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0969A4" w14:textId="79F597ED" w:rsidR="004C67CB" w:rsidRDefault="004C67CB" w:rsidP="004C67CB">
      <w:pPr>
        <w:jc w:val="center"/>
        <w:rPr>
          <w:sz w:val="28"/>
          <w:szCs w:val="28"/>
        </w:rPr>
      </w:pPr>
      <w:r>
        <w:rPr>
          <w:sz w:val="28"/>
          <w:szCs w:val="28"/>
        </w:rPr>
        <w:t>Министерство науки и высшего образования Республики Казахстан</w:t>
      </w:r>
    </w:p>
    <w:p w14:paraId="3326C359" w14:textId="77777777" w:rsidR="004C67CB" w:rsidRDefault="004C67CB" w:rsidP="004C67CB">
      <w:pPr>
        <w:jc w:val="center"/>
        <w:rPr>
          <w:sz w:val="28"/>
          <w:szCs w:val="28"/>
        </w:rPr>
      </w:pPr>
      <w:r>
        <w:rPr>
          <w:sz w:val="28"/>
          <w:szCs w:val="28"/>
        </w:rPr>
        <w:t xml:space="preserve"> </w:t>
      </w:r>
    </w:p>
    <w:p w14:paraId="7120F017" w14:textId="77777777" w:rsidR="004C67CB" w:rsidRDefault="004C67CB" w:rsidP="004C67CB">
      <w:pPr>
        <w:ind w:firstLine="20"/>
        <w:jc w:val="center"/>
        <w:rPr>
          <w:sz w:val="28"/>
          <w:szCs w:val="28"/>
        </w:rPr>
      </w:pPr>
      <w:r>
        <w:rPr>
          <w:sz w:val="28"/>
          <w:szCs w:val="28"/>
        </w:rPr>
        <w:t>Казахский национальный университет имени аль-Фараби</w:t>
      </w:r>
    </w:p>
    <w:p w14:paraId="17A79C7E" w14:textId="77777777" w:rsidR="004C67CB" w:rsidRDefault="004C67CB" w:rsidP="004C67CB">
      <w:pPr>
        <w:ind w:firstLine="20"/>
        <w:jc w:val="center"/>
        <w:rPr>
          <w:sz w:val="28"/>
          <w:szCs w:val="28"/>
        </w:rPr>
      </w:pPr>
      <w:r>
        <w:rPr>
          <w:sz w:val="28"/>
          <w:szCs w:val="28"/>
        </w:rPr>
        <w:t xml:space="preserve"> </w:t>
      </w:r>
    </w:p>
    <w:p w14:paraId="142B4419" w14:textId="77777777" w:rsidR="004C67CB" w:rsidRDefault="004C67CB" w:rsidP="004C67CB">
      <w:pPr>
        <w:ind w:right="180"/>
        <w:jc w:val="center"/>
        <w:rPr>
          <w:sz w:val="28"/>
          <w:szCs w:val="28"/>
        </w:rPr>
      </w:pPr>
      <w:r>
        <w:rPr>
          <w:sz w:val="28"/>
          <w:szCs w:val="28"/>
        </w:rPr>
        <w:t xml:space="preserve"> </w:t>
      </w:r>
    </w:p>
    <w:p w14:paraId="5AE04102" w14:textId="130BDB5C" w:rsidR="004C67CB" w:rsidRDefault="004C67CB" w:rsidP="004C67CB">
      <w:pPr>
        <w:jc w:val="both"/>
        <w:rPr>
          <w:sz w:val="28"/>
          <w:szCs w:val="28"/>
        </w:rPr>
      </w:pPr>
      <w:r w:rsidRPr="008924E3">
        <w:rPr>
          <w:sz w:val="28"/>
          <w:szCs w:val="28"/>
        </w:rPr>
        <w:t xml:space="preserve">УДК </w:t>
      </w:r>
      <w:r w:rsidR="008924E3" w:rsidRPr="008924E3">
        <w:rPr>
          <w:sz w:val="28"/>
          <w:szCs w:val="28"/>
        </w:rPr>
        <w:t>316</w:t>
      </w:r>
      <w:r w:rsidRPr="008924E3">
        <w:rPr>
          <w:sz w:val="28"/>
          <w:szCs w:val="28"/>
        </w:rPr>
        <w:t>.</w:t>
      </w:r>
      <w:r w:rsidR="008924E3" w:rsidRPr="008924E3">
        <w:rPr>
          <w:sz w:val="28"/>
          <w:szCs w:val="28"/>
        </w:rPr>
        <w:t>473(574-25)(043)</w:t>
      </w:r>
      <w:r>
        <w:rPr>
          <w:sz w:val="28"/>
          <w:szCs w:val="28"/>
        </w:rPr>
        <w:t xml:space="preserve">                                                      На правах рукописи</w:t>
      </w:r>
    </w:p>
    <w:p w14:paraId="682ABFF8" w14:textId="77777777" w:rsidR="004C67CB" w:rsidRDefault="004C67CB" w:rsidP="004C67CB">
      <w:pPr>
        <w:ind w:right="180"/>
        <w:jc w:val="center"/>
        <w:rPr>
          <w:sz w:val="28"/>
          <w:szCs w:val="28"/>
        </w:rPr>
      </w:pPr>
      <w:r>
        <w:rPr>
          <w:sz w:val="28"/>
          <w:szCs w:val="28"/>
        </w:rPr>
        <w:t xml:space="preserve"> </w:t>
      </w:r>
    </w:p>
    <w:p w14:paraId="4B13698E" w14:textId="77777777" w:rsidR="004C67CB" w:rsidRDefault="004C67CB" w:rsidP="004C67CB">
      <w:pPr>
        <w:ind w:right="180"/>
        <w:jc w:val="center"/>
        <w:rPr>
          <w:sz w:val="28"/>
          <w:szCs w:val="28"/>
        </w:rPr>
      </w:pPr>
      <w:r>
        <w:rPr>
          <w:sz w:val="28"/>
          <w:szCs w:val="28"/>
        </w:rPr>
        <w:t xml:space="preserve"> </w:t>
      </w:r>
    </w:p>
    <w:p w14:paraId="42C54BF8" w14:textId="77777777" w:rsidR="004C67CB" w:rsidRDefault="004C67CB" w:rsidP="004C67CB">
      <w:pPr>
        <w:ind w:right="180"/>
        <w:jc w:val="center"/>
        <w:rPr>
          <w:sz w:val="28"/>
          <w:szCs w:val="28"/>
        </w:rPr>
      </w:pPr>
      <w:r>
        <w:rPr>
          <w:sz w:val="28"/>
          <w:szCs w:val="28"/>
        </w:rPr>
        <w:t xml:space="preserve"> </w:t>
      </w:r>
    </w:p>
    <w:p w14:paraId="26004BB4" w14:textId="77777777" w:rsidR="004C67CB" w:rsidRDefault="004C67CB" w:rsidP="004C67CB">
      <w:pPr>
        <w:ind w:right="180"/>
        <w:jc w:val="center"/>
        <w:rPr>
          <w:sz w:val="28"/>
          <w:szCs w:val="28"/>
        </w:rPr>
      </w:pPr>
      <w:r>
        <w:rPr>
          <w:sz w:val="28"/>
          <w:szCs w:val="28"/>
        </w:rPr>
        <w:t xml:space="preserve"> </w:t>
      </w:r>
    </w:p>
    <w:p w14:paraId="7464ED5D" w14:textId="77777777" w:rsidR="004C67CB" w:rsidRDefault="004C67CB" w:rsidP="004C67CB">
      <w:pPr>
        <w:ind w:right="180"/>
        <w:jc w:val="center"/>
        <w:rPr>
          <w:sz w:val="28"/>
          <w:szCs w:val="28"/>
        </w:rPr>
      </w:pPr>
    </w:p>
    <w:p w14:paraId="5EF2F2BB" w14:textId="77777777" w:rsidR="004C67CB" w:rsidRDefault="004C67CB" w:rsidP="004C67CB">
      <w:pPr>
        <w:ind w:right="180"/>
        <w:jc w:val="center"/>
        <w:rPr>
          <w:b/>
          <w:sz w:val="28"/>
          <w:szCs w:val="28"/>
        </w:rPr>
      </w:pPr>
      <w:r>
        <w:rPr>
          <w:b/>
          <w:sz w:val="28"/>
          <w:szCs w:val="28"/>
        </w:rPr>
        <w:t>САЙМАСАЕВА АРУЖАН АЙДАРХАНОВНА</w:t>
      </w:r>
    </w:p>
    <w:p w14:paraId="2956E9FE" w14:textId="77777777" w:rsidR="004C67CB" w:rsidRDefault="004C67CB" w:rsidP="004C67CB">
      <w:pPr>
        <w:ind w:right="180"/>
        <w:jc w:val="center"/>
        <w:rPr>
          <w:b/>
          <w:sz w:val="28"/>
          <w:szCs w:val="28"/>
        </w:rPr>
      </w:pPr>
      <w:r>
        <w:rPr>
          <w:b/>
          <w:sz w:val="28"/>
          <w:szCs w:val="28"/>
        </w:rPr>
        <w:t xml:space="preserve"> </w:t>
      </w:r>
    </w:p>
    <w:p w14:paraId="065B8AFF" w14:textId="77777777" w:rsidR="004C67CB" w:rsidRDefault="004C67CB" w:rsidP="004C67CB">
      <w:pPr>
        <w:ind w:right="180"/>
        <w:jc w:val="center"/>
        <w:rPr>
          <w:sz w:val="28"/>
          <w:szCs w:val="28"/>
        </w:rPr>
      </w:pPr>
      <w:r>
        <w:rPr>
          <w:sz w:val="28"/>
          <w:szCs w:val="28"/>
        </w:rPr>
        <w:t xml:space="preserve"> </w:t>
      </w:r>
    </w:p>
    <w:p w14:paraId="00F00453" w14:textId="77777777" w:rsidR="004C67CB" w:rsidRDefault="004C67CB" w:rsidP="004C67CB">
      <w:pPr>
        <w:jc w:val="center"/>
        <w:rPr>
          <w:b/>
          <w:sz w:val="28"/>
          <w:szCs w:val="28"/>
        </w:rPr>
      </w:pPr>
      <w:r>
        <w:rPr>
          <w:b/>
          <w:sz w:val="28"/>
          <w:szCs w:val="28"/>
        </w:rPr>
        <w:t xml:space="preserve">Социологические аспекты хиджаба (головного убора): </w:t>
      </w:r>
    </w:p>
    <w:p w14:paraId="12E293A9" w14:textId="77777777" w:rsidR="004C67CB" w:rsidRDefault="004C67CB" w:rsidP="004C67CB">
      <w:pPr>
        <w:jc w:val="center"/>
        <w:rPr>
          <w:b/>
          <w:sz w:val="28"/>
          <w:szCs w:val="28"/>
        </w:rPr>
      </w:pPr>
      <w:r>
        <w:rPr>
          <w:b/>
          <w:sz w:val="28"/>
          <w:szCs w:val="28"/>
        </w:rPr>
        <w:t>кейс крупного мегаполиса Алматы</w:t>
      </w:r>
    </w:p>
    <w:p w14:paraId="19477405" w14:textId="77777777" w:rsidR="004C67CB" w:rsidRDefault="004C67CB" w:rsidP="004C67CB">
      <w:pPr>
        <w:ind w:right="180"/>
        <w:jc w:val="center"/>
        <w:rPr>
          <w:sz w:val="28"/>
          <w:szCs w:val="28"/>
        </w:rPr>
      </w:pPr>
      <w:r>
        <w:rPr>
          <w:sz w:val="28"/>
          <w:szCs w:val="28"/>
        </w:rPr>
        <w:t xml:space="preserve"> </w:t>
      </w:r>
    </w:p>
    <w:p w14:paraId="653A9694" w14:textId="77777777" w:rsidR="004C67CB" w:rsidRDefault="004C67CB" w:rsidP="004C67CB">
      <w:pPr>
        <w:ind w:right="180"/>
        <w:jc w:val="center"/>
        <w:rPr>
          <w:sz w:val="28"/>
          <w:szCs w:val="28"/>
        </w:rPr>
      </w:pPr>
      <w:r>
        <w:rPr>
          <w:sz w:val="28"/>
          <w:szCs w:val="28"/>
        </w:rPr>
        <w:t xml:space="preserve"> </w:t>
      </w:r>
    </w:p>
    <w:p w14:paraId="13AF9B26" w14:textId="77777777" w:rsidR="004C67CB" w:rsidRDefault="004C67CB" w:rsidP="004C67CB">
      <w:pPr>
        <w:ind w:right="180"/>
        <w:jc w:val="center"/>
        <w:rPr>
          <w:sz w:val="28"/>
          <w:szCs w:val="28"/>
        </w:rPr>
      </w:pPr>
    </w:p>
    <w:p w14:paraId="52DFC7D6" w14:textId="77777777" w:rsidR="004C67CB" w:rsidRDefault="004C67CB" w:rsidP="004C67CB">
      <w:pPr>
        <w:ind w:right="180"/>
        <w:jc w:val="center"/>
        <w:rPr>
          <w:sz w:val="28"/>
          <w:szCs w:val="28"/>
        </w:rPr>
      </w:pPr>
      <w:r>
        <w:rPr>
          <w:sz w:val="28"/>
          <w:szCs w:val="28"/>
        </w:rPr>
        <w:t xml:space="preserve"> 8D03101- Социология</w:t>
      </w:r>
    </w:p>
    <w:p w14:paraId="6E023E12" w14:textId="77777777" w:rsidR="004C67CB" w:rsidRDefault="004C67CB" w:rsidP="004C67CB">
      <w:pPr>
        <w:shd w:val="clear" w:color="auto" w:fill="FFFFFF"/>
        <w:ind w:left="20"/>
        <w:jc w:val="center"/>
        <w:rPr>
          <w:sz w:val="28"/>
          <w:szCs w:val="28"/>
        </w:rPr>
      </w:pPr>
    </w:p>
    <w:p w14:paraId="671436DE" w14:textId="77777777" w:rsidR="004C67CB" w:rsidRDefault="004C67CB" w:rsidP="004C67CB">
      <w:pPr>
        <w:shd w:val="clear" w:color="auto" w:fill="FFFFFF"/>
        <w:ind w:left="20"/>
        <w:jc w:val="center"/>
        <w:rPr>
          <w:sz w:val="28"/>
          <w:szCs w:val="28"/>
        </w:rPr>
      </w:pPr>
      <w:r>
        <w:rPr>
          <w:sz w:val="28"/>
          <w:szCs w:val="28"/>
        </w:rPr>
        <w:t xml:space="preserve"> </w:t>
      </w:r>
    </w:p>
    <w:p w14:paraId="0D89C5EF" w14:textId="77777777" w:rsidR="004C67CB" w:rsidRDefault="004C67CB" w:rsidP="004C67CB">
      <w:pPr>
        <w:jc w:val="center"/>
        <w:rPr>
          <w:sz w:val="28"/>
          <w:szCs w:val="28"/>
        </w:rPr>
      </w:pPr>
      <w:r>
        <w:rPr>
          <w:sz w:val="28"/>
          <w:szCs w:val="28"/>
        </w:rPr>
        <w:t xml:space="preserve">Диссертация на соискание степени </w:t>
      </w:r>
    </w:p>
    <w:p w14:paraId="797B08C9" w14:textId="77777777" w:rsidR="004C67CB" w:rsidRDefault="004C67CB" w:rsidP="004C67CB">
      <w:pPr>
        <w:jc w:val="center"/>
        <w:rPr>
          <w:sz w:val="28"/>
          <w:szCs w:val="28"/>
        </w:rPr>
      </w:pPr>
      <w:r>
        <w:rPr>
          <w:sz w:val="28"/>
          <w:szCs w:val="28"/>
        </w:rPr>
        <w:t>доктора философии (PhD)</w:t>
      </w:r>
    </w:p>
    <w:p w14:paraId="000CF23F" w14:textId="77777777" w:rsidR="004C67CB" w:rsidRDefault="004C67CB" w:rsidP="004C67CB">
      <w:pPr>
        <w:ind w:left="40"/>
        <w:jc w:val="center"/>
        <w:rPr>
          <w:sz w:val="28"/>
          <w:szCs w:val="28"/>
        </w:rPr>
      </w:pPr>
      <w:r>
        <w:rPr>
          <w:sz w:val="28"/>
          <w:szCs w:val="28"/>
        </w:rPr>
        <w:t xml:space="preserve"> </w:t>
      </w:r>
    </w:p>
    <w:p w14:paraId="0BB60BAB" w14:textId="77777777" w:rsidR="004C67CB" w:rsidRDefault="004C67CB" w:rsidP="004C67CB">
      <w:pPr>
        <w:jc w:val="center"/>
        <w:rPr>
          <w:sz w:val="28"/>
          <w:szCs w:val="28"/>
        </w:rPr>
      </w:pPr>
      <w:r>
        <w:rPr>
          <w:sz w:val="28"/>
          <w:szCs w:val="28"/>
        </w:rPr>
        <w:t xml:space="preserve">  </w:t>
      </w:r>
    </w:p>
    <w:p w14:paraId="61EA5C1D" w14:textId="77777777" w:rsidR="004C67CB" w:rsidRDefault="004C67CB" w:rsidP="004C67CB">
      <w:pPr>
        <w:jc w:val="center"/>
        <w:rPr>
          <w:sz w:val="28"/>
          <w:szCs w:val="28"/>
        </w:rPr>
      </w:pPr>
      <w:r>
        <w:rPr>
          <w:sz w:val="28"/>
          <w:szCs w:val="28"/>
        </w:rPr>
        <w:t xml:space="preserve"> </w:t>
      </w:r>
    </w:p>
    <w:tbl>
      <w:tblPr>
        <w:tblStyle w:val="a"/>
        <w:tblW w:w="9330" w:type="dxa"/>
        <w:tblBorders>
          <w:top w:val="nil"/>
          <w:left w:val="nil"/>
          <w:bottom w:val="nil"/>
          <w:right w:val="nil"/>
          <w:insideH w:val="nil"/>
          <w:insideV w:val="nil"/>
        </w:tblBorders>
        <w:tblLayout w:type="fixed"/>
        <w:tblLook w:val="0600" w:firstRow="0" w:lastRow="0" w:firstColumn="0" w:lastColumn="0" w:noHBand="1" w:noVBand="1"/>
      </w:tblPr>
      <w:tblGrid>
        <w:gridCol w:w="4650"/>
        <w:gridCol w:w="4680"/>
      </w:tblGrid>
      <w:tr w:rsidR="004C67CB" w14:paraId="34DF5505" w14:textId="77777777" w:rsidTr="008374BC">
        <w:trPr>
          <w:trHeight w:val="246"/>
        </w:trPr>
        <w:tc>
          <w:tcPr>
            <w:tcW w:w="4650" w:type="dxa"/>
            <w:tcMar>
              <w:top w:w="0" w:type="dxa"/>
              <w:left w:w="100" w:type="dxa"/>
              <w:bottom w:w="0" w:type="dxa"/>
              <w:right w:w="100" w:type="dxa"/>
            </w:tcMar>
          </w:tcPr>
          <w:p w14:paraId="76DCA67B" w14:textId="77777777" w:rsidR="004C67CB" w:rsidRDefault="004C67CB" w:rsidP="008374BC">
            <w:pPr>
              <w:jc w:val="center"/>
              <w:rPr>
                <w:sz w:val="28"/>
                <w:szCs w:val="28"/>
              </w:rPr>
            </w:pPr>
          </w:p>
        </w:tc>
        <w:tc>
          <w:tcPr>
            <w:tcW w:w="4680" w:type="dxa"/>
            <w:tcMar>
              <w:top w:w="0" w:type="dxa"/>
              <w:left w:w="100" w:type="dxa"/>
              <w:bottom w:w="0" w:type="dxa"/>
              <w:right w:w="100" w:type="dxa"/>
            </w:tcMar>
          </w:tcPr>
          <w:p w14:paraId="09EBC488" w14:textId="77777777" w:rsidR="004C67CB" w:rsidRDefault="004C67CB" w:rsidP="008374BC">
            <w:pPr>
              <w:rPr>
                <w:sz w:val="28"/>
                <w:szCs w:val="28"/>
              </w:rPr>
            </w:pPr>
            <w:r>
              <w:rPr>
                <w:sz w:val="28"/>
                <w:szCs w:val="28"/>
              </w:rPr>
              <w:t>Научные консультанты:</w:t>
            </w:r>
          </w:p>
        </w:tc>
      </w:tr>
      <w:tr w:rsidR="004C67CB" w14:paraId="100AF8F1" w14:textId="77777777" w:rsidTr="008374BC">
        <w:trPr>
          <w:trHeight w:val="261"/>
        </w:trPr>
        <w:tc>
          <w:tcPr>
            <w:tcW w:w="4650" w:type="dxa"/>
            <w:tcMar>
              <w:top w:w="0" w:type="dxa"/>
              <w:left w:w="100" w:type="dxa"/>
              <w:bottom w:w="0" w:type="dxa"/>
              <w:right w:w="100" w:type="dxa"/>
            </w:tcMar>
          </w:tcPr>
          <w:p w14:paraId="76CD82D2" w14:textId="77777777" w:rsidR="004C67CB" w:rsidRDefault="004C67CB" w:rsidP="008374BC">
            <w:pPr>
              <w:jc w:val="center"/>
              <w:rPr>
                <w:sz w:val="28"/>
                <w:szCs w:val="28"/>
              </w:rPr>
            </w:pPr>
          </w:p>
        </w:tc>
        <w:tc>
          <w:tcPr>
            <w:tcW w:w="4680" w:type="dxa"/>
            <w:tcMar>
              <w:top w:w="0" w:type="dxa"/>
              <w:left w:w="100" w:type="dxa"/>
              <w:bottom w:w="0" w:type="dxa"/>
              <w:right w:w="100" w:type="dxa"/>
            </w:tcMar>
          </w:tcPr>
          <w:p w14:paraId="4520A29B" w14:textId="77777777" w:rsidR="004C67CB" w:rsidRDefault="004C67CB" w:rsidP="008374BC">
            <w:pPr>
              <w:rPr>
                <w:sz w:val="28"/>
                <w:szCs w:val="28"/>
              </w:rPr>
            </w:pPr>
            <w:r>
              <w:rPr>
                <w:sz w:val="28"/>
                <w:szCs w:val="28"/>
              </w:rPr>
              <w:t>Абдирайымова Гульмира Сериковна,</w:t>
            </w:r>
          </w:p>
        </w:tc>
      </w:tr>
      <w:tr w:rsidR="004C67CB" w14:paraId="1CB0AF8B" w14:textId="77777777" w:rsidTr="008374BC">
        <w:trPr>
          <w:trHeight w:val="628"/>
        </w:trPr>
        <w:tc>
          <w:tcPr>
            <w:tcW w:w="4650" w:type="dxa"/>
            <w:tcMar>
              <w:top w:w="0" w:type="dxa"/>
              <w:left w:w="100" w:type="dxa"/>
              <w:bottom w:w="0" w:type="dxa"/>
              <w:right w:w="100" w:type="dxa"/>
            </w:tcMar>
          </w:tcPr>
          <w:p w14:paraId="0FFCE6DB" w14:textId="77777777" w:rsidR="004C67CB" w:rsidRDefault="004C67CB" w:rsidP="008374BC">
            <w:pPr>
              <w:jc w:val="center"/>
              <w:rPr>
                <w:sz w:val="28"/>
                <w:szCs w:val="28"/>
              </w:rPr>
            </w:pPr>
          </w:p>
        </w:tc>
        <w:tc>
          <w:tcPr>
            <w:tcW w:w="4680" w:type="dxa"/>
            <w:tcMar>
              <w:top w:w="0" w:type="dxa"/>
              <w:left w:w="100" w:type="dxa"/>
              <w:bottom w:w="0" w:type="dxa"/>
              <w:right w:w="100" w:type="dxa"/>
            </w:tcMar>
          </w:tcPr>
          <w:p w14:paraId="743126F6" w14:textId="77777777" w:rsidR="004C67CB" w:rsidRDefault="004C67CB" w:rsidP="008374BC">
            <w:pPr>
              <w:rPr>
                <w:sz w:val="28"/>
                <w:szCs w:val="28"/>
              </w:rPr>
            </w:pPr>
            <w:r>
              <w:rPr>
                <w:sz w:val="28"/>
                <w:szCs w:val="28"/>
              </w:rPr>
              <w:t>доктор социологических наук, профессор, КазНУ им.аль-Фараби</w:t>
            </w:r>
          </w:p>
        </w:tc>
      </w:tr>
      <w:tr w:rsidR="004C67CB" w14:paraId="5754BD14" w14:textId="77777777" w:rsidTr="008374BC">
        <w:trPr>
          <w:trHeight w:val="837"/>
        </w:trPr>
        <w:tc>
          <w:tcPr>
            <w:tcW w:w="4650" w:type="dxa"/>
            <w:tcMar>
              <w:top w:w="0" w:type="dxa"/>
              <w:left w:w="100" w:type="dxa"/>
              <w:bottom w:w="0" w:type="dxa"/>
              <w:right w:w="100" w:type="dxa"/>
            </w:tcMar>
          </w:tcPr>
          <w:p w14:paraId="414B2ADB" w14:textId="77777777" w:rsidR="004C67CB" w:rsidRDefault="004C67CB" w:rsidP="008374BC">
            <w:pPr>
              <w:jc w:val="center"/>
              <w:rPr>
                <w:sz w:val="28"/>
                <w:szCs w:val="28"/>
              </w:rPr>
            </w:pPr>
          </w:p>
        </w:tc>
        <w:tc>
          <w:tcPr>
            <w:tcW w:w="4680" w:type="dxa"/>
            <w:tcMar>
              <w:top w:w="0" w:type="dxa"/>
              <w:left w:w="100" w:type="dxa"/>
              <w:bottom w:w="0" w:type="dxa"/>
              <w:right w:w="100" w:type="dxa"/>
            </w:tcMar>
          </w:tcPr>
          <w:p w14:paraId="7BB7F8B5" w14:textId="77777777" w:rsidR="004C67CB" w:rsidRDefault="004C67CB" w:rsidP="008374BC">
            <w:pPr>
              <w:rPr>
                <w:sz w:val="28"/>
                <w:szCs w:val="28"/>
              </w:rPr>
            </w:pPr>
            <w:r>
              <w:rPr>
                <w:sz w:val="28"/>
                <w:szCs w:val="28"/>
              </w:rPr>
              <w:t xml:space="preserve"> </w:t>
            </w:r>
          </w:p>
          <w:p w14:paraId="5BCD4032" w14:textId="77777777" w:rsidR="004C67CB" w:rsidRDefault="004C67CB" w:rsidP="008374BC">
            <w:pPr>
              <w:rPr>
                <w:sz w:val="28"/>
                <w:szCs w:val="28"/>
              </w:rPr>
            </w:pPr>
            <w:r>
              <w:rPr>
                <w:sz w:val="28"/>
                <w:szCs w:val="28"/>
              </w:rPr>
              <w:t xml:space="preserve">Philip Kasinitz, Professor of the Department of Sociology, </w:t>
            </w:r>
          </w:p>
          <w:p w14:paraId="6C24B586" w14:textId="77777777" w:rsidR="004C67CB" w:rsidRDefault="004C67CB" w:rsidP="008374BC">
            <w:pPr>
              <w:rPr>
                <w:sz w:val="28"/>
                <w:szCs w:val="28"/>
              </w:rPr>
            </w:pPr>
            <w:r>
              <w:rPr>
                <w:sz w:val="28"/>
                <w:szCs w:val="28"/>
              </w:rPr>
              <w:t>City University of New York</w:t>
            </w:r>
          </w:p>
        </w:tc>
      </w:tr>
    </w:tbl>
    <w:p w14:paraId="68E69B94" w14:textId="77777777" w:rsidR="004C67CB" w:rsidRDefault="004C67CB" w:rsidP="004C67CB">
      <w:pPr>
        <w:jc w:val="center"/>
        <w:rPr>
          <w:sz w:val="28"/>
          <w:szCs w:val="28"/>
        </w:rPr>
      </w:pPr>
      <w:r>
        <w:rPr>
          <w:sz w:val="28"/>
          <w:szCs w:val="28"/>
        </w:rPr>
        <w:t xml:space="preserve"> </w:t>
      </w:r>
    </w:p>
    <w:p w14:paraId="71EB6B82" w14:textId="77777777" w:rsidR="004C67CB" w:rsidRDefault="004C67CB" w:rsidP="004C67CB">
      <w:pPr>
        <w:rPr>
          <w:sz w:val="28"/>
          <w:szCs w:val="28"/>
        </w:rPr>
      </w:pPr>
      <w:r>
        <w:rPr>
          <w:sz w:val="28"/>
          <w:szCs w:val="28"/>
        </w:rPr>
        <w:t xml:space="preserve"> </w:t>
      </w:r>
    </w:p>
    <w:p w14:paraId="6F8845E5" w14:textId="77777777" w:rsidR="004C67CB" w:rsidRDefault="004C67CB" w:rsidP="004C67CB">
      <w:pPr>
        <w:jc w:val="center"/>
        <w:rPr>
          <w:sz w:val="28"/>
          <w:szCs w:val="28"/>
        </w:rPr>
      </w:pPr>
    </w:p>
    <w:p w14:paraId="7E64CF01" w14:textId="77777777" w:rsidR="00B751C9" w:rsidRPr="0036354B" w:rsidRDefault="00B751C9" w:rsidP="004C67CB">
      <w:pPr>
        <w:jc w:val="center"/>
        <w:rPr>
          <w:sz w:val="28"/>
          <w:szCs w:val="28"/>
          <w:lang w:val="kk-KZ"/>
        </w:rPr>
      </w:pPr>
    </w:p>
    <w:p w14:paraId="59EE6324" w14:textId="77777777" w:rsidR="004C67CB" w:rsidRDefault="004C67CB" w:rsidP="004C67CB">
      <w:pPr>
        <w:jc w:val="center"/>
        <w:rPr>
          <w:sz w:val="28"/>
          <w:szCs w:val="28"/>
        </w:rPr>
      </w:pPr>
    </w:p>
    <w:p w14:paraId="295E4D26" w14:textId="77777777" w:rsidR="004C67CB" w:rsidRDefault="004C67CB" w:rsidP="004C67CB">
      <w:pPr>
        <w:rPr>
          <w:sz w:val="28"/>
          <w:szCs w:val="28"/>
        </w:rPr>
      </w:pPr>
    </w:p>
    <w:p w14:paraId="21C261F4" w14:textId="77777777" w:rsidR="004C67CB" w:rsidRDefault="004C67CB" w:rsidP="004C67CB">
      <w:pPr>
        <w:jc w:val="center"/>
        <w:rPr>
          <w:sz w:val="28"/>
          <w:szCs w:val="28"/>
        </w:rPr>
      </w:pPr>
      <w:r>
        <w:rPr>
          <w:sz w:val="28"/>
          <w:szCs w:val="28"/>
        </w:rPr>
        <w:t>Республика Казахстан</w:t>
      </w:r>
    </w:p>
    <w:p w14:paraId="7B3B6099" w14:textId="783F6AEA" w:rsidR="00C30FFC" w:rsidRDefault="004C67CB" w:rsidP="003D74C1">
      <w:pPr>
        <w:jc w:val="center"/>
        <w:rPr>
          <w:sz w:val="28"/>
          <w:szCs w:val="28"/>
          <w:lang w:val="kk-KZ"/>
        </w:rPr>
      </w:pPr>
      <w:r>
        <w:rPr>
          <w:sz w:val="28"/>
          <w:szCs w:val="28"/>
        </w:rPr>
        <w:t>Алматы, 2025</w:t>
      </w:r>
    </w:p>
    <w:p w14:paraId="6AC6E3B5" w14:textId="77777777" w:rsidR="00C37DF5" w:rsidRDefault="00C37DF5" w:rsidP="003D74C1">
      <w:pPr>
        <w:jc w:val="center"/>
        <w:rPr>
          <w:sz w:val="28"/>
          <w:szCs w:val="28"/>
          <w:lang w:val="kk-KZ"/>
        </w:rPr>
      </w:pPr>
    </w:p>
    <w:p w14:paraId="26A10C2C" w14:textId="77777777" w:rsidR="005C6C2A" w:rsidRPr="00426400" w:rsidRDefault="005C6C2A" w:rsidP="00426400">
      <w:pPr>
        <w:tabs>
          <w:tab w:val="left" w:pos="2694"/>
        </w:tabs>
        <w:rPr>
          <w:b/>
          <w:sz w:val="28"/>
          <w:szCs w:val="28"/>
          <w:lang w:val="ru-RU"/>
        </w:rPr>
      </w:pPr>
    </w:p>
    <w:sdt>
      <w:sdtPr>
        <w:rPr>
          <w:rFonts w:ascii="Times New Roman" w:hAnsi="Times New Roman"/>
          <w:b/>
          <w:bCs w:val="0"/>
        </w:rPr>
        <w:id w:val="273680911"/>
        <w:docPartObj>
          <w:docPartGallery w:val="Table of Contents"/>
          <w:docPartUnique/>
        </w:docPartObj>
      </w:sdtPr>
      <w:sdtEndPr>
        <w:rPr>
          <w:rFonts w:eastAsia="Times New Roman"/>
          <w:bCs/>
          <w:noProof/>
          <w:color w:val="auto"/>
          <w:sz w:val="24"/>
          <w:lang w:val="en-KZ"/>
        </w:rPr>
      </w:sdtEndPr>
      <w:sdtContent>
        <w:p w14:paraId="5BB042D2" w14:textId="1D982EEF" w:rsidR="009D25EE" w:rsidRPr="00426400" w:rsidRDefault="00FB6634">
          <w:pPr>
            <w:pStyle w:val="TOCHeading"/>
            <w:rPr>
              <w:rFonts w:ascii="Times New Roman" w:hAnsi="Times New Roman"/>
              <w:b/>
              <w:bCs w:val="0"/>
            </w:rPr>
          </w:pPr>
          <w:r w:rsidRPr="00426400">
            <w:rPr>
              <w:rFonts w:ascii="Times New Roman" w:hAnsi="Times New Roman"/>
              <w:b/>
              <w:bCs w:val="0"/>
            </w:rPr>
            <w:t>СОДЕРЖАНИЕ</w:t>
          </w:r>
        </w:p>
        <w:p w14:paraId="1BB09763" w14:textId="77777777" w:rsidR="00FB6634" w:rsidRPr="00426400" w:rsidRDefault="00FB6634" w:rsidP="00FB6634">
          <w:pPr>
            <w:rPr>
              <w:lang w:val="ru-RU"/>
            </w:rPr>
          </w:pPr>
        </w:p>
        <w:p w14:paraId="001E45AF" w14:textId="0A2F1D2C"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r w:rsidRPr="00426400">
            <w:rPr>
              <w:rFonts w:ascii="Times New Roman" w:hAnsi="Times New Roman"/>
              <w:b w:val="0"/>
              <w:bCs w:val="0"/>
              <w:sz w:val="28"/>
              <w:szCs w:val="28"/>
            </w:rPr>
            <w:fldChar w:fldCharType="begin"/>
          </w:r>
          <w:r w:rsidRPr="00426400">
            <w:rPr>
              <w:rFonts w:ascii="Times New Roman" w:hAnsi="Times New Roman"/>
              <w:sz w:val="28"/>
              <w:szCs w:val="28"/>
            </w:rPr>
            <w:instrText xml:space="preserve"> TOC \o "1-3" \h \z \u </w:instrText>
          </w:r>
          <w:r w:rsidRPr="00426400">
            <w:rPr>
              <w:rFonts w:ascii="Times New Roman" w:hAnsi="Times New Roman"/>
              <w:b w:val="0"/>
              <w:bCs w:val="0"/>
              <w:sz w:val="28"/>
              <w:szCs w:val="28"/>
            </w:rPr>
            <w:fldChar w:fldCharType="separate"/>
          </w:r>
          <w:hyperlink w:anchor="_Toc199168453" w:history="1">
            <w:r w:rsidRPr="00426400">
              <w:rPr>
                <w:rStyle w:val="Hyperlink"/>
                <w:rFonts w:ascii="Times New Roman" w:hAnsi="Times New Roman"/>
                <w:noProof/>
                <w:sz w:val="28"/>
                <w:szCs w:val="28"/>
              </w:rPr>
              <w:t>ОПРЕДЕЛЕНИЯ</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_Toc199168453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w:t>
            </w:r>
            <w:r w:rsidRPr="00426400">
              <w:rPr>
                <w:rFonts w:ascii="Times New Roman" w:hAnsi="Times New Roman"/>
                <w:noProof/>
                <w:webHidden/>
                <w:sz w:val="28"/>
                <w:szCs w:val="28"/>
              </w:rPr>
              <w:fldChar w:fldCharType="end"/>
            </w:r>
          </w:hyperlink>
        </w:p>
        <w:p w14:paraId="246408C4" w14:textId="7B3F3224"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54" w:history="1">
            <w:r w:rsidRPr="00426400">
              <w:rPr>
                <w:rStyle w:val="Hyperlink"/>
                <w:rFonts w:ascii="Times New Roman" w:hAnsi="Times New Roman"/>
                <w:noProof/>
                <w:sz w:val="28"/>
                <w:szCs w:val="28"/>
              </w:rPr>
              <w:t>ОБОЗНАЧЕНИЯ И СОКРАЩЕНИЯ</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_Toc199168454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7</w:t>
            </w:r>
            <w:r w:rsidRPr="00426400">
              <w:rPr>
                <w:rFonts w:ascii="Times New Roman" w:hAnsi="Times New Roman"/>
                <w:noProof/>
                <w:webHidden/>
                <w:sz w:val="28"/>
                <w:szCs w:val="28"/>
              </w:rPr>
              <w:fldChar w:fldCharType="end"/>
            </w:r>
          </w:hyperlink>
        </w:p>
        <w:p w14:paraId="2CB117E7" w14:textId="5BA93044"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55" w:history="1">
            <w:r w:rsidRPr="00426400">
              <w:rPr>
                <w:rStyle w:val="Hyperlink"/>
                <w:rFonts w:ascii="Times New Roman" w:hAnsi="Times New Roman"/>
                <w:noProof/>
                <w:sz w:val="28"/>
                <w:szCs w:val="28"/>
              </w:rPr>
              <w:t>ВВЕДЕНИЕ</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_Toc199168455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8</w:t>
            </w:r>
            <w:r w:rsidRPr="00426400">
              <w:rPr>
                <w:rFonts w:ascii="Times New Roman" w:hAnsi="Times New Roman"/>
                <w:noProof/>
                <w:webHidden/>
                <w:sz w:val="28"/>
                <w:szCs w:val="28"/>
              </w:rPr>
              <w:fldChar w:fldCharType="end"/>
            </w:r>
          </w:hyperlink>
        </w:p>
        <w:p w14:paraId="20EED2D6" w14:textId="0ADE69FC"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56" w:history="1">
            <w:r w:rsidRPr="00426400">
              <w:rPr>
                <w:rStyle w:val="Hyperlink"/>
                <w:rFonts w:ascii="Times New Roman" w:hAnsi="Times New Roman"/>
                <w:noProof/>
                <w:sz w:val="28"/>
                <w:szCs w:val="28"/>
              </w:rPr>
              <w:t>1 ТЕОРЕТИЧЕСКИЙ ДИСКУРС В ИЗУЧЕНИИ ХИДЖАБА В СОЦИАЛЬНЫХ НАУКАХ</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_Toc199168456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29</w:t>
            </w:r>
            <w:r w:rsidRPr="00426400">
              <w:rPr>
                <w:rFonts w:ascii="Times New Roman" w:hAnsi="Times New Roman"/>
                <w:noProof/>
                <w:webHidden/>
                <w:sz w:val="28"/>
                <w:szCs w:val="28"/>
              </w:rPr>
              <w:fldChar w:fldCharType="end"/>
            </w:r>
          </w:hyperlink>
        </w:p>
        <w:p w14:paraId="051B0E06" w14:textId="2FCE8163"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57" w:history="1">
            <w:r w:rsidRPr="00426400">
              <w:rPr>
                <w:rStyle w:val="Hyperlink"/>
                <w:rFonts w:ascii="Times New Roman" w:hAnsi="Times New Roman"/>
                <w:b/>
                <w:noProof/>
                <w:sz w:val="28"/>
                <w:szCs w:val="28"/>
              </w:rPr>
              <w:t xml:space="preserve">1.1 </w:t>
            </w:r>
            <w:r w:rsidRPr="00426400">
              <w:rPr>
                <w:rStyle w:val="Hyperlink"/>
                <w:rFonts w:ascii="Times New Roman" w:hAnsi="Times New Roman"/>
                <w:b/>
                <w:noProof/>
                <w:sz w:val="28"/>
                <w:szCs w:val="28"/>
                <w:lang w:val="kk-KZ"/>
              </w:rPr>
              <w:t>С</w:t>
            </w:r>
            <w:r w:rsidRPr="00426400">
              <w:rPr>
                <w:rStyle w:val="Hyperlink"/>
                <w:rFonts w:ascii="Times New Roman" w:hAnsi="Times New Roman"/>
                <w:b/>
                <w:noProof/>
                <w:sz w:val="28"/>
                <w:szCs w:val="28"/>
              </w:rPr>
              <w:t>оциологические концепты в интерпретации ношения хиджаба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_Toc199168457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29</w:t>
            </w:r>
            <w:r w:rsidRPr="00426400">
              <w:rPr>
                <w:rFonts w:ascii="Times New Roman" w:hAnsi="Times New Roman"/>
                <w:noProof/>
                <w:webHidden/>
                <w:sz w:val="28"/>
                <w:szCs w:val="28"/>
              </w:rPr>
              <w:fldChar w:fldCharType="end"/>
            </w:r>
          </w:hyperlink>
        </w:p>
        <w:p w14:paraId="79F5AB15" w14:textId="0E8E688C"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58" w:history="1">
            <w:r w:rsidRPr="00426400">
              <w:rPr>
                <w:rStyle w:val="Hyperlink"/>
                <w:rFonts w:ascii="Times New Roman" w:hAnsi="Times New Roman"/>
                <w:i w:val="0"/>
                <w:iCs w:val="0"/>
                <w:noProof/>
                <w:sz w:val="28"/>
                <w:szCs w:val="28"/>
                <w:lang w:val="ru-RU"/>
              </w:rPr>
              <w:t>1.1.1 Микросоциологический подход и системный анализ: взаимодействие и повседневность (</w:t>
            </w:r>
            <w:r w:rsidRPr="00426400">
              <w:rPr>
                <w:rStyle w:val="Hyperlink"/>
                <w:rFonts w:ascii="Times New Roman" w:hAnsi="Times New Roman"/>
                <w:i w:val="0"/>
                <w:iCs w:val="0"/>
                <w:noProof/>
                <w:sz w:val="28"/>
                <w:szCs w:val="28"/>
                <w:lang w:val="en-US"/>
              </w:rPr>
              <w:t>Mead</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G</w:t>
            </w:r>
            <w:r w:rsidRPr="00426400">
              <w:rPr>
                <w:rStyle w:val="Hyperlink"/>
                <w:rFonts w:ascii="Times New Roman" w:hAnsi="Times New Roman"/>
                <w:i w:val="0"/>
                <w:iCs w:val="0"/>
                <w:noProof/>
                <w:sz w:val="28"/>
                <w:szCs w:val="28"/>
                <w:lang w:val="ru-RU"/>
              </w:rPr>
              <w:t>.</w:t>
            </w:r>
            <w:r w:rsidRPr="00426400">
              <w:rPr>
                <w:rStyle w:val="Hyperlink"/>
                <w:rFonts w:ascii="Times New Roman" w:hAnsi="Times New Roman"/>
                <w:i w:val="0"/>
                <w:iCs w:val="0"/>
                <w:noProof/>
                <w:sz w:val="28"/>
                <w:szCs w:val="28"/>
                <w:lang w:val="en-US"/>
              </w:rPr>
              <w:t>H</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Goffman</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E</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Berger</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P</w:t>
            </w:r>
            <w:r w:rsidRPr="00426400">
              <w:rPr>
                <w:rStyle w:val="Hyperlink"/>
                <w:rFonts w:ascii="Times New Roman" w:hAnsi="Times New Roman"/>
                <w:i w:val="0"/>
                <w:iCs w:val="0"/>
                <w:noProof/>
                <w:sz w:val="28"/>
                <w:szCs w:val="28"/>
                <w:lang w:val="ru-RU"/>
              </w:rPr>
              <w:t>.</w:t>
            </w:r>
            <w:r w:rsidRPr="00426400">
              <w:rPr>
                <w:rStyle w:val="Hyperlink"/>
                <w:rFonts w:ascii="Times New Roman" w:hAnsi="Times New Roman"/>
                <w:i w:val="0"/>
                <w:iCs w:val="0"/>
                <w:noProof/>
                <w:sz w:val="28"/>
                <w:szCs w:val="28"/>
                <w:lang w:val="en-US"/>
              </w:rPr>
              <w:t>L</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Luckmann</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T</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Luhmann</w:t>
            </w:r>
            <w:r w:rsidRPr="00426400">
              <w:rPr>
                <w:rStyle w:val="Hyperlink"/>
                <w:rFonts w:ascii="Times New Roman" w:hAnsi="Times New Roman"/>
                <w:i w:val="0"/>
                <w:iCs w:val="0"/>
                <w:noProof/>
                <w:sz w:val="28"/>
                <w:szCs w:val="28"/>
                <w:lang w:val="ru-RU"/>
              </w:rPr>
              <w:t xml:space="preserve">, </w:t>
            </w:r>
            <w:r w:rsidRPr="00426400">
              <w:rPr>
                <w:rStyle w:val="Hyperlink"/>
                <w:rFonts w:ascii="Times New Roman" w:hAnsi="Times New Roman"/>
                <w:i w:val="0"/>
                <w:iCs w:val="0"/>
                <w:noProof/>
                <w:sz w:val="28"/>
                <w:szCs w:val="28"/>
                <w:lang w:val="en-US"/>
              </w:rPr>
              <w:t>N</w:t>
            </w:r>
            <w:r w:rsidRPr="00426400">
              <w:rPr>
                <w:rStyle w:val="Hyperlink"/>
                <w:rFonts w:ascii="Times New Roman" w:hAnsi="Times New Roman"/>
                <w:i w:val="0"/>
                <w:iCs w:val="0"/>
                <w:noProof/>
                <w:sz w:val="28"/>
                <w:szCs w:val="28"/>
                <w:lang w:val="ru-RU"/>
              </w:rPr>
              <w:t>.)</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_Toc199168458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29</w:t>
            </w:r>
            <w:r w:rsidRPr="00426400">
              <w:rPr>
                <w:rFonts w:ascii="Times New Roman" w:hAnsi="Times New Roman"/>
                <w:i w:val="0"/>
                <w:iCs w:val="0"/>
                <w:noProof/>
                <w:webHidden/>
                <w:sz w:val="28"/>
                <w:szCs w:val="28"/>
              </w:rPr>
              <w:fldChar w:fldCharType="end"/>
            </w:r>
          </w:hyperlink>
        </w:p>
        <w:p w14:paraId="60B13997" w14:textId="7B734708"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59" w:history="1">
            <w:r w:rsidRPr="00426400">
              <w:rPr>
                <w:rStyle w:val="Hyperlink"/>
                <w:rFonts w:ascii="Times New Roman" w:hAnsi="Times New Roman"/>
                <w:i w:val="0"/>
                <w:iCs w:val="0"/>
                <w:noProof/>
                <w:sz w:val="28"/>
                <w:szCs w:val="28"/>
                <w:lang w:val="kk-KZ"/>
              </w:rPr>
              <w:t xml:space="preserve">1.1.2. </w:t>
            </w:r>
            <w:r w:rsidRPr="00426400">
              <w:rPr>
                <w:rStyle w:val="Hyperlink"/>
                <w:rFonts w:ascii="Times New Roman" w:hAnsi="Times New Roman"/>
                <w:i w:val="0"/>
                <w:iCs w:val="0"/>
                <w:noProof/>
                <w:sz w:val="28"/>
                <w:szCs w:val="28"/>
              </w:rPr>
              <w:t>Парадигмальный анализ в изучении ношения хиджаба: от макросоциологических фреймов до постмодернистских социальных теорий (P. Bourdieu; M. Foucault; A. Giddens; T. Veblen; J. Habermas; G. Simmel; J. Baudrillard)</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_Toc199168459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34</w:t>
            </w:r>
            <w:r w:rsidRPr="00426400">
              <w:rPr>
                <w:rFonts w:ascii="Times New Roman" w:hAnsi="Times New Roman"/>
                <w:i w:val="0"/>
                <w:iCs w:val="0"/>
                <w:noProof/>
                <w:webHidden/>
                <w:sz w:val="28"/>
                <w:szCs w:val="28"/>
              </w:rPr>
              <w:fldChar w:fldCharType="end"/>
            </w:r>
          </w:hyperlink>
        </w:p>
        <w:p w14:paraId="09FB4487" w14:textId="5CE1E4E2"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60" w:history="1">
            <w:r w:rsidRPr="00426400">
              <w:rPr>
                <w:rStyle w:val="Hyperlink"/>
                <w:rFonts w:ascii="Times New Roman" w:hAnsi="Times New Roman"/>
                <w:b/>
                <w:noProof/>
                <w:sz w:val="28"/>
                <w:szCs w:val="28"/>
              </w:rPr>
              <w:t>1.</w:t>
            </w:r>
            <w:r w:rsidRPr="00426400">
              <w:rPr>
                <w:rStyle w:val="Hyperlink"/>
                <w:rFonts w:ascii="Times New Roman" w:hAnsi="Times New Roman"/>
                <w:b/>
                <w:noProof/>
                <w:sz w:val="28"/>
                <w:szCs w:val="28"/>
                <w:lang w:val="ru-RU"/>
              </w:rPr>
              <w:t xml:space="preserve">2 </w:t>
            </w:r>
            <w:r w:rsidRPr="00426400">
              <w:rPr>
                <w:rStyle w:val="Hyperlink"/>
                <w:rFonts w:ascii="Times New Roman" w:hAnsi="Times New Roman"/>
                <w:b/>
                <w:noProof/>
                <w:sz w:val="28"/>
                <w:szCs w:val="28"/>
              </w:rPr>
              <w:t>Конструирование хиджаб в современных междисциплинарных исследованиях</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_Toc199168460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36</w:t>
            </w:r>
            <w:r w:rsidRPr="00426400">
              <w:rPr>
                <w:rFonts w:ascii="Times New Roman" w:hAnsi="Times New Roman"/>
                <w:noProof/>
                <w:webHidden/>
                <w:sz w:val="28"/>
                <w:szCs w:val="28"/>
              </w:rPr>
              <w:fldChar w:fldCharType="end"/>
            </w:r>
          </w:hyperlink>
        </w:p>
        <w:p w14:paraId="0780AD63" w14:textId="1276ADDB"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61" w:history="1">
            <w:r w:rsidRPr="00426400">
              <w:rPr>
                <w:rStyle w:val="Hyperlink"/>
                <w:rFonts w:ascii="Times New Roman" w:hAnsi="Times New Roman"/>
                <w:i w:val="0"/>
                <w:iCs w:val="0"/>
                <w:noProof/>
                <w:sz w:val="28"/>
                <w:szCs w:val="28"/>
              </w:rPr>
              <w:t xml:space="preserve">1.2.1 Репрезентация </w:t>
            </w:r>
            <w:r w:rsidRPr="00426400">
              <w:rPr>
                <w:rStyle w:val="Hyperlink"/>
                <w:rFonts w:ascii="Times New Roman" w:hAnsi="Times New Roman"/>
                <w:i w:val="0"/>
                <w:iCs w:val="0"/>
                <w:noProof/>
                <w:sz w:val="28"/>
                <w:szCs w:val="28"/>
              </w:rPr>
              <w:t>х</w:t>
            </w:r>
            <w:r w:rsidRPr="00426400">
              <w:rPr>
                <w:rStyle w:val="Hyperlink"/>
                <w:rFonts w:ascii="Times New Roman" w:hAnsi="Times New Roman"/>
                <w:i w:val="0"/>
                <w:iCs w:val="0"/>
                <w:noProof/>
                <w:sz w:val="28"/>
                <w:szCs w:val="28"/>
              </w:rPr>
              <w:t>иджаба в религиозно-разнообразном обществе: политические, культурные, религиозные и социальные детерминанты</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_Toc199168461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36</w:t>
            </w:r>
            <w:r w:rsidRPr="00426400">
              <w:rPr>
                <w:rFonts w:ascii="Times New Roman" w:hAnsi="Times New Roman"/>
                <w:i w:val="0"/>
                <w:iCs w:val="0"/>
                <w:noProof/>
                <w:webHidden/>
                <w:sz w:val="28"/>
                <w:szCs w:val="28"/>
              </w:rPr>
              <w:fldChar w:fldCharType="end"/>
            </w:r>
          </w:hyperlink>
        </w:p>
        <w:p w14:paraId="6E88673C" w14:textId="498BC4B7"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62" w:history="1">
            <w:r w:rsidRPr="00426400">
              <w:rPr>
                <w:rStyle w:val="Hyperlink"/>
                <w:rFonts w:ascii="Times New Roman" w:hAnsi="Times New Roman"/>
                <w:i w:val="0"/>
                <w:iCs w:val="0"/>
                <w:noProof/>
                <w:sz w:val="28"/>
                <w:szCs w:val="28"/>
              </w:rPr>
              <w:t xml:space="preserve">1.2.2 </w:t>
            </w:r>
            <w:r w:rsidRPr="00426400">
              <w:rPr>
                <w:rStyle w:val="Hyperlink"/>
                <w:rFonts w:ascii="Times New Roman" w:hAnsi="Times New Roman"/>
                <w:i w:val="0"/>
                <w:iCs w:val="0"/>
                <w:noProof/>
                <w:sz w:val="28"/>
                <w:szCs w:val="28"/>
                <w:lang w:val="kk-KZ"/>
              </w:rPr>
              <w:t>Образ хиджаба в медийном и цифровом пространстве (Bullock K., Göle N., Guindi F., Hasan M., Mernissi F., Pradana M., Shakeri E., Schmidt F. и тд.)</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_Toc199168462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37</w:t>
            </w:r>
            <w:r w:rsidRPr="00426400">
              <w:rPr>
                <w:rFonts w:ascii="Times New Roman" w:hAnsi="Times New Roman"/>
                <w:i w:val="0"/>
                <w:iCs w:val="0"/>
                <w:noProof/>
                <w:webHidden/>
                <w:sz w:val="28"/>
                <w:szCs w:val="28"/>
              </w:rPr>
              <w:fldChar w:fldCharType="end"/>
            </w:r>
          </w:hyperlink>
        </w:p>
        <w:p w14:paraId="01ED5273" w14:textId="734C6270"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63" w:history="1">
            <w:r w:rsidRPr="00426400">
              <w:rPr>
                <w:rStyle w:val="Hyperlink"/>
                <w:rFonts w:ascii="Times New Roman" w:hAnsi="Times New Roman"/>
                <w:i w:val="0"/>
                <w:iCs w:val="0"/>
                <w:noProof/>
                <w:sz w:val="28"/>
                <w:szCs w:val="28"/>
              </w:rPr>
              <w:t>1.2.3 Актуализация темы хиджаба в казахстанском научном и академическом контексте</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_Toc199168463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39</w:t>
            </w:r>
            <w:r w:rsidRPr="00426400">
              <w:rPr>
                <w:rFonts w:ascii="Times New Roman" w:hAnsi="Times New Roman"/>
                <w:i w:val="0"/>
                <w:iCs w:val="0"/>
                <w:noProof/>
                <w:webHidden/>
                <w:sz w:val="28"/>
                <w:szCs w:val="28"/>
              </w:rPr>
              <w:fldChar w:fldCharType="end"/>
            </w:r>
          </w:hyperlink>
        </w:p>
        <w:p w14:paraId="0880BD9A" w14:textId="035D76C8"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64" w:history="1">
            <w:r w:rsidRPr="00426400">
              <w:rPr>
                <w:rStyle w:val="Hyperlink"/>
                <w:rFonts w:ascii="Times New Roman" w:hAnsi="Times New Roman"/>
                <w:noProof/>
                <w:sz w:val="28"/>
                <w:szCs w:val="28"/>
              </w:rPr>
              <w:t>2 КАТЕГОРИАЛЬНОЕ ОСМЫСЛЕНИЕ ХИДЖАБА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_Toc199168464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41</w:t>
            </w:r>
            <w:r w:rsidRPr="00426400">
              <w:rPr>
                <w:rFonts w:ascii="Times New Roman" w:hAnsi="Times New Roman"/>
                <w:noProof/>
                <w:webHidden/>
                <w:sz w:val="28"/>
                <w:szCs w:val="28"/>
              </w:rPr>
              <w:fldChar w:fldCharType="end"/>
            </w:r>
          </w:hyperlink>
        </w:p>
        <w:p w14:paraId="4DF67CC9" w14:textId="31597AFA"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65" w:history="1">
            <w:r w:rsidRPr="00426400">
              <w:rPr>
                <w:rStyle w:val="Hyperlink"/>
                <w:rFonts w:ascii="Times New Roman" w:hAnsi="Times New Roman"/>
                <w:b/>
                <w:noProof/>
                <w:sz w:val="28"/>
                <w:szCs w:val="28"/>
              </w:rPr>
              <w:t xml:space="preserve">2.1 </w:t>
            </w:r>
            <w:r w:rsidRPr="00426400">
              <w:rPr>
                <w:rStyle w:val="Hyperlink"/>
                <w:rFonts w:ascii="Times New Roman" w:hAnsi="Times New Roman"/>
                <w:b/>
                <w:bCs/>
                <w:noProof/>
                <w:sz w:val="28"/>
                <w:szCs w:val="28"/>
              </w:rPr>
              <w:t>Концептуализация значения хиджаба: трансформация от религиозного символа к элементу моды</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_Toc199168465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41</w:t>
            </w:r>
            <w:r w:rsidRPr="00426400">
              <w:rPr>
                <w:rFonts w:ascii="Times New Roman" w:hAnsi="Times New Roman"/>
                <w:noProof/>
                <w:webHidden/>
                <w:sz w:val="28"/>
                <w:szCs w:val="28"/>
              </w:rPr>
              <w:fldChar w:fldCharType="end"/>
            </w:r>
          </w:hyperlink>
        </w:p>
        <w:p w14:paraId="041E1291" w14:textId="5C703271"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66" w:history="1">
            <w:r w:rsidRPr="00426400">
              <w:rPr>
                <w:rStyle w:val="Hyperlink"/>
                <w:rFonts w:ascii="Times New Roman" w:hAnsi="Times New Roman"/>
                <w:b/>
                <w:noProof/>
                <w:sz w:val="28"/>
                <w:szCs w:val="28"/>
              </w:rPr>
              <w:t>2.2 Хиджаб в контексте дискурс-анализа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_Toc199168466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46</w:t>
            </w:r>
            <w:r w:rsidRPr="00426400">
              <w:rPr>
                <w:rFonts w:ascii="Times New Roman" w:hAnsi="Times New Roman"/>
                <w:noProof/>
                <w:webHidden/>
                <w:sz w:val="28"/>
                <w:szCs w:val="28"/>
              </w:rPr>
              <w:fldChar w:fldCharType="end"/>
            </w:r>
          </w:hyperlink>
        </w:p>
        <w:p w14:paraId="10BAE9EB" w14:textId="77464A38"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67" w:history="1">
            <w:r w:rsidRPr="00426400">
              <w:rPr>
                <w:rStyle w:val="Hyperlink"/>
                <w:rFonts w:ascii="Times New Roman" w:hAnsi="Times New Roman"/>
                <w:noProof/>
                <w:sz w:val="28"/>
                <w:szCs w:val="28"/>
              </w:rPr>
              <w:t>3 ЖЕНСКАЯ МУСУЛЬМАНСКАЯ РЕЛИГИОЗНОСТЬ КАК ПРЕДМЕТ СОЦИОЛОГИЧЕСКОГО ИССЛЕДОВАНИЯ</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_Toc199168467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52</w:t>
            </w:r>
            <w:r w:rsidRPr="00426400">
              <w:rPr>
                <w:rFonts w:ascii="Times New Roman" w:hAnsi="Times New Roman"/>
                <w:noProof/>
                <w:webHidden/>
                <w:sz w:val="28"/>
                <w:szCs w:val="28"/>
              </w:rPr>
              <w:fldChar w:fldCharType="end"/>
            </w:r>
          </w:hyperlink>
        </w:p>
        <w:p w14:paraId="6DAC9A69" w14:textId="49F4CD42"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68" w:history="1">
            <w:r w:rsidRPr="00426400">
              <w:rPr>
                <w:rStyle w:val="Hyperlink"/>
                <w:rFonts w:ascii="Times New Roman" w:hAnsi="Times New Roman"/>
                <w:b/>
                <w:bCs/>
                <w:noProof/>
                <w:sz w:val="28"/>
                <w:szCs w:val="28"/>
              </w:rPr>
              <w:t>3.1 Ретроспектива исследования женской мусульманской религиозности</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_Toc199168468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52</w:t>
            </w:r>
            <w:r w:rsidRPr="00426400">
              <w:rPr>
                <w:rFonts w:ascii="Times New Roman" w:hAnsi="Times New Roman"/>
                <w:noProof/>
                <w:webHidden/>
                <w:sz w:val="28"/>
                <w:szCs w:val="28"/>
              </w:rPr>
              <w:fldChar w:fldCharType="end"/>
            </w:r>
          </w:hyperlink>
        </w:p>
        <w:p w14:paraId="11AC9746" w14:textId="62FFF1E9"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69" w:history="1">
            <w:r w:rsidRPr="00426400">
              <w:rPr>
                <w:rStyle w:val="Hyperlink"/>
                <w:rFonts w:ascii="Times New Roman" w:hAnsi="Times New Roman"/>
                <w:i w:val="0"/>
                <w:iCs w:val="0"/>
                <w:noProof/>
                <w:sz w:val="28"/>
                <w:szCs w:val="28"/>
              </w:rPr>
              <w:t>3.1.1 Этапы исследования женской мусульманской религиозности</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_Toc199168469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52</w:t>
            </w:r>
            <w:r w:rsidRPr="00426400">
              <w:rPr>
                <w:rFonts w:ascii="Times New Roman" w:hAnsi="Times New Roman"/>
                <w:i w:val="0"/>
                <w:iCs w:val="0"/>
                <w:noProof/>
                <w:webHidden/>
                <w:sz w:val="28"/>
                <w:szCs w:val="28"/>
              </w:rPr>
              <w:fldChar w:fldCharType="end"/>
            </w:r>
          </w:hyperlink>
        </w:p>
        <w:p w14:paraId="253405EA" w14:textId="5F153BE2"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70" w:history="1">
            <w:r w:rsidRPr="00426400">
              <w:rPr>
                <w:rStyle w:val="Hyperlink"/>
                <w:rFonts w:ascii="Times New Roman" w:hAnsi="Times New Roman"/>
                <w:b/>
                <w:bCs/>
                <w:noProof/>
                <w:sz w:val="28"/>
                <w:szCs w:val="28"/>
              </w:rPr>
              <w:t>3.2 Ретроспектива исследования ношения хиджаба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_Toc199168470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54</w:t>
            </w:r>
            <w:r w:rsidRPr="00426400">
              <w:rPr>
                <w:rFonts w:ascii="Times New Roman" w:hAnsi="Times New Roman"/>
                <w:noProof/>
                <w:webHidden/>
                <w:sz w:val="28"/>
                <w:szCs w:val="28"/>
              </w:rPr>
              <w:fldChar w:fldCharType="end"/>
            </w:r>
          </w:hyperlink>
        </w:p>
        <w:p w14:paraId="57D39F4C" w14:textId="3ACC2B44"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71" w:history="1">
            <w:r w:rsidRPr="00426400">
              <w:rPr>
                <w:rStyle w:val="Hyperlink"/>
                <w:rFonts w:ascii="Times New Roman" w:hAnsi="Times New Roman"/>
                <w:b/>
                <w:noProof/>
                <w:sz w:val="28"/>
                <w:szCs w:val="28"/>
              </w:rPr>
              <w:t>3.3 Подходы исследования мотиваций/причин ношения хиджаба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_Toc199168471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55</w:t>
            </w:r>
            <w:r w:rsidRPr="00426400">
              <w:rPr>
                <w:rFonts w:ascii="Times New Roman" w:hAnsi="Times New Roman"/>
                <w:noProof/>
                <w:webHidden/>
                <w:sz w:val="28"/>
                <w:szCs w:val="28"/>
              </w:rPr>
              <w:fldChar w:fldCharType="end"/>
            </w:r>
          </w:hyperlink>
        </w:p>
        <w:p w14:paraId="6C9316C6" w14:textId="17B86BC0"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2" w:history="1">
            <w:r w:rsidRPr="00426400">
              <w:rPr>
                <w:rStyle w:val="Hyperlink"/>
                <w:rFonts w:ascii="Times New Roman" w:hAnsi="Times New Roman"/>
                <w:i w:val="0"/>
                <w:iCs w:val="0"/>
                <w:noProof/>
                <w:sz w:val="28"/>
                <w:szCs w:val="28"/>
              </w:rPr>
              <w:t>3.3.1 Религиозные причины выбора хиджаба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_Toc199168472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55</w:t>
            </w:r>
            <w:r w:rsidRPr="00426400">
              <w:rPr>
                <w:rFonts w:ascii="Times New Roman" w:hAnsi="Times New Roman"/>
                <w:i w:val="0"/>
                <w:iCs w:val="0"/>
                <w:noProof/>
                <w:webHidden/>
                <w:sz w:val="28"/>
                <w:szCs w:val="28"/>
              </w:rPr>
              <w:fldChar w:fldCharType="end"/>
            </w:r>
          </w:hyperlink>
        </w:p>
        <w:p w14:paraId="61DDA6E9" w14:textId="525D300A"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3" w:history="1">
            <w:r w:rsidRPr="00426400">
              <w:rPr>
                <w:rStyle w:val="Hyperlink"/>
                <w:rFonts w:ascii="Times New Roman" w:hAnsi="Times New Roman"/>
                <w:i w:val="0"/>
                <w:iCs w:val="0"/>
                <w:noProof/>
                <w:sz w:val="28"/>
                <w:szCs w:val="28"/>
              </w:rPr>
              <w:t>3.3.2 Принуждение и влияние в контексте ношения хиджаба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_Toc199168473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57</w:t>
            </w:r>
            <w:r w:rsidRPr="00426400">
              <w:rPr>
                <w:rFonts w:ascii="Times New Roman" w:hAnsi="Times New Roman"/>
                <w:i w:val="0"/>
                <w:iCs w:val="0"/>
                <w:noProof/>
                <w:webHidden/>
                <w:sz w:val="28"/>
                <w:szCs w:val="28"/>
              </w:rPr>
              <w:fldChar w:fldCharType="end"/>
            </w:r>
          </w:hyperlink>
        </w:p>
        <w:p w14:paraId="0F591196" w14:textId="2620AEF6"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74" w:history="1">
            <w:r w:rsidRPr="00426400">
              <w:rPr>
                <w:rStyle w:val="Hyperlink"/>
                <w:rFonts w:ascii="Times New Roman" w:hAnsi="Times New Roman"/>
                <w:noProof/>
                <w:sz w:val="28"/>
                <w:szCs w:val="28"/>
              </w:rPr>
              <w:t>4 МИРОВЫЕ ТРЕНДЫ В ИССЛЕДОВАНИИ ХИДЖАБА: ПРИМЕНЕНИЕ БИБЛИОМЕТРИЧЕСКОЙ МЕТОДОЛОГИИ</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_Toc199168474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59</w:t>
            </w:r>
            <w:r w:rsidRPr="00426400">
              <w:rPr>
                <w:rFonts w:ascii="Times New Roman" w:hAnsi="Times New Roman"/>
                <w:noProof/>
                <w:webHidden/>
                <w:sz w:val="28"/>
                <w:szCs w:val="28"/>
              </w:rPr>
              <w:fldChar w:fldCharType="end"/>
            </w:r>
          </w:hyperlink>
        </w:p>
        <w:p w14:paraId="67047245" w14:textId="68AB18D0"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75" w:history="1">
            <w:r w:rsidRPr="00426400">
              <w:rPr>
                <w:rStyle w:val="Hyperlink"/>
                <w:rFonts w:ascii="Times New Roman" w:hAnsi="Times New Roman"/>
                <w:b/>
                <w:noProof/>
                <w:sz w:val="28"/>
                <w:szCs w:val="28"/>
              </w:rPr>
              <w:t xml:space="preserve">4.1 Наукометрический анализ статей, опубликованных за последние 20 лет в базе данных </w:t>
            </w:r>
            <w:r w:rsidRPr="00426400">
              <w:rPr>
                <w:rStyle w:val="Hyperlink"/>
                <w:rFonts w:ascii="Times New Roman" w:hAnsi="Times New Roman"/>
                <w:b/>
                <w:noProof/>
                <w:sz w:val="28"/>
                <w:szCs w:val="28"/>
                <w:lang w:val="en-US"/>
              </w:rPr>
              <w:t>SCOPUS</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_Toc199168475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59</w:t>
            </w:r>
            <w:r w:rsidRPr="00426400">
              <w:rPr>
                <w:rFonts w:ascii="Times New Roman" w:hAnsi="Times New Roman"/>
                <w:noProof/>
                <w:webHidden/>
                <w:sz w:val="28"/>
                <w:szCs w:val="28"/>
              </w:rPr>
              <w:fldChar w:fldCharType="end"/>
            </w:r>
          </w:hyperlink>
        </w:p>
        <w:p w14:paraId="30A0A58C" w14:textId="33F4F66D"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6" w:history="1">
            <w:r w:rsidRPr="00426400">
              <w:rPr>
                <w:rStyle w:val="Hyperlink"/>
                <w:rFonts w:ascii="Times New Roman" w:hAnsi="Times New Roman"/>
                <w:i w:val="0"/>
                <w:iCs w:val="0"/>
                <w:noProof/>
                <w:sz w:val="28"/>
                <w:szCs w:val="28"/>
              </w:rPr>
              <w:t>4.1.1 Исследование религиозности, скромной моды и хиджаба (головного убора): применение наукометрического анализа статей, опубликованных в журналах, входящих в базу данных SCOPUS</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_Toc199168476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59</w:t>
            </w:r>
            <w:r w:rsidRPr="00426400">
              <w:rPr>
                <w:rFonts w:ascii="Times New Roman" w:hAnsi="Times New Roman"/>
                <w:i w:val="0"/>
                <w:iCs w:val="0"/>
                <w:noProof/>
                <w:webHidden/>
                <w:sz w:val="28"/>
                <w:szCs w:val="28"/>
              </w:rPr>
              <w:fldChar w:fldCharType="end"/>
            </w:r>
          </w:hyperlink>
        </w:p>
        <w:p w14:paraId="1DFBB597" w14:textId="0630E81F"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7" w:history="1">
            <w:r w:rsidRPr="00426400">
              <w:rPr>
                <w:rStyle w:val="Hyperlink"/>
                <w:rFonts w:ascii="Times New Roman" w:hAnsi="Times New Roman"/>
                <w:i w:val="0"/>
                <w:iCs w:val="0"/>
                <w:noProof/>
                <w:sz w:val="28"/>
                <w:szCs w:val="28"/>
              </w:rPr>
              <w:t>4.1.2 Методология наукометрического анализа публикаций, входящих в базу данных SCOPUS</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_Toc199168477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60</w:t>
            </w:r>
            <w:r w:rsidRPr="00426400">
              <w:rPr>
                <w:rFonts w:ascii="Times New Roman" w:hAnsi="Times New Roman"/>
                <w:i w:val="0"/>
                <w:iCs w:val="0"/>
                <w:noProof/>
                <w:webHidden/>
                <w:sz w:val="28"/>
                <w:szCs w:val="28"/>
              </w:rPr>
              <w:fldChar w:fldCharType="end"/>
            </w:r>
          </w:hyperlink>
        </w:p>
        <w:p w14:paraId="5C723181" w14:textId="39EC3EAB"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8" w:history="1">
            <w:r w:rsidRPr="00426400">
              <w:rPr>
                <w:rStyle w:val="Hyperlink"/>
                <w:rFonts w:ascii="Times New Roman" w:hAnsi="Times New Roman"/>
                <w:i w:val="0"/>
                <w:iCs w:val="0"/>
                <w:noProof/>
                <w:sz w:val="28"/>
                <w:szCs w:val="28"/>
              </w:rPr>
              <w:t>4.1.3 Практики применения программ VosViewer, R Studio в изучении социологических аспектов хиджаба (головного убора)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_Toc199168478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61</w:t>
            </w:r>
            <w:r w:rsidRPr="00426400">
              <w:rPr>
                <w:rFonts w:ascii="Times New Roman" w:hAnsi="Times New Roman"/>
                <w:i w:val="0"/>
                <w:iCs w:val="0"/>
                <w:noProof/>
                <w:webHidden/>
                <w:sz w:val="28"/>
                <w:szCs w:val="28"/>
              </w:rPr>
              <w:fldChar w:fldCharType="end"/>
            </w:r>
          </w:hyperlink>
        </w:p>
        <w:p w14:paraId="23E1FEED" w14:textId="6A675C02"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79" w:history="1">
            <w:r w:rsidRPr="00426400">
              <w:rPr>
                <w:rStyle w:val="Hyperlink"/>
                <w:rFonts w:ascii="Times New Roman" w:hAnsi="Times New Roman"/>
                <w:i w:val="0"/>
                <w:iCs w:val="0"/>
                <w:noProof/>
                <w:sz w:val="28"/>
                <w:szCs w:val="28"/>
              </w:rPr>
              <w:t>4.1.4 Результаты анализа публикаций с применением наукометрического анализа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_Toc199168479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62</w:t>
            </w:r>
            <w:r w:rsidRPr="00426400">
              <w:rPr>
                <w:rFonts w:ascii="Times New Roman" w:hAnsi="Times New Roman"/>
                <w:i w:val="0"/>
                <w:iCs w:val="0"/>
                <w:noProof/>
                <w:webHidden/>
                <w:sz w:val="28"/>
                <w:szCs w:val="28"/>
              </w:rPr>
              <w:fldChar w:fldCharType="end"/>
            </w:r>
          </w:hyperlink>
        </w:p>
        <w:p w14:paraId="2FFD9481" w14:textId="14BAAD9E"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80" w:history="1">
            <w:r w:rsidRPr="00426400">
              <w:rPr>
                <w:rStyle w:val="Hyperlink"/>
                <w:rFonts w:ascii="Times New Roman" w:hAnsi="Times New Roman"/>
                <w:noProof/>
                <w:kern w:val="36"/>
                <w:sz w:val="28"/>
                <w:szCs w:val="28"/>
              </w:rPr>
              <w:t>5 ИССЛЕДОВАНИЕ ФЕНОМЕНА ХИДЖАБА В КАЗАХСТАНСКОМ КОНТЕКСТЕ</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_Toc199168480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68</w:t>
            </w:r>
            <w:r w:rsidRPr="00426400">
              <w:rPr>
                <w:rFonts w:ascii="Times New Roman" w:hAnsi="Times New Roman"/>
                <w:noProof/>
                <w:webHidden/>
                <w:sz w:val="28"/>
                <w:szCs w:val="28"/>
              </w:rPr>
              <w:fldChar w:fldCharType="end"/>
            </w:r>
          </w:hyperlink>
        </w:p>
        <w:p w14:paraId="2E36DA80" w14:textId="33042014"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81" w:history="1">
            <w:r w:rsidRPr="00426400">
              <w:rPr>
                <w:rStyle w:val="Hyperlink"/>
                <w:rFonts w:ascii="Times New Roman" w:hAnsi="Times New Roman"/>
                <w:b/>
                <w:noProof/>
                <w:sz w:val="28"/>
                <w:szCs w:val="28"/>
              </w:rPr>
              <w:t>5.1 Нарративный анализ в исследовании религиозности, скромной моды и хиджаба (головного убора)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_Toc199168481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68</w:t>
            </w:r>
            <w:r w:rsidRPr="00426400">
              <w:rPr>
                <w:rFonts w:ascii="Times New Roman" w:hAnsi="Times New Roman"/>
                <w:noProof/>
                <w:webHidden/>
                <w:sz w:val="28"/>
                <w:szCs w:val="28"/>
              </w:rPr>
              <w:fldChar w:fldCharType="end"/>
            </w:r>
          </w:hyperlink>
        </w:p>
        <w:p w14:paraId="09693ED7" w14:textId="280640A9"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82" w:history="1">
            <w:r w:rsidRPr="00426400">
              <w:rPr>
                <w:rStyle w:val="Hyperlink"/>
                <w:rFonts w:ascii="Times New Roman" w:hAnsi="Times New Roman"/>
                <w:i w:val="0"/>
                <w:iCs w:val="0"/>
                <w:noProof/>
                <w:sz w:val="28"/>
                <w:szCs w:val="28"/>
              </w:rPr>
              <w:t>5.1.1 Анализ личных историй и биографических нарративов как метод изучения религиозного опыта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_Toc199168482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68</w:t>
            </w:r>
            <w:r w:rsidRPr="00426400">
              <w:rPr>
                <w:rFonts w:ascii="Times New Roman" w:hAnsi="Times New Roman"/>
                <w:i w:val="0"/>
                <w:iCs w:val="0"/>
                <w:noProof/>
                <w:webHidden/>
                <w:sz w:val="28"/>
                <w:szCs w:val="28"/>
              </w:rPr>
              <w:fldChar w:fldCharType="end"/>
            </w:r>
          </w:hyperlink>
        </w:p>
        <w:p w14:paraId="259C6585" w14:textId="5B5078E8"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83" w:history="1">
            <w:r w:rsidRPr="00426400">
              <w:rPr>
                <w:rStyle w:val="Hyperlink"/>
                <w:rFonts w:ascii="Times New Roman" w:hAnsi="Times New Roman"/>
                <w:b/>
                <w:noProof/>
                <w:sz w:val="28"/>
                <w:szCs w:val="28"/>
              </w:rPr>
              <w:t>5.2 Методология исследования</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_Toc199168483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69</w:t>
            </w:r>
            <w:r w:rsidRPr="00426400">
              <w:rPr>
                <w:rFonts w:ascii="Times New Roman" w:hAnsi="Times New Roman"/>
                <w:noProof/>
                <w:webHidden/>
                <w:sz w:val="28"/>
                <w:szCs w:val="28"/>
              </w:rPr>
              <w:fldChar w:fldCharType="end"/>
            </w:r>
          </w:hyperlink>
        </w:p>
        <w:p w14:paraId="7BEF679E" w14:textId="1FE71CC7"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84" w:history="1">
            <w:r w:rsidRPr="00426400">
              <w:rPr>
                <w:rStyle w:val="Hyperlink"/>
                <w:rFonts w:ascii="Times New Roman" w:hAnsi="Times New Roman"/>
                <w:i w:val="0"/>
                <w:iCs w:val="0"/>
                <w:noProof/>
                <w:sz w:val="28"/>
                <w:szCs w:val="28"/>
              </w:rPr>
              <w:t>5.2.1 Расчет выборочной совокупности</w:t>
            </w:r>
            <w:r w:rsidRPr="00426400">
              <w:rPr>
                <w:rStyle w:val="Hyperlink"/>
                <w:rFonts w:ascii="Times New Roman" w:hAnsi="Times New Roman"/>
                <w:i w:val="0"/>
                <w:iCs w:val="0"/>
                <w:noProof/>
                <w:sz w:val="28"/>
                <w:szCs w:val="28"/>
                <w:lang w:val="kk-KZ"/>
              </w:rPr>
              <w:t>, к</w:t>
            </w:r>
            <w:r w:rsidRPr="00426400">
              <w:rPr>
                <w:rStyle w:val="Hyperlink"/>
                <w:rFonts w:ascii="Times New Roman" w:hAnsi="Times New Roman"/>
                <w:i w:val="0"/>
                <w:iCs w:val="0"/>
                <w:noProof/>
                <w:sz w:val="28"/>
                <w:szCs w:val="28"/>
              </w:rPr>
              <w:t>ритерии отбора информантов</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_Toc199168484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69</w:t>
            </w:r>
            <w:r w:rsidRPr="00426400">
              <w:rPr>
                <w:rFonts w:ascii="Times New Roman" w:hAnsi="Times New Roman"/>
                <w:i w:val="0"/>
                <w:iCs w:val="0"/>
                <w:noProof/>
                <w:webHidden/>
                <w:sz w:val="28"/>
                <w:szCs w:val="28"/>
              </w:rPr>
              <w:fldChar w:fldCharType="end"/>
            </w:r>
          </w:hyperlink>
        </w:p>
        <w:p w14:paraId="2A672378" w14:textId="05062553"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85" w:history="1">
            <w:r w:rsidRPr="00426400">
              <w:rPr>
                <w:rStyle w:val="Hyperlink"/>
                <w:rFonts w:ascii="Times New Roman" w:hAnsi="Times New Roman"/>
                <w:b/>
                <w:bCs/>
                <w:noProof/>
                <w:sz w:val="28"/>
                <w:szCs w:val="28"/>
              </w:rPr>
              <w:t>5.3 Нарративы женщин, практикующих ношение хиджаба в г. Алматы</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_Toc199168485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70</w:t>
            </w:r>
            <w:r w:rsidRPr="00426400">
              <w:rPr>
                <w:rFonts w:ascii="Times New Roman" w:hAnsi="Times New Roman"/>
                <w:noProof/>
                <w:webHidden/>
                <w:sz w:val="28"/>
                <w:szCs w:val="28"/>
              </w:rPr>
              <w:fldChar w:fldCharType="end"/>
            </w:r>
          </w:hyperlink>
        </w:p>
        <w:p w14:paraId="51C86ADD" w14:textId="72C2850E"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86" w:history="1">
            <w:r w:rsidRPr="00426400">
              <w:rPr>
                <w:rStyle w:val="Hyperlink"/>
                <w:rFonts w:ascii="Times New Roman" w:hAnsi="Times New Roman"/>
                <w:i w:val="0"/>
                <w:iCs w:val="0"/>
                <w:noProof/>
                <w:sz w:val="28"/>
                <w:szCs w:val="28"/>
              </w:rPr>
              <w:t>5.3.1 Местные практики самовыражения</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_Toc199168486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71</w:t>
            </w:r>
            <w:r w:rsidRPr="00426400">
              <w:rPr>
                <w:rFonts w:ascii="Times New Roman" w:hAnsi="Times New Roman"/>
                <w:i w:val="0"/>
                <w:iCs w:val="0"/>
                <w:noProof/>
                <w:webHidden/>
                <w:sz w:val="28"/>
                <w:szCs w:val="28"/>
              </w:rPr>
              <w:fldChar w:fldCharType="end"/>
            </w:r>
          </w:hyperlink>
        </w:p>
        <w:p w14:paraId="10B889F0" w14:textId="7AFE21D4"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87" w:history="1">
            <w:r w:rsidRPr="00426400">
              <w:rPr>
                <w:rStyle w:val="Hyperlink"/>
                <w:rFonts w:ascii="Times New Roman" w:hAnsi="Times New Roman"/>
                <w:i w:val="0"/>
                <w:iCs w:val="0"/>
                <w:noProof/>
                <w:sz w:val="28"/>
                <w:szCs w:val="28"/>
              </w:rPr>
              <w:t>5.3.2 Мотивации при принятии решения о ношении хиджаба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_Toc199168487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73</w:t>
            </w:r>
            <w:r w:rsidRPr="00426400">
              <w:rPr>
                <w:rFonts w:ascii="Times New Roman" w:hAnsi="Times New Roman"/>
                <w:i w:val="0"/>
                <w:iCs w:val="0"/>
                <w:noProof/>
                <w:webHidden/>
                <w:sz w:val="28"/>
                <w:szCs w:val="28"/>
              </w:rPr>
              <w:fldChar w:fldCharType="end"/>
            </w:r>
          </w:hyperlink>
        </w:p>
        <w:p w14:paraId="12907403" w14:textId="6CEB67F6"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88" w:history="1">
            <w:r w:rsidRPr="00426400">
              <w:rPr>
                <w:rStyle w:val="Hyperlink"/>
                <w:rFonts w:ascii="Times New Roman" w:hAnsi="Times New Roman"/>
                <w:noProof/>
                <w:sz w:val="28"/>
                <w:szCs w:val="28"/>
              </w:rPr>
              <w:t>6 ВОСПРИЯТИЕ ЖЕНЩИН, ПРАКТИКУЮЩИХ НОШЕНИЕ ХИДЖАБА, НА ОСНОВЕ АНАЛИЗА АНКЕТНОГО ОПРОСА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_Toc199168488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79</w:t>
            </w:r>
            <w:r w:rsidRPr="00426400">
              <w:rPr>
                <w:rFonts w:ascii="Times New Roman" w:hAnsi="Times New Roman"/>
                <w:noProof/>
                <w:webHidden/>
                <w:sz w:val="28"/>
                <w:szCs w:val="28"/>
              </w:rPr>
              <w:fldChar w:fldCharType="end"/>
            </w:r>
          </w:hyperlink>
        </w:p>
        <w:p w14:paraId="4ABF56EE" w14:textId="10F6A120"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89" w:history="1">
            <w:r w:rsidRPr="00426400">
              <w:rPr>
                <w:rStyle w:val="Hyperlink"/>
                <w:rFonts w:ascii="Times New Roman" w:hAnsi="Times New Roman"/>
                <w:b/>
                <w:bCs/>
                <w:noProof/>
                <w:sz w:val="28"/>
                <w:szCs w:val="28"/>
              </w:rPr>
              <w:t>6.1 Методология исследования</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_Toc199168489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79</w:t>
            </w:r>
            <w:r w:rsidRPr="00426400">
              <w:rPr>
                <w:rFonts w:ascii="Times New Roman" w:hAnsi="Times New Roman"/>
                <w:noProof/>
                <w:webHidden/>
                <w:sz w:val="28"/>
                <w:szCs w:val="28"/>
              </w:rPr>
              <w:fldChar w:fldCharType="end"/>
            </w:r>
          </w:hyperlink>
        </w:p>
        <w:p w14:paraId="2976B903" w14:textId="0B419104"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0" w:history="1">
            <w:r w:rsidRPr="00426400">
              <w:rPr>
                <w:rStyle w:val="Hyperlink"/>
                <w:rFonts w:ascii="Times New Roman" w:hAnsi="Times New Roman"/>
                <w:i w:val="0"/>
                <w:iCs w:val="0"/>
                <w:noProof/>
                <w:sz w:val="28"/>
                <w:szCs w:val="28"/>
              </w:rPr>
              <w:t>6.1.1 Использованные шкалы</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_Toc199168490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79</w:t>
            </w:r>
            <w:r w:rsidRPr="00426400">
              <w:rPr>
                <w:rFonts w:ascii="Times New Roman" w:hAnsi="Times New Roman"/>
                <w:i w:val="0"/>
                <w:iCs w:val="0"/>
                <w:noProof/>
                <w:webHidden/>
                <w:sz w:val="28"/>
                <w:szCs w:val="28"/>
              </w:rPr>
              <w:fldChar w:fldCharType="end"/>
            </w:r>
          </w:hyperlink>
        </w:p>
        <w:p w14:paraId="4AA465AE" w14:textId="0904025C"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1" w:history="1">
            <w:r w:rsidRPr="00426400">
              <w:rPr>
                <w:rStyle w:val="Hyperlink"/>
                <w:rFonts w:ascii="Times New Roman" w:hAnsi="Times New Roman"/>
                <w:i w:val="0"/>
                <w:iCs w:val="0"/>
                <w:noProof/>
                <w:sz w:val="28"/>
                <w:szCs w:val="28"/>
              </w:rPr>
              <w:t>6.1.2 Расчет выборочной совокупности</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_Toc199168491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80</w:t>
            </w:r>
            <w:r w:rsidRPr="00426400">
              <w:rPr>
                <w:rFonts w:ascii="Times New Roman" w:hAnsi="Times New Roman"/>
                <w:i w:val="0"/>
                <w:iCs w:val="0"/>
                <w:noProof/>
                <w:webHidden/>
                <w:sz w:val="28"/>
                <w:szCs w:val="28"/>
              </w:rPr>
              <w:fldChar w:fldCharType="end"/>
            </w:r>
          </w:hyperlink>
        </w:p>
        <w:p w14:paraId="1FDDA9E4" w14:textId="65C0F20C"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2" w:history="1">
            <w:r w:rsidRPr="00426400">
              <w:rPr>
                <w:rStyle w:val="Hyperlink"/>
                <w:rFonts w:ascii="Times New Roman" w:hAnsi="Times New Roman"/>
                <w:i w:val="0"/>
                <w:iCs w:val="0"/>
                <w:noProof/>
                <w:sz w:val="28"/>
                <w:szCs w:val="28"/>
              </w:rPr>
              <w:t>6.1.3 Социально-демографические характеристики респондентов (возраст, образование, религиозная принадлежность)</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_Toc199168492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83</w:t>
            </w:r>
            <w:r w:rsidRPr="00426400">
              <w:rPr>
                <w:rFonts w:ascii="Times New Roman" w:hAnsi="Times New Roman"/>
                <w:i w:val="0"/>
                <w:iCs w:val="0"/>
                <w:noProof/>
                <w:webHidden/>
                <w:sz w:val="28"/>
                <w:szCs w:val="28"/>
              </w:rPr>
              <w:fldChar w:fldCharType="end"/>
            </w:r>
          </w:hyperlink>
        </w:p>
        <w:p w14:paraId="15CB55F7" w14:textId="620EFD4A"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3" w:history="1">
            <w:r w:rsidRPr="00426400">
              <w:rPr>
                <w:rStyle w:val="Hyperlink"/>
                <w:rFonts w:ascii="Times New Roman" w:hAnsi="Times New Roman"/>
                <w:i w:val="0"/>
                <w:iCs w:val="0"/>
                <w:noProof/>
                <w:sz w:val="28"/>
                <w:szCs w:val="28"/>
              </w:rPr>
              <w:t>6.1.4 Организация и проведение опроса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_Toc199168493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85</w:t>
            </w:r>
            <w:r w:rsidRPr="00426400">
              <w:rPr>
                <w:rFonts w:ascii="Times New Roman" w:hAnsi="Times New Roman"/>
                <w:i w:val="0"/>
                <w:iCs w:val="0"/>
                <w:noProof/>
                <w:webHidden/>
                <w:sz w:val="28"/>
                <w:szCs w:val="28"/>
              </w:rPr>
              <w:fldChar w:fldCharType="end"/>
            </w:r>
          </w:hyperlink>
        </w:p>
        <w:p w14:paraId="34AD98CF" w14:textId="41EC75E1"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94" w:history="1">
            <w:r w:rsidRPr="00426400">
              <w:rPr>
                <w:rStyle w:val="Hyperlink"/>
                <w:rFonts w:ascii="Times New Roman" w:hAnsi="Times New Roman"/>
                <w:b/>
                <w:noProof/>
                <w:sz w:val="28"/>
                <w:szCs w:val="28"/>
              </w:rPr>
              <w:t>6.2 Сбор и анализ полученных данных</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_Toc199168494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85</w:t>
            </w:r>
            <w:r w:rsidRPr="00426400">
              <w:rPr>
                <w:rFonts w:ascii="Times New Roman" w:hAnsi="Times New Roman"/>
                <w:noProof/>
                <w:webHidden/>
                <w:sz w:val="28"/>
                <w:szCs w:val="28"/>
              </w:rPr>
              <w:fldChar w:fldCharType="end"/>
            </w:r>
          </w:hyperlink>
        </w:p>
        <w:p w14:paraId="02CBF9E5" w14:textId="49AE32C5"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5" w:history="1">
            <w:r w:rsidRPr="00426400">
              <w:rPr>
                <w:rStyle w:val="Hyperlink"/>
                <w:rFonts w:ascii="Times New Roman" w:hAnsi="Times New Roman"/>
                <w:i w:val="0"/>
                <w:iCs w:val="0"/>
                <w:noProof/>
                <w:sz w:val="28"/>
                <w:szCs w:val="28"/>
              </w:rPr>
              <w:t>6.2.1 Инструменты сбора и анализа данных (1KA, R Studio, JASP, SPSS)</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_Toc199168495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85</w:t>
            </w:r>
            <w:r w:rsidRPr="00426400">
              <w:rPr>
                <w:rFonts w:ascii="Times New Roman" w:hAnsi="Times New Roman"/>
                <w:i w:val="0"/>
                <w:iCs w:val="0"/>
                <w:noProof/>
                <w:webHidden/>
                <w:sz w:val="28"/>
                <w:szCs w:val="28"/>
              </w:rPr>
              <w:fldChar w:fldCharType="end"/>
            </w:r>
          </w:hyperlink>
        </w:p>
        <w:p w14:paraId="663E7E9C" w14:textId="26B3E54E" w:rsidR="009D25EE" w:rsidRPr="00426400" w:rsidRDefault="009D25EE" w:rsidP="00B024A1">
          <w:pPr>
            <w:pStyle w:val="TOC2"/>
            <w:tabs>
              <w:tab w:val="right" w:leader="dot" w:pos="9622"/>
            </w:tabs>
            <w:ind w:left="0"/>
            <w:jc w:val="both"/>
            <w:rPr>
              <w:rFonts w:ascii="Times New Roman" w:eastAsiaTheme="minorEastAsia" w:hAnsi="Times New Roman"/>
              <w:b/>
              <w:bCs/>
              <w:smallCaps w:val="0"/>
              <w:noProof/>
              <w:kern w:val="2"/>
              <w:sz w:val="28"/>
              <w:szCs w:val="28"/>
              <w14:ligatures w14:val="standardContextual"/>
            </w:rPr>
          </w:pPr>
          <w:hyperlink w:anchor="_Toc199168496" w:history="1">
            <w:r w:rsidRPr="00426400">
              <w:rPr>
                <w:rStyle w:val="Hyperlink"/>
                <w:rFonts w:ascii="Times New Roman" w:hAnsi="Times New Roman"/>
                <w:b/>
                <w:noProof/>
                <w:sz w:val="28"/>
                <w:szCs w:val="28"/>
              </w:rPr>
              <w:t>6.3 Интерпретация и визуализация результатов</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_Toc199168496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86</w:t>
            </w:r>
            <w:r w:rsidRPr="00426400">
              <w:rPr>
                <w:rFonts w:ascii="Times New Roman" w:hAnsi="Times New Roman"/>
                <w:noProof/>
                <w:webHidden/>
                <w:sz w:val="28"/>
                <w:szCs w:val="28"/>
              </w:rPr>
              <w:fldChar w:fldCharType="end"/>
            </w:r>
          </w:hyperlink>
        </w:p>
        <w:p w14:paraId="068C1E43" w14:textId="4C25A74B"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7" w:history="1">
            <w:r w:rsidRPr="00426400">
              <w:rPr>
                <w:rStyle w:val="Hyperlink"/>
                <w:rFonts w:ascii="Times New Roman" w:hAnsi="Times New Roman"/>
                <w:i w:val="0"/>
                <w:iCs w:val="0"/>
                <w:noProof/>
                <w:sz w:val="28"/>
                <w:szCs w:val="28"/>
              </w:rPr>
              <w:t>6.3.1 Восприятие женщин, практикующих ношение хиджаба (по результатам анкетного опроса)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_Toc199168497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87</w:t>
            </w:r>
            <w:r w:rsidRPr="00426400">
              <w:rPr>
                <w:rFonts w:ascii="Times New Roman" w:hAnsi="Times New Roman"/>
                <w:i w:val="0"/>
                <w:iCs w:val="0"/>
                <w:noProof/>
                <w:webHidden/>
                <w:sz w:val="28"/>
                <w:szCs w:val="28"/>
              </w:rPr>
              <w:fldChar w:fldCharType="end"/>
            </w:r>
          </w:hyperlink>
        </w:p>
        <w:p w14:paraId="4871B6EC" w14:textId="33A43894" w:rsidR="009D25EE" w:rsidRPr="00426400" w:rsidRDefault="009D25EE" w:rsidP="00B024A1">
          <w:pPr>
            <w:pStyle w:val="TOC3"/>
            <w:tabs>
              <w:tab w:val="right" w:leader="dot" w:pos="9622"/>
            </w:tabs>
            <w:ind w:left="0"/>
            <w:jc w:val="both"/>
            <w:rPr>
              <w:rFonts w:ascii="Times New Roman" w:eastAsiaTheme="minorEastAsia" w:hAnsi="Times New Roman"/>
              <w:i w:val="0"/>
              <w:iCs w:val="0"/>
              <w:smallCaps/>
              <w:noProof/>
              <w:kern w:val="2"/>
              <w:sz w:val="28"/>
              <w:szCs w:val="28"/>
              <w14:ligatures w14:val="standardContextual"/>
            </w:rPr>
          </w:pPr>
          <w:hyperlink w:anchor="_Toc199168498" w:history="1">
            <w:r w:rsidRPr="00426400">
              <w:rPr>
                <w:rStyle w:val="Hyperlink"/>
                <w:rFonts w:ascii="Times New Roman" w:eastAsia="Calibri" w:hAnsi="Times New Roman"/>
                <w:i w:val="0"/>
                <w:iCs w:val="0"/>
                <w:noProof/>
                <w:sz w:val="28"/>
                <w:szCs w:val="28"/>
              </w:rPr>
              <w:t xml:space="preserve">6.3.2 </w:t>
            </w:r>
            <w:r w:rsidRPr="00426400">
              <w:rPr>
                <w:rStyle w:val="Hyperlink"/>
                <w:rFonts w:ascii="Times New Roman" w:eastAsia="Calibri" w:hAnsi="Times New Roman"/>
                <w:i w:val="0"/>
                <w:iCs w:val="0"/>
                <w:noProof/>
                <w:sz w:val="28"/>
                <w:szCs w:val="28"/>
                <w:lang w:val="ru-RU"/>
              </w:rPr>
              <w:t>Д</w:t>
            </w:r>
            <w:r w:rsidRPr="00426400">
              <w:rPr>
                <w:rStyle w:val="Hyperlink"/>
                <w:rFonts w:ascii="Times New Roman" w:eastAsia="Calibri" w:hAnsi="Times New Roman"/>
                <w:i w:val="0"/>
                <w:iCs w:val="0"/>
                <w:noProof/>
                <w:sz w:val="28"/>
                <w:szCs w:val="28"/>
              </w:rPr>
              <w:t xml:space="preserve">исперсионный анализ влияния </w:t>
            </w:r>
            <w:r w:rsidRPr="00426400">
              <w:rPr>
                <w:rStyle w:val="Hyperlink"/>
                <w:rFonts w:ascii="Times New Roman" w:eastAsia="Calibri" w:hAnsi="Times New Roman"/>
                <w:i w:val="0"/>
                <w:iCs w:val="0"/>
                <w:noProof/>
                <w:sz w:val="28"/>
                <w:szCs w:val="28"/>
                <w:lang w:val="ru-RU"/>
              </w:rPr>
              <w:t xml:space="preserve">уровня </w:t>
            </w:r>
            <w:r w:rsidRPr="00426400">
              <w:rPr>
                <w:rStyle w:val="Hyperlink"/>
                <w:rFonts w:ascii="Times New Roman" w:eastAsia="Calibri" w:hAnsi="Times New Roman"/>
                <w:i w:val="0"/>
                <w:iCs w:val="0"/>
                <w:noProof/>
                <w:sz w:val="28"/>
                <w:szCs w:val="28"/>
              </w:rPr>
              <w:t>религиозности и социально-демографических факторов</w:t>
            </w:r>
            <w:r w:rsidRPr="00426400">
              <w:rPr>
                <w:rStyle w:val="Hyperlink"/>
                <w:rFonts w:ascii="Times New Roman" w:eastAsia="Calibri" w:hAnsi="Times New Roman"/>
                <w:i w:val="0"/>
                <w:iCs w:val="0"/>
                <w:noProof/>
                <w:sz w:val="28"/>
                <w:szCs w:val="28"/>
                <w:lang w:val="ru-RU"/>
              </w:rPr>
              <w:t xml:space="preserve"> на восприятие женщин</w:t>
            </w:r>
            <w:r w:rsidRPr="00426400">
              <w:rPr>
                <w:rStyle w:val="Hyperlink"/>
                <w:rFonts w:ascii="Times New Roman" w:eastAsia="Calibri" w:hAnsi="Times New Roman"/>
                <w:i w:val="0"/>
                <w:iCs w:val="0"/>
                <w:noProof/>
                <w:sz w:val="28"/>
                <w:szCs w:val="28"/>
              </w:rPr>
              <w:t>, практикующих ношение хиджаба</w:t>
            </w:r>
            <w:r w:rsidRPr="00426400">
              <w:rPr>
                <w:rFonts w:ascii="Times New Roman" w:hAnsi="Times New Roman"/>
                <w:i w:val="0"/>
                <w:iCs w:val="0"/>
                <w:noProof/>
                <w:webHidden/>
                <w:sz w:val="28"/>
                <w:szCs w:val="28"/>
              </w:rPr>
              <w:tab/>
            </w:r>
            <w:r w:rsidRPr="00426400">
              <w:rPr>
                <w:rFonts w:ascii="Times New Roman" w:hAnsi="Times New Roman"/>
                <w:i w:val="0"/>
                <w:iCs w:val="0"/>
                <w:noProof/>
                <w:webHidden/>
                <w:sz w:val="28"/>
                <w:szCs w:val="28"/>
              </w:rPr>
              <w:fldChar w:fldCharType="begin"/>
            </w:r>
            <w:r w:rsidRPr="00426400">
              <w:rPr>
                <w:rFonts w:ascii="Times New Roman" w:hAnsi="Times New Roman"/>
                <w:i w:val="0"/>
                <w:iCs w:val="0"/>
                <w:noProof/>
                <w:webHidden/>
                <w:sz w:val="28"/>
                <w:szCs w:val="28"/>
              </w:rPr>
              <w:instrText xml:space="preserve"> PAGEREF _Toc199168498 \h </w:instrText>
            </w:r>
            <w:r w:rsidRPr="00426400">
              <w:rPr>
                <w:rFonts w:ascii="Times New Roman" w:hAnsi="Times New Roman"/>
                <w:i w:val="0"/>
                <w:iCs w:val="0"/>
                <w:noProof/>
                <w:webHidden/>
                <w:sz w:val="28"/>
                <w:szCs w:val="28"/>
              </w:rPr>
            </w:r>
            <w:r w:rsidRPr="00426400">
              <w:rPr>
                <w:rFonts w:ascii="Times New Roman" w:hAnsi="Times New Roman"/>
                <w:i w:val="0"/>
                <w:iCs w:val="0"/>
                <w:noProof/>
                <w:webHidden/>
                <w:sz w:val="28"/>
                <w:szCs w:val="28"/>
              </w:rPr>
              <w:fldChar w:fldCharType="separate"/>
            </w:r>
            <w:r w:rsidRPr="00426400">
              <w:rPr>
                <w:rFonts w:ascii="Times New Roman" w:hAnsi="Times New Roman"/>
                <w:i w:val="0"/>
                <w:iCs w:val="0"/>
                <w:noProof/>
                <w:webHidden/>
                <w:sz w:val="28"/>
                <w:szCs w:val="28"/>
              </w:rPr>
              <w:t>97</w:t>
            </w:r>
            <w:r w:rsidRPr="00426400">
              <w:rPr>
                <w:rFonts w:ascii="Times New Roman" w:hAnsi="Times New Roman"/>
                <w:i w:val="0"/>
                <w:iCs w:val="0"/>
                <w:noProof/>
                <w:webHidden/>
                <w:sz w:val="28"/>
                <w:szCs w:val="28"/>
              </w:rPr>
              <w:fldChar w:fldCharType="end"/>
            </w:r>
          </w:hyperlink>
        </w:p>
        <w:p w14:paraId="4D83599E" w14:textId="546F93A0"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499" w:history="1">
            <w:r w:rsidRPr="00426400">
              <w:rPr>
                <w:rStyle w:val="Hyperlink"/>
                <w:rFonts w:ascii="Times New Roman" w:hAnsi="Times New Roman"/>
                <w:noProof/>
                <w:sz w:val="28"/>
                <w:szCs w:val="28"/>
              </w:rPr>
              <w:t>ЗАКЛЮЧЕНИЕ</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_Toc199168499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110</w:t>
            </w:r>
            <w:r w:rsidRPr="00426400">
              <w:rPr>
                <w:rFonts w:ascii="Times New Roman" w:hAnsi="Times New Roman"/>
                <w:noProof/>
                <w:webHidden/>
                <w:sz w:val="28"/>
                <w:szCs w:val="28"/>
              </w:rPr>
              <w:fldChar w:fldCharType="end"/>
            </w:r>
          </w:hyperlink>
        </w:p>
        <w:p w14:paraId="4311F317" w14:textId="7BD11211"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500" w:history="1">
            <w:r w:rsidRPr="00426400">
              <w:rPr>
                <w:rStyle w:val="Hyperlink"/>
                <w:rFonts w:ascii="Times New Roman" w:hAnsi="Times New Roman"/>
                <w:noProof/>
                <w:sz w:val="28"/>
                <w:szCs w:val="28"/>
              </w:rPr>
              <w:t>СПИСОК ИСПОЛЬЗОВАННЫХ ИСТОЧНИКОВ</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_Toc199168500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113</w:t>
            </w:r>
            <w:r w:rsidRPr="00426400">
              <w:rPr>
                <w:rFonts w:ascii="Times New Roman" w:hAnsi="Times New Roman"/>
                <w:noProof/>
                <w:webHidden/>
                <w:sz w:val="28"/>
                <w:szCs w:val="28"/>
              </w:rPr>
              <w:fldChar w:fldCharType="end"/>
            </w:r>
          </w:hyperlink>
        </w:p>
        <w:p w14:paraId="22A79A64" w14:textId="10C39E32" w:rsidR="009D25EE" w:rsidRPr="00426400" w:rsidRDefault="009D25EE" w:rsidP="00B024A1">
          <w:pPr>
            <w:pStyle w:val="TOC1"/>
            <w:tabs>
              <w:tab w:val="right" w:leader="dot" w:pos="9622"/>
            </w:tabs>
            <w:spacing w:before="0" w:after="0"/>
            <w:jc w:val="both"/>
            <w:rPr>
              <w:rFonts w:ascii="Times New Roman" w:eastAsiaTheme="minorEastAsia" w:hAnsi="Times New Roman"/>
              <w:b w:val="0"/>
              <w:bCs w:val="0"/>
              <w:caps w:val="0"/>
              <w:noProof/>
              <w:kern w:val="2"/>
              <w:sz w:val="28"/>
              <w:szCs w:val="28"/>
              <w14:ligatures w14:val="standardContextual"/>
            </w:rPr>
          </w:pPr>
          <w:hyperlink w:anchor="_Toc199168501" w:history="1">
            <w:r w:rsidRPr="00426400">
              <w:rPr>
                <w:rStyle w:val="Hyperlink"/>
                <w:rFonts w:ascii="Times New Roman" w:hAnsi="Times New Roman"/>
                <w:noProof/>
                <w:sz w:val="28"/>
                <w:szCs w:val="28"/>
                <w:lang w:val="ru-RU"/>
              </w:rPr>
              <w:t>ПРИЛОЖЕНИЕ А</w:t>
            </w:r>
            <w:r w:rsidRPr="00426400">
              <w:rPr>
                <w:rFonts w:ascii="Times New Roman" w:hAnsi="Times New Roman"/>
                <w:noProof/>
                <w:webHidden/>
                <w:sz w:val="28"/>
                <w:szCs w:val="28"/>
              </w:rPr>
              <w:tab/>
            </w:r>
            <w:r w:rsidRPr="00426400">
              <w:rPr>
                <w:rFonts w:ascii="Times New Roman" w:hAnsi="Times New Roman"/>
                <w:noProof/>
                <w:webHidden/>
                <w:sz w:val="28"/>
                <w:szCs w:val="28"/>
              </w:rPr>
              <w:fldChar w:fldCharType="begin"/>
            </w:r>
            <w:r w:rsidRPr="00426400">
              <w:rPr>
                <w:rFonts w:ascii="Times New Roman" w:hAnsi="Times New Roman"/>
                <w:noProof/>
                <w:webHidden/>
                <w:sz w:val="28"/>
                <w:szCs w:val="28"/>
              </w:rPr>
              <w:instrText xml:space="preserve"> PAGEREF _Toc199168501 \h </w:instrText>
            </w:r>
            <w:r w:rsidRPr="00426400">
              <w:rPr>
                <w:rFonts w:ascii="Times New Roman" w:hAnsi="Times New Roman"/>
                <w:noProof/>
                <w:webHidden/>
                <w:sz w:val="28"/>
                <w:szCs w:val="28"/>
              </w:rPr>
            </w:r>
            <w:r w:rsidRPr="00426400">
              <w:rPr>
                <w:rFonts w:ascii="Times New Roman" w:hAnsi="Times New Roman"/>
                <w:noProof/>
                <w:webHidden/>
                <w:sz w:val="28"/>
                <w:szCs w:val="28"/>
              </w:rPr>
              <w:fldChar w:fldCharType="separate"/>
            </w:r>
            <w:r w:rsidRPr="00426400">
              <w:rPr>
                <w:rFonts w:ascii="Times New Roman" w:hAnsi="Times New Roman"/>
                <w:noProof/>
                <w:webHidden/>
                <w:sz w:val="28"/>
                <w:szCs w:val="28"/>
              </w:rPr>
              <w:t>119</w:t>
            </w:r>
            <w:r w:rsidRPr="00426400">
              <w:rPr>
                <w:rFonts w:ascii="Times New Roman" w:hAnsi="Times New Roman"/>
                <w:noProof/>
                <w:webHidden/>
                <w:sz w:val="28"/>
                <w:szCs w:val="28"/>
              </w:rPr>
              <w:fldChar w:fldCharType="end"/>
            </w:r>
          </w:hyperlink>
        </w:p>
        <w:p w14:paraId="320BC3AF" w14:textId="1FB0B107" w:rsidR="00C37DF5" w:rsidRDefault="009D25EE" w:rsidP="00E10956">
          <w:pPr>
            <w:jc w:val="both"/>
            <w:rPr>
              <w:b/>
              <w:sz w:val="28"/>
              <w:szCs w:val="28"/>
              <w:lang w:val="kk-KZ"/>
            </w:rPr>
          </w:pPr>
          <w:r w:rsidRPr="00426400">
            <w:rPr>
              <w:b/>
              <w:bCs/>
              <w:noProof/>
              <w:sz w:val="28"/>
              <w:szCs w:val="28"/>
            </w:rPr>
            <w:fldChar w:fldCharType="end"/>
          </w:r>
        </w:p>
      </w:sdtContent>
    </w:sdt>
    <w:p w14:paraId="5D646571" w14:textId="77777777" w:rsidR="00E10956" w:rsidRDefault="00E10956" w:rsidP="00E10956">
      <w:pPr>
        <w:jc w:val="both"/>
        <w:rPr>
          <w:b/>
          <w:sz w:val="28"/>
          <w:szCs w:val="28"/>
          <w:lang w:val="kk-KZ"/>
        </w:rPr>
      </w:pPr>
    </w:p>
    <w:p w14:paraId="32AC9C9B" w14:textId="77777777" w:rsidR="00E10956" w:rsidRPr="00E10956" w:rsidRDefault="00E10956" w:rsidP="00E10956">
      <w:pPr>
        <w:jc w:val="both"/>
        <w:rPr>
          <w:b/>
          <w:sz w:val="28"/>
          <w:szCs w:val="28"/>
          <w:lang w:val="kk-KZ"/>
        </w:rPr>
      </w:pPr>
    </w:p>
    <w:p w14:paraId="38BBDF91" w14:textId="77777777" w:rsidR="00C37DF5" w:rsidRDefault="00C37DF5">
      <w:pPr>
        <w:spacing w:after="240"/>
        <w:rPr>
          <w:b/>
          <w:sz w:val="28"/>
          <w:szCs w:val="28"/>
          <w:lang w:val="kk-KZ"/>
        </w:rPr>
      </w:pPr>
    </w:p>
    <w:p w14:paraId="35245EC9" w14:textId="77777777" w:rsidR="00C37DF5" w:rsidRDefault="00C37DF5">
      <w:pPr>
        <w:spacing w:after="240"/>
        <w:rPr>
          <w:b/>
          <w:sz w:val="28"/>
          <w:szCs w:val="28"/>
          <w:lang w:val="kk-KZ"/>
        </w:rPr>
      </w:pPr>
    </w:p>
    <w:p w14:paraId="4AEC6C97" w14:textId="77777777" w:rsidR="00426400" w:rsidRDefault="00426400">
      <w:pPr>
        <w:spacing w:after="240"/>
        <w:rPr>
          <w:b/>
          <w:sz w:val="28"/>
          <w:szCs w:val="28"/>
          <w:lang w:val="kk-KZ"/>
        </w:rPr>
      </w:pPr>
    </w:p>
    <w:p w14:paraId="618FB2D8" w14:textId="77777777" w:rsidR="00426400" w:rsidRDefault="00426400">
      <w:pPr>
        <w:spacing w:after="240"/>
        <w:rPr>
          <w:b/>
          <w:sz w:val="28"/>
          <w:szCs w:val="28"/>
          <w:lang w:val="kk-KZ"/>
        </w:rPr>
      </w:pPr>
    </w:p>
    <w:p w14:paraId="1528BA2E" w14:textId="76F5479D" w:rsidR="00C40D24" w:rsidRPr="00F3140A" w:rsidRDefault="00797223" w:rsidP="00414469">
      <w:pPr>
        <w:ind w:firstLine="567"/>
        <w:rPr>
          <w:b/>
          <w:bCs/>
          <w:sz w:val="28"/>
          <w:szCs w:val="28"/>
          <w:lang w:val="en-US"/>
        </w:rPr>
      </w:pPr>
      <w:r w:rsidRPr="00C40D24">
        <w:rPr>
          <w:b/>
          <w:bCs/>
          <w:sz w:val="28"/>
          <w:szCs w:val="28"/>
        </w:rPr>
        <w:lastRenderedPageBreak/>
        <w:t>Список иллюстраций (рисунки):</w:t>
      </w:r>
    </w:p>
    <w:p w14:paraId="07D78452" w14:textId="77777777" w:rsidR="00414469" w:rsidRPr="00414469" w:rsidRDefault="00414469" w:rsidP="00414469">
      <w:pPr>
        <w:ind w:firstLine="567"/>
        <w:rPr>
          <w:b/>
          <w:sz w:val="28"/>
          <w:szCs w:val="28"/>
          <w:lang w:val="kk-KZ"/>
        </w:rPr>
      </w:pPr>
    </w:p>
    <w:p w14:paraId="41563452" w14:textId="1B0B5FA4"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r w:rsidRPr="004B43F0">
        <w:rPr>
          <w:b/>
          <w:sz w:val="28"/>
          <w:szCs w:val="28"/>
          <w:lang w:val="kk-KZ"/>
        </w:rPr>
        <w:fldChar w:fldCharType="begin"/>
      </w:r>
      <w:r w:rsidRPr="004B43F0">
        <w:rPr>
          <w:b/>
          <w:sz w:val="28"/>
          <w:szCs w:val="28"/>
          <w:lang w:val="kk-KZ"/>
        </w:rPr>
        <w:instrText xml:space="preserve"> TOC \h \z \c "Рисунок" </w:instrText>
      </w:r>
      <w:r w:rsidRPr="004B43F0">
        <w:rPr>
          <w:b/>
          <w:sz w:val="28"/>
          <w:szCs w:val="28"/>
          <w:lang w:val="kk-KZ"/>
        </w:rPr>
        <w:fldChar w:fldCharType="separate"/>
      </w:r>
      <w:hyperlink w:anchor="_Toc199173482" w:history="1">
        <w:r w:rsidRPr="004B43F0">
          <w:rPr>
            <w:rStyle w:val="Hyperlink"/>
            <w:noProof/>
            <w:sz w:val="28"/>
            <w:szCs w:val="28"/>
          </w:rPr>
          <w:t>Рисунок 1</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Протокол процесса сбора и анализа библиометрических данных согласно «PRISMA protocol»</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_Toc199173482 \h </w:instrText>
        </w:r>
        <w:r w:rsidRPr="004B43F0">
          <w:rPr>
            <w:noProof/>
            <w:webHidden/>
            <w:sz w:val="28"/>
            <w:szCs w:val="28"/>
          </w:rPr>
        </w:r>
        <w:r w:rsidRPr="004B43F0">
          <w:rPr>
            <w:noProof/>
            <w:webHidden/>
            <w:sz w:val="28"/>
            <w:szCs w:val="28"/>
          </w:rPr>
          <w:fldChar w:fldCharType="separate"/>
        </w:r>
        <w:r w:rsidRPr="004B43F0">
          <w:rPr>
            <w:noProof/>
            <w:webHidden/>
            <w:sz w:val="28"/>
            <w:szCs w:val="28"/>
          </w:rPr>
          <w:t>60</w:t>
        </w:r>
        <w:r w:rsidRPr="004B43F0">
          <w:rPr>
            <w:noProof/>
            <w:webHidden/>
            <w:sz w:val="28"/>
            <w:szCs w:val="28"/>
          </w:rPr>
          <w:fldChar w:fldCharType="end"/>
        </w:r>
      </w:hyperlink>
    </w:p>
    <w:p w14:paraId="2321F280" w14:textId="5A4E0C77"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3" w:history="1">
        <w:r w:rsidRPr="004B43F0">
          <w:rPr>
            <w:rStyle w:val="Hyperlink"/>
            <w:noProof/>
            <w:sz w:val="28"/>
            <w:szCs w:val="28"/>
          </w:rPr>
          <w:t>Рисунок 2</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Количество опубликованных статей с 2002 по 2022 г.</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_Toc199173483 \h </w:instrText>
        </w:r>
        <w:r w:rsidRPr="004B43F0">
          <w:rPr>
            <w:noProof/>
            <w:webHidden/>
            <w:sz w:val="28"/>
            <w:szCs w:val="28"/>
          </w:rPr>
        </w:r>
        <w:r w:rsidRPr="004B43F0">
          <w:rPr>
            <w:noProof/>
            <w:webHidden/>
            <w:sz w:val="28"/>
            <w:szCs w:val="28"/>
          </w:rPr>
          <w:fldChar w:fldCharType="separate"/>
        </w:r>
        <w:r w:rsidRPr="004B43F0">
          <w:rPr>
            <w:noProof/>
            <w:webHidden/>
            <w:sz w:val="28"/>
            <w:szCs w:val="28"/>
          </w:rPr>
          <w:t>61</w:t>
        </w:r>
        <w:r w:rsidRPr="004B43F0">
          <w:rPr>
            <w:noProof/>
            <w:webHidden/>
            <w:sz w:val="28"/>
            <w:szCs w:val="28"/>
          </w:rPr>
          <w:fldChar w:fldCharType="end"/>
        </w:r>
      </w:hyperlink>
    </w:p>
    <w:p w14:paraId="6860E1A1" w14:textId="7A593A04"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4" w:history="1">
        <w:r w:rsidRPr="004B43F0">
          <w:rPr>
            <w:rStyle w:val="Hyperlink"/>
            <w:noProof/>
            <w:sz w:val="28"/>
            <w:szCs w:val="28"/>
          </w:rPr>
          <w:t>Рисунок 3</w:t>
        </w:r>
        <w:r w:rsidRPr="004B43F0">
          <w:rPr>
            <w:rStyle w:val="Hyperlink"/>
            <w:noProof/>
            <w:sz w:val="28"/>
            <w:szCs w:val="28"/>
            <w:lang w:val="kk-KZ"/>
          </w:rPr>
          <w:t xml:space="preserve"> – Научная продуктивность журналов в динамике</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_Toc199173484 \h </w:instrText>
        </w:r>
        <w:r w:rsidRPr="004B43F0">
          <w:rPr>
            <w:noProof/>
            <w:webHidden/>
            <w:sz w:val="28"/>
            <w:szCs w:val="28"/>
          </w:rPr>
        </w:r>
        <w:r w:rsidRPr="004B43F0">
          <w:rPr>
            <w:noProof/>
            <w:webHidden/>
            <w:sz w:val="28"/>
            <w:szCs w:val="28"/>
          </w:rPr>
          <w:fldChar w:fldCharType="separate"/>
        </w:r>
        <w:r w:rsidRPr="004B43F0">
          <w:rPr>
            <w:noProof/>
            <w:webHidden/>
            <w:sz w:val="28"/>
            <w:szCs w:val="28"/>
          </w:rPr>
          <w:t>63</w:t>
        </w:r>
        <w:r w:rsidRPr="004B43F0">
          <w:rPr>
            <w:noProof/>
            <w:webHidden/>
            <w:sz w:val="28"/>
            <w:szCs w:val="28"/>
          </w:rPr>
          <w:fldChar w:fldCharType="end"/>
        </w:r>
      </w:hyperlink>
    </w:p>
    <w:p w14:paraId="67BCC21D" w14:textId="08A7A899"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5" w:history="1">
        <w:r w:rsidRPr="004B43F0">
          <w:rPr>
            <w:rStyle w:val="Hyperlink"/>
            <w:noProof/>
            <w:sz w:val="28"/>
            <w:szCs w:val="28"/>
          </w:rPr>
          <w:t>Рисунок 4</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Анализ производства научных публикаций в разрезе стран</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_Toc199173485 \h </w:instrText>
        </w:r>
        <w:r w:rsidRPr="004B43F0">
          <w:rPr>
            <w:noProof/>
            <w:webHidden/>
            <w:sz w:val="28"/>
            <w:szCs w:val="28"/>
          </w:rPr>
        </w:r>
        <w:r w:rsidRPr="004B43F0">
          <w:rPr>
            <w:noProof/>
            <w:webHidden/>
            <w:sz w:val="28"/>
            <w:szCs w:val="28"/>
          </w:rPr>
          <w:fldChar w:fldCharType="separate"/>
        </w:r>
        <w:r w:rsidRPr="004B43F0">
          <w:rPr>
            <w:noProof/>
            <w:webHidden/>
            <w:sz w:val="28"/>
            <w:szCs w:val="28"/>
          </w:rPr>
          <w:t>64</w:t>
        </w:r>
        <w:r w:rsidRPr="004B43F0">
          <w:rPr>
            <w:noProof/>
            <w:webHidden/>
            <w:sz w:val="28"/>
            <w:szCs w:val="28"/>
          </w:rPr>
          <w:fldChar w:fldCharType="end"/>
        </w:r>
      </w:hyperlink>
    </w:p>
    <w:p w14:paraId="4F6FD090" w14:textId="201FDA57"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6" w:history="1">
        <w:r w:rsidRPr="004B43F0">
          <w:rPr>
            <w:rStyle w:val="Hyperlink"/>
            <w:noProof/>
            <w:sz w:val="28"/>
            <w:szCs w:val="28"/>
          </w:rPr>
          <w:t>Рисунок 5 – Кластерный анализ публикаций</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_Toc199173486 \h </w:instrText>
        </w:r>
        <w:r w:rsidRPr="004B43F0">
          <w:rPr>
            <w:noProof/>
            <w:webHidden/>
            <w:sz w:val="28"/>
            <w:szCs w:val="28"/>
          </w:rPr>
        </w:r>
        <w:r w:rsidRPr="004B43F0">
          <w:rPr>
            <w:noProof/>
            <w:webHidden/>
            <w:sz w:val="28"/>
            <w:szCs w:val="28"/>
          </w:rPr>
          <w:fldChar w:fldCharType="separate"/>
        </w:r>
        <w:r w:rsidRPr="004B43F0">
          <w:rPr>
            <w:noProof/>
            <w:webHidden/>
            <w:sz w:val="28"/>
            <w:szCs w:val="28"/>
          </w:rPr>
          <w:t>66</w:t>
        </w:r>
        <w:r w:rsidRPr="004B43F0">
          <w:rPr>
            <w:noProof/>
            <w:webHidden/>
            <w:sz w:val="28"/>
            <w:szCs w:val="28"/>
          </w:rPr>
          <w:fldChar w:fldCharType="end"/>
        </w:r>
      </w:hyperlink>
    </w:p>
    <w:p w14:paraId="0FA11216" w14:textId="12EAE4C3"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7" w:history="1">
        <w:r w:rsidRPr="004B43F0">
          <w:rPr>
            <w:rStyle w:val="Hyperlink"/>
            <w:noProof/>
            <w:sz w:val="28"/>
            <w:szCs w:val="28"/>
          </w:rPr>
          <w:t>Рисунок 6 – Определение количества факторов на основе параллельного анализа</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_Toc199173487 \h </w:instrText>
        </w:r>
        <w:r w:rsidRPr="004B43F0">
          <w:rPr>
            <w:noProof/>
            <w:webHidden/>
            <w:sz w:val="28"/>
            <w:szCs w:val="28"/>
          </w:rPr>
        </w:r>
        <w:r w:rsidRPr="004B43F0">
          <w:rPr>
            <w:noProof/>
            <w:webHidden/>
            <w:sz w:val="28"/>
            <w:szCs w:val="28"/>
          </w:rPr>
          <w:fldChar w:fldCharType="separate"/>
        </w:r>
        <w:r w:rsidRPr="004B43F0">
          <w:rPr>
            <w:noProof/>
            <w:webHidden/>
            <w:sz w:val="28"/>
            <w:szCs w:val="28"/>
          </w:rPr>
          <w:t>87</w:t>
        </w:r>
        <w:r w:rsidRPr="004B43F0">
          <w:rPr>
            <w:noProof/>
            <w:webHidden/>
            <w:sz w:val="28"/>
            <w:szCs w:val="28"/>
          </w:rPr>
          <w:fldChar w:fldCharType="end"/>
        </w:r>
      </w:hyperlink>
    </w:p>
    <w:p w14:paraId="313F8D71" w14:textId="08858FA1"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8" w:history="1">
        <w:r w:rsidRPr="004B43F0">
          <w:rPr>
            <w:rStyle w:val="Hyperlink"/>
            <w:noProof/>
            <w:sz w:val="28"/>
            <w:szCs w:val="28"/>
          </w:rPr>
          <w:t>Рисунок 7 – Структура факторных нагрузок модели 1</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_Toc199173488 \h </w:instrText>
        </w:r>
        <w:r w:rsidRPr="004B43F0">
          <w:rPr>
            <w:noProof/>
            <w:webHidden/>
            <w:sz w:val="28"/>
            <w:szCs w:val="28"/>
          </w:rPr>
        </w:r>
        <w:r w:rsidRPr="004B43F0">
          <w:rPr>
            <w:noProof/>
            <w:webHidden/>
            <w:sz w:val="28"/>
            <w:szCs w:val="28"/>
          </w:rPr>
          <w:fldChar w:fldCharType="separate"/>
        </w:r>
        <w:r w:rsidRPr="004B43F0">
          <w:rPr>
            <w:noProof/>
            <w:webHidden/>
            <w:sz w:val="28"/>
            <w:szCs w:val="28"/>
          </w:rPr>
          <w:t>89</w:t>
        </w:r>
        <w:r w:rsidRPr="004B43F0">
          <w:rPr>
            <w:noProof/>
            <w:webHidden/>
            <w:sz w:val="28"/>
            <w:szCs w:val="28"/>
          </w:rPr>
          <w:fldChar w:fldCharType="end"/>
        </w:r>
      </w:hyperlink>
    </w:p>
    <w:p w14:paraId="6E21EB69" w14:textId="55393143"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89" w:history="1">
        <w:r w:rsidRPr="004B43F0">
          <w:rPr>
            <w:rStyle w:val="Hyperlink"/>
            <w:noProof/>
            <w:sz w:val="28"/>
            <w:szCs w:val="28"/>
          </w:rPr>
          <w:t>Рисунок 8 – Структура факторных нагрузок модели 2</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_Toc199173489 \h </w:instrText>
        </w:r>
        <w:r w:rsidRPr="004B43F0">
          <w:rPr>
            <w:noProof/>
            <w:webHidden/>
            <w:sz w:val="28"/>
            <w:szCs w:val="28"/>
          </w:rPr>
        </w:r>
        <w:r w:rsidRPr="004B43F0">
          <w:rPr>
            <w:noProof/>
            <w:webHidden/>
            <w:sz w:val="28"/>
            <w:szCs w:val="28"/>
          </w:rPr>
          <w:fldChar w:fldCharType="separate"/>
        </w:r>
        <w:r w:rsidRPr="004B43F0">
          <w:rPr>
            <w:noProof/>
            <w:webHidden/>
            <w:sz w:val="28"/>
            <w:szCs w:val="28"/>
          </w:rPr>
          <w:t>90</w:t>
        </w:r>
        <w:r w:rsidRPr="004B43F0">
          <w:rPr>
            <w:noProof/>
            <w:webHidden/>
            <w:sz w:val="28"/>
            <w:szCs w:val="28"/>
          </w:rPr>
          <w:fldChar w:fldCharType="end"/>
        </w:r>
      </w:hyperlink>
    </w:p>
    <w:p w14:paraId="2651004D" w14:textId="6139DA34"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0" w:history="1">
        <w:r w:rsidRPr="004B43F0">
          <w:rPr>
            <w:rStyle w:val="Hyperlink"/>
            <w:noProof/>
            <w:sz w:val="28"/>
            <w:szCs w:val="28"/>
          </w:rPr>
          <w:t>Рисунок 9 – Структура факторных нагрузок модели 3</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_Toc199173490 \h </w:instrText>
        </w:r>
        <w:r w:rsidRPr="004B43F0">
          <w:rPr>
            <w:noProof/>
            <w:webHidden/>
            <w:sz w:val="28"/>
            <w:szCs w:val="28"/>
          </w:rPr>
        </w:r>
        <w:r w:rsidRPr="004B43F0">
          <w:rPr>
            <w:noProof/>
            <w:webHidden/>
            <w:sz w:val="28"/>
            <w:szCs w:val="28"/>
          </w:rPr>
          <w:fldChar w:fldCharType="separate"/>
        </w:r>
        <w:r w:rsidRPr="004B43F0">
          <w:rPr>
            <w:noProof/>
            <w:webHidden/>
            <w:sz w:val="28"/>
            <w:szCs w:val="28"/>
          </w:rPr>
          <w:t>91</w:t>
        </w:r>
        <w:r w:rsidRPr="004B43F0">
          <w:rPr>
            <w:noProof/>
            <w:webHidden/>
            <w:sz w:val="28"/>
            <w:szCs w:val="28"/>
          </w:rPr>
          <w:fldChar w:fldCharType="end"/>
        </w:r>
      </w:hyperlink>
    </w:p>
    <w:p w14:paraId="0C8545B2" w14:textId="01DACAC2"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1" w:history="1">
        <w:r w:rsidRPr="004B43F0">
          <w:rPr>
            <w:rStyle w:val="Hyperlink"/>
            <w:noProof/>
            <w:sz w:val="28"/>
            <w:szCs w:val="28"/>
          </w:rPr>
          <w:t>Рисунок 10 – Структура факторных нагрузок модели 4</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_Toc199173491 \h </w:instrText>
        </w:r>
        <w:r w:rsidRPr="004B43F0">
          <w:rPr>
            <w:noProof/>
            <w:webHidden/>
            <w:sz w:val="28"/>
            <w:szCs w:val="28"/>
          </w:rPr>
        </w:r>
        <w:r w:rsidRPr="004B43F0">
          <w:rPr>
            <w:noProof/>
            <w:webHidden/>
            <w:sz w:val="28"/>
            <w:szCs w:val="28"/>
          </w:rPr>
          <w:fldChar w:fldCharType="separate"/>
        </w:r>
        <w:r w:rsidRPr="004B43F0">
          <w:rPr>
            <w:noProof/>
            <w:webHidden/>
            <w:sz w:val="28"/>
            <w:szCs w:val="28"/>
          </w:rPr>
          <w:t>91</w:t>
        </w:r>
        <w:r w:rsidRPr="004B43F0">
          <w:rPr>
            <w:noProof/>
            <w:webHidden/>
            <w:sz w:val="28"/>
            <w:szCs w:val="28"/>
          </w:rPr>
          <w:fldChar w:fldCharType="end"/>
        </w:r>
      </w:hyperlink>
    </w:p>
    <w:p w14:paraId="6FCF6839" w14:textId="3BCD67A4"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2" w:history="1">
        <w:r w:rsidRPr="004B43F0">
          <w:rPr>
            <w:rStyle w:val="Hyperlink"/>
            <w:noProof/>
            <w:sz w:val="28"/>
            <w:szCs w:val="28"/>
          </w:rPr>
          <w:t>Рисунок 11 – Уровень социальной дистанции к женщинам в хиджабе в гендерном разрезе</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_Toc199173492 \h </w:instrText>
        </w:r>
        <w:r w:rsidRPr="004B43F0">
          <w:rPr>
            <w:noProof/>
            <w:webHidden/>
            <w:sz w:val="28"/>
            <w:szCs w:val="28"/>
          </w:rPr>
        </w:r>
        <w:r w:rsidRPr="004B43F0">
          <w:rPr>
            <w:noProof/>
            <w:webHidden/>
            <w:sz w:val="28"/>
            <w:szCs w:val="28"/>
          </w:rPr>
          <w:fldChar w:fldCharType="separate"/>
        </w:r>
        <w:r w:rsidRPr="004B43F0">
          <w:rPr>
            <w:noProof/>
            <w:webHidden/>
            <w:sz w:val="28"/>
            <w:szCs w:val="28"/>
          </w:rPr>
          <w:t>93</w:t>
        </w:r>
        <w:r w:rsidRPr="004B43F0">
          <w:rPr>
            <w:noProof/>
            <w:webHidden/>
            <w:sz w:val="28"/>
            <w:szCs w:val="28"/>
          </w:rPr>
          <w:fldChar w:fldCharType="end"/>
        </w:r>
      </w:hyperlink>
    </w:p>
    <w:p w14:paraId="02DE3325" w14:textId="47B35C01"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3" w:history="1">
        <w:r w:rsidRPr="004B43F0">
          <w:rPr>
            <w:rStyle w:val="Hyperlink"/>
            <w:noProof/>
            <w:sz w:val="28"/>
            <w:szCs w:val="28"/>
          </w:rPr>
          <w:t>Рисунок 12 – Уровень социальной дистанции к женщинам, практикующим ношение хиджаба, по типу населенного пункта</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_Toc199173493 \h </w:instrText>
        </w:r>
        <w:r w:rsidRPr="004B43F0">
          <w:rPr>
            <w:noProof/>
            <w:webHidden/>
            <w:sz w:val="28"/>
            <w:szCs w:val="28"/>
          </w:rPr>
        </w:r>
        <w:r w:rsidRPr="004B43F0">
          <w:rPr>
            <w:noProof/>
            <w:webHidden/>
            <w:sz w:val="28"/>
            <w:szCs w:val="28"/>
          </w:rPr>
          <w:fldChar w:fldCharType="separate"/>
        </w:r>
        <w:r w:rsidRPr="004B43F0">
          <w:rPr>
            <w:noProof/>
            <w:webHidden/>
            <w:sz w:val="28"/>
            <w:szCs w:val="28"/>
          </w:rPr>
          <w:t>94</w:t>
        </w:r>
        <w:r w:rsidRPr="004B43F0">
          <w:rPr>
            <w:noProof/>
            <w:webHidden/>
            <w:sz w:val="28"/>
            <w:szCs w:val="28"/>
          </w:rPr>
          <w:fldChar w:fldCharType="end"/>
        </w:r>
      </w:hyperlink>
    </w:p>
    <w:p w14:paraId="215CBD3A" w14:textId="279C372C"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4" w:history="1">
        <w:r w:rsidRPr="004B43F0">
          <w:rPr>
            <w:rStyle w:val="Hyperlink"/>
            <w:noProof/>
            <w:sz w:val="28"/>
            <w:szCs w:val="28"/>
          </w:rPr>
          <w:t>Рисунок 13 – Изменение уровня социальной дистанции к женщинам в хиджабе в разрезе возраста респондентов</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_Toc199173494 \h </w:instrText>
        </w:r>
        <w:r w:rsidRPr="004B43F0">
          <w:rPr>
            <w:noProof/>
            <w:webHidden/>
            <w:sz w:val="28"/>
            <w:szCs w:val="28"/>
          </w:rPr>
        </w:r>
        <w:r w:rsidRPr="004B43F0">
          <w:rPr>
            <w:noProof/>
            <w:webHidden/>
            <w:sz w:val="28"/>
            <w:szCs w:val="28"/>
          </w:rPr>
          <w:fldChar w:fldCharType="separate"/>
        </w:r>
        <w:r w:rsidRPr="004B43F0">
          <w:rPr>
            <w:noProof/>
            <w:webHidden/>
            <w:sz w:val="28"/>
            <w:szCs w:val="28"/>
          </w:rPr>
          <w:t>96</w:t>
        </w:r>
        <w:r w:rsidRPr="004B43F0">
          <w:rPr>
            <w:noProof/>
            <w:webHidden/>
            <w:sz w:val="28"/>
            <w:szCs w:val="28"/>
          </w:rPr>
          <w:fldChar w:fldCharType="end"/>
        </w:r>
      </w:hyperlink>
    </w:p>
    <w:p w14:paraId="7DD4290B" w14:textId="2F2E3FD3"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5" w:history="1">
        <w:r w:rsidRPr="004B43F0">
          <w:rPr>
            <w:rStyle w:val="Hyperlink"/>
            <w:noProof/>
            <w:sz w:val="28"/>
            <w:szCs w:val="28"/>
          </w:rPr>
          <w:t>Рисунок 14</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Результаты проверки переменной «восприятие хиджаба в качестве религиозного символа» с использованием одновыборочного критерия Колмогорова-Смирнова при n = 2000</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_Toc199173495 \h </w:instrText>
        </w:r>
        <w:r w:rsidRPr="004B43F0">
          <w:rPr>
            <w:noProof/>
            <w:webHidden/>
            <w:sz w:val="28"/>
            <w:szCs w:val="28"/>
          </w:rPr>
        </w:r>
        <w:r w:rsidRPr="004B43F0">
          <w:rPr>
            <w:noProof/>
            <w:webHidden/>
            <w:sz w:val="28"/>
            <w:szCs w:val="28"/>
          </w:rPr>
          <w:fldChar w:fldCharType="separate"/>
        </w:r>
        <w:r w:rsidRPr="004B43F0">
          <w:rPr>
            <w:noProof/>
            <w:webHidden/>
            <w:sz w:val="28"/>
            <w:szCs w:val="28"/>
          </w:rPr>
          <w:t>105</w:t>
        </w:r>
        <w:r w:rsidRPr="004B43F0">
          <w:rPr>
            <w:noProof/>
            <w:webHidden/>
            <w:sz w:val="28"/>
            <w:szCs w:val="28"/>
          </w:rPr>
          <w:fldChar w:fldCharType="end"/>
        </w:r>
      </w:hyperlink>
    </w:p>
    <w:p w14:paraId="4F378D12" w14:textId="7A86CF3C"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6" w:history="1">
        <w:r w:rsidRPr="004B43F0">
          <w:rPr>
            <w:rStyle w:val="Hyperlink"/>
            <w:noProof/>
            <w:sz w:val="28"/>
            <w:szCs w:val="28"/>
          </w:rPr>
          <w:t>Рисунок 15</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Результаты проверки переменной «восприятие хиджаба в качестве религиозного символа» с использованием одновыборочного критерия Колмогорова-Смирнова, в разрезе типа поселения (n = 2000)</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_Toc199173496 \h </w:instrText>
        </w:r>
        <w:r w:rsidRPr="004B43F0">
          <w:rPr>
            <w:noProof/>
            <w:webHidden/>
            <w:sz w:val="28"/>
            <w:szCs w:val="28"/>
          </w:rPr>
        </w:r>
        <w:r w:rsidRPr="004B43F0">
          <w:rPr>
            <w:noProof/>
            <w:webHidden/>
            <w:sz w:val="28"/>
            <w:szCs w:val="28"/>
          </w:rPr>
          <w:fldChar w:fldCharType="separate"/>
        </w:r>
        <w:r w:rsidRPr="004B43F0">
          <w:rPr>
            <w:noProof/>
            <w:webHidden/>
            <w:sz w:val="28"/>
            <w:szCs w:val="28"/>
          </w:rPr>
          <w:t>106</w:t>
        </w:r>
        <w:r w:rsidRPr="004B43F0">
          <w:rPr>
            <w:noProof/>
            <w:webHidden/>
            <w:sz w:val="28"/>
            <w:szCs w:val="28"/>
          </w:rPr>
          <w:fldChar w:fldCharType="end"/>
        </w:r>
      </w:hyperlink>
    </w:p>
    <w:p w14:paraId="212BD1F8" w14:textId="26A1B101"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7" w:history="1">
        <w:r w:rsidRPr="004B43F0">
          <w:rPr>
            <w:rStyle w:val="Hyperlink"/>
            <w:noProof/>
            <w:sz w:val="28"/>
            <w:szCs w:val="28"/>
          </w:rPr>
          <w:t>Рисунок 16</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Результаты проверки переменной «восприятие хиджаба в качестве религиозного символа» с использованием одновыборочного критерия Колмогорова-Смирнова , в гендерном разрезе (n = 2000)</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_Toc199173497 \h </w:instrText>
        </w:r>
        <w:r w:rsidRPr="004B43F0">
          <w:rPr>
            <w:noProof/>
            <w:webHidden/>
            <w:sz w:val="28"/>
            <w:szCs w:val="28"/>
          </w:rPr>
        </w:r>
        <w:r w:rsidRPr="004B43F0">
          <w:rPr>
            <w:noProof/>
            <w:webHidden/>
            <w:sz w:val="28"/>
            <w:szCs w:val="28"/>
          </w:rPr>
          <w:fldChar w:fldCharType="separate"/>
        </w:r>
        <w:r w:rsidRPr="004B43F0">
          <w:rPr>
            <w:noProof/>
            <w:webHidden/>
            <w:sz w:val="28"/>
            <w:szCs w:val="28"/>
          </w:rPr>
          <w:t>106</w:t>
        </w:r>
        <w:r w:rsidRPr="004B43F0">
          <w:rPr>
            <w:noProof/>
            <w:webHidden/>
            <w:sz w:val="28"/>
            <w:szCs w:val="28"/>
          </w:rPr>
          <w:fldChar w:fldCharType="end"/>
        </w:r>
      </w:hyperlink>
    </w:p>
    <w:p w14:paraId="2922D62F" w14:textId="1491215B" w:rsidR="004B43F0" w:rsidRPr="004B43F0" w:rsidRDefault="004B43F0" w:rsidP="00C40D24">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3498" w:history="1">
        <w:r w:rsidRPr="004B43F0">
          <w:rPr>
            <w:rStyle w:val="Hyperlink"/>
            <w:noProof/>
            <w:sz w:val="28"/>
            <w:szCs w:val="28"/>
          </w:rPr>
          <w:t>Рисунок 17</w:t>
        </w:r>
        <w:r w:rsidRPr="004B43F0">
          <w:rPr>
            <w:rStyle w:val="Hyperlink"/>
            <w:noProof/>
            <w:sz w:val="28"/>
            <w:szCs w:val="28"/>
            <w:lang w:val="kk-KZ"/>
          </w:rPr>
          <w:t xml:space="preserve"> </w:t>
        </w:r>
        <w:r w:rsidRPr="004B43F0">
          <w:rPr>
            <w:rStyle w:val="Hyperlink"/>
            <w:noProof/>
            <w:sz w:val="28"/>
            <w:szCs w:val="28"/>
          </w:rPr>
          <w:t>–</w:t>
        </w:r>
        <w:r w:rsidRPr="004B43F0">
          <w:rPr>
            <w:rStyle w:val="Hyperlink"/>
            <w:noProof/>
            <w:sz w:val="28"/>
            <w:szCs w:val="28"/>
            <w:lang w:val="kk-KZ"/>
          </w:rPr>
          <w:t xml:space="preserve"> </w:t>
        </w:r>
        <w:r w:rsidRPr="004B43F0">
          <w:rPr>
            <w:rStyle w:val="Hyperlink"/>
            <w:noProof/>
            <w:sz w:val="28"/>
            <w:szCs w:val="28"/>
          </w:rPr>
          <w:t>Результаты проверки переменной «восприятие хиджаба в качестве религиозного символа» с использованием одновыборочного критерия Колмогорова-Смирнова, в разрезе религиозных и нерелигиозных респондентов (n = 902)</w:t>
        </w:r>
        <w:r w:rsidRPr="004B43F0">
          <w:rPr>
            <w:noProof/>
            <w:webHidden/>
            <w:sz w:val="28"/>
            <w:szCs w:val="28"/>
          </w:rPr>
          <w:tab/>
        </w:r>
        <w:r w:rsidRPr="004B43F0">
          <w:rPr>
            <w:noProof/>
            <w:webHidden/>
            <w:sz w:val="28"/>
            <w:szCs w:val="28"/>
          </w:rPr>
          <w:fldChar w:fldCharType="begin"/>
        </w:r>
        <w:r w:rsidRPr="004B43F0">
          <w:rPr>
            <w:noProof/>
            <w:webHidden/>
            <w:sz w:val="28"/>
            <w:szCs w:val="28"/>
          </w:rPr>
          <w:instrText xml:space="preserve"> PAGEREF _Toc199173498 \h </w:instrText>
        </w:r>
        <w:r w:rsidRPr="004B43F0">
          <w:rPr>
            <w:noProof/>
            <w:webHidden/>
            <w:sz w:val="28"/>
            <w:szCs w:val="28"/>
          </w:rPr>
        </w:r>
        <w:r w:rsidRPr="004B43F0">
          <w:rPr>
            <w:noProof/>
            <w:webHidden/>
            <w:sz w:val="28"/>
            <w:szCs w:val="28"/>
          </w:rPr>
          <w:fldChar w:fldCharType="separate"/>
        </w:r>
        <w:r w:rsidRPr="004B43F0">
          <w:rPr>
            <w:noProof/>
            <w:webHidden/>
            <w:sz w:val="28"/>
            <w:szCs w:val="28"/>
          </w:rPr>
          <w:t>107</w:t>
        </w:r>
        <w:r w:rsidRPr="004B43F0">
          <w:rPr>
            <w:noProof/>
            <w:webHidden/>
            <w:sz w:val="28"/>
            <w:szCs w:val="28"/>
          </w:rPr>
          <w:fldChar w:fldCharType="end"/>
        </w:r>
      </w:hyperlink>
    </w:p>
    <w:p w14:paraId="070F3588" w14:textId="387FA0AB" w:rsidR="004B43F0" w:rsidRPr="00C37DF5" w:rsidRDefault="004B43F0" w:rsidP="00C40D24">
      <w:pPr>
        <w:jc w:val="both"/>
        <w:rPr>
          <w:b/>
          <w:sz w:val="28"/>
          <w:szCs w:val="28"/>
          <w:lang w:val="kk-KZ"/>
        </w:rPr>
      </w:pPr>
      <w:r w:rsidRPr="004B43F0">
        <w:rPr>
          <w:b/>
          <w:sz w:val="28"/>
          <w:szCs w:val="28"/>
          <w:lang w:val="kk-KZ"/>
        </w:rPr>
        <w:fldChar w:fldCharType="end"/>
      </w:r>
    </w:p>
    <w:p w14:paraId="4668F13C" w14:textId="77777777" w:rsidR="004B43F0" w:rsidRDefault="004B43F0" w:rsidP="00E10956">
      <w:pPr>
        <w:jc w:val="center"/>
        <w:outlineLvl w:val="0"/>
        <w:rPr>
          <w:b/>
          <w:sz w:val="28"/>
          <w:szCs w:val="28"/>
          <w:lang w:val="kk-KZ"/>
        </w:rPr>
      </w:pPr>
      <w:bookmarkStart w:id="0" w:name="_Toc199167871"/>
      <w:bookmarkStart w:id="1" w:name="_Toc199168453"/>
    </w:p>
    <w:p w14:paraId="404DDE87" w14:textId="77777777" w:rsidR="004B43F0" w:rsidRDefault="004B43F0" w:rsidP="00E10956">
      <w:pPr>
        <w:jc w:val="center"/>
        <w:outlineLvl w:val="0"/>
        <w:rPr>
          <w:b/>
          <w:sz w:val="28"/>
          <w:szCs w:val="28"/>
          <w:lang w:val="kk-KZ"/>
        </w:rPr>
      </w:pPr>
    </w:p>
    <w:p w14:paraId="793A5888" w14:textId="77777777" w:rsidR="004B43F0" w:rsidRDefault="004B43F0" w:rsidP="00E10956">
      <w:pPr>
        <w:jc w:val="center"/>
        <w:outlineLvl w:val="0"/>
        <w:rPr>
          <w:b/>
          <w:sz w:val="28"/>
          <w:szCs w:val="28"/>
          <w:lang w:val="kk-KZ"/>
        </w:rPr>
      </w:pPr>
    </w:p>
    <w:p w14:paraId="53D64E67" w14:textId="77777777" w:rsidR="004B43F0" w:rsidRDefault="004B43F0" w:rsidP="00E10956">
      <w:pPr>
        <w:jc w:val="center"/>
        <w:outlineLvl w:val="0"/>
        <w:rPr>
          <w:b/>
          <w:sz w:val="28"/>
          <w:szCs w:val="28"/>
          <w:lang w:val="kk-KZ"/>
        </w:rPr>
      </w:pPr>
    </w:p>
    <w:p w14:paraId="63E15A96" w14:textId="77777777" w:rsidR="004B43F0" w:rsidRDefault="004B43F0" w:rsidP="00E10956">
      <w:pPr>
        <w:jc w:val="center"/>
        <w:outlineLvl w:val="0"/>
        <w:rPr>
          <w:b/>
          <w:sz w:val="28"/>
          <w:szCs w:val="28"/>
          <w:lang w:val="kk-KZ"/>
        </w:rPr>
      </w:pPr>
    </w:p>
    <w:p w14:paraId="2A3B34D9" w14:textId="77777777" w:rsidR="004B43F0" w:rsidRDefault="004B43F0" w:rsidP="00E10956">
      <w:pPr>
        <w:jc w:val="center"/>
        <w:outlineLvl w:val="0"/>
        <w:rPr>
          <w:b/>
          <w:sz w:val="28"/>
          <w:szCs w:val="28"/>
          <w:lang w:val="kk-KZ"/>
        </w:rPr>
      </w:pPr>
    </w:p>
    <w:p w14:paraId="6083F182" w14:textId="77777777" w:rsidR="004B43F0" w:rsidRDefault="004B43F0" w:rsidP="00E10956">
      <w:pPr>
        <w:jc w:val="center"/>
        <w:outlineLvl w:val="0"/>
        <w:rPr>
          <w:b/>
          <w:sz w:val="28"/>
          <w:szCs w:val="28"/>
          <w:lang w:val="kk-KZ"/>
        </w:rPr>
      </w:pPr>
    </w:p>
    <w:p w14:paraId="448979F9" w14:textId="77777777" w:rsidR="004B43F0" w:rsidRDefault="004B43F0" w:rsidP="00E10956">
      <w:pPr>
        <w:jc w:val="center"/>
        <w:outlineLvl w:val="0"/>
        <w:rPr>
          <w:b/>
          <w:sz w:val="28"/>
          <w:szCs w:val="28"/>
          <w:lang w:val="kk-KZ"/>
        </w:rPr>
      </w:pPr>
    </w:p>
    <w:p w14:paraId="04D24CC6" w14:textId="77777777" w:rsidR="004B43F0" w:rsidRDefault="004B43F0" w:rsidP="00E10956">
      <w:pPr>
        <w:jc w:val="center"/>
        <w:outlineLvl w:val="0"/>
        <w:rPr>
          <w:b/>
          <w:sz w:val="28"/>
          <w:szCs w:val="28"/>
          <w:lang w:val="kk-KZ"/>
        </w:rPr>
      </w:pPr>
    </w:p>
    <w:p w14:paraId="054A1A22" w14:textId="77777777" w:rsidR="004B43F0" w:rsidRDefault="004B43F0" w:rsidP="00E10956">
      <w:pPr>
        <w:jc w:val="center"/>
        <w:outlineLvl w:val="0"/>
        <w:rPr>
          <w:b/>
          <w:sz w:val="28"/>
          <w:szCs w:val="28"/>
          <w:lang w:val="kk-KZ"/>
        </w:rPr>
      </w:pPr>
    </w:p>
    <w:p w14:paraId="59CF0109" w14:textId="77777777" w:rsidR="004B43F0" w:rsidRDefault="004B43F0" w:rsidP="00E10956">
      <w:pPr>
        <w:jc w:val="center"/>
        <w:outlineLvl w:val="0"/>
        <w:rPr>
          <w:b/>
          <w:sz w:val="28"/>
          <w:szCs w:val="28"/>
          <w:lang w:val="kk-KZ"/>
        </w:rPr>
      </w:pPr>
    </w:p>
    <w:p w14:paraId="3359C5EA" w14:textId="05763C65" w:rsidR="00F44B0B" w:rsidRPr="00DF0FA0" w:rsidRDefault="00F44B0B" w:rsidP="00DF0FA0">
      <w:pPr>
        <w:ind w:firstLine="567"/>
        <w:jc w:val="both"/>
        <w:rPr>
          <w:b/>
          <w:bCs/>
          <w:sz w:val="28"/>
          <w:szCs w:val="28"/>
          <w:lang w:val="kk-KZ"/>
        </w:rPr>
      </w:pPr>
      <w:r w:rsidRPr="00C40D24">
        <w:rPr>
          <w:b/>
          <w:bCs/>
          <w:sz w:val="28"/>
          <w:szCs w:val="28"/>
        </w:rPr>
        <w:lastRenderedPageBreak/>
        <w:t>Список иллюстраций (</w:t>
      </w:r>
      <w:r w:rsidR="00797223" w:rsidRPr="00DF0FA0">
        <w:rPr>
          <w:b/>
          <w:bCs/>
          <w:sz w:val="28"/>
          <w:szCs w:val="28"/>
          <w:lang w:val="kk-KZ"/>
        </w:rPr>
        <w:t>таблицы</w:t>
      </w:r>
      <w:r w:rsidRPr="00C40D24">
        <w:rPr>
          <w:b/>
          <w:bCs/>
          <w:sz w:val="28"/>
          <w:szCs w:val="28"/>
        </w:rPr>
        <w:t>):</w:t>
      </w:r>
    </w:p>
    <w:p w14:paraId="6F03B28E" w14:textId="77777777" w:rsidR="00797223" w:rsidRPr="00DF0FA0" w:rsidRDefault="00797223" w:rsidP="00DF0FA0">
      <w:pPr>
        <w:ind w:firstLine="567"/>
        <w:jc w:val="both"/>
        <w:rPr>
          <w:b/>
          <w:bCs/>
          <w:sz w:val="28"/>
          <w:szCs w:val="28"/>
          <w:lang w:val="kk-KZ"/>
        </w:rPr>
      </w:pPr>
    </w:p>
    <w:p w14:paraId="3FFD15B9" w14:textId="153C2456"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r w:rsidRPr="00DF0FA0">
        <w:rPr>
          <w:b/>
          <w:bCs/>
          <w:sz w:val="28"/>
          <w:szCs w:val="28"/>
          <w:lang w:val="kk-KZ"/>
        </w:rPr>
        <w:fldChar w:fldCharType="begin"/>
      </w:r>
      <w:r w:rsidRPr="00DF0FA0">
        <w:rPr>
          <w:b/>
          <w:bCs/>
          <w:sz w:val="28"/>
          <w:szCs w:val="28"/>
          <w:lang w:val="kk-KZ"/>
        </w:rPr>
        <w:instrText xml:space="preserve"> TOC \h \z \c "Таблица" </w:instrText>
      </w:r>
      <w:r w:rsidRPr="00DF0FA0">
        <w:rPr>
          <w:b/>
          <w:bCs/>
          <w:sz w:val="28"/>
          <w:szCs w:val="28"/>
          <w:lang w:val="kk-KZ"/>
        </w:rPr>
        <w:fldChar w:fldCharType="separate"/>
      </w:r>
      <w:hyperlink w:anchor="_Toc199174029" w:history="1">
        <w:r w:rsidRPr="00DF0FA0">
          <w:rPr>
            <w:rStyle w:val="Hyperlink"/>
            <w:noProof/>
            <w:sz w:val="28"/>
            <w:szCs w:val="28"/>
          </w:rPr>
          <w:t>Таблица 1</w:t>
        </w:r>
        <w:r w:rsidRPr="00DF0FA0">
          <w:rPr>
            <w:rStyle w:val="Hyperlink"/>
            <w:noProof/>
            <w:sz w:val="28"/>
            <w:szCs w:val="28"/>
            <w:lang w:val="kk-KZ"/>
          </w:rPr>
          <w:t xml:space="preserve"> – Описательные характеристики СМИ, которые были проанализированы в рамках анализа медиадискурса хиджаба</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_Toc199174029 \h </w:instrText>
        </w:r>
        <w:r w:rsidRPr="00DF0FA0">
          <w:rPr>
            <w:noProof/>
            <w:webHidden/>
            <w:sz w:val="28"/>
            <w:szCs w:val="28"/>
          </w:rPr>
        </w:r>
        <w:r w:rsidRPr="00DF0FA0">
          <w:rPr>
            <w:noProof/>
            <w:webHidden/>
            <w:sz w:val="28"/>
            <w:szCs w:val="28"/>
          </w:rPr>
          <w:fldChar w:fldCharType="separate"/>
        </w:r>
        <w:r w:rsidRPr="00DF0FA0">
          <w:rPr>
            <w:noProof/>
            <w:webHidden/>
            <w:sz w:val="28"/>
            <w:szCs w:val="28"/>
          </w:rPr>
          <w:t>48</w:t>
        </w:r>
        <w:r w:rsidRPr="00DF0FA0">
          <w:rPr>
            <w:noProof/>
            <w:webHidden/>
            <w:sz w:val="28"/>
            <w:szCs w:val="28"/>
          </w:rPr>
          <w:fldChar w:fldCharType="end"/>
        </w:r>
      </w:hyperlink>
    </w:p>
    <w:p w14:paraId="6B373039" w14:textId="344DCD95"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0" w:history="1">
        <w:r w:rsidRPr="00DF0FA0">
          <w:rPr>
            <w:rStyle w:val="Hyperlink"/>
            <w:noProof/>
            <w:sz w:val="28"/>
            <w:szCs w:val="28"/>
          </w:rPr>
          <w:t>Таблица 2</w:t>
        </w:r>
        <w:r w:rsidRPr="00DF0FA0">
          <w:rPr>
            <w:rStyle w:val="Hyperlink"/>
            <w:noProof/>
            <w:sz w:val="28"/>
            <w:szCs w:val="28"/>
            <w:lang w:val="kk-KZ"/>
          </w:rPr>
          <w:t xml:space="preserve"> </w:t>
        </w:r>
        <w:r w:rsidRPr="00DF0FA0">
          <w:rPr>
            <w:rStyle w:val="Hyperlink"/>
            <w:noProof/>
            <w:sz w:val="28"/>
            <w:szCs w:val="28"/>
          </w:rPr>
          <w:t>– Топ-10 высокоцитируемых публикаций</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_Toc199174030 \h </w:instrText>
        </w:r>
        <w:r w:rsidRPr="00DF0FA0">
          <w:rPr>
            <w:noProof/>
            <w:webHidden/>
            <w:sz w:val="28"/>
            <w:szCs w:val="28"/>
          </w:rPr>
        </w:r>
        <w:r w:rsidRPr="00DF0FA0">
          <w:rPr>
            <w:noProof/>
            <w:webHidden/>
            <w:sz w:val="28"/>
            <w:szCs w:val="28"/>
          </w:rPr>
          <w:fldChar w:fldCharType="separate"/>
        </w:r>
        <w:r w:rsidRPr="00DF0FA0">
          <w:rPr>
            <w:noProof/>
            <w:webHidden/>
            <w:sz w:val="28"/>
            <w:szCs w:val="28"/>
          </w:rPr>
          <w:t>63</w:t>
        </w:r>
        <w:r w:rsidRPr="00DF0FA0">
          <w:rPr>
            <w:noProof/>
            <w:webHidden/>
            <w:sz w:val="28"/>
            <w:szCs w:val="28"/>
          </w:rPr>
          <w:fldChar w:fldCharType="end"/>
        </w:r>
      </w:hyperlink>
    </w:p>
    <w:p w14:paraId="3F41E8A1" w14:textId="2047AFB5"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1" w:history="1">
        <w:r w:rsidRPr="00DF0FA0">
          <w:rPr>
            <w:rStyle w:val="Hyperlink"/>
            <w:noProof/>
            <w:sz w:val="28"/>
            <w:szCs w:val="28"/>
          </w:rPr>
          <w:t>Таблица 3</w:t>
        </w:r>
        <w:r w:rsidRPr="00DF0FA0">
          <w:rPr>
            <w:rStyle w:val="Hyperlink"/>
            <w:noProof/>
            <w:sz w:val="28"/>
            <w:szCs w:val="28"/>
            <w:lang w:val="kk-KZ"/>
          </w:rPr>
          <w:t xml:space="preserve"> </w:t>
        </w:r>
        <w:r w:rsidRPr="00DF0FA0">
          <w:rPr>
            <w:rStyle w:val="Hyperlink"/>
            <w:noProof/>
            <w:sz w:val="28"/>
            <w:szCs w:val="28"/>
          </w:rPr>
          <w:t>–</w:t>
        </w:r>
        <w:r w:rsidRPr="00DF0FA0">
          <w:rPr>
            <w:rStyle w:val="Hyperlink"/>
            <w:noProof/>
            <w:sz w:val="28"/>
            <w:szCs w:val="28"/>
            <w:lang w:val="kk-KZ"/>
          </w:rPr>
          <w:t xml:space="preserve"> </w:t>
        </w:r>
        <w:r w:rsidRPr="00DF0FA0">
          <w:rPr>
            <w:rStyle w:val="Hyperlink"/>
            <w:noProof/>
            <w:sz w:val="28"/>
            <w:szCs w:val="28"/>
          </w:rPr>
          <w:t>Научная продуктивность журналов (Анализ цитируемости, анализ публикаций)</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_Toc199174031 \h </w:instrText>
        </w:r>
        <w:r w:rsidRPr="00DF0FA0">
          <w:rPr>
            <w:noProof/>
            <w:webHidden/>
            <w:sz w:val="28"/>
            <w:szCs w:val="28"/>
          </w:rPr>
        </w:r>
        <w:r w:rsidRPr="00DF0FA0">
          <w:rPr>
            <w:noProof/>
            <w:webHidden/>
            <w:sz w:val="28"/>
            <w:szCs w:val="28"/>
          </w:rPr>
          <w:fldChar w:fldCharType="separate"/>
        </w:r>
        <w:r w:rsidRPr="00DF0FA0">
          <w:rPr>
            <w:noProof/>
            <w:webHidden/>
            <w:sz w:val="28"/>
            <w:szCs w:val="28"/>
          </w:rPr>
          <w:t>64</w:t>
        </w:r>
        <w:r w:rsidRPr="00DF0FA0">
          <w:rPr>
            <w:noProof/>
            <w:webHidden/>
            <w:sz w:val="28"/>
            <w:szCs w:val="28"/>
          </w:rPr>
          <w:fldChar w:fldCharType="end"/>
        </w:r>
      </w:hyperlink>
    </w:p>
    <w:p w14:paraId="5E862DF2" w14:textId="1FC71DDE"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2" w:history="1">
        <w:r w:rsidRPr="00DF0FA0">
          <w:rPr>
            <w:rStyle w:val="Hyperlink"/>
            <w:noProof/>
            <w:sz w:val="28"/>
            <w:szCs w:val="28"/>
          </w:rPr>
          <w:t>Таблица 4 – Анализ производства научных публикаций в разрезе стран (анализ цитируемости, анализ публикаций)</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_Toc199174032 \h </w:instrText>
        </w:r>
        <w:r w:rsidRPr="00DF0FA0">
          <w:rPr>
            <w:noProof/>
            <w:webHidden/>
            <w:sz w:val="28"/>
            <w:szCs w:val="28"/>
          </w:rPr>
        </w:r>
        <w:r w:rsidRPr="00DF0FA0">
          <w:rPr>
            <w:noProof/>
            <w:webHidden/>
            <w:sz w:val="28"/>
            <w:szCs w:val="28"/>
          </w:rPr>
          <w:fldChar w:fldCharType="separate"/>
        </w:r>
        <w:r w:rsidRPr="00DF0FA0">
          <w:rPr>
            <w:noProof/>
            <w:webHidden/>
            <w:sz w:val="28"/>
            <w:szCs w:val="28"/>
          </w:rPr>
          <w:t>66</w:t>
        </w:r>
        <w:r w:rsidRPr="00DF0FA0">
          <w:rPr>
            <w:noProof/>
            <w:webHidden/>
            <w:sz w:val="28"/>
            <w:szCs w:val="28"/>
          </w:rPr>
          <w:fldChar w:fldCharType="end"/>
        </w:r>
      </w:hyperlink>
    </w:p>
    <w:p w14:paraId="5C9D855D" w14:textId="4DF545AC"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3" w:history="1">
        <w:r w:rsidRPr="00DF0FA0">
          <w:rPr>
            <w:rStyle w:val="Hyperlink"/>
            <w:noProof/>
            <w:sz w:val="28"/>
            <w:szCs w:val="28"/>
          </w:rPr>
          <w:t>Таблица 5 – Численность населения от 18 до 35 лет и процентные доли в разрезе регионов (генеральная совокупность)</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_Toc199174033 \h </w:instrText>
        </w:r>
        <w:r w:rsidRPr="00DF0FA0">
          <w:rPr>
            <w:noProof/>
            <w:webHidden/>
            <w:sz w:val="28"/>
            <w:szCs w:val="28"/>
          </w:rPr>
        </w:r>
        <w:r w:rsidRPr="00DF0FA0">
          <w:rPr>
            <w:noProof/>
            <w:webHidden/>
            <w:sz w:val="28"/>
            <w:szCs w:val="28"/>
          </w:rPr>
          <w:fldChar w:fldCharType="separate"/>
        </w:r>
        <w:r w:rsidRPr="00DF0FA0">
          <w:rPr>
            <w:noProof/>
            <w:webHidden/>
            <w:sz w:val="28"/>
            <w:szCs w:val="28"/>
          </w:rPr>
          <w:t>81</w:t>
        </w:r>
        <w:r w:rsidRPr="00DF0FA0">
          <w:rPr>
            <w:noProof/>
            <w:webHidden/>
            <w:sz w:val="28"/>
            <w:szCs w:val="28"/>
          </w:rPr>
          <w:fldChar w:fldCharType="end"/>
        </w:r>
      </w:hyperlink>
    </w:p>
    <w:p w14:paraId="22122292" w14:textId="74A7825C"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4" w:history="1">
        <w:r w:rsidRPr="00DF0FA0">
          <w:rPr>
            <w:rStyle w:val="Hyperlink"/>
            <w:noProof/>
            <w:sz w:val="28"/>
            <w:szCs w:val="28"/>
          </w:rPr>
          <w:t>Таблица 6 – Количество респондентов от 18 до 35 лет и процентные доли в разрезе регионов согласно квоте на 2000 человек (выборочная совокупность)</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_Toc199174034 \h </w:instrText>
        </w:r>
        <w:r w:rsidRPr="00DF0FA0">
          <w:rPr>
            <w:noProof/>
            <w:webHidden/>
            <w:sz w:val="28"/>
            <w:szCs w:val="28"/>
          </w:rPr>
        </w:r>
        <w:r w:rsidRPr="00DF0FA0">
          <w:rPr>
            <w:noProof/>
            <w:webHidden/>
            <w:sz w:val="28"/>
            <w:szCs w:val="28"/>
          </w:rPr>
          <w:fldChar w:fldCharType="separate"/>
        </w:r>
        <w:r w:rsidRPr="00DF0FA0">
          <w:rPr>
            <w:noProof/>
            <w:webHidden/>
            <w:sz w:val="28"/>
            <w:szCs w:val="28"/>
          </w:rPr>
          <w:t>81</w:t>
        </w:r>
        <w:r w:rsidRPr="00DF0FA0">
          <w:rPr>
            <w:noProof/>
            <w:webHidden/>
            <w:sz w:val="28"/>
            <w:szCs w:val="28"/>
          </w:rPr>
          <w:fldChar w:fldCharType="end"/>
        </w:r>
      </w:hyperlink>
    </w:p>
    <w:p w14:paraId="2CC4F017" w14:textId="7D7967C3"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5" w:history="1">
        <w:r w:rsidRPr="00DF0FA0">
          <w:rPr>
            <w:rStyle w:val="Hyperlink"/>
            <w:noProof/>
            <w:sz w:val="28"/>
            <w:szCs w:val="28"/>
          </w:rPr>
          <w:t>Таблица 7 – Количество городского населения от 18 до 35 лет и процентные доли в разрезе регионов согласно квоте на 2000 человек (выборочная совокупность)</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_Toc199174035 \h </w:instrText>
        </w:r>
        <w:r w:rsidRPr="00DF0FA0">
          <w:rPr>
            <w:noProof/>
            <w:webHidden/>
            <w:sz w:val="28"/>
            <w:szCs w:val="28"/>
          </w:rPr>
        </w:r>
        <w:r w:rsidRPr="00DF0FA0">
          <w:rPr>
            <w:noProof/>
            <w:webHidden/>
            <w:sz w:val="28"/>
            <w:szCs w:val="28"/>
          </w:rPr>
          <w:fldChar w:fldCharType="separate"/>
        </w:r>
        <w:r w:rsidRPr="00DF0FA0">
          <w:rPr>
            <w:noProof/>
            <w:webHidden/>
            <w:sz w:val="28"/>
            <w:szCs w:val="28"/>
          </w:rPr>
          <w:t>82</w:t>
        </w:r>
        <w:r w:rsidRPr="00DF0FA0">
          <w:rPr>
            <w:noProof/>
            <w:webHidden/>
            <w:sz w:val="28"/>
            <w:szCs w:val="28"/>
          </w:rPr>
          <w:fldChar w:fldCharType="end"/>
        </w:r>
      </w:hyperlink>
    </w:p>
    <w:p w14:paraId="1A3B6CE9" w14:textId="3B8CDF61"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6" w:history="1">
        <w:r w:rsidRPr="00DF0FA0">
          <w:rPr>
            <w:rStyle w:val="Hyperlink"/>
            <w:noProof/>
            <w:sz w:val="28"/>
            <w:szCs w:val="28"/>
          </w:rPr>
          <w:t>Таблица 8 – в разрезе регионов согласно квоте на 2000 человек (выборочная совокупность)</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_Toc199174036 \h </w:instrText>
        </w:r>
        <w:r w:rsidRPr="00DF0FA0">
          <w:rPr>
            <w:noProof/>
            <w:webHidden/>
            <w:sz w:val="28"/>
            <w:szCs w:val="28"/>
          </w:rPr>
        </w:r>
        <w:r w:rsidRPr="00DF0FA0">
          <w:rPr>
            <w:noProof/>
            <w:webHidden/>
            <w:sz w:val="28"/>
            <w:szCs w:val="28"/>
          </w:rPr>
          <w:fldChar w:fldCharType="separate"/>
        </w:r>
        <w:r w:rsidRPr="00DF0FA0">
          <w:rPr>
            <w:noProof/>
            <w:webHidden/>
            <w:sz w:val="28"/>
            <w:szCs w:val="28"/>
          </w:rPr>
          <w:t>83</w:t>
        </w:r>
        <w:r w:rsidRPr="00DF0FA0">
          <w:rPr>
            <w:noProof/>
            <w:webHidden/>
            <w:sz w:val="28"/>
            <w:szCs w:val="28"/>
          </w:rPr>
          <w:fldChar w:fldCharType="end"/>
        </w:r>
      </w:hyperlink>
    </w:p>
    <w:p w14:paraId="74CDF637" w14:textId="6A6C048B"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7" w:history="1">
        <w:r w:rsidRPr="00DF0FA0">
          <w:rPr>
            <w:rStyle w:val="Hyperlink"/>
            <w:noProof/>
            <w:sz w:val="28"/>
            <w:szCs w:val="28"/>
          </w:rPr>
          <w:t>Таблица 9 – Социально-демографические признаки респондентов</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_Toc199174037 \h </w:instrText>
        </w:r>
        <w:r w:rsidRPr="00DF0FA0">
          <w:rPr>
            <w:noProof/>
            <w:webHidden/>
            <w:sz w:val="28"/>
            <w:szCs w:val="28"/>
          </w:rPr>
        </w:r>
        <w:r w:rsidRPr="00DF0FA0">
          <w:rPr>
            <w:noProof/>
            <w:webHidden/>
            <w:sz w:val="28"/>
            <w:szCs w:val="28"/>
          </w:rPr>
          <w:fldChar w:fldCharType="separate"/>
        </w:r>
        <w:r w:rsidRPr="00DF0FA0">
          <w:rPr>
            <w:noProof/>
            <w:webHidden/>
            <w:sz w:val="28"/>
            <w:szCs w:val="28"/>
          </w:rPr>
          <w:t>85</w:t>
        </w:r>
        <w:r w:rsidRPr="00DF0FA0">
          <w:rPr>
            <w:noProof/>
            <w:webHidden/>
            <w:sz w:val="28"/>
            <w:szCs w:val="28"/>
          </w:rPr>
          <w:fldChar w:fldCharType="end"/>
        </w:r>
      </w:hyperlink>
    </w:p>
    <w:p w14:paraId="1C6B9870" w14:textId="07D27135"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8" w:history="1">
        <w:r w:rsidRPr="00DF0FA0">
          <w:rPr>
            <w:rStyle w:val="Hyperlink"/>
            <w:noProof/>
            <w:sz w:val="28"/>
            <w:szCs w:val="28"/>
          </w:rPr>
          <w:t>Таблица 10</w:t>
        </w:r>
        <w:r w:rsidRPr="00DF0FA0">
          <w:rPr>
            <w:rStyle w:val="Hyperlink"/>
            <w:noProof/>
            <w:sz w:val="28"/>
            <w:szCs w:val="28"/>
            <w:lang w:val="en-US"/>
          </w:rPr>
          <w:t xml:space="preserve"> </w:t>
        </w:r>
        <w:r w:rsidRPr="00DF0FA0">
          <w:rPr>
            <w:rStyle w:val="Hyperlink"/>
            <w:noProof/>
            <w:sz w:val="28"/>
            <w:szCs w:val="28"/>
          </w:rPr>
          <w:t>– Статистические гипотезы</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_Toc199174038 \h </w:instrText>
        </w:r>
        <w:r w:rsidRPr="00DF0FA0">
          <w:rPr>
            <w:noProof/>
            <w:webHidden/>
            <w:sz w:val="28"/>
            <w:szCs w:val="28"/>
          </w:rPr>
        </w:r>
        <w:r w:rsidRPr="00DF0FA0">
          <w:rPr>
            <w:noProof/>
            <w:webHidden/>
            <w:sz w:val="28"/>
            <w:szCs w:val="28"/>
          </w:rPr>
          <w:fldChar w:fldCharType="separate"/>
        </w:r>
        <w:r w:rsidRPr="00DF0FA0">
          <w:rPr>
            <w:noProof/>
            <w:webHidden/>
            <w:sz w:val="28"/>
            <w:szCs w:val="28"/>
          </w:rPr>
          <w:t>86</w:t>
        </w:r>
        <w:r w:rsidRPr="00DF0FA0">
          <w:rPr>
            <w:noProof/>
            <w:webHidden/>
            <w:sz w:val="28"/>
            <w:szCs w:val="28"/>
          </w:rPr>
          <w:fldChar w:fldCharType="end"/>
        </w:r>
      </w:hyperlink>
    </w:p>
    <w:p w14:paraId="66C3CF49" w14:textId="4A79AEA4"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39" w:history="1">
        <w:r w:rsidRPr="00DF0FA0">
          <w:rPr>
            <w:rStyle w:val="Hyperlink"/>
            <w:noProof/>
            <w:sz w:val="28"/>
            <w:szCs w:val="28"/>
          </w:rPr>
          <w:t>Таблица 11 – Результаты факторного анализа: значения нагрузок и уникальности переменных (варимакс-вращение)</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_Toc199174039 \h </w:instrText>
        </w:r>
        <w:r w:rsidRPr="00DF0FA0">
          <w:rPr>
            <w:noProof/>
            <w:webHidden/>
            <w:sz w:val="28"/>
            <w:szCs w:val="28"/>
          </w:rPr>
        </w:r>
        <w:r w:rsidRPr="00DF0FA0">
          <w:rPr>
            <w:noProof/>
            <w:webHidden/>
            <w:sz w:val="28"/>
            <w:szCs w:val="28"/>
          </w:rPr>
          <w:fldChar w:fldCharType="separate"/>
        </w:r>
        <w:r w:rsidRPr="00DF0FA0">
          <w:rPr>
            <w:noProof/>
            <w:webHidden/>
            <w:sz w:val="28"/>
            <w:szCs w:val="28"/>
          </w:rPr>
          <w:t>89</w:t>
        </w:r>
        <w:r w:rsidRPr="00DF0FA0">
          <w:rPr>
            <w:noProof/>
            <w:webHidden/>
            <w:sz w:val="28"/>
            <w:szCs w:val="28"/>
          </w:rPr>
          <w:fldChar w:fldCharType="end"/>
        </w:r>
      </w:hyperlink>
    </w:p>
    <w:p w14:paraId="00F4121E" w14:textId="1D399888"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0" w:history="1">
        <w:r w:rsidRPr="00DF0FA0">
          <w:rPr>
            <w:rStyle w:val="Hyperlink"/>
            <w:noProof/>
            <w:sz w:val="28"/>
            <w:szCs w:val="28"/>
          </w:rPr>
          <w:t>Таблица 12 – Матрица корреляций между факторами (варимакс-вращение)</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_Toc199174040 \h </w:instrText>
        </w:r>
        <w:r w:rsidRPr="00DF0FA0">
          <w:rPr>
            <w:noProof/>
            <w:webHidden/>
            <w:sz w:val="28"/>
            <w:szCs w:val="28"/>
          </w:rPr>
        </w:r>
        <w:r w:rsidRPr="00DF0FA0">
          <w:rPr>
            <w:noProof/>
            <w:webHidden/>
            <w:sz w:val="28"/>
            <w:szCs w:val="28"/>
          </w:rPr>
          <w:fldChar w:fldCharType="separate"/>
        </w:r>
        <w:r w:rsidRPr="00DF0FA0">
          <w:rPr>
            <w:noProof/>
            <w:webHidden/>
            <w:sz w:val="28"/>
            <w:szCs w:val="28"/>
          </w:rPr>
          <w:t>90</w:t>
        </w:r>
        <w:r w:rsidRPr="00DF0FA0">
          <w:rPr>
            <w:noProof/>
            <w:webHidden/>
            <w:sz w:val="28"/>
            <w:szCs w:val="28"/>
          </w:rPr>
          <w:fldChar w:fldCharType="end"/>
        </w:r>
      </w:hyperlink>
    </w:p>
    <w:p w14:paraId="2E67C046" w14:textId="037C5B7F"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1" w:history="1">
        <w:r w:rsidRPr="00DF0FA0">
          <w:rPr>
            <w:rStyle w:val="Hyperlink"/>
            <w:noProof/>
            <w:sz w:val="28"/>
            <w:szCs w:val="28"/>
          </w:rPr>
          <w:t>Таблица 13 – Средние значения социальной дистанции по полу респондентов</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_Toc199174041 \h </w:instrText>
        </w:r>
        <w:r w:rsidRPr="00DF0FA0">
          <w:rPr>
            <w:noProof/>
            <w:webHidden/>
            <w:sz w:val="28"/>
            <w:szCs w:val="28"/>
          </w:rPr>
        </w:r>
        <w:r w:rsidRPr="00DF0FA0">
          <w:rPr>
            <w:noProof/>
            <w:webHidden/>
            <w:sz w:val="28"/>
            <w:szCs w:val="28"/>
          </w:rPr>
          <w:fldChar w:fldCharType="separate"/>
        </w:r>
        <w:r w:rsidRPr="00DF0FA0">
          <w:rPr>
            <w:noProof/>
            <w:webHidden/>
            <w:sz w:val="28"/>
            <w:szCs w:val="28"/>
          </w:rPr>
          <w:t>94</w:t>
        </w:r>
        <w:r w:rsidRPr="00DF0FA0">
          <w:rPr>
            <w:noProof/>
            <w:webHidden/>
            <w:sz w:val="28"/>
            <w:szCs w:val="28"/>
          </w:rPr>
          <w:fldChar w:fldCharType="end"/>
        </w:r>
      </w:hyperlink>
    </w:p>
    <w:p w14:paraId="5D47F9D2" w14:textId="6BD541DF"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2" w:history="1">
        <w:r w:rsidRPr="00DF0FA0">
          <w:rPr>
            <w:rStyle w:val="Hyperlink"/>
            <w:noProof/>
            <w:sz w:val="28"/>
            <w:szCs w:val="28"/>
          </w:rPr>
          <w:t>Таблица 14 – Средние значения социальной дистанции по типу населенного пункта</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_Toc199174042 \h </w:instrText>
        </w:r>
        <w:r w:rsidRPr="00DF0FA0">
          <w:rPr>
            <w:noProof/>
            <w:webHidden/>
            <w:sz w:val="28"/>
            <w:szCs w:val="28"/>
          </w:rPr>
        </w:r>
        <w:r w:rsidRPr="00DF0FA0">
          <w:rPr>
            <w:noProof/>
            <w:webHidden/>
            <w:sz w:val="28"/>
            <w:szCs w:val="28"/>
          </w:rPr>
          <w:fldChar w:fldCharType="separate"/>
        </w:r>
        <w:r w:rsidRPr="00DF0FA0">
          <w:rPr>
            <w:noProof/>
            <w:webHidden/>
            <w:sz w:val="28"/>
            <w:szCs w:val="28"/>
          </w:rPr>
          <w:t>95</w:t>
        </w:r>
        <w:r w:rsidRPr="00DF0FA0">
          <w:rPr>
            <w:noProof/>
            <w:webHidden/>
            <w:sz w:val="28"/>
            <w:szCs w:val="28"/>
          </w:rPr>
          <w:fldChar w:fldCharType="end"/>
        </w:r>
      </w:hyperlink>
    </w:p>
    <w:p w14:paraId="2D47E211" w14:textId="0C33B79E"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3" w:history="1">
        <w:r w:rsidRPr="00DF0FA0">
          <w:rPr>
            <w:rStyle w:val="Hyperlink"/>
            <w:noProof/>
            <w:sz w:val="28"/>
            <w:szCs w:val="28"/>
          </w:rPr>
          <w:t>Таблица 15 – Средние значения социальной дистанции к женщинам в хиджабе по регионам проживания респондентов</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_Toc199174043 \h </w:instrText>
        </w:r>
        <w:r w:rsidRPr="00DF0FA0">
          <w:rPr>
            <w:noProof/>
            <w:webHidden/>
            <w:sz w:val="28"/>
            <w:szCs w:val="28"/>
          </w:rPr>
        </w:r>
        <w:r w:rsidRPr="00DF0FA0">
          <w:rPr>
            <w:noProof/>
            <w:webHidden/>
            <w:sz w:val="28"/>
            <w:szCs w:val="28"/>
          </w:rPr>
          <w:fldChar w:fldCharType="separate"/>
        </w:r>
        <w:r w:rsidRPr="00DF0FA0">
          <w:rPr>
            <w:noProof/>
            <w:webHidden/>
            <w:sz w:val="28"/>
            <w:szCs w:val="28"/>
          </w:rPr>
          <w:t>96</w:t>
        </w:r>
        <w:r w:rsidRPr="00DF0FA0">
          <w:rPr>
            <w:noProof/>
            <w:webHidden/>
            <w:sz w:val="28"/>
            <w:szCs w:val="28"/>
          </w:rPr>
          <w:fldChar w:fldCharType="end"/>
        </w:r>
      </w:hyperlink>
    </w:p>
    <w:p w14:paraId="39B87035" w14:textId="1B4FE38F"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4" w:history="1">
        <w:r w:rsidRPr="00DF0FA0">
          <w:rPr>
            <w:rStyle w:val="Hyperlink"/>
            <w:noProof/>
            <w:sz w:val="28"/>
            <w:szCs w:val="28"/>
          </w:rPr>
          <w:t>Таблица 16 – Результаты однофакторного дисперсионного анализа (ANOVA) различий в восприятии мотиваций ношения хиджаба среди молодежи Казахстана в разрезе регионов</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_Toc199174044 \h </w:instrText>
        </w:r>
        <w:r w:rsidRPr="00DF0FA0">
          <w:rPr>
            <w:noProof/>
            <w:webHidden/>
            <w:sz w:val="28"/>
            <w:szCs w:val="28"/>
          </w:rPr>
        </w:r>
        <w:r w:rsidRPr="00DF0FA0">
          <w:rPr>
            <w:noProof/>
            <w:webHidden/>
            <w:sz w:val="28"/>
            <w:szCs w:val="28"/>
          </w:rPr>
          <w:fldChar w:fldCharType="separate"/>
        </w:r>
        <w:r w:rsidRPr="00DF0FA0">
          <w:rPr>
            <w:noProof/>
            <w:webHidden/>
            <w:sz w:val="28"/>
            <w:szCs w:val="28"/>
          </w:rPr>
          <w:t>97</w:t>
        </w:r>
        <w:r w:rsidRPr="00DF0FA0">
          <w:rPr>
            <w:noProof/>
            <w:webHidden/>
            <w:sz w:val="28"/>
            <w:szCs w:val="28"/>
          </w:rPr>
          <w:fldChar w:fldCharType="end"/>
        </w:r>
      </w:hyperlink>
    </w:p>
    <w:p w14:paraId="73B56669" w14:textId="2B06C97C"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5" w:history="1">
        <w:r w:rsidRPr="00DF0FA0">
          <w:rPr>
            <w:rStyle w:val="Hyperlink"/>
            <w:noProof/>
            <w:sz w:val="28"/>
            <w:szCs w:val="28"/>
          </w:rPr>
          <w:t>Таблица 17</w:t>
        </w:r>
        <w:r w:rsidRPr="00DF0FA0">
          <w:rPr>
            <w:rStyle w:val="Hyperlink"/>
            <w:noProof/>
            <w:sz w:val="28"/>
            <w:szCs w:val="28"/>
            <w:lang w:val="kk-KZ"/>
          </w:rPr>
          <w:t xml:space="preserve"> </w:t>
        </w:r>
        <w:r w:rsidRPr="00DF0FA0">
          <w:rPr>
            <w:rStyle w:val="Hyperlink"/>
            <w:noProof/>
            <w:sz w:val="28"/>
            <w:szCs w:val="28"/>
          </w:rPr>
          <w:t>–</w:t>
        </w:r>
        <w:r w:rsidRPr="00DF0FA0">
          <w:rPr>
            <w:rStyle w:val="Hyperlink"/>
            <w:noProof/>
            <w:sz w:val="28"/>
            <w:szCs w:val="28"/>
            <w:lang w:val="kk-KZ"/>
          </w:rPr>
          <w:t xml:space="preserve"> </w:t>
        </w:r>
        <w:r w:rsidRPr="00DF0FA0">
          <w:rPr>
            <w:rStyle w:val="Hyperlink"/>
            <w:noProof/>
            <w:sz w:val="28"/>
            <w:szCs w:val="28"/>
          </w:rPr>
          <w:t>Результаты однофакторного дисперсионного анализа (ANOVA) различий в восприятии мотиваций ношения хиджаба среди молодежи Казахстана по возрастным группам</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_Toc199174045 \h </w:instrText>
        </w:r>
        <w:r w:rsidRPr="00DF0FA0">
          <w:rPr>
            <w:noProof/>
            <w:webHidden/>
            <w:sz w:val="28"/>
            <w:szCs w:val="28"/>
          </w:rPr>
        </w:r>
        <w:r w:rsidRPr="00DF0FA0">
          <w:rPr>
            <w:noProof/>
            <w:webHidden/>
            <w:sz w:val="28"/>
            <w:szCs w:val="28"/>
          </w:rPr>
          <w:fldChar w:fldCharType="separate"/>
        </w:r>
        <w:r w:rsidRPr="00DF0FA0">
          <w:rPr>
            <w:noProof/>
            <w:webHidden/>
            <w:sz w:val="28"/>
            <w:szCs w:val="28"/>
          </w:rPr>
          <w:t>100</w:t>
        </w:r>
        <w:r w:rsidRPr="00DF0FA0">
          <w:rPr>
            <w:noProof/>
            <w:webHidden/>
            <w:sz w:val="28"/>
            <w:szCs w:val="28"/>
          </w:rPr>
          <w:fldChar w:fldCharType="end"/>
        </w:r>
      </w:hyperlink>
    </w:p>
    <w:p w14:paraId="1126BD16" w14:textId="7F401A21"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6" w:history="1">
        <w:r w:rsidRPr="00DF0FA0">
          <w:rPr>
            <w:rStyle w:val="Hyperlink"/>
            <w:noProof/>
            <w:sz w:val="28"/>
            <w:szCs w:val="28"/>
          </w:rPr>
          <w:t>Таблица 18</w:t>
        </w:r>
        <w:r w:rsidRPr="00DF0FA0">
          <w:rPr>
            <w:rStyle w:val="Hyperlink"/>
            <w:noProof/>
            <w:sz w:val="28"/>
            <w:szCs w:val="28"/>
            <w:lang w:val="kk-KZ"/>
          </w:rPr>
          <w:t xml:space="preserve"> </w:t>
        </w:r>
        <w:r w:rsidRPr="00DF0FA0">
          <w:rPr>
            <w:rStyle w:val="Hyperlink"/>
            <w:noProof/>
            <w:sz w:val="28"/>
            <w:szCs w:val="28"/>
          </w:rPr>
          <w:t>–</w:t>
        </w:r>
        <w:r w:rsidRPr="00DF0FA0">
          <w:rPr>
            <w:rStyle w:val="Hyperlink"/>
            <w:noProof/>
            <w:sz w:val="28"/>
            <w:szCs w:val="28"/>
            <w:lang w:val="kk-KZ"/>
          </w:rPr>
          <w:t xml:space="preserve"> </w:t>
        </w:r>
        <w:r w:rsidRPr="00DF0FA0">
          <w:rPr>
            <w:rStyle w:val="Hyperlink"/>
            <w:noProof/>
            <w:sz w:val="28"/>
            <w:szCs w:val="28"/>
          </w:rPr>
          <w:t>Результаты однофакторного дисперсионного анализа (ANOVA) различий в восприятии мотиваций ношения хиджаба среди молодежи Казахстана в разрезе уровня образования</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_Toc199174046 \h </w:instrText>
        </w:r>
        <w:r w:rsidRPr="00DF0FA0">
          <w:rPr>
            <w:noProof/>
            <w:webHidden/>
            <w:sz w:val="28"/>
            <w:szCs w:val="28"/>
          </w:rPr>
        </w:r>
        <w:r w:rsidRPr="00DF0FA0">
          <w:rPr>
            <w:noProof/>
            <w:webHidden/>
            <w:sz w:val="28"/>
            <w:szCs w:val="28"/>
          </w:rPr>
          <w:fldChar w:fldCharType="separate"/>
        </w:r>
        <w:r w:rsidRPr="00DF0FA0">
          <w:rPr>
            <w:noProof/>
            <w:webHidden/>
            <w:sz w:val="28"/>
            <w:szCs w:val="28"/>
          </w:rPr>
          <w:t>101</w:t>
        </w:r>
        <w:r w:rsidRPr="00DF0FA0">
          <w:rPr>
            <w:noProof/>
            <w:webHidden/>
            <w:sz w:val="28"/>
            <w:szCs w:val="28"/>
          </w:rPr>
          <w:fldChar w:fldCharType="end"/>
        </w:r>
      </w:hyperlink>
    </w:p>
    <w:p w14:paraId="1630C0E6" w14:textId="31C7EC76"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7" w:history="1">
        <w:r w:rsidRPr="00DF0FA0">
          <w:rPr>
            <w:rStyle w:val="Hyperlink"/>
            <w:noProof/>
            <w:sz w:val="28"/>
            <w:szCs w:val="28"/>
          </w:rPr>
          <w:t>Таблица 19</w:t>
        </w:r>
        <w:r w:rsidRPr="00DF0FA0">
          <w:rPr>
            <w:rStyle w:val="Hyperlink"/>
            <w:noProof/>
            <w:sz w:val="28"/>
            <w:szCs w:val="28"/>
            <w:lang w:val="kk-KZ"/>
          </w:rPr>
          <w:t xml:space="preserve"> </w:t>
        </w:r>
        <w:r w:rsidRPr="00DF0FA0">
          <w:rPr>
            <w:rStyle w:val="Hyperlink"/>
            <w:noProof/>
            <w:sz w:val="28"/>
            <w:szCs w:val="28"/>
          </w:rPr>
          <w:t>–</w:t>
        </w:r>
        <w:r w:rsidRPr="00DF0FA0">
          <w:rPr>
            <w:rStyle w:val="Hyperlink"/>
            <w:noProof/>
            <w:sz w:val="28"/>
            <w:szCs w:val="28"/>
            <w:lang w:val="kk-KZ"/>
          </w:rPr>
          <w:t xml:space="preserve"> </w:t>
        </w:r>
        <w:r w:rsidRPr="00DF0FA0">
          <w:rPr>
            <w:rStyle w:val="Hyperlink"/>
            <w:noProof/>
            <w:sz w:val="28"/>
            <w:szCs w:val="28"/>
          </w:rPr>
          <w:t>Результаты однофакторного дисперсионного анализа (ANOVA) различий в восприятии мотиваций ношения хиджаба среди молодежи Казахстана в зависимости от финансового положения</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_Toc199174047 \h </w:instrText>
        </w:r>
        <w:r w:rsidRPr="00DF0FA0">
          <w:rPr>
            <w:noProof/>
            <w:webHidden/>
            <w:sz w:val="28"/>
            <w:szCs w:val="28"/>
          </w:rPr>
        </w:r>
        <w:r w:rsidRPr="00DF0FA0">
          <w:rPr>
            <w:noProof/>
            <w:webHidden/>
            <w:sz w:val="28"/>
            <w:szCs w:val="28"/>
          </w:rPr>
          <w:fldChar w:fldCharType="separate"/>
        </w:r>
        <w:r w:rsidRPr="00DF0FA0">
          <w:rPr>
            <w:noProof/>
            <w:webHidden/>
            <w:sz w:val="28"/>
            <w:szCs w:val="28"/>
          </w:rPr>
          <w:t>103</w:t>
        </w:r>
        <w:r w:rsidRPr="00DF0FA0">
          <w:rPr>
            <w:noProof/>
            <w:webHidden/>
            <w:sz w:val="28"/>
            <w:szCs w:val="28"/>
          </w:rPr>
          <w:fldChar w:fldCharType="end"/>
        </w:r>
      </w:hyperlink>
    </w:p>
    <w:p w14:paraId="6764EB1A" w14:textId="1840E37D" w:rsidR="00D61AFB" w:rsidRPr="00DF0FA0" w:rsidRDefault="00D61AFB" w:rsidP="00DF0FA0">
      <w:pPr>
        <w:pStyle w:val="TableofFigures"/>
        <w:tabs>
          <w:tab w:val="right" w:leader="dot" w:pos="9622"/>
        </w:tabs>
        <w:spacing w:after="0" w:line="240" w:lineRule="auto"/>
        <w:jc w:val="both"/>
        <w:rPr>
          <w:rFonts w:asciiTheme="minorHAnsi" w:eastAsiaTheme="minorEastAsia" w:hAnsiTheme="minorHAnsi" w:cstheme="minorBidi"/>
          <w:noProof/>
          <w:kern w:val="2"/>
          <w:sz w:val="28"/>
          <w:szCs w:val="28"/>
          <w:lang w:val="en-KZ" w:eastAsia="en-US"/>
          <w14:ligatures w14:val="standardContextual"/>
        </w:rPr>
      </w:pPr>
      <w:hyperlink w:anchor="_Toc199174048" w:history="1">
        <w:r w:rsidRPr="00DF0FA0">
          <w:rPr>
            <w:rStyle w:val="Hyperlink"/>
            <w:noProof/>
            <w:sz w:val="28"/>
            <w:szCs w:val="28"/>
          </w:rPr>
          <w:t>Таблица 20</w:t>
        </w:r>
        <w:r w:rsidRPr="00DF0FA0">
          <w:rPr>
            <w:rStyle w:val="Hyperlink"/>
            <w:noProof/>
            <w:sz w:val="28"/>
            <w:szCs w:val="28"/>
            <w:lang w:val="kk-KZ"/>
          </w:rPr>
          <w:t xml:space="preserve"> </w:t>
        </w:r>
        <w:r w:rsidRPr="00DF0FA0">
          <w:rPr>
            <w:rStyle w:val="Hyperlink"/>
            <w:noProof/>
            <w:sz w:val="28"/>
            <w:szCs w:val="28"/>
          </w:rPr>
          <w:t>–</w:t>
        </w:r>
        <w:r w:rsidRPr="00DF0FA0">
          <w:rPr>
            <w:rStyle w:val="Hyperlink"/>
            <w:noProof/>
            <w:sz w:val="28"/>
            <w:szCs w:val="28"/>
            <w:lang w:val="kk-KZ"/>
          </w:rPr>
          <w:t xml:space="preserve"> </w:t>
        </w:r>
        <w:r w:rsidRPr="00DF0FA0">
          <w:rPr>
            <w:rStyle w:val="Hyperlink"/>
            <w:noProof/>
            <w:sz w:val="28"/>
            <w:szCs w:val="28"/>
          </w:rPr>
          <w:t>Результаты однофакторного дисперсионного анализа (ANOVA) различий в восприятии мотиваций ношения хиджаба у молодежи Казахстана по этнической принадлежности</w:t>
        </w:r>
        <w:r w:rsidRPr="00DF0FA0">
          <w:rPr>
            <w:noProof/>
            <w:webHidden/>
            <w:sz w:val="28"/>
            <w:szCs w:val="28"/>
          </w:rPr>
          <w:tab/>
        </w:r>
        <w:r w:rsidRPr="00DF0FA0">
          <w:rPr>
            <w:noProof/>
            <w:webHidden/>
            <w:sz w:val="28"/>
            <w:szCs w:val="28"/>
          </w:rPr>
          <w:fldChar w:fldCharType="begin"/>
        </w:r>
        <w:r w:rsidRPr="00DF0FA0">
          <w:rPr>
            <w:noProof/>
            <w:webHidden/>
            <w:sz w:val="28"/>
            <w:szCs w:val="28"/>
          </w:rPr>
          <w:instrText xml:space="preserve"> PAGEREF _Toc199174048 \h </w:instrText>
        </w:r>
        <w:r w:rsidRPr="00DF0FA0">
          <w:rPr>
            <w:noProof/>
            <w:webHidden/>
            <w:sz w:val="28"/>
            <w:szCs w:val="28"/>
          </w:rPr>
        </w:r>
        <w:r w:rsidRPr="00DF0FA0">
          <w:rPr>
            <w:noProof/>
            <w:webHidden/>
            <w:sz w:val="28"/>
            <w:szCs w:val="28"/>
          </w:rPr>
          <w:fldChar w:fldCharType="separate"/>
        </w:r>
        <w:r w:rsidRPr="00DF0FA0">
          <w:rPr>
            <w:noProof/>
            <w:webHidden/>
            <w:sz w:val="28"/>
            <w:szCs w:val="28"/>
          </w:rPr>
          <w:t>104</w:t>
        </w:r>
        <w:r w:rsidRPr="00DF0FA0">
          <w:rPr>
            <w:noProof/>
            <w:webHidden/>
            <w:sz w:val="28"/>
            <w:szCs w:val="28"/>
          </w:rPr>
          <w:fldChar w:fldCharType="end"/>
        </w:r>
      </w:hyperlink>
    </w:p>
    <w:p w14:paraId="5DBD02B8" w14:textId="5E54D0D4" w:rsidR="00A77B50" w:rsidRDefault="00D61AFB" w:rsidP="00AC0421">
      <w:pPr>
        <w:jc w:val="center"/>
        <w:rPr>
          <w:b/>
          <w:sz w:val="28"/>
          <w:szCs w:val="28"/>
          <w:lang w:val="kk-KZ"/>
        </w:rPr>
      </w:pPr>
      <w:r w:rsidRPr="00DF0FA0">
        <w:rPr>
          <w:b/>
          <w:bCs/>
          <w:sz w:val="28"/>
          <w:szCs w:val="28"/>
          <w:lang w:val="kk-KZ"/>
        </w:rPr>
        <w:lastRenderedPageBreak/>
        <w:fldChar w:fldCharType="end"/>
      </w:r>
      <w:r w:rsidR="00000000">
        <w:rPr>
          <w:b/>
          <w:sz w:val="28"/>
          <w:szCs w:val="28"/>
        </w:rPr>
        <w:t>ОПРЕДЕЛЕНИЯ</w:t>
      </w:r>
      <w:bookmarkEnd w:id="0"/>
      <w:bookmarkEnd w:id="1"/>
    </w:p>
    <w:p w14:paraId="271CCE05" w14:textId="77777777" w:rsidR="00E10956" w:rsidRPr="00E10956" w:rsidRDefault="00E10956" w:rsidP="00E10956">
      <w:pPr>
        <w:jc w:val="center"/>
        <w:outlineLvl w:val="0"/>
        <w:rPr>
          <w:b/>
          <w:sz w:val="28"/>
          <w:szCs w:val="28"/>
          <w:lang w:val="kk-KZ"/>
        </w:rPr>
      </w:pPr>
    </w:p>
    <w:p w14:paraId="371E3B24" w14:textId="08933DA5" w:rsidR="00A77B50" w:rsidRDefault="00000000" w:rsidP="00E10956">
      <w:pPr>
        <w:ind w:firstLine="700"/>
        <w:jc w:val="both"/>
        <w:rPr>
          <w:sz w:val="28"/>
          <w:szCs w:val="28"/>
        </w:rPr>
      </w:pPr>
      <w:r>
        <w:rPr>
          <w:sz w:val="28"/>
          <w:szCs w:val="28"/>
        </w:rPr>
        <w:t xml:space="preserve">В настоящем диссертационном исследовании </w:t>
      </w:r>
      <w:r w:rsidR="00B44444">
        <w:rPr>
          <w:sz w:val="28"/>
          <w:szCs w:val="28"/>
          <w:lang w:val="ru-RU"/>
        </w:rPr>
        <w:t>использованы</w:t>
      </w:r>
      <w:r w:rsidR="00B44444">
        <w:rPr>
          <w:sz w:val="28"/>
          <w:szCs w:val="28"/>
        </w:rPr>
        <w:t xml:space="preserve"> </w:t>
      </w:r>
      <w:r>
        <w:rPr>
          <w:sz w:val="28"/>
          <w:szCs w:val="28"/>
        </w:rPr>
        <w:t>следующие определения:</w:t>
      </w:r>
    </w:p>
    <w:p w14:paraId="1DCF95F1" w14:textId="02B7F306" w:rsidR="00A77B50" w:rsidRDefault="00000000" w:rsidP="00E10956">
      <w:pPr>
        <w:ind w:firstLine="700"/>
        <w:jc w:val="both"/>
        <w:rPr>
          <w:sz w:val="28"/>
          <w:szCs w:val="28"/>
        </w:rPr>
      </w:pPr>
      <w:r>
        <w:rPr>
          <w:b/>
          <w:sz w:val="28"/>
          <w:szCs w:val="28"/>
        </w:rPr>
        <w:t>Аурат</w:t>
      </w:r>
      <w:r>
        <w:rPr>
          <w:sz w:val="28"/>
          <w:szCs w:val="28"/>
        </w:rPr>
        <w:t xml:space="preserve"> </w:t>
      </w:r>
      <w:r w:rsidR="00B44444">
        <w:rPr>
          <w:sz w:val="28"/>
          <w:szCs w:val="28"/>
          <w:lang w:val="ru-RU"/>
        </w:rPr>
        <w:t>–</w:t>
      </w:r>
      <w:r w:rsidR="00B44444">
        <w:rPr>
          <w:sz w:val="28"/>
          <w:szCs w:val="28"/>
        </w:rPr>
        <w:t xml:space="preserve"> </w:t>
      </w:r>
      <w:r>
        <w:rPr>
          <w:sz w:val="28"/>
          <w:szCs w:val="28"/>
        </w:rPr>
        <w:t>части тела, которые женщина (а в определенных случаях и мужчина) в соответствии с исламскими канонами должна закрывать от посторонних лиц. Понятие аурат непосредственно определяет границы допустимой открытости тела и обосновывает необходимость ношения хиджаба.</w:t>
      </w:r>
    </w:p>
    <w:p w14:paraId="3FB80B6D" w14:textId="050B7FA1" w:rsidR="00A77B50" w:rsidRDefault="00000000">
      <w:pPr>
        <w:ind w:firstLine="700"/>
        <w:jc w:val="both"/>
        <w:rPr>
          <w:sz w:val="28"/>
          <w:szCs w:val="28"/>
        </w:rPr>
      </w:pPr>
      <w:r>
        <w:rPr>
          <w:b/>
          <w:sz w:val="28"/>
          <w:szCs w:val="28"/>
        </w:rPr>
        <w:t xml:space="preserve">Иман </w:t>
      </w:r>
      <w:r w:rsidR="00B44444">
        <w:rPr>
          <w:sz w:val="28"/>
          <w:szCs w:val="28"/>
          <w:lang w:val="ru-RU"/>
        </w:rPr>
        <w:t>–</w:t>
      </w:r>
      <w:r>
        <w:rPr>
          <w:sz w:val="28"/>
          <w:szCs w:val="28"/>
        </w:rPr>
        <w:t xml:space="preserve"> вера в Аллаха и признание пророческой миссии Мухаммада. В контексте ношения хиджаба данное понятие указывает на мотивацию, связанную с религиозным убеждением и степенью вовлеченности в практику исламских предписаний.</w:t>
      </w:r>
    </w:p>
    <w:p w14:paraId="129B3C60" w14:textId="252BF9AA" w:rsidR="00A77B50" w:rsidRDefault="00000000">
      <w:pPr>
        <w:ind w:firstLine="700"/>
        <w:jc w:val="both"/>
        <w:rPr>
          <w:sz w:val="28"/>
          <w:szCs w:val="28"/>
        </w:rPr>
      </w:pPr>
      <w:r>
        <w:rPr>
          <w:b/>
          <w:sz w:val="28"/>
          <w:szCs w:val="28"/>
        </w:rPr>
        <w:t>Мазхаб</w:t>
      </w:r>
      <w:r>
        <w:rPr>
          <w:sz w:val="28"/>
          <w:szCs w:val="28"/>
        </w:rPr>
        <w:t xml:space="preserve"> </w:t>
      </w:r>
      <w:r w:rsidR="00B44444">
        <w:rPr>
          <w:sz w:val="28"/>
          <w:szCs w:val="28"/>
          <w:lang w:val="ru-RU"/>
        </w:rPr>
        <w:t>–</w:t>
      </w:r>
      <w:r>
        <w:rPr>
          <w:sz w:val="28"/>
          <w:szCs w:val="28"/>
        </w:rPr>
        <w:t xml:space="preserve"> богословско-правовая школа в исламе. Понимание различных мазхабов важно для анализа того, как в разных традициях и правовых школах могут трактоваться требования к женской одежде и особенности ношения хиджаба.</w:t>
      </w:r>
    </w:p>
    <w:p w14:paraId="6867F84D" w14:textId="2315AEC0" w:rsidR="00A77B50" w:rsidRDefault="00000000">
      <w:pPr>
        <w:ind w:firstLine="700"/>
        <w:jc w:val="both"/>
        <w:rPr>
          <w:sz w:val="28"/>
          <w:szCs w:val="28"/>
        </w:rPr>
      </w:pPr>
      <w:r>
        <w:rPr>
          <w:b/>
          <w:sz w:val="28"/>
          <w:szCs w:val="28"/>
        </w:rPr>
        <w:t xml:space="preserve">Махрам </w:t>
      </w:r>
      <w:r w:rsidR="00B44444">
        <w:rPr>
          <w:sz w:val="28"/>
          <w:szCs w:val="28"/>
          <w:lang w:val="ru-RU"/>
        </w:rPr>
        <w:t>–</w:t>
      </w:r>
      <w:r>
        <w:rPr>
          <w:sz w:val="28"/>
          <w:szCs w:val="28"/>
        </w:rPr>
        <w:t xml:space="preserve"> лица, с которыми запрещено вступать в брак (например, ближайшие родственники). С точки зрения социологии хиджаба, это понятие важно для понимания того, при ком женщина может снимать покрытие в соответствии с религиозными нормами.</w:t>
      </w:r>
    </w:p>
    <w:p w14:paraId="77ADA279" w14:textId="11DDB3E0" w:rsidR="00A77B50" w:rsidRDefault="00000000">
      <w:pPr>
        <w:ind w:firstLine="700"/>
        <w:jc w:val="both"/>
        <w:rPr>
          <w:sz w:val="28"/>
          <w:szCs w:val="28"/>
        </w:rPr>
      </w:pPr>
      <w:r>
        <w:rPr>
          <w:b/>
          <w:sz w:val="28"/>
          <w:szCs w:val="28"/>
        </w:rPr>
        <w:t>Сунна</w:t>
      </w:r>
      <w:r>
        <w:rPr>
          <w:sz w:val="28"/>
          <w:szCs w:val="28"/>
        </w:rPr>
        <w:t xml:space="preserve"> </w:t>
      </w:r>
      <w:r w:rsidR="00B44444">
        <w:rPr>
          <w:sz w:val="28"/>
          <w:szCs w:val="28"/>
          <w:lang w:val="ru-RU"/>
        </w:rPr>
        <w:t>–</w:t>
      </w:r>
      <w:r>
        <w:rPr>
          <w:sz w:val="28"/>
          <w:szCs w:val="28"/>
        </w:rPr>
        <w:t xml:space="preserve"> слова, действия, молчаливые одобрения Пророка Мухаммада, переданные очевидцами. Многие предписания относительно женской одежды и поведения (включая ношение хиджаба) обосновываются в сунне и дополняют положения Корана.</w:t>
      </w:r>
    </w:p>
    <w:p w14:paraId="5B3EE980" w14:textId="014A4DBA" w:rsidR="00A77B50" w:rsidRDefault="00000000">
      <w:pPr>
        <w:ind w:firstLine="700"/>
        <w:jc w:val="both"/>
        <w:rPr>
          <w:sz w:val="28"/>
          <w:szCs w:val="28"/>
        </w:rPr>
      </w:pPr>
      <w:r>
        <w:rPr>
          <w:b/>
          <w:sz w:val="28"/>
          <w:szCs w:val="28"/>
        </w:rPr>
        <w:t xml:space="preserve">Фард </w:t>
      </w:r>
      <w:r w:rsidR="00B44444">
        <w:rPr>
          <w:sz w:val="28"/>
          <w:szCs w:val="28"/>
          <w:lang w:val="ru-RU"/>
        </w:rPr>
        <w:t>–</w:t>
      </w:r>
      <w:r>
        <w:rPr>
          <w:sz w:val="28"/>
          <w:szCs w:val="28"/>
        </w:rPr>
        <w:t xml:space="preserve"> обязательное для исполнения религиозное предписание. Для части мусульман (в зависимости от толкования) хиджаб рассматривается именно как фард, то есть религиозный долг.</w:t>
      </w:r>
    </w:p>
    <w:p w14:paraId="1790C2EC" w14:textId="1A9498A3" w:rsidR="00A77B50" w:rsidRDefault="00000000">
      <w:pPr>
        <w:ind w:firstLine="700"/>
        <w:jc w:val="both"/>
        <w:rPr>
          <w:sz w:val="28"/>
          <w:szCs w:val="28"/>
        </w:rPr>
      </w:pPr>
      <w:r>
        <w:rPr>
          <w:b/>
          <w:sz w:val="28"/>
          <w:szCs w:val="28"/>
        </w:rPr>
        <w:t xml:space="preserve">Фикх </w:t>
      </w:r>
      <w:r w:rsidR="00B44444">
        <w:rPr>
          <w:sz w:val="28"/>
          <w:szCs w:val="28"/>
          <w:lang w:val="ru-RU"/>
        </w:rPr>
        <w:t>–</w:t>
      </w:r>
      <w:r>
        <w:rPr>
          <w:sz w:val="28"/>
          <w:szCs w:val="28"/>
        </w:rPr>
        <w:t xml:space="preserve"> мусульманское право, основанное на Коране, сунне и трудах исламских правоведов. В нем содержатся конкретные нормы, регулирующие внешний облик и одежду верующей женщины, в том числе ношение хиджаба.</w:t>
      </w:r>
    </w:p>
    <w:p w14:paraId="27928F09" w14:textId="51B0644E" w:rsidR="00A77B50" w:rsidRDefault="00000000">
      <w:pPr>
        <w:ind w:firstLine="700"/>
        <w:jc w:val="both"/>
        <w:rPr>
          <w:sz w:val="28"/>
          <w:szCs w:val="28"/>
        </w:rPr>
      </w:pPr>
      <w:r>
        <w:rPr>
          <w:b/>
          <w:sz w:val="28"/>
          <w:szCs w:val="28"/>
        </w:rPr>
        <w:t>Хадис</w:t>
      </w:r>
      <w:r>
        <w:rPr>
          <w:sz w:val="28"/>
          <w:szCs w:val="28"/>
        </w:rPr>
        <w:t xml:space="preserve"> </w:t>
      </w:r>
      <w:r w:rsidR="00B44444">
        <w:rPr>
          <w:sz w:val="28"/>
          <w:szCs w:val="28"/>
          <w:lang w:val="ru-RU"/>
        </w:rPr>
        <w:t>–</w:t>
      </w:r>
      <w:r>
        <w:rPr>
          <w:sz w:val="28"/>
          <w:szCs w:val="28"/>
        </w:rPr>
        <w:t xml:space="preserve"> сообщения об эпизодах жизни Пророка Мухаммада и его высказываниях. Именно на сборе и анализе хадисов основывается большая часть практических предписаний, в том числе касающихся хиджаба.</w:t>
      </w:r>
    </w:p>
    <w:p w14:paraId="3C8601B2" w14:textId="7704E76D" w:rsidR="00A77B50" w:rsidRDefault="00000000">
      <w:pPr>
        <w:ind w:firstLine="700"/>
        <w:jc w:val="both"/>
        <w:rPr>
          <w:sz w:val="28"/>
          <w:szCs w:val="28"/>
        </w:rPr>
      </w:pPr>
      <w:r>
        <w:rPr>
          <w:b/>
          <w:sz w:val="28"/>
          <w:szCs w:val="28"/>
        </w:rPr>
        <w:t>Шариат</w:t>
      </w:r>
      <w:r>
        <w:rPr>
          <w:sz w:val="28"/>
          <w:szCs w:val="28"/>
        </w:rPr>
        <w:t xml:space="preserve"> </w:t>
      </w:r>
      <w:r w:rsidR="00B44444">
        <w:rPr>
          <w:sz w:val="28"/>
          <w:szCs w:val="28"/>
          <w:lang w:val="ru-RU"/>
        </w:rPr>
        <w:t>–</w:t>
      </w:r>
      <w:r>
        <w:rPr>
          <w:sz w:val="28"/>
          <w:szCs w:val="28"/>
        </w:rPr>
        <w:t xml:space="preserve"> религиозные предписания, регулирующие практическую деятельность мусульман. Включает в себя аспекты вероучения, богослужения, семейного и общественного права; нормы ношения хиджаба также входят в шариатские предписания.</w:t>
      </w:r>
    </w:p>
    <w:p w14:paraId="7BFBD0B1" w14:textId="122F3617" w:rsidR="00A77B50" w:rsidRDefault="00000000">
      <w:pPr>
        <w:ind w:firstLine="700"/>
        <w:jc w:val="both"/>
        <w:rPr>
          <w:sz w:val="28"/>
          <w:szCs w:val="28"/>
        </w:rPr>
      </w:pPr>
      <w:r>
        <w:rPr>
          <w:b/>
          <w:sz w:val="28"/>
          <w:szCs w:val="28"/>
        </w:rPr>
        <w:t>Хиджаб</w:t>
      </w:r>
      <w:r>
        <w:rPr>
          <w:sz w:val="28"/>
          <w:szCs w:val="28"/>
        </w:rPr>
        <w:t xml:space="preserve"> </w:t>
      </w:r>
      <w:r w:rsidR="00B44444">
        <w:rPr>
          <w:sz w:val="28"/>
          <w:szCs w:val="28"/>
          <w:lang w:val="ru-RU"/>
        </w:rPr>
        <w:t>–</w:t>
      </w:r>
      <w:r>
        <w:rPr>
          <w:sz w:val="28"/>
          <w:szCs w:val="28"/>
        </w:rPr>
        <w:t xml:space="preserve"> общее название для одежды и покрывала головы, соответствующих исламскому предписанию о скромности. В большинстве случаев подразумевает платок (или шарф), закрывающий волосы, шею и иногда плечи, а также одежду, скрывающую фигуру. Считается наиболее распространенной и универсальной формой покрытия в современной городской среде.</w:t>
      </w:r>
    </w:p>
    <w:p w14:paraId="06821E00" w14:textId="60448B29" w:rsidR="00A77B50" w:rsidRDefault="00000000">
      <w:pPr>
        <w:ind w:firstLine="700"/>
        <w:jc w:val="both"/>
        <w:rPr>
          <w:sz w:val="28"/>
          <w:szCs w:val="28"/>
        </w:rPr>
      </w:pPr>
      <w:r>
        <w:rPr>
          <w:b/>
          <w:sz w:val="28"/>
          <w:szCs w:val="28"/>
        </w:rPr>
        <w:t xml:space="preserve">Никаб </w:t>
      </w:r>
      <w:r w:rsidR="00B44444">
        <w:rPr>
          <w:sz w:val="28"/>
          <w:szCs w:val="28"/>
          <w:lang w:val="ru-RU"/>
        </w:rPr>
        <w:t>–</w:t>
      </w:r>
      <w:r>
        <w:rPr>
          <w:sz w:val="28"/>
          <w:szCs w:val="28"/>
        </w:rPr>
        <w:t xml:space="preserve"> вид женского покрывала, закрывающий все лицо, кроме глаз. Обычно надевается вместе с длинной одеждой, скрывающей все тело. В ряде </w:t>
      </w:r>
      <w:r>
        <w:rPr>
          <w:sz w:val="28"/>
          <w:szCs w:val="28"/>
        </w:rPr>
        <w:lastRenderedPageBreak/>
        <w:t>регионов или сообществ никаб воспринимается как более строгая форма соблюдения религиозной нормы о сокрытии аурат.</w:t>
      </w:r>
    </w:p>
    <w:p w14:paraId="48C597AD" w14:textId="409B945D" w:rsidR="00A77B50" w:rsidRDefault="00000000">
      <w:pPr>
        <w:ind w:firstLine="700"/>
        <w:jc w:val="both"/>
        <w:rPr>
          <w:sz w:val="28"/>
          <w:szCs w:val="28"/>
        </w:rPr>
      </w:pPr>
      <w:r>
        <w:rPr>
          <w:b/>
          <w:sz w:val="28"/>
          <w:szCs w:val="28"/>
        </w:rPr>
        <w:t>Абайя</w:t>
      </w:r>
      <w:r>
        <w:rPr>
          <w:sz w:val="28"/>
          <w:szCs w:val="28"/>
        </w:rPr>
        <w:t xml:space="preserve"> </w:t>
      </w:r>
      <w:r w:rsidR="00B44444">
        <w:rPr>
          <w:sz w:val="28"/>
          <w:szCs w:val="28"/>
          <w:lang w:val="ru-RU"/>
        </w:rPr>
        <w:t>–</w:t>
      </w:r>
      <w:r>
        <w:rPr>
          <w:sz w:val="28"/>
          <w:szCs w:val="28"/>
        </w:rPr>
        <w:t xml:space="preserve"> традиционная верхняя женская одежда, характерная в основном для арабских стран. Представляет собой длинный свободный халат или платье, которое надевается поверх обычной одежды, скрывая ее. Часто сочетается с хиджабом или никабом и служит дополнительным элементом, указывающим на религиозную и культурную принадлежность.</w:t>
      </w:r>
    </w:p>
    <w:p w14:paraId="5F58B218" w14:textId="2B977FEA" w:rsidR="00A77B50" w:rsidRDefault="00000000">
      <w:pPr>
        <w:ind w:firstLine="700"/>
        <w:jc w:val="both"/>
        <w:rPr>
          <w:sz w:val="28"/>
          <w:szCs w:val="28"/>
        </w:rPr>
      </w:pPr>
      <w:r>
        <w:rPr>
          <w:b/>
          <w:sz w:val="28"/>
          <w:szCs w:val="28"/>
        </w:rPr>
        <w:t xml:space="preserve">Чадра </w:t>
      </w:r>
      <w:r w:rsidR="00B44444">
        <w:rPr>
          <w:sz w:val="28"/>
          <w:szCs w:val="28"/>
          <w:lang w:val="ru-RU"/>
        </w:rPr>
        <w:t>–</w:t>
      </w:r>
      <w:r>
        <w:rPr>
          <w:sz w:val="28"/>
          <w:szCs w:val="28"/>
        </w:rPr>
        <w:t xml:space="preserve"> цельный женский покров, используемый в некоторых мусульманских странах (особенно в Иране), который полностью закрывает тело, оставляя открытым лишь лицо (или верхнюю часть лица). Держится на голове при помощи рук или специальных заколок и символизирует более консервативный подход к ношению одежды.</w:t>
      </w:r>
    </w:p>
    <w:p w14:paraId="68B53249" w14:textId="6E12FC76" w:rsidR="00A77B50" w:rsidRDefault="00000000">
      <w:pPr>
        <w:ind w:firstLine="700"/>
        <w:jc w:val="both"/>
        <w:rPr>
          <w:sz w:val="28"/>
          <w:szCs w:val="28"/>
        </w:rPr>
      </w:pPr>
      <w:r>
        <w:rPr>
          <w:b/>
          <w:sz w:val="28"/>
          <w:szCs w:val="28"/>
        </w:rPr>
        <w:t>Бурка (или паранджа)</w:t>
      </w:r>
      <w:r>
        <w:rPr>
          <w:sz w:val="28"/>
          <w:szCs w:val="28"/>
        </w:rPr>
        <w:t xml:space="preserve"> </w:t>
      </w:r>
      <w:r w:rsidR="00B44444">
        <w:rPr>
          <w:sz w:val="28"/>
          <w:szCs w:val="28"/>
          <w:lang w:val="ru-RU"/>
        </w:rPr>
        <w:t>–</w:t>
      </w:r>
      <w:r>
        <w:rPr>
          <w:sz w:val="28"/>
          <w:szCs w:val="28"/>
        </w:rPr>
        <w:t xml:space="preserve"> один из видов женской одежды, распространенный в Афганистане и ряде других регионов. Она представляет собой цельное покрывало, которое скрывает все тело, включая лицо, а для обзора предусмотрена специальная сетка или прорезь для глаз. Этот вариант считается одним из наиболее закрытых в исламской традиции женской одежды.</w:t>
      </w:r>
    </w:p>
    <w:p w14:paraId="0A57061F" w14:textId="77777777" w:rsidR="00A77B50" w:rsidRDefault="00000000">
      <w:pPr>
        <w:ind w:firstLine="700"/>
        <w:jc w:val="both"/>
        <w:rPr>
          <w:color w:val="0070C0"/>
          <w:sz w:val="28"/>
          <w:szCs w:val="28"/>
        </w:rPr>
      </w:pPr>
      <w:r>
        <w:rPr>
          <w:color w:val="0070C0"/>
          <w:sz w:val="28"/>
          <w:szCs w:val="28"/>
        </w:rPr>
        <w:t xml:space="preserve"> </w:t>
      </w:r>
    </w:p>
    <w:p w14:paraId="47928071" w14:textId="77777777" w:rsidR="00A77B50" w:rsidRDefault="00A77B50">
      <w:pPr>
        <w:ind w:firstLine="566"/>
        <w:jc w:val="center"/>
        <w:rPr>
          <w:b/>
          <w:sz w:val="28"/>
          <w:szCs w:val="28"/>
        </w:rPr>
      </w:pPr>
    </w:p>
    <w:p w14:paraId="5A565D32" w14:textId="77777777" w:rsidR="00A77B50" w:rsidRDefault="00000000">
      <w:pPr>
        <w:ind w:firstLine="700"/>
        <w:jc w:val="both"/>
        <w:rPr>
          <w:b/>
          <w:sz w:val="28"/>
          <w:szCs w:val="28"/>
        </w:rPr>
      </w:pPr>
      <w:r>
        <w:rPr>
          <w:b/>
          <w:sz w:val="28"/>
          <w:szCs w:val="28"/>
        </w:rPr>
        <w:t xml:space="preserve"> </w:t>
      </w:r>
    </w:p>
    <w:p w14:paraId="3E422174" w14:textId="77777777" w:rsidR="00A77B50" w:rsidRDefault="00A77B50">
      <w:pPr>
        <w:ind w:firstLine="700"/>
        <w:jc w:val="both"/>
        <w:rPr>
          <w:b/>
          <w:sz w:val="28"/>
          <w:szCs w:val="28"/>
        </w:rPr>
      </w:pPr>
    </w:p>
    <w:p w14:paraId="0A0A3443" w14:textId="77777777" w:rsidR="00A77B50" w:rsidRDefault="00A77B50">
      <w:pPr>
        <w:ind w:firstLine="700"/>
        <w:jc w:val="both"/>
        <w:rPr>
          <w:b/>
          <w:sz w:val="28"/>
          <w:szCs w:val="28"/>
        </w:rPr>
      </w:pPr>
    </w:p>
    <w:p w14:paraId="4483AF01" w14:textId="77777777" w:rsidR="00A77B50" w:rsidRDefault="00A77B50">
      <w:pPr>
        <w:ind w:firstLine="700"/>
        <w:jc w:val="both"/>
        <w:rPr>
          <w:b/>
          <w:sz w:val="28"/>
          <w:szCs w:val="28"/>
        </w:rPr>
      </w:pPr>
    </w:p>
    <w:p w14:paraId="0ADD89D7" w14:textId="77777777" w:rsidR="00A77B50" w:rsidRDefault="00A77B50">
      <w:pPr>
        <w:ind w:firstLine="700"/>
        <w:jc w:val="both"/>
        <w:rPr>
          <w:b/>
          <w:sz w:val="28"/>
          <w:szCs w:val="28"/>
        </w:rPr>
      </w:pPr>
    </w:p>
    <w:p w14:paraId="6FFDB3BA" w14:textId="77777777" w:rsidR="00A77B50" w:rsidRDefault="00A77B50">
      <w:pPr>
        <w:ind w:firstLine="700"/>
        <w:jc w:val="both"/>
        <w:rPr>
          <w:b/>
          <w:sz w:val="28"/>
          <w:szCs w:val="28"/>
        </w:rPr>
      </w:pPr>
    </w:p>
    <w:p w14:paraId="72E4D05E" w14:textId="77777777" w:rsidR="00A77B50" w:rsidRDefault="00A77B50">
      <w:pPr>
        <w:ind w:firstLine="700"/>
        <w:jc w:val="both"/>
        <w:rPr>
          <w:b/>
          <w:sz w:val="28"/>
          <w:szCs w:val="28"/>
        </w:rPr>
      </w:pPr>
    </w:p>
    <w:p w14:paraId="4F1A9245" w14:textId="77777777" w:rsidR="00A77B50" w:rsidRDefault="00A77B50">
      <w:pPr>
        <w:ind w:firstLine="700"/>
        <w:jc w:val="both"/>
        <w:rPr>
          <w:b/>
          <w:sz w:val="28"/>
          <w:szCs w:val="28"/>
        </w:rPr>
      </w:pPr>
    </w:p>
    <w:p w14:paraId="496A3F1A" w14:textId="77777777" w:rsidR="00A77B50" w:rsidRDefault="00A77B50">
      <w:pPr>
        <w:ind w:firstLine="700"/>
        <w:jc w:val="both"/>
        <w:rPr>
          <w:b/>
          <w:sz w:val="28"/>
          <w:szCs w:val="28"/>
        </w:rPr>
      </w:pPr>
    </w:p>
    <w:p w14:paraId="0C03A0B7" w14:textId="77777777" w:rsidR="00A77B50" w:rsidRDefault="00A77B50">
      <w:pPr>
        <w:ind w:firstLine="700"/>
        <w:jc w:val="both"/>
        <w:rPr>
          <w:b/>
          <w:sz w:val="28"/>
          <w:szCs w:val="28"/>
        </w:rPr>
      </w:pPr>
    </w:p>
    <w:p w14:paraId="0226093E" w14:textId="77777777" w:rsidR="00747821" w:rsidRDefault="00747821">
      <w:pPr>
        <w:ind w:firstLine="700"/>
        <w:jc w:val="both"/>
        <w:rPr>
          <w:b/>
          <w:sz w:val="28"/>
          <w:szCs w:val="28"/>
        </w:rPr>
      </w:pPr>
    </w:p>
    <w:p w14:paraId="2FB37A86" w14:textId="77777777" w:rsidR="00747821" w:rsidRDefault="00747821">
      <w:pPr>
        <w:ind w:firstLine="700"/>
        <w:jc w:val="both"/>
        <w:rPr>
          <w:b/>
          <w:sz w:val="28"/>
          <w:szCs w:val="28"/>
        </w:rPr>
      </w:pPr>
    </w:p>
    <w:p w14:paraId="51066AF1" w14:textId="77777777" w:rsidR="00747821" w:rsidRDefault="00747821">
      <w:pPr>
        <w:ind w:firstLine="700"/>
        <w:jc w:val="both"/>
        <w:rPr>
          <w:b/>
          <w:sz w:val="28"/>
          <w:szCs w:val="28"/>
        </w:rPr>
      </w:pPr>
    </w:p>
    <w:p w14:paraId="02393EE9" w14:textId="77777777" w:rsidR="00A77B50" w:rsidRDefault="00A77B50">
      <w:pPr>
        <w:ind w:firstLine="700"/>
        <w:jc w:val="both"/>
        <w:rPr>
          <w:b/>
          <w:sz w:val="28"/>
          <w:szCs w:val="28"/>
        </w:rPr>
      </w:pPr>
    </w:p>
    <w:p w14:paraId="692F2D7C" w14:textId="77777777" w:rsidR="00A77B50" w:rsidRDefault="00A77B50">
      <w:pPr>
        <w:ind w:firstLine="700"/>
        <w:jc w:val="both"/>
        <w:rPr>
          <w:b/>
          <w:sz w:val="28"/>
          <w:szCs w:val="28"/>
          <w:lang w:val="kk-KZ"/>
        </w:rPr>
      </w:pPr>
    </w:p>
    <w:p w14:paraId="422984E7" w14:textId="77777777" w:rsidR="00DE1421" w:rsidRPr="000D44AC" w:rsidRDefault="00DE1421">
      <w:pPr>
        <w:ind w:firstLine="700"/>
        <w:jc w:val="both"/>
        <w:rPr>
          <w:b/>
          <w:sz w:val="28"/>
          <w:szCs w:val="28"/>
          <w:lang w:val="ru-RU"/>
        </w:rPr>
      </w:pPr>
    </w:p>
    <w:p w14:paraId="168DAA7C" w14:textId="77777777" w:rsidR="00AA30A9" w:rsidRPr="000D44AC" w:rsidRDefault="00AA30A9">
      <w:pPr>
        <w:ind w:firstLine="700"/>
        <w:jc w:val="both"/>
        <w:rPr>
          <w:b/>
          <w:sz w:val="28"/>
          <w:szCs w:val="28"/>
          <w:lang w:val="ru-RU"/>
        </w:rPr>
      </w:pPr>
    </w:p>
    <w:p w14:paraId="3F0C8445" w14:textId="77777777" w:rsidR="00AA30A9" w:rsidRPr="000D44AC" w:rsidRDefault="00AA30A9">
      <w:pPr>
        <w:ind w:firstLine="700"/>
        <w:jc w:val="both"/>
        <w:rPr>
          <w:b/>
          <w:sz w:val="28"/>
          <w:szCs w:val="28"/>
          <w:lang w:val="ru-RU"/>
        </w:rPr>
      </w:pPr>
    </w:p>
    <w:p w14:paraId="1E1D88CB" w14:textId="77777777" w:rsidR="00AA30A9" w:rsidRPr="000D44AC" w:rsidRDefault="00AA30A9">
      <w:pPr>
        <w:ind w:firstLine="700"/>
        <w:jc w:val="both"/>
        <w:rPr>
          <w:b/>
          <w:sz w:val="28"/>
          <w:szCs w:val="28"/>
          <w:lang w:val="ru-RU"/>
        </w:rPr>
      </w:pPr>
    </w:p>
    <w:p w14:paraId="4B1105F5" w14:textId="77777777" w:rsidR="00AA30A9" w:rsidRPr="000D44AC" w:rsidRDefault="00AA30A9">
      <w:pPr>
        <w:ind w:firstLine="700"/>
        <w:jc w:val="both"/>
        <w:rPr>
          <w:b/>
          <w:sz w:val="28"/>
          <w:szCs w:val="28"/>
          <w:lang w:val="ru-RU"/>
        </w:rPr>
      </w:pPr>
    </w:p>
    <w:p w14:paraId="1282B9D1" w14:textId="77777777" w:rsidR="00AA30A9" w:rsidRPr="000D44AC" w:rsidRDefault="00AA30A9">
      <w:pPr>
        <w:ind w:firstLine="700"/>
        <w:jc w:val="both"/>
        <w:rPr>
          <w:b/>
          <w:sz w:val="28"/>
          <w:szCs w:val="28"/>
          <w:lang w:val="ru-RU"/>
        </w:rPr>
      </w:pPr>
    </w:p>
    <w:p w14:paraId="180730F3" w14:textId="77777777" w:rsidR="00AA30A9" w:rsidRDefault="00AA30A9">
      <w:pPr>
        <w:ind w:firstLine="700"/>
        <w:jc w:val="both"/>
        <w:rPr>
          <w:b/>
          <w:sz w:val="28"/>
          <w:szCs w:val="28"/>
          <w:lang w:val="ru-RU"/>
        </w:rPr>
      </w:pPr>
    </w:p>
    <w:p w14:paraId="1AC06869" w14:textId="77777777" w:rsidR="00E10956" w:rsidRDefault="00E10956">
      <w:pPr>
        <w:ind w:firstLine="700"/>
        <w:jc w:val="both"/>
        <w:rPr>
          <w:b/>
          <w:sz w:val="28"/>
          <w:szCs w:val="28"/>
          <w:lang w:val="ru-RU"/>
        </w:rPr>
      </w:pPr>
    </w:p>
    <w:p w14:paraId="5542241C" w14:textId="77777777" w:rsidR="00E10956" w:rsidRPr="000D44AC" w:rsidRDefault="00E10956">
      <w:pPr>
        <w:ind w:firstLine="700"/>
        <w:jc w:val="both"/>
        <w:rPr>
          <w:b/>
          <w:sz w:val="28"/>
          <w:szCs w:val="28"/>
          <w:lang w:val="ru-RU"/>
        </w:rPr>
      </w:pPr>
    </w:p>
    <w:p w14:paraId="51F0DAC5" w14:textId="77777777" w:rsidR="00A77B50" w:rsidRDefault="00A77B50">
      <w:pPr>
        <w:ind w:firstLine="700"/>
        <w:jc w:val="both"/>
        <w:rPr>
          <w:b/>
          <w:sz w:val="28"/>
          <w:szCs w:val="28"/>
        </w:rPr>
      </w:pPr>
    </w:p>
    <w:p w14:paraId="1193C9DA" w14:textId="77777777" w:rsidR="00A77B50" w:rsidRPr="00E01F18" w:rsidRDefault="00A77B50">
      <w:pPr>
        <w:ind w:firstLine="700"/>
        <w:jc w:val="both"/>
        <w:rPr>
          <w:b/>
          <w:sz w:val="28"/>
          <w:szCs w:val="28"/>
          <w:lang w:val="kk-KZ"/>
        </w:rPr>
      </w:pPr>
    </w:p>
    <w:p w14:paraId="0C21388C" w14:textId="657031C4" w:rsidR="00A77B50" w:rsidRDefault="00000000" w:rsidP="00E10956">
      <w:pPr>
        <w:jc w:val="center"/>
        <w:outlineLvl w:val="0"/>
        <w:rPr>
          <w:sz w:val="28"/>
          <w:szCs w:val="28"/>
          <w:lang w:val="kk-KZ"/>
        </w:rPr>
      </w:pPr>
      <w:bookmarkStart w:id="2" w:name="_Toc199167872"/>
      <w:bookmarkStart w:id="3" w:name="_Toc199168454"/>
      <w:r>
        <w:rPr>
          <w:b/>
          <w:sz w:val="28"/>
          <w:szCs w:val="28"/>
        </w:rPr>
        <w:lastRenderedPageBreak/>
        <w:t>ОБОЗНАЧЕНИЯ И СОКРАЩЕНИЯ</w:t>
      </w:r>
      <w:bookmarkEnd w:id="2"/>
      <w:bookmarkEnd w:id="3"/>
      <w:r>
        <w:rPr>
          <w:sz w:val="28"/>
          <w:szCs w:val="28"/>
        </w:rPr>
        <w:t xml:space="preserve"> </w:t>
      </w:r>
    </w:p>
    <w:p w14:paraId="4EE39649" w14:textId="77777777" w:rsidR="00E10956" w:rsidRPr="00E10956" w:rsidRDefault="00E10956" w:rsidP="00E10956">
      <w:pPr>
        <w:jc w:val="center"/>
        <w:outlineLvl w:val="0"/>
        <w:rPr>
          <w:b/>
          <w:sz w:val="28"/>
          <w:szCs w:val="28"/>
          <w:lang w:val="kk-KZ"/>
        </w:rPr>
      </w:pPr>
    </w:p>
    <w:tbl>
      <w:tblPr>
        <w:tblStyle w:val="a0"/>
        <w:tblW w:w="8895" w:type="dxa"/>
        <w:tblBorders>
          <w:top w:val="nil"/>
          <w:left w:val="nil"/>
          <w:bottom w:val="nil"/>
          <w:right w:val="nil"/>
          <w:insideH w:val="nil"/>
          <w:insideV w:val="nil"/>
        </w:tblBorders>
        <w:tblLayout w:type="fixed"/>
        <w:tblLook w:val="0600" w:firstRow="0" w:lastRow="0" w:firstColumn="0" w:lastColumn="0" w:noHBand="1" w:noVBand="1"/>
      </w:tblPr>
      <w:tblGrid>
        <w:gridCol w:w="1500"/>
        <w:gridCol w:w="7395"/>
      </w:tblGrid>
      <w:tr w:rsidR="00A77B50" w14:paraId="6BFAD266" w14:textId="77777777">
        <w:trPr>
          <w:trHeight w:val="330"/>
        </w:trPr>
        <w:tc>
          <w:tcPr>
            <w:tcW w:w="1500" w:type="dxa"/>
            <w:tcMar>
              <w:top w:w="0" w:type="dxa"/>
              <w:left w:w="100" w:type="dxa"/>
              <w:bottom w:w="0" w:type="dxa"/>
              <w:right w:w="100" w:type="dxa"/>
            </w:tcMar>
          </w:tcPr>
          <w:p w14:paraId="71831159" w14:textId="77777777" w:rsidR="00A77B50" w:rsidRDefault="00000000" w:rsidP="00E10956">
            <w:pPr>
              <w:jc w:val="both"/>
              <w:rPr>
                <w:sz w:val="28"/>
                <w:szCs w:val="28"/>
              </w:rPr>
            </w:pPr>
            <w:r>
              <w:rPr>
                <w:sz w:val="28"/>
                <w:szCs w:val="28"/>
              </w:rPr>
              <w:t>БД</w:t>
            </w:r>
          </w:p>
        </w:tc>
        <w:tc>
          <w:tcPr>
            <w:tcW w:w="7395" w:type="dxa"/>
            <w:tcMar>
              <w:top w:w="0" w:type="dxa"/>
              <w:left w:w="100" w:type="dxa"/>
              <w:bottom w:w="0" w:type="dxa"/>
              <w:right w:w="100" w:type="dxa"/>
            </w:tcMar>
          </w:tcPr>
          <w:p w14:paraId="4C3D6FE7" w14:textId="77777777" w:rsidR="00A77B50" w:rsidRDefault="00000000" w:rsidP="00E10956">
            <w:pPr>
              <w:jc w:val="both"/>
              <w:rPr>
                <w:sz w:val="28"/>
                <w:szCs w:val="28"/>
              </w:rPr>
            </w:pPr>
            <w:r>
              <w:rPr>
                <w:sz w:val="28"/>
                <w:szCs w:val="28"/>
              </w:rPr>
              <w:t>База данных</w:t>
            </w:r>
          </w:p>
        </w:tc>
      </w:tr>
      <w:tr w:rsidR="00A77B50" w14:paraId="4A79DF37" w14:textId="77777777">
        <w:tc>
          <w:tcPr>
            <w:tcW w:w="1500" w:type="dxa"/>
            <w:tcMar>
              <w:top w:w="0" w:type="dxa"/>
              <w:left w:w="100" w:type="dxa"/>
              <w:bottom w:w="0" w:type="dxa"/>
              <w:right w:w="100" w:type="dxa"/>
            </w:tcMar>
          </w:tcPr>
          <w:p w14:paraId="106678F6" w14:textId="77777777" w:rsidR="00A77B50" w:rsidRDefault="00000000" w:rsidP="00E10956">
            <w:pPr>
              <w:jc w:val="both"/>
              <w:rPr>
                <w:sz w:val="28"/>
                <w:szCs w:val="28"/>
              </w:rPr>
            </w:pPr>
            <w:r>
              <w:rPr>
                <w:sz w:val="28"/>
                <w:szCs w:val="28"/>
              </w:rPr>
              <w:t>ДУМК</w:t>
            </w:r>
          </w:p>
          <w:p w14:paraId="463B2A0B" w14:textId="77777777" w:rsidR="00A77B50" w:rsidRDefault="00000000" w:rsidP="00E10956">
            <w:pPr>
              <w:jc w:val="both"/>
              <w:rPr>
                <w:sz w:val="28"/>
                <w:szCs w:val="28"/>
              </w:rPr>
            </w:pPr>
            <w:r>
              <w:rPr>
                <w:sz w:val="28"/>
                <w:szCs w:val="28"/>
              </w:rPr>
              <w:t>МЮ РК</w:t>
            </w:r>
          </w:p>
          <w:p w14:paraId="66C8B612" w14:textId="77777777" w:rsidR="00A77B50" w:rsidRDefault="00000000" w:rsidP="00E10956">
            <w:pPr>
              <w:jc w:val="both"/>
              <w:rPr>
                <w:sz w:val="28"/>
                <w:szCs w:val="28"/>
              </w:rPr>
            </w:pPr>
            <w:r>
              <w:rPr>
                <w:sz w:val="28"/>
                <w:szCs w:val="28"/>
              </w:rPr>
              <w:t>ЦАР</w:t>
            </w:r>
          </w:p>
          <w:p w14:paraId="3CFDB4B8" w14:textId="77777777" w:rsidR="00A77B50" w:rsidRDefault="00000000" w:rsidP="00E10956">
            <w:pPr>
              <w:shd w:val="clear" w:color="auto" w:fill="FFFFFF"/>
              <w:spacing w:line="349" w:lineRule="auto"/>
              <w:jc w:val="both"/>
              <w:rPr>
                <w:sz w:val="28"/>
                <w:szCs w:val="28"/>
              </w:rPr>
            </w:pPr>
            <w:r>
              <w:rPr>
                <w:sz w:val="28"/>
                <w:szCs w:val="28"/>
              </w:rPr>
              <w:t>БНС</w:t>
            </w:r>
          </w:p>
          <w:p w14:paraId="6C0ACB10" w14:textId="77777777" w:rsidR="00A77B50" w:rsidRDefault="00A77B50" w:rsidP="00E10956">
            <w:pPr>
              <w:shd w:val="clear" w:color="auto" w:fill="FFFFFF"/>
              <w:spacing w:line="349" w:lineRule="auto"/>
              <w:jc w:val="both"/>
              <w:rPr>
                <w:rFonts w:ascii="Arial" w:eastAsia="Arial" w:hAnsi="Arial" w:cs="Arial"/>
                <w:b/>
                <w:sz w:val="17"/>
                <w:szCs w:val="17"/>
              </w:rPr>
            </w:pPr>
          </w:p>
          <w:p w14:paraId="751D04F1" w14:textId="77777777" w:rsidR="00A77B50" w:rsidRDefault="00A77B50" w:rsidP="00E10956">
            <w:pPr>
              <w:jc w:val="both"/>
              <w:rPr>
                <w:sz w:val="28"/>
                <w:szCs w:val="28"/>
              </w:rPr>
            </w:pPr>
          </w:p>
        </w:tc>
        <w:tc>
          <w:tcPr>
            <w:tcW w:w="7395" w:type="dxa"/>
            <w:tcMar>
              <w:top w:w="0" w:type="dxa"/>
              <w:left w:w="100" w:type="dxa"/>
              <w:bottom w:w="0" w:type="dxa"/>
              <w:right w:w="100" w:type="dxa"/>
            </w:tcMar>
          </w:tcPr>
          <w:p w14:paraId="7553938C" w14:textId="696C2D81" w:rsidR="00A77B50" w:rsidRDefault="00000000" w:rsidP="00E10956">
            <w:pPr>
              <w:jc w:val="both"/>
              <w:rPr>
                <w:sz w:val="28"/>
                <w:szCs w:val="28"/>
              </w:rPr>
            </w:pPr>
            <w:r>
              <w:rPr>
                <w:sz w:val="28"/>
                <w:szCs w:val="28"/>
              </w:rPr>
              <w:t xml:space="preserve">Духовное </w:t>
            </w:r>
            <w:r w:rsidR="00FD21BC">
              <w:rPr>
                <w:sz w:val="28"/>
                <w:szCs w:val="28"/>
                <w:lang w:val="ru-RU"/>
              </w:rPr>
              <w:t>у</w:t>
            </w:r>
            <w:r w:rsidR="00FD21BC">
              <w:rPr>
                <w:sz w:val="28"/>
                <w:szCs w:val="28"/>
              </w:rPr>
              <w:t xml:space="preserve">правление </w:t>
            </w:r>
            <w:r>
              <w:rPr>
                <w:sz w:val="28"/>
                <w:szCs w:val="28"/>
              </w:rPr>
              <w:t>мусульман Казахстана</w:t>
            </w:r>
          </w:p>
          <w:p w14:paraId="225067C2" w14:textId="761AAA9E" w:rsidR="00A77B50" w:rsidRDefault="00000000" w:rsidP="00E10956">
            <w:pPr>
              <w:rPr>
                <w:sz w:val="28"/>
                <w:szCs w:val="28"/>
              </w:rPr>
            </w:pPr>
            <w:r>
              <w:rPr>
                <w:sz w:val="28"/>
                <w:szCs w:val="28"/>
              </w:rPr>
              <w:t xml:space="preserve">Министерство </w:t>
            </w:r>
            <w:r w:rsidR="00FD21BC">
              <w:rPr>
                <w:sz w:val="28"/>
                <w:szCs w:val="28"/>
                <w:lang w:val="ru-RU"/>
              </w:rPr>
              <w:t>ю</w:t>
            </w:r>
            <w:r w:rsidR="00FD21BC">
              <w:rPr>
                <w:sz w:val="28"/>
                <w:szCs w:val="28"/>
              </w:rPr>
              <w:t xml:space="preserve">стиции </w:t>
            </w:r>
            <w:r>
              <w:rPr>
                <w:sz w:val="28"/>
                <w:szCs w:val="28"/>
              </w:rPr>
              <w:t>Республики Казахстан</w:t>
            </w:r>
          </w:p>
          <w:p w14:paraId="01A947BC" w14:textId="77777777" w:rsidR="00A77B50" w:rsidRDefault="00000000" w:rsidP="00E10956">
            <w:pPr>
              <w:rPr>
                <w:sz w:val="28"/>
                <w:szCs w:val="28"/>
              </w:rPr>
            </w:pPr>
            <w:r>
              <w:rPr>
                <w:sz w:val="28"/>
                <w:szCs w:val="28"/>
              </w:rPr>
              <w:t>Центрально-Азиатский регион</w:t>
            </w:r>
          </w:p>
          <w:p w14:paraId="5631AAFF" w14:textId="77777777" w:rsidR="00A77B50" w:rsidRDefault="00000000" w:rsidP="00E10956">
            <w:pPr>
              <w:rPr>
                <w:sz w:val="28"/>
                <w:szCs w:val="28"/>
              </w:rPr>
            </w:pPr>
            <w:r>
              <w:rPr>
                <w:sz w:val="28"/>
                <w:szCs w:val="28"/>
              </w:rPr>
              <w:t>Бюро национальной статистики</w:t>
            </w:r>
          </w:p>
        </w:tc>
      </w:tr>
    </w:tbl>
    <w:p w14:paraId="40751979" w14:textId="77777777" w:rsidR="00A77B50" w:rsidRDefault="00A77B50" w:rsidP="00E10956">
      <w:pPr>
        <w:ind w:firstLine="566"/>
        <w:jc w:val="center"/>
        <w:rPr>
          <w:b/>
          <w:sz w:val="28"/>
          <w:szCs w:val="28"/>
        </w:rPr>
      </w:pPr>
    </w:p>
    <w:p w14:paraId="675EFE49" w14:textId="77777777" w:rsidR="00A77B50" w:rsidRDefault="00A77B50" w:rsidP="00E10956">
      <w:pPr>
        <w:ind w:firstLine="566"/>
        <w:jc w:val="center"/>
        <w:rPr>
          <w:b/>
          <w:sz w:val="28"/>
          <w:szCs w:val="28"/>
        </w:rPr>
      </w:pPr>
    </w:p>
    <w:p w14:paraId="424E33BA" w14:textId="77777777" w:rsidR="00A77B50" w:rsidRDefault="00A77B50" w:rsidP="00E10956">
      <w:pPr>
        <w:ind w:firstLine="566"/>
        <w:jc w:val="center"/>
        <w:rPr>
          <w:b/>
          <w:sz w:val="28"/>
          <w:szCs w:val="28"/>
        </w:rPr>
      </w:pPr>
    </w:p>
    <w:p w14:paraId="4D232E0D" w14:textId="77777777" w:rsidR="00A77B50" w:rsidRDefault="00A77B50" w:rsidP="00E10956">
      <w:pPr>
        <w:ind w:firstLine="566"/>
        <w:jc w:val="center"/>
        <w:rPr>
          <w:b/>
          <w:sz w:val="28"/>
          <w:szCs w:val="28"/>
        </w:rPr>
      </w:pPr>
    </w:p>
    <w:p w14:paraId="59AA8D80" w14:textId="77777777" w:rsidR="00A77B50" w:rsidRDefault="00A77B50" w:rsidP="00E10956">
      <w:pPr>
        <w:ind w:firstLine="566"/>
        <w:jc w:val="center"/>
        <w:rPr>
          <w:b/>
          <w:sz w:val="28"/>
          <w:szCs w:val="28"/>
        </w:rPr>
      </w:pPr>
    </w:p>
    <w:p w14:paraId="7F034D19" w14:textId="77777777" w:rsidR="00A77B50" w:rsidRDefault="00A77B50" w:rsidP="00E10956">
      <w:pPr>
        <w:ind w:firstLine="566"/>
        <w:jc w:val="center"/>
        <w:rPr>
          <w:b/>
          <w:sz w:val="28"/>
          <w:szCs w:val="28"/>
        </w:rPr>
      </w:pPr>
    </w:p>
    <w:p w14:paraId="3CB1C3F9" w14:textId="77777777" w:rsidR="00A77B50" w:rsidRDefault="00A77B50" w:rsidP="00E10956">
      <w:pPr>
        <w:ind w:firstLine="566"/>
        <w:jc w:val="center"/>
        <w:rPr>
          <w:b/>
          <w:sz w:val="28"/>
          <w:szCs w:val="28"/>
        </w:rPr>
      </w:pPr>
    </w:p>
    <w:p w14:paraId="0AB80618" w14:textId="77777777" w:rsidR="00A77B50" w:rsidRDefault="00A77B50">
      <w:pPr>
        <w:ind w:firstLine="566"/>
        <w:jc w:val="center"/>
        <w:rPr>
          <w:b/>
          <w:sz w:val="28"/>
          <w:szCs w:val="28"/>
        </w:rPr>
      </w:pPr>
    </w:p>
    <w:p w14:paraId="50CE8A01" w14:textId="77777777" w:rsidR="00A77B50" w:rsidRDefault="00A77B50">
      <w:pPr>
        <w:ind w:firstLine="566"/>
        <w:jc w:val="center"/>
        <w:rPr>
          <w:b/>
          <w:sz w:val="28"/>
          <w:szCs w:val="28"/>
        </w:rPr>
      </w:pPr>
    </w:p>
    <w:p w14:paraId="1E91268D" w14:textId="77777777" w:rsidR="00A77B50" w:rsidRDefault="00A77B50">
      <w:pPr>
        <w:ind w:firstLine="566"/>
        <w:jc w:val="center"/>
        <w:rPr>
          <w:b/>
          <w:sz w:val="28"/>
          <w:szCs w:val="28"/>
        </w:rPr>
      </w:pPr>
    </w:p>
    <w:p w14:paraId="4180AF10" w14:textId="77777777" w:rsidR="00A77B50" w:rsidRDefault="00A77B50">
      <w:pPr>
        <w:ind w:firstLine="566"/>
        <w:jc w:val="center"/>
        <w:rPr>
          <w:b/>
          <w:sz w:val="28"/>
          <w:szCs w:val="28"/>
        </w:rPr>
      </w:pPr>
    </w:p>
    <w:p w14:paraId="00C8C95D" w14:textId="77777777" w:rsidR="00A77B50" w:rsidRDefault="00A77B50">
      <w:pPr>
        <w:ind w:firstLine="566"/>
        <w:jc w:val="center"/>
        <w:rPr>
          <w:b/>
          <w:sz w:val="28"/>
          <w:szCs w:val="28"/>
        </w:rPr>
      </w:pPr>
    </w:p>
    <w:p w14:paraId="31E1B261" w14:textId="77777777" w:rsidR="00A77B50" w:rsidRDefault="00A77B50">
      <w:pPr>
        <w:ind w:firstLine="566"/>
        <w:jc w:val="center"/>
        <w:rPr>
          <w:b/>
          <w:sz w:val="28"/>
          <w:szCs w:val="28"/>
        </w:rPr>
      </w:pPr>
    </w:p>
    <w:p w14:paraId="3A84F28E" w14:textId="77777777" w:rsidR="00A77B50" w:rsidRDefault="00A77B50">
      <w:pPr>
        <w:ind w:firstLine="566"/>
        <w:jc w:val="center"/>
        <w:rPr>
          <w:b/>
          <w:sz w:val="28"/>
          <w:szCs w:val="28"/>
        </w:rPr>
      </w:pPr>
    </w:p>
    <w:p w14:paraId="195A0339" w14:textId="77777777" w:rsidR="00A77B50" w:rsidRDefault="00A77B50">
      <w:pPr>
        <w:ind w:firstLine="566"/>
        <w:jc w:val="center"/>
        <w:rPr>
          <w:b/>
          <w:sz w:val="28"/>
          <w:szCs w:val="28"/>
        </w:rPr>
      </w:pPr>
    </w:p>
    <w:p w14:paraId="2D3A6465" w14:textId="77777777" w:rsidR="00A77B50" w:rsidRDefault="00A77B50">
      <w:pPr>
        <w:ind w:firstLine="566"/>
        <w:jc w:val="center"/>
        <w:rPr>
          <w:b/>
          <w:sz w:val="28"/>
          <w:szCs w:val="28"/>
        </w:rPr>
      </w:pPr>
    </w:p>
    <w:p w14:paraId="342A437E" w14:textId="77777777" w:rsidR="00A77B50" w:rsidRDefault="00A77B50">
      <w:pPr>
        <w:ind w:firstLine="566"/>
        <w:jc w:val="center"/>
        <w:rPr>
          <w:b/>
          <w:sz w:val="28"/>
          <w:szCs w:val="28"/>
        </w:rPr>
      </w:pPr>
    </w:p>
    <w:p w14:paraId="546C1994" w14:textId="77777777" w:rsidR="00A77B50" w:rsidRDefault="00A77B50">
      <w:pPr>
        <w:ind w:firstLine="566"/>
        <w:jc w:val="center"/>
        <w:rPr>
          <w:b/>
          <w:sz w:val="28"/>
          <w:szCs w:val="28"/>
        </w:rPr>
      </w:pPr>
    </w:p>
    <w:p w14:paraId="521E36AE" w14:textId="77777777" w:rsidR="00A77B50" w:rsidRDefault="00A77B50">
      <w:pPr>
        <w:ind w:firstLine="566"/>
        <w:jc w:val="center"/>
        <w:rPr>
          <w:b/>
          <w:sz w:val="28"/>
          <w:szCs w:val="28"/>
        </w:rPr>
      </w:pPr>
    </w:p>
    <w:p w14:paraId="6C248AF9" w14:textId="77777777" w:rsidR="00A77B50" w:rsidRDefault="00A77B50">
      <w:pPr>
        <w:ind w:firstLine="566"/>
        <w:jc w:val="center"/>
        <w:rPr>
          <w:b/>
          <w:sz w:val="28"/>
          <w:szCs w:val="28"/>
        </w:rPr>
      </w:pPr>
    </w:p>
    <w:p w14:paraId="50F46386" w14:textId="77777777" w:rsidR="00A77B50" w:rsidRDefault="00A77B50">
      <w:pPr>
        <w:ind w:firstLine="566"/>
        <w:jc w:val="center"/>
        <w:rPr>
          <w:b/>
          <w:sz w:val="28"/>
          <w:szCs w:val="28"/>
        </w:rPr>
      </w:pPr>
    </w:p>
    <w:p w14:paraId="4A9AE944" w14:textId="77777777" w:rsidR="00A77B50" w:rsidRDefault="00A77B50">
      <w:pPr>
        <w:ind w:firstLine="566"/>
        <w:jc w:val="center"/>
        <w:rPr>
          <w:b/>
          <w:sz w:val="28"/>
          <w:szCs w:val="28"/>
        </w:rPr>
      </w:pPr>
    </w:p>
    <w:p w14:paraId="33F3AA86" w14:textId="77777777" w:rsidR="00A77B50" w:rsidRDefault="00A77B50">
      <w:pPr>
        <w:ind w:firstLine="566"/>
        <w:jc w:val="center"/>
        <w:rPr>
          <w:b/>
          <w:sz w:val="28"/>
          <w:szCs w:val="28"/>
        </w:rPr>
      </w:pPr>
    </w:p>
    <w:p w14:paraId="25E1A1D6" w14:textId="77777777" w:rsidR="00A77B50" w:rsidRDefault="00A77B50">
      <w:pPr>
        <w:ind w:firstLine="566"/>
        <w:jc w:val="center"/>
        <w:rPr>
          <w:b/>
          <w:sz w:val="28"/>
          <w:szCs w:val="28"/>
        </w:rPr>
      </w:pPr>
    </w:p>
    <w:p w14:paraId="5C0A4956" w14:textId="77777777" w:rsidR="00A77B50" w:rsidRDefault="00A77B50">
      <w:pPr>
        <w:ind w:firstLine="566"/>
        <w:jc w:val="center"/>
        <w:rPr>
          <w:b/>
          <w:sz w:val="28"/>
          <w:szCs w:val="28"/>
        </w:rPr>
      </w:pPr>
    </w:p>
    <w:p w14:paraId="11AC43BC" w14:textId="77777777" w:rsidR="00A77B50" w:rsidRDefault="00A77B50">
      <w:pPr>
        <w:ind w:firstLine="566"/>
        <w:jc w:val="center"/>
        <w:rPr>
          <w:b/>
          <w:sz w:val="28"/>
          <w:szCs w:val="28"/>
        </w:rPr>
      </w:pPr>
    </w:p>
    <w:p w14:paraId="18AF2E75" w14:textId="77777777" w:rsidR="00A77B50" w:rsidRDefault="00A77B50">
      <w:pPr>
        <w:ind w:firstLine="566"/>
        <w:jc w:val="center"/>
        <w:rPr>
          <w:b/>
          <w:sz w:val="28"/>
          <w:szCs w:val="28"/>
        </w:rPr>
      </w:pPr>
    </w:p>
    <w:p w14:paraId="139609F6" w14:textId="77777777" w:rsidR="00A77B50" w:rsidRDefault="00A77B50">
      <w:pPr>
        <w:ind w:firstLine="566"/>
        <w:jc w:val="center"/>
        <w:rPr>
          <w:b/>
          <w:sz w:val="28"/>
          <w:szCs w:val="28"/>
        </w:rPr>
      </w:pPr>
    </w:p>
    <w:p w14:paraId="61C7345A" w14:textId="77777777" w:rsidR="00C37DF5" w:rsidRDefault="00C37DF5" w:rsidP="00E13121">
      <w:pPr>
        <w:rPr>
          <w:b/>
          <w:sz w:val="28"/>
          <w:szCs w:val="28"/>
        </w:rPr>
      </w:pPr>
    </w:p>
    <w:p w14:paraId="1DE5C7BD" w14:textId="77777777" w:rsidR="00AA30A9" w:rsidRDefault="00AA30A9" w:rsidP="00E13121">
      <w:pPr>
        <w:rPr>
          <w:b/>
          <w:sz w:val="28"/>
          <w:szCs w:val="28"/>
        </w:rPr>
      </w:pPr>
    </w:p>
    <w:p w14:paraId="2681F9C4" w14:textId="77777777" w:rsidR="00AA30A9" w:rsidRDefault="00AA30A9" w:rsidP="00E13121">
      <w:pPr>
        <w:rPr>
          <w:b/>
          <w:sz w:val="28"/>
          <w:szCs w:val="28"/>
        </w:rPr>
      </w:pPr>
    </w:p>
    <w:p w14:paraId="359FEEF6" w14:textId="77777777" w:rsidR="00AA30A9" w:rsidRDefault="00AA30A9" w:rsidP="00E13121">
      <w:pPr>
        <w:rPr>
          <w:b/>
          <w:sz w:val="28"/>
          <w:szCs w:val="28"/>
        </w:rPr>
      </w:pPr>
    </w:p>
    <w:p w14:paraId="1CF217CA" w14:textId="77777777" w:rsidR="00AA30A9" w:rsidRDefault="00AA30A9" w:rsidP="00E13121">
      <w:pPr>
        <w:rPr>
          <w:b/>
          <w:sz w:val="28"/>
          <w:szCs w:val="28"/>
        </w:rPr>
      </w:pPr>
    </w:p>
    <w:p w14:paraId="7BD38C1F" w14:textId="77777777" w:rsidR="00AA30A9" w:rsidRPr="00E13121" w:rsidRDefault="00AA30A9" w:rsidP="00E13121">
      <w:pPr>
        <w:rPr>
          <w:b/>
          <w:sz w:val="28"/>
          <w:szCs w:val="28"/>
          <w:lang w:val="kk-KZ"/>
        </w:rPr>
      </w:pPr>
    </w:p>
    <w:p w14:paraId="45A28865" w14:textId="77777777" w:rsidR="0071303B" w:rsidRDefault="0071303B">
      <w:pPr>
        <w:ind w:firstLine="566"/>
        <w:jc w:val="center"/>
        <w:rPr>
          <w:b/>
          <w:sz w:val="28"/>
          <w:szCs w:val="28"/>
        </w:rPr>
      </w:pPr>
    </w:p>
    <w:p w14:paraId="075765F6" w14:textId="77777777" w:rsidR="00A77B50" w:rsidRDefault="00000000" w:rsidP="00AA30A9">
      <w:pPr>
        <w:ind w:firstLine="567"/>
        <w:jc w:val="center"/>
        <w:outlineLvl w:val="0"/>
        <w:rPr>
          <w:b/>
          <w:color w:val="000000"/>
          <w:sz w:val="28"/>
          <w:szCs w:val="28"/>
        </w:rPr>
      </w:pPr>
      <w:bookmarkStart w:id="4" w:name="_Toc199167873"/>
      <w:bookmarkStart w:id="5" w:name="_Toc199168455"/>
      <w:r>
        <w:rPr>
          <w:b/>
          <w:color w:val="000000"/>
          <w:sz w:val="28"/>
          <w:szCs w:val="28"/>
        </w:rPr>
        <w:lastRenderedPageBreak/>
        <w:t>ВВЕДЕНИЕ</w:t>
      </w:r>
      <w:bookmarkEnd w:id="4"/>
      <w:bookmarkEnd w:id="5"/>
    </w:p>
    <w:p w14:paraId="3EEF3BA0" w14:textId="77777777" w:rsidR="00A77B50" w:rsidRDefault="00A77B50">
      <w:pPr>
        <w:ind w:firstLine="567"/>
        <w:jc w:val="both"/>
        <w:rPr>
          <w:b/>
          <w:sz w:val="28"/>
          <w:szCs w:val="28"/>
        </w:rPr>
      </w:pPr>
    </w:p>
    <w:p w14:paraId="7A9F628A" w14:textId="1C029F08" w:rsidR="00A77B50" w:rsidRPr="00E20FDE" w:rsidRDefault="00000000" w:rsidP="00E20FDE">
      <w:pPr>
        <w:ind w:firstLine="567"/>
        <w:jc w:val="both"/>
        <w:rPr>
          <w:b/>
          <w:color w:val="000000"/>
          <w:sz w:val="28"/>
          <w:szCs w:val="28"/>
        </w:rPr>
      </w:pPr>
      <w:r>
        <w:rPr>
          <w:b/>
          <w:color w:val="000000"/>
          <w:sz w:val="28"/>
          <w:szCs w:val="28"/>
        </w:rPr>
        <w:t>Общая характеристика работы</w:t>
      </w:r>
      <w:r w:rsidR="00E20FDE">
        <w:rPr>
          <w:b/>
          <w:color w:val="000000"/>
          <w:sz w:val="28"/>
          <w:szCs w:val="28"/>
        </w:rPr>
        <w:t xml:space="preserve">. </w:t>
      </w:r>
      <w:r>
        <w:rPr>
          <w:color w:val="000000"/>
          <w:sz w:val="28"/>
          <w:szCs w:val="28"/>
        </w:rPr>
        <w:t xml:space="preserve">Диссертационная работа посвящена социологическому анализу хиджаба </w:t>
      </w:r>
      <w:r>
        <w:rPr>
          <w:sz w:val="28"/>
          <w:szCs w:val="28"/>
        </w:rPr>
        <w:t>(головного убора)</w:t>
      </w:r>
      <w:r>
        <w:rPr>
          <w:color w:val="000000"/>
          <w:sz w:val="28"/>
          <w:szCs w:val="28"/>
        </w:rPr>
        <w:t xml:space="preserve"> в условиях современного город</w:t>
      </w:r>
      <w:r>
        <w:rPr>
          <w:sz w:val="28"/>
          <w:szCs w:val="28"/>
        </w:rPr>
        <w:t>а</w:t>
      </w:r>
      <w:r>
        <w:rPr>
          <w:color w:val="000000"/>
          <w:sz w:val="28"/>
          <w:szCs w:val="28"/>
        </w:rPr>
        <w:t>. Хиджаб рассматривается не только как элемент религиозной практики, но и как социально-культурный феномен, связанный с женской религиозной идентичностью, общественным восприятием и динамикой модной индустрии скромной моды (</w:t>
      </w:r>
      <w:r>
        <w:rPr>
          <w:i/>
          <w:color w:val="000000"/>
          <w:sz w:val="28"/>
          <w:szCs w:val="28"/>
        </w:rPr>
        <w:t>modest fashion</w:t>
      </w:r>
      <w:r>
        <w:rPr>
          <w:color w:val="000000"/>
          <w:sz w:val="28"/>
          <w:szCs w:val="28"/>
        </w:rPr>
        <w:t xml:space="preserve">). В центре исследования находятся мусульманские женщины в городах Казахстана, для которых хиджаб выступает маркером конфессиональной принадлежности и средством самовыражения. </w:t>
      </w:r>
      <w:r w:rsidR="00D0649D">
        <w:rPr>
          <w:color w:val="000000"/>
          <w:sz w:val="28"/>
          <w:szCs w:val="28"/>
          <w:lang w:val="ru-RU"/>
        </w:rPr>
        <w:t xml:space="preserve">Тема </w:t>
      </w:r>
      <w:r w:rsidR="00D0649D">
        <w:rPr>
          <w:sz w:val="28"/>
          <w:szCs w:val="28"/>
          <w:lang w:val="ru-RU"/>
        </w:rPr>
        <w:t>д</w:t>
      </w:r>
      <w:r w:rsidR="00D0649D">
        <w:rPr>
          <w:sz w:val="28"/>
          <w:szCs w:val="28"/>
        </w:rPr>
        <w:t>иссертаци</w:t>
      </w:r>
      <w:r w:rsidR="00D0649D">
        <w:rPr>
          <w:sz w:val="28"/>
          <w:szCs w:val="28"/>
          <w:lang w:val="ru-RU"/>
        </w:rPr>
        <w:t>и</w:t>
      </w:r>
      <w:r w:rsidR="00D0649D">
        <w:rPr>
          <w:sz w:val="28"/>
          <w:szCs w:val="28"/>
        </w:rPr>
        <w:t xml:space="preserve"> </w:t>
      </w:r>
      <w:r>
        <w:rPr>
          <w:sz w:val="28"/>
          <w:szCs w:val="28"/>
        </w:rPr>
        <w:t xml:space="preserve">находится на пересечении социологии религии, гендера и культуры, исследовательский фокус направлен на выявление особенностей практики ношения хиджаба и ее последствий в казахстанском городском сообществе. </w:t>
      </w:r>
      <w:r>
        <w:rPr>
          <w:color w:val="000000"/>
          <w:sz w:val="28"/>
          <w:szCs w:val="28"/>
        </w:rPr>
        <w:t>Хиджаб в настоящем исследовании осмысливается в социологическом контексте как элемент религиозности, конфессиональной идентичности.</w:t>
      </w:r>
    </w:p>
    <w:p w14:paraId="247BBD8E" w14:textId="77777777" w:rsidR="00CA7D84" w:rsidRPr="00CA7D84" w:rsidRDefault="00CA7D84" w:rsidP="00CA7D84">
      <w:pPr>
        <w:ind w:firstLine="570"/>
        <w:jc w:val="both"/>
        <w:rPr>
          <w:sz w:val="28"/>
          <w:szCs w:val="28"/>
        </w:rPr>
      </w:pPr>
      <w:r w:rsidRPr="00CA7D84">
        <w:rPr>
          <w:b/>
          <w:bCs/>
          <w:sz w:val="28"/>
          <w:szCs w:val="28"/>
          <w:lang w:val="ru-RU"/>
        </w:rPr>
        <w:t>Во-вторых</w:t>
      </w:r>
      <w:r w:rsidRPr="00CA7D84">
        <w:rPr>
          <w:sz w:val="28"/>
          <w:szCs w:val="28"/>
          <w:lang w:val="ru-RU"/>
        </w:rPr>
        <w:t xml:space="preserve">, хиджаб становится значимым элементом глобальных культурных и экономических процессов. Он входит в индустрию скромной моды и халяль-экономики, интегрируется в глобальные </w:t>
      </w:r>
      <w:r w:rsidRPr="00CA7D84">
        <w:rPr>
          <w:sz w:val="28"/>
          <w:szCs w:val="28"/>
          <w:lang w:val="en-US"/>
        </w:rPr>
        <w:t>fashion</w:t>
      </w:r>
      <w:r w:rsidRPr="00CA7D84">
        <w:rPr>
          <w:sz w:val="28"/>
          <w:szCs w:val="28"/>
          <w:lang w:val="ru-RU"/>
        </w:rPr>
        <w:t>-тренды и способствует коммерциализации религиозной символики. Согласно отчёту </w:t>
      </w:r>
      <w:r w:rsidRPr="00CA7D84">
        <w:rPr>
          <w:i/>
          <w:iCs/>
          <w:sz w:val="28"/>
          <w:szCs w:val="28"/>
          <w:lang w:val="en-US"/>
        </w:rPr>
        <w:t>State</w:t>
      </w:r>
      <w:r w:rsidRPr="00CA7D84">
        <w:rPr>
          <w:i/>
          <w:iCs/>
          <w:sz w:val="28"/>
          <w:szCs w:val="28"/>
          <w:lang w:val="ru-RU"/>
        </w:rPr>
        <w:t xml:space="preserve"> </w:t>
      </w:r>
      <w:r w:rsidRPr="00CA7D84">
        <w:rPr>
          <w:i/>
          <w:iCs/>
          <w:sz w:val="28"/>
          <w:szCs w:val="28"/>
          <w:lang w:val="en-US"/>
        </w:rPr>
        <w:t>of</w:t>
      </w:r>
      <w:r w:rsidRPr="00CA7D84">
        <w:rPr>
          <w:i/>
          <w:iCs/>
          <w:sz w:val="28"/>
          <w:szCs w:val="28"/>
          <w:lang w:val="ru-RU"/>
        </w:rPr>
        <w:t xml:space="preserve"> </w:t>
      </w:r>
      <w:r w:rsidRPr="00CA7D84">
        <w:rPr>
          <w:i/>
          <w:iCs/>
          <w:sz w:val="28"/>
          <w:szCs w:val="28"/>
          <w:lang w:val="en-US"/>
        </w:rPr>
        <w:t>the</w:t>
      </w:r>
      <w:r w:rsidRPr="00CA7D84">
        <w:rPr>
          <w:i/>
          <w:iCs/>
          <w:sz w:val="28"/>
          <w:szCs w:val="28"/>
          <w:lang w:val="ru-RU"/>
        </w:rPr>
        <w:t xml:space="preserve"> </w:t>
      </w:r>
      <w:r w:rsidRPr="00CA7D84">
        <w:rPr>
          <w:i/>
          <w:iCs/>
          <w:sz w:val="28"/>
          <w:szCs w:val="28"/>
          <w:lang w:val="en-US"/>
        </w:rPr>
        <w:t>Global</w:t>
      </w:r>
      <w:r w:rsidRPr="00CA7D84">
        <w:rPr>
          <w:i/>
          <w:iCs/>
          <w:sz w:val="28"/>
          <w:szCs w:val="28"/>
          <w:lang w:val="ru-RU"/>
        </w:rPr>
        <w:t xml:space="preserve"> </w:t>
      </w:r>
      <w:r w:rsidRPr="00CA7D84">
        <w:rPr>
          <w:i/>
          <w:iCs/>
          <w:sz w:val="28"/>
          <w:szCs w:val="28"/>
          <w:lang w:val="en-US"/>
        </w:rPr>
        <w:t>Islamic</w:t>
      </w:r>
      <w:r w:rsidRPr="00CA7D84">
        <w:rPr>
          <w:i/>
          <w:iCs/>
          <w:sz w:val="28"/>
          <w:szCs w:val="28"/>
          <w:lang w:val="ru-RU"/>
        </w:rPr>
        <w:t xml:space="preserve"> </w:t>
      </w:r>
      <w:r w:rsidRPr="00CA7D84">
        <w:rPr>
          <w:i/>
          <w:iCs/>
          <w:sz w:val="28"/>
          <w:szCs w:val="28"/>
          <w:lang w:val="en-US"/>
        </w:rPr>
        <w:t>Economy</w:t>
      </w:r>
      <w:r w:rsidRPr="00CA7D84">
        <w:rPr>
          <w:i/>
          <w:iCs/>
          <w:sz w:val="28"/>
          <w:szCs w:val="28"/>
          <w:lang w:val="ru-RU"/>
        </w:rPr>
        <w:t xml:space="preserve"> </w:t>
      </w:r>
      <w:r w:rsidRPr="00CA7D84">
        <w:rPr>
          <w:i/>
          <w:iCs/>
          <w:sz w:val="28"/>
          <w:szCs w:val="28"/>
          <w:lang w:val="en-US"/>
        </w:rPr>
        <w:t>Report</w:t>
      </w:r>
      <w:r w:rsidRPr="00CA7D84">
        <w:rPr>
          <w:i/>
          <w:iCs/>
          <w:sz w:val="28"/>
          <w:szCs w:val="28"/>
          <w:lang w:val="ru-RU"/>
        </w:rPr>
        <w:t xml:space="preserve"> 2023/24</w:t>
      </w:r>
      <w:r w:rsidRPr="00CA7D84">
        <w:rPr>
          <w:sz w:val="28"/>
          <w:szCs w:val="28"/>
          <w:lang w:val="ru-RU"/>
        </w:rPr>
        <w:t>, расходы мусульман на одежду составили $318 млрд в 2022 году. Это свидетельствует о растущем влиянии исламской моды в массовой культуре.</w:t>
      </w:r>
    </w:p>
    <w:p w14:paraId="3A23A4A9" w14:textId="77777777" w:rsidR="00CA7D84" w:rsidRPr="00CA7D84" w:rsidRDefault="00CA7D84" w:rsidP="00CA7D84">
      <w:pPr>
        <w:ind w:firstLine="570"/>
        <w:jc w:val="both"/>
        <w:rPr>
          <w:sz w:val="28"/>
          <w:szCs w:val="28"/>
        </w:rPr>
      </w:pPr>
      <w:r w:rsidRPr="00CA7D84">
        <w:rPr>
          <w:b/>
          <w:bCs/>
          <w:sz w:val="28"/>
          <w:szCs w:val="28"/>
          <w:lang w:val="ru-RU"/>
        </w:rPr>
        <w:t>В-третьих</w:t>
      </w:r>
      <w:r w:rsidRPr="00CA7D84">
        <w:rPr>
          <w:sz w:val="28"/>
          <w:szCs w:val="28"/>
          <w:lang w:val="ru-RU"/>
        </w:rPr>
        <w:t>, в странах Центральной Азии, в том числе в Казахстане, наблюдается рост интереса к хиджабу на фоне постсоветского религиозного возрождения. Несмотря на ограничения в школах, всё больше женщин используют хиджаб как выражение религиозной и культурной идентичности. Эти трансформации происходят на фоне урбанизации, изменений ценностных установок и усиления интереса к исламской культуре. Исследование хиджаба в Алматы позволяет выявить локальные особенности его восприятия, значения и влияния на повседневные практики женщин.</w:t>
      </w:r>
    </w:p>
    <w:p w14:paraId="4F944423" w14:textId="6F016165" w:rsidR="00A77B50" w:rsidRDefault="00000000">
      <w:pPr>
        <w:ind w:firstLine="570"/>
        <w:jc w:val="both"/>
        <w:rPr>
          <w:sz w:val="28"/>
          <w:szCs w:val="28"/>
        </w:rPr>
      </w:pPr>
      <w:r>
        <w:rPr>
          <w:sz w:val="28"/>
          <w:szCs w:val="28"/>
        </w:rPr>
        <w:t xml:space="preserve">Исследование структурировано следующим образом. Во </w:t>
      </w:r>
      <w:r>
        <w:rPr>
          <w:i/>
          <w:sz w:val="28"/>
          <w:szCs w:val="28"/>
        </w:rPr>
        <w:t xml:space="preserve">введении </w:t>
      </w:r>
      <w:r>
        <w:rPr>
          <w:sz w:val="28"/>
          <w:szCs w:val="28"/>
        </w:rPr>
        <w:t xml:space="preserve">показана актуальность и ценность изучаемой темы. </w:t>
      </w:r>
      <w:r>
        <w:rPr>
          <w:i/>
          <w:sz w:val="28"/>
          <w:szCs w:val="28"/>
        </w:rPr>
        <w:t xml:space="preserve">Обзор литературы </w:t>
      </w:r>
      <w:r>
        <w:rPr>
          <w:sz w:val="28"/>
          <w:szCs w:val="28"/>
        </w:rPr>
        <w:t xml:space="preserve">представлен систематическим изучением теорий и концепций вместе с их определениями и ссылками на соответствующие научные ресурсы, имеющих отношение к </w:t>
      </w:r>
      <w:r w:rsidR="00D0649D">
        <w:rPr>
          <w:sz w:val="28"/>
          <w:szCs w:val="28"/>
          <w:lang w:val="ru-RU"/>
        </w:rPr>
        <w:t>данной</w:t>
      </w:r>
      <w:r w:rsidR="00D0649D">
        <w:rPr>
          <w:sz w:val="28"/>
          <w:szCs w:val="28"/>
        </w:rPr>
        <w:t xml:space="preserve"> </w:t>
      </w:r>
      <w:r>
        <w:rPr>
          <w:sz w:val="28"/>
          <w:szCs w:val="28"/>
        </w:rPr>
        <w:t xml:space="preserve">исследовательской работе и относящихся к рассматриваемой области знаний. Диссертационная работа состоит из 6 глав. </w:t>
      </w:r>
      <w:r>
        <w:rPr>
          <w:i/>
          <w:sz w:val="28"/>
          <w:szCs w:val="28"/>
        </w:rPr>
        <w:t xml:space="preserve">В </w:t>
      </w:r>
      <w:r w:rsidR="00D0649D">
        <w:rPr>
          <w:i/>
          <w:sz w:val="28"/>
          <w:szCs w:val="28"/>
          <w:lang w:val="ru-RU"/>
        </w:rPr>
        <w:t>первой</w:t>
      </w:r>
      <w:r w:rsidR="00D0649D">
        <w:rPr>
          <w:i/>
          <w:sz w:val="28"/>
          <w:szCs w:val="28"/>
        </w:rPr>
        <w:t xml:space="preserve"> </w:t>
      </w:r>
      <w:r>
        <w:rPr>
          <w:i/>
          <w:sz w:val="28"/>
          <w:szCs w:val="28"/>
        </w:rPr>
        <w:t xml:space="preserve">главе </w:t>
      </w:r>
      <w:r>
        <w:rPr>
          <w:sz w:val="28"/>
          <w:szCs w:val="28"/>
        </w:rPr>
        <w:t xml:space="preserve">приведено определение и </w:t>
      </w:r>
      <w:r w:rsidR="00D0649D">
        <w:rPr>
          <w:sz w:val="28"/>
          <w:szCs w:val="28"/>
          <w:lang w:val="ru-RU"/>
        </w:rPr>
        <w:t xml:space="preserve">содержится </w:t>
      </w:r>
      <w:r>
        <w:rPr>
          <w:sz w:val="28"/>
          <w:szCs w:val="28"/>
        </w:rPr>
        <w:t xml:space="preserve">концептуализация хиджаба; теоретический дискурс хиджаба представлен во </w:t>
      </w:r>
      <w:r w:rsidR="00D0649D">
        <w:rPr>
          <w:i/>
          <w:sz w:val="28"/>
          <w:szCs w:val="28"/>
          <w:lang w:val="ru-RU"/>
        </w:rPr>
        <w:t>второй</w:t>
      </w:r>
      <w:r w:rsidR="00D0649D">
        <w:rPr>
          <w:i/>
          <w:sz w:val="28"/>
          <w:szCs w:val="28"/>
        </w:rPr>
        <w:t xml:space="preserve"> </w:t>
      </w:r>
      <w:r>
        <w:rPr>
          <w:i/>
          <w:sz w:val="28"/>
          <w:szCs w:val="28"/>
        </w:rPr>
        <w:t>главе</w:t>
      </w:r>
      <w:r>
        <w:rPr>
          <w:sz w:val="28"/>
          <w:szCs w:val="28"/>
        </w:rPr>
        <w:t>; наукометрический анализ статей, опубликованных в журналах</w:t>
      </w:r>
      <w:r w:rsidR="00D0649D">
        <w:rPr>
          <w:sz w:val="28"/>
          <w:szCs w:val="28"/>
          <w:lang w:val="ru-RU"/>
        </w:rPr>
        <w:t>,</w:t>
      </w:r>
      <w:r>
        <w:rPr>
          <w:sz w:val="28"/>
          <w:szCs w:val="28"/>
        </w:rPr>
        <w:t xml:space="preserve"> дополняет </w:t>
      </w:r>
      <w:r w:rsidR="00D0649D">
        <w:rPr>
          <w:i/>
          <w:sz w:val="28"/>
          <w:szCs w:val="28"/>
          <w:lang w:val="ru-RU"/>
        </w:rPr>
        <w:t>третья</w:t>
      </w:r>
      <w:r w:rsidR="00D0649D">
        <w:rPr>
          <w:i/>
          <w:sz w:val="28"/>
          <w:szCs w:val="28"/>
        </w:rPr>
        <w:t xml:space="preserve"> </w:t>
      </w:r>
      <w:r>
        <w:rPr>
          <w:i/>
          <w:sz w:val="28"/>
          <w:szCs w:val="28"/>
        </w:rPr>
        <w:t>глава</w:t>
      </w:r>
      <w:r>
        <w:rPr>
          <w:sz w:val="28"/>
          <w:szCs w:val="28"/>
        </w:rPr>
        <w:t xml:space="preserve"> диссертации; </w:t>
      </w:r>
      <w:r w:rsidR="00D0649D">
        <w:rPr>
          <w:i/>
          <w:sz w:val="28"/>
          <w:szCs w:val="28"/>
          <w:lang w:val="ru-RU"/>
        </w:rPr>
        <w:t>четвертая</w:t>
      </w:r>
      <w:r w:rsidR="00D0649D">
        <w:rPr>
          <w:i/>
          <w:sz w:val="28"/>
          <w:szCs w:val="28"/>
        </w:rPr>
        <w:t xml:space="preserve"> </w:t>
      </w:r>
      <w:r>
        <w:rPr>
          <w:i/>
          <w:sz w:val="28"/>
          <w:szCs w:val="28"/>
        </w:rPr>
        <w:t xml:space="preserve">глава </w:t>
      </w:r>
      <w:r>
        <w:rPr>
          <w:sz w:val="28"/>
          <w:szCs w:val="28"/>
        </w:rPr>
        <w:t xml:space="preserve">представлена описанием женской мусульманской </w:t>
      </w:r>
      <w:r w:rsidR="00D0649D">
        <w:rPr>
          <w:sz w:val="28"/>
          <w:szCs w:val="28"/>
        </w:rPr>
        <w:t>религиозност</w:t>
      </w:r>
      <w:r w:rsidR="00D0649D">
        <w:rPr>
          <w:sz w:val="28"/>
          <w:szCs w:val="28"/>
          <w:lang w:val="ru-RU"/>
        </w:rPr>
        <w:t>и</w:t>
      </w:r>
      <w:r>
        <w:rPr>
          <w:sz w:val="28"/>
          <w:szCs w:val="28"/>
        </w:rPr>
        <w:t xml:space="preserve">; </w:t>
      </w:r>
      <w:r w:rsidR="00D0649D">
        <w:rPr>
          <w:i/>
          <w:sz w:val="28"/>
          <w:szCs w:val="28"/>
          <w:lang w:val="ru-RU"/>
        </w:rPr>
        <w:t>пятая</w:t>
      </w:r>
      <w:r w:rsidR="00D0649D">
        <w:rPr>
          <w:i/>
          <w:sz w:val="28"/>
          <w:szCs w:val="28"/>
        </w:rPr>
        <w:t xml:space="preserve"> </w:t>
      </w:r>
      <w:r>
        <w:rPr>
          <w:i/>
          <w:sz w:val="28"/>
          <w:szCs w:val="28"/>
        </w:rPr>
        <w:t xml:space="preserve">глава </w:t>
      </w:r>
      <w:r>
        <w:rPr>
          <w:sz w:val="28"/>
          <w:szCs w:val="28"/>
        </w:rPr>
        <w:t>исследует феномен хиджаба в казахстанском контексте</w:t>
      </w:r>
      <w:r w:rsidR="00D0649D">
        <w:rPr>
          <w:sz w:val="28"/>
          <w:szCs w:val="28"/>
          <w:lang w:val="ru-RU"/>
        </w:rPr>
        <w:t>,</w:t>
      </w:r>
      <w:r>
        <w:rPr>
          <w:sz w:val="28"/>
          <w:szCs w:val="28"/>
        </w:rPr>
        <w:t xml:space="preserve"> основываясь на нарративном анализе в изучении религиозности, скромной моды и хиджаба; </w:t>
      </w:r>
      <w:r w:rsidR="00D0649D">
        <w:rPr>
          <w:i/>
          <w:sz w:val="28"/>
          <w:szCs w:val="28"/>
          <w:lang w:val="ru-RU"/>
        </w:rPr>
        <w:t>шестая</w:t>
      </w:r>
      <w:r w:rsidR="00D0649D">
        <w:rPr>
          <w:i/>
          <w:sz w:val="28"/>
          <w:szCs w:val="28"/>
        </w:rPr>
        <w:t xml:space="preserve"> </w:t>
      </w:r>
      <w:r>
        <w:rPr>
          <w:i/>
          <w:sz w:val="28"/>
          <w:szCs w:val="28"/>
        </w:rPr>
        <w:t>глава</w:t>
      </w:r>
      <w:r>
        <w:rPr>
          <w:sz w:val="28"/>
          <w:szCs w:val="28"/>
        </w:rPr>
        <w:t xml:space="preserve"> посвящена восприятию женщин, практикующих ношение хиджаба</w:t>
      </w:r>
      <w:r w:rsidR="00D0649D">
        <w:rPr>
          <w:sz w:val="28"/>
          <w:szCs w:val="28"/>
          <w:lang w:val="ru-RU"/>
        </w:rPr>
        <w:t>,</w:t>
      </w:r>
      <w:r>
        <w:rPr>
          <w:sz w:val="28"/>
          <w:szCs w:val="28"/>
        </w:rPr>
        <w:t xml:space="preserve"> на основе анализа анкетного опроса. </w:t>
      </w:r>
      <w:r>
        <w:rPr>
          <w:i/>
          <w:sz w:val="28"/>
          <w:szCs w:val="28"/>
        </w:rPr>
        <w:t xml:space="preserve">Заключение </w:t>
      </w:r>
      <w:r>
        <w:rPr>
          <w:sz w:val="28"/>
          <w:szCs w:val="28"/>
        </w:rPr>
        <w:t xml:space="preserve">объединяет основные </w:t>
      </w:r>
      <w:r>
        <w:rPr>
          <w:sz w:val="28"/>
          <w:szCs w:val="28"/>
        </w:rPr>
        <w:lastRenderedPageBreak/>
        <w:t>выводы по теме исследования. Все главы диссертации взаимосвязаны и способствуют обсуждению того, как социологические аспекты в изучении хиджаба (головного убора) охватывают вопросы идентичности, гендера, культуры, религии, власти, символизма и социальной интеграции.</w:t>
      </w:r>
    </w:p>
    <w:p w14:paraId="0606E43C" w14:textId="5DEE37DB" w:rsidR="00A77B50" w:rsidRPr="00E13121" w:rsidRDefault="00000000">
      <w:pPr>
        <w:ind w:firstLine="570"/>
        <w:jc w:val="both"/>
        <w:rPr>
          <w:sz w:val="28"/>
          <w:szCs w:val="28"/>
          <w:lang w:val="kk-KZ"/>
        </w:rPr>
      </w:pPr>
      <w:r>
        <w:rPr>
          <w:b/>
          <w:sz w:val="28"/>
          <w:szCs w:val="28"/>
        </w:rPr>
        <w:t>Актуальность работы</w:t>
      </w:r>
      <w:r>
        <w:rPr>
          <w:sz w:val="28"/>
          <w:szCs w:val="28"/>
        </w:rPr>
        <w:t xml:space="preserve"> определяется необходимостью комплексного изучения социокультурных аспектов хиджаба, включая влияние семьи, общества, медиа и глобальных тенденций на формирование религиозной идентичности женщин. Повышенный интерес к теме хиджаба в научных исследованиях, публикациях и общественных дискуссиях оправдан. Являясь головным убором/платком, ношение которого практикуют многие мусульманки, хиджаб вот уже на протяжении более двадцати лет репрезентирует очень широкий и неоднозначный спектр мнений от предубежденного/негативного до контекстуально позитивного. Есть несколько обстоятельств, определяющих актуальность изучения хиджаба. </w:t>
      </w:r>
      <w:r>
        <w:rPr>
          <w:i/>
          <w:sz w:val="28"/>
          <w:szCs w:val="28"/>
        </w:rPr>
        <w:t>Во-первых</w:t>
      </w:r>
      <w:r>
        <w:rPr>
          <w:sz w:val="28"/>
          <w:szCs w:val="28"/>
        </w:rPr>
        <w:t xml:space="preserve">, на сегодняшний день нет однозначного ответа на вопрос, сколько женщин носят хиджабы во всем мире, поскольку в разных странах действуют разные обычаи, предписания и религиозные практики. И какова бы ни была причина, очевидно, что хиджаб является важной частью жизни многих мусульманских женщин. Исследования показывают, что существует множество причин религиозных, социально-культурных и политических, способствующих покрытию </w:t>
      </w:r>
      <w:r w:rsidR="00E13121">
        <w:rPr>
          <w:sz w:val="28"/>
          <w:szCs w:val="28"/>
          <w:lang w:val="kk-KZ"/>
        </w:rPr>
        <w:t>головы</w:t>
      </w:r>
      <w:r>
        <w:rPr>
          <w:sz w:val="28"/>
          <w:szCs w:val="28"/>
        </w:rPr>
        <w:t xml:space="preserve">. В одном контексте хиджаб может рассматриваться как религиозный порядок, </w:t>
      </w:r>
      <w:r w:rsidR="00A11681">
        <w:rPr>
          <w:sz w:val="28"/>
          <w:szCs w:val="28"/>
        </w:rPr>
        <w:t>дающ</w:t>
      </w:r>
      <w:r w:rsidR="00A11681">
        <w:rPr>
          <w:sz w:val="28"/>
          <w:szCs w:val="28"/>
          <w:lang w:val="ru-RU"/>
        </w:rPr>
        <w:t>и</w:t>
      </w:r>
      <w:r w:rsidR="00A11681">
        <w:rPr>
          <w:sz w:val="28"/>
          <w:szCs w:val="28"/>
        </w:rPr>
        <w:t xml:space="preserve">й </w:t>
      </w:r>
      <w:r>
        <w:rPr>
          <w:sz w:val="28"/>
          <w:szCs w:val="28"/>
        </w:rPr>
        <w:t xml:space="preserve">женщине продемонстрировать свою преданность Всевышнему и формирующий чувства достоинства и уважения. В другом </w:t>
      </w:r>
      <w:r w:rsidR="00A11681">
        <w:rPr>
          <w:sz w:val="28"/>
          <w:szCs w:val="28"/>
          <w:lang w:val="ru-RU"/>
        </w:rPr>
        <w:t xml:space="preserve">– </w:t>
      </w:r>
      <w:r>
        <w:rPr>
          <w:sz w:val="28"/>
          <w:szCs w:val="28"/>
        </w:rPr>
        <w:t xml:space="preserve">хиджаб может стать знаком политического протеста, сопротивления вестернизации и символом </w:t>
      </w:r>
      <w:r w:rsidR="00A11681">
        <w:rPr>
          <w:sz w:val="28"/>
          <w:szCs w:val="28"/>
          <w:lang w:val="ru-RU"/>
        </w:rPr>
        <w:t xml:space="preserve">борьбы </w:t>
      </w:r>
      <w:r>
        <w:rPr>
          <w:sz w:val="28"/>
          <w:szCs w:val="28"/>
        </w:rPr>
        <w:t>за права женщин.</w:t>
      </w:r>
      <w:r>
        <w:rPr>
          <w:rFonts w:ascii="Georgia" w:eastAsia="Georgia" w:hAnsi="Georgia" w:cs="Georgia"/>
          <w:color w:val="2A2A2A"/>
          <w:sz w:val="28"/>
          <w:szCs w:val="28"/>
        </w:rPr>
        <w:t xml:space="preserve"> </w:t>
      </w:r>
      <w:r>
        <w:rPr>
          <w:color w:val="2A2A2A"/>
          <w:sz w:val="28"/>
          <w:szCs w:val="28"/>
        </w:rPr>
        <w:t>Например,</w:t>
      </w:r>
      <w:r>
        <w:rPr>
          <w:rFonts w:ascii="Georgia" w:eastAsia="Georgia" w:hAnsi="Georgia" w:cs="Georgia"/>
          <w:color w:val="2A2A2A"/>
          <w:sz w:val="28"/>
          <w:szCs w:val="28"/>
        </w:rPr>
        <w:t xml:space="preserve"> </w:t>
      </w:r>
      <w:r>
        <w:rPr>
          <w:sz w:val="28"/>
          <w:szCs w:val="28"/>
        </w:rPr>
        <w:t>2022 год, ознаменовавший</w:t>
      </w:r>
      <w:r w:rsidR="00A11681">
        <w:rPr>
          <w:sz w:val="28"/>
          <w:szCs w:val="28"/>
          <w:lang w:val="ru-RU"/>
        </w:rPr>
        <w:t>ся</w:t>
      </w:r>
      <w:r>
        <w:rPr>
          <w:sz w:val="28"/>
          <w:szCs w:val="28"/>
        </w:rPr>
        <w:t xml:space="preserve"> протестами в Индии, привлек к себе международное внимание. Новая политика в отношении униформы запретила студентам носить платки в классах, что привело к протестам студентов-мусульман и контрпротестам студентов-индуистов, вследствие чего властями были закрыты колледжи в штате Карнатака на юге Индии. Мусульмане раскритиковали запрет как еще один способ маргинализации сообщества, на долю которого приходится около 13% индуистского большинства населения Индии, составляющего 1,35 миллиарда человек.</w:t>
      </w:r>
    </w:p>
    <w:p w14:paraId="516E8C64" w14:textId="27388E61" w:rsidR="00A77B50" w:rsidRPr="0003421D" w:rsidRDefault="00000000">
      <w:pPr>
        <w:ind w:firstLine="570"/>
        <w:jc w:val="both"/>
        <w:rPr>
          <w:sz w:val="28"/>
          <w:szCs w:val="28"/>
          <w:lang w:val="kk-KZ"/>
        </w:rPr>
      </w:pPr>
      <w:r>
        <w:rPr>
          <w:sz w:val="28"/>
          <w:szCs w:val="28"/>
        </w:rPr>
        <w:t xml:space="preserve">Стереотипизация и дискриминация создают необходимость углубленного изучения общественного восприятия ношения хиджаба в разных странах и культурных контекстах, а также процесса социальной адаптации женщин в обществах, где ислам не является основной религией. Во многих странах с мусульманским населением хиджаб является религиозным атрибутом и способом выражения идентичности, в то время как в западных </w:t>
      </w:r>
      <w:r w:rsidRPr="0003421D">
        <w:rPr>
          <w:sz w:val="28"/>
          <w:szCs w:val="28"/>
        </w:rPr>
        <w:t>странах он может быть предметом политических дебатов и даже законов (например, запрет на ношение хиджаба в публичных местах или в государственных учреждениях). Согласно данным Pew Research Centre [</w:t>
      </w:r>
      <w:r w:rsidR="0029025B" w:rsidRPr="0003421D">
        <w:rPr>
          <w:sz w:val="28"/>
          <w:szCs w:val="28"/>
          <w:lang w:val="ru-RU"/>
        </w:rPr>
        <w:t>1</w:t>
      </w:r>
      <w:r w:rsidRPr="0003421D">
        <w:rPr>
          <w:sz w:val="28"/>
          <w:szCs w:val="28"/>
        </w:rPr>
        <w:t xml:space="preserve">], законы или политика, ограничивающие возможность женщин носить религиозную одежду, были особенно распространены в Европе, где в 18 из 45 стран региона (40%) в 2012-2013 гг. действовал по крайней мере один такой запрет. Некоторые европейские </w:t>
      </w:r>
      <w:r w:rsidRPr="0003421D">
        <w:rPr>
          <w:sz w:val="28"/>
          <w:szCs w:val="28"/>
        </w:rPr>
        <w:lastRenderedPageBreak/>
        <w:t>страны фактически запретили определенные виды религиозной одежды в общественных местах. Во Франции власти продолжали применять закон, принятый в 2010 году, запрещающий людям закрывать лицо в общественных местах, включая правительственные здания, общественный транспорт и публичное пространство, такие места, как рестораны и кинотеатры.</w:t>
      </w:r>
    </w:p>
    <w:p w14:paraId="190CB3D1" w14:textId="26D19CF1" w:rsidR="00A77B50" w:rsidRPr="00AD1D18" w:rsidRDefault="00A11681">
      <w:pPr>
        <w:ind w:firstLine="570"/>
        <w:jc w:val="both"/>
        <w:rPr>
          <w:sz w:val="28"/>
          <w:szCs w:val="28"/>
        </w:rPr>
      </w:pPr>
      <w:r w:rsidRPr="0003421D">
        <w:rPr>
          <w:sz w:val="28"/>
          <w:szCs w:val="28"/>
        </w:rPr>
        <w:t>Име</w:t>
      </w:r>
      <w:r w:rsidRPr="0003421D">
        <w:rPr>
          <w:sz w:val="28"/>
          <w:szCs w:val="28"/>
          <w:lang w:val="ru-RU"/>
        </w:rPr>
        <w:t>ю</w:t>
      </w:r>
      <w:r w:rsidRPr="0003421D">
        <w:rPr>
          <w:sz w:val="28"/>
          <w:szCs w:val="28"/>
        </w:rPr>
        <w:t>т место быть возникш</w:t>
      </w:r>
      <w:r w:rsidRPr="0003421D">
        <w:rPr>
          <w:sz w:val="28"/>
          <w:szCs w:val="28"/>
          <w:lang w:val="ru-RU"/>
        </w:rPr>
        <w:t>ий</w:t>
      </w:r>
      <w:r w:rsidRPr="0003421D">
        <w:rPr>
          <w:sz w:val="28"/>
          <w:szCs w:val="28"/>
        </w:rPr>
        <w:t xml:space="preserve"> в интересах государственного контроля над женщинами дискурс «платок как знак угнетения» (Kandiyoti, 1991; Perry, 2014) [</w:t>
      </w:r>
      <w:r w:rsidR="00666A9A" w:rsidRPr="0003421D">
        <w:rPr>
          <w:sz w:val="28"/>
          <w:szCs w:val="28"/>
        </w:rPr>
        <w:t>2</w:t>
      </w:r>
      <w:r w:rsidRPr="0003421D">
        <w:rPr>
          <w:sz w:val="28"/>
          <w:szCs w:val="28"/>
        </w:rPr>
        <w:t>]; обозначение хиджаба как предполагаемой «неинтегрированности» женщин</w:t>
      </w:r>
      <w:r w:rsidRPr="00006607">
        <w:rPr>
          <w:sz w:val="28"/>
          <w:szCs w:val="28"/>
        </w:rPr>
        <w:t>, проявляющейся в их безгласности и покорности (Poynting, 2009) [</w:t>
      </w:r>
      <w:r w:rsidR="00666A9A" w:rsidRPr="00006607">
        <w:rPr>
          <w:sz w:val="28"/>
          <w:szCs w:val="28"/>
        </w:rPr>
        <w:t>3</w:t>
      </w:r>
      <w:r w:rsidRPr="00006607">
        <w:rPr>
          <w:sz w:val="28"/>
          <w:szCs w:val="28"/>
        </w:rPr>
        <w:t>]. Представляя собой не только религиозный символ, но и индикатор социальных изменений, хиджаб стал отражением эволюции международного дискурса развития прав женщин (Hafez, 2015) [</w:t>
      </w:r>
      <w:r w:rsidR="00666A9A" w:rsidRPr="00006607">
        <w:rPr>
          <w:sz w:val="28"/>
          <w:szCs w:val="28"/>
        </w:rPr>
        <w:t>4</w:t>
      </w:r>
      <w:r w:rsidRPr="00006607">
        <w:rPr>
          <w:sz w:val="28"/>
          <w:szCs w:val="28"/>
        </w:rPr>
        <w:t>]. По мере того, как миграционные процессы становятся все более интенсивными, вопросы этнокультурной принадлежности приобретают особую значимость. Поскольку, оказавшись в новой среде, мигранты не только адаптируются к культуре принимающей страны, но и ищут способы сохранить свою идентичность. В этом контексте хиджаб становится не просто религиозным атрибутом, а важным элементом выражения этнической принадлежности. Согласно Sheen et al. (2018) [</w:t>
      </w:r>
      <w:r w:rsidR="00666A9A" w:rsidRPr="00006607">
        <w:rPr>
          <w:sz w:val="28"/>
          <w:szCs w:val="28"/>
        </w:rPr>
        <w:t>5</w:t>
      </w:r>
      <w:r w:rsidRPr="00006607">
        <w:rPr>
          <w:sz w:val="28"/>
          <w:szCs w:val="28"/>
        </w:rPr>
        <w:t>], хиджаб играет значимую роль как символ, объединяющий религиозные, культурные и социальные аспекты идентичности мусульман по всему миру. В результате для многих мигрантов его ношение становится способом подчеркнуть свою принадлежность к определенной общности, особенно в условиях жизни в стране, где их культурные традиции являются маргинализированными или подвергаются ограничениям. Нельзя не отметить существовани</w:t>
      </w:r>
      <w:r w:rsidRPr="00006607">
        <w:rPr>
          <w:sz w:val="28"/>
          <w:szCs w:val="28"/>
          <w:lang w:val="ru-RU"/>
        </w:rPr>
        <w:t>е</w:t>
      </w:r>
      <w:r w:rsidRPr="00006607">
        <w:rPr>
          <w:sz w:val="28"/>
          <w:szCs w:val="28"/>
        </w:rPr>
        <w:t xml:space="preserve"> самой упрощенной констатации хиджаба, согласно которой женщины-мусульманки целиком и полностью подчиняются мужчинам, где платок является символом смиренности и покорности (Bullock, 2020:22) [</w:t>
      </w:r>
      <w:r w:rsidR="00006607" w:rsidRPr="00006607">
        <w:rPr>
          <w:sz w:val="28"/>
          <w:szCs w:val="28"/>
        </w:rPr>
        <w:t>6</w:t>
      </w:r>
      <w:r w:rsidRPr="00006607">
        <w:rPr>
          <w:sz w:val="28"/>
          <w:szCs w:val="28"/>
        </w:rPr>
        <w:t>], а также концепции стыда с исламской точки зрения, направленной на изучение опыта ношения хиджаба для новообращенных мусульманских женщин в Малайзии с точки зрения повседневного взаимодействия, и понимания этого с точки зрения представления о себе и построении стыда (</w:t>
      </w:r>
      <w:r w:rsidRPr="00AD1D18">
        <w:rPr>
          <w:sz w:val="28"/>
          <w:szCs w:val="28"/>
        </w:rPr>
        <w:t>Rahim, Baharudin, (2024) [</w:t>
      </w:r>
      <w:r w:rsidR="00006607" w:rsidRPr="00AD1D18">
        <w:rPr>
          <w:sz w:val="28"/>
          <w:szCs w:val="28"/>
        </w:rPr>
        <w:t>7</w:t>
      </w:r>
      <w:r w:rsidRPr="00AD1D18">
        <w:rPr>
          <w:sz w:val="28"/>
          <w:szCs w:val="28"/>
        </w:rPr>
        <w:t>].</w:t>
      </w:r>
    </w:p>
    <w:p w14:paraId="175B2A73" w14:textId="38130FCE" w:rsidR="00A77B50" w:rsidRPr="00AD1D18" w:rsidRDefault="00000000">
      <w:pPr>
        <w:ind w:firstLine="570"/>
        <w:jc w:val="both"/>
        <w:rPr>
          <w:sz w:val="28"/>
          <w:szCs w:val="28"/>
        </w:rPr>
      </w:pPr>
      <w:r w:rsidRPr="00AD1D18">
        <w:rPr>
          <w:sz w:val="28"/>
          <w:szCs w:val="28"/>
        </w:rPr>
        <w:t>В последние десятилетия в странах Центральной Азии (Казахстан, Кыргызстан, Узбекистан, Таджикистан) наблюдается рост интереса к ношению хиджаба, что связано с увеличением числа мусульманских женщин, которые стремятся выражать свою религиозную идентичность, сохраняя при этом приверженность современным трендам «исламской моды». После выхода из Советского Союза хиджаб стал частью обширного религиозного возрождения, которое происходит в Центральной Азии, где женщины в этих странах стали носить его гораздо чаще. Вместе с тем в Казахстане, Кыргызстане и Узбекистане введен запрет на ношение хиджаба учениками и учителями в школах с целью соблюдения внутреннего распорядка учебного заведения в соответствии с принципами светскости.</w:t>
      </w:r>
    </w:p>
    <w:p w14:paraId="1F78493C" w14:textId="28C6DDB5" w:rsidR="00A77B50" w:rsidRPr="00CA7D84" w:rsidRDefault="00000000">
      <w:pPr>
        <w:ind w:firstLine="570"/>
        <w:jc w:val="both"/>
        <w:rPr>
          <w:sz w:val="28"/>
          <w:szCs w:val="28"/>
          <w:lang w:val="kk-KZ"/>
        </w:rPr>
      </w:pPr>
      <w:r w:rsidRPr="00AD1D18">
        <w:rPr>
          <w:i/>
          <w:sz w:val="28"/>
          <w:szCs w:val="28"/>
        </w:rPr>
        <w:t>Во-вторых</w:t>
      </w:r>
      <w:r w:rsidRPr="00AD1D18">
        <w:rPr>
          <w:sz w:val="28"/>
          <w:szCs w:val="28"/>
        </w:rPr>
        <w:t xml:space="preserve">, помимо политических и социальных аспектов, хиджаб приобретает все большую экономическую значимость с развитием индустрии халяль и популяризацией концепции скромной моды в социальных сетях. </w:t>
      </w:r>
      <w:r w:rsidRPr="00AD1D18">
        <w:rPr>
          <w:sz w:val="28"/>
          <w:szCs w:val="28"/>
        </w:rPr>
        <w:lastRenderedPageBreak/>
        <w:t>Всемирные модные тренды все активнее интегрируют элементы исламской одежды в массовую культуру, что способствует ее коммерциализации и расширению аудитории влияния. Согласно отчету State of the Global Islamic Economy Report 2023/24 [</w:t>
      </w:r>
      <w:r w:rsidR="00006607" w:rsidRPr="00AD1D18">
        <w:rPr>
          <w:sz w:val="28"/>
          <w:szCs w:val="28"/>
        </w:rPr>
        <w:t>8</w:t>
      </w:r>
      <w:r w:rsidRPr="00AD1D18">
        <w:rPr>
          <w:sz w:val="28"/>
          <w:szCs w:val="28"/>
        </w:rPr>
        <w:t>], расходы мусульманского населения на одежду и обувь в 2022 году достигли 318 миллиардов долларов, что на 8,4% больше, чем в 2021 году. К 2027 году прогнозируется, что данный показатель достигнет 428 миллиардов долларов. Популяризация и коммерциализация хиджаба ведущими брендами и модными домами свидетельствует не только об изменении его восприятия и интерпретации, но и о трансформации его функционального значения. Если ранее он преимущественно ассоциировался с религиозной принадлежностью и следованием каноническим предписаниям, то в современных реалиях хиджаб все чаще рассматривается как элемент одежды, где его значение смещается с его символической нагрузки на модные тренды и эстетическую составляющую.</w:t>
      </w:r>
    </w:p>
    <w:p w14:paraId="649E32E6" w14:textId="5E09A6F0" w:rsidR="00A77B50" w:rsidRPr="00AD1D18" w:rsidRDefault="00000000">
      <w:pPr>
        <w:ind w:firstLine="570"/>
        <w:jc w:val="both"/>
        <w:rPr>
          <w:sz w:val="28"/>
          <w:szCs w:val="28"/>
        </w:rPr>
      </w:pPr>
      <w:r w:rsidRPr="00AD1D18">
        <w:rPr>
          <w:i/>
          <w:sz w:val="28"/>
          <w:szCs w:val="28"/>
        </w:rPr>
        <w:t>Во-третьих</w:t>
      </w:r>
      <w:r w:rsidRPr="00AD1D18">
        <w:rPr>
          <w:sz w:val="28"/>
          <w:szCs w:val="28"/>
        </w:rPr>
        <w:t>, за последние двадцать лет дискурс-анализ в исследовании хиджаба выявляет новые ключевые тенденции и положительную динамику развития тем в пересекающихся научных субдициплинах: социологии, политологии, психологии, антропологии, истории и исламоведении. Благодаря усиливающемуся интересу и разнообразию научных подходов исследования хиджаба приобрели трансдисциплинарный характер. Это дало возможность взглянуть на хиджаб как на многогранное явление, которое нельзя ограничить только религиозными либо культурными аспектами. Вместе с тем, как показывает библиометрическая методология, примененная в данной статье, хиджаб стал предметом дискуссии и исследований, охватывающих широкий спектр социальных, политических, психологических и культурных проблем, таких как гендерные отношения, права женщин, вопросы дискриминации и социализации, а также темы культурной идентичности и политического сопротивления. В этих и многих других качественных исследованиях хиджаб рассматривается в качестве символа «религиозных меньшинств», «</w:t>
      </w:r>
      <w:r w:rsidR="004A7213" w:rsidRPr="00AD1D18">
        <w:rPr>
          <w:sz w:val="28"/>
          <w:szCs w:val="28"/>
        </w:rPr>
        <w:t>отличительн</w:t>
      </w:r>
      <w:r w:rsidR="004A7213" w:rsidRPr="00AD1D18">
        <w:rPr>
          <w:sz w:val="28"/>
          <w:szCs w:val="28"/>
          <w:lang w:val="ru-RU"/>
        </w:rPr>
        <w:t>ого</w:t>
      </w:r>
      <w:r w:rsidR="004A7213" w:rsidRPr="00AD1D18">
        <w:rPr>
          <w:sz w:val="28"/>
          <w:szCs w:val="28"/>
        </w:rPr>
        <w:t xml:space="preserve"> </w:t>
      </w:r>
      <w:r w:rsidRPr="00AD1D18">
        <w:rPr>
          <w:sz w:val="28"/>
          <w:szCs w:val="28"/>
        </w:rPr>
        <w:t>дресс-код</w:t>
      </w:r>
      <w:r w:rsidR="004A7213" w:rsidRPr="00AD1D18">
        <w:rPr>
          <w:sz w:val="28"/>
          <w:szCs w:val="28"/>
          <w:lang w:val="ru-RU"/>
        </w:rPr>
        <w:t>а</w:t>
      </w:r>
      <w:r w:rsidRPr="00AD1D18">
        <w:rPr>
          <w:sz w:val="28"/>
          <w:szCs w:val="28"/>
        </w:rPr>
        <w:t>» (Basit, 1997) [</w:t>
      </w:r>
      <w:r w:rsidR="00006607" w:rsidRPr="00AD1D18">
        <w:rPr>
          <w:sz w:val="28"/>
          <w:szCs w:val="28"/>
        </w:rPr>
        <w:t>9</w:t>
      </w:r>
      <w:r w:rsidRPr="00AD1D18">
        <w:rPr>
          <w:sz w:val="28"/>
          <w:szCs w:val="28"/>
        </w:rPr>
        <w:t>], «veiled intervention» (Werbner, 2007) [</w:t>
      </w:r>
      <w:r w:rsidR="00006607" w:rsidRPr="00AD1D18">
        <w:rPr>
          <w:sz w:val="28"/>
          <w:szCs w:val="28"/>
        </w:rPr>
        <w:t>10</w:t>
      </w:r>
      <w:r w:rsidRPr="00AD1D18">
        <w:rPr>
          <w:sz w:val="28"/>
          <w:szCs w:val="28"/>
        </w:rPr>
        <w:t>], «голоса мусульманских женщин» (Anderson, 2007) [</w:t>
      </w:r>
      <w:r w:rsidR="00006607" w:rsidRPr="00AD1D18">
        <w:rPr>
          <w:sz w:val="28"/>
          <w:szCs w:val="28"/>
        </w:rPr>
        <w:t>11</w:t>
      </w:r>
      <w:r w:rsidRPr="00AD1D18">
        <w:rPr>
          <w:sz w:val="28"/>
          <w:szCs w:val="28"/>
        </w:rPr>
        <w:t>].</w:t>
      </w:r>
    </w:p>
    <w:p w14:paraId="241392EC" w14:textId="4E694465" w:rsidR="00A77B50" w:rsidRDefault="00000000">
      <w:pPr>
        <w:ind w:firstLine="570"/>
        <w:jc w:val="both"/>
        <w:rPr>
          <w:sz w:val="28"/>
          <w:szCs w:val="28"/>
        </w:rPr>
      </w:pPr>
      <w:r w:rsidRPr="00AD1D18">
        <w:rPr>
          <w:sz w:val="28"/>
          <w:szCs w:val="28"/>
        </w:rPr>
        <w:t>За последние два десятилетия хиджаб стал приоритетным направлением в дискуссиях о религиозной свободе, правах женщин и политике мультикультурализма. Усиление законодательных инициатив, направленных на ограничение ношения</w:t>
      </w:r>
      <w:r>
        <w:rPr>
          <w:sz w:val="28"/>
          <w:szCs w:val="28"/>
        </w:rPr>
        <w:t xml:space="preserve"> хиджаба в образовательных учреждениях и государственных структурах в Европе и США, являлось причиной роста числа исследований, рассматривающих их влияние на мусульманские сообщества, а также их взаимосвязь с политикой секуляризма, мерами по противодействию радикализму и распространением исламофобии. Мусульманские иммигранты, переехавшие в западные страны после событий 11 сентября, сталкиваются с проблемами социальных условий жизни и культуры как на индивидуальном, так и на коллективном уровне. В 28 странах Европейского </w:t>
      </w:r>
      <w:r w:rsidR="004A7213">
        <w:rPr>
          <w:sz w:val="28"/>
          <w:szCs w:val="28"/>
          <w:lang w:val="ru-RU"/>
        </w:rPr>
        <w:t>с</w:t>
      </w:r>
      <w:r w:rsidR="004A7213">
        <w:rPr>
          <w:sz w:val="28"/>
          <w:szCs w:val="28"/>
        </w:rPr>
        <w:t xml:space="preserve">оюза </w:t>
      </w:r>
      <w:r>
        <w:rPr>
          <w:sz w:val="28"/>
          <w:szCs w:val="28"/>
        </w:rPr>
        <w:t xml:space="preserve">проживает 25 миллионов мусульман, и большинство из них приехали в поисках работы в «самых трудных, грязных и опасных» отраслях (Bich, </w:t>
      </w:r>
      <w:r w:rsidRPr="006D4B8B">
        <w:rPr>
          <w:sz w:val="28"/>
          <w:szCs w:val="28"/>
        </w:rPr>
        <w:t>2015) [</w:t>
      </w:r>
      <w:r w:rsidR="00306310" w:rsidRPr="006D4B8B">
        <w:rPr>
          <w:sz w:val="28"/>
          <w:szCs w:val="28"/>
        </w:rPr>
        <w:t>12</w:t>
      </w:r>
      <w:r w:rsidRPr="006D4B8B">
        <w:rPr>
          <w:sz w:val="28"/>
          <w:szCs w:val="28"/>
        </w:rPr>
        <w:t xml:space="preserve">]. Более того, со временем европейцы начали рассматривать мусульман как «не принадлежащие, </w:t>
      </w:r>
      <w:r w:rsidRPr="006D4B8B">
        <w:rPr>
          <w:sz w:val="28"/>
          <w:szCs w:val="28"/>
        </w:rPr>
        <w:lastRenderedPageBreak/>
        <w:t>исключаемые» элементы и опасность для национальной идентичности, внутренней безопасности и социальной структуры (Eide, 2021; Sauer, 2022) [</w:t>
      </w:r>
      <w:r w:rsidR="00306310" w:rsidRPr="006D4B8B">
        <w:rPr>
          <w:sz w:val="28"/>
          <w:szCs w:val="28"/>
        </w:rPr>
        <w:t>13</w:t>
      </w:r>
      <w:r w:rsidRPr="006D4B8B">
        <w:rPr>
          <w:sz w:val="28"/>
          <w:szCs w:val="28"/>
        </w:rPr>
        <w:t>].</w:t>
      </w:r>
      <w:r>
        <w:rPr>
          <w:sz w:val="28"/>
          <w:szCs w:val="28"/>
        </w:rPr>
        <w:t xml:space="preserve"> </w:t>
      </w:r>
    </w:p>
    <w:p w14:paraId="1DF83AC2" w14:textId="78D0A5BD" w:rsidR="00A77B50" w:rsidRDefault="00000000">
      <w:pPr>
        <w:ind w:firstLine="570"/>
        <w:jc w:val="both"/>
        <w:rPr>
          <w:sz w:val="28"/>
          <w:szCs w:val="28"/>
        </w:rPr>
      </w:pPr>
      <w:r>
        <w:rPr>
          <w:sz w:val="28"/>
          <w:szCs w:val="28"/>
        </w:rPr>
        <w:t>Таким образом, растущий интерес ученых к методам библиометрического анализа хиджаба показывает, что количество статей с углубленным анализом и актуализацией современных исследований в области его изучения достиг</w:t>
      </w:r>
      <w:r w:rsidR="004A7213">
        <w:rPr>
          <w:sz w:val="28"/>
          <w:szCs w:val="28"/>
          <w:lang w:val="ru-RU"/>
        </w:rPr>
        <w:t>ло</w:t>
      </w:r>
      <w:r>
        <w:rPr>
          <w:sz w:val="28"/>
          <w:szCs w:val="28"/>
        </w:rPr>
        <w:t xml:space="preserve"> публикационного пика в 2022 году, где вопросы, связанные с социальными, политическими и культурными его аспектами, религиозной идентичностью, адаптацией мусульманских мигрантов и миграции после </w:t>
      </w:r>
      <w:r w:rsidR="001C6082" w:rsidRPr="001C6082">
        <w:rPr>
          <w:sz w:val="28"/>
          <w:szCs w:val="28"/>
        </w:rPr>
        <w:t>терактов 11 сентября 2001 года</w:t>
      </w:r>
      <w:r w:rsidR="001C6082">
        <w:rPr>
          <w:sz w:val="28"/>
          <w:szCs w:val="28"/>
        </w:rPr>
        <w:t xml:space="preserve"> </w:t>
      </w:r>
      <w:r w:rsidR="001C6082" w:rsidRPr="001C6082">
        <w:rPr>
          <w:sz w:val="28"/>
          <w:szCs w:val="28"/>
          <w:lang w:val="ru-RU"/>
        </w:rPr>
        <w:t>(</w:t>
      </w:r>
      <w:r>
        <w:rPr>
          <w:sz w:val="28"/>
          <w:szCs w:val="28"/>
        </w:rPr>
        <w:t>9/11</w:t>
      </w:r>
      <w:r w:rsidR="001C6082">
        <w:rPr>
          <w:sz w:val="28"/>
          <w:szCs w:val="28"/>
        </w:rPr>
        <w:t>)</w:t>
      </w:r>
      <w:r>
        <w:rPr>
          <w:sz w:val="28"/>
          <w:szCs w:val="28"/>
        </w:rPr>
        <w:t xml:space="preserve"> являются ключевыми темами в этих работах.</w:t>
      </w:r>
    </w:p>
    <w:p w14:paraId="56F2E1D7" w14:textId="1D1EBA1A" w:rsidR="00A77B50" w:rsidRDefault="00000000">
      <w:pPr>
        <w:ind w:firstLine="570"/>
        <w:jc w:val="both"/>
        <w:rPr>
          <w:sz w:val="28"/>
          <w:szCs w:val="28"/>
        </w:rPr>
      </w:pPr>
      <w:r>
        <w:rPr>
          <w:sz w:val="28"/>
          <w:szCs w:val="28"/>
        </w:rPr>
        <w:t xml:space="preserve">Структурные преобразования за последнее десятилетие в </w:t>
      </w:r>
      <w:r w:rsidR="004A7213">
        <w:rPr>
          <w:sz w:val="28"/>
          <w:szCs w:val="28"/>
          <w:lang w:val="ru-RU"/>
        </w:rPr>
        <w:t>К</w:t>
      </w:r>
      <w:r w:rsidR="004A7213">
        <w:rPr>
          <w:sz w:val="28"/>
          <w:szCs w:val="28"/>
        </w:rPr>
        <w:t xml:space="preserve">азахстане </w:t>
      </w:r>
      <w:r>
        <w:rPr>
          <w:sz w:val="28"/>
          <w:szCs w:val="28"/>
        </w:rPr>
        <w:t>привели к значительным трансформациям как социальных отношений, так и ценностных ориентиров. Социальные и религиозные изменения оказывают влияние на городскую культуру, что</w:t>
      </w:r>
      <w:r w:rsidR="004A7213">
        <w:rPr>
          <w:sz w:val="28"/>
          <w:szCs w:val="28"/>
          <w:lang w:val="ru-RU"/>
        </w:rPr>
        <w:t>,</w:t>
      </w:r>
      <w:r>
        <w:rPr>
          <w:sz w:val="28"/>
          <w:szCs w:val="28"/>
        </w:rPr>
        <w:t xml:space="preserve"> в свою очередь</w:t>
      </w:r>
      <w:r w:rsidR="004A7213">
        <w:rPr>
          <w:sz w:val="28"/>
          <w:szCs w:val="28"/>
          <w:lang w:val="ru-RU"/>
        </w:rPr>
        <w:t>,</w:t>
      </w:r>
      <w:r>
        <w:rPr>
          <w:sz w:val="28"/>
          <w:szCs w:val="28"/>
        </w:rPr>
        <w:t xml:space="preserve"> находит отражение в восприятии обществом религиозных атрибутов. </w:t>
      </w:r>
      <w:r>
        <w:rPr>
          <w:sz w:val="28"/>
          <w:szCs w:val="28"/>
          <w:highlight w:val="white"/>
        </w:rPr>
        <w:t>В современном мире прослеживается взаимопроникновение религии и моды, что приводит к функционированию понятия «религиозная мода».</w:t>
      </w:r>
      <w:r>
        <w:rPr>
          <w:b/>
          <w:sz w:val="28"/>
          <w:szCs w:val="28"/>
        </w:rPr>
        <w:t xml:space="preserve"> </w:t>
      </w:r>
      <w:r>
        <w:rPr>
          <w:sz w:val="28"/>
          <w:szCs w:val="28"/>
        </w:rPr>
        <w:t xml:space="preserve">Последние несколько лет наблюдается растущий интерес к религиозным атрибутам среди городских женщин, в связи с этим изучение положения женщин, практикующих ношение хиджаба в современном обществе, становится </w:t>
      </w:r>
      <w:r w:rsidR="004A7213">
        <w:rPr>
          <w:sz w:val="28"/>
          <w:szCs w:val="28"/>
        </w:rPr>
        <w:t>актуальн</w:t>
      </w:r>
      <w:r w:rsidR="004A7213">
        <w:rPr>
          <w:sz w:val="28"/>
          <w:szCs w:val="28"/>
          <w:lang w:val="ru-RU"/>
        </w:rPr>
        <w:t>ым</w:t>
      </w:r>
      <w:r>
        <w:rPr>
          <w:sz w:val="28"/>
          <w:szCs w:val="28"/>
        </w:rPr>
        <w:t>. В настоящей работе особое внимание уделяется (1) изучению значения и причин, связанных с ношением хиджаба, (2) определению влияния на образовательные, профессиональные ожидания</w:t>
      </w:r>
      <w:r>
        <w:rPr>
          <w:b/>
          <w:sz w:val="28"/>
          <w:szCs w:val="28"/>
        </w:rPr>
        <w:t xml:space="preserve"> </w:t>
      </w:r>
      <w:r>
        <w:rPr>
          <w:sz w:val="28"/>
          <w:szCs w:val="28"/>
        </w:rPr>
        <w:t>и установок на гражданское участие, (2) интерпретации религиозных символов жителями крупного города.</w:t>
      </w:r>
    </w:p>
    <w:p w14:paraId="3ECEEC3E" w14:textId="278E4B99" w:rsidR="00A77B50" w:rsidRDefault="00000000">
      <w:pPr>
        <w:ind w:right="-46" w:firstLine="567"/>
        <w:jc w:val="both"/>
        <w:rPr>
          <w:color w:val="000000"/>
          <w:sz w:val="28"/>
          <w:szCs w:val="28"/>
        </w:rPr>
      </w:pPr>
      <w:r>
        <w:rPr>
          <w:b/>
          <w:color w:val="000000"/>
          <w:sz w:val="28"/>
          <w:szCs w:val="28"/>
        </w:rPr>
        <w:t>Обзор литературы</w:t>
      </w:r>
      <w:r>
        <w:rPr>
          <w:b/>
          <w:sz w:val="28"/>
          <w:szCs w:val="28"/>
        </w:rPr>
        <w:t xml:space="preserve">. </w:t>
      </w:r>
      <w:r>
        <w:rPr>
          <w:color w:val="000000"/>
          <w:sz w:val="28"/>
          <w:szCs w:val="28"/>
        </w:rPr>
        <w:t>На сегодняшний день в мировой академической науке феномен хиджаба</w:t>
      </w:r>
      <w:r>
        <w:rPr>
          <w:sz w:val="28"/>
          <w:szCs w:val="28"/>
        </w:rPr>
        <w:t xml:space="preserve"> охватывает</w:t>
      </w:r>
      <w:r>
        <w:rPr>
          <w:color w:val="000000"/>
          <w:sz w:val="28"/>
          <w:szCs w:val="28"/>
        </w:rPr>
        <w:t xml:space="preserve"> такие дисциплинарные области, как социология, антропология, религиоведение, гендерные исследования, а также медиа- и культурология. В частности, значительное внимание в научной литературе уделяется интерпретации хиджаба как важного визуального и символического маркера религиозной идентичности мусульманских женщин</w:t>
      </w:r>
      <w:r>
        <w:rPr>
          <w:sz w:val="28"/>
          <w:szCs w:val="28"/>
        </w:rPr>
        <w:t xml:space="preserve"> </w:t>
      </w:r>
      <w:r>
        <w:rPr>
          <w:color w:val="000000"/>
          <w:sz w:val="28"/>
          <w:szCs w:val="28"/>
        </w:rPr>
        <w:t>(Ismail &amp; Rahman, 2025) [</w:t>
      </w:r>
      <w:r w:rsidR="006D4B8B">
        <w:rPr>
          <w:color w:val="000000"/>
          <w:sz w:val="28"/>
          <w:szCs w:val="28"/>
        </w:rPr>
        <w:t>14</w:t>
      </w:r>
      <w:r>
        <w:rPr>
          <w:color w:val="000000"/>
          <w:sz w:val="28"/>
          <w:szCs w:val="28"/>
        </w:rPr>
        <w:t>].</w:t>
      </w:r>
    </w:p>
    <w:p w14:paraId="2349D906" w14:textId="382D2165" w:rsidR="00A77B50" w:rsidRPr="006D4B8B" w:rsidRDefault="00000000">
      <w:pPr>
        <w:ind w:right="-46" w:firstLine="567"/>
        <w:jc w:val="both"/>
        <w:rPr>
          <w:color w:val="000000"/>
          <w:sz w:val="28"/>
          <w:szCs w:val="28"/>
        </w:rPr>
      </w:pPr>
      <w:r>
        <w:rPr>
          <w:color w:val="000000"/>
          <w:sz w:val="28"/>
          <w:szCs w:val="28"/>
        </w:rPr>
        <w:t xml:space="preserve">Одним из ключевых фокусов таких исследований выступает </w:t>
      </w:r>
      <w:r>
        <w:rPr>
          <w:i/>
          <w:color w:val="000000"/>
          <w:sz w:val="28"/>
          <w:szCs w:val="28"/>
        </w:rPr>
        <w:t>анализ механизмов стигматизации женщин</w:t>
      </w:r>
      <w:r>
        <w:rPr>
          <w:color w:val="000000"/>
          <w:sz w:val="28"/>
          <w:szCs w:val="28"/>
        </w:rPr>
        <w:t xml:space="preserve">, практикующих ношение хиджаба, особенно в контексте западных светских государств, где платок часто становится предметом публичных дебатов, правовых запретов или символом политической борьбы вокруг вопросов секуляризма, феминизма и </w:t>
      </w:r>
      <w:r w:rsidRPr="006D4B8B">
        <w:rPr>
          <w:color w:val="000000"/>
          <w:sz w:val="28"/>
          <w:szCs w:val="28"/>
        </w:rPr>
        <w:t xml:space="preserve">интеграции (Moore, 2007) </w:t>
      </w:r>
      <w:r w:rsidRPr="006D4B8B">
        <w:rPr>
          <w:sz w:val="28"/>
          <w:szCs w:val="28"/>
        </w:rPr>
        <w:t>[</w:t>
      </w:r>
      <w:r w:rsidR="00DD7717" w:rsidRPr="00DD7717">
        <w:rPr>
          <w:sz w:val="28"/>
          <w:szCs w:val="28"/>
          <w:lang w:val="ru-RU"/>
        </w:rPr>
        <w:t>15</w:t>
      </w:r>
      <w:r w:rsidRPr="006D4B8B">
        <w:rPr>
          <w:sz w:val="28"/>
          <w:szCs w:val="28"/>
        </w:rPr>
        <w:t>]</w:t>
      </w:r>
      <w:r w:rsidRPr="006D4B8B">
        <w:rPr>
          <w:color w:val="000000"/>
          <w:sz w:val="28"/>
          <w:szCs w:val="28"/>
        </w:rPr>
        <w:t>. Хиджаб в этих работах рассматривается не просто как религиозный атрибут, но как визуальный знак, способный вызывать противоречивые интерпретации: от восприятия его как инструмента угнетения женщин до его понимания как осознанного акта сопротивления доминирующей культуре или выражения субъективной агентности. Особенно значим в этом контексте вклад Mahmood</w:t>
      </w:r>
      <w:r w:rsidRPr="006D4B8B">
        <w:rPr>
          <w:sz w:val="28"/>
          <w:szCs w:val="28"/>
        </w:rPr>
        <w:t xml:space="preserve"> (</w:t>
      </w:r>
      <w:r w:rsidRPr="006D4B8B">
        <w:rPr>
          <w:color w:val="000000"/>
          <w:sz w:val="28"/>
          <w:szCs w:val="28"/>
        </w:rPr>
        <w:t xml:space="preserve">2005) </w:t>
      </w:r>
      <w:r w:rsidRPr="006D4B8B">
        <w:rPr>
          <w:sz w:val="28"/>
          <w:szCs w:val="28"/>
        </w:rPr>
        <w:t>[</w:t>
      </w:r>
      <w:r w:rsidR="00DD7717">
        <w:rPr>
          <w:sz w:val="28"/>
          <w:szCs w:val="28"/>
        </w:rPr>
        <w:t>16</w:t>
      </w:r>
      <w:r w:rsidRPr="006D4B8B">
        <w:rPr>
          <w:sz w:val="28"/>
          <w:szCs w:val="28"/>
        </w:rPr>
        <w:t>]</w:t>
      </w:r>
      <w:r w:rsidRPr="006D4B8B">
        <w:rPr>
          <w:color w:val="000000"/>
          <w:sz w:val="28"/>
          <w:szCs w:val="28"/>
        </w:rPr>
        <w:t xml:space="preserve">, которая, опираясь на эмпирические данные, предложила переосмысление феминистской теории, показав, как религиозная дисциплина и самоограничение могут интерпретироваться </w:t>
      </w:r>
      <w:r w:rsidR="004A7213" w:rsidRPr="006D4B8B">
        <w:rPr>
          <w:color w:val="000000"/>
          <w:sz w:val="28"/>
          <w:szCs w:val="28"/>
          <w:lang w:val="ru-RU"/>
        </w:rPr>
        <w:t>в качестве</w:t>
      </w:r>
      <w:r w:rsidR="004A7213" w:rsidRPr="006D4B8B">
        <w:rPr>
          <w:color w:val="000000"/>
          <w:sz w:val="28"/>
          <w:szCs w:val="28"/>
        </w:rPr>
        <w:t xml:space="preserve"> форм</w:t>
      </w:r>
      <w:r w:rsidR="004A7213" w:rsidRPr="006D4B8B">
        <w:rPr>
          <w:color w:val="000000"/>
          <w:sz w:val="28"/>
          <w:szCs w:val="28"/>
          <w:lang w:val="ru-RU"/>
        </w:rPr>
        <w:t>ы</w:t>
      </w:r>
      <w:r w:rsidR="004A7213" w:rsidRPr="006D4B8B">
        <w:rPr>
          <w:color w:val="000000"/>
          <w:sz w:val="28"/>
          <w:szCs w:val="28"/>
        </w:rPr>
        <w:t xml:space="preserve"> </w:t>
      </w:r>
      <w:r w:rsidRPr="006D4B8B">
        <w:rPr>
          <w:color w:val="000000"/>
          <w:sz w:val="28"/>
          <w:szCs w:val="28"/>
        </w:rPr>
        <w:t>внутренней силы и духовного выбора, а не результат</w:t>
      </w:r>
      <w:r w:rsidR="004A7213" w:rsidRPr="006D4B8B">
        <w:rPr>
          <w:color w:val="000000"/>
          <w:sz w:val="28"/>
          <w:szCs w:val="28"/>
          <w:lang w:val="ru-RU"/>
        </w:rPr>
        <w:t>а</w:t>
      </w:r>
      <w:r w:rsidRPr="006D4B8B">
        <w:rPr>
          <w:color w:val="000000"/>
          <w:sz w:val="28"/>
          <w:szCs w:val="28"/>
        </w:rPr>
        <w:t xml:space="preserve"> внешнего давления.</w:t>
      </w:r>
    </w:p>
    <w:p w14:paraId="63176E21" w14:textId="6147A330" w:rsidR="00A77B50" w:rsidRPr="006D4B8B" w:rsidRDefault="00000000">
      <w:pPr>
        <w:ind w:right="-46" w:firstLine="567"/>
        <w:jc w:val="both"/>
        <w:rPr>
          <w:color w:val="000000"/>
          <w:sz w:val="28"/>
          <w:szCs w:val="28"/>
        </w:rPr>
      </w:pPr>
      <w:r w:rsidRPr="006D4B8B">
        <w:rPr>
          <w:color w:val="000000"/>
          <w:sz w:val="28"/>
          <w:szCs w:val="28"/>
        </w:rPr>
        <w:lastRenderedPageBreak/>
        <w:t>Параллельно с теоретическими разработками в области религиозной идентичности активно развивается направление, связанное с изучением скромной моды (</w:t>
      </w:r>
      <w:r w:rsidRPr="006D4B8B">
        <w:rPr>
          <w:i/>
          <w:color w:val="000000"/>
          <w:sz w:val="28"/>
          <w:szCs w:val="28"/>
        </w:rPr>
        <w:t>modest fashion</w:t>
      </w:r>
      <w:r w:rsidRPr="006D4B8B">
        <w:rPr>
          <w:color w:val="000000"/>
          <w:sz w:val="28"/>
          <w:szCs w:val="28"/>
        </w:rPr>
        <w:t>) как глобального культурного и коммерческого феномена, в рамках которого хиджаб осмысляется уже не только в религиозном, но и в эстетическом, потребительском и медийном измерении (Lewis, 2013; Janmohamed, 2020)</w:t>
      </w:r>
      <w:r w:rsidRPr="006D4B8B">
        <w:rPr>
          <w:sz w:val="28"/>
          <w:szCs w:val="28"/>
        </w:rPr>
        <w:t xml:space="preserve"> [</w:t>
      </w:r>
      <w:r w:rsidR="00DD7717">
        <w:rPr>
          <w:sz w:val="28"/>
          <w:szCs w:val="28"/>
        </w:rPr>
        <w:t>17</w:t>
      </w:r>
      <w:r w:rsidRPr="006D4B8B">
        <w:rPr>
          <w:sz w:val="28"/>
          <w:szCs w:val="28"/>
        </w:rPr>
        <w:t>]</w:t>
      </w:r>
      <w:r w:rsidRPr="006D4B8B">
        <w:rPr>
          <w:color w:val="000000"/>
          <w:sz w:val="28"/>
          <w:szCs w:val="28"/>
        </w:rPr>
        <w:t xml:space="preserve">. В этих исследованиях подчеркивается, что мусульманские женщины становятся не только объектами, но и активными субъектами модной индустрии, влияя на производство, маркетинг и репрезентацию религиозной одежды в глобальном контексте. Особое внимание уделяется тому, как через одежду и стиль </w:t>
      </w:r>
      <w:r w:rsidRPr="006D4B8B">
        <w:rPr>
          <w:sz w:val="28"/>
          <w:szCs w:val="28"/>
        </w:rPr>
        <w:t>женщины</w:t>
      </w:r>
      <w:r w:rsidRPr="006D4B8B">
        <w:rPr>
          <w:color w:val="000000"/>
          <w:sz w:val="28"/>
          <w:szCs w:val="28"/>
        </w:rPr>
        <w:t xml:space="preserve"> формируют новые образы мусульманской женственности, сочетающие религиозность, современность и индивидуальность.</w:t>
      </w:r>
    </w:p>
    <w:p w14:paraId="14E8D59C" w14:textId="3B29ECA8" w:rsidR="00A77B50" w:rsidRPr="0003421D" w:rsidRDefault="00000000">
      <w:pPr>
        <w:ind w:right="-46" w:firstLine="567"/>
        <w:jc w:val="both"/>
        <w:rPr>
          <w:sz w:val="28"/>
          <w:szCs w:val="28"/>
        </w:rPr>
      </w:pPr>
      <w:r w:rsidRPr="006D4B8B">
        <w:rPr>
          <w:color w:val="000000"/>
          <w:sz w:val="28"/>
          <w:szCs w:val="28"/>
        </w:rPr>
        <w:t xml:space="preserve">В отличие от западной исследовательской традиции, где вопрос хиджаба </w:t>
      </w:r>
      <w:r w:rsidRPr="006D4B8B">
        <w:rPr>
          <w:sz w:val="28"/>
          <w:szCs w:val="28"/>
        </w:rPr>
        <w:t>имеет</w:t>
      </w:r>
      <w:r w:rsidRPr="006D4B8B">
        <w:rPr>
          <w:color w:val="000000"/>
          <w:sz w:val="28"/>
          <w:szCs w:val="28"/>
        </w:rPr>
        <w:t xml:space="preserve"> теоретическую и эмпирическую разработку, в казахстанском академическом поле изучение </w:t>
      </w:r>
      <w:r w:rsidRPr="006D4B8B">
        <w:rPr>
          <w:sz w:val="28"/>
          <w:szCs w:val="28"/>
        </w:rPr>
        <w:t>хиджаба как отдельного</w:t>
      </w:r>
      <w:r w:rsidRPr="006D4B8B">
        <w:rPr>
          <w:color w:val="000000"/>
          <w:sz w:val="28"/>
          <w:szCs w:val="28"/>
        </w:rPr>
        <w:t xml:space="preserve"> феномена находится в стадии становления. Одним из первых шагов в этом направлении стала работа Досановой (2010) </w:t>
      </w:r>
      <w:r w:rsidRPr="006D4B8B">
        <w:rPr>
          <w:sz w:val="28"/>
          <w:szCs w:val="28"/>
        </w:rPr>
        <w:t>[</w:t>
      </w:r>
      <w:r w:rsidR="00DD7717">
        <w:rPr>
          <w:sz w:val="28"/>
          <w:szCs w:val="28"/>
        </w:rPr>
        <w:t>18</w:t>
      </w:r>
      <w:r w:rsidRPr="006D4B8B">
        <w:rPr>
          <w:sz w:val="28"/>
          <w:szCs w:val="28"/>
        </w:rPr>
        <w:t>]</w:t>
      </w:r>
      <w:r w:rsidRPr="006D4B8B">
        <w:rPr>
          <w:color w:val="000000"/>
          <w:sz w:val="28"/>
          <w:szCs w:val="28"/>
        </w:rPr>
        <w:t xml:space="preserve">, которая представила анализ женщин в хиджабе в городской среде Казахстана как нового феномена, обращая внимание на влияние религиозных общин и социальных сетей на формирование новой религиозной идентичности. В этом исследовании акцент был сделан на изучение механизмов социализации и самопрезентации женщин, которые начали открыто практиковать исламскую форму одежды в условиях урбанизированного, </w:t>
      </w:r>
      <w:r w:rsidRPr="0003421D">
        <w:rPr>
          <w:color w:val="000000"/>
          <w:sz w:val="28"/>
          <w:szCs w:val="28"/>
        </w:rPr>
        <w:t>преимущественно светского общества.</w:t>
      </w:r>
      <w:r w:rsidRPr="0003421D">
        <w:rPr>
          <w:sz w:val="28"/>
          <w:szCs w:val="28"/>
        </w:rPr>
        <w:t xml:space="preserve"> </w:t>
      </w:r>
      <w:r w:rsidRPr="0003421D">
        <w:rPr>
          <w:color w:val="000000"/>
          <w:sz w:val="28"/>
          <w:szCs w:val="28"/>
        </w:rPr>
        <w:t>Тем не менее, несмотря на наличие отдельных рабо</w:t>
      </w:r>
      <w:r w:rsidRPr="0003421D">
        <w:rPr>
          <w:sz w:val="28"/>
          <w:szCs w:val="28"/>
        </w:rPr>
        <w:t>т, а также рост</w:t>
      </w:r>
      <w:r w:rsidRPr="0003421D">
        <w:rPr>
          <w:color w:val="000000"/>
          <w:sz w:val="28"/>
          <w:szCs w:val="28"/>
        </w:rPr>
        <w:t xml:space="preserve"> интереса к теме хиджаба в отечественном научном сообществе</w:t>
      </w:r>
      <w:r w:rsidR="0001111D" w:rsidRPr="0003421D">
        <w:rPr>
          <w:color w:val="000000"/>
          <w:sz w:val="28"/>
          <w:szCs w:val="28"/>
          <w:lang w:val="ru-RU"/>
        </w:rPr>
        <w:t>,</w:t>
      </w:r>
      <w:r w:rsidRPr="0003421D">
        <w:rPr>
          <w:sz w:val="28"/>
          <w:szCs w:val="28"/>
        </w:rPr>
        <w:t xml:space="preserve"> вопрос </w:t>
      </w:r>
      <w:r w:rsidR="0001111D" w:rsidRPr="0003421D">
        <w:rPr>
          <w:sz w:val="28"/>
          <w:szCs w:val="28"/>
          <w:lang w:val="ru-RU"/>
        </w:rPr>
        <w:t xml:space="preserve">о </w:t>
      </w:r>
      <w:r w:rsidR="0001111D" w:rsidRPr="0003421D">
        <w:rPr>
          <w:sz w:val="28"/>
          <w:szCs w:val="28"/>
        </w:rPr>
        <w:t>хиджаб</w:t>
      </w:r>
      <w:r w:rsidR="0001111D" w:rsidRPr="0003421D">
        <w:rPr>
          <w:sz w:val="28"/>
          <w:szCs w:val="28"/>
          <w:lang w:val="ru-RU"/>
        </w:rPr>
        <w:t>е</w:t>
      </w:r>
      <w:r w:rsidR="0001111D" w:rsidRPr="0003421D">
        <w:rPr>
          <w:sz w:val="28"/>
          <w:szCs w:val="28"/>
        </w:rPr>
        <w:t xml:space="preserve"> </w:t>
      </w:r>
      <w:r w:rsidRPr="0003421D">
        <w:rPr>
          <w:sz w:val="28"/>
          <w:szCs w:val="28"/>
        </w:rPr>
        <w:t>остается открытым</w:t>
      </w:r>
      <w:r w:rsidRPr="0003421D">
        <w:rPr>
          <w:color w:val="000000"/>
          <w:sz w:val="28"/>
          <w:szCs w:val="28"/>
        </w:rPr>
        <w:t>.</w:t>
      </w:r>
    </w:p>
    <w:p w14:paraId="4357918C" w14:textId="536DE2D8" w:rsidR="00A77B50" w:rsidRPr="0003421D" w:rsidRDefault="0003421D" w:rsidP="0003421D">
      <w:pPr>
        <w:ind w:right="-46" w:firstLine="567"/>
        <w:jc w:val="both"/>
        <w:rPr>
          <w:b/>
          <w:bCs/>
          <w:color w:val="000000"/>
          <w:sz w:val="28"/>
          <w:szCs w:val="28"/>
        </w:rPr>
      </w:pPr>
      <w:r w:rsidRPr="0003421D">
        <w:rPr>
          <w:color w:val="000000"/>
          <w:sz w:val="28"/>
          <w:szCs w:val="28"/>
        </w:rPr>
        <w:t>Цель работы состоит в изучении социологических аспектов ношения</w:t>
      </w:r>
      <w:r w:rsidRPr="0003421D">
        <w:rPr>
          <w:color w:val="000000"/>
          <w:sz w:val="28"/>
          <w:szCs w:val="28"/>
          <w:lang w:val="kk-KZ"/>
        </w:rPr>
        <w:t xml:space="preserve"> </w:t>
      </w:r>
      <w:r w:rsidRPr="0003421D">
        <w:rPr>
          <w:color w:val="000000"/>
          <w:sz w:val="28"/>
          <w:szCs w:val="28"/>
        </w:rPr>
        <w:t>хиджаба.</w:t>
      </w:r>
      <w:r>
        <w:rPr>
          <w:b/>
          <w:bCs/>
          <w:color w:val="000000"/>
          <w:sz w:val="28"/>
          <w:szCs w:val="28"/>
          <w:lang w:val="kk-KZ"/>
        </w:rPr>
        <w:t xml:space="preserve"> </w:t>
      </w:r>
      <w:r w:rsidR="00750AF5" w:rsidRPr="0003421D">
        <w:rPr>
          <w:color w:val="000000"/>
          <w:sz w:val="28"/>
          <w:szCs w:val="28"/>
        </w:rPr>
        <w:t>Цель диссертационного исследования раскрывается посредством решения следующих</w:t>
      </w:r>
      <w:r w:rsidR="00750AF5" w:rsidRPr="0003421D">
        <w:rPr>
          <w:b/>
          <w:color w:val="000000"/>
          <w:sz w:val="28"/>
          <w:szCs w:val="28"/>
        </w:rPr>
        <w:t xml:space="preserve"> задач:</w:t>
      </w:r>
    </w:p>
    <w:p w14:paraId="11777377" w14:textId="1900709F" w:rsidR="00A77B50" w:rsidRDefault="00000000">
      <w:pPr>
        <w:numPr>
          <w:ilvl w:val="0"/>
          <w:numId w:val="39"/>
        </w:numPr>
        <w:ind w:left="0" w:firstLine="567"/>
        <w:jc w:val="both"/>
        <w:rPr>
          <w:color w:val="000000"/>
          <w:sz w:val="28"/>
          <w:szCs w:val="28"/>
        </w:rPr>
      </w:pPr>
      <w:r w:rsidRPr="0003421D">
        <w:rPr>
          <w:color w:val="000000"/>
          <w:sz w:val="28"/>
          <w:szCs w:val="28"/>
        </w:rPr>
        <w:t>Концептуализация теорий религиозной идентичности, женской религиозности и повседневных религиозных практик в социальных наук</w:t>
      </w:r>
      <w:r w:rsidR="0001111D" w:rsidRPr="0003421D">
        <w:rPr>
          <w:color w:val="000000"/>
          <w:sz w:val="28"/>
          <w:szCs w:val="28"/>
          <w:lang w:val="ru-RU"/>
        </w:rPr>
        <w:t>ах</w:t>
      </w:r>
      <w:r w:rsidRPr="0003421D">
        <w:rPr>
          <w:color w:val="000000"/>
          <w:sz w:val="28"/>
          <w:szCs w:val="28"/>
        </w:rPr>
        <w:t>. Выявление наиболее релевантных концептуальных моделей, применимых к исследованию женской религиозности</w:t>
      </w:r>
      <w:r w:rsidRPr="006D4B8B">
        <w:rPr>
          <w:color w:val="000000"/>
          <w:sz w:val="28"/>
          <w:szCs w:val="28"/>
        </w:rPr>
        <w:t xml:space="preserve"> в современных условиях</w:t>
      </w:r>
      <w:r>
        <w:rPr>
          <w:color w:val="000000"/>
          <w:sz w:val="28"/>
          <w:szCs w:val="28"/>
        </w:rPr>
        <w:t xml:space="preserve"> урбанизации и глобализации.</w:t>
      </w:r>
    </w:p>
    <w:p w14:paraId="2E955A46" w14:textId="77777777" w:rsidR="00A77B50" w:rsidRDefault="00000000">
      <w:pPr>
        <w:numPr>
          <w:ilvl w:val="0"/>
          <w:numId w:val="39"/>
        </w:numPr>
        <w:ind w:left="0" w:firstLine="567"/>
        <w:jc w:val="both"/>
        <w:rPr>
          <w:color w:val="000000"/>
          <w:sz w:val="28"/>
          <w:szCs w:val="28"/>
        </w:rPr>
      </w:pPr>
      <w:r>
        <w:rPr>
          <w:color w:val="000000"/>
          <w:sz w:val="28"/>
          <w:szCs w:val="28"/>
        </w:rPr>
        <w:t>Поиск адекватной методологии на основе анализа различных исследовательских подходов в описании женской религиозной идентичности в социологической науке и их адаптации к исследованию новых женских мусульманских практик в городских условиях.</w:t>
      </w:r>
    </w:p>
    <w:p w14:paraId="32B4F231" w14:textId="77777777" w:rsidR="00A77B50" w:rsidRDefault="00000000">
      <w:pPr>
        <w:numPr>
          <w:ilvl w:val="0"/>
          <w:numId w:val="39"/>
        </w:numPr>
        <w:ind w:left="0" w:firstLine="567"/>
        <w:jc w:val="both"/>
        <w:rPr>
          <w:color w:val="000000"/>
          <w:sz w:val="28"/>
          <w:szCs w:val="28"/>
        </w:rPr>
      </w:pPr>
      <w:r>
        <w:rPr>
          <w:color w:val="000000"/>
          <w:sz w:val="28"/>
          <w:szCs w:val="28"/>
        </w:rPr>
        <w:t>Применение библиометрического анализа в изучении хиджаба (на основе базы Scopus) и определение ключевых исследовательских трендов</w:t>
      </w:r>
      <w:r>
        <w:rPr>
          <w:sz w:val="28"/>
          <w:szCs w:val="28"/>
        </w:rPr>
        <w:t xml:space="preserve"> (</w:t>
      </w:r>
      <w:r>
        <w:rPr>
          <w:color w:val="000000"/>
          <w:sz w:val="28"/>
          <w:szCs w:val="28"/>
        </w:rPr>
        <w:t>авторов, стран и организаций</w:t>
      </w:r>
      <w:r>
        <w:rPr>
          <w:sz w:val="28"/>
          <w:szCs w:val="28"/>
        </w:rPr>
        <w:t>),</w:t>
      </w:r>
      <w:r>
        <w:rPr>
          <w:color w:val="000000"/>
          <w:sz w:val="28"/>
          <w:szCs w:val="28"/>
        </w:rPr>
        <w:t xml:space="preserve"> изучающих хиджаб как религиозный, социокультурный и политический феномен.</w:t>
      </w:r>
    </w:p>
    <w:p w14:paraId="62BC1592" w14:textId="77777777" w:rsidR="00A77B50" w:rsidRDefault="00000000">
      <w:pPr>
        <w:numPr>
          <w:ilvl w:val="0"/>
          <w:numId w:val="39"/>
        </w:numPr>
        <w:ind w:left="0" w:firstLine="567"/>
        <w:jc w:val="both"/>
        <w:rPr>
          <w:color w:val="000000"/>
          <w:sz w:val="28"/>
          <w:szCs w:val="28"/>
        </w:rPr>
      </w:pPr>
      <w:r>
        <w:rPr>
          <w:color w:val="000000"/>
          <w:sz w:val="28"/>
          <w:szCs w:val="28"/>
        </w:rPr>
        <w:t xml:space="preserve">Применение нарративного интервью в изучении мусульманской религиозной идентичности и символической нагрузки хиджаба (головного убора) в условиях современного мультикультурного и религиозно разнообразного города. Анализ нарративов женщин в контексте сложного </w:t>
      </w:r>
      <w:r>
        <w:rPr>
          <w:color w:val="000000"/>
          <w:sz w:val="28"/>
          <w:szCs w:val="28"/>
        </w:rPr>
        <w:lastRenderedPageBreak/>
        <w:t>взаимодействия между религиозной принадлежностью, культурной идентичностью и социальной средой мультикультурного и поликонфессионального города.</w:t>
      </w:r>
    </w:p>
    <w:p w14:paraId="64945EB9" w14:textId="77777777" w:rsidR="00A77B50" w:rsidRDefault="00000000">
      <w:pPr>
        <w:numPr>
          <w:ilvl w:val="0"/>
          <w:numId w:val="39"/>
        </w:numPr>
        <w:ind w:left="0" w:firstLine="567"/>
        <w:jc w:val="both"/>
        <w:rPr>
          <w:color w:val="000000"/>
          <w:sz w:val="28"/>
          <w:szCs w:val="28"/>
        </w:rPr>
      </w:pPr>
      <w:r>
        <w:rPr>
          <w:color w:val="000000"/>
          <w:sz w:val="28"/>
          <w:szCs w:val="28"/>
        </w:rPr>
        <w:t>Выявление факторной обусловленности и мотиваций, влияющих на решение женщин носить хиджаб. Определение совокупности внутренних и внешних факторов (социальных, культурных, религиозных, психологических), влияющих на принятие женщинами решения носить хиджаб. Исследование общественного восприятия хиджаба в обществе среди молодежи, включая стереотипы, уровень толерантности и влияние социальных институтов.</w:t>
      </w:r>
    </w:p>
    <w:p w14:paraId="2B02D37F" w14:textId="6FAD58EC" w:rsidR="00A77B50" w:rsidRPr="006D4B8B" w:rsidRDefault="00000000">
      <w:pPr>
        <w:numPr>
          <w:ilvl w:val="0"/>
          <w:numId w:val="39"/>
        </w:numPr>
        <w:ind w:left="0" w:firstLine="567"/>
        <w:jc w:val="both"/>
        <w:rPr>
          <w:color w:val="000000"/>
          <w:sz w:val="28"/>
          <w:szCs w:val="28"/>
        </w:rPr>
      </w:pPr>
      <w:r>
        <w:rPr>
          <w:color w:val="000000"/>
          <w:sz w:val="28"/>
          <w:szCs w:val="28"/>
        </w:rPr>
        <w:t xml:space="preserve">Конструирование социальных взаимодействий женщин в хиджабе </w:t>
      </w:r>
      <w:r w:rsidRPr="00E20FDE">
        <w:rPr>
          <w:color w:val="000000"/>
          <w:sz w:val="28"/>
          <w:szCs w:val="28"/>
        </w:rPr>
        <w:t>с «ближним» и «дальним» окружением.</w:t>
      </w:r>
      <w:r w:rsidR="0001111D" w:rsidRPr="00E20FDE">
        <w:rPr>
          <w:color w:val="000000"/>
          <w:sz w:val="28"/>
          <w:szCs w:val="28"/>
          <w:lang w:val="ru-RU"/>
        </w:rPr>
        <w:t xml:space="preserve"> </w:t>
      </w:r>
      <w:r w:rsidRPr="00E20FDE">
        <w:rPr>
          <w:color w:val="000000"/>
          <w:sz w:val="28"/>
          <w:szCs w:val="28"/>
        </w:rPr>
        <w:t xml:space="preserve">Оценка роли таких социальных </w:t>
      </w:r>
      <w:r w:rsidRPr="006D4B8B">
        <w:rPr>
          <w:color w:val="000000"/>
          <w:sz w:val="28"/>
          <w:szCs w:val="28"/>
        </w:rPr>
        <w:t>институтов, как семья, школа, медиа и религиозные организации, в формировании общественного восприятия и отношения к внешним атрибутам религиозной идентичности.</w:t>
      </w:r>
    </w:p>
    <w:p w14:paraId="26788562" w14:textId="1C79DA5E" w:rsidR="00A77B50" w:rsidRPr="006D4B8B" w:rsidRDefault="00000000">
      <w:pPr>
        <w:numPr>
          <w:ilvl w:val="0"/>
          <w:numId w:val="39"/>
        </w:numPr>
        <w:ind w:left="0" w:firstLine="567"/>
        <w:jc w:val="both"/>
        <w:rPr>
          <w:color w:val="000000"/>
          <w:sz w:val="28"/>
          <w:szCs w:val="28"/>
        </w:rPr>
      </w:pPr>
      <w:r w:rsidRPr="006D4B8B">
        <w:rPr>
          <w:color w:val="000000"/>
          <w:sz w:val="28"/>
          <w:szCs w:val="28"/>
        </w:rPr>
        <w:t>Определение влияния социальных конструктов (социального опыта, капитала и агентов)</w:t>
      </w:r>
      <w:r w:rsidR="0001111D" w:rsidRPr="006D4B8B">
        <w:rPr>
          <w:color w:val="000000"/>
          <w:sz w:val="28"/>
          <w:szCs w:val="28"/>
          <w:lang w:val="ru-RU"/>
        </w:rPr>
        <w:t>,</w:t>
      </w:r>
      <w:r w:rsidRPr="006D4B8B">
        <w:rPr>
          <w:sz w:val="28"/>
          <w:szCs w:val="28"/>
        </w:rPr>
        <w:t xml:space="preserve"> оказывающих значительное влияние на формирование и воспроизводство культурных и религиозных практик в современном казахстанском обществе.</w:t>
      </w:r>
    </w:p>
    <w:p w14:paraId="78A1B6B2" w14:textId="77777777" w:rsidR="00A77B50" w:rsidRPr="006D4B8B" w:rsidRDefault="00000000">
      <w:pPr>
        <w:ind w:firstLine="567"/>
        <w:jc w:val="both"/>
        <w:rPr>
          <w:color w:val="000000"/>
          <w:sz w:val="28"/>
          <w:szCs w:val="28"/>
        </w:rPr>
      </w:pPr>
      <w:r w:rsidRPr="006D4B8B">
        <w:rPr>
          <w:b/>
          <w:color w:val="000000"/>
          <w:sz w:val="28"/>
          <w:szCs w:val="28"/>
        </w:rPr>
        <w:t xml:space="preserve">Объектом исследования </w:t>
      </w:r>
      <w:r w:rsidRPr="006D4B8B">
        <w:rPr>
          <w:color w:val="000000"/>
          <w:sz w:val="28"/>
          <w:szCs w:val="28"/>
        </w:rPr>
        <w:t>являются городские женщины-казашки, практикующие ношение хиджаба (головного убора).</w:t>
      </w:r>
    </w:p>
    <w:p w14:paraId="6EEAD069" w14:textId="77777777" w:rsidR="00A77B50" w:rsidRPr="006D4B8B" w:rsidRDefault="00000000">
      <w:pPr>
        <w:ind w:firstLine="567"/>
        <w:jc w:val="both"/>
        <w:rPr>
          <w:color w:val="000000"/>
          <w:sz w:val="28"/>
          <w:szCs w:val="28"/>
        </w:rPr>
      </w:pPr>
      <w:r w:rsidRPr="006D4B8B">
        <w:rPr>
          <w:b/>
          <w:color w:val="000000"/>
          <w:sz w:val="28"/>
          <w:szCs w:val="28"/>
        </w:rPr>
        <w:t>Предметом исследования</w:t>
      </w:r>
      <w:r w:rsidRPr="006D4B8B">
        <w:rPr>
          <w:color w:val="000000"/>
          <w:sz w:val="28"/>
          <w:szCs w:val="28"/>
        </w:rPr>
        <w:t xml:space="preserve"> выступает формирование новой мусульманской религиозности молодых женщин-казашек, принявших хиджаб, определение роли и значения хиджаба как новой религиозной практики в повседневной жизни жителей города Алматы.</w:t>
      </w:r>
    </w:p>
    <w:p w14:paraId="414A2ED3" w14:textId="77777777" w:rsidR="00A77B50" w:rsidRPr="006D4B8B" w:rsidRDefault="00000000">
      <w:pPr>
        <w:ind w:firstLine="567"/>
        <w:jc w:val="both"/>
        <w:rPr>
          <w:color w:val="000000"/>
          <w:sz w:val="28"/>
          <w:szCs w:val="28"/>
        </w:rPr>
      </w:pPr>
      <w:r w:rsidRPr="006D4B8B">
        <w:rPr>
          <w:b/>
          <w:color w:val="000000"/>
          <w:sz w:val="28"/>
          <w:szCs w:val="28"/>
        </w:rPr>
        <w:t>Исследовательские вопросы:</w:t>
      </w:r>
    </w:p>
    <w:p w14:paraId="55F33708" w14:textId="78103EA4" w:rsidR="00A77B50" w:rsidRDefault="00000000">
      <w:pPr>
        <w:ind w:firstLine="567"/>
        <w:jc w:val="both"/>
        <w:rPr>
          <w:color w:val="000000"/>
          <w:sz w:val="28"/>
          <w:szCs w:val="28"/>
        </w:rPr>
      </w:pPr>
      <w:r w:rsidRPr="006D4B8B">
        <w:rPr>
          <w:color w:val="000000"/>
          <w:sz w:val="28"/>
          <w:szCs w:val="28"/>
        </w:rPr>
        <w:t>1. Какие факторы (индивидуальные/коллективные) являются ключевыми в следовании практик</w:t>
      </w:r>
      <w:r w:rsidR="0001111D" w:rsidRPr="006D4B8B">
        <w:rPr>
          <w:color w:val="000000"/>
          <w:sz w:val="28"/>
          <w:szCs w:val="28"/>
          <w:lang w:val="ru-RU"/>
        </w:rPr>
        <w:t>е</w:t>
      </w:r>
      <w:r w:rsidRPr="006D4B8B">
        <w:rPr>
          <w:color w:val="000000"/>
          <w:sz w:val="28"/>
          <w:szCs w:val="28"/>
        </w:rPr>
        <w:t xml:space="preserve"> ношения женщи</w:t>
      </w:r>
      <w:r>
        <w:rPr>
          <w:color w:val="000000"/>
          <w:sz w:val="28"/>
          <w:szCs w:val="28"/>
        </w:rPr>
        <w:t>нами хиджаба?</w:t>
      </w:r>
    </w:p>
    <w:p w14:paraId="6E931AB3" w14:textId="4C423F72" w:rsidR="00A77B50" w:rsidRDefault="00000000">
      <w:pPr>
        <w:ind w:firstLine="567"/>
        <w:jc w:val="both"/>
        <w:rPr>
          <w:color w:val="000000"/>
          <w:sz w:val="28"/>
          <w:szCs w:val="28"/>
        </w:rPr>
      </w:pPr>
      <w:r>
        <w:rPr>
          <w:color w:val="000000"/>
          <w:sz w:val="28"/>
          <w:szCs w:val="28"/>
        </w:rPr>
        <w:t>2. Как общество формирует мнение символического значения в контексте публичного восприятия?</w:t>
      </w:r>
    </w:p>
    <w:p w14:paraId="1C743B57" w14:textId="23F7E1A2" w:rsidR="00A77B50" w:rsidRDefault="00000000">
      <w:pPr>
        <w:ind w:firstLine="567"/>
        <w:jc w:val="both"/>
        <w:rPr>
          <w:color w:val="000000"/>
          <w:sz w:val="28"/>
          <w:szCs w:val="28"/>
        </w:rPr>
      </w:pPr>
      <w:r>
        <w:rPr>
          <w:color w:val="000000"/>
          <w:sz w:val="28"/>
          <w:szCs w:val="28"/>
        </w:rPr>
        <w:t>3. Чем обусловлено влияние близких (семья, родственники и друзья) и общества (социальная среда, коллеги, сообщества) на принятие решений в следовании практик ношения женщинами хиджаба?</w:t>
      </w:r>
    </w:p>
    <w:p w14:paraId="32154B41" w14:textId="6DE72906" w:rsidR="00A77B50" w:rsidRDefault="00000000">
      <w:pPr>
        <w:ind w:firstLine="567"/>
        <w:jc w:val="both"/>
        <w:rPr>
          <w:color w:val="000000"/>
          <w:sz w:val="28"/>
          <w:szCs w:val="28"/>
        </w:rPr>
      </w:pPr>
      <w:r>
        <w:rPr>
          <w:color w:val="000000"/>
          <w:sz w:val="28"/>
          <w:szCs w:val="28"/>
        </w:rPr>
        <w:t>4. Каким образом конструируются социальные взаимодействия женщин, практикующих ношение хиджаба</w:t>
      </w:r>
      <w:r w:rsidR="0001111D">
        <w:rPr>
          <w:color w:val="000000"/>
          <w:sz w:val="28"/>
          <w:szCs w:val="28"/>
          <w:lang w:val="ru-RU"/>
        </w:rPr>
        <w:t>,</w:t>
      </w:r>
      <w:r>
        <w:rPr>
          <w:color w:val="000000"/>
          <w:sz w:val="28"/>
          <w:szCs w:val="28"/>
        </w:rPr>
        <w:t xml:space="preserve"> и что является определяющим в формировании социальных конструктов (социального опыта, капитала и агентов).</w:t>
      </w:r>
    </w:p>
    <w:p w14:paraId="75F4BD80" w14:textId="77777777" w:rsidR="00A77B50" w:rsidRDefault="00000000">
      <w:pPr>
        <w:ind w:firstLine="570"/>
        <w:jc w:val="both"/>
        <w:rPr>
          <w:color w:val="000000"/>
          <w:sz w:val="28"/>
          <w:szCs w:val="28"/>
        </w:rPr>
      </w:pPr>
      <w:r>
        <w:rPr>
          <w:b/>
          <w:color w:val="000000"/>
          <w:sz w:val="28"/>
          <w:szCs w:val="28"/>
        </w:rPr>
        <w:t>Отдельные гипотезы по исследовательским вопросам:</w:t>
      </w:r>
    </w:p>
    <w:p w14:paraId="4916BCE1" w14:textId="350368FF" w:rsidR="00A77B50" w:rsidRDefault="00000000">
      <w:pPr>
        <w:ind w:firstLine="570"/>
        <w:jc w:val="both"/>
        <w:rPr>
          <w:color w:val="000000"/>
          <w:sz w:val="28"/>
          <w:szCs w:val="28"/>
        </w:rPr>
      </w:pPr>
      <w:r>
        <w:rPr>
          <w:color w:val="000000"/>
          <w:sz w:val="28"/>
          <w:szCs w:val="28"/>
        </w:rPr>
        <w:t>1. Индивидуальные (религиозная принадлежность, культурный контекст, уровень образования и степень социальной поддержки) и коллективные (социальный опыт, капитал и агенты) конструкты являются определяющими в принятии решения о ношении хиджаба.</w:t>
      </w:r>
    </w:p>
    <w:p w14:paraId="0858D471" w14:textId="7F5EA098" w:rsidR="00A77B50" w:rsidRDefault="00000000">
      <w:pPr>
        <w:ind w:firstLine="570"/>
        <w:jc w:val="both"/>
        <w:rPr>
          <w:color w:val="000000"/>
          <w:sz w:val="28"/>
          <w:szCs w:val="28"/>
        </w:rPr>
      </w:pPr>
      <w:r>
        <w:rPr>
          <w:color w:val="000000"/>
          <w:sz w:val="28"/>
          <w:szCs w:val="28"/>
        </w:rPr>
        <w:t xml:space="preserve">2. Близкие (семья, родственники и друзья), общество (социальная среда, коллеги, сообщества) поддерживают/не поддерживают, принимают/не принимают соблюдение женщинами </w:t>
      </w:r>
      <w:r w:rsidR="003F758E">
        <w:rPr>
          <w:color w:val="000000"/>
          <w:sz w:val="28"/>
          <w:szCs w:val="28"/>
        </w:rPr>
        <w:t>ношени</w:t>
      </w:r>
      <w:r w:rsidR="003F758E">
        <w:rPr>
          <w:color w:val="000000"/>
          <w:sz w:val="28"/>
          <w:szCs w:val="28"/>
          <w:lang w:val="ru-RU"/>
        </w:rPr>
        <w:t>я</w:t>
      </w:r>
      <w:r w:rsidR="003F758E">
        <w:rPr>
          <w:color w:val="000000"/>
          <w:sz w:val="28"/>
          <w:szCs w:val="28"/>
        </w:rPr>
        <w:t xml:space="preserve"> </w:t>
      </w:r>
      <w:r>
        <w:rPr>
          <w:color w:val="000000"/>
          <w:sz w:val="28"/>
          <w:szCs w:val="28"/>
        </w:rPr>
        <w:t>хиджаба.</w:t>
      </w:r>
    </w:p>
    <w:p w14:paraId="52DA9837" w14:textId="3ED63B68" w:rsidR="00A77B50" w:rsidRDefault="00000000">
      <w:pPr>
        <w:ind w:firstLine="570"/>
        <w:jc w:val="both"/>
        <w:rPr>
          <w:color w:val="000000"/>
          <w:sz w:val="28"/>
          <w:szCs w:val="28"/>
        </w:rPr>
      </w:pPr>
      <w:r>
        <w:rPr>
          <w:color w:val="000000"/>
          <w:sz w:val="28"/>
          <w:szCs w:val="28"/>
        </w:rPr>
        <w:lastRenderedPageBreak/>
        <w:t>3. Близкие (родители, родственники и друзья), общество (коллеги, сообщества) имеют прямое/косвенное влияние на принятие ношения/неношения хиджаба.</w:t>
      </w:r>
    </w:p>
    <w:p w14:paraId="270E536B" w14:textId="77777777" w:rsidR="00A77B50" w:rsidRDefault="00000000">
      <w:pPr>
        <w:ind w:right="-46" w:firstLine="570"/>
        <w:jc w:val="both"/>
        <w:rPr>
          <w:color w:val="000000"/>
          <w:sz w:val="28"/>
          <w:szCs w:val="28"/>
        </w:rPr>
      </w:pPr>
      <w:r>
        <w:rPr>
          <w:b/>
          <w:color w:val="000000"/>
          <w:sz w:val="28"/>
          <w:szCs w:val="28"/>
        </w:rPr>
        <w:t>Методологическая и теоретическая основа исследования</w:t>
      </w:r>
      <w:r>
        <w:rPr>
          <w:b/>
          <w:sz w:val="28"/>
          <w:szCs w:val="28"/>
        </w:rPr>
        <w:t xml:space="preserve"> </w:t>
      </w:r>
      <w:r>
        <w:rPr>
          <w:color w:val="000000"/>
          <w:sz w:val="28"/>
          <w:szCs w:val="28"/>
        </w:rPr>
        <w:t>представляет собой интеграцию ключевых концептуальных подходов современной социологической науки, что обеспечивает комплексный, многослойный и всесторонний анализ явления ношения хиджаба в городском обществе Казахстана. Основу теоретико-методологического каркаса составляют идеи социологии религии, культурной социологии, гендерных исследований, символического интеракционизма, а также теории глобализации и системного анализа, что позволяет охватить как микросоциальный, так и макросоциальный уровни исследования.</w:t>
      </w:r>
    </w:p>
    <w:p w14:paraId="6BA2F6C0" w14:textId="3BB1D4F5" w:rsidR="00A77B50" w:rsidRDefault="00000000">
      <w:pPr>
        <w:ind w:right="-46" w:firstLine="570"/>
        <w:jc w:val="both"/>
        <w:rPr>
          <w:color w:val="000000"/>
          <w:sz w:val="28"/>
          <w:szCs w:val="28"/>
        </w:rPr>
      </w:pPr>
      <w:r>
        <w:rPr>
          <w:color w:val="000000"/>
          <w:sz w:val="28"/>
          <w:szCs w:val="28"/>
        </w:rPr>
        <w:t>Прежде всего, в фокусе данного исследования находятся теоретические разработки в области социологии религии, в частности концепции религиозной идентичности, которые используются для объяснения того, каким образом индивид формирует и артикулирует свою принадлежность к религиозной общности через внешние символические выражения, такие как хиджаб. В контексте возрождения ислама в постсоветских странах, включая Казахстан, особую значимость приобретают идеи о десекуляризации (П. Бергер и др.), подчеркивающие возвращение религии в публичную сферу и рост индивидуальных религиозных практик, которые становятся неотъемлемой частью повседневной жизни и социокультурного пространства. В этой связи хиджаб трактуется не только как маркер религиозности, но и как инструмент повседневного взаимодействия, выступающий символическим каналом выражения конфессиональной идентичности и приверженности исламским нормам.</w:t>
      </w:r>
    </w:p>
    <w:p w14:paraId="65E11D82" w14:textId="44964E4A" w:rsidR="00A77B50" w:rsidRDefault="00000000">
      <w:pPr>
        <w:ind w:right="-46" w:firstLine="570"/>
        <w:jc w:val="both"/>
        <w:rPr>
          <w:color w:val="000000"/>
          <w:sz w:val="28"/>
          <w:szCs w:val="28"/>
        </w:rPr>
      </w:pPr>
      <w:r>
        <w:rPr>
          <w:color w:val="000000"/>
          <w:sz w:val="28"/>
          <w:szCs w:val="28"/>
        </w:rPr>
        <w:t xml:space="preserve">Неотъемлемой частью теоретической базы диссертации является гендерный подход, в рамках которого хиджаб рассматривается как социокультурный феномен, находящийся на пересечении религиозных практик и гендерных конструкций. Применение положений феминистской социологии и теории гендерной социальности позволяет проанализировать агентность женщин в контексте соблюдения религиозных норм: с одной стороны, хиджаб может выступать как свободно избранная стратегия самовыражения и духовного самоконтроля, с другой </w:t>
      </w:r>
      <w:r w:rsidR="003F758E">
        <w:rPr>
          <w:color w:val="000000"/>
          <w:sz w:val="28"/>
          <w:szCs w:val="28"/>
          <w:lang w:val="ru-RU"/>
        </w:rPr>
        <w:t xml:space="preserve">– </w:t>
      </w:r>
      <w:r>
        <w:rPr>
          <w:color w:val="000000"/>
          <w:sz w:val="28"/>
          <w:szCs w:val="28"/>
        </w:rPr>
        <w:t>как результат социализации и интернализации определенных патриархальных норм, задающих стандарты «правильного» женского поведения. Таким образом, диссертация опирается на идею двойственности хиджаба, трактуемого одновременно как акт субъективной автономии и как форма подчиненности культурным и религиозным ожиданиям, что требует анализа не через дихотомию «угнетение/освобождение», а в более тонком, контекстуализированном ключе.</w:t>
      </w:r>
    </w:p>
    <w:p w14:paraId="0835E483" w14:textId="3E2B628D" w:rsidR="00A77B50" w:rsidRDefault="00000000">
      <w:pPr>
        <w:ind w:right="-46" w:firstLine="570"/>
        <w:jc w:val="both"/>
        <w:rPr>
          <w:color w:val="000000"/>
          <w:sz w:val="28"/>
          <w:szCs w:val="28"/>
        </w:rPr>
      </w:pPr>
      <w:r>
        <w:rPr>
          <w:color w:val="000000"/>
          <w:sz w:val="28"/>
          <w:szCs w:val="28"/>
        </w:rPr>
        <w:t xml:space="preserve">В целях осмысления социальной репрезентации хиджаба и общественного восприятия женщин, его носящих, в работе активно используется теория символического интеракционизма, в частности  разработки </w:t>
      </w:r>
      <w:r>
        <w:rPr>
          <w:sz w:val="28"/>
          <w:szCs w:val="28"/>
        </w:rPr>
        <w:t>Goffman</w:t>
      </w:r>
      <w:r>
        <w:rPr>
          <w:color w:val="000000"/>
          <w:sz w:val="28"/>
          <w:szCs w:val="28"/>
        </w:rPr>
        <w:t xml:space="preserve"> о «представлении себя в повседневной жизни». Согласно этой теории, хиджаб может быть рассмотрен как элемент управления впечатлением, как часть </w:t>
      </w:r>
      <w:r>
        <w:rPr>
          <w:color w:val="000000"/>
          <w:sz w:val="28"/>
          <w:szCs w:val="28"/>
        </w:rPr>
        <w:lastRenderedPageBreak/>
        <w:t xml:space="preserve">«фронтальной сцены» социального взаимодействия, с помощью которого женщины транслируют определенные социальные и моральные качества </w:t>
      </w:r>
      <w:r w:rsidR="003F758E">
        <w:rPr>
          <w:color w:val="000000"/>
          <w:sz w:val="28"/>
          <w:szCs w:val="28"/>
          <w:lang w:val="ru-RU"/>
        </w:rPr>
        <w:t xml:space="preserve">– </w:t>
      </w:r>
      <w:r>
        <w:rPr>
          <w:color w:val="000000"/>
          <w:sz w:val="28"/>
          <w:szCs w:val="28"/>
        </w:rPr>
        <w:t xml:space="preserve">скромность, религиозность, принадлежность к сообществу, стремление к духовному идеалу. Анализируя социальные практики ношения хиджаба, важно учитывать, каким образом женщины адаптируют свою самопрезентацию в зависимости от социальной ситуации и того круга, в котором они находятся: в одних контекстах платок становится источником признания и поддержки, в других </w:t>
      </w:r>
      <w:r w:rsidR="003F758E">
        <w:rPr>
          <w:color w:val="000000"/>
          <w:sz w:val="28"/>
          <w:szCs w:val="28"/>
          <w:lang w:val="ru-RU"/>
        </w:rPr>
        <w:t xml:space="preserve">– </w:t>
      </w:r>
      <w:r>
        <w:rPr>
          <w:color w:val="000000"/>
          <w:sz w:val="28"/>
          <w:szCs w:val="28"/>
        </w:rPr>
        <w:t>фактором отчуждения или подозрения.</w:t>
      </w:r>
    </w:p>
    <w:p w14:paraId="168C38BA" w14:textId="740E1B45" w:rsidR="00A77B50" w:rsidRDefault="00000000">
      <w:pPr>
        <w:ind w:right="-46" w:firstLine="570"/>
        <w:jc w:val="both"/>
        <w:rPr>
          <w:color w:val="000000"/>
          <w:sz w:val="28"/>
          <w:szCs w:val="28"/>
        </w:rPr>
      </w:pPr>
      <w:r>
        <w:rPr>
          <w:color w:val="000000"/>
          <w:sz w:val="28"/>
          <w:szCs w:val="28"/>
        </w:rPr>
        <w:t xml:space="preserve">В дополнение к этому в работе применяется концепция </w:t>
      </w:r>
      <w:r>
        <w:rPr>
          <w:sz w:val="28"/>
          <w:szCs w:val="28"/>
        </w:rPr>
        <w:t>Bourdieu</w:t>
      </w:r>
      <w:r>
        <w:rPr>
          <w:color w:val="000000"/>
          <w:sz w:val="28"/>
          <w:szCs w:val="28"/>
        </w:rPr>
        <w:t xml:space="preserve"> о габитусе, культурном и символическом капитале, что позволяет интерпретировать хиджаб как устойчивую культурную практику, закрепленную в теле и поведении, и одновременно как ресурс </w:t>
      </w:r>
      <w:r w:rsidR="003F758E">
        <w:rPr>
          <w:color w:val="000000"/>
          <w:sz w:val="28"/>
          <w:szCs w:val="28"/>
          <w:lang w:val="ru-RU"/>
        </w:rPr>
        <w:t>–</w:t>
      </w:r>
      <w:r>
        <w:rPr>
          <w:color w:val="000000"/>
          <w:sz w:val="28"/>
          <w:szCs w:val="28"/>
        </w:rPr>
        <w:t>символический актив, способный повышать или понижать социальный статус в зависимости от конкретного поля и господствующих норм. Например, в религиозно ориентированной общине ношение хиджаба может повышать культурную легитимность и обеспечивать признание, тогда как в светских или корпоративных кругах та же практика способна стать причиной стигматизации или ограничений в карьерном продвижении.</w:t>
      </w:r>
    </w:p>
    <w:p w14:paraId="1C6907D2" w14:textId="77777777" w:rsidR="00A77B50" w:rsidRPr="006D4B8B" w:rsidRDefault="00000000">
      <w:pPr>
        <w:ind w:right="-46" w:firstLine="570"/>
        <w:jc w:val="both"/>
        <w:rPr>
          <w:color w:val="000000"/>
          <w:sz w:val="28"/>
          <w:szCs w:val="28"/>
        </w:rPr>
      </w:pPr>
      <w:r>
        <w:rPr>
          <w:color w:val="000000"/>
          <w:sz w:val="28"/>
          <w:szCs w:val="28"/>
        </w:rPr>
        <w:t xml:space="preserve">Для анализа влияния медийного пространства и транснациональных тенденций на локальные представления о хиджабе привлекаются теории массовой коммуникации, визуальной культуры и концепция глокализации. Исследование опирается на представления о глобальных культурных потоках (Appadurai), а также на теорию культурной глобализации, согласно которой элементы международной моды, практики веры и медийные образы </w:t>
      </w:r>
      <w:r w:rsidRPr="006D4B8B">
        <w:rPr>
          <w:color w:val="000000"/>
          <w:sz w:val="28"/>
          <w:szCs w:val="28"/>
        </w:rPr>
        <w:t>перерабатываются и адаптируются в локальных контекстах, порождая новые формы идентичности и культурной гибридности. В этой логике хиджаб в казахстанской городской среде предстает не просто как заимствование исламского канона, но как результат сложного переплетения локальных традиций, медийных нарративов, маркетинговых стратегий и личностных трансформаций, особенно под воздействием международного движения </w:t>
      </w:r>
      <w:r w:rsidRPr="006D4B8B">
        <w:rPr>
          <w:i/>
          <w:color w:val="000000"/>
          <w:sz w:val="28"/>
          <w:szCs w:val="28"/>
        </w:rPr>
        <w:t>modest fashion</w:t>
      </w:r>
      <w:r w:rsidRPr="006D4B8B">
        <w:rPr>
          <w:color w:val="000000"/>
          <w:sz w:val="28"/>
          <w:szCs w:val="28"/>
        </w:rPr>
        <w:t>.</w:t>
      </w:r>
    </w:p>
    <w:p w14:paraId="045DCB60" w14:textId="12ABF4AD" w:rsidR="00A77B50" w:rsidRPr="006D4B8B" w:rsidRDefault="00000000">
      <w:pPr>
        <w:ind w:right="-46" w:firstLine="570"/>
        <w:jc w:val="both"/>
        <w:rPr>
          <w:color w:val="000000"/>
          <w:sz w:val="28"/>
          <w:szCs w:val="28"/>
        </w:rPr>
      </w:pPr>
      <w:r w:rsidRPr="006D4B8B">
        <w:rPr>
          <w:color w:val="000000"/>
          <w:sz w:val="28"/>
          <w:szCs w:val="28"/>
        </w:rPr>
        <w:t xml:space="preserve">Кроме того, в работе рассматриваются теории социальной идентичности </w:t>
      </w:r>
      <w:r w:rsidRPr="006D4B8B">
        <w:rPr>
          <w:sz w:val="28"/>
          <w:szCs w:val="28"/>
        </w:rPr>
        <w:t>Turner [</w:t>
      </w:r>
      <w:r w:rsidR="00DD7717">
        <w:rPr>
          <w:sz w:val="28"/>
          <w:szCs w:val="28"/>
        </w:rPr>
        <w:t>19</w:t>
      </w:r>
      <w:r w:rsidRPr="006D4B8B">
        <w:rPr>
          <w:sz w:val="28"/>
          <w:szCs w:val="28"/>
        </w:rPr>
        <w:t>]</w:t>
      </w:r>
      <w:r w:rsidRPr="006D4B8B">
        <w:rPr>
          <w:color w:val="000000"/>
          <w:sz w:val="28"/>
          <w:szCs w:val="28"/>
        </w:rPr>
        <w:t xml:space="preserve">, в рамках которой хиджаб </w:t>
      </w:r>
      <w:r w:rsidR="003F758E" w:rsidRPr="006D4B8B">
        <w:rPr>
          <w:color w:val="000000"/>
          <w:sz w:val="28"/>
          <w:szCs w:val="28"/>
          <w:lang w:val="ru-RU"/>
        </w:rPr>
        <w:t>предстает</w:t>
      </w:r>
      <w:r w:rsidR="003F758E" w:rsidRPr="006D4B8B">
        <w:rPr>
          <w:color w:val="000000"/>
          <w:sz w:val="28"/>
          <w:szCs w:val="28"/>
        </w:rPr>
        <w:t xml:space="preserve"> </w:t>
      </w:r>
      <w:r w:rsidRPr="006D4B8B">
        <w:rPr>
          <w:color w:val="000000"/>
          <w:sz w:val="28"/>
          <w:szCs w:val="28"/>
        </w:rPr>
        <w:t xml:space="preserve">как инструмент категоризации и самопозиционирования личности в социальной структуре. Также значимым является вклад символического интеракционизма </w:t>
      </w:r>
      <w:r w:rsidRPr="006D4B8B">
        <w:rPr>
          <w:sz w:val="28"/>
          <w:szCs w:val="28"/>
        </w:rPr>
        <w:t>Mead и Blumer [</w:t>
      </w:r>
      <w:r w:rsidR="00DD7717">
        <w:rPr>
          <w:sz w:val="28"/>
          <w:szCs w:val="28"/>
        </w:rPr>
        <w:t>20</w:t>
      </w:r>
      <w:r w:rsidRPr="006D4B8B">
        <w:rPr>
          <w:sz w:val="28"/>
          <w:szCs w:val="28"/>
        </w:rPr>
        <w:t>]</w:t>
      </w:r>
      <w:r w:rsidRPr="006D4B8B">
        <w:rPr>
          <w:color w:val="000000"/>
          <w:sz w:val="28"/>
          <w:szCs w:val="28"/>
        </w:rPr>
        <w:t>, акцентирующих внимание на том, как через символы</w:t>
      </w:r>
      <w:r w:rsidR="003F758E" w:rsidRPr="006D4B8B">
        <w:rPr>
          <w:color w:val="000000"/>
          <w:sz w:val="28"/>
          <w:szCs w:val="28"/>
          <w:lang w:val="ru-RU"/>
        </w:rPr>
        <w:t xml:space="preserve">, </w:t>
      </w:r>
      <w:r w:rsidRPr="006D4B8B">
        <w:rPr>
          <w:color w:val="000000"/>
          <w:sz w:val="28"/>
          <w:szCs w:val="28"/>
        </w:rPr>
        <w:t>такие как хиджаб</w:t>
      </w:r>
      <w:r w:rsidR="003F758E" w:rsidRPr="006D4B8B">
        <w:rPr>
          <w:color w:val="000000"/>
          <w:sz w:val="28"/>
          <w:szCs w:val="28"/>
          <w:lang w:val="ru-RU"/>
        </w:rPr>
        <w:t xml:space="preserve">, </w:t>
      </w:r>
      <w:r w:rsidRPr="006D4B8B">
        <w:rPr>
          <w:color w:val="000000"/>
          <w:sz w:val="28"/>
          <w:szCs w:val="28"/>
        </w:rPr>
        <w:t>происходит постоянное конструирование и согласование значений в процессе повседневного взаимодействия. В этой связи хиджаб рассматривается как социальный знак, смысл которого формируется не только в индивидуальном сознании, но и в общественном восприятии, институциональных нормах и культурных установках.</w:t>
      </w:r>
    </w:p>
    <w:p w14:paraId="1D4FCB50" w14:textId="7ABEAE20" w:rsidR="00A77B50" w:rsidRPr="006D4B8B" w:rsidRDefault="00000000">
      <w:pPr>
        <w:ind w:right="-46" w:firstLine="570"/>
        <w:jc w:val="both"/>
        <w:rPr>
          <w:color w:val="000000"/>
          <w:sz w:val="28"/>
          <w:szCs w:val="28"/>
        </w:rPr>
      </w:pPr>
      <w:r w:rsidRPr="006D4B8B">
        <w:rPr>
          <w:color w:val="000000"/>
          <w:sz w:val="28"/>
          <w:szCs w:val="28"/>
        </w:rPr>
        <w:t xml:space="preserve">Не менее важны и системные теории, в частности работы </w:t>
      </w:r>
      <w:r w:rsidRPr="006D4B8B">
        <w:rPr>
          <w:sz w:val="28"/>
          <w:szCs w:val="28"/>
        </w:rPr>
        <w:t>Habermas и Luhmann [</w:t>
      </w:r>
      <w:r w:rsidR="00DD7717">
        <w:rPr>
          <w:sz w:val="28"/>
          <w:szCs w:val="28"/>
        </w:rPr>
        <w:t>21</w:t>
      </w:r>
      <w:r w:rsidRPr="006D4B8B">
        <w:rPr>
          <w:sz w:val="28"/>
          <w:szCs w:val="28"/>
        </w:rPr>
        <w:t>]</w:t>
      </w:r>
      <w:r w:rsidRPr="006D4B8B">
        <w:rPr>
          <w:color w:val="000000"/>
          <w:sz w:val="28"/>
          <w:szCs w:val="28"/>
        </w:rPr>
        <w:t xml:space="preserve">, в которых хиджаб может быть осмыслен как элемент религиозной и социальной системы, регулирующий границы взаимодействия между различными подсистемами (например, религиозной и правовой). С точки зрения </w:t>
      </w:r>
      <w:r w:rsidRPr="006D4B8B">
        <w:rPr>
          <w:color w:val="000000"/>
          <w:sz w:val="28"/>
          <w:szCs w:val="28"/>
        </w:rPr>
        <w:lastRenderedPageBreak/>
        <w:t xml:space="preserve">структурно-функционального анализа хиджаб выполняет функцию социального регулятора и одновременно маркера принадлежности к определенной культурной традиции. Анализ с позиций </w:t>
      </w:r>
      <w:r w:rsidRPr="006D4B8B">
        <w:rPr>
          <w:sz w:val="28"/>
          <w:szCs w:val="28"/>
        </w:rPr>
        <w:t>Giddens [</w:t>
      </w:r>
      <w:r w:rsidR="00CD6413" w:rsidRPr="00CD6413">
        <w:rPr>
          <w:sz w:val="28"/>
          <w:szCs w:val="28"/>
          <w:lang w:val="ru-RU"/>
        </w:rPr>
        <w:t>22</w:t>
      </w:r>
      <w:r w:rsidRPr="006D4B8B">
        <w:rPr>
          <w:sz w:val="28"/>
          <w:szCs w:val="28"/>
        </w:rPr>
        <w:t>]</w:t>
      </w:r>
      <w:r w:rsidRPr="006D4B8B">
        <w:rPr>
          <w:color w:val="000000"/>
          <w:sz w:val="28"/>
          <w:szCs w:val="28"/>
        </w:rPr>
        <w:t xml:space="preserve"> и его теории структуры и действия позволяет рассматривать хиджаб как проявление рутинизированных практик, которые одновременно формируются в рамках социальных структур и воспроизводят эти структуры в повседневной жизни.</w:t>
      </w:r>
    </w:p>
    <w:p w14:paraId="193780B3" w14:textId="0EB68347" w:rsidR="00A77B50" w:rsidRDefault="00000000">
      <w:pPr>
        <w:ind w:right="-46" w:firstLine="570"/>
        <w:jc w:val="both"/>
        <w:rPr>
          <w:color w:val="000000"/>
          <w:sz w:val="28"/>
          <w:szCs w:val="28"/>
        </w:rPr>
      </w:pPr>
      <w:r w:rsidRPr="006D4B8B">
        <w:rPr>
          <w:color w:val="000000"/>
          <w:sz w:val="28"/>
          <w:szCs w:val="28"/>
        </w:rPr>
        <w:t>Таким образом, методологическая и теоретиче</w:t>
      </w:r>
      <w:r>
        <w:rPr>
          <w:color w:val="000000"/>
          <w:sz w:val="28"/>
          <w:szCs w:val="28"/>
        </w:rPr>
        <w:t>ская основа исследования построена на междисциплинарном синтезе и опирается на богатый теоретический арсенал, позволяющий комплексно исследовать хиджаб как религиозный, социальный, культурный и медиатизированный феномен. Такое сочетание подходов</w:t>
      </w:r>
      <w:r w:rsidR="003F758E">
        <w:rPr>
          <w:color w:val="000000"/>
          <w:sz w:val="28"/>
          <w:szCs w:val="28"/>
          <w:lang w:val="ru-RU"/>
        </w:rPr>
        <w:t xml:space="preserve"> –</w:t>
      </w:r>
      <w:r w:rsidR="003F758E">
        <w:rPr>
          <w:color w:val="000000"/>
          <w:sz w:val="28"/>
          <w:szCs w:val="28"/>
        </w:rPr>
        <w:t xml:space="preserve"> </w:t>
      </w:r>
      <w:r>
        <w:rPr>
          <w:color w:val="000000"/>
          <w:sz w:val="28"/>
          <w:szCs w:val="28"/>
        </w:rPr>
        <w:t>от микроанализа интеракций до макроанализа глобальных дискурсов</w:t>
      </w:r>
      <w:r w:rsidR="003F758E">
        <w:rPr>
          <w:color w:val="000000"/>
          <w:sz w:val="28"/>
          <w:szCs w:val="28"/>
          <w:lang w:val="ru-RU"/>
        </w:rPr>
        <w:t xml:space="preserve"> –</w:t>
      </w:r>
      <w:r w:rsidR="003F758E">
        <w:rPr>
          <w:color w:val="000000"/>
          <w:sz w:val="28"/>
          <w:szCs w:val="28"/>
        </w:rPr>
        <w:t xml:space="preserve"> </w:t>
      </w:r>
      <w:r>
        <w:rPr>
          <w:color w:val="000000"/>
          <w:sz w:val="28"/>
          <w:szCs w:val="28"/>
        </w:rPr>
        <w:t>обеспечивает глубину, многоплановость и аналитическую строгость диссертационного исследования.</w:t>
      </w:r>
    </w:p>
    <w:p w14:paraId="01511531" w14:textId="387AEF1E" w:rsidR="00A77B50" w:rsidRPr="006D4B8B" w:rsidRDefault="00000000">
      <w:pPr>
        <w:ind w:right="-46" w:firstLine="570"/>
        <w:jc w:val="both"/>
        <w:rPr>
          <w:color w:val="000000"/>
          <w:sz w:val="28"/>
          <w:szCs w:val="28"/>
        </w:rPr>
      </w:pPr>
      <w:r>
        <w:rPr>
          <w:color w:val="000000"/>
          <w:sz w:val="28"/>
          <w:szCs w:val="28"/>
        </w:rPr>
        <w:t xml:space="preserve">Методологически исследование основывается на принципах качественной социологии с элементами количественного подхода (т.е. использована стратегия смешанных методов). Применяется кейс-стади городского сообщества: отбор целевой группы (женщины-мусульманки, носящие и не носящие хиджаб, проживающие в городе), изучение их опыта </w:t>
      </w:r>
      <w:r w:rsidRPr="006D4B8B">
        <w:rPr>
          <w:color w:val="000000"/>
          <w:sz w:val="28"/>
          <w:szCs w:val="28"/>
        </w:rPr>
        <w:t>посредством глубинных интервью и наблюдений. Также используется массовый социологический опрос для выявления общественных установок и стереотипов по отношению к хиджабу. Такой комбинированный подход</w:t>
      </w:r>
      <w:r w:rsidR="003F758E" w:rsidRPr="006D4B8B">
        <w:rPr>
          <w:sz w:val="28"/>
          <w:szCs w:val="28"/>
          <w:lang w:val="ru-RU"/>
        </w:rPr>
        <w:t xml:space="preserve"> –</w:t>
      </w:r>
      <w:r w:rsidR="003F758E" w:rsidRPr="006D4B8B">
        <w:rPr>
          <w:sz w:val="28"/>
          <w:szCs w:val="28"/>
        </w:rPr>
        <w:t xml:space="preserve"> </w:t>
      </w:r>
      <w:r w:rsidRPr="006D4B8B">
        <w:rPr>
          <w:color w:val="000000"/>
          <w:sz w:val="28"/>
          <w:szCs w:val="28"/>
        </w:rPr>
        <w:t>методологический триангуляционный дизайн</w:t>
      </w:r>
      <w:r w:rsidR="003F758E" w:rsidRPr="006D4B8B">
        <w:rPr>
          <w:sz w:val="28"/>
          <w:szCs w:val="28"/>
          <w:lang w:val="ru-RU"/>
        </w:rPr>
        <w:t xml:space="preserve"> –</w:t>
      </w:r>
      <w:r w:rsidR="003F758E" w:rsidRPr="006D4B8B">
        <w:rPr>
          <w:color w:val="000000"/>
          <w:sz w:val="28"/>
          <w:szCs w:val="28"/>
        </w:rPr>
        <w:t xml:space="preserve"> </w:t>
      </w:r>
      <w:r w:rsidRPr="006D4B8B">
        <w:rPr>
          <w:color w:val="000000"/>
          <w:sz w:val="28"/>
          <w:szCs w:val="28"/>
        </w:rPr>
        <w:t>обеспечивает проверку гипотез с разных сторон и повышает надежность выводов.</w:t>
      </w:r>
    </w:p>
    <w:p w14:paraId="1EA6BB31" w14:textId="353671B4" w:rsidR="00A77B50" w:rsidRPr="006D4B8B" w:rsidRDefault="00000000">
      <w:pPr>
        <w:ind w:firstLine="570"/>
        <w:jc w:val="both"/>
        <w:rPr>
          <w:sz w:val="28"/>
          <w:szCs w:val="28"/>
        </w:rPr>
      </w:pPr>
      <w:r w:rsidRPr="006D4B8B">
        <w:rPr>
          <w:color w:val="000000"/>
          <w:sz w:val="28"/>
          <w:szCs w:val="28"/>
        </w:rPr>
        <w:t xml:space="preserve">Теоретическую базу исследования также составили труды зарубежных и отечественных авторов по социологии религии, гендерной социологии и культурологии. </w:t>
      </w:r>
      <w:r w:rsidRPr="006D4B8B">
        <w:rPr>
          <w:sz w:val="28"/>
          <w:szCs w:val="28"/>
        </w:rPr>
        <w:t>В работе учитываются исследования по исламской идентичности, в частности подходы Boden и Mahmood [</w:t>
      </w:r>
      <w:r w:rsidR="00CD6413">
        <w:rPr>
          <w:sz w:val="28"/>
          <w:szCs w:val="28"/>
        </w:rPr>
        <w:t>23</w:t>
      </w:r>
      <w:r w:rsidRPr="006D4B8B">
        <w:rPr>
          <w:sz w:val="28"/>
          <w:szCs w:val="28"/>
        </w:rPr>
        <w:t>], акцентирующие внимание на феномене женского благочестия в мусульманском контексте; анализ социологических процессов в Центральной Азии представлен в работах Osorio, Montgomery [</w:t>
      </w:r>
      <w:r w:rsidR="00CD6413">
        <w:rPr>
          <w:sz w:val="28"/>
          <w:szCs w:val="28"/>
        </w:rPr>
        <w:t>24</w:t>
      </w:r>
      <w:r w:rsidRPr="006D4B8B">
        <w:rPr>
          <w:sz w:val="28"/>
          <w:szCs w:val="28"/>
        </w:rPr>
        <w:t>]. Также в работе рассматриваются концепции скромной моды и репрезентации мусульманок в медиа, разработанные Lewis, Janmohamed [</w:t>
      </w:r>
      <w:r w:rsidR="00CD6413">
        <w:rPr>
          <w:sz w:val="28"/>
          <w:szCs w:val="28"/>
        </w:rPr>
        <w:t>25</w:t>
      </w:r>
      <w:r w:rsidRPr="006D4B8B">
        <w:rPr>
          <w:sz w:val="28"/>
          <w:szCs w:val="28"/>
        </w:rPr>
        <w:t>] и др.</w:t>
      </w:r>
      <w:r w:rsidRPr="006D4B8B">
        <w:rPr>
          <w:color w:val="000000"/>
          <w:sz w:val="28"/>
          <w:szCs w:val="28"/>
        </w:rPr>
        <w:t xml:space="preserve"> </w:t>
      </w:r>
    </w:p>
    <w:p w14:paraId="7D67F7BA" w14:textId="77777777" w:rsidR="00A77B50" w:rsidRPr="006D4B8B" w:rsidRDefault="00000000">
      <w:pPr>
        <w:ind w:firstLine="570"/>
        <w:jc w:val="both"/>
        <w:rPr>
          <w:rFonts w:ascii="Roboto" w:eastAsia="Roboto" w:hAnsi="Roboto" w:cs="Roboto"/>
          <w:sz w:val="28"/>
          <w:szCs w:val="28"/>
        </w:rPr>
      </w:pPr>
      <w:r w:rsidRPr="006D4B8B">
        <w:rPr>
          <w:b/>
          <w:sz w:val="28"/>
          <w:szCs w:val="28"/>
        </w:rPr>
        <w:t xml:space="preserve">Эмпирическая база исследования </w:t>
      </w:r>
      <w:r w:rsidRPr="006D4B8B">
        <w:rPr>
          <w:sz w:val="28"/>
          <w:szCs w:val="28"/>
        </w:rPr>
        <w:t xml:space="preserve">настоящего диссертационного исследования формировалась с использованием комплексного методологического подхода, сочетающего как качественные, так и количественные методы сбора и анализа данных, что позволило обеспечить всесторонний охват изучаемого явления и повысить достоверность и обоснованность полученных результатов. Основной акцент был сделан на применении преимуществ социологической методологии, ориентированной на выявление как субъективных мотиваций и интерпретаций, так и структурных факторов, формирующих отношение к практике ношения хиджаба в казахстанском городском контексте. </w:t>
      </w:r>
      <w:r w:rsidRPr="006D4B8B">
        <w:rPr>
          <w:rFonts w:ascii="Roboto" w:eastAsia="Roboto" w:hAnsi="Roboto" w:cs="Roboto"/>
          <w:sz w:val="28"/>
          <w:szCs w:val="28"/>
        </w:rPr>
        <w:t xml:space="preserve"> </w:t>
      </w:r>
    </w:p>
    <w:p w14:paraId="1897975E" w14:textId="542FFFA7" w:rsidR="00A77B50" w:rsidRDefault="00000000">
      <w:pPr>
        <w:ind w:firstLine="570"/>
        <w:jc w:val="both"/>
        <w:rPr>
          <w:sz w:val="28"/>
          <w:szCs w:val="28"/>
        </w:rPr>
      </w:pPr>
      <w:r w:rsidRPr="006D4B8B">
        <w:rPr>
          <w:sz w:val="28"/>
          <w:szCs w:val="28"/>
        </w:rPr>
        <w:t>В исследовании использованы современные социологические инструменты и методы. Использование программ Professional 3KA (лицензия E-B-9979) и MaxQDA способствовало</w:t>
      </w:r>
      <w:r>
        <w:rPr>
          <w:sz w:val="28"/>
          <w:szCs w:val="28"/>
        </w:rPr>
        <w:t xml:space="preserve"> качественному сбору данных. Обработка данных </w:t>
      </w:r>
      <w:r>
        <w:rPr>
          <w:sz w:val="28"/>
          <w:szCs w:val="28"/>
        </w:rPr>
        <w:lastRenderedPageBreak/>
        <w:t>проведена с применением программы IBM Statistics SPSS Version 30.0.0.0</w:t>
      </w:r>
      <w:r w:rsidR="00D97369">
        <w:rPr>
          <w:sz w:val="28"/>
          <w:szCs w:val="28"/>
          <w:lang w:val="ru-RU"/>
        </w:rPr>
        <w:t>.</w:t>
      </w:r>
      <w:r>
        <w:rPr>
          <w:sz w:val="28"/>
          <w:szCs w:val="28"/>
        </w:rPr>
        <w:t xml:space="preserve"> Применение адаптированных версий опросников, в том числе Five Dimensions of Religiosity (Pearce et al., 2017)</w:t>
      </w:r>
      <w:r w:rsidR="00CD6413">
        <w:rPr>
          <w:sz w:val="28"/>
          <w:szCs w:val="28"/>
        </w:rPr>
        <w:t xml:space="preserve"> </w:t>
      </w:r>
      <w:r w:rsidR="00CD6413" w:rsidRPr="006D4B8B">
        <w:rPr>
          <w:sz w:val="28"/>
          <w:szCs w:val="28"/>
        </w:rPr>
        <w:t>[</w:t>
      </w:r>
      <w:r w:rsidR="00CD6413">
        <w:rPr>
          <w:sz w:val="28"/>
          <w:szCs w:val="28"/>
        </w:rPr>
        <w:t>26</w:t>
      </w:r>
      <w:r w:rsidR="00CD6413" w:rsidRPr="006D4B8B">
        <w:rPr>
          <w:sz w:val="28"/>
          <w:szCs w:val="28"/>
        </w:rPr>
        <w:t>]</w:t>
      </w:r>
      <w:r w:rsidR="00D97369">
        <w:rPr>
          <w:sz w:val="28"/>
          <w:szCs w:val="28"/>
          <w:lang w:val="ru-RU"/>
        </w:rPr>
        <w:t>,</w:t>
      </w:r>
      <w:r>
        <w:rPr>
          <w:sz w:val="28"/>
          <w:szCs w:val="28"/>
        </w:rPr>
        <w:t xml:space="preserve"> к определению индикаторов религиозности, а также шкалы Богардуса для измерения социальной дистанции и коэффициента альфа-Кронбаха </w:t>
      </w:r>
      <w:r w:rsidR="00D97369">
        <w:rPr>
          <w:sz w:val="28"/>
          <w:szCs w:val="28"/>
        </w:rPr>
        <w:t>позволил</w:t>
      </w:r>
      <w:r w:rsidR="00D97369">
        <w:rPr>
          <w:sz w:val="28"/>
          <w:szCs w:val="28"/>
          <w:lang w:val="ru-RU"/>
        </w:rPr>
        <w:t>о</w:t>
      </w:r>
      <w:r w:rsidR="00D97369">
        <w:rPr>
          <w:sz w:val="28"/>
          <w:szCs w:val="28"/>
        </w:rPr>
        <w:t xml:space="preserve"> </w:t>
      </w:r>
      <w:r>
        <w:rPr>
          <w:sz w:val="28"/>
          <w:szCs w:val="28"/>
        </w:rPr>
        <w:t>обеспечить статистическую меру надежности и внутреннюю согласованность. При анализе данных использованы методы описательной статистики, таблицы сопряженности, хи-квадрат (</w:t>
      </w:r>
      <w:r>
        <w:rPr>
          <w:i/>
          <w:sz w:val="28"/>
          <w:szCs w:val="28"/>
        </w:rPr>
        <w:t>χ2</w:t>
      </w:r>
      <w:r>
        <w:rPr>
          <w:sz w:val="28"/>
          <w:szCs w:val="28"/>
        </w:rPr>
        <w:t xml:space="preserve">), корреляционный анализ и критерий U Манна-Уитни для независимых выборок. </w:t>
      </w:r>
    </w:p>
    <w:p w14:paraId="0A96A587" w14:textId="63A7EA10" w:rsidR="00A77B50" w:rsidRDefault="00000000">
      <w:pPr>
        <w:ind w:firstLine="570"/>
        <w:jc w:val="both"/>
        <w:rPr>
          <w:sz w:val="28"/>
          <w:szCs w:val="28"/>
        </w:rPr>
      </w:pPr>
      <w:r>
        <w:rPr>
          <w:sz w:val="28"/>
          <w:szCs w:val="28"/>
        </w:rPr>
        <w:t>В процессе написания работы и проведения наукометрического анализа применялись программные обеспечения</w:t>
      </w:r>
      <w:r w:rsidR="00D97369">
        <w:rPr>
          <w:sz w:val="28"/>
          <w:szCs w:val="28"/>
          <w:lang w:val="ru-RU"/>
        </w:rPr>
        <w:t>, такие</w:t>
      </w:r>
      <w:r>
        <w:rPr>
          <w:sz w:val="28"/>
          <w:szCs w:val="28"/>
        </w:rPr>
        <w:t xml:space="preserve"> как VosViewer и R Studio, а также расширение для проведения библиометрического анализа </w:t>
      </w:r>
      <w:r w:rsidR="004247CD">
        <w:rPr>
          <w:sz w:val="28"/>
          <w:szCs w:val="28"/>
          <w:lang w:val="kk-KZ"/>
        </w:rPr>
        <w:t>«</w:t>
      </w:r>
      <w:r>
        <w:rPr>
          <w:sz w:val="28"/>
          <w:szCs w:val="28"/>
        </w:rPr>
        <w:t>Bibliometrix</w:t>
      </w:r>
      <w:r w:rsidR="004247CD">
        <w:rPr>
          <w:sz w:val="28"/>
          <w:szCs w:val="28"/>
          <w:lang w:val="kk-KZ"/>
        </w:rPr>
        <w:t>»</w:t>
      </w:r>
      <w:r>
        <w:rPr>
          <w:sz w:val="28"/>
          <w:szCs w:val="28"/>
        </w:rPr>
        <w:t>. Для проведения наукометрического анализа были применены методы статистического анализа данных</w:t>
      </w:r>
      <w:r w:rsidR="00D97369">
        <w:rPr>
          <w:sz w:val="28"/>
          <w:szCs w:val="28"/>
          <w:lang w:val="ru-RU"/>
        </w:rPr>
        <w:t>, в частности</w:t>
      </w:r>
      <w:r>
        <w:rPr>
          <w:sz w:val="28"/>
          <w:szCs w:val="28"/>
        </w:rPr>
        <w:t xml:space="preserve"> частотный анализ ключевых слов, заголовков публикаций, авторов и научных журналов.</w:t>
      </w:r>
    </w:p>
    <w:p w14:paraId="5058DE3F" w14:textId="52C3FE28" w:rsidR="00A77B50" w:rsidRPr="006D4B8B" w:rsidRDefault="00000000">
      <w:pPr>
        <w:ind w:firstLine="570"/>
        <w:jc w:val="both"/>
        <w:rPr>
          <w:sz w:val="28"/>
          <w:szCs w:val="28"/>
        </w:rPr>
      </w:pPr>
      <w:r>
        <w:rPr>
          <w:sz w:val="28"/>
          <w:szCs w:val="28"/>
        </w:rPr>
        <w:t xml:space="preserve">В </w:t>
      </w:r>
      <w:r w:rsidRPr="006D4B8B">
        <w:rPr>
          <w:sz w:val="28"/>
          <w:szCs w:val="28"/>
        </w:rPr>
        <w:t xml:space="preserve">рамках (1) качественного компонента исследования ключевым инструментом выступили полуструктурированные глубинные интервью, проведенные с молодыми женщинами </w:t>
      </w:r>
      <w:r w:rsidR="00D97369" w:rsidRPr="006D4B8B">
        <w:rPr>
          <w:sz w:val="28"/>
          <w:szCs w:val="28"/>
          <w:lang w:val="ru-RU"/>
        </w:rPr>
        <w:t>–</w:t>
      </w:r>
      <w:r w:rsidR="00D97369" w:rsidRPr="006D4B8B">
        <w:rPr>
          <w:sz w:val="28"/>
          <w:szCs w:val="28"/>
        </w:rPr>
        <w:t xml:space="preserve"> </w:t>
      </w:r>
      <w:r w:rsidRPr="006D4B8B">
        <w:rPr>
          <w:sz w:val="28"/>
          <w:szCs w:val="28"/>
        </w:rPr>
        <w:t>гражданами Республики Казахстан, этническими казашками, практикующими ношение хиджаба. Данный выбор целевой группы был обусловлен стремлением исследовать практику хиджаба в ее локальной, культурно обусловленной и персонализированной форме, с акцентом на повседневный опыт, внутренние мотивации, ролевые ожидания и социокультурные факторы, оказывающие влияние на религиозную самопрезентацию женщин. Интервью проводились по специально разработанному гайду (Приложение A), охватывающему темы семейных установок, религиозной социализации, отношения со сверстниками, восприятия общественных норм, а также влияния медиа и модных тенденций на самоидентификацию. Полученные данные подверглись тематическому кодированию, с выделением ключевых смысловых категорий, что позволило выявить типичные паттерны идентичности, стратегии самопрезентации и формы адаптации женщин в хиджабе в городской социальной среде.</w:t>
      </w:r>
    </w:p>
    <w:p w14:paraId="7C52E52F" w14:textId="6D40D61F" w:rsidR="00A77B50" w:rsidRDefault="00000000">
      <w:pPr>
        <w:ind w:firstLine="570"/>
        <w:jc w:val="both"/>
        <w:rPr>
          <w:sz w:val="28"/>
          <w:szCs w:val="28"/>
        </w:rPr>
      </w:pPr>
      <w:r w:rsidRPr="006D4B8B">
        <w:rPr>
          <w:sz w:val="28"/>
          <w:szCs w:val="28"/>
        </w:rPr>
        <w:t xml:space="preserve">В дополнение к качественной методологии был проведен (2) анкетный опрос, целью которого </w:t>
      </w:r>
      <w:r w:rsidR="00D97369" w:rsidRPr="006D4B8B">
        <w:rPr>
          <w:sz w:val="28"/>
          <w:szCs w:val="28"/>
          <w:lang w:val="ru-RU"/>
        </w:rPr>
        <w:t>являлось</w:t>
      </w:r>
      <w:r w:rsidR="00D97369" w:rsidRPr="006D4B8B">
        <w:rPr>
          <w:sz w:val="28"/>
          <w:szCs w:val="28"/>
        </w:rPr>
        <w:t xml:space="preserve"> </w:t>
      </w:r>
      <w:r w:rsidRPr="006D4B8B">
        <w:rPr>
          <w:sz w:val="28"/>
          <w:szCs w:val="28"/>
        </w:rPr>
        <w:t>выявление отношения к практике ношения хиджаба среди молодежи. Опрос проводился по всем регионам Республики Казахстан, а также в городах Алматы и Астана (Нур-Султан), что обеспечило репрезентативность данных (Приложение В). Вопросник</w:t>
      </w:r>
      <w:r>
        <w:rPr>
          <w:sz w:val="28"/>
          <w:szCs w:val="28"/>
        </w:rPr>
        <w:t xml:space="preserve"> включал как закрытые, так и полуоткрытые вопросы, направленные на измерение уровня информированности, толерантности, религиозных установок, а также готовности взаимодействовать с женщинами, носящими религиозную одежду, в разных социальных сферах</w:t>
      </w:r>
      <w:r w:rsidR="00D97369">
        <w:rPr>
          <w:sz w:val="28"/>
          <w:szCs w:val="28"/>
          <w:lang w:val="ru-RU"/>
        </w:rPr>
        <w:t xml:space="preserve"> –</w:t>
      </w:r>
      <w:r w:rsidR="00D97369">
        <w:rPr>
          <w:sz w:val="28"/>
          <w:szCs w:val="28"/>
        </w:rPr>
        <w:t xml:space="preserve"> </w:t>
      </w:r>
      <w:r>
        <w:rPr>
          <w:sz w:val="28"/>
          <w:szCs w:val="28"/>
        </w:rPr>
        <w:t>учебе, работе, общественном пространстве (Приложение Б). Количественные данные были проанализированы с использованием программных пакетов SPSS и Excel, с применением методов описательной статистики, корреляционного, факторного и регрессионного анализов, что позволило установить значимые зависимости между восприятием хиджаба и социально-демографическими характеристиками респондентов.</w:t>
      </w:r>
    </w:p>
    <w:p w14:paraId="132F3529" w14:textId="5C9E586A" w:rsidR="00A77B50" w:rsidRDefault="00000000">
      <w:pPr>
        <w:ind w:firstLine="570"/>
        <w:jc w:val="both"/>
        <w:rPr>
          <w:sz w:val="28"/>
          <w:szCs w:val="28"/>
        </w:rPr>
      </w:pPr>
      <w:r>
        <w:rPr>
          <w:sz w:val="28"/>
          <w:szCs w:val="28"/>
        </w:rPr>
        <w:lastRenderedPageBreak/>
        <w:t xml:space="preserve">Важным дополнением к эмпирической части диссертации стал (3) наукометрический анализ академических публикаций, посвященных изучаемой проблематике, что позволило выявить основные исследовательские тренды, географию научного интереса к теме хиджаба за последние два десятилетия. Для этого автором была проведена выборка публикаций из международных научных журналов, индексируемых в базе данных Scopus за период с 2002 по 2022 год, с применением ключевых слов и тематических фильтров. Сопоставление публикационной активности, тематики и авторского состава позволило зафиксировать рост академического интереса к хиджабу в глобальном контексте, а также продемонстрировало, что большая часть исследований сконцентрирована на западных обществах и практически не охватывает </w:t>
      </w:r>
      <w:r w:rsidR="00D97369">
        <w:rPr>
          <w:sz w:val="28"/>
          <w:szCs w:val="28"/>
          <w:lang w:val="ru-RU"/>
        </w:rPr>
        <w:t>Ц</w:t>
      </w:r>
      <w:r w:rsidR="00D97369">
        <w:rPr>
          <w:sz w:val="28"/>
          <w:szCs w:val="28"/>
        </w:rPr>
        <w:t>ентрально</w:t>
      </w:r>
      <w:r w:rsidR="00D97369">
        <w:rPr>
          <w:sz w:val="28"/>
          <w:szCs w:val="28"/>
          <w:lang w:val="ru-RU"/>
        </w:rPr>
        <w:t>-А</w:t>
      </w:r>
      <w:r w:rsidR="00D97369">
        <w:rPr>
          <w:sz w:val="28"/>
          <w:szCs w:val="28"/>
        </w:rPr>
        <w:t xml:space="preserve">зиатский </w:t>
      </w:r>
      <w:r>
        <w:rPr>
          <w:sz w:val="28"/>
          <w:szCs w:val="28"/>
        </w:rPr>
        <w:t>регион, что еще раз подтверждает научную новизну и значимость данной диссертации.</w:t>
      </w:r>
    </w:p>
    <w:p w14:paraId="15172DC1" w14:textId="41B2B4CC" w:rsidR="00A77B50" w:rsidRDefault="00000000">
      <w:pPr>
        <w:ind w:firstLine="570"/>
        <w:jc w:val="both"/>
        <w:rPr>
          <w:sz w:val="28"/>
          <w:szCs w:val="28"/>
        </w:rPr>
      </w:pPr>
      <w:r>
        <w:rPr>
          <w:sz w:val="28"/>
          <w:szCs w:val="28"/>
        </w:rPr>
        <w:t>Таким образом, эмпирическая база исследования построена на принципах </w:t>
      </w:r>
      <w:r>
        <w:rPr>
          <w:i/>
          <w:sz w:val="28"/>
          <w:szCs w:val="28"/>
        </w:rPr>
        <w:t>методологической триангуляции</w:t>
      </w:r>
      <w:r>
        <w:rPr>
          <w:sz w:val="28"/>
          <w:szCs w:val="28"/>
        </w:rPr>
        <w:t>, обеспечивающей перекрестную проверку и дополнение данных из разных источников. Качественные интервью позволили глубоко проникнуть в субъективный мир женщин, носящих хиджаб; анкетный опрос дал возможность обобщить отношение молодежи к этому феномену на уровне массового сознания</w:t>
      </w:r>
      <w:r w:rsidR="00D97369">
        <w:rPr>
          <w:sz w:val="28"/>
          <w:szCs w:val="28"/>
          <w:lang w:val="ru-RU"/>
        </w:rPr>
        <w:t>,</w:t>
      </w:r>
      <w:r w:rsidR="00D97369">
        <w:rPr>
          <w:sz w:val="28"/>
          <w:szCs w:val="28"/>
        </w:rPr>
        <w:t xml:space="preserve"> </w:t>
      </w:r>
      <w:r>
        <w:rPr>
          <w:sz w:val="28"/>
          <w:szCs w:val="28"/>
        </w:rPr>
        <w:t xml:space="preserve">а наукометрический анализ предоставил научно-аналитический обзор современного состояния исследований в данной области, подтвердив как актуальность, так и недостаточную проработанность темы в региональном контексте. При выполнении диссертационной работы автор придерживался этических, правовых и профессиональных принципов, определяющих порядок проведения исследования. Имеется одобрение Локального </w:t>
      </w:r>
      <w:r w:rsidR="00D97369">
        <w:rPr>
          <w:sz w:val="28"/>
          <w:szCs w:val="28"/>
        </w:rPr>
        <w:t xml:space="preserve">этического комитета </w:t>
      </w:r>
      <w:r>
        <w:rPr>
          <w:sz w:val="28"/>
          <w:szCs w:val="28"/>
        </w:rPr>
        <w:t>КазНУ им. аль-Фараби (Протокол №IRB - A581).</w:t>
      </w:r>
    </w:p>
    <w:p w14:paraId="35430002" w14:textId="7FCECB39" w:rsidR="00A77B50" w:rsidRDefault="00000000">
      <w:pPr>
        <w:ind w:right="-46" w:firstLine="570"/>
        <w:jc w:val="both"/>
        <w:rPr>
          <w:color w:val="000000"/>
          <w:sz w:val="28"/>
          <w:szCs w:val="28"/>
        </w:rPr>
      </w:pPr>
      <w:r>
        <w:rPr>
          <w:b/>
          <w:color w:val="000000"/>
          <w:sz w:val="28"/>
          <w:szCs w:val="28"/>
        </w:rPr>
        <w:t>Научная новизна</w:t>
      </w:r>
      <w:r w:rsidR="00D97369">
        <w:rPr>
          <w:color w:val="000000"/>
          <w:sz w:val="28"/>
          <w:szCs w:val="28"/>
          <w:lang w:val="ru-RU"/>
        </w:rPr>
        <w:t xml:space="preserve"> </w:t>
      </w:r>
      <w:r>
        <w:rPr>
          <w:color w:val="000000"/>
          <w:sz w:val="28"/>
          <w:szCs w:val="28"/>
        </w:rPr>
        <w:t>данной диссертационной работы определяется прежде всего тем, что она представляет собой одно из первых комплексных социологических исследований, специально посвященных изучению феномена ношения хиджаба в контексте казахстанского городского общества, в котором сочетаются глубокий теоретический анализ и масштабная эмпирическая база, охватывающая как личные нарративы женщин, практикующих хиджаб, так и общественные установки, складывающиеся в отношении данного явления.</w:t>
      </w:r>
    </w:p>
    <w:p w14:paraId="66641DB9" w14:textId="3B575719" w:rsidR="00A77B50" w:rsidRDefault="00000000">
      <w:pPr>
        <w:ind w:right="-46" w:firstLine="570"/>
        <w:jc w:val="both"/>
        <w:rPr>
          <w:sz w:val="28"/>
          <w:szCs w:val="28"/>
        </w:rPr>
      </w:pPr>
      <w:r>
        <w:rPr>
          <w:sz w:val="28"/>
          <w:szCs w:val="28"/>
        </w:rPr>
        <w:t>(1) Проведен углубленный социологический анализ ключевых теоретических концептов, раскрывающих понятия религиозной идентичности, гендерной религиозности и повседневных практик верующих, с акцентом на их интерпретацию в рамках современной социологии, культурной антропологии и религиоведения. Вместе с те, выявлены наиболее релевантные концептуальные модели, применимые к исследованию женской религиозности в современных условиях урбанизации и глобализации.</w:t>
      </w:r>
    </w:p>
    <w:p w14:paraId="29D5299C" w14:textId="3486F743" w:rsidR="00A77B50" w:rsidRDefault="00000000">
      <w:pPr>
        <w:ind w:right="-46" w:firstLine="570"/>
        <w:jc w:val="both"/>
        <w:rPr>
          <w:sz w:val="28"/>
          <w:szCs w:val="28"/>
        </w:rPr>
      </w:pPr>
      <w:r>
        <w:rPr>
          <w:sz w:val="28"/>
          <w:szCs w:val="28"/>
        </w:rPr>
        <w:t>(2) Разработан</w:t>
      </w:r>
      <w:r w:rsidR="00D97369">
        <w:rPr>
          <w:sz w:val="28"/>
          <w:szCs w:val="28"/>
          <w:lang w:val="ru-RU"/>
        </w:rPr>
        <w:t>а</w:t>
      </w:r>
      <w:r>
        <w:rPr>
          <w:sz w:val="28"/>
          <w:szCs w:val="28"/>
        </w:rPr>
        <w:t xml:space="preserve"> и введен</w:t>
      </w:r>
      <w:r w:rsidR="00D97369">
        <w:rPr>
          <w:sz w:val="28"/>
          <w:szCs w:val="28"/>
          <w:lang w:val="ru-RU"/>
        </w:rPr>
        <w:t>а</w:t>
      </w:r>
      <w:r>
        <w:rPr>
          <w:sz w:val="28"/>
          <w:szCs w:val="28"/>
        </w:rPr>
        <w:t xml:space="preserve"> в научный оборот авторская концепция </w:t>
      </w:r>
      <w:r>
        <w:rPr>
          <w:i/>
          <w:sz w:val="28"/>
          <w:szCs w:val="28"/>
        </w:rPr>
        <w:t>«социальной адаптивности религиозной одежды»</w:t>
      </w:r>
      <w:r>
        <w:rPr>
          <w:sz w:val="28"/>
          <w:szCs w:val="28"/>
        </w:rPr>
        <w:t xml:space="preserve">, под которой автор понимает степень согласованности или конфликтности между индивидуальной религиозной практикой и доминирующими нормами и ожиданиями данного общества. На основе анализа интервью и общественного мнения была </w:t>
      </w:r>
      <w:r>
        <w:rPr>
          <w:sz w:val="28"/>
          <w:szCs w:val="28"/>
        </w:rPr>
        <w:lastRenderedPageBreak/>
        <w:t>предложена типология поведенческих стратегий женщин в хиджабе, включающая, в частности, стратегию интеграции (когда женщина старается быть принятым участником светского общества, не отказываясь от платка), стратегию сокрытия (ограничение или снятие хиджаба в определенных социальных ситуациях) и стратегию активизации религиозной общности (использование платка как политико-культурного маркера идентичности и принадлежности). Такая классификация позволила выявить факторы, определяющие выбор той или иной стратегии, включая возраст, уровень поддержки со стороны семьи, профессиональную сферу деятельности и медийную репрезентацию.</w:t>
      </w:r>
    </w:p>
    <w:p w14:paraId="71AA129F" w14:textId="20B52AA2" w:rsidR="00A77B50" w:rsidRDefault="00000000">
      <w:pPr>
        <w:ind w:right="-46" w:firstLine="570"/>
        <w:jc w:val="both"/>
        <w:rPr>
          <w:sz w:val="28"/>
          <w:szCs w:val="28"/>
        </w:rPr>
      </w:pPr>
      <w:r>
        <w:rPr>
          <w:sz w:val="28"/>
          <w:szCs w:val="28"/>
        </w:rPr>
        <w:t xml:space="preserve">(3) Представлен компаративисткий (сравнительный) анализ существующих социологических методологических подходов к изучению женской религиозной идентичности, включая как классические, так и новейшие современные исследования с релевантной оценкой их применимости к изучению трансформирующихся форм женской мусульманской религиозности в урбанистическом контексте. На основе </w:t>
      </w:r>
      <w:r w:rsidR="00D97369">
        <w:rPr>
          <w:sz w:val="28"/>
          <w:szCs w:val="28"/>
          <w:lang w:val="ru-RU"/>
        </w:rPr>
        <w:t>этого</w:t>
      </w:r>
      <w:r>
        <w:rPr>
          <w:sz w:val="28"/>
          <w:szCs w:val="28"/>
        </w:rPr>
        <w:t xml:space="preserve"> в исследовательских целях определены адаптированные методологические рамки для изучения религиозных практик женщин-мусульманок, живущих в условиях мультикультурного мегаполиса.</w:t>
      </w:r>
    </w:p>
    <w:p w14:paraId="24994C82" w14:textId="4CD4C611" w:rsidR="00A77B50" w:rsidRDefault="00000000">
      <w:pPr>
        <w:ind w:right="-46" w:firstLine="570"/>
        <w:jc w:val="both"/>
        <w:rPr>
          <w:color w:val="000000"/>
          <w:sz w:val="28"/>
          <w:szCs w:val="28"/>
        </w:rPr>
      </w:pPr>
      <w:r>
        <w:rPr>
          <w:sz w:val="28"/>
          <w:szCs w:val="28"/>
        </w:rPr>
        <w:t xml:space="preserve">(4) Введено в научный оборот новое эмпирическое знание, основанное на оригинальных качественных и количественных данных, полученных автором в </w:t>
      </w:r>
      <w:r>
        <w:rPr>
          <w:color w:val="000000"/>
          <w:sz w:val="28"/>
          <w:szCs w:val="28"/>
        </w:rPr>
        <w:t>результате полевых исследований, что позволило не только зафиксировать масштаб распространения практики ношения хиджаба среди женщин Казахстана, но и реконструировать конкретные мотивационные и культурные модели, лежащие в основе этого выбора. Особое внимание было уделено выявлению типичных сценариев формирования религиозной идентичности, транслируемой через ношение хиджаба, в рамках которых были зафиксированы две основные модели: с одной стороны, модель «</w:t>
      </w:r>
      <w:r>
        <w:rPr>
          <w:sz w:val="28"/>
          <w:szCs w:val="28"/>
        </w:rPr>
        <w:t>унаследованной</w:t>
      </w:r>
      <w:r>
        <w:rPr>
          <w:color w:val="000000"/>
          <w:sz w:val="28"/>
          <w:szCs w:val="28"/>
        </w:rPr>
        <w:t xml:space="preserve"> традиции», когда платок воспринимается как само собой разумеющееся продолжение семейной или этнической религиозности; с другой стороны </w:t>
      </w:r>
      <w:r w:rsidR="00D97369">
        <w:rPr>
          <w:color w:val="000000"/>
          <w:sz w:val="28"/>
          <w:szCs w:val="28"/>
          <w:lang w:val="ru-RU"/>
        </w:rPr>
        <w:t>–</w:t>
      </w:r>
      <w:r w:rsidR="00D97369">
        <w:rPr>
          <w:color w:val="000000"/>
          <w:sz w:val="28"/>
          <w:szCs w:val="28"/>
        </w:rPr>
        <w:t xml:space="preserve"> </w:t>
      </w:r>
      <w:r>
        <w:rPr>
          <w:color w:val="000000"/>
          <w:sz w:val="28"/>
          <w:szCs w:val="28"/>
        </w:rPr>
        <w:t>модель «осознанного обращения», предполагающая принятие решения о ношении хиджаба во взрослом возрасте в результате духовных поисков и личных размышлений, зачастую в отрыве от религиозной социализации в детстве. Подобная дифференциация ранее не рассматривалась в отечественной социологической литературе и представляет собой значимый вклад в изучение механизмов религиозной идентичности в постсоветском контексте.</w:t>
      </w:r>
    </w:p>
    <w:p w14:paraId="2818DCB0" w14:textId="19BF549E" w:rsidR="00A77B50" w:rsidRDefault="00000000">
      <w:pPr>
        <w:ind w:right="-46" w:firstLine="570"/>
        <w:jc w:val="both"/>
        <w:rPr>
          <w:sz w:val="28"/>
          <w:szCs w:val="28"/>
        </w:rPr>
      </w:pPr>
      <w:r>
        <w:rPr>
          <w:sz w:val="28"/>
          <w:szCs w:val="28"/>
        </w:rPr>
        <w:t xml:space="preserve">(5) Осуществлен </w:t>
      </w:r>
      <w:r>
        <w:rPr>
          <w:color w:val="000000"/>
          <w:sz w:val="28"/>
          <w:szCs w:val="28"/>
        </w:rPr>
        <w:t xml:space="preserve">комплексный анализ социального окружения, влияющего на распространение и восприятие практики ношения хиджаба, проведенный с учетом взаимодействия факторов как микросоциального, так и макросоциального уровней. В работе предпринята попытка целостного рассмотрения влияния семьи, ближайшего окружения, образовательных институтов, общественного мнения, государственной политики и транснациональных культурных трендов </w:t>
      </w:r>
      <w:r w:rsidR="00D97369">
        <w:rPr>
          <w:color w:val="000000"/>
          <w:sz w:val="28"/>
          <w:szCs w:val="28"/>
          <w:lang w:val="ru-RU"/>
        </w:rPr>
        <w:t xml:space="preserve">– </w:t>
      </w:r>
      <w:r>
        <w:rPr>
          <w:color w:val="000000"/>
          <w:sz w:val="28"/>
          <w:szCs w:val="28"/>
        </w:rPr>
        <w:t>не изолировано, а в их совокупной динамике, что позволило выявить механизмы, через которые индивидуальное решение женщины становится включенным в широкий социальный контекст, порождая не только личные, но и общественно значимые последствия.</w:t>
      </w:r>
    </w:p>
    <w:p w14:paraId="5CD70E06" w14:textId="5C1DEE17" w:rsidR="00A77B50" w:rsidRDefault="00000000">
      <w:pPr>
        <w:ind w:right="-46" w:firstLine="570"/>
        <w:jc w:val="both"/>
        <w:rPr>
          <w:sz w:val="28"/>
          <w:szCs w:val="28"/>
        </w:rPr>
      </w:pPr>
      <w:r>
        <w:rPr>
          <w:sz w:val="28"/>
          <w:szCs w:val="28"/>
        </w:rPr>
        <w:lastRenderedPageBreak/>
        <w:t>(6) И</w:t>
      </w:r>
      <w:r>
        <w:rPr>
          <w:color w:val="000000"/>
          <w:sz w:val="28"/>
          <w:szCs w:val="28"/>
        </w:rPr>
        <w:t>сследование предоставило новые, ранее не зафиксированные в научной литературе Казахстана, эмпирические данные о том, как именно воспринимается хиджаб в общественном сознании различных социальных групп. Было установлено, что отношение к женщинам в хиджабе не является однородным и формируется под влиянием таких факторов, как возраст, уровень образования, степень религиозности, а также место проживания (город или село). Особенно важным результатом стало выявление так называемого «парадокса терпимости», суть которого заключается в формальном транслировании и скрытых латент</w:t>
      </w:r>
      <w:r>
        <w:rPr>
          <w:sz w:val="28"/>
          <w:szCs w:val="28"/>
        </w:rPr>
        <w:t>ных формах проявления религиозности.</w:t>
      </w:r>
    </w:p>
    <w:p w14:paraId="4141DDF6" w14:textId="7F76CE30" w:rsidR="00A77B50" w:rsidRDefault="00000000">
      <w:pPr>
        <w:ind w:right="-46" w:firstLine="570"/>
        <w:jc w:val="both"/>
        <w:rPr>
          <w:sz w:val="28"/>
          <w:szCs w:val="28"/>
        </w:rPr>
      </w:pPr>
      <w:r>
        <w:rPr>
          <w:sz w:val="28"/>
          <w:szCs w:val="28"/>
        </w:rPr>
        <w:t xml:space="preserve">(7) Доказана обоснованность применения методов библиометрии для систематизации и анализа академических публикаций по теме хиджаба, с привлечением данных из международной научной базы Scopus. В ходе его применения определены ключевые исследовательские тренды, авторы, страны и организации, изучающие хиджаб как религиозный, социокультурный и политический феномен в различных страновых контекстах. Выявление исследовательских и тематических пробелов, а также перспектив для дальнейших исследований позволило автору опубликовать научную публикацию </w:t>
      </w:r>
      <w:r w:rsidR="004247CD">
        <w:rPr>
          <w:i/>
          <w:sz w:val="28"/>
          <w:szCs w:val="28"/>
          <w:lang w:val="kk-KZ"/>
        </w:rPr>
        <w:t>«</w:t>
      </w:r>
      <w:r>
        <w:rPr>
          <w:i/>
          <w:sz w:val="28"/>
          <w:szCs w:val="28"/>
        </w:rPr>
        <w:t>Hijab Research Trends: A Bibliometric Analysis Over 20 Years Using Scopus Database</w:t>
      </w:r>
      <w:r w:rsidR="004247CD">
        <w:rPr>
          <w:i/>
          <w:sz w:val="28"/>
          <w:szCs w:val="28"/>
          <w:lang w:val="kk-KZ"/>
        </w:rPr>
        <w:t>»</w:t>
      </w:r>
      <w:r>
        <w:rPr>
          <w:sz w:val="28"/>
          <w:szCs w:val="28"/>
        </w:rPr>
        <w:t xml:space="preserve"> в журнале </w:t>
      </w:r>
      <w:r>
        <w:rPr>
          <w:i/>
          <w:sz w:val="28"/>
          <w:szCs w:val="28"/>
        </w:rPr>
        <w:t>Cogent Social Sciences</w:t>
      </w:r>
      <w:r>
        <w:rPr>
          <w:sz w:val="28"/>
          <w:szCs w:val="28"/>
        </w:rPr>
        <w:t xml:space="preserve"> (Q2), входящем в рецензируемую международную базу данных Scopus.</w:t>
      </w:r>
    </w:p>
    <w:p w14:paraId="16ED01C8" w14:textId="5A3B814D" w:rsidR="00A77B50" w:rsidRDefault="00000000">
      <w:pPr>
        <w:ind w:right="-46" w:firstLine="570"/>
        <w:jc w:val="both"/>
        <w:rPr>
          <w:color w:val="000000"/>
          <w:sz w:val="28"/>
          <w:szCs w:val="28"/>
        </w:rPr>
      </w:pPr>
      <w:r>
        <w:rPr>
          <w:sz w:val="28"/>
          <w:szCs w:val="28"/>
        </w:rPr>
        <w:t xml:space="preserve">(8) Определен </w:t>
      </w:r>
      <w:r>
        <w:rPr>
          <w:color w:val="000000"/>
          <w:sz w:val="28"/>
          <w:szCs w:val="28"/>
        </w:rPr>
        <w:t>вклад в развитие международного дискурса, связанного с феноменом «modest fashion»</w:t>
      </w:r>
      <w:r>
        <w:rPr>
          <w:sz w:val="28"/>
          <w:szCs w:val="28"/>
        </w:rPr>
        <w:t xml:space="preserve">, а именно </w:t>
      </w:r>
      <w:r>
        <w:rPr>
          <w:color w:val="000000"/>
          <w:sz w:val="28"/>
          <w:szCs w:val="28"/>
        </w:rPr>
        <w:t xml:space="preserve">в рамках центральноазиатского исследования была проанализирована степень влияния глобальной индустрии скромной моды на локальные практики, с фокусом на Казахстан. Показано, что активность казахстанских дизайнеров, создающих одежду в стиле modest, а также рост популярности блогеров-мусульманок в социальных сетях в значительной степени способствуют изменению общественного образа хиджаба </w:t>
      </w:r>
      <w:r w:rsidR="00294681">
        <w:rPr>
          <w:color w:val="000000"/>
          <w:sz w:val="28"/>
          <w:szCs w:val="28"/>
          <w:lang w:val="ru-RU"/>
        </w:rPr>
        <w:t xml:space="preserve">– </w:t>
      </w:r>
      <w:r>
        <w:rPr>
          <w:color w:val="000000"/>
          <w:sz w:val="28"/>
          <w:szCs w:val="28"/>
        </w:rPr>
        <w:t>от исключительно религиозного символа к атрибуту современной, стильной и уважаемой женственности. Это сдвигает общественное восприятие в сторону большей эстетической легитимности и снижает уровень стигматизации, особенно среди молодежи.</w:t>
      </w:r>
    </w:p>
    <w:p w14:paraId="1D6A2036" w14:textId="37DC3CEB" w:rsidR="00A77B50" w:rsidRDefault="00000000">
      <w:pPr>
        <w:ind w:right="-46" w:firstLine="570"/>
        <w:jc w:val="both"/>
        <w:rPr>
          <w:sz w:val="28"/>
          <w:szCs w:val="28"/>
        </w:rPr>
      </w:pPr>
      <w:r>
        <w:rPr>
          <w:color w:val="000000"/>
          <w:sz w:val="28"/>
          <w:szCs w:val="28"/>
        </w:rPr>
        <w:t xml:space="preserve">Таким образом, научная новизна диссертации заключается не только в получении новых фактических данных о ношении хиджаба в Казахстане, </w:t>
      </w:r>
      <w:r w:rsidR="00294681">
        <w:rPr>
          <w:color w:val="000000"/>
          <w:sz w:val="28"/>
          <w:szCs w:val="28"/>
          <w:lang w:val="ru-RU"/>
        </w:rPr>
        <w:t>сколько</w:t>
      </w:r>
      <w:r>
        <w:rPr>
          <w:color w:val="000000"/>
          <w:sz w:val="28"/>
          <w:szCs w:val="28"/>
        </w:rPr>
        <w:t xml:space="preserve"> в развитии теоретических подходов к его изучению, в предложении оригинальных понятийных моделей и в расширении эмпирической базы, что позволяет по-новому осмыслить данное явление как с точки зрения социологии религии, так и в контексте современной культурной динамики. Результаты исследования в равной степени представляют интерес для отечественной и международной науки, способствуя дальнейшему обогащению сравнительных исследований религиозной идентичности и гендерных практик в условиях глобализирующегося мира.</w:t>
      </w:r>
    </w:p>
    <w:p w14:paraId="0B628732" w14:textId="77777777" w:rsidR="00A77B50" w:rsidRDefault="00000000">
      <w:pPr>
        <w:ind w:right="-46" w:firstLine="570"/>
        <w:jc w:val="both"/>
        <w:rPr>
          <w:b/>
          <w:sz w:val="28"/>
          <w:szCs w:val="28"/>
        </w:rPr>
      </w:pPr>
      <w:r>
        <w:rPr>
          <w:color w:val="000000"/>
          <w:sz w:val="28"/>
          <w:szCs w:val="28"/>
        </w:rPr>
        <w:t xml:space="preserve">На защиту выносятся следующие </w:t>
      </w:r>
      <w:r>
        <w:rPr>
          <w:b/>
          <w:color w:val="000000"/>
          <w:sz w:val="28"/>
          <w:szCs w:val="28"/>
        </w:rPr>
        <w:t>основные положения</w:t>
      </w:r>
      <w:r>
        <w:rPr>
          <w:color w:val="000000"/>
          <w:sz w:val="28"/>
          <w:szCs w:val="28"/>
        </w:rPr>
        <w:t>, полученные автором в результате проведенного исследования:</w:t>
      </w:r>
    </w:p>
    <w:p w14:paraId="5DE938E4" w14:textId="55F1F62B" w:rsidR="00A77B50" w:rsidRDefault="00000000">
      <w:pPr>
        <w:ind w:right="-46" w:firstLine="570"/>
        <w:jc w:val="both"/>
        <w:rPr>
          <w:sz w:val="28"/>
          <w:szCs w:val="28"/>
        </w:rPr>
      </w:pPr>
      <w:r>
        <w:rPr>
          <w:sz w:val="28"/>
          <w:szCs w:val="28"/>
        </w:rPr>
        <w:t xml:space="preserve">(1) </w:t>
      </w:r>
      <w:r>
        <w:rPr>
          <w:color w:val="000000"/>
          <w:sz w:val="28"/>
          <w:szCs w:val="28"/>
        </w:rPr>
        <w:t xml:space="preserve">Хиджаб выступает фактором религиозной идентичности и гендерной самопрезентации. В условиях городского общества Казахстана ношение хиджаба </w:t>
      </w:r>
      <w:r>
        <w:rPr>
          <w:color w:val="000000"/>
          <w:sz w:val="28"/>
          <w:szCs w:val="28"/>
        </w:rPr>
        <w:lastRenderedPageBreak/>
        <w:t>является для определенной части мусульманок формой выражения личной религиозной идентичности и самопрезентации, позволяющей им подчеркнуть приверженность исламским ценностям. Хиджаб</w:t>
      </w:r>
      <w:r w:rsidR="00294681">
        <w:rPr>
          <w:color w:val="000000"/>
          <w:sz w:val="28"/>
          <w:szCs w:val="28"/>
          <w:lang w:val="ru-RU"/>
        </w:rPr>
        <w:t>,</w:t>
      </w:r>
      <w:r>
        <w:rPr>
          <w:color w:val="000000"/>
          <w:sz w:val="28"/>
          <w:szCs w:val="28"/>
        </w:rPr>
        <w:t xml:space="preserve"> выполняя</w:t>
      </w:r>
      <w:r>
        <w:rPr>
          <w:sz w:val="28"/>
          <w:szCs w:val="28"/>
        </w:rPr>
        <w:t xml:space="preserve"> </w:t>
      </w:r>
      <w:r>
        <w:rPr>
          <w:color w:val="000000"/>
          <w:sz w:val="28"/>
          <w:szCs w:val="28"/>
        </w:rPr>
        <w:t xml:space="preserve">интегративную </w:t>
      </w:r>
      <w:r w:rsidR="00294681">
        <w:rPr>
          <w:color w:val="000000"/>
          <w:sz w:val="28"/>
          <w:szCs w:val="28"/>
        </w:rPr>
        <w:t>функци</w:t>
      </w:r>
      <w:r w:rsidR="00294681">
        <w:rPr>
          <w:sz w:val="28"/>
          <w:szCs w:val="28"/>
          <w:lang w:val="ru-RU"/>
        </w:rPr>
        <w:t>ю</w:t>
      </w:r>
      <w:r>
        <w:rPr>
          <w:sz w:val="28"/>
          <w:szCs w:val="28"/>
        </w:rPr>
        <w:t xml:space="preserve">, </w:t>
      </w:r>
      <w:r>
        <w:rPr>
          <w:color w:val="000000"/>
          <w:sz w:val="28"/>
          <w:szCs w:val="28"/>
        </w:rPr>
        <w:t>связывает их с уммой (мусульманской общиной) и придает ощущение внутренней целостности и духовной устойчивости. Одновременно хиджаб становится элементом гендерной самопрезентации: через выбор стиля платка, одежды и манеры поведения женщины конструируют образ «скромной женщины», который, по их мнению, заслуживает уважения и соответствует их представлениям о должном женском поведении.</w:t>
      </w:r>
    </w:p>
    <w:p w14:paraId="573877B7" w14:textId="77115792" w:rsidR="00A77B50" w:rsidRDefault="00000000">
      <w:pPr>
        <w:ind w:right="-46" w:firstLine="570"/>
        <w:jc w:val="both"/>
        <w:rPr>
          <w:sz w:val="28"/>
          <w:szCs w:val="28"/>
        </w:rPr>
      </w:pPr>
      <w:r>
        <w:rPr>
          <w:sz w:val="28"/>
          <w:szCs w:val="28"/>
        </w:rPr>
        <w:t xml:space="preserve">(2) </w:t>
      </w:r>
      <w:r>
        <w:rPr>
          <w:color w:val="000000"/>
          <w:sz w:val="28"/>
          <w:szCs w:val="28"/>
        </w:rPr>
        <w:t>Семья и ближнее окружение являются</w:t>
      </w:r>
      <w:r>
        <w:rPr>
          <w:sz w:val="28"/>
          <w:szCs w:val="28"/>
        </w:rPr>
        <w:t xml:space="preserve"> </w:t>
      </w:r>
      <w:r>
        <w:rPr>
          <w:color w:val="000000"/>
          <w:sz w:val="28"/>
          <w:szCs w:val="28"/>
        </w:rPr>
        <w:t xml:space="preserve">ключевыми агентами социализации религиозной практики. Решение женщины носить хиджаб формируется под значительным влиянием семьи и ближайшего социального окружения. В традиционно религиозных семьях ношение платка поощряется с раннего возраста, </w:t>
      </w:r>
      <w:r>
        <w:rPr>
          <w:sz w:val="28"/>
          <w:szCs w:val="28"/>
        </w:rPr>
        <w:t>воспринималась</w:t>
      </w:r>
      <w:r>
        <w:rPr>
          <w:color w:val="000000"/>
          <w:sz w:val="28"/>
          <w:szCs w:val="28"/>
        </w:rPr>
        <w:t xml:space="preserve"> как норма, тогда как в семьях светских зачастую вызывает непонимание или сопротивление. В исследовании выявлено, что поддержка или противодействие со стороны родителей, супруга или авторитетных фигур (имама, подруг) играет решающую роль: при положительной поддержке женщина испытывает больше уверенности и устойчивости в своем выборе, при резком неприятии </w:t>
      </w:r>
      <w:r w:rsidR="00294681">
        <w:rPr>
          <w:sz w:val="28"/>
          <w:szCs w:val="28"/>
          <w:lang w:val="ru-RU"/>
        </w:rPr>
        <w:t>–</w:t>
      </w:r>
      <w:r w:rsidR="00294681">
        <w:rPr>
          <w:color w:val="000000"/>
          <w:sz w:val="28"/>
          <w:szCs w:val="28"/>
        </w:rPr>
        <w:t xml:space="preserve"> </w:t>
      </w:r>
      <w:r>
        <w:rPr>
          <w:color w:val="000000"/>
          <w:sz w:val="28"/>
          <w:szCs w:val="28"/>
        </w:rPr>
        <w:t>часто сталкивается с внутренним конфликтом или откладывает реализацию своего решения. Таким образом, семья выступает посредником между личной религиозностью и ее публичным проявлением.</w:t>
      </w:r>
    </w:p>
    <w:p w14:paraId="2C558F1C" w14:textId="537990E1" w:rsidR="00A77B50" w:rsidRDefault="00000000">
      <w:pPr>
        <w:ind w:right="-46" w:firstLine="570"/>
        <w:jc w:val="both"/>
        <w:rPr>
          <w:sz w:val="28"/>
          <w:szCs w:val="28"/>
        </w:rPr>
      </w:pPr>
      <w:r>
        <w:rPr>
          <w:sz w:val="28"/>
          <w:szCs w:val="28"/>
        </w:rPr>
        <w:t xml:space="preserve">(3) </w:t>
      </w:r>
      <w:r>
        <w:rPr>
          <w:color w:val="000000"/>
          <w:sz w:val="28"/>
          <w:szCs w:val="28"/>
        </w:rPr>
        <w:t>Амбивалентность общественного восприятия и латентная стигматизация. Общественное мнение Казахстана относительно хиджаба разделяется на несколько сегментов, демонстрируя двойственность: значительная часть городских жителей нейтрально или положительно относится к праву женщины носить религиозный платок, рассматривая это как личное дело и проявление свобод.</w:t>
      </w:r>
      <w:r>
        <w:rPr>
          <w:sz w:val="28"/>
          <w:szCs w:val="28"/>
        </w:rPr>
        <w:t xml:space="preserve"> </w:t>
      </w:r>
      <w:r>
        <w:rPr>
          <w:color w:val="000000"/>
          <w:sz w:val="28"/>
          <w:szCs w:val="28"/>
        </w:rPr>
        <w:t xml:space="preserve">Вместе с тем выявлены стойкие опасения и стереотипы: часть общества ассоциирует хиджаб с экстремизмом либо с иностранным влиянием, чуждым казахской культуре. Подобная  латентная настороженность приводит к скрытой стигматизации, способствуя тому, что женщины в хиджабе могут ощущать отчуждение, особенно в профессиональной среде и образовательных учреждениях. В диссертации обосновано, что такая реакция связана не только с секулярной идеологией государства, но и с недостатком знаний о самом исламе среди населения (ситуация, когда внешние символы вызывают страх из-за незнания их значения). Негативные </w:t>
      </w:r>
      <w:r>
        <w:rPr>
          <w:sz w:val="28"/>
          <w:szCs w:val="28"/>
        </w:rPr>
        <w:t>установки поддерживаются</w:t>
      </w:r>
      <w:r>
        <w:rPr>
          <w:color w:val="000000"/>
          <w:sz w:val="28"/>
          <w:szCs w:val="28"/>
        </w:rPr>
        <w:t xml:space="preserve"> и отдельными публичными высказываниями: случаи в публичном пространстве, когда официальные лица или педагоги высказывают неприязнь к хиджабу, способствуют маргинализации этих женщин.</w:t>
      </w:r>
    </w:p>
    <w:p w14:paraId="695FE0AA" w14:textId="506A3F8B" w:rsidR="00A77B50" w:rsidRDefault="00000000">
      <w:pPr>
        <w:ind w:right="-46" w:firstLine="570"/>
        <w:jc w:val="both"/>
        <w:rPr>
          <w:sz w:val="28"/>
          <w:szCs w:val="28"/>
        </w:rPr>
      </w:pPr>
      <w:r>
        <w:rPr>
          <w:sz w:val="28"/>
          <w:szCs w:val="28"/>
        </w:rPr>
        <w:t xml:space="preserve">(4) </w:t>
      </w:r>
      <w:r>
        <w:rPr>
          <w:color w:val="000000"/>
          <w:sz w:val="28"/>
          <w:szCs w:val="28"/>
        </w:rPr>
        <w:t> О</w:t>
      </w:r>
      <w:r>
        <w:rPr>
          <w:sz w:val="28"/>
          <w:szCs w:val="28"/>
        </w:rPr>
        <w:t xml:space="preserve">бщий вектор медиавлияния постепенно смещается в сторону более толерантного и разнообразного представления женщин в хиджабе. Это связано, в том числе, с глобальными культурными тенденциями в индустрии моды, в рамках которых скромный стиль одежды становится все более востребованным и социально приемлемым. Казахстанские медиа и социальные сети играют двойственную роль в формировании общественного восприятия хиджаба. С </w:t>
      </w:r>
      <w:r>
        <w:rPr>
          <w:sz w:val="28"/>
          <w:szCs w:val="28"/>
        </w:rPr>
        <w:lastRenderedPageBreak/>
        <w:t xml:space="preserve">одной стороны, в последние годы наблюдается </w:t>
      </w:r>
      <w:r w:rsidR="003A21C6">
        <w:rPr>
          <w:sz w:val="28"/>
          <w:szCs w:val="28"/>
        </w:rPr>
        <w:t>позитивно</w:t>
      </w:r>
      <w:r w:rsidR="003A21C6">
        <w:rPr>
          <w:sz w:val="28"/>
          <w:szCs w:val="28"/>
          <w:lang w:val="ru-RU"/>
        </w:rPr>
        <w:t>е</w:t>
      </w:r>
      <w:r w:rsidR="003A21C6">
        <w:rPr>
          <w:sz w:val="28"/>
          <w:szCs w:val="28"/>
        </w:rPr>
        <w:t xml:space="preserve"> восприяти</w:t>
      </w:r>
      <w:r w:rsidR="003A21C6">
        <w:rPr>
          <w:sz w:val="28"/>
          <w:szCs w:val="28"/>
          <w:lang w:val="ru-RU"/>
        </w:rPr>
        <w:t>е</w:t>
      </w:r>
      <w:r>
        <w:rPr>
          <w:sz w:val="28"/>
          <w:szCs w:val="28"/>
        </w:rPr>
        <w:t xml:space="preserve">: публикуются материалы, освещающие истории успешных и образованных женщин, носящих хиджаб; скромная мода получает определенное признание, особенно среди молодежи. С другой стороны, в медиадискурсе сохраняются критические нарративы, воздействующие на самоидентификацию и принятие решений: сообщения о запретах на ношение хиджаба, а также его ассоциации с религиозным радикализмом часто преподносятся в сенсационном ключе, усиливая общественные опасения и стереотипы. Анализ показывает, что социальные медиа становятся пространством контраста, где одновременно существуют как поддерживающие сообщества (например, группы мусульманок, делящихся своим опытом), так и площадки для распространения дискриминационных и враждебных высказываний. </w:t>
      </w:r>
    </w:p>
    <w:p w14:paraId="1E3ABC24" w14:textId="04C3AFE3" w:rsidR="00A77B50" w:rsidRDefault="00000000">
      <w:pPr>
        <w:ind w:right="-46" w:firstLine="570"/>
        <w:jc w:val="both"/>
        <w:rPr>
          <w:sz w:val="28"/>
          <w:szCs w:val="28"/>
        </w:rPr>
      </w:pPr>
      <w:r>
        <w:rPr>
          <w:sz w:val="28"/>
          <w:szCs w:val="28"/>
        </w:rPr>
        <w:t>(5) Религиозность выступает ключевым фактором социальной дифференциации и дистанции, определяя особенности восприятия хиджаба в общественном сознании. Примененная модифицированная шкала социальной дистанции, основанная на методологии Kleg &amp; Yamamoto</w:t>
      </w:r>
      <w:r w:rsidR="00BB4D9B">
        <w:rPr>
          <w:sz w:val="28"/>
          <w:szCs w:val="28"/>
          <w:lang w:val="ru-RU"/>
        </w:rPr>
        <w:t xml:space="preserve"> </w:t>
      </w:r>
      <w:r w:rsidR="00BB4D9B" w:rsidRPr="00BB4D9B">
        <w:rPr>
          <w:sz w:val="28"/>
          <w:szCs w:val="28"/>
          <w:lang w:val="ru-RU"/>
        </w:rPr>
        <w:t>(</w:t>
      </w:r>
      <w:r>
        <w:rPr>
          <w:sz w:val="28"/>
          <w:szCs w:val="28"/>
        </w:rPr>
        <w:t>1998)</w:t>
      </w:r>
      <w:r w:rsidR="00BB4D9B">
        <w:rPr>
          <w:sz w:val="28"/>
          <w:szCs w:val="28"/>
        </w:rPr>
        <w:t xml:space="preserve"> [27]</w:t>
      </w:r>
      <w:r>
        <w:rPr>
          <w:sz w:val="28"/>
          <w:szCs w:val="28"/>
        </w:rPr>
        <w:t>, а также на оригинальной шкале социальной дистанции Э. Богардуса</w:t>
      </w:r>
      <w:r w:rsidR="00897532">
        <w:rPr>
          <w:sz w:val="28"/>
          <w:szCs w:val="28"/>
          <w:lang w:val="kk-KZ"/>
        </w:rPr>
        <w:t xml:space="preserve"> </w:t>
      </w:r>
      <w:r w:rsidR="00897532">
        <w:rPr>
          <w:sz w:val="28"/>
          <w:szCs w:val="28"/>
        </w:rPr>
        <w:t>[2</w:t>
      </w:r>
      <w:r w:rsidR="00897532" w:rsidRPr="00897532">
        <w:rPr>
          <w:sz w:val="28"/>
          <w:szCs w:val="28"/>
          <w:lang w:val="ru-RU"/>
        </w:rPr>
        <w:t>8</w:t>
      </w:r>
      <w:r w:rsidR="00897532">
        <w:rPr>
          <w:sz w:val="28"/>
          <w:szCs w:val="28"/>
        </w:rPr>
        <w:t>]</w:t>
      </w:r>
      <w:r>
        <w:rPr>
          <w:sz w:val="28"/>
          <w:szCs w:val="28"/>
        </w:rPr>
        <w:t xml:space="preserve"> позволила проанализировать различия в отношении к женщинам, практикующим ношение хиджаба, в зависимости от типа поселения (город/село) и гендерной принадлежности. Результаты применения непараметрического критерия Манна-Уитни показали отсутствие статистически значимых различий по указанным признакам (p &gt; 0,05). Таким образом, существенных различий в интерпретации хиджаба как религиозного символа между жителями городов и сельских </w:t>
      </w:r>
      <w:r w:rsidR="003A21C6">
        <w:rPr>
          <w:sz w:val="28"/>
          <w:szCs w:val="28"/>
        </w:rPr>
        <w:t>насел</w:t>
      </w:r>
      <w:r w:rsidR="003A21C6">
        <w:rPr>
          <w:sz w:val="28"/>
          <w:szCs w:val="28"/>
          <w:lang w:val="ru-RU"/>
        </w:rPr>
        <w:t>е</w:t>
      </w:r>
      <w:r w:rsidR="003A21C6">
        <w:rPr>
          <w:sz w:val="28"/>
          <w:szCs w:val="28"/>
        </w:rPr>
        <w:t xml:space="preserve">нных </w:t>
      </w:r>
      <w:r>
        <w:rPr>
          <w:sz w:val="28"/>
          <w:szCs w:val="28"/>
        </w:rPr>
        <w:t>пунктов, а также между мужчинами и женщинами выявлено не было. В то же время уровень религиозности респондентов продемонстрировал статистически значимое влияние на восприятие хиджаба (p &lt; 0,001). Это свидетельствует о том, что религиозные участники исследования чаще воспринимали ношение хиджаба как выражение религиозной практики. В противоположность этому менее религиозные или нерелигиозные респонденты склонны рассматривать хиджаб в более светском или культурном контексте, реже связывая его исключительно с религиозной идентичностью.</w:t>
      </w:r>
    </w:p>
    <w:p w14:paraId="4E507783" w14:textId="69929464" w:rsidR="00A77B50" w:rsidRDefault="00000000">
      <w:pPr>
        <w:ind w:right="-46" w:firstLine="570"/>
        <w:jc w:val="both"/>
        <w:rPr>
          <w:sz w:val="28"/>
          <w:szCs w:val="28"/>
        </w:rPr>
      </w:pPr>
      <w:r>
        <w:rPr>
          <w:sz w:val="28"/>
          <w:szCs w:val="28"/>
        </w:rPr>
        <w:t>(6) Распространение практики ношения хиджаба в урбанистическом контексте современного Казахстана приводит к формированию новых социокультурных реалий. С одной стороны, наблюдается нарастающая плюрализация общественного пространства: мирные формы выражения религиозной идентичности становятся неотъемлемой частью городской среды, способствуя обогащению культурного разнообразия и инклюзивности. С другой стороны, при отсутствии институционализированного общественного диалога и открытого обсуждения феномен хиджаба может становиться источником социальной напряженности. Особенно это проявляется в противостоянии между сторонниками светских ценностей и представителями религиозно ориентированных слоев населения. В диссертационном исследовании обосновано, что политика жестких ограничений, например запретов на ношение хиджаба в образовательных учреждениях</w:t>
      </w:r>
      <w:r w:rsidR="003A21C6">
        <w:rPr>
          <w:sz w:val="28"/>
          <w:szCs w:val="28"/>
          <w:lang w:val="ru-RU"/>
        </w:rPr>
        <w:t>,</w:t>
      </w:r>
      <w:r>
        <w:rPr>
          <w:sz w:val="28"/>
          <w:szCs w:val="28"/>
        </w:rPr>
        <w:t xml:space="preserve"> может носить неконструктивный характер. Такие меры способны усиливать чувство маргинализации среди </w:t>
      </w:r>
      <w:r>
        <w:rPr>
          <w:sz w:val="28"/>
          <w:szCs w:val="28"/>
        </w:rPr>
        <w:lastRenderedPageBreak/>
        <w:t>верующих граждан, что, в свою очередь, потенциально увеличивает риск социальной поляризации и радикализации отдельных групп.</w:t>
      </w:r>
    </w:p>
    <w:p w14:paraId="0005AC8B" w14:textId="6806EA3B" w:rsidR="00A77B50" w:rsidRDefault="00000000">
      <w:pPr>
        <w:ind w:right="-46" w:firstLine="570"/>
        <w:jc w:val="both"/>
        <w:rPr>
          <w:sz w:val="28"/>
          <w:szCs w:val="28"/>
        </w:rPr>
      </w:pPr>
      <w:r>
        <w:rPr>
          <w:sz w:val="28"/>
          <w:szCs w:val="28"/>
        </w:rPr>
        <w:t>(7) Хиджаб становится важным объектом исследования, поскольку он служит не только религиозным символом, но и культурным и социальным маркером, вызывающий в публичном пространстве обсуждения о правах, свободах, идентичности и социальной интеграции. В настоящем исследовании применение валидной модели библиометрического анализа хиджаба, изучение динамики его развития, определение наиболее цитируемых публикаций и авторов, а также выявление существующих тематических направлений в научном дискурсе позволило выявить (1) изменения показателей цитирования, влияния и продуктивности публикаций с 2002 по 2022 год; (2) количество научных публикаций, получивших наибольшее количество цитирований за этот период; (3) географию стран и исследовательских групп</w:t>
      </w:r>
      <w:r w:rsidR="003A21C6">
        <w:rPr>
          <w:sz w:val="28"/>
          <w:szCs w:val="28"/>
          <w:lang w:val="ru-RU"/>
        </w:rPr>
        <w:t>,</w:t>
      </w:r>
      <w:r>
        <w:rPr>
          <w:sz w:val="28"/>
          <w:szCs w:val="28"/>
        </w:rPr>
        <w:t xml:space="preserve"> наиболее активно участвующих в исследованиях по теме хиджаба и основанных на </w:t>
      </w:r>
      <w:r>
        <w:rPr>
          <w:i/>
          <w:sz w:val="28"/>
          <w:szCs w:val="28"/>
        </w:rPr>
        <w:t>предположении</w:t>
      </w:r>
      <w:r>
        <w:rPr>
          <w:sz w:val="28"/>
          <w:szCs w:val="28"/>
        </w:rPr>
        <w:t xml:space="preserve"> того, что объем исследований, сфокусированных на изучении хиджаба, имеет значительную тенденцию к увеличению из-за растущего научного интереса к вопросам глобальных процессов, мультикультурализма и религиозности. </w:t>
      </w:r>
    </w:p>
    <w:p w14:paraId="74B8FCB3" w14:textId="1F50F813" w:rsidR="00A77B50" w:rsidRDefault="00000000">
      <w:pPr>
        <w:ind w:right="-46" w:firstLine="570"/>
        <w:jc w:val="both"/>
        <w:rPr>
          <w:sz w:val="28"/>
          <w:szCs w:val="28"/>
        </w:rPr>
      </w:pPr>
      <w:r>
        <w:rPr>
          <w:sz w:val="28"/>
          <w:szCs w:val="28"/>
        </w:rPr>
        <w:t>(8) Практика ношения хиджаба представляет собой не только индивидуальный религиозный выбор, но и продукт сложного взаимодействия социальных конструктов</w:t>
      </w:r>
      <w:r w:rsidR="003A21C6">
        <w:rPr>
          <w:sz w:val="28"/>
          <w:szCs w:val="28"/>
          <w:lang w:val="ru-RU"/>
        </w:rPr>
        <w:t>,</w:t>
      </w:r>
      <w:r>
        <w:rPr>
          <w:sz w:val="28"/>
          <w:szCs w:val="28"/>
        </w:rPr>
        <w:t xml:space="preserve"> таких как социальный опыт, социальный капитал и социальные агенты, и не может быть сведена исключительно к религиозному императиву. (1) Социальный опыт, накопленный в семье, в образовательных учреждениях, религиозных общинах и повседневном взаимодействии, формирует когнитивные и поведенческие установки, связанные с восприятием скромной одежды. Женщины, выросшие в религиозных семьях или в среде, где практика ношения хиджаба является нормативной, чаще интегрируют эту практику в свою повседневность. (2) Социальный капитал также влияет на принятие решения о ношении хиджаба. Наличие поддерживающих сообществ, таких как группы единомышленниц, религиозные организации, а также ресурсы доверия и взаимопомощи, способствует укреплению уверенности в самовыражении через религиозную символику. (3) Социальные агенты в лице родителей, учителей, религиозных лидеров, а также лидеров мнений в социальных сетях играют ключевую роль в легитимации или, напротив, в проблематизации практики ношения хиджаба.</w:t>
      </w:r>
    </w:p>
    <w:p w14:paraId="77C365AC" w14:textId="0B84D28A" w:rsidR="00A77B50" w:rsidRDefault="00000000">
      <w:pPr>
        <w:ind w:right="-46" w:firstLine="570"/>
        <w:jc w:val="both"/>
        <w:rPr>
          <w:sz w:val="28"/>
          <w:szCs w:val="28"/>
        </w:rPr>
      </w:pPr>
      <w:r>
        <w:rPr>
          <w:b/>
          <w:sz w:val="28"/>
          <w:szCs w:val="28"/>
        </w:rPr>
        <w:t xml:space="preserve">Теоретическая и практическая значимость </w:t>
      </w:r>
      <w:r>
        <w:rPr>
          <w:sz w:val="28"/>
          <w:szCs w:val="28"/>
        </w:rPr>
        <w:t xml:space="preserve">настоящей диссертационной работы заключается в значительном вкладе в развитие современной социологической теории религии, а также в расширении исследовательских горизонтов культурологии, особенно в той ее части, которая посвящена осмыслению религиозных символов, форм идентичности и их функционированию в условиях светского общества. Представленные в диссертации результаты способствуют более глубокому пониманию механизмов религиозного возрождения в постсекулярном пространстве, демонстрируя на казахстанском примере, насколько сложно и многослойно сегодня переплетаются светские и религиозные ценности и как это отражается на </w:t>
      </w:r>
      <w:r>
        <w:rPr>
          <w:sz w:val="28"/>
          <w:szCs w:val="28"/>
        </w:rPr>
        <w:lastRenderedPageBreak/>
        <w:t>индивидуальных стратегиях самопрезентации, культурных практиках и общественном дискурсе.</w:t>
      </w:r>
    </w:p>
    <w:p w14:paraId="1E206ED9" w14:textId="018DBCD9" w:rsidR="00A77B50" w:rsidRDefault="00000000">
      <w:pPr>
        <w:ind w:firstLine="570"/>
        <w:jc w:val="both"/>
        <w:rPr>
          <w:sz w:val="28"/>
          <w:szCs w:val="28"/>
        </w:rPr>
      </w:pPr>
      <w:r>
        <w:rPr>
          <w:sz w:val="28"/>
          <w:szCs w:val="28"/>
        </w:rPr>
        <w:t>Выявленные в ходе исследования закономерности, в частности зависимость принятия и восприятия хиджаба от конкретного социального контекста, объема культурного и символического капитала, а также от уровня общественной толерантности</w:t>
      </w:r>
      <w:r w:rsidR="004B79CA">
        <w:rPr>
          <w:sz w:val="28"/>
          <w:szCs w:val="28"/>
          <w:lang w:val="ru-RU"/>
        </w:rPr>
        <w:t>,</w:t>
      </w:r>
      <w:r>
        <w:rPr>
          <w:sz w:val="28"/>
          <w:szCs w:val="28"/>
        </w:rPr>
        <w:t xml:space="preserve"> позволяют уточнить и эмпирически дополнить существующие теоретические модели секуляризации и десекуляризации, предлагая рассматривать их не как универсальные процессы, а как многофакторные и контекстуально обусловленные траектории культурного и религиозного развития, которые в разных обществах могут принимать противоположные формы, вплоть до сосуществования религиозного и светского в одном и том же социальном пространстве.</w:t>
      </w:r>
    </w:p>
    <w:p w14:paraId="5D493BF1" w14:textId="77777777" w:rsidR="00A77B50" w:rsidRDefault="00000000">
      <w:pPr>
        <w:ind w:firstLine="570"/>
        <w:jc w:val="both"/>
        <w:rPr>
          <w:sz w:val="28"/>
          <w:szCs w:val="28"/>
        </w:rPr>
      </w:pPr>
      <w:r>
        <w:rPr>
          <w:sz w:val="28"/>
          <w:szCs w:val="28"/>
        </w:rPr>
        <w:t>Теоретическая значимость исследования проявляется также в его междисциплинарном синтезе, поскольку диссертация соединяет аналитические перспективы социологии религии, гендерной теории и исследований моды, что позволяет рассматривать хиджаб одновременно как религиозный символ, как элемент гендерной самопрезентации и как компонент потребительской культуры. Такая многослойная интерпретация подтверждает продуктивность междисциплинарного подхода и демонстрирует его эффективность для анализа современных социальных явлений, в которых религиозные, культурные и экономические практики оказываются тесно взаимосвязаны.</w:t>
      </w:r>
    </w:p>
    <w:p w14:paraId="5D8D86D5" w14:textId="3592739A" w:rsidR="00A77B50" w:rsidRDefault="00000000">
      <w:pPr>
        <w:ind w:firstLine="570"/>
        <w:jc w:val="both"/>
        <w:rPr>
          <w:sz w:val="28"/>
          <w:szCs w:val="28"/>
        </w:rPr>
      </w:pPr>
      <w:r>
        <w:rPr>
          <w:sz w:val="28"/>
          <w:szCs w:val="28"/>
        </w:rPr>
        <w:t>Кроме того, результаты диссертационного исследования обогащают теоретическую базу гендерной социологии, углубляя представления о том, каким образом женщины используют культуру, включая одежду и визуальные коды, как инструмент выражения своей идентичности, автономии и агентности в рамках религиозных систем, часто воспринимаемых как ограничивающие. Полученные выводы наглядно показывают, что женская религиозность не является однозначно пассивной или навязанной извне, а напротив</w:t>
      </w:r>
      <w:r w:rsidR="004B79CA">
        <w:rPr>
          <w:sz w:val="28"/>
          <w:szCs w:val="28"/>
          <w:lang w:val="ru-RU"/>
        </w:rPr>
        <w:t>,</w:t>
      </w:r>
      <w:r>
        <w:rPr>
          <w:sz w:val="28"/>
          <w:szCs w:val="28"/>
        </w:rPr>
        <w:t xml:space="preserve"> может быть рефлексивной, активной и сознательно выбираемой формой социального и духовного самоопределения.</w:t>
      </w:r>
    </w:p>
    <w:p w14:paraId="197A8401" w14:textId="2B2EF112" w:rsidR="00A77B50" w:rsidRDefault="00000000">
      <w:pPr>
        <w:ind w:firstLine="570"/>
        <w:jc w:val="both"/>
        <w:rPr>
          <w:sz w:val="28"/>
          <w:szCs w:val="28"/>
        </w:rPr>
      </w:pPr>
      <w:r>
        <w:rPr>
          <w:sz w:val="28"/>
          <w:szCs w:val="28"/>
        </w:rPr>
        <w:t xml:space="preserve">Для социологии коммуникаций значимым вкладом является новое знание о роли медиа в трансформации религиозных символов, в частности в процессе нормализации или проблематизации образа женщины в хиджабе. На основе анализа медийных нарративов и цифрового дискурса в социальных сетях было показано, как за короткий промежуток времени структура общественных представлений может радикально измениться под влиянием визуальных и идеологических импульсов, транслируемых как в национальном, так и в глобальном информационном поле. Тем самым диссертация демонстрирует, что хиджаб представляет собой не только предмет индивидуального выбора и религиозного следования, но и элемент широкой символической борьбы за легитимность, нормальность и признание в публичной сфере. Таким образом, теоретическая значимость проведенного исследования состоит в том, что его результаты не только расширяют существующие теоретические рамки анализа религиозных идентичностей и символических практик, но и формируют новые подходы к изучению взаимодействия религии, культуры и общества в условиях </w:t>
      </w:r>
      <w:r>
        <w:rPr>
          <w:sz w:val="28"/>
          <w:szCs w:val="28"/>
        </w:rPr>
        <w:lastRenderedPageBreak/>
        <w:t xml:space="preserve">глобализации, локального многообразия и усиливающейся поляризации ценностей в современном мире. </w:t>
      </w:r>
    </w:p>
    <w:p w14:paraId="0C26E00D" w14:textId="3CC27824" w:rsidR="00A77B50" w:rsidRDefault="00000000">
      <w:pPr>
        <w:ind w:firstLine="570"/>
        <w:jc w:val="both"/>
        <w:rPr>
          <w:sz w:val="28"/>
          <w:szCs w:val="28"/>
        </w:rPr>
      </w:pPr>
      <w:r>
        <w:rPr>
          <w:i/>
          <w:sz w:val="28"/>
          <w:szCs w:val="28"/>
        </w:rPr>
        <w:t>Практическая значимость</w:t>
      </w:r>
      <w:r>
        <w:rPr>
          <w:sz w:val="28"/>
          <w:szCs w:val="28"/>
        </w:rPr>
        <w:t xml:space="preserve"> работы обусловлена тем, что полученные результаты и выводы могут быть применены для решения реальных социальных проблем и оптимизации общественной практики. Во-первых, данные исследования о характере дискриминационных барьеров (в образовании, на рынке труда) в отношении женщин, носящих хиджаб, могут быть использованы при разработке рекомендаций для государственных органов и работодателей по обеспечению равных возможностей. Осознание того, что многие казахстанские женщины-хиджабистки испытывают трудности с трудоустройством по причине предубеждений, указывает на необходимость проведения разъяснительной работы и адаптации внутренней политики организаций, чтобы исключить необоснованные ограничения по признаку одежды. Во-вторых, результаты исследования могут лечь в основу образовательных и просветительских программ, направленных на </w:t>
      </w:r>
      <w:r>
        <w:rPr>
          <w:i/>
          <w:sz w:val="28"/>
          <w:szCs w:val="28"/>
        </w:rPr>
        <w:t>формирование толерантности и культурного плюрализма.</w:t>
      </w:r>
      <w:r>
        <w:rPr>
          <w:sz w:val="28"/>
          <w:szCs w:val="28"/>
        </w:rPr>
        <w:t xml:space="preserve"> Материалы работы могут быть использованы в подготовке тренингов для школьных учителей и администраторов, повышающих их культурную компетентность при взаимодействии с учащимися из религиозных семей. Это особенно актуально в свете недавних дискуссий о школьной форме и хиджабах: понимание мотивов семей и чувствительности вопроса позволит выработать более взвешенные подходы, избегая конфронтации. В-третьих, выводы исследования представляют интерес для семейных консультантов, религиозных организаций и НПО, работающих с женщинами. Понимание влияния семьи на выбор носить хиджаб и возможных межпоколенческих конфликтов на этой почве поможет разработать рекомендации для семейного диалога, чтобы решение принималось добровольно и осознанно. Религиозным общинам результаты дадут обратную связь о том, какие поддержки ожидают женщины, решившиеся на хиджаб, и с какими проблемами они сталкиваются</w:t>
      </w:r>
      <w:r w:rsidR="004B79CA">
        <w:rPr>
          <w:sz w:val="28"/>
          <w:szCs w:val="28"/>
          <w:lang w:val="ru-RU"/>
        </w:rPr>
        <w:t>,</w:t>
      </w:r>
      <w:r>
        <w:rPr>
          <w:sz w:val="28"/>
          <w:szCs w:val="28"/>
        </w:rPr>
        <w:t xml:space="preserve"> </w:t>
      </w:r>
      <w:r w:rsidR="004B79CA">
        <w:rPr>
          <w:sz w:val="28"/>
          <w:szCs w:val="28"/>
          <w:lang w:val="ru-RU"/>
        </w:rPr>
        <w:t>–</w:t>
      </w:r>
      <w:r w:rsidR="004B79CA">
        <w:rPr>
          <w:sz w:val="28"/>
          <w:szCs w:val="28"/>
        </w:rPr>
        <w:t xml:space="preserve"> </w:t>
      </w:r>
      <w:r>
        <w:rPr>
          <w:sz w:val="28"/>
          <w:szCs w:val="28"/>
        </w:rPr>
        <w:t>это может подсказать новые формы социальной поддержки и просвещения. В-четвертых, практическая значимость выражается в возможном влиянии на медиаполитику и контент. Анализ СМИ выявил типичные нарративы вокруг хиджаба, и эти данные могут быть учтены журналистским сообществом для более сбалансированного освещения религиозных тем. Рекомендации по нейтральной риторике, недопущению разжигания стереотипов и по акцентированию позитивных примеров интеграции верующих женщин в общество могут улучшить медиасреду. Наконец, результаты диссертации имеют прикладное значение для академической и педагогической сферы: материалы исследования уже внедрены в учебный процесс (в спецкурсы по социологии религии и этносоциологии</w:t>
      </w:r>
      <w:r w:rsidR="004B79CA">
        <w:rPr>
          <w:sz w:val="28"/>
          <w:szCs w:val="28"/>
          <w:lang w:val="ru-RU"/>
        </w:rPr>
        <w:t>)</w:t>
      </w:r>
      <w:r>
        <w:rPr>
          <w:sz w:val="28"/>
          <w:szCs w:val="28"/>
        </w:rPr>
        <w:t xml:space="preserve"> и могут быть использованы при подготовке учебных пособий, методических рекомендаций для студентов и докторантов. Таким образом, практическая значимость определена широким контекстом применения: от рекомендаций для социальной политики и управления в сфере образования до использования полученных знаний в общественном диалоге и просвещении.</w:t>
      </w:r>
    </w:p>
    <w:p w14:paraId="4A6E035A" w14:textId="77777777" w:rsidR="00A77B50" w:rsidRDefault="00000000">
      <w:pPr>
        <w:keepNext/>
        <w:tabs>
          <w:tab w:val="left" w:pos="850"/>
        </w:tabs>
        <w:ind w:firstLine="566"/>
        <w:jc w:val="both"/>
        <w:rPr>
          <w:sz w:val="28"/>
          <w:szCs w:val="28"/>
        </w:rPr>
      </w:pPr>
      <w:r>
        <w:rPr>
          <w:b/>
          <w:color w:val="000000"/>
          <w:sz w:val="28"/>
          <w:szCs w:val="28"/>
        </w:rPr>
        <w:lastRenderedPageBreak/>
        <w:t>Апробация и публикация результатов исследования</w:t>
      </w:r>
      <w:r>
        <w:rPr>
          <w:color w:val="000000"/>
          <w:sz w:val="28"/>
          <w:szCs w:val="28"/>
        </w:rPr>
        <w:t>. Основные положения и выводы диссертации были апробиро</w:t>
      </w:r>
      <w:r>
        <w:rPr>
          <w:sz w:val="28"/>
          <w:szCs w:val="28"/>
        </w:rPr>
        <w:t>ваны на</w:t>
      </w:r>
      <w:r>
        <w:rPr>
          <w:color w:val="000000"/>
          <w:sz w:val="28"/>
          <w:szCs w:val="28"/>
        </w:rPr>
        <w:t xml:space="preserve"> международных и республиканских конференций</w:t>
      </w:r>
      <w:r>
        <w:rPr>
          <w:sz w:val="28"/>
          <w:szCs w:val="28"/>
        </w:rPr>
        <w:t xml:space="preserve">, в том числе приняты абстракты статей: </w:t>
      </w:r>
    </w:p>
    <w:p w14:paraId="7983691C" w14:textId="58D4C1DC" w:rsidR="00A77B50" w:rsidRDefault="00000000">
      <w:pPr>
        <w:keepNext/>
        <w:numPr>
          <w:ilvl w:val="0"/>
          <w:numId w:val="40"/>
        </w:numPr>
        <w:pBdr>
          <w:top w:val="nil"/>
          <w:left w:val="nil"/>
          <w:bottom w:val="nil"/>
          <w:right w:val="nil"/>
          <w:between w:val="nil"/>
        </w:pBdr>
        <w:tabs>
          <w:tab w:val="left" w:pos="850"/>
        </w:tabs>
        <w:ind w:left="0" w:firstLine="566"/>
        <w:jc w:val="both"/>
      </w:pPr>
      <w:r>
        <w:rPr>
          <w:sz w:val="28"/>
          <w:szCs w:val="28"/>
        </w:rPr>
        <w:t xml:space="preserve">Saimassayeva А.А. </w:t>
      </w:r>
      <w:r w:rsidR="004247CD">
        <w:rPr>
          <w:i/>
          <w:sz w:val="28"/>
          <w:szCs w:val="28"/>
          <w:lang w:val="kk-KZ"/>
        </w:rPr>
        <w:t>«</w:t>
      </w:r>
      <w:r>
        <w:rPr>
          <w:i/>
          <w:sz w:val="28"/>
          <w:szCs w:val="28"/>
        </w:rPr>
        <w:t>You Are the Ambassadors of Islam</w:t>
      </w:r>
      <w:r w:rsidR="004247CD">
        <w:rPr>
          <w:i/>
          <w:sz w:val="28"/>
          <w:szCs w:val="28"/>
          <w:lang w:val="kk-KZ"/>
        </w:rPr>
        <w:t>»</w:t>
      </w:r>
      <w:r>
        <w:rPr>
          <w:i/>
          <w:sz w:val="28"/>
          <w:szCs w:val="28"/>
        </w:rPr>
        <w:t>: Stories Told By Women Who Wear Hijab</w:t>
      </w:r>
      <w:r w:rsidR="004B79CA">
        <w:rPr>
          <w:i/>
          <w:sz w:val="28"/>
          <w:szCs w:val="28"/>
        </w:rPr>
        <w:t>"</w:t>
      </w:r>
      <w:r>
        <w:rPr>
          <w:i/>
          <w:sz w:val="28"/>
          <w:szCs w:val="28"/>
        </w:rPr>
        <w:t xml:space="preserve"> </w:t>
      </w:r>
      <w:r w:rsidR="004B79CA" w:rsidRPr="008C6072">
        <w:rPr>
          <w:sz w:val="28"/>
          <w:szCs w:val="28"/>
        </w:rPr>
        <w:t>–</w:t>
      </w:r>
      <w:r w:rsidR="004B79CA">
        <w:rPr>
          <w:sz w:val="28"/>
          <w:szCs w:val="28"/>
        </w:rPr>
        <w:t xml:space="preserve"> </w:t>
      </w:r>
      <w:r>
        <w:rPr>
          <w:sz w:val="28"/>
          <w:szCs w:val="28"/>
        </w:rPr>
        <w:t>доклад принят к участию на 5-м Форуме Международной ассоциации социологов (International Sociological Association, ISA), Рабат, Марокко, 2025 г.</w:t>
      </w:r>
    </w:p>
    <w:p w14:paraId="41645A12" w14:textId="2F15FA20" w:rsidR="00A77B50" w:rsidRDefault="00000000">
      <w:pPr>
        <w:numPr>
          <w:ilvl w:val="0"/>
          <w:numId w:val="40"/>
        </w:numPr>
        <w:tabs>
          <w:tab w:val="left" w:pos="850"/>
        </w:tabs>
        <w:ind w:left="0" w:firstLine="566"/>
        <w:jc w:val="both"/>
      </w:pPr>
      <w:r>
        <w:rPr>
          <w:sz w:val="28"/>
          <w:szCs w:val="28"/>
        </w:rPr>
        <w:t xml:space="preserve">Saimassayeva А.А. </w:t>
      </w:r>
      <w:r w:rsidR="004247CD">
        <w:rPr>
          <w:i/>
          <w:sz w:val="28"/>
          <w:szCs w:val="28"/>
          <w:lang w:val="kk-KZ"/>
        </w:rPr>
        <w:t>«</w:t>
      </w:r>
      <w:r>
        <w:rPr>
          <w:i/>
          <w:sz w:val="28"/>
          <w:szCs w:val="28"/>
        </w:rPr>
        <w:t>Veiled Realities: The Shifting Boundaries of Faith in Kazakhstan</w:t>
      </w:r>
      <w:r w:rsidR="004247CD">
        <w:rPr>
          <w:i/>
          <w:sz w:val="28"/>
          <w:szCs w:val="28"/>
          <w:lang w:val="kk-KZ"/>
        </w:rPr>
        <w:t>»</w:t>
      </w:r>
      <w:r>
        <w:rPr>
          <w:i/>
          <w:sz w:val="28"/>
          <w:szCs w:val="28"/>
        </w:rPr>
        <w:t xml:space="preserve"> </w:t>
      </w:r>
      <w:r w:rsidR="004B79CA" w:rsidRPr="00A038B4">
        <w:rPr>
          <w:sz w:val="28"/>
          <w:szCs w:val="28"/>
        </w:rPr>
        <w:t>–</w:t>
      </w:r>
      <w:r>
        <w:rPr>
          <w:sz w:val="28"/>
          <w:szCs w:val="28"/>
        </w:rPr>
        <w:t xml:space="preserve"> доклад принят к участию на Ежегодной конференции Британской ассоциации социологов (British Sociological Association, BSA), секции «Социология религии» (Sociology of Religion, SocRel) </w:t>
      </w:r>
      <w:r w:rsidR="004B79CA" w:rsidRPr="00A038B4">
        <w:rPr>
          <w:sz w:val="28"/>
          <w:szCs w:val="28"/>
        </w:rPr>
        <w:t>–</w:t>
      </w:r>
      <w:r>
        <w:rPr>
          <w:sz w:val="28"/>
          <w:szCs w:val="28"/>
        </w:rPr>
        <w:t xml:space="preserve"> Charting Challenges and Change: The Past, Present and Future of the Sociology of Religion, Durham University, Великобритания, 2025 г.</w:t>
      </w:r>
    </w:p>
    <w:p w14:paraId="41E04AF7" w14:textId="77777777" w:rsidR="00A77B50" w:rsidRDefault="00000000">
      <w:pPr>
        <w:tabs>
          <w:tab w:val="left" w:pos="850"/>
        </w:tabs>
        <w:ind w:firstLine="566"/>
        <w:jc w:val="both"/>
        <w:rPr>
          <w:sz w:val="28"/>
          <w:szCs w:val="28"/>
        </w:rPr>
      </w:pPr>
      <w:r>
        <w:rPr>
          <w:sz w:val="28"/>
          <w:szCs w:val="28"/>
        </w:rPr>
        <w:t>По теме диссертации автором опубликовано 10 научных работ, в том числе в журналах, индексируемых в базе данных Scopus, изданиях, рекомендованных КН МНВО РК, а также в материалах международных и республиканских конференций.</w:t>
      </w:r>
    </w:p>
    <w:p w14:paraId="54A8CB2F" w14:textId="77777777" w:rsidR="00A77B50" w:rsidRDefault="00000000">
      <w:pPr>
        <w:tabs>
          <w:tab w:val="left" w:pos="850"/>
        </w:tabs>
        <w:ind w:firstLine="566"/>
        <w:jc w:val="both"/>
        <w:rPr>
          <w:b/>
          <w:sz w:val="28"/>
          <w:szCs w:val="28"/>
        </w:rPr>
      </w:pPr>
      <w:r>
        <w:rPr>
          <w:b/>
          <w:sz w:val="28"/>
          <w:szCs w:val="28"/>
        </w:rPr>
        <w:t>Публикации в журналах, индексируемых в базе данных Scopus:</w:t>
      </w:r>
    </w:p>
    <w:p w14:paraId="6A87A1AA" w14:textId="77777777" w:rsidR="00A77B50" w:rsidRPr="004B79CA" w:rsidRDefault="00000000">
      <w:pPr>
        <w:numPr>
          <w:ilvl w:val="0"/>
          <w:numId w:val="38"/>
        </w:numPr>
        <w:tabs>
          <w:tab w:val="left" w:pos="850"/>
        </w:tabs>
        <w:ind w:left="0" w:firstLine="566"/>
        <w:jc w:val="both"/>
        <w:rPr>
          <w:sz w:val="28"/>
          <w:szCs w:val="28"/>
        </w:rPr>
      </w:pPr>
      <w:r>
        <w:rPr>
          <w:sz w:val="28"/>
          <w:szCs w:val="28"/>
        </w:rPr>
        <w:t xml:space="preserve">Saimassayeva, A., </w:t>
      </w:r>
      <w:r w:rsidRPr="004B79CA">
        <w:rPr>
          <w:sz w:val="28"/>
          <w:szCs w:val="28"/>
        </w:rPr>
        <w:t xml:space="preserve">Abdiraiymova, G., &amp; Burkhanova, D. (2025). </w:t>
      </w:r>
      <w:r w:rsidRPr="004B79CA">
        <w:rPr>
          <w:i/>
          <w:sz w:val="28"/>
          <w:szCs w:val="28"/>
        </w:rPr>
        <w:t>Hijab research trends: a bibliometric analysis over 20 years using Scopus database.</w:t>
      </w:r>
      <w:r w:rsidRPr="004B79CA">
        <w:rPr>
          <w:sz w:val="28"/>
          <w:szCs w:val="28"/>
        </w:rPr>
        <w:t xml:space="preserve"> Cogent Social Sciences, 11(1). </w:t>
      </w:r>
      <w:r w:rsidR="00A77B50">
        <w:fldChar w:fldCharType="begin"/>
      </w:r>
      <w:r w:rsidR="00A77B50">
        <w:instrText>HYPERLINK "https://doi.org/10.1080/23311886.2025.2478324" \h</w:instrText>
      </w:r>
      <w:r w:rsidR="00A77B50">
        <w:fldChar w:fldCharType="separate"/>
      </w:r>
      <w:r w:rsidR="00A77B50" w:rsidRPr="008C6072">
        <w:rPr>
          <w:sz w:val="28"/>
          <w:szCs w:val="28"/>
        </w:rPr>
        <w:t>https://doi.org/10.1080/23311886.2025.2478324</w:t>
      </w:r>
      <w:r w:rsidR="00A77B50">
        <w:fldChar w:fldCharType="end"/>
      </w:r>
    </w:p>
    <w:p w14:paraId="7051DD8F" w14:textId="77777777" w:rsidR="00A77B50" w:rsidRPr="004B79CA" w:rsidRDefault="00000000">
      <w:pPr>
        <w:tabs>
          <w:tab w:val="left" w:pos="850"/>
        </w:tabs>
        <w:ind w:firstLine="566"/>
        <w:jc w:val="both"/>
        <w:rPr>
          <w:sz w:val="28"/>
          <w:szCs w:val="28"/>
        </w:rPr>
      </w:pPr>
      <w:r w:rsidRPr="004B79CA">
        <w:rPr>
          <w:b/>
          <w:sz w:val="28"/>
          <w:szCs w:val="28"/>
        </w:rPr>
        <w:t>Публикации в периодических изданиях, рекомендованных КН МНВО РК</w:t>
      </w:r>
      <w:r w:rsidRPr="004B79CA">
        <w:rPr>
          <w:sz w:val="28"/>
          <w:szCs w:val="28"/>
        </w:rPr>
        <w:t>:</w:t>
      </w:r>
    </w:p>
    <w:p w14:paraId="0FAD98E2" w14:textId="62BBB93A" w:rsidR="00A77B50" w:rsidRPr="004B79CA" w:rsidRDefault="00000000">
      <w:pPr>
        <w:numPr>
          <w:ilvl w:val="0"/>
          <w:numId w:val="38"/>
        </w:numPr>
        <w:pBdr>
          <w:top w:val="nil"/>
          <w:left w:val="nil"/>
          <w:bottom w:val="nil"/>
          <w:right w:val="nil"/>
          <w:between w:val="nil"/>
        </w:pBdr>
        <w:tabs>
          <w:tab w:val="left" w:pos="850"/>
        </w:tabs>
        <w:ind w:left="0" w:firstLine="566"/>
        <w:jc w:val="both"/>
        <w:rPr>
          <w:sz w:val="28"/>
          <w:szCs w:val="28"/>
        </w:rPr>
      </w:pPr>
      <w:r w:rsidRPr="004B79CA">
        <w:rPr>
          <w:sz w:val="28"/>
          <w:szCs w:val="28"/>
        </w:rPr>
        <w:t xml:space="preserve">Саймасаева А.А. </w:t>
      </w:r>
      <w:r w:rsidRPr="004B79CA">
        <w:rPr>
          <w:i/>
          <w:sz w:val="28"/>
          <w:szCs w:val="28"/>
        </w:rPr>
        <w:t xml:space="preserve">Социологические аспекты хиджаба (головного убора): Теоретический дискурс. </w:t>
      </w:r>
      <w:r w:rsidRPr="004B79CA">
        <w:rPr>
          <w:sz w:val="28"/>
          <w:szCs w:val="28"/>
        </w:rPr>
        <w:t>Вестник КазНУ им. аль-Фараби. Серия психологии и социологии, №</w:t>
      </w:r>
      <w:r w:rsidR="004B79CA">
        <w:rPr>
          <w:sz w:val="28"/>
          <w:szCs w:val="28"/>
          <w:lang w:val="ru-RU"/>
        </w:rPr>
        <w:t xml:space="preserve"> </w:t>
      </w:r>
      <w:r w:rsidRPr="004B79CA">
        <w:rPr>
          <w:sz w:val="28"/>
          <w:szCs w:val="28"/>
        </w:rPr>
        <w:t>2 (85), 2023, с. 102-109.</w:t>
      </w:r>
    </w:p>
    <w:p w14:paraId="11CED92A" w14:textId="50F87FC6" w:rsidR="00A77B50" w:rsidRPr="004B79CA" w:rsidRDefault="00000000">
      <w:pPr>
        <w:numPr>
          <w:ilvl w:val="0"/>
          <w:numId w:val="38"/>
        </w:numPr>
        <w:pBdr>
          <w:top w:val="nil"/>
          <w:left w:val="nil"/>
          <w:bottom w:val="nil"/>
          <w:right w:val="nil"/>
          <w:between w:val="nil"/>
        </w:pBdr>
        <w:tabs>
          <w:tab w:val="left" w:pos="850"/>
        </w:tabs>
        <w:ind w:left="0" w:firstLine="566"/>
        <w:jc w:val="both"/>
        <w:rPr>
          <w:sz w:val="28"/>
          <w:szCs w:val="28"/>
        </w:rPr>
      </w:pPr>
      <w:r w:rsidRPr="004B79CA">
        <w:rPr>
          <w:sz w:val="28"/>
          <w:szCs w:val="28"/>
        </w:rPr>
        <w:t xml:space="preserve">Абдирайымова Г.С., Саймасаева А.А. </w:t>
      </w:r>
      <w:r w:rsidRPr="004B79CA">
        <w:rPr>
          <w:i/>
          <w:sz w:val="28"/>
          <w:szCs w:val="28"/>
        </w:rPr>
        <w:t>Социальное и экономическое неравенство в Казахстане: контекстуальный фактор религиозной идентичности.</w:t>
      </w:r>
      <w:r w:rsidRPr="004B79CA">
        <w:rPr>
          <w:sz w:val="28"/>
          <w:szCs w:val="28"/>
        </w:rPr>
        <w:t xml:space="preserve"> Вестник КазНУ им. аль-Фараби. Серия религиоведение, №</w:t>
      </w:r>
      <w:r w:rsidR="004B79CA">
        <w:rPr>
          <w:sz w:val="28"/>
          <w:szCs w:val="28"/>
          <w:lang w:val="ru-RU"/>
        </w:rPr>
        <w:t xml:space="preserve"> </w:t>
      </w:r>
      <w:r w:rsidRPr="004B79CA">
        <w:rPr>
          <w:sz w:val="28"/>
          <w:szCs w:val="28"/>
        </w:rPr>
        <w:t>3(35), 2023, с. 3-15.</w:t>
      </w:r>
    </w:p>
    <w:p w14:paraId="476DE98A" w14:textId="4606C863" w:rsidR="00A77B50" w:rsidRPr="004B79CA" w:rsidRDefault="00000000">
      <w:pPr>
        <w:numPr>
          <w:ilvl w:val="0"/>
          <w:numId w:val="38"/>
        </w:numPr>
        <w:pBdr>
          <w:top w:val="nil"/>
          <w:left w:val="nil"/>
          <w:bottom w:val="nil"/>
          <w:right w:val="nil"/>
          <w:between w:val="nil"/>
        </w:pBdr>
        <w:tabs>
          <w:tab w:val="left" w:pos="850"/>
        </w:tabs>
        <w:ind w:left="0" w:firstLine="566"/>
        <w:jc w:val="both"/>
        <w:rPr>
          <w:sz w:val="28"/>
          <w:szCs w:val="28"/>
        </w:rPr>
      </w:pPr>
      <w:r w:rsidRPr="004B79CA">
        <w:rPr>
          <w:sz w:val="28"/>
          <w:szCs w:val="28"/>
        </w:rPr>
        <w:t xml:space="preserve">Saimassayeva A.A., Abdiraiymova G.S., Burkhanova D.K. </w:t>
      </w:r>
      <w:r w:rsidRPr="004B79CA">
        <w:rPr>
          <w:i/>
          <w:sz w:val="28"/>
          <w:szCs w:val="28"/>
        </w:rPr>
        <w:t xml:space="preserve">Sociological aspects of hijab research: bibliometric analysis of publications in the Scopus database (from 2002 to 2022). </w:t>
      </w:r>
      <w:r w:rsidRPr="004B79CA">
        <w:rPr>
          <w:sz w:val="28"/>
          <w:szCs w:val="28"/>
        </w:rPr>
        <w:t>Вестник КазНУ им. аль-Фараби. Серия психологии и социологии, №</w:t>
      </w:r>
      <w:r w:rsidR="004B79CA">
        <w:rPr>
          <w:sz w:val="28"/>
          <w:szCs w:val="28"/>
          <w:lang w:val="ru-RU"/>
        </w:rPr>
        <w:t xml:space="preserve"> </w:t>
      </w:r>
      <w:r w:rsidRPr="004B79CA">
        <w:rPr>
          <w:sz w:val="28"/>
          <w:szCs w:val="28"/>
        </w:rPr>
        <w:t>1(88), 2024, с. 84-88.</w:t>
      </w:r>
    </w:p>
    <w:p w14:paraId="5EA51F55" w14:textId="7B780BEE" w:rsidR="00A77B50" w:rsidRPr="004B79CA" w:rsidRDefault="00000000">
      <w:pPr>
        <w:numPr>
          <w:ilvl w:val="0"/>
          <w:numId w:val="38"/>
        </w:numPr>
        <w:pBdr>
          <w:top w:val="nil"/>
          <w:left w:val="nil"/>
          <w:bottom w:val="nil"/>
          <w:right w:val="nil"/>
          <w:between w:val="nil"/>
        </w:pBdr>
        <w:tabs>
          <w:tab w:val="left" w:pos="850"/>
        </w:tabs>
        <w:ind w:left="0" w:firstLine="566"/>
        <w:jc w:val="both"/>
        <w:rPr>
          <w:sz w:val="28"/>
          <w:szCs w:val="28"/>
        </w:rPr>
      </w:pPr>
      <w:r w:rsidRPr="004B79CA">
        <w:rPr>
          <w:sz w:val="28"/>
          <w:szCs w:val="28"/>
        </w:rPr>
        <w:t>Saimassayeva A.A., Abdiraiymova G.S., Musaeva N.K.</w:t>
      </w:r>
      <w:r w:rsidRPr="004B79CA">
        <w:rPr>
          <w:i/>
          <w:sz w:val="28"/>
          <w:szCs w:val="28"/>
        </w:rPr>
        <w:t xml:space="preserve"> Religiosity, non-religiosity and spirituality: diversity in the perceptions of Kazakhstani youth. </w:t>
      </w:r>
      <w:r w:rsidRPr="004B79CA">
        <w:rPr>
          <w:sz w:val="28"/>
          <w:szCs w:val="28"/>
        </w:rPr>
        <w:t xml:space="preserve">Вестник КазНУ. Серия психологии и социологии, </w:t>
      </w:r>
      <w:r w:rsidR="004B79CA" w:rsidRPr="004B79CA">
        <w:rPr>
          <w:sz w:val="28"/>
          <w:szCs w:val="28"/>
        </w:rPr>
        <w:t>№</w:t>
      </w:r>
      <w:r w:rsidR="004B79CA">
        <w:rPr>
          <w:sz w:val="28"/>
          <w:szCs w:val="28"/>
          <w:lang w:val="ru-RU"/>
        </w:rPr>
        <w:t xml:space="preserve"> </w:t>
      </w:r>
      <w:r w:rsidRPr="004B79CA">
        <w:rPr>
          <w:sz w:val="28"/>
          <w:szCs w:val="28"/>
        </w:rPr>
        <w:t xml:space="preserve">92(1), 2025, с. 129-146. </w:t>
      </w:r>
      <w:r w:rsidR="00A77B50">
        <w:fldChar w:fldCharType="begin"/>
      </w:r>
      <w:r w:rsidR="00A77B50">
        <w:instrText>HYPERLINK "https://doi.org/10.26577/JPsS202592109" \h</w:instrText>
      </w:r>
      <w:r w:rsidR="00A77B50">
        <w:fldChar w:fldCharType="separate"/>
      </w:r>
      <w:r w:rsidR="00A77B50" w:rsidRPr="008C6072">
        <w:rPr>
          <w:sz w:val="28"/>
          <w:szCs w:val="28"/>
        </w:rPr>
        <w:t>https://doi.org/10.26577/JPsS202592109</w:t>
      </w:r>
      <w:r w:rsidR="00A77B50">
        <w:fldChar w:fldCharType="end"/>
      </w:r>
    </w:p>
    <w:p w14:paraId="7FAFF5AA" w14:textId="77777777" w:rsidR="00A77B50" w:rsidRDefault="00000000">
      <w:pPr>
        <w:tabs>
          <w:tab w:val="left" w:pos="850"/>
        </w:tabs>
        <w:ind w:firstLine="566"/>
        <w:jc w:val="both"/>
        <w:rPr>
          <w:b/>
          <w:sz w:val="28"/>
          <w:szCs w:val="28"/>
        </w:rPr>
      </w:pPr>
      <w:r w:rsidRPr="004B79CA">
        <w:rPr>
          <w:b/>
          <w:sz w:val="28"/>
          <w:szCs w:val="28"/>
        </w:rPr>
        <w:t xml:space="preserve">Труды (тезисы, доклады) в сборниках </w:t>
      </w:r>
      <w:r>
        <w:rPr>
          <w:b/>
          <w:sz w:val="28"/>
          <w:szCs w:val="28"/>
        </w:rPr>
        <w:t>и материалах научных конференций, симпозиумов, семинаров:</w:t>
      </w:r>
    </w:p>
    <w:p w14:paraId="1F839FA3" w14:textId="30BFF1A3" w:rsidR="00A77B50" w:rsidRPr="004247CD" w:rsidRDefault="00000000" w:rsidP="004247CD">
      <w:pPr>
        <w:numPr>
          <w:ilvl w:val="0"/>
          <w:numId w:val="38"/>
        </w:numPr>
        <w:pBdr>
          <w:top w:val="nil"/>
          <w:left w:val="nil"/>
          <w:bottom w:val="nil"/>
          <w:right w:val="nil"/>
          <w:between w:val="nil"/>
        </w:pBdr>
        <w:tabs>
          <w:tab w:val="left" w:pos="850"/>
        </w:tabs>
        <w:ind w:left="0" w:firstLine="566"/>
        <w:jc w:val="both"/>
      </w:pPr>
      <w:r w:rsidRPr="004247CD">
        <w:rPr>
          <w:sz w:val="28"/>
          <w:szCs w:val="28"/>
        </w:rPr>
        <w:t xml:space="preserve">Саймасаева А.А. </w:t>
      </w:r>
      <w:r w:rsidRPr="004247CD">
        <w:rPr>
          <w:i/>
          <w:sz w:val="28"/>
          <w:szCs w:val="28"/>
        </w:rPr>
        <w:t>Нарратив как междисциплинарный методологический конструкт в изучении социологии религии.</w:t>
      </w:r>
      <w:r w:rsidRPr="004247CD">
        <w:rPr>
          <w:sz w:val="28"/>
          <w:szCs w:val="28"/>
        </w:rPr>
        <w:t xml:space="preserve"> II</w:t>
      </w:r>
      <w:r w:rsidR="004247CD">
        <w:rPr>
          <w:rStyle w:val="CommentReference"/>
          <w:rFonts w:asciiTheme="minorHAnsi" w:eastAsiaTheme="minorEastAsia" w:hAnsiTheme="minorHAnsi" w:cstheme="minorBidi"/>
          <w:lang w:val="ru-RU" w:eastAsia="ru-RU"/>
        </w:rPr>
        <w:t xml:space="preserve"> </w:t>
      </w:r>
      <w:r w:rsidRPr="004247CD">
        <w:rPr>
          <w:sz w:val="28"/>
          <w:szCs w:val="28"/>
        </w:rPr>
        <w:t>Международный научный форум «Научные результаты Социологии-2022», Белгород, 2023.</w:t>
      </w:r>
    </w:p>
    <w:p w14:paraId="178FF7B3" w14:textId="77777777" w:rsidR="00A77B50" w:rsidRDefault="00000000">
      <w:pPr>
        <w:numPr>
          <w:ilvl w:val="0"/>
          <w:numId w:val="38"/>
        </w:numPr>
        <w:pBdr>
          <w:top w:val="nil"/>
          <w:left w:val="nil"/>
          <w:bottom w:val="nil"/>
          <w:right w:val="nil"/>
          <w:between w:val="nil"/>
        </w:pBdr>
        <w:tabs>
          <w:tab w:val="left" w:pos="850"/>
        </w:tabs>
        <w:ind w:left="0" w:firstLine="566"/>
        <w:jc w:val="both"/>
      </w:pPr>
      <w:r>
        <w:rPr>
          <w:sz w:val="28"/>
          <w:szCs w:val="28"/>
        </w:rPr>
        <w:lastRenderedPageBreak/>
        <w:t xml:space="preserve">Саймасаева А.А. </w:t>
      </w:r>
      <w:r>
        <w:rPr>
          <w:i/>
          <w:sz w:val="28"/>
          <w:szCs w:val="28"/>
        </w:rPr>
        <w:t>Қазақстан дамуының жаңа кезеңіндегі хиджаб (бас киім) киетін қалалық әйелдер феномені.</w:t>
      </w:r>
      <w:r>
        <w:rPr>
          <w:sz w:val="28"/>
          <w:szCs w:val="28"/>
        </w:rPr>
        <w:t xml:space="preserve"> Международная конференция «Фараби Әлемі», 2023.</w:t>
      </w:r>
    </w:p>
    <w:p w14:paraId="091E4C72" w14:textId="77777777" w:rsidR="00A77B50" w:rsidRDefault="00000000">
      <w:pPr>
        <w:numPr>
          <w:ilvl w:val="0"/>
          <w:numId w:val="38"/>
        </w:numPr>
        <w:pBdr>
          <w:top w:val="nil"/>
          <w:left w:val="nil"/>
          <w:bottom w:val="nil"/>
          <w:right w:val="nil"/>
          <w:between w:val="nil"/>
        </w:pBdr>
        <w:tabs>
          <w:tab w:val="left" w:pos="850"/>
        </w:tabs>
        <w:ind w:left="0" w:firstLine="566"/>
        <w:jc w:val="both"/>
      </w:pPr>
      <w:r>
        <w:rPr>
          <w:sz w:val="28"/>
          <w:szCs w:val="28"/>
        </w:rPr>
        <w:t xml:space="preserve">Саймасаева А.А. </w:t>
      </w:r>
      <w:r>
        <w:rPr>
          <w:i/>
          <w:sz w:val="28"/>
          <w:szCs w:val="28"/>
        </w:rPr>
        <w:t xml:space="preserve">Особенности конструирования религиозного капитала женщин, практикующих ношение хиджаба (головного убора). </w:t>
      </w:r>
      <w:r>
        <w:rPr>
          <w:sz w:val="28"/>
          <w:szCs w:val="28"/>
        </w:rPr>
        <w:t>Международная научно-практическая конференция ИФиП «Социальная модернизация в Казахстане: возможности и перспективы», 2023.</w:t>
      </w:r>
    </w:p>
    <w:p w14:paraId="6A6770A7" w14:textId="77777777" w:rsidR="00A77B50" w:rsidRDefault="00000000">
      <w:pPr>
        <w:numPr>
          <w:ilvl w:val="0"/>
          <w:numId w:val="38"/>
        </w:numPr>
        <w:pBdr>
          <w:top w:val="nil"/>
          <w:left w:val="nil"/>
          <w:bottom w:val="nil"/>
          <w:right w:val="nil"/>
          <w:between w:val="nil"/>
        </w:pBdr>
        <w:tabs>
          <w:tab w:val="left" w:pos="850"/>
        </w:tabs>
        <w:ind w:left="0" w:firstLine="566"/>
        <w:jc w:val="both"/>
      </w:pPr>
      <w:r>
        <w:rPr>
          <w:sz w:val="28"/>
          <w:szCs w:val="28"/>
        </w:rPr>
        <w:t xml:space="preserve">Saimassayeva A.A. </w:t>
      </w:r>
      <w:r>
        <w:rPr>
          <w:i/>
          <w:sz w:val="28"/>
          <w:szCs w:val="28"/>
        </w:rPr>
        <w:t xml:space="preserve">Comparative analysis of the impact of religiosity level on life satisfaction in Kazakhstan (based on the World Values Survey). </w:t>
      </w:r>
      <w:r>
        <w:rPr>
          <w:sz w:val="28"/>
          <w:szCs w:val="28"/>
        </w:rPr>
        <w:t>Международная научно-практическая конференция НУУз, 2024.</w:t>
      </w:r>
    </w:p>
    <w:p w14:paraId="1D599C33" w14:textId="77777777" w:rsidR="00A77B50" w:rsidRDefault="00000000">
      <w:pPr>
        <w:numPr>
          <w:ilvl w:val="0"/>
          <w:numId w:val="38"/>
        </w:numPr>
        <w:pBdr>
          <w:top w:val="nil"/>
          <w:left w:val="nil"/>
          <w:bottom w:val="nil"/>
          <w:right w:val="nil"/>
          <w:between w:val="nil"/>
        </w:pBdr>
        <w:tabs>
          <w:tab w:val="left" w:pos="850"/>
        </w:tabs>
        <w:ind w:left="0" w:firstLine="566"/>
        <w:jc w:val="both"/>
      </w:pPr>
      <w:r>
        <w:rPr>
          <w:sz w:val="28"/>
          <w:szCs w:val="28"/>
        </w:rPr>
        <w:t xml:space="preserve">Саймасаева А.А. </w:t>
      </w:r>
      <w:r>
        <w:rPr>
          <w:i/>
          <w:sz w:val="28"/>
          <w:szCs w:val="28"/>
        </w:rPr>
        <w:t>Діндарлық деңгейінің өмірге қанағаттану деңгейіне әсерін Қазақстан бойынша талдау (World Values Survey деректері негізінде)</w:t>
      </w:r>
      <w:r>
        <w:rPr>
          <w:sz w:val="28"/>
          <w:szCs w:val="28"/>
        </w:rPr>
        <w:t>. Международная конференция «Фараби Әлемі», 2024.</w:t>
      </w:r>
    </w:p>
    <w:p w14:paraId="7E585AA7" w14:textId="77777777" w:rsidR="00FF7D0E" w:rsidRPr="00FF7D0E" w:rsidRDefault="00000000" w:rsidP="00FF7D0E">
      <w:pPr>
        <w:ind w:firstLine="705"/>
        <w:jc w:val="both"/>
        <w:rPr>
          <w:sz w:val="28"/>
          <w:szCs w:val="28"/>
          <w:lang w:val="ru-RU"/>
        </w:rPr>
      </w:pPr>
      <w:r>
        <w:rPr>
          <w:b/>
          <w:color w:val="000000"/>
          <w:sz w:val="28"/>
          <w:szCs w:val="28"/>
        </w:rPr>
        <w:t>Внедрение результатов</w:t>
      </w:r>
      <w:r>
        <w:rPr>
          <w:sz w:val="28"/>
          <w:szCs w:val="28"/>
        </w:rPr>
        <w:t xml:space="preserve"> и практические наработки диссертационного исследования нашли отражение в подготовке и издании научной монографии, выпущенной в рамках грантового финансирования Министерства науки и высшего образования Республики Казахстан по проекту № AP19679699 «Религиозность/духовность, благополучие и идентичность казахстанской молодежи: сравнительное страновое исследование», где </w:t>
      </w:r>
      <w:r w:rsidR="004B79CA">
        <w:rPr>
          <w:sz w:val="28"/>
          <w:szCs w:val="28"/>
        </w:rPr>
        <w:t xml:space="preserve">А.А. </w:t>
      </w:r>
      <w:r>
        <w:rPr>
          <w:sz w:val="28"/>
          <w:szCs w:val="28"/>
        </w:rPr>
        <w:t xml:space="preserve">Саймасаева является одним из исполнителей  и выступила автором разделов 5.1, 5.2, 5.3 главы 5, а также главы 9 монографического исследования, опубликованного под общей редакцией Г.С. Абдирайымовой </w:t>
      </w:r>
      <w:r w:rsidR="004247CD">
        <w:rPr>
          <w:sz w:val="28"/>
          <w:szCs w:val="28"/>
          <w:lang w:val="kk-KZ"/>
        </w:rPr>
        <w:t>«</w:t>
      </w:r>
      <w:r>
        <w:rPr>
          <w:sz w:val="28"/>
          <w:szCs w:val="28"/>
        </w:rPr>
        <w:t>Религиозность / духовность, идентичность и благополучие: социологическая реконструкция ценностей в молодежном возрасте</w:t>
      </w:r>
      <w:r w:rsidR="004247CD">
        <w:rPr>
          <w:sz w:val="28"/>
          <w:szCs w:val="28"/>
          <w:lang w:val="kk-KZ"/>
        </w:rPr>
        <w:t>»</w:t>
      </w:r>
      <w:r>
        <w:rPr>
          <w:sz w:val="28"/>
          <w:szCs w:val="28"/>
        </w:rPr>
        <w:t>. Алматы: Қазақ университеті, 2024. 296 с. ISBN 978-601-7533-89-2.</w:t>
      </w:r>
      <w:r w:rsidR="00CF080B">
        <w:rPr>
          <w:sz w:val="28"/>
          <w:szCs w:val="28"/>
          <w:lang w:val="kk-KZ"/>
        </w:rPr>
        <w:t xml:space="preserve"> </w:t>
      </w:r>
      <w:r w:rsidR="00CF080B" w:rsidRPr="00CD6413">
        <w:rPr>
          <w:sz w:val="28"/>
          <w:szCs w:val="28"/>
        </w:rPr>
        <w:t>Диссертационное исследование выполнено в рамках грантового проекта Министерства науки и высшего образования Республики Казахстан № AP19679699 «Религиозность/духовность, благополучие и идентичность казахстанской молодёжи: сравнительное страновое исследование».</w:t>
      </w:r>
    </w:p>
    <w:p w14:paraId="0EBD83E4" w14:textId="28EBEFB9" w:rsidR="00A77B50" w:rsidRPr="00CD3053" w:rsidRDefault="00000000" w:rsidP="00FF7D0E">
      <w:pPr>
        <w:ind w:firstLine="705"/>
        <w:jc w:val="both"/>
        <w:rPr>
          <w:sz w:val="28"/>
          <w:szCs w:val="28"/>
          <w:lang w:val="ru-RU"/>
        </w:rPr>
      </w:pPr>
      <w:r>
        <w:rPr>
          <w:b/>
          <w:color w:val="000000"/>
          <w:sz w:val="28"/>
          <w:szCs w:val="28"/>
        </w:rPr>
        <w:t>Структура и объем диссертации</w:t>
      </w:r>
    </w:p>
    <w:p w14:paraId="2ADAD465" w14:textId="4631770C" w:rsidR="00A77B50" w:rsidRDefault="00000000" w:rsidP="00CD6413">
      <w:pPr>
        <w:ind w:right="-46" w:firstLine="567"/>
        <w:jc w:val="both"/>
        <w:rPr>
          <w:color w:val="000000"/>
          <w:sz w:val="28"/>
          <w:szCs w:val="28"/>
        </w:rPr>
      </w:pPr>
      <w:r>
        <w:rPr>
          <w:color w:val="000000"/>
          <w:sz w:val="28"/>
          <w:szCs w:val="28"/>
        </w:rPr>
        <w:t xml:space="preserve">Работа состоит из введения, </w:t>
      </w:r>
      <w:r w:rsidR="004B79CA">
        <w:rPr>
          <w:color w:val="000000"/>
          <w:sz w:val="28"/>
          <w:szCs w:val="28"/>
          <w:lang w:val="ru-RU"/>
        </w:rPr>
        <w:t>шести</w:t>
      </w:r>
      <w:r w:rsidR="004B79CA">
        <w:rPr>
          <w:color w:val="000000"/>
          <w:sz w:val="28"/>
          <w:szCs w:val="28"/>
        </w:rPr>
        <w:t xml:space="preserve"> </w:t>
      </w:r>
      <w:r>
        <w:rPr>
          <w:color w:val="000000"/>
          <w:sz w:val="28"/>
          <w:szCs w:val="28"/>
        </w:rPr>
        <w:t xml:space="preserve">глав, заключения, списка использованных источников и приложений.Объем диссертации составляет </w:t>
      </w:r>
      <w:r w:rsidR="005A542E">
        <w:rPr>
          <w:color w:val="000000"/>
          <w:sz w:val="28"/>
          <w:szCs w:val="28"/>
        </w:rPr>
        <w:t>200</w:t>
      </w:r>
      <w:r>
        <w:rPr>
          <w:color w:val="000000"/>
          <w:sz w:val="28"/>
          <w:szCs w:val="28"/>
        </w:rPr>
        <w:t xml:space="preserve"> страниц машинописного текста. Список использованной литературы включает </w:t>
      </w:r>
      <w:r w:rsidR="006D4B8B">
        <w:rPr>
          <w:color w:val="000000"/>
          <w:sz w:val="28"/>
          <w:szCs w:val="28"/>
        </w:rPr>
        <w:t>200</w:t>
      </w:r>
      <w:r>
        <w:rPr>
          <w:color w:val="000000"/>
          <w:sz w:val="28"/>
          <w:szCs w:val="28"/>
        </w:rPr>
        <w:t xml:space="preserve"> наименований, из них около </w:t>
      </w:r>
      <w:r w:rsidR="006D4B8B">
        <w:rPr>
          <w:color w:val="000000"/>
          <w:sz w:val="28"/>
          <w:szCs w:val="28"/>
        </w:rPr>
        <w:t>170</w:t>
      </w:r>
      <w:r>
        <w:rPr>
          <w:color w:val="000000"/>
          <w:sz w:val="28"/>
          <w:szCs w:val="28"/>
        </w:rPr>
        <w:t xml:space="preserve"> на английском языке (зарубежные источники). Структура и содержание работы отражают поэтапное решение поставленных задач, а объем соответствует требованиям, обеспечивая полноту изложения материала и обоснование выводов.</w:t>
      </w:r>
    </w:p>
    <w:p w14:paraId="2812FAC3" w14:textId="77777777" w:rsidR="00A77B50" w:rsidRDefault="00A77B50"/>
    <w:p w14:paraId="7B2ADD08" w14:textId="77777777" w:rsidR="00A77B50" w:rsidRDefault="00A77B50"/>
    <w:p w14:paraId="0D5D7064" w14:textId="77777777" w:rsidR="00030AB3" w:rsidRPr="000D44AC" w:rsidRDefault="00030AB3" w:rsidP="00FF7D0E">
      <w:pPr>
        <w:widowControl w:val="0"/>
        <w:shd w:val="clear" w:color="auto" w:fill="FFFFFF"/>
        <w:tabs>
          <w:tab w:val="left" w:pos="0"/>
        </w:tabs>
        <w:rPr>
          <w:sz w:val="28"/>
          <w:szCs w:val="28"/>
          <w:lang w:val="ru-RU"/>
        </w:rPr>
      </w:pPr>
    </w:p>
    <w:p w14:paraId="27F83248" w14:textId="77777777" w:rsidR="00873A01" w:rsidRPr="000D44AC" w:rsidRDefault="00873A01" w:rsidP="00FF7D0E">
      <w:pPr>
        <w:widowControl w:val="0"/>
        <w:shd w:val="clear" w:color="auto" w:fill="FFFFFF"/>
        <w:tabs>
          <w:tab w:val="left" w:pos="0"/>
        </w:tabs>
        <w:rPr>
          <w:sz w:val="28"/>
          <w:szCs w:val="28"/>
          <w:lang w:val="ru-RU"/>
        </w:rPr>
      </w:pPr>
    </w:p>
    <w:p w14:paraId="5DE7ADCC" w14:textId="77777777" w:rsidR="00873A01" w:rsidRPr="000D44AC" w:rsidRDefault="00873A01" w:rsidP="00FF7D0E">
      <w:pPr>
        <w:widowControl w:val="0"/>
        <w:shd w:val="clear" w:color="auto" w:fill="FFFFFF"/>
        <w:tabs>
          <w:tab w:val="left" w:pos="0"/>
        </w:tabs>
        <w:rPr>
          <w:sz w:val="28"/>
          <w:szCs w:val="28"/>
          <w:lang w:val="ru-RU"/>
        </w:rPr>
      </w:pPr>
    </w:p>
    <w:p w14:paraId="4422B3D4" w14:textId="77777777" w:rsidR="00873A01" w:rsidRPr="000D44AC" w:rsidRDefault="00873A01" w:rsidP="00FF7D0E">
      <w:pPr>
        <w:widowControl w:val="0"/>
        <w:shd w:val="clear" w:color="auto" w:fill="FFFFFF"/>
        <w:tabs>
          <w:tab w:val="left" w:pos="0"/>
        </w:tabs>
        <w:rPr>
          <w:sz w:val="28"/>
          <w:szCs w:val="28"/>
          <w:lang w:val="ru-RU"/>
        </w:rPr>
      </w:pPr>
    </w:p>
    <w:p w14:paraId="45730643" w14:textId="77777777" w:rsidR="00873A01" w:rsidRPr="000D44AC" w:rsidRDefault="00873A01" w:rsidP="00FF7D0E">
      <w:pPr>
        <w:widowControl w:val="0"/>
        <w:shd w:val="clear" w:color="auto" w:fill="FFFFFF"/>
        <w:tabs>
          <w:tab w:val="left" w:pos="0"/>
        </w:tabs>
        <w:rPr>
          <w:sz w:val="28"/>
          <w:szCs w:val="28"/>
          <w:lang w:val="ru-RU"/>
        </w:rPr>
      </w:pPr>
    </w:p>
    <w:p w14:paraId="53FA56EB" w14:textId="77777777" w:rsidR="00873A01" w:rsidRDefault="00873A01" w:rsidP="00FF7D0E">
      <w:pPr>
        <w:widowControl w:val="0"/>
        <w:shd w:val="clear" w:color="auto" w:fill="FFFFFF"/>
        <w:tabs>
          <w:tab w:val="left" w:pos="0"/>
        </w:tabs>
        <w:rPr>
          <w:sz w:val="28"/>
          <w:szCs w:val="28"/>
          <w:lang w:val="kk-KZ"/>
        </w:rPr>
      </w:pPr>
    </w:p>
    <w:p w14:paraId="285F78D4" w14:textId="77777777" w:rsidR="00CC2092" w:rsidRPr="00CC2092" w:rsidRDefault="00CC2092" w:rsidP="00FF7D0E">
      <w:pPr>
        <w:widowControl w:val="0"/>
        <w:shd w:val="clear" w:color="auto" w:fill="FFFFFF"/>
        <w:tabs>
          <w:tab w:val="left" w:pos="0"/>
        </w:tabs>
        <w:rPr>
          <w:sz w:val="28"/>
          <w:szCs w:val="28"/>
          <w:lang w:val="kk-KZ"/>
        </w:rPr>
      </w:pPr>
    </w:p>
    <w:p w14:paraId="6FB9144B" w14:textId="6AF50F80" w:rsidR="00CC2092" w:rsidRDefault="00CC2092" w:rsidP="000D44AC">
      <w:pPr>
        <w:tabs>
          <w:tab w:val="left" w:pos="567"/>
          <w:tab w:val="left" w:pos="851"/>
        </w:tabs>
        <w:ind w:firstLine="567"/>
        <w:jc w:val="both"/>
        <w:outlineLvl w:val="0"/>
        <w:rPr>
          <w:b/>
          <w:sz w:val="28"/>
          <w:szCs w:val="28"/>
        </w:rPr>
      </w:pPr>
      <w:bookmarkStart w:id="6" w:name="_Toc199167874"/>
      <w:bookmarkStart w:id="7" w:name="_Toc199168456"/>
      <w:r>
        <w:rPr>
          <w:b/>
          <w:sz w:val="28"/>
          <w:szCs w:val="28"/>
        </w:rPr>
        <w:lastRenderedPageBreak/>
        <w:t xml:space="preserve">1 </w:t>
      </w:r>
      <w:r w:rsidR="006D34B4" w:rsidRPr="006D34B4">
        <w:rPr>
          <w:b/>
          <w:sz w:val="28"/>
          <w:szCs w:val="28"/>
        </w:rPr>
        <w:t>ТЕОРЕТИЧЕСКИЙ ДИСКУРС В ИЗУЧЕНИИ ХИДЖАБА В СОЦИАЛЬНЫХ НАУКАХ</w:t>
      </w:r>
      <w:bookmarkEnd w:id="6"/>
      <w:bookmarkEnd w:id="7"/>
    </w:p>
    <w:p w14:paraId="2A4C679A" w14:textId="77777777" w:rsidR="00CC2092" w:rsidRPr="00A52FF8" w:rsidRDefault="00CC2092" w:rsidP="00CC2092">
      <w:pPr>
        <w:tabs>
          <w:tab w:val="left" w:pos="567"/>
          <w:tab w:val="left" w:pos="851"/>
        </w:tabs>
        <w:ind w:firstLine="567"/>
        <w:jc w:val="both"/>
        <w:rPr>
          <w:b/>
          <w:sz w:val="28"/>
          <w:szCs w:val="28"/>
          <w:lang w:val="kk-KZ"/>
        </w:rPr>
      </w:pPr>
    </w:p>
    <w:p w14:paraId="502F3711" w14:textId="43BB6AC8" w:rsidR="00CC2092" w:rsidRPr="00CE6710" w:rsidRDefault="00CC2092" w:rsidP="000D44AC">
      <w:pPr>
        <w:tabs>
          <w:tab w:val="left" w:pos="567"/>
          <w:tab w:val="left" w:pos="851"/>
        </w:tabs>
        <w:ind w:firstLine="567"/>
        <w:jc w:val="both"/>
        <w:outlineLvl w:val="1"/>
        <w:rPr>
          <w:b/>
          <w:sz w:val="28"/>
          <w:szCs w:val="28"/>
        </w:rPr>
      </w:pPr>
      <w:bookmarkStart w:id="8" w:name="_Toc199167875"/>
      <w:bookmarkStart w:id="9" w:name="_Toc199168457"/>
      <w:r>
        <w:rPr>
          <w:b/>
          <w:sz w:val="28"/>
          <w:szCs w:val="28"/>
        </w:rPr>
        <w:t xml:space="preserve">1.1 </w:t>
      </w:r>
      <w:r w:rsidR="006D34B4" w:rsidRPr="006D34B4">
        <w:rPr>
          <w:b/>
          <w:sz w:val="28"/>
          <w:szCs w:val="28"/>
          <w:lang w:val="kk-KZ"/>
        </w:rPr>
        <w:t>С</w:t>
      </w:r>
      <w:r w:rsidR="006D34B4" w:rsidRPr="006D34B4">
        <w:rPr>
          <w:b/>
          <w:sz w:val="28"/>
          <w:szCs w:val="28"/>
        </w:rPr>
        <w:t>оциологические концепты в интерпретации ношения хиджаба</w:t>
      </w:r>
      <w:bookmarkEnd w:id="8"/>
      <w:bookmarkEnd w:id="9"/>
    </w:p>
    <w:p w14:paraId="13ECC388" w14:textId="6D201F7F" w:rsidR="0001600F" w:rsidRPr="0001600F" w:rsidRDefault="0001600F" w:rsidP="0001600F">
      <w:pPr>
        <w:tabs>
          <w:tab w:val="left" w:pos="567"/>
          <w:tab w:val="left" w:pos="851"/>
        </w:tabs>
        <w:ind w:firstLine="567"/>
        <w:jc w:val="both"/>
        <w:outlineLvl w:val="2"/>
        <w:rPr>
          <w:iCs/>
          <w:sz w:val="28"/>
          <w:szCs w:val="28"/>
          <w:lang w:val="ru-RU"/>
        </w:rPr>
      </w:pPr>
      <w:bookmarkStart w:id="10" w:name="_Toc199167876"/>
      <w:bookmarkStart w:id="11" w:name="_Toc199168458"/>
      <w:r w:rsidRPr="0001600F">
        <w:rPr>
          <w:iCs/>
          <w:sz w:val="28"/>
          <w:szCs w:val="28"/>
          <w:lang w:val="ru-RU"/>
        </w:rPr>
        <w:t>1.1.1 Микросоциологический подход и системный анализ: взаимодействие и повседневность (</w:t>
      </w:r>
      <w:r w:rsidRPr="0001600F">
        <w:rPr>
          <w:iCs/>
          <w:sz w:val="28"/>
          <w:szCs w:val="28"/>
          <w:lang w:val="en-US"/>
        </w:rPr>
        <w:t>Mead</w:t>
      </w:r>
      <w:r w:rsidRPr="0001600F">
        <w:rPr>
          <w:iCs/>
          <w:sz w:val="28"/>
          <w:szCs w:val="28"/>
          <w:lang w:val="ru-RU"/>
        </w:rPr>
        <w:t xml:space="preserve">, </w:t>
      </w:r>
      <w:r w:rsidRPr="0001600F">
        <w:rPr>
          <w:iCs/>
          <w:sz w:val="28"/>
          <w:szCs w:val="28"/>
          <w:lang w:val="en-US"/>
        </w:rPr>
        <w:t>G</w:t>
      </w:r>
      <w:r w:rsidRPr="0001600F">
        <w:rPr>
          <w:iCs/>
          <w:sz w:val="28"/>
          <w:szCs w:val="28"/>
          <w:lang w:val="ru-RU"/>
        </w:rPr>
        <w:t>.</w:t>
      </w:r>
      <w:r w:rsidRPr="0001600F">
        <w:rPr>
          <w:iCs/>
          <w:sz w:val="28"/>
          <w:szCs w:val="28"/>
          <w:lang w:val="en-US"/>
        </w:rPr>
        <w:t>H</w:t>
      </w:r>
      <w:r w:rsidRPr="0001600F">
        <w:rPr>
          <w:iCs/>
          <w:sz w:val="28"/>
          <w:szCs w:val="28"/>
          <w:lang w:val="ru-RU"/>
        </w:rPr>
        <w:t xml:space="preserve">.; </w:t>
      </w:r>
      <w:r w:rsidRPr="0001600F">
        <w:rPr>
          <w:iCs/>
          <w:sz w:val="28"/>
          <w:szCs w:val="28"/>
          <w:lang w:val="en-US"/>
        </w:rPr>
        <w:t>Goffman</w:t>
      </w:r>
      <w:r w:rsidRPr="0001600F">
        <w:rPr>
          <w:iCs/>
          <w:sz w:val="28"/>
          <w:szCs w:val="28"/>
          <w:lang w:val="ru-RU"/>
        </w:rPr>
        <w:t xml:space="preserve">, </w:t>
      </w:r>
      <w:r w:rsidRPr="0001600F">
        <w:rPr>
          <w:iCs/>
          <w:sz w:val="28"/>
          <w:szCs w:val="28"/>
          <w:lang w:val="en-US"/>
        </w:rPr>
        <w:t>E</w:t>
      </w:r>
      <w:r w:rsidRPr="0001600F">
        <w:rPr>
          <w:iCs/>
          <w:sz w:val="28"/>
          <w:szCs w:val="28"/>
          <w:lang w:val="ru-RU"/>
        </w:rPr>
        <w:t xml:space="preserve">.; </w:t>
      </w:r>
      <w:r w:rsidRPr="0001600F">
        <w:rPr>
          <w:iCs/>
          <w:sz w:val="28"/>
          <w:szCs w:val="28"/>
          <w:lang w:val="en-US"/>
        </w:rPr>
        <w:t>Berger</w:t>
      </w:r>
      <w:r w:rsidRPr="0001600F">
        <w:rPr>
          <w:iCs/>
          <w:sz w:val="28"/>
          <w:szCs w:val="28"/>
          <w:lang w:val="ru-RU"/>
        </w:rPr>
        <w:t xml:space="preserve">, </w:t>
      </w:r>
      <w:r w:rsidRPr="0001600F">
        <w:rPr>
          <w:iCs/>
          <w:sz w:val="28"/>
          <w:szCs w:val="28"/>
          <w:lang w:val="en-US"/>
        </w:rPr>
        <w:t>P</w:t>
      </w:r>
      <w:r w:rsidRPr="0001600F">
        <w:rPr>
          <w:iCs/>
          <w:sz w:val="28"/>
          <w:szCs w:val="28"/>
          <w:lang w:val="ru-RU"/>
        </w:rPr>
        <w:t>.</w:t>
      </w:r>
      <w:r w:rsidRPr="0001600F">
        <w:rPr>
          <w:iCs/>
          <w:sz w:val="28"/>
          <w:szCs w:val="28"/>
          <w:lang w:val="en-US"/>
        </w:rPr>
        <w:t>L</w:t>
      </w:r>
      <w:r w:rsidRPr="0001600F">
        <w:rPr>
          <w:iCs/>
          <w:sz w:val="28"/>
          <w:szCs w:val="28"/>
          <w:lang w:val="ru-RU"/>
        </w:rPr>
        <w:t xml:space="preserve">.; </w:t>
      </w:r>
      <w:r w:rsidRPr="0001600F">
        <w:rPr>
          <w:iCs/>
          <w:sz w:val="28"/>
          <w:szCs w:val="28"/>
          <w:lang w:val="en-US"/>
        </w:rPr>
        <w:t>Luckmann</w:t>
      </w:r>
      <w:r w:rsidRPr="0001600F">
        <w:rPr>
          <w:iCs/>
          <w:sz w:val="28"/>
          <w:szCs w:val="28"/>
          <w:lang w:val="ru-RU"/>
        </w:rPr>
        <w:t xml:space="preserve">, </w:t>
      </w:r>
      <w:r w:rsidRPr="0001600F">
        <w:rPr>
          <w:iCs/>
          <w:sz w:val="28"/>
          <w:szCs w:val="28"/>
          <w:lang w:val="en-US"/>
        </w:rPr>
        <w:t>T</w:t>
      </w:r>
      <w:r w:rsidRPr="0001600F">
        <w:rPr>
          <w:iCs/>
          <w:sz w:val="28"/>
          <w:szCs w:val="28"/>
          <w:lang w:val="ru-RU"/>
        </w:rPr>
        <w:t xml:space="preserve">.; </w:t>
      </w:r>
      <w:r w:rsidRPr="0001600F">
        <w:rPr>
          <w:iCs/>
          <w:sz w:val="28"/>
          <w:szCs w:val="28"/>
          <w:lang w:val="en-US"/>
        </w:rPr>
        <w:t>Luhmann</w:t>
      </w:r>
      <w:r w:rsidRPr="0001600F">
        <w:rPr>
          <w:iCs/>
          <w:sz w:val="28"/>
          <w:szCs w:val="28"/>
          <w:lang w:val="ru-RU"/>
        </w:rPr>
        <w:t xml:space="preserve">, </w:t>
      </w:r>
      <w:r w:rsidRPr="0001600F">
        <w:rPr>
          <w:iCs/>
          <w:sz w:val="28"/>
          <w:szCs w:val="28"/>
          <w:lang w:val="en-US"/>
        </w:rPr>
        <w:t>N</w:t>
      </w:r>
      <w:r w:rsidRPr="0001600F">
        <w:rPr>
          <w:iCs/>
          <w:sz w:val="28"/>
          <w:szCs w:val="28"/>
          <w:lang w:val="ru-RU"/>
        </w:rPr>
        <w:t>.)</w:t>
      </w:r>
      <w:bookmarkEnd w:id="10"/>
      <w:bookmarkEnd w:id="11"/>
    </w:p>
    <w:p w14:paraId="12BE84E5" w14:textId="08208BA1" w:rsidR="00CC2092" w:rsidRDefault="00CC2092" w:rsidP="0001600F">
      <w:pPr>
        <w:tabs>
          <w:tab w:val="left" w:pos="567"/>
          <w:tab w:val="left" w:pos="851"/>
        </w:tabs>
        <w:ind w:firstLine="567"/>
        <w:jc w:val="both"/>
        <w:rPr>
          <w:sz w:val="28"/>
          <w:szCs w:val="28"/>
        </w:rPr>
      </w:pPr>
      <w:bookmarkStart w:id="12" w:name="_Toc199167877"/>
      <w:r>
        <w:rPr>
          <w:sz w:val="28"/>
          <w:szCs w:val="28"/>
        </w:rPr>
        <w:t xml:space="preserve">Концептуальная основа диссертационной работы опирается на парадигму символического интеракционизма. Термин </w:t>
      </w:r>
      <w:r w:rsidR="00FE0E89">
        <w:rPr>
          <w:sz w:val="28"/>
          <w:szCs w:val="28"/>
          <w:lang w:val="kk-KZ"/>
        </w:rPr>
        <w:t>«</w:t>
      </w:r>
      <w:r>
        <w:rPr>
          <w:sz w:val="28"/>
          <w:szCs w:val="28"/>
        </w:rPr>
        <w:t>символический интеракционизм</w:t>
      </w:r>
      <w:r w:rsidR="00FE0E89">
        <w:rPr>
          <w:sz w:val="28"/>
          <w:szCs w:val="28"/>
          <w:lang w:val="kk-KZ"/>
        </w:rPr>
        <w:t>»</w:t>
      </w:r>
      <w:r>
        <w:rPr>
          <w:sz w:val="28"/>
          <w:szCs w:val="28"/>
        </w:rPr>
        <w:t xml:space="preserve"> был впервые введен Гербертом Блумером и базируется на трех фундаментальных предположениях: (1) люди действуют по отношению к вещам на основе значений, которые эти вещи имеют для них, (2) значения происходят из социального взаимодействия, (3) значения создаются и модифицируются через интерпретативный социальный процесс (Blumer 1969:2) [54]. Таким образом, в отличие от психологов, которые склонны объяснять поведение человека воздействием стимулов и других психологических факторов, или социологов, которые пола11гаются на социальное положение, социальные роли и культурные ценности и нормы, символическое взаимодействие рассматривает как поведение человека, так и его смысл как исходящие из другого источника. Согласно символическому интеракционизму, </w:t>
      </w:r>
      <w:r>
        <w:rPr>
          <w:sz w:val="28"/>
          <w:szCs w:val="28"/>
          <w:lang w:val="kk-KZ"/>
        </w:rPr>
        <w:t>«</w:t>
      </w:r>
      <w:r>
        <w:rPr>
          <w:sz w:val="28"/>
          <w:szCs w:val="28"/>
        </w:rPr>
        <w:t>значение, которое вещи имеют для человека, центрально по своей сути</w:t>
      </w:r>
      <w:r>
        <w:rPr>
          <w:sz w:val="28"/>
          <w:szCs w:val="28"/>
          <w:lang w:val="kk-KZ"/>
        </w:rPr>
        <w:t>»</w:t>
      </w:r>
      <w:r>
        <w:rPr>
          <w:sz w:val="28"/>
          <w:szCs w:val="28"/>
        </w:rPr>
        <w:t xml:space="preserve"> и не происходит из внутреннего источника, а скорее из процесса взаимодействия между индивидами и группами и контекста, в котором происходит это взаимодействие (Blumer 1969:7) [55].</w:t>
      </w:r>
      <w:bookmarkEnd w:id="12"/>
    </w:p>
    <w:p w14:paraId="31FD0448" w14:textId="77777777" w:rsidR="00CC2092" w:rsidRDefault="00CC2092" w:rsidP="0001600F">
      <w:pPr>
        <w:tabs>
          <w:tab w:val="left" w:pos="567"/>
          <w:tab w:val="left" w:pos="851"/>
        </w:tabs>
        <w:ind w:firstLine="567"/>
        <w:jc w:val="both"/>
        <w:rPr>
          <w:sz w:val="28"/>
          <w:szCs w:val="28"/>
        </w:rPr>
      </w:pPr>
      <w:r>
        <w:rPr>
          <w:sz w:val="28"/>
          <w:szCs w:val="28"/>
        </w:rPr>
        <w:t>Рассмотрение Goffman идентичности и самого себя очень важна для нас, чтобы понять мусульманских американских женщин и хиджаб, поскольку он полагается на визуальные и вербальные появления как часть социального взаимодействия, а также изучает роль, которую играет внешность во время социального взаимодействия. Для Goffman идентичность -это особый тип социального выступления, которое проявляется в повседневном социальном взаимодействии. Как только мы находимся в обществе других, мы хотим узнать как можно больше о ситуации и участниках, чтобы полностью предсказать результат социального взаимодействия (Goffman 1959: 2) [56]. Для этого мы полагаемся, в частности, на характерные признаки, такие как знаки, намеки, жесты и культурные символы, чтобы оценить ситуацию и соотнести нашу идентичность с аудиторией. Другими словами, мы должны полагаться на внешность, которая подсказывает нам, как реагировать на людей, вовлеченных в социальные ситуации, и как вести себя с ними (Goffman 1959: 249) [56]. Взгляды Goffman на управление впечатлением поднимают интересные вопросы с точки зрения того, как другие воспринимают образ, который мы изображаем, в сравнении с тем, как мы видим самих себя, а также о приемлемых и неприемлемых способах представления нашей идентичности.</w:t>
      </w:r>
    </w:p>
    <w:p w14:paraId="529A15BF" w14:textId="77777777" w:rsidR="00CC2092" w:rsidRDefault="00CC2092" w:rsidP="00CC2092">
      <w:pPr>
        <w:tabs>
          <w:tab w:val="left" w:pos="567"/>
          <w:tab w:val="left" w:pos="851"/>
        </w:tabs>
        <w:ind w:firstLine="566"/>
        <w:jc w:val="both"/>
        <w:rPr>
          <w:sz w:val="28"/>
          <w:szCs w:val="28"/>
        </w:rPr>
      </w:pPr>
      <w:r>
        <w:rPr>
          <w:sz w:val="28"/>
          <w:szCs w:val="28"/>
        </w:rPr>
        <w:t xml:space="preserve">Социологическая концепция представления себя в повседневной жизни, разработанная Goffman, позволяет по-новому осмыслить ролевую динамику и значение ношения хиджаба в мусульманском обществе. Goffman утверждает, что в условиях социальной интеракции индивиды стремятся контролировать </w:t>
      </w:r>
      <w:r>
        <w:rPr>
          <w:sz w:val="28"/>
          <w:szCs w:val="28"/>
        </w:rPr>
        <w:lastRenderedPageBreak/>
        <w:t xml:space="preserve">впечатление, производимое на окружающих, демонстрируя себя с наилучшей стороны и избегая поведения, способного вызвать негативные реакции (Goffman 1959: 111) [56]. Он выделяет две основные сферы повседневной жизни </w:t>
      </w:r>
      <w:r>
        <w:rPr>
          <w:sz w:val="28"/>
          <w:szCs w:val="28"/>
          <w:lang w:val="ru-RU"/>
        </w:rPr>
        <w:t>–</w:t>
      </w:r>
      <w:r>
        <w:rPr>
          <w:sz w:val="28"/>
          <w:szCs w:val="28"/>
        </w:rPr>
        <w:t xml:space="preserve"> «переднюю сцену» и «закулисье». На передней сцене субъект придерживается нормативных моделей поведения, ориентированных на внешнюю аудиторию, в то время как в закулисье он может позволить себе большую спонтанность и выражение личных характеристик (Goffman 1959: 112) [56].</w:t>
      </w:r>
    </w:p>
    <w:p w14:paraId="7C41272F" w14:textId="77777777" w:rsidR="00CC2092" w:rsidRDefault="00CC2092" w:rsidP="00CC2092">
      <w:pPr>
        <w:tabs>
          <w:tab w:val="left" w:pos="567"/>
          <w:tab w:val="left" w:pos="851"/>
        </w:tabs>
        <w:ind w:firstLine="566"/>
        <w:jc w:val="both"/>
        <w:rPr>
          <w:sz w:val="28"/>
          <w:szCs w:val="28"/>
        </w:rPr>
      </w:pPr>
      <w:r>
        <w:rPr>
          <w:sz w:val="28"/>
          <w:szCs w:val="28"/>
        </w:rPr>
        <w:t xml:space="preserve">Такое разделение становится особенно релевантным в контексте анализа хиджаба как культурного и религиозного маркера, отделяющего публичное и частное в жизни мусульманских женщин. В домашнем пространстве, находясь среди близких мужчин </w:t>
      </w:r>
      <w:r>
        <w:rPr>
          <w:sz w:val="28"/>
          <w:szCs w:val="28"/>
          <w:lang w:val="ru-RU"/>
        </w:rPr>
        <w:t>–</w:t>
      </w:r>
      <w:r>
        <w:rPr>
          <w:sz w:val="28"/>
          <w:szCs w:val="28"/>
        </w:rPr>
        <w:t xml:space="preserve"> отца, мужа, братьев или племянников</w:t>
      </w:r>
      <w:r>
        <w:rPr>
          <w:sz w:val="28"/>
          <w:szCs w:val="28"/>
          <w:lang w:val="ru-RU"/>
        </w:rPr>
        <w:t>,</w:t>
      </w:r>
      <w:r>
        <w:rPr>
          <w:sz w:val="28"/>
          <w:szCs w:val="28"/>
        </w:rPr>
        <w:t xml:space="preserve"> женщина оказывается в закулисной зоне, где допустимо более свободное самовыражение, при условии соблюдения норм, касающихся </w:t>
      </w:r>
      <w:r>
        <w:rPr>
          <w:i/>
          <w:sz w:val="28"/>
          <w:szCs w:val="28"/>
        </w:rPr>
        <w:t>аурат</w:t>
      </w:r>
      <w:r>
        <w:rPr>
          <w:sz w:val="28"/>
          <w:szCs w:val="28"/>
        </w:rPr>
        <w:t xml:space="preserve"> (интимных частей тела). Напротив, при выходе в публичное пространство </w:t>
      </w:r>
      <w:r>
        <w:rPr>
          <w:sz w:val="28"/>
          <w:szCs w:val="28"/>
          <w:lang w:val="ru-RU"/>
        </w:rPr>
        <w:t>–</w:t>
      </w:r>
      <w:r>
        <w:rPr>
          <w:sz w:val="28"/>
          <w:szCs w:val="28"/>
        </w:rPr>
        <w:t xml:space="preserve"> на «переднюю сцену» </w:t>
      </w:r>
      <w:r>
        <w:rPr>
          <w:sz w:val="28"/>
          <w:szCs w:val="28"/>
          <w:lang w:val="ru-RU"/>
        </w:rPr>
        <w:t>–</w:t>
      </w:r>
      <w:r>
        <w:rPr>
          <w:sz w:val="28"/>
          <w:szCs w:val="28"/>
        </w:rPr>
        <w:t xml:space="preserve"> она надевает хиджаб, демонстрируя соответствие нормативным ожиданиям и осуществляя «управление впечатлением» (impression management), сигнализируя окружающим о границах допустимого взаимодействия. Таким образом, хиджаб функционирует как социальный барьер и одновременно как средство самопозиционирования, указывающее на сакральность женского тела и его недоступность для внешнего взгляда (Goffman 1959) [56].</w:t>
      </w:r>
    </w:p>
    <w:p w14:paraId="6A893E5E" w14:textId="77777777" w:rsidR="00CC2092" w:rsidRDefault="00CC2092" w:rsidP="00CC2092">
      <w:pPr>
        <w:tabs>
          <w:tab w:val="left" w:pos="567"/>
          <w:tab w:val="left" w:pos="851"/>
        </w:tabs>
        <w:ind w:firstLine="566"/>
        <w:jc w:val="both"/>
        <w:rPr>
          <w:sz w:val="28"/>
          <w:szCs w:val="28"/>
        </w:rPr>
      </w:pPr>
      <w:r>
        <w:rPr>
          <w:sz w:val="28"/>
          <w:szCs w:val="28"/>
        </w:rPr>
        <w:t>Одним из ключевых компонентов теории Goffman является концепция «группировок коллег» (</w:t>
      </w:r>
      <w:r>
        <w:rPr>
          <w:i/>
          <w:sz w:val="28"/>
          <w:szCs w:val="28"/>
        </w:rPr>
        <w:t>performance teams</w:t>
      </w:r>
      <w:r>
        <w:rPr>
          <w:sz w:val="28"/>
          <w:szCs w:val="28"/>
        </w:rPr>
        <w:t xml:space="preserve">), подразумевающая совместное участие нескольких индивидов в формировании и поддержании определенного социального образа, который воспринимается окружающими как единая, согласованная репрезентация (Goffman, 1959: 166) [56]. В рамках данной модели репутация одного участника может существенно влиять на восприятие всей группы, даже при отсутствии прямого взаимодействия между ее членами. Это положение оказывается особенно релевантным при анализе глобального восприятия мусульманских женщин. Такой подход позволяет интерпретировать хиджаб не исключительно как религиозный символ, но и как элемент перформативной практики, в рамках которой осуществляется как индивидуальное самопредставление, так и коллективная репрезентация мусульманской женской идентичности на глобальном уровне. В условиях социокультурных кризисов, как подчеркивает Goffman, возможно временное нарушение «линии» </w:t>
      </w:r>
      <w:r>
        <w:rPr>
          <w:sz w:val="28"/>
          <w:szCs w:val="28"/>
          <w:lang w:val="ru-RU"/>
        </w:rPr>
        <w:t>–</w:t>
      </w:r>
      <w:r>
        <w:rPr>
          <w:sz w:val="28"/>
          <w:szCs w:val="28"/>
        </w:rPr>
        <w:t xml:space="preserve"> символического порядка, регулирующего взаимодействие между участниками социальных взаимодействий, что влечет за собой дестабилизацию привычных репрезентационных схем (Goffman, 1959: 204) [56]. Подобные сдвиги можно проследить, например, в решениях отдельных женщин снять хиджаб после терактов 11 сентября, обусловленных стремлением избежать социальной стигматизации и угроз безопасности (Badr, 2004: 331) [57].</w:t>
      </w:r>
    </w:p>
    <w:p w14:paraId="2E2A8593" w14:textId="77777777" w:rsidR="00CC2092" w:rsidRDefault="00CC2092" w:rsidP="00CC2092">
      <w:pPr>
        <w:tabs>
          <w:tab w:val="left" w:pos="570"/>
          <w:tab w:val="left" w:pos="851"/>
        </w:tabs>
        <w:ind w:firstLine="570"/>
        <w:jc w:val="both"/>
        <w:rPr>
          <w:sz w:val="28"/>
          <w:szCs w:val="28"/>
        </w:rPr>
      </w:pPr>
      <w:r>
        <w:rPr>
          <w:sz w:val="28"/>
          <w:szCs w:val="28"/>
        </w:rPr>
        <w:t xml:space="preserve">Как показывает теория Goffman, социальное взаимодействие в значительной степени определяется тем, как человек воспринимает себя через призму ожиданий и взглядов окружающих. Таким образом, представление о «Я» формируется не в изоляции, а в процессе постоянного взаимодействия с другими. Идентичность становится ключевым элементом, с помощью которого </w:t>
      </w:r>
      <w:r>
        <w:rPr>
          <w:sz w:val="28"/>
          <w:szCs w:val="28"/>
        </w:rPr>
        <w:lastRenderedPageBreak/>
        <w:t xml:space="preserve">можно осмысливать и конструировать собственное место в социальной реальности. Существенный вклад в изучение внешнего вида как маркера социальной идентичности </w:t>
      </w:r>
      <w:r>
        <w:rPr>
          <w:sz w:val="28"/>
          <w:szCs w:val="28"/>
          <w:lang w:val="ru-RU"/>
        </w:rPr>
        <w:t>внес</w:t>
      </w:r>
      <w:r>
        <w:rPr>
          <w:sz w:val="28"/>
          <w:szCs w:val="28"/>
        </w:rPr>
        <w:t xml:space="preserve"> Stone (1962) [57], чья работа </w:t>
      </w:r>
      <w:r>
        <w:rPr>
          <w:i/>
          <w:sz w:val="28"/>
          <w:szCs w:val="28"/>
        </w:rPr>
        <w:t>Appearance and the Self</w:t>
      </w:r>
      <w:r>
        <w:rPr>
          <w:sz w:val="28"/>
          <w:szCs w:val="28"/>
        </w:rPr>
        <w:t xml:space="preserve"> остается одной из наиболее значимых в данной области.</w:t>
      </w:r>
    </w:p>
    <w:p w14:paraId="305321AF" w14:textId="77777777" w:rsidR="00CC2092" w:rsidRDefault="00CC2092" w:rsidP="00CC2092">
      <w:pPr>
        <w:tabs>
          <w:tab w:val="left" w:pos="570"/>
          <w:tab w:val="left" w:pos="851"/>
        </w:tabs>
        <w:ind w:firstLine="570"/>
        <w:jc w:val="both"/>
        <w:rPr>
          <w:sz w:val="28"/>
          <w:szCs w:val="28"/>
        </w:rPr>
      </w:pPr>
      <w:r>
        <w:rPr>
          <w:sz w:val="28"/>
          <w:szCs w:val="28"/>
        </w:rPr>
        <w:t xml:space="preserve">В понимании Stone, внешний облик </w:t>
      </w:r>
      <w:r>
        <w:rPr>
          <w:sz w:val="28"/>
          <w:szCs w:val="28"/>
          <w:lang w:val="ru-RU"/>
        </w:rPr>
        <w:t>–</w:t>
      </w:r>
      <w:r>
        <w:rPr>
          <w:sz w:val="28"/>
          <w:szCs w:val="28"/>
        </w:rPr>
        <w:t xml:space="preserve"> это не просто физическое представление, а форма социальной коммуникации, с помощью которой человек выражает свою принадлежность, статус и отношение к определенным нормам (Stone, 1962: 89) [57]. Внешность может быть выражена через такие невербальные элементы, как одежда, ухоженность, поза и даже расположение в пространстве, а также посредством языка и дискурсивных практик.</w:t>
      </w:r>
    </w:p>
    <w:p w14:paraId="004002C8" w14:textId="77777777" w:rsidR="00CC2092" w:rsidRDefault="00CC2092" w:rsidP="00CC2092">
      <w:pPr>
        <w:tabs>
          <w:tab w:val="left" w:pos="570"/>
          <w:tab w:val="left" w:pos="851"/>
        </w:tabs>
        <w:ind w:firstLine="570"/>
        <w:jc w:val="both"/>
        <w:rPr>
          <w:sz w:val="28"/>
          <w:szCs w:val="28"/>
        </w:rPr>
      </w:pPr>
      <w:r>
        <w:rPr>
          <w:sz w:val="28"/>
          <w:szCs w:val="28"/>
        </w:rPr>
        <w:t xml:space="preserve">Одежда, согласно Stone, играет важную роль не только в формировании внешнего впечатления, но и в самоощущении </w:t>
      </w:r>
      <w:r>
        <w:rPr>
          <w:sz w:val="28"/>
          <w:szCs w:val="28"/>
          <w:lang w:val="ru-RU"/>
        </w:rPr>
        <w:t>–</w:t>
      </w:r>
      <w:r>
        <w:rPr>
          <w:sz w:val="28"/>
          <w:szCs w:val="28"/>
        </w:rPr>
        <w:t xml:space="preserve"> она влияет как на того, кто ее носит, так и на восприятие со стороны окружающих (Stone, 1962: 92) [57]. Ответная реакция «аудитории» служит зеркалом, в котором формируется и закрепляется социальная идентичность. Это особенно актуально в случае мусульманских женщин, стремящихся к признанию своей религиозной принадлежности через визуальные символы, такие как хиджаб. В отличие от других религиозных групп в США, именно мусульманки чаще всего используют религиозную атрибутику как способ самопрезентации.</w:t>
      </w:r>
    </w:p>
    <w:p w14:paraId="32B75BB8" w14:textId="77777777" w:rsidR="00CC2092" w:rsidRDefault="00CC2092" w:rsidP="00CC2092">
      <w:pPr>
        <w:tabs>
          <w:tab w:val="left" w:pos="570"/>
          <w:tab w:val="left" w:pos="851"/>
        </w:tabs>
        <w:ind w:firstLine="570"/>
        <w:jc w:val="both"/>
        <w:rPr>
          <w:sz w:val="28"/>
          <w:szCs w:val="28"/>
        </w:rPr>
      </w:pPr>
      <w:r>
        <w:rPr>
          <w:sz w:val="28"/>
          <w:szCs w:val="28"/>
        </w:rPr>
        <w:t xml:space="preserve">Идентичность человека во многом определяется его участием в социальной жизни и взаимодействии с другими. Как подчеркивает Stone, идентификация происходит через соотнесение себя с представителями определенных социальных групп и дистанцирование от других (Stone, 1962: 93) [57]. Таким образом, иметь идентичность </w:t>
      </w:r>
      <w:r>
        <w:rPr>
          <w:sz w:val="28"/>
          <w:szCs w:val="28"/>
          <w:lang w:val="ru-RU"/>
        </w:rPr>
        <w:t>–</w:t>
      </w:r>
      <w:r>
        <w:rPr>
          <w:sz w:val="28"/>
          <w:szCs w:val="28"/>
        </w:rPr>
        <w:t xml:space="preserve"> значит признавать свою принадлежность к определенному сообществу, одновременно отказываясь от включения в альтернативные социальные категории. В этом контексте хиджаб становится важным символом: он может восприниматься как способ очертить границы социального взаимодействия, защитить личное пространство и подчеркнуть свою религиозную и культурную принадлежность.</w:t>
      </w:r>
    </w:p>
    <w:p w14:paraId="3F466A00" w14:textId="77777777" w:rsidR="00CC2092" w:rsidRDefault="00CC2092" w:rsidP="00CC2092">
      <w:pPr>
        <w:tabs>
          <w:tab w:val="left" w:pos="570"/>
          <w:tab w:val="left" w:pos="851"/>
        </w:tabs>
        <w:ind w:firstLine="570"/>
        <w:jc w:val="both"/>
        <w:rPr>
          <w:sz w:val="28"/>
          <w:szCs w:val="28"/>
        </w:rPr>
      </w:pPr>
      <w:r>
        <w:rPr>
          <w:sz w:val="28"/>
          <w:szCs w:val="28"/>
        </w:rPr>
        <w:t>Stone указывает, что внешний облик приобретает значение только тогда, когда он интерпретируется наблюдателями в соответствии с тем образом, который человек намеревается транслировать (Stone, 1962: 92) [57]. Однако в случае с хиджабом часто наблюдается расхождение между предполагаемым значением и тем, как оно воспринимается в обществе. Для многих мусульманок хиджаб является выражением веры, скромности и следования религиозным предписаниям. Тем не менее в западном общественном дискурсе он нередко ассоциируется с угнетением, отсутствием образования и отсталостью (Read &amp; Bartkowski, 2000; Brasted, 1997) [58; 59]. Это создает напряженность между идентичностью, которую женщины стремятся выразить, и той, которая приписывается им окружающими.</w:t>
      </w:r>
    </w:p>
    <w:p w14:paraId="0B5D6728" w14:textId="77777777" w:rsidR="00CC2092" w:rsidRDefault="00CC2092" w:rsidP="00CC2092">
      <w:pPr>
        <w:tabs>
          <w:tab w:val="left" w:pos="570"/>
          <w:tab w:val="left" w:pos="851"/>
        </w:tabs>
        <w:ind w:firstLine="570"/>
        <w:jc w:val="both"/>
        <w:rPr>
          <w:sz w:val="28"/>
          <w:szCs w:val="28"/>
        </w:rPr>
      </w:pPr>
      <w:r>
        <w:rPr>
          <w:sz w:val="28"/>
          <w:szCs w:val="28"/>
        </w:rPr>
        <w:t xml:space="preserve">Таким образом, хиджаб можно рассматривать как часть представления себя, в рамках которого происходит не только самопрезентация, но и противопоставление различных интерпретаций. Он становится ареной символической борьбы между намерениями носительницы и интерпретациями </w:t>
      </w:r>
      <w:r>
        <w:rPr>
          <w:sz w:val="28"/>
          <w:szCs w:val="28"/>
        </w:rPr>
        <w:lastRenderedPageBreak/>
        <w:t>наблюдателей, отражая более широкие процессы социальной категоризации и идентификации.</w:t>
      </w:r>
    </w:p>
    <w:p w14:paraId="194B2540" w14:textId="77777777" w:rsidR="00CC2092" w:rsidRDefault="00CC2092" w:rsidP="00CC2092">
      <w:pPr>
        <w:tabs>
          <w:tab w:val="left" w:pos="570"/>
          <w:tab w:val="left" w:pos="851"/>
        </w:tabs>
        <w:ind w:firstLine="570"/>
        <w:jc w:val="both"/>
        <w:rPr>
          <w:sz w:val="28"/>
          <w:szCs w:val="28"/>
        </w:rPr>
      </w:pPr>
      <w:r>
        <w:rPr>
          <w:sz w:val="28"/>
          <w:szCs w:val="28"/>
        </w:rPr>
        <w:t>В концепции, предложенной Stone, идентичность не отождествляется напрямую с понятием «</w:t>
      </w:r>
      <w:r>
        <w:rPr>
          <w:sz w:val="28"/>
          <w:szCs w:val="28"/>
          <w:lang w:val="ru-RU"/>
        </w:rPr>
        <w:t>Я</w:t>
      </w:r>
      <w:r>
        <w:rPr>
          <w:sz w:val="28"/>
          <w:szCs w:val="28"/>
        </w:rPr>
        <w:t>» (Stone, 1962: 92) [57]. Она приобретает смысл только в том случае, когда человек воспринимается окружающими в соответствии с той социальной категорией, с которой он сам себя соотносит. Таким образом, идентичность формируется в результате признания со стороны других и часто закрепляется через визуальные и символические маркеры, в частности, посредством одежды (Stone, 1962: 92). По аналогии с этим, характерный внешний облик мусульманской женщины, выражаемый через ношение хиджаба, становится важным элементом ее самопрезентации и подтверждением религиозной идентичности. Хиджаб в данном случае выступает не просто как религиозный атрибут, но как значимый маркер принадлежности к исламской культуре и моральным ценностям. Для многих мусульманок публичное признание себя как верующей женщины приобретает важное социальное значение. Они стремятся вести нравственный образ жизни, соответствующий религиозным нормам, и избегать тех социальных пространств, которые не соответствуют этим установкам. Ношение хиджаба становится в этом контексте частью репрезентации себя как добродетельной, нравственной и религиозной личности (Ajrouch, 2004; Droogsma, 2007: 304; Gurbuz, 2009: 396; Williams &amp; Vashi, 2007: 282) [60; 37; 61; 62].</w:t>
      </w:r>
    </w:p>
    <w:p w14:paraId="72E0D92B" w14:textId="77777777" w:rsidR="00CC2092" w:rsidRDefault="00CC2092" w:rsidP="00CC2092">
      <w:pPr>
        <w:tabs>
          <w:tab w:val="left" w:pos="570"/>
          <w:tab w:val="left" w:pos="851"/>
        </w:tabs>
        <w:ind w:firstLine="570"/>
        <w:jc w:val="both"/>
        <w:rPr>
          <w:sz w:val="28"/>
          <w:szCs w:val="28"/>
        </w:rPr>
      </w:pPr>
      <w:r>
        <w:rPr>
          <w:sz w:val="28"/>
          <w:szCs w:val="28"/>
        </w:rPr>
        <w:t>Stone подчеркивает, что человеческая жизнь представляет собой непрерывный процесс социализации, включающий смену социальных ролей и идентичностей, сопровождаемый внешними трансформациями. Он пишет: «Жизнь следует рассматривать как непрерывную социализацию, череду карьерных достижений, в ходе которых старые идентичности приносятся в жертву, а новые присваиваются, и в которых старые отношения остаются позади, поскольку к ним присоединяются новые. Каждый критический поворотный момент жизни ознаменован сменой одежды…» (Stone, 1962: 115) [57]. Одежда, таким образом, становится неотъемлемой частью символической маркировки жизненных переходов.</w:t>
      </w:r>
    </w:p>
    <w:p w14:paraId="36F84D6B" w14:textId="77777777" w:rsidR="00CC2092" w:rsidRDefault="00CC2092" w:rsidP="00CC2092">
      <w:pPr>
        <w:tabs>
          <w:tab w:val="left" w:pos="570"/>
          <w:tab w:val="left" w:pos="851"/>
        </w:tabs>
        <w:ind w:firstLine="570"/>
        <w:jc w:val="both"/>
        <w:rPr>
          <w:b/>
          <w:sz w:val="28"/>
          <w:szCs w:val="28"/>
        </w:rPr>
      </w:pPr>
      <w:r>
        <w:rPr>
          <w:sz w:val="28"/>
          <w:szCs w:val="28"/>
        </w:rPr>
        <w:t>В рамках биографического подхода хиджаб может интерпретироваться как символический маркер перехода между жизненными этапами, отражающий как индивидуальные, так и культурно обоснованные формы религиозной самопрезентации. Наиболее часто началом практики ношения выступает заключение брака. В некоторых случаях именно после вступления в брак женщины начинают носить хиджаб либо, напротив, отказываются от него. Еще одной важной точкой в религиозной биографии можно отметить совершение паломничества в Мекку (хадж), которое в ряде случаев служит поворотным моментом в процессе углубления религиозности. Согласно Cainkar (2009) [63], после хаджа женщины нередко пересматривают собственные взгляды на религию, и ношение хиджаба приобретает для них принципиально новый смысл</w:t>
      </w:r>
      <w:r>
        <w:rPr>
          <w:sz w:val="28"/>
          <w:szCs w:val="28"/>
          <w:lang w:val="ru-RU"/>
        </w:rPr>
        <w:t xml:space="preserve"> –</w:t>
      </w:r>
      <w:r>
        <w:rPr>
          <w:sz w:val="28"/>
          <w:szCs w:val="28"/>
        </w:rPr>
        <w:t xml:space="preserve"> укрепление внутренней веры. Таким образом, согласно Stone, хиджаб можно рассматривать как один из важнейших элементов визуального подтверждения идентичности, который не только транслирует определенный образ вовне, но и </w:t>
      </w:r>
      <w:r>
        <w:rPr>
          <w:sz w:val="28"/>
          <w:szCs w:val="28"/>
        </w:rPr>
        <w:lastRenderedPageBreak/>
        <w:t>отражает внутренние трансформации, происходящие в жизненном пути женщины.</w:t>
      </w:r>
    </w:p>
    <w:p w14:paraId="6EBED304" w14:textId="77777777" w:rsidR="00CC2092" w:rsidRDefault="00CC2092" w:rsidP="00CC2092">
      <w:pPr>
        <w:tabs>
          <w:tab w:val="left" w:pos="567"/>
          <w:tab w:val="left" w:pos="851"/>
        </w:tabs>
        <w:ind w:firstLine="570"/>
        <w:jc w:val="both"/>
        <w:rPr>
          <w:sz w:val="28"/>
          <w:szCs w:val="28"/>
        </w:rPr>
      </w:pPr>
      <w:r>
        <w:rPr>
          <w:sz w:val="28"/>
          <w:szCs w:val="28"/>
        </w:rPr>
        <w:t>Анализ социологических аспектов хиджаба требует обращения к междисциплинарной теоретической рамке, в которой сочетаются подходы макро-, мезо- и микросоциологического уровней. Теоретическая основа настоящего исследования включает положения критической теории, символического интеракционизма, теории социального действия, а также концепты, разработанные в рамках социологии религии, идентичности и телесности.</w:t>
      </w:r>
    </w:p>
    <w:p w14:paraId="29B235CB" w14:textId="77777777" w:rsidR="00CC2092" w:rsidRDefault="00CC2092" w:rsidP="00CC2092">
      <w:pPr>
        <w:tabs>
          <w:tab w:val="left" w:pos="567"/>
          <w:tab w:val="left" w:pos="851"/>
        </w:tabs>
        <w:ind w:firstLine="570"/>
        <w:jc w:val="both"/>
        <w:rPr>
          <w:sz w:val="28"/>
          <w:szCs w:val="28"/>
        </w:rPr>
      </w:pPr>
      <w:r>
        <w:rPr>
          <w:sz w:val="28"/>
          <w:szCs w:val="28"/>
        </w:rPr>
        <w:t xml:space="preserve">Одной из ключевых работ является концепция Habermas, в частности его представление о жизненном мире как пространстве формирования культурных смыслов, норм и идентичностей, в том числе религиозных. В рамках постсекулярной парадигмы Habermas рассматривает религию не как архаичное явление, а как ресурс символической интеграции, способный участвовать в дискурсивной легитимации в условиях плюралистического общества. Концепт двойственной структуры общества </w:t>
      </w:r>
      <w:r>
        <w:rPr>
          <w:sz w:val="28"/>
          <w:szCs w:val="28"/>
          <w:lang w:val="ru-RU"/>
        </w:rPr>
        <w:t>–</w:t>
      </w:r>
      <w:r>
        <w:rPr>
          <w:sz w:val="28"/>
          <w:szCs w:val="28"/>
        </w:rPr>
        <w:t xml:space="preserve"> системы и жизненного мира </w:t>
      </w:r>
      <w:r>
        <w:rPr>
          <w:sz w:val="28"/>
          <w:szCs w:val="28"/>
          <w:lang w:val="ru-RU"/>
        </w:rPr>
        <w:t>–</w:t>
      </w:r>
      <w:r>
        <w:rPr>
          <w:sz w:val="28"/>
          <w:szCs w:val="28"/>
        </w:rPr>
        <w:t xml:space="preserve"> позволяет интерпретировать хиджаб как элемент коммуникативного действия, символизирующий принадлежность к определенному ценностному порядку и служащий выражением индивидуальной автономии в рамках нормативных ожиданий (Habermas, 1980) [65].</w:t>
      </w:r>
    </w:p>
    <w:p w14:paraId="34C67175" w14:textId="77777777" w:rsidR="00CC2092" w:rsidRDefault="00CC2092" w:rsidP="00CC2092">
      <w:pPr>
        <w:tabs>
          <w:tab w:val="left" w:pos="567"/>
          <w:tab w:val="left" w:pos="851"/>
        </w:tabs>
        <w:ind w:firstLine="570"/>
        <w:jc w:val="both"/>
        <w:rPr>
          <w:sz w:val="28"/>
          <w:szCs w:val="28"/>
        </w:rPr>
      </w:pPr>
      <w:r>
        <w:rPr>
          <w:sz w:val="28"/>
          <w:szCs w:val="28"/>
        </w:rPr>
        <w:t xml:space="preserve">В рамках настоящего диссертационного исследования особое значение имеет теоретический подход Bourdieu, направленный на преодоление дуализма между структурами и агентами. Его понятия габитуса, поля, капитала позволяют рассматривать хиджаб как практику, одновременно формируемую социальной средой и воспроизводящую социальные различия. С позиций Bourdieu, хиджаб может быть рассмотрен как символический ресурс, функционирующий в рамках социального поля и связанный с различными формами капитала </w:t>
      </w:r>
      <w:r>
        <w:rPr>
          <w:sz w:val="28"/>
          <w:szCs w:val="28"/>
          <w:lang w:val="ru-RU"/>
        </w:rPr>
        <w:t>–</w:t>
      </w:r>
      <w:r>
        <w:rPr>
          <w:sz w:val="28"/>
          <w:szCs w:val="28"/>
        </w:rPr>
        <w:t xml:space="preserve"> культурного, социального и символического. Концепт габитуса позволяет осмысливать практику ношения хиджаба не как исключительно внешнее проявление религиозности, но как результат глубинных, часто не</w:t>
      </w:r>
      <w:r>
        <w:rPr>
          <w:sz w:val="28"/>
          <w:szCs w:val="28"/>
          <w:lang w:val="ru-RU"/>
        </w:rPr>
        <w:t xml:space="preserve"> </w:t>
      </w:r>
      <w:r>
        <w:rPr>
          <w:sz w:val="28"/>
          <w:szCs w:val="28"/>
        </w:rPr>
        <w:t>осознанных схем восприятия и действия, сформированных в условиях определенного социокультурного окружения (Bourdieu, 1986) [66].</w:t>
      </w:r>
      <w:r>
        <w:rPr>
          <w:sz w:val="28"/>
          <w:szCs w:val="28"/>
          <w:lang w:val="ru-RU"/>
        </w:rPr>
        <w:t xml:space="preserve"> </w:t>
      </w:r>
      <w:r>
        <w:rPr>
          <w:sz w:val="28"/>
          <w:szCs w:val="28"/>
        </w:rPr>
        <w:t>Хиджаб в данном контексте выступает как элемент культурного и символического капитала, получающий признание в определенных социальных полях, но подвергающийся стигматизации в других. Поле религии, как пространство символической борьбы, формирует условия, в которых различные группы стремятся навязать свои представления о нормативной женственности, благочестии и идентичности.</w:t>
      </w:r>
    </w:p>
    <w:p w14:paraId="3BFB5EA2" w14:textId="77777777" w:rsidR="00CC2092" w:rsidRDefault="00CC2092" w:rsidP="00CC2092">
      <w:pPr>
        <w:tabs>
          <w:tab w:val="left" w:pos="567"/>
          <w:tab w:val="left" w:pos="851"/>
        </w:tabs>
        <w:ind w:firstLine="570"/>
        <w:jc w:val="both"/>
        <w:rPr>
          <w:sz w:val="28"/>
          <w:szCs w:val="28"/>
          <w:highlight w:val="yellow"/>
        </w:rPr>
      </w:pPr>
      <w:r>
        <w:rPr>
          <w:sz w:val="28"/>
          <w:szCs w:val="28"/>
        </w:rPr>
        <w:t>Дополнительную аналитическую ценность представляет подход Goffman, согласно которому хиджаб может интерпретироваться как часть публичной презентации «</w:t>
      </w:r>
      <w:r>
        <w:rPr>
          <w:sz w:val="28"/>
          <w:szCs w:val="28"/>
          <w:lang w:val="ru-RU"/>
        </w:rPr>
        <w:t>Я</w:t>
      </w:r>
      <w:r>
        <w:rPr>
          <w:sz w:val="28"/>
          <w:szCs w:val="28"/>
        </w:rPr>
        <w:t xml:space="preserve">», визуальный ресурс, с помощью которого женщина формирует желаемое восприятие со стороны других участников социального взаимодействия. Для Foucault [67] религиозные нормы являются формой регуляции тела и поведения. Хиджаб в данном контексте рассматривается не только как элемент идентичности, но и как инструмент дисциплины, подчиняющий тело определенному моральному и визуальному коду. Foucault </w:t>
      </w:r>
      <w:r>
        <w:rPr>
          <w:sz w:val="28"/>
          <w:szCs w:val="28"/>
        </w:rPr>
        <w:lastRenderedPageBreak/>
        <w:t>[67] показывает, как формы власти проникают в повседневность, регулируя действия, жесты и самоощущение. Теория Giddens о структурации позволяет рассматривать хиджаб в рамках дуализма структуры и действия. Эта практика одновременно формируется под воздействием институциональных структур и является способом их воспроизводства. Таким образом, женщины, носящие хиджаб, не только следуют религиозной норме, но и активно участвуют в ее поддержании и трансформации.</w:t>
      </w:r>
    </w:p>
    <w:p w14:paraId="46F3BAB3" w14:textId="1D3C50FA" w:rsidR="00A5159A" w:rsidRPr="000D44AC" w:rsidRDefault="00A5159A" w:rsidP="000D44AC">
      <w:pPr>
        <w:tabs>
          <w:tab w:val="left" w:pos="567"/>
          <w:tab w:val="left" w:pos="851"/>
        </w:tabs>
        <w:ind w:firstLine="573"/>
        <w:jc w:val="both"/>
        <w:outlineLvl w:val="2"/>
        <w:rPr>
          <w:iCs/>
          <w:sz w:val="28"/>
          <w:szCs w:val="28"/>
          <w:lang w:val="kk-KZ"/>
        </w:rPr>
      </w:pPr>
      <w:bookmarkStart w:id="13" w:name="_Toc199167878"/>
      <w:bookmarkStart w:id="14" w:name="_Toc199168459"/>
      <w:r w:rsidRPr="000D44AC">
        <w:rPr>
          <w:iCs/>
          <w:sz w:val="28"/>
          <w:szCs w:val="28"/>
          <w:lang w:val="kk-KZ"/>
        </w:rPr>
        <w:t xml:space="preserve">1.1.2. </w:t>
      </w:r>
      <w:r w:rsidR="000D44AC" w:rsidRPr="000D44AC">
        <w:rPr>
          <w:iCs/>
          <w:sz w:val="28"/>
          <w:szCs w:val="28"/>
        </w:rPr>
        <w:t>Парадигмальный анализ в изучении ношения хиджаба: от макросоциологических фреймов до постмодернистских социальных теорий (P. Bourdieu; M. Foucault; A. Giddens; T. Veblen; J. Habermas; G. Simmel; J. Baudrillard)</w:t>
      </w:r>
      <w:bookmarkEnd w:id="13"/>
      <w:bookmarkEnd w:id="14"/>
    </w:p>
    <w:p w14:paraId="4AC4B359" w14:textId="77777777" w:rsidR="00CC2092" w:rsidRDefault="00CC2092" w:rsidP="00CC2092">
      <w:pPr>
        <w:tabs>
          <w:tab w:val="left" w:pos="567"/>
          <w:tab w:val="left" w:pos="851"/>
        </w:tabs>
        <w:ind w:firstLine="570"/>
        <w:jc w:val="both"/>
        <w:rPr>
          <w:sz w:val="28"/>
          <w:szCs w:val="28"/>
        </w:rPr>
      </w:pPr>
      <w:r>
        <w:rPr>
          <w:sz w:val="28"/>
          <w:szCs w:val="28"/>
        </w:rPr>
        <w:t>В рамках настоящего диссертационного исследования особое значение имеет теоретический подход Bourdieu, направленный на преодоление дуализма между структурами и агентами. Его понятия габитуса, поля, капитала, доксы и символического насилия позволяют рассматривать хиджаб как практику, одновременно формируемую социальной средой и воспроизводящую социальные различия. Габитус, как структура, воплощенная в теле и поведении, обеспечивает устойчивость определенных практик, включая формы религиозного самовыражения. Хиджаб в данном контексте выступает как элемент культурного и символического капитала, получающий признание в определенных социальных полях, но подвергаю</w:t>
      </w:r>
      <w:r>
        <w:rPr>
          <w:sz w:val="28"/>
          <w:szCs w:val="28"/>
          <w:lang w:val="ru-RU"/>
        </w:rPr>
        <w:t>щийся</w:t>
      </w:r>
      <w:r>
        <w:rPr>
          <w:sz w:val="28"/>
          <w:szCs w:val="28"/>
        </w:rPr>
        <w:t xml:space="preserve"> стигматизации в других. Поле религии, как пространство символической борьбы, формирует условия, в которых различные группы стремятся навязать свои представления о нормативной женственности, благочестии и идентичности.</w:t>
      </w:r>
    </w:p>
    <w:p w14:paraId="77214B19" w14:textId="77777777" w:rsidR="00CC2092" w:rsidRDefault="00CC2092" w:rsidP="00CC2092">
      <w:pPr>
        <w:tabs>
          <w:tab w:val="left" w:pos="567"/>
          <w:tab w:val="left" w:pos="851"/>
        </w:tabs>
        <w:ind w:firstLine="570"/>
        <w:jc w:val="both"/>
        <w:rPr>
          <w:sz w:val="28"/>
          <w:szCs w:val="28"/>
        </w:rPr>
      </w:pPr>
      <w:r>
        <w:rPr>
          <w:sz w:val="28"/>
          <w:szCs w:val="28"/>
        </w:rPr>
        <w:t>Также в рамках настоящей диссертационной работы аналитическую ценность представляет подход Goffman, согласно которому социальная жизнь рассматривается как серия перформансов, направленных на управление впечатлениями. С точки зрения его драматургической модели, хиджаб может интерпретироваться как часть публичной презентации «</w:t>
      </w:r>
      <w:r>
        <w:rPr>
          <w:sz w:val="28"/>
          <w:szCs w:val="28"/>
          <w:lang w:val="ru-RU"/>
        </w:rPr>
        <w:t>Я</w:t>
      </w:r>
      <w:r>
        <w:rPr>
          <w:sz w:val="28"/>
          <w:szCs w:val="28"/>
        </w:rPr>
        <w:t>», визуальный ресурс, с помощью которого женщина формирует желаемое восприятие со стороны других участников социального взаимодействия. Такая подача религиозной принадлежности может включать как элементы индивидуального выбора, так и следование нормативным ожиданиям со стороны семьи, общины или религиозных институтов.</w:t>
      </w:r>
    </w:p>
    <w:p w14:paraId="534B0241" w14:textId="77777777" w:rsidR="00CC2092" w:rsidRDefault="00CC2092" w:rsidP="00CC2092">
      <w:pPr>
        <w:tabs>
          <w:tab w:val="left" w:pos="567"/>
          <w:tab w:val="left" w:pos="851"/>
        </w:tabs>
        <w:ind w:firstLine="566"/>
        <w:jc w:val="both"/>
        <w:rPr>
          <w:sz w:val="28"/>
          <w:szCs w:val="28"/>
        </w:rPr>
      </w:pPr>
      <w:r>
        <w:rPr>
          <w:sz w:val="28"/>
          <w:szCs w:val="28"/>
        </w:rPr>
        <w:t>В теоретической конструкции Habermas акцент сделан на разделении общества на систему и жизненный мир. Религия в этом контексте сохраняет значение источника культурного смысла и моральной ориентации. Хиджаб может рассматриваться как часть жизненного мирапространства, в котором действуют непроблематизированные ценности и нормы, регулирующие повседневное поведение. При этом хиджаб, будучи религиозным символом, может становиться объектом конфликтов, возникающих на пересечении системных и жизненных требований, особенно в условиях модернизации, глобализации и секуляризации.</w:t>
      </w:r>
    </w:p>
    <w:p w14:paraId="7FA26155" w14:textId="77777777" w:rsidR="00CC2092" w:rsidRDefault="00CC2092" w:rsidP="00CC2092">
      <w:pPr>
        <w:tabs>
          <w:tab w:val="left" w:pos="567"/>
          <w:tab w:val="left" w:pos="851"/>
        </w:tabs>
        <w:ind w:firstLine="566"/>
        <w:jc w:val="both"/>
        <w:rPr>
          <w:sz w:val="28"/>
          <w:szCs w:val="28"/>
        </w:rPr>
      </w:pPr>
      <w:r>
        <w:rPr>
          <w:sz w:val="28"/>
          <w:szCs w:val="28"/>
        </w:rPr>
        <w:t xml:space="preserve">Необходимость учета власти и дисциплинарных практик подчеркивается в работах Foucault, для которого религиозные нормы являются формой регуляции </w:t>
      </w:r>
      <w:r>
        <w:rPr>
          <w:sz w:val="28"/>
          <w:szCs w:val="28"/>
        </w:rPr>
        <w:lastRenderedPageBreak/>
        <w:t>тела и поведения. Хиджаб, в данном контексте, рассматривается не только как элемент идентичности, но и как инструмент дисциплины, подчиняющий тело определенному моральному и визуальному коду. Foucault показывает, как формы власти проникают в повседневность, регулируя действия, жесты и самоощущение субъекта.</w:t>
      </w:r>
    </w:p>
    <w:p w14:paraId="137D0566" w14:textId="77777777" w:rsidR="00CC2092" w:rsidRDefault="00CC2092" w:rsidP="00CC2092">
      <w:pPr>
        <w:tabs>
          <w:tab w:val="left" w:pos="567"/>
          <w:tab w:val="left" w:pos="851"/>
        </w:tabs>
        <w:ind w:firstLine="570"/>
        <w:jc w:val="both"/>
        <w:rPr>
          <w:sz w:val="28"/>
          <w:szCs w:val="28"/>
        </w:rPr>
      </w:pPr>
      <w:r>
        <w:rPr>
          <w:sz w:val="28"/>
          <w:szCs w:val="28"/>
        </w:rPr>
        <w:t>Теория Giddens о структурации позволяет рассматривать хиджаб в рамках дуализма структуры и действия. Эта практика одновременно формируется под воздействием институциональных структур и является способом их воспроизводства. Таким образом, женщины, носящие хиджаб, не только следуют религиозной норме, но и активно участвуют в ее поддержании и трансформации в условиях современности.</w:t>
      </w:r>
    </w:p>
    <w:p w14:paraId="3E44D5C6" w14:textId="77777777" w:rsidR="00CC2092" w:rsidRPr="00310E25" w:rsidRDefault="00CC2092" w:rsidP="00CC2092">
      <w:pPr>
        <w:tabs>
          <w:tab w:val="left" w:pos="567"/>
          <w:tab w:val="left" w:pos="851"/>
        </w:tabs>
        <w:ind w:firstLine="570"/>
        <w:jc w:val="both"/>
        <w:rPr>
          <w:sz w:val="28"/>
          <w:szCs w:val="28"/>
          <w:lang w:val="kk-KZ"/>
        </w:rPr>
      </w:pPr>
    </w:p>
    <w:p w14:paraId="71C9DDD9" w14:textId="4615488F" w:rsidR="00CC2092" w:rsidRPr="00A5159A" w:rsidRDefault="00CC2092" w:rsidP="000D44AC">
      <w:pPr>
        <w:tabs>
          <w:tab w:val="left" w:pos="567"/>
          <w:tab w:val="left" w:pos="851"/>
        </w:tabs>
        <w:ind w:firstLine="573"/>
        <w:jc w:val="both"/>
        <w:outlineLvl w:val="1"/>
        <w:rPr>
          <w:b/>
          <w:sz w:val="28"/>
          <w:szCs w:val="28"/>
          <w:lang w:val="ru-RU"/>
        </w:rPr>
      </w:pPr>
      <w:bookmarkStart w:id="15" w:name="_Toc199167879"/>
      <w:bookmarkStart w:id="16" w:name="_Toc199168460"/>
      <w:r>
        <w:rPr>
          <w:b/>
          <w:sz w:val="28"/>
          <w:szCs w:val="28"/>
        </w:rPr>
        <w:t>1.</w:t>
      </w:r>
      <w:r w:rsidR="00A5159A" w:rsidRPr="00A5159A">
        <w:rPr>
          <w:b/>
          <w:sz w:val="28"/>
          <w:szCs w:val="28"/>
          <w:lang w:val="ru-RU"/>
        </w:rPr>
        <w:t xml:space="preserve">2 </w:t>
      </w:r>
      <w:r w:rsidR="000D44AC" w:rsidRPr="000D44AC">
        <w:rPr>
          <w:b/>
          <w:sz w:val="28"/>
          <w:szCs w:val="28"/>
        </w:rPr>
        <w:t>Конструирование хиджаб в современных междисциплинарных исследованиях</w:t>
      </w:r>
      <w:bookmarkEnd w:id="15"/>
      <w:bookmarkEnd w:id="16"/>
    </w:p>
    <w:p w14:paraId="6850D4A0" w14:textId="51A634CA" w:rsidR="00CC2092" w:rsidRPr="000D44AC" w:rsidRDefault="00CC2092" w:rsidP="000D44AC">
      <w:pPr>
        <w:ind w:firstLine="567"/>
        <w:jc w:val="both"/>
        <w:outlineLvl w:val="2"/>
        <w:rPr>
          <w:sz w:val="28"/>
          <w:szCs w:val="28"/>
          <w:lang w:val="ru-RU"/>
        </w:rPr>
      </w:pPr>
      <w:bookmarkStart w:id="17" w:name="_Toc199167880"/>
      <w:bookmarkStart w:id="18" w:name="_Toc199168461"/>
      <w:r w:rsidRPr="000D44AC">
        <w:rPr>
          <w:sz w:val="28"/>
          <w:szCs w:val="28"/>
        </w:rPr>
        <w:t>1.2.</w:t>
      </w:r>
      <w:r w:rsidR="00A5159A" w:rsidRPr="000D44AC">
        <w:rPr>
          <w:sz w:val="28"/>
          <w:szCs w:val="28"/>
        </w:rPr>
        <w:t xml:space="preserve">1 </w:t>
      </w:r>
      <w:r w:rsidR="000D44AC" w:rsidRPr="000D44AC">
        <w:rPr>
          <w:sz w:val="28"/>
          <w:szCs w:val="28"/>
        </w:rPr>
        <w:t>Репрезентация хиджаба в религиозно-разнообразном обществе: политические, культурные, религиозные и социальные детерминанты</w:t>
      </w:r>
      <w:bookmarkEnd w:id="17"/>
      <w:bookmarkEnd w:id="18"/>
    </w:p>
    <w:p w14:paraId="7FF9F5A2" w14:textId="77777777" w:rsidR="00CC2092" w:rsidRDefault="00CC2092" w:rsidP="00CC2092">
      <w:pPr>
        <w:tabs>
          <w:tab w:val="left" w:pos="567"/>
          <w:tab w:val="left" w:pos="851"/>
        </w:tabs>
        <w:ind w:firstLine="570"/>
        <w:jc w:val="both"/>
        <w:rPr>
          <w:sz w:val="28"/>
          <w:szCs w:val="28"/>
        </w:rPr>
      </w:pPr>
      <w:r>
        <w:rPr>
          <w:sz w:val="28"/>
          <w:szCs w:val="28"/>
        </w:rPr>
        <w:t>Вопрос хиджаба как социального, религиозного и культурного явления занимает значительное место в современном социологическом дискурсе. В особенности это стало актуальным после событий 9/11, когда хиджаб и фигура мусульманской женщины приобрели двойственное значение: с одной стороны</w:t>
      </w:r>
      <w:r>
        <w:rPr>
          <w:sz w:val="28"/>
          <w:szCs w:val="28"/>
          <w:lang w:val="ru-RU"/>
        </w:rPr>
        <w:t xml:space="preserve"> –</w:t>
      </w:r>
      <w:r>
        <w:rPr>
          <w:sz w:val="28"/>
          <w:szCs w:val="28"/>
        </w:rPr>
        <w:t xml:space="preserve"> символ исламской идентичности, с другой </w:t>
      </w:r>
      <w:r>
        <w:rPr>
          <w:sz w:val="28"/>
          <w:szCs w:val="28"/>
          <w:lang w:val="ru-RU"/>
        </w:rPr>
        <w:t>–</w:t>
      </w:r>
      <w:r>
        <w:rPr>
          <w:sz w:val="28"/>
          <w:szCs w:val="28"/>
        </w:rPr>
        <w:t xml:space="preserve"> объект социальной стигматизации (Badr, 2004: 335) [68]. Несмотря на распространенность представления о хиджабе как универсальном символе мусульманства, исследователи подчеркивают, что его ношение далеко не всегда рассматривается самими женщинами как обязательное (Bartkowski &amp; Read, 2003; Alvi et al., 2003; Read &amp; Bartkowski, 2000) [69; 70; 71].</w:t>
      </w:r>
    </w:p>
    <w:p w14:paraId="33513D31" w14:textId="77777777" w:rsidR="00CC2092" w:rsidRDefault="00CC2092" w:rsidP="00CC2092">
      <w:pPr>
        <w:tabs>
          <w:tab w:val="left" w:pos="567"/>
          <w:tab w:val="left" w:pos="851"/>
        </w:tabs>
        <w:ind w:firstLine="570"/>
        <w:jc w:val="both"/>
        <w:rPr>
          <w:sz w:val="28"/>
          <w:szCs w:val="28"/>
        </w:rPr>
      </w:pPr>
      <w:r>
        <w:rPr>
          <w:sz w:val="28"/>
          <w:szCs w:val="28"/>
        </w:rPr>
        <w:t xml:space="preserve">Для многих мусульманок хиджаб служит не просто религиозным предписанием, а средством создания культурного пространства, в котором возможна интеграция исламских ценностей в секулярный контекст западных обществ. В частности, в исследованиях, проведенных в США, показано, что женщины воспринимают хиджаб как способ синтеза двух мировоззрений </w:t>
      </w:r>
      <w:r>
        <w:rPr>
          <w:sz w:val="28"/>
          <w:szCs w:val="28"/>
          <w:lang w:val="ru-RU"/>
        </w:rPr>
        <w:t>–</w:t>
      </w:r>
      <w:r>
        <w:rPr>
          <w:sz w:val="28"/>
          <w:szCs w:val="28"/>
        </w:rPr>
        <w:t xml:space="preserve"> религиозного и гражданского. Это обозначено как формирование «практического американского ислама» (Williams &amp; Vashi, 2007: 284) [72], при котором хиджаб становится элементом самоопределения и выражения личной автономии (Gurbuz &amp; Gurbuz-Kucuksari, 2009: 39; Bartkowski &amp; Read, 2003: 88) [73; 69]. Более того, хиджаб позволяет многим заявить о своей мусульманской идентичности, которая, как показано в ряде работ, воспринимается как более значимая, чем этническая (Abdo, 2004; Droogsma, 2007; Furseth, 2011) [74; 37;75].</w:t>
      </w:r>
    </w:p>
    <w:p w14:paraId="4EA54582" w14:textId="77777777" w:rsidR="00CC2092" w:rsidRDefault="00CC2092" w:rsidP="00CC2092">
      <w:pPr>
        <w:tabs>
          <w:tab w:val="left" w:pos="567"/>
          <w:tab w:val="left" w:pos="851"/>
        </w:tabs>
        <w:ind w:firstLine="570"/>
        <w:jc w:val="both"/>
        <w:rPr>
          <w:sz w:val="28"/>
          <w:szCs w:val="28"/>
        </w:rPr>
      </w:pPr>
      <w:r>
        <w:rPr>
          <w:sz w:val="28"/>
          <w:szCs w:val="28"/>
        </w:rPr>
        <w:t xml:space="preserve">Ряд исследований подчеркивают, что мусульманки, носящие хиджаб, связывают эту практику с выполнением религиозного долга, то есть как акт послушания Богу (Ali, 2005; Bullock, 2002; Read &amp; Bartkowski, 2000; Omair, 2009) [76; 77; 78]. Однако значение хиджаба варьируется в зависимости от культурного и социального контекста. Различные исследователи указывают на множественность смыслов, которые женщины вкладывают в эту практику - от религиозной приверженности до стремления к уважению и защите (Abu-Lughod, </w:t>
      </w:r>
      <w:r>
        <w:rPr>
          <w:sz w:val="28"/>
          <w:szCs w:val="28"/>
        </w:rPr>
        <w:lastRenderedPageBreak/>
        <w:t>1986; Bullock, 2002; Droogsma, 2007; Fernea, 1993; Walbridge, 1997) [79; 77; 37; 78; 79].</w:t>
      </w:r>
    </w:p>
    <w:p w14:paraId="35687BB9" w14:textId="77777777" w:rsidR="00CC2092" w:rsidRDefault="00CC2092" w:rsidP="00CC2092">
      <w:pPr>
        <w:tabs>
          <w:tab w:val="left" w:pos="567"/>
          <w:tab w:val="left" w:pos="851"/>
        </w:tabs>
        <w:ind w:firstLine="570"/>
        <w:jc w:val="both"/>
        <w:rPr>
          <w:sz w:val="28"/>
          <w:szCs w:val="28"/>
        </w:rPr>
      </w:pPr>
      <w:r>
        <w:rPr>
          <w:sz w:val="28"/>
          <w:szCs w:val="28"/>
        </w:rPr>
        <w:t>Особое внимание в литературе уделяется вопросу агентности мусульманских женщин. Наперекор распространенным в западных медиа представлениям о хиджабе как инструменте угнетения, значительное количество исследований подчеркивает добровольный характер этого выбора (Ali, 2005; Frank, 2000; Furseth, 2011; Omair, 2009; Williams &amp; Vashi, 2007) [80; 81; 82; 83]. Хиджаб также выполняет функцию социального маркера, определяющего границы взаимодействия между мужчинами и женщинами, между частным и публичным пространством (Droogsma, 2007; Furseth, 2005; Trainer, 2017) [84;85]. Исследования показывают, что хиджаб может символизировать моральную границу, задающую нормы обращения, поведения и восприятия личности женщины в обществе (Bullock, 2002; Alvi et al., 2003; Franks, 2000) [86;87;88]. Ряд исследований подчеркива</w:t>
      </w:r>
      <w:r>
        <w:rPr>
          <w:sz w:val="28"/>
          <w:szCs w:val="28"/>
          <w:lang w:val="ru-RU"/>
        </w:rPr>
        <w:t>ю</w:t>
      </w:r>
      <w:r>
        <w:rPr>
          <w:sz w:val="28"/>
          <w:szCs w:val="28"/>
        </w:rPr>
        <w:t>т, что хиджаб предоставляет женщинам чувство защищенности и уважения со стороны общества, снижает давление со стороны семейных норм и облегчает публичное присутствие (Omair, 2009; Bartkowski &amp; Read, 2003; Alvi et al., 2003) [89; 90; 91]. Хиджаб также воспринимается как способ отстранения от сексуализации и навязанных стандартов женской красоты, предлагаемых массовой культурой. В этом смысле хиджаб может рассматриваться как форма исламского феминизма, ориентированного на защиту женской субъектности (Droogsma, 2007; Gurbuz &amp; Gurbuz-Kucuksari, 2009; Bartkowski &amp; Read, 2003) [92]. Ряд ученых (Ajrouch, 2004; Williams &amp; Vashi, 2007; Cainkar, 2009) [93; 94; 95] отмечают, что ношение хиджаба требует от женщины особой морали и дисциплины, поскольку она воспринимается как представительница религиозного сообщества, в этом контексте хиджаб выступает в качестве напоминания о религиозной ответственности и мотивации действовать в соответствии с исламскими принципами.</w:t>
      </w:r>
    </w:p>
    <w:p w14:paraId="045F267A" w14:textId="77777777" w:rsidR="00CC2092" w:rsidRDefault="00CC2092" w:rsidP="00CC2092">
      <w:pPr>
        <w:tabs>
          <w:tab w:val="left" w:pos="567"/>
          <w:tab w:val="left" w:pos="851"/>
        </w:tabs>
        <w:ind w:firstLine="570"/>
        <w:jc w:val="both"/>
        <w:rPr>
          <w:sz w:val="28"/>
          <w:szCs w:val="28"/>
        </w:rPr>
      </w:pPr>
      <w:r>
        <w:rPr>
          <w:sz w:val="28"/>
          <w:szCs w:val="28"/>
        </w:rPr>
        <w:t>Несмотря на усилия по переосмыслению хиджаба как акта личного выбора, женщины, практикующие ношение религиозной одежды, продолжают сталкиваться с дискриминацией, как в западных обществах, так и внутри собственных культурных сообществ (Omair, 2009) [96]. Тем не менее, значительное число мусульманок осмысляет хиджаб как инструмент сопротивления культурной ассимиляции и способ формирования новой, освобожденной и осознанной религиозной женской идентичности (Gurbuz &amp; Gurbuz-Kucuksari, 2009; Haddad, 2007) [97]. Таким образом, в зависимости от контекста, хиджаб  может выступать как средство визуальной репрезентации религиозной, этнической идентичности, как объект социальной полемики, и как пространство для проявления женской агентности в условиях культурной и религиозной многообразия.</w:t>
      </w:r>
    </w:p>
    <w:p w14:paraId="580EC86B" w14:textId="77777777" w:rsidR="000D44AC" w:rsidRPr="000D44AC" w:rsidRDefault="00A5159A" w:rsidP="0001600F">
      <w:pPr>
        <w:tabs>
          <w:tab w:val="left" w:pos="567"/>
          <w:tab w:val="left" w:pos="851"/>
        </w:tabs>
        <w:ind w:firstLine="567"/>
        <w:jc w:val="both"/>
        <w:outlineLvl w:val="2"/>
        <w:rPr>
          <w:i/>
          <w:sz w:val="28"/>
          <w:szCs w:val="28"/>
        </w:rPr>
      </w:pPr>
      <w:bookmarkStart w:id="19" w:name="_Toc199167881"/>
      <w:bookmarkStart w:id="20" w:name="_Toc199168462"/>
      <w:r w:rsidRPr="00A5159A">
        <w:rPr>
          <w:i/>
          <w:sz w:val="28"/>
          <w:szCs w:val="28"/>
        </w:rPr>
        <w:t>1.</w:t>
      </w:r>
      <w:r>
        <w:rPr>
          <w:i/>
          <w:sz w:val="28"/>
          <w:szCs w:val="28"/>
        </w:rPr>
        <w:t xml:space="preserve">2.2 </w:t>
      </w:r>
      <w:r w:rsidR="000D44AC" w:rsidRPr="000D44AC">
        <w:rPr>
          <w:i/>
          <w:sz w:val="28"/>
          <w:szCs w:val="28"/>
          <w:lang w:val="kk-KZ"/>
        </w:rPr>
        <w:t>Образ хиджаба в медийном и цифровом пространстве (Bullock K., Göle N., Guindi F., Hasan M., Mernissi F., Pradana M., Shakeri E., Schmidt F. и тд.)</w:t>
      </w:r>
      <w:bookmarkEnd w:id="19"/>
      <w:bookmarkEnd w:id="20"/>
    </w:p>
    <w:p w14:paraId="161E0C89" w14:textId="55FFF960" w:rsidR="00CC2092" w:rsidRDefault="00CC2092" w:rsidP="0001600F">
      <w:pPr>
        <w:tabs>
          <w:tab w:val="left" w:pos="567"/>
          <w:tab w:val="left" w:pos="851"/>
        </w:tabs>
        <w:ind w:firstLine="567"/>
        <w:jc w:val="both"/>
        <w:rPr>
          <w:sz w:val="28"/>
          <w:szCs w:val="28"/>
        </w:rPr>
      </w:pPr>
      <w:bookmarkStart w:id="21" w:name="_Toc199167882"/>
      <w:r>
        <w:rPr>
          <w:sz w:val="28"/>
          <w:szCs w:val="28"/>
        </w:rPr>
        <w:t xml:space="preserve">Понимание мотивации, связанной с ношением хиджаба, требует обращения к классическим социологическим концепциям. Один из значимых теоретических подходов принадлежит Mills, который рассматривает мотивы и объясняет, что это не столько внутренние импульсы, сколько социально признанные </w:t>
      </w:r>
      <w:r>
        <w:rPr>
          <w:sz w:val="28"/>
          <w:szCs w:val="28"/>
        </w:rPr>
        <w:lastRenderedPageBreak/>
        <w:t>объяснения поведения. По сути, это объяснительные конструкции, которые люди используют, чтобы придать своим действиям смысл в глазах других. Mills подчеркивает, что мотивы меняются, адаптируются к ситуации и зависят от контекста. То, что изначально может восприниматься как религиозное обязательство, со временем может стать выражением личного выбора, способом идентификации или даже ответом на внешнее давление.</w:t>
      </w:r>
      <w:bookmarkEnd w:id="21"/>
    </w:p>
    <w:p w14:paraId="19D39B38" w14:textId="77777777" w:rsidR="00CC2092" w:rsidRDefault="00CC2092" w:rsidP="00CC2092">
      <w:pPr>
        <w:tabs>
          <w:tab w:val="left" w:pos="567"/>
          <w:tab w:val="left" w:pos="851"/>
        </w:tabs>
        <w:ind w:firstLine="566"/>
        <w:jc w:val="both"/>
        <w:rPr>
          <w:sz w:val="28"/>
          <w:szCs w:val="28"/>
        </w:rPr>
      </w:pPr>
      <w:r>
        <w:rPr>
          <w:sz w:val="28"/>
          <w:szCs w:val="28"/>
        </w:rPr>
        <w:t xml:space="preserve">Эта идея хорошо ложится на данные исследований, посвященных мусульманским женщинам. Многие респондентки указывают на религиозную основу своего выбора: они носят хиджаб, потому что считают это предписанием Корана, актом покорности Богу и проявлением духовной дисциплины (Alvi et al., 2003; Read &amp; Bartkowski, 2000). Однако при более глубоком рассмотрении становится ясно, что на их решение влияют и другие факторы. Например, в некоторых семьях ношение хиджаба воспринимается как знак зрелости и ответственности, что дает девушкам больше свободы </w:t>
      </w:r>
      <w:r>
        <w:rPr>
          <w:sz w:val="28"/>
          <w:szCs w:val="28"/>
          <w:lang w:val="ru-RU"/>
        </w:rPr>
        <w:t>–</w:t>
      </w:r>
      <w:r>
        <w:rPr>
          <w:lang w:val="ru-RU"/>
        </w:rPr>
        <w:t xml:space="preserve"> </w:t>
      </w:r>
      <w:r>
        <w:rPr>
          <w:sz w:val="28"/>
          <w:szCs w:val="28"/>
        </w:rPr>
        <w:t>возможность самостоятельно выходить из дома (Ajrouch, 2004).</w:t>
      </w:r>
    </w:p>
    <w:p w14:paraId="65F676B4" w14:textId="77777777" w:rsidR="00CC2092" w:rsidRDefault="00CC2092" w:rsidP="00CC2092">
      <w:pPr>
        <w:tabs>
          <w:tab w:val="left" w:pos="567"/>
          <w:tab w:val="left" w:pos="851"/>
        </w:tabs>
        <w:ind w:firstLine="566"/>
        <w:jc w:val="both"/>
        <w:rPr>
          <w:sz w:val="28"/>
          <w:szCs w:val="28"/>
        </w:rPr>
      </w:pPr>
      <w:r>
        <w:rPr>
          <w:sz w:val="28"/>
          <w:szCs w:val="28"/>
        </w:rPr>
        <w:t>Помимо религиозного содержания, хиджаб несет символическую нагрузку. Он может быть знаком того, что женщина придерживается определенной моральной позиции и ожидает соответствующего отношения к себе. Исследования показывают, что женщины, носящие хиджаб, осознают, как их внешний вид формирует ожидания со стороны других: они стремятся соответствовать образу «благонравной мусульманки», что часто влияет на их поведение -например, они могут избегать мест или ситуаций, которые считаются неподобающими (Droogsma, 2007; Gurbuz, 2009; Williams &amp; Vashi, 2007).</w:t>
      </w:r>
    </w:p>
    <w:p w14:paraId="3B34BC8B" w14:textId="77777777" w:rsidR="00CC2092" w:rsidRDefault="00CC2092" w:rsidP="00CC2092">
      <w:pPr>
        <w:tabs>
          <w:tab w:val="left" w:pos="570"/>
          <w:tab w:val="left" w:pos="851"/>
        </w:tabs>
        <w:ind w:firstLine="566"/>
        <w:jc w:val="both"/>
        <w:rPr>
          <w:sz w:val="28"/>
          <w:szCs w:val="28"/>
        </w:rPr>
      </w:pPr>
      <w:r>
        <w:rPr>
          <w:sz w:val="28"/>
          <w:szCs w:val="28"/>
        </w:rPr>
        <w:t xml:space="preserve">При этом внешнее восприятие хиджаба остается противоречивым. В западных странах он нередко воспринимается как признак угнетения, отсталости или подчинения мужчине (Mernissi, 1991; Odeh, 1993) [98; 99]. Однако многочисленные исследования показывают, что на практике большинство женщин сами принимают решение о ношении хиджаба </w:t>
      </w:r>
      <w:r>
        <w:rPr>
          <w:sz w:val="28"/>
          <w:szCs w:val="28"/>
          <w:lang w:val="ru-RU"/>
        </w:rPr>
        <w:t xml:space="preserve">– </w:t>
      </w:r>
      <w:r>
        <w:rPr>
          <w:sz w:val="28"/>
          <w:szCs w:val="28"/>
        </w:rPr>
        <w:t>иногда даже вопреки мнению родителей или общества (Ali, 2005; Frank, 2000; Omair, 2009). Это ставит под сомнение представление о хиджабе исключительно как инструменте контроля.</w:t>
      </w:r>
    </w:p>
    <w:p w14:paraId="71320293" w14:textId="77777777" w:rsidR="00CC2092" w:rsidRDefault="00CC2092" w:rsidP="00CC2092">
      <w:pPr>
        <w:tabs>
          <w:tab w:val="left" w:pos="570"/>
          <w:tab w:val="left" w:pos="851"/>
        </w:tabs>
        <w:ind w:firstLine="566"/>
        <w:jc w:val="both"/>
        <w:rPr>
          <w:sz w:val="28"/>
          <w:szCs w:val="28"/>
        </w:rPr>
      </w:pPr>
      <w:r>
        <w:rPr>
          <w:sz w:val="28"/>
          <w:szCs w:val="28"/>
        </w:rPr>
        <w:t>Современные исследовател</w:t>
      </w:r>
      <w:r>
        <w:rPr>
          <w:sz w:val="28"/>
          <w:szCs w:val="28"/>
          <w:lang w:val="ru-RU"/>
        </w:rPr>
        <w:t>и</w:t>
      </w:r>
      <w:r>
        <w:rPr>
          <w:sz w:val="28"/>
          <w:szCs w:val="28"/>
        </w:rPr>
        <w:t xml:space="preserve"> все чаще связывают хиджаб с понятием религиозного феминизма</w:t>
      </w:r>
      <w:r>
        <w:rPr>
          <w:sz w:val="28"/>
          <w:szCs w:val="28"/>
          <w:lang w:val="ru-RU"/>
        </w:rPr>
        <w:t>. В</w:t>
      </w:r>
      <w:r>
        <w:rPr>
          <w:sz w:val="28"/>
          <w:szCs w:val="28"/>
        </w:rPr>
        <w:t xml:space="preserve"> этой логике он воспринимается как способ сопротивления сексуализации, как инструмент, помогающий обозначить личные границы и защитить себя от давления со стороны культуры массового потребления (Ahmed, 1992; Bullock, 2002; Droogsma, 2007) [100]. Для многих женщин хиджаб становится способом сказать обществу: «Оценивайте меня по моим поступкам, а не по внешности». Политическая ситуация тоже играет роль. После событий 11 сентября 2001 года хиджаб все чаще стал восприниматься как символ мусульманской идентичности и в некоторых случаях </w:t>
      </w:r>
      <w:r>
        <w:rPr>
          <w:sz w:val="28"/>
          <w:szCs w:val="28"/>
          <w:lang w:val="ru-RU"/>
        </w:rPr>
        <w:t xml:space="preserve">– </w:t>
      </w:r>
      <w:r>
        <w:rPr>
          <w:sz w:val="28"/>
          <w:szCs w:val="28"/>
        </w:rPr>
        <w:t>как форма протеста. Женщины носили его не только по религиозным причинам, но и чтобы противостоять усилившейся исламофобии, а также как ответ на запреты религиозной одежды в общественных местах во Франции, Нидерландах и других странах (Zerouala, 2014; Chrisafis, 2013; Gökariksel &amp; McLarney, 2010) [101; 102; 103].</w:t>
      </w:r>
    </w:p>
    <w:p w14:paraId="2699B8B1" w14:textId="77777777" w:rsidR="00CC2092" w:rsidRDefault="00CC2092" w:rsidP="00CC2092">
      <w:pPr>
        <w:tabs>
          <w:tab w:val="left" w:pos="570"/>
          <w:tab w:val="left" w:pos="851"/>
        </w:tabs>
        <w:ind w:firstLine="566"/>
        <w:jc w:val="both"/>
        <w:rPr>
          <w:sz w:val="28"/>
          <w:szCs w:val="28"/>
        </w:rPr>
      </w:pPr>
      <w:r>
        <w:rPr>
          <w:sz w:val="28"/>
          <w:szCs w:val="28"/>
        </w:rPr>
        <w:lastRenderedPageBreak/>
        <w:t>В светских и мультикультурных обществах хиджаб чаще рассматривается как элемент самопрезентации. Для части женщин он становится способом выразить себя, подчеркнуть свою принадлежность к исламской культуре и заявить о своей автономии. Это особенно заметно среди молодых мусульманок, для которых хиджаб является не столько «традицией», сколько средством позиционирования себя в обществе (Bendixsen, 2017; Tarlo, 2010; Hoodfar, 1997; Patel, 2012)</w:t>
      </w:r>
      <w:r w:rsidRPr="00795D88">
        <w:rPr>
          <w:sz w:val="28"/>
          <w:szCs w:val="28"/>
          <w:lang w:val="ru-RU"/>
        </w:rPr>
        <w:t xml:space="preserve"> [104; 105; 106; 107]</w:t>
      </w:r>
      <w:r>
        <w:rPr>
          <w:sz w:val="28"/>
          <w:szCs w:val="28"/>
        </w:rPr>
        <w:t>.</w:t>
      </w:r>
    </w:p>
    <w:p w14:paraId="724F185E" w14:textId="77777777" w:rsidR="00CC2092" w:rsidRDefault="00CC2092" w:rsidP="00CC2092">
      <w:pPr>
        <w:tabs>
          <w:tab w:val="left" w:pos="570"/>
          <w:tab w:val="left" w:pos="851"/>
        </w:tabs>
        <w:ind w:firstLine="566"/>
        <w:jc w:val="both"/>
        <w:rPr>
          <w:sz w:val="28"/>
          <w:szCs w:val="28"/>
        </w:rPr>
      </w:pPr>
      <w:r>
        <w:rPr>
          <w:sz w:val="28"/>
          <w:szCs w:val="28"/>
        </w:rPr>
        <w:t xml:space="preserve">В понимании Lamont и Molnár (2002), символические границы </w:t>
      </w:r>
      <w:r>
        <w:rPr>
          <w:sz w:val="28"/>
          <w:szCs w:val="28"/>
          <w:lang w:val="ru-RU"/>
        </w:rPr>
        <w:t>–</w:t>
      </w:r>
      <w:r>
        <w:rPr>
          <w:sz w:val="28"/>
          <w:szCs w:val="28"/>
        </w:rPr>
        <w:t xml:space="preserve"> это средства, с помощью которых группы и отдельные люди формируют общее видение социальной реальности и договариваются о ее значениях. Эти границы помогают выстраивать идентичность, очерчивать культурные рамки и регулировать повседневные взаимодействия. Как подчеркивает Furseth (2011) [108], символические границы проявляются через ритуалы, символику, язык и визуальные образы</w:t>
      </w:r>
      <w:r>
        <w:rPr>
          <w:sz w:val="28"/>
          <w:szCs w:val="28"/>
          <w:lang w:val="ru-RU"/>
        </w:rPr>
        <w:t xml:space="preserve">, </w:t>
      </w:r>
      <w:r>
        <w:rPr>
          <w:sz w:val="28"/>
          <w:szCs w:val="28"/>
        </w:rPr>
        <w:t xml:space="preserve">в том числе одежду. В контексте мусульманских общин хиджаб часто становится не просто частью религиозной практики, а способом выразить принадлежность, провести границу между «нами» и «внешним миром» (Becker, 2000) [109]. Для многих женщин, которые сознательно выбирают носить хиджаб, это не только выражение веры, но и способ быть узнаваемой как мусульманка </w:t>
      </w:r>
      <w:r>
        <w:rPr>
          <w:sz w:val="28"/>
          <w:szCs w:val="28"/>
          <w:lang w:val="ru-RU"/>
        </w:rPr>
        <w:t>–</w:t>
      </w:r>
      <w:r>
        <w:rPr>
          <w:sz w:val="28"/>
          <w:szCs w:val="28"/>
        </w:rPr>
        <w:t xml:space="preserve"> и быть понятыми именно так (Furseth, 2011; Bartkowski &amp; Read, 2003). Это форма визуальной идентичности, через которую транслируется послание: «я часть этой общины, и я хочу, чтобы вы это видели и уважали». При этом хиджаб может выполнять и функцию защиты</w:t>
      </w:r>
      <w:r>
        <w:rPr>
          <w:sz w:val="28"/>
          <w:szCs w:val="28"/>
          <w:lang w:val="ru-RU"/>
        </w:rPr>
        <w:t xml:space="preserve"> –</w:t>
      </w:r>
      <w:r>
        <w:rPr>
          <w:sz w:val="28"/>
          <w:szCs w:val="28"/>
        </w:rPr>
        <w:t xml:space="preserve"> как от вторжения в личное пространство, так и от ситуаций, которые противоречат религиозным убеждениям. Для некоторых женщин он становится «социальным фильтром»: он помогает держаться подальше от форм поведения, которые ислам не поощряет (Ajrouch, 2004; Droogsma, 2007; Gurbuz, 2009; Williams &amp; Vashi, 2007). Но символические границы работают в обе стороны. Хиджаб может стать поводом для стереотипизации и исключения. Он часто воспринимается в западных обществах как символ угнетенности или даже угрозы. Женщин, которые его носят, могут автоматически считать пассивными, лишенными свободы, подчиненными мужским авторитетам (Mernissi, 1991; Odeh, 1993; Brasted, 1997). Однако, как показывают исследования, эти стереотипы не всегда отражают реальность. Например, Read (2003) обнаруживает, что традиционные гендерные установки у женщин чаще связаны с этничностью и общекультурными нормами, а не с самой принадлежностью к исламу.</w:t>
      </w:r>
    </w:p>
    <w:p w14:paraId="5F66C595" w14:textId="77777777" w:rsidR="00CC2092" w:rsidRDefault="00CC2092" w:rsidP="00CC2092">
      <w:pPr>
        <w:tabs>
          <w:tab w:val="left" w:pos="570"/>
          <w:tab w:val="left" w:pos="851"/>
        </w:tabs>
        <w:ind w:firstLine="566"/>
        <w:jc w:val="both"/>
        <w:rPr>
          <w:sz w:val="28"/>
          <w:szCs w:val="28"/>
        </w:rPr>
      </w:pPr>
      <w:r>
        <w:rPr>
          <w:sz w:val="28"/>
          <w:szCs w:val="28"/>
        </w:rPr>
        <w:t>В последние годы на формирование религиозной идентичности все большее влияние оказывают цифровые платформы. Онлайн-пространства становятся местом, где женщины</w:t>
      </w:r>
      <w:r>
        <w:rPr>
          <w:sz w:val="28"/>
          <w:szCs w:val="28"/>
          <w:lang w:val="ru-RU"/>
        </w:rPr>
        <w:t xml:space="preserve"> </w:t>
      </w:r>
      <w:r>
        <w:rPr>
          <w:sz w:val="28"/>
          <w:szCs w:val="28"/>
        </w:rPr>
        <w:t xml:space="preserve">переосмысливают роль хиджаба, делают его частью своего личного бренда, участвуют в обсуждениях и создают контент, отражающий их религиозные взгляды (Ahmed, 2017; Rahman, 2018). Появляется целая визуальная культура, связанная с «скромной модой», где хиджаб </w:t>
      </w:r>
      <w:r>
        <w:rPr>
          <w:sz w:val="28"/>
          <w:szCs w:val="28"/>
          <w:lang w:val="ru-RU"/>
        </w:rPr>
        <w:t>–</w:t>
      </w:r>
      <w:r>
        <w:rPr>
          <w:sz w:val="28"/>
          <w:szCs w:val="28"/>
        </w:rPr>
        <w:t xml:space="preserve"> это уже не только атрибут веры, но и элемент эстетики, стиля, самовыражения (Yilmaz, 2019; Khan, 2020; Waninger, 2015).</w:t>
      </w:r>
    </w:p>
    <w:p w14:paraId="74DC9E54" w14:textId="68A37ECD" w:rsidR="00CC2092" w:rsidRDefault="00CC2092" w:rsidP="00A5159A">
      <w:pPr>
        <w:tabs>
          <w:tab w:val="left" w:pos="567"/>
          <w:tab w:val="left" w:pos="851"/>
        </w:tabs>
        <w:ind w:firstLine="566"/>
        <w:jc w:val="both"/>
        <w:rPr>
          <w:sz w:val="28"/>
          <w:szCs w:val="28"/>
        </w:rPr>
      </w:pPr>
      <w:r>
        <w:rPr>
          <w:sz w:val="28"/>
          <w:szCs w:val="28"/>
        </w:rPr>
        <w:t xml:space="preserve">На этом фоне формируются новые формы идентичности как hijabi influencers или modest fashionistas, которые активно участвуют в формировании </w:t>
      </w:r>
      <w:r>
        <w:rPr>
          <w:sz w:val="28"/>
          <w:szCs w:val="28"/>
        </w:rPr>
        <w:lastRenderedPageBreak/>
        <w:t>представлений о том, как может выглядеть современная мусульманка (Kavakci &amp; Kraeplin, 2017; Akou, 2015; Gökarıksel &amp; Secor, 2013). В исследовательской литературе отмечается, что коммерциализация хиджаба</w:t>
      </w:r>
      <w:r>
        <w:rPr>
          <w:sz w:val="28"/>
          <w:szCs w:val="28"/>
          <w:lang w:val="ru-RU"/>
        </w:rPr>
        <w:t>,</w:t>
      </w:r>
      <w:r>
        <w:rPr>
          <w:sz w:val="28"/>
          <w:szCs w:val="28"/>
        </w:rPr>
        <w:t xml:space="preserve"> с одной стороны</w:t>
      </w:r>
      <w:r>
        <w:rPr>
          <w:sz w:val="28"/>
          <w:szCs w:val="28"/>
          <w:lang w:val="ru-RU"/>
        </w:rPr>
        <w:t>,</w:t>
      </w:r>
      <w:r>
        <w:rPr>
          <w:sz w:val="28"/>
          <w:szCs w:val="28"/>
        </w:rPr>
        <w:t xml:space="preserve"> открывает больше возможностей для женщин заявить о себе, а с другой </w:t>
      </w:r>
      <w:r>
        <w:rPr>
          <w:sz w:val="28"/>
          <w:szCs w:val="28"/>
          <w:lang w:val="ru-RU"/>
        </w:rPr>
        <w:t>–</w:t>
      </w:r>
      <w:r>
        <w:rPr>
          <w:sz w:val="28"/>
          <w:szCs w:val="28"/>
        </w:rPr>
        <w:t xml:space="preserve"> вызывает опасения, что религиозный смысл может быть вытеснен модными трендами (Lewis et al., 2007; Tengku Mohd Azzman Shariffadeen &amp; Manaf, 2019; Rahim, 2022)</w:t>
      </w:r>
      <w:r w:rsidR="00A5159A">
        <w:rPr>
          <w:sz w:val="28"/>
          <w:szCs w:val="28"/>
        </w:rPr>
        <w:t>.</w:t>
      </w:r>
    </w:p>
    <w:p w14:paraId="5E47EC59" w14:textId="3E753137" w:rsidR="00A5159A" w:rsidRPr="00A5159A" w:rsidRDefault="00A5159A" w:rsidP="000D44AC">
      <w:pPr>
        <w:tabs>
          <w:tab w:val="left" w:pos="567"/>
          <w:tab w:val="left" w:pos="851"/>
        </w:tabs>
        <w:ind w:firstLine="567"/>
        <w:jc w:val="both"/>
        <w:outlineLvl w:val="2"/>
        <w:rPr>
          <w:iCs/>
          <w:sz w:val="28"/>
          <w:szCs w:val="28"/>
        </w:rPr>
      </w:pPr>
      <w:bookmarkStart w:id="22" w:name="_Toc199167883"/>
      <w:bookmarkStart w:id="23" w:name="_Toc199168463"/>
      <w:r w:rsidRPr="00A5159A">
        <w:rPr>
          <w:iCs/>
          <w:sz w:val="28"/>
          <w:szCs w:val="28"/>
        </w:rPr>
        <w:t xml:space="preserve">1.2.3 </w:t>
      </w:r>
      <w:r w:rsidR="000D44AC" w:rsidRPr="000D44AC">
        <w:rPr>
          <w:iCs/>
          <w:sz w:val="28"/>
          <w:szCs w:val="28"/>
        </w:rPr>
        <w:t>Актуализация темы хиджаба в казахстанском научном и академическом контексте</w:t>
      </w:r>
      <w:bookmarkEnd w:id="22"/>
      <w:bookmarkEnd w:id="23"/>
    </w:p>
    <w:p w14:paraId="33856225" w14:textId="77777777" w:rsidR="00CC2092" w:rsidRDefault="00CC2092" w:rsidP="00CC2092">
      <w:pPr>
        <w:tabs>
          <w:tab w:val="left" w:pos="567"/>
          <w:tab w:val="left" w:pos="851"/>
        </w:tabs>
        <w:ind w:firstLine="567"/>
        <w:jc w:val="both"/>
        <w:rPr>
          <w:sz w:val="28"/>
          <w:szCs w:val="28"/>
        </w:rPr>
      </w:pPr>
      <w:r w:rsidRPr="0082332A">
        <w:rPr>
          <w:sz w:val="28"/>
          <w:szCs w:val="28"/>
        </w:rPr>
        <w:t xml:space="preserve">В казахстанской науке </w:t>
      </w:r>
      <w:r w:rsidRPr="0082332A">
        <w:rPr>
          <w:sz w:val="28"/>
          <w:szCs w:val="28"/>
          <w:lang w:val="ru-RU"/>
        </w:rPr>
        <w:t xml:space="preserve">в работах, посвященных </w:t>
      </w:r>
      <w:r w:rsidRPr="0082332A">
        <w:rPr>
          <w:sz w:val="28"/>
          <w:szCs w:val="28"/>
        </w:rPr>
        <w:t>изучению новых религиозных практик</w:t>
      </w:r>
      <w:r w:rsidRPr="0082332A">
        <w:rPr>
          <w:sz w:val="28"/>
          <w:szCs w:val="28"/>
          <w:lang w:val="ru-RU"/>
        </w:rPr>
        <w:t>,</w:t>
      </w:r>
      <w:r w:rsidRPr="0082332A">
        <w:rPr>
          <w:sz w:val="28"/>
          <w:szCs w:val="28"/>
        </w:rPr>
        <w:t xml:space="preserve"> уделяется внимание феномену религиозности как социальному процессу, связанному с возрождением веры и визуальными формами ее выражения, включая</w:t>
      </w:r>
      <w:r>
        <w:rPr>
          <w:sz w:val="28"/>
          <w:szCs w:val="28"/>
        </w:rPr>
        <w:t xml:space="preserve"> ношение хиджаба (Е.Е. Бурова); акцентируется значимость религиозной идентичности мусульманок как результата культурных, гендерных и политических взаимодействий (Г.О. Насимова); рассматривается трансформация религиозности в условиях цифровизации, где информационные технологии становятся средой получения знаний и обмена опытом, в том числе по практике ношения хиджаба (А.Д. Курманалиева, А.Н. Исраилова, Н.К. Альджанова); подчеркивается виртуализация религии как перенос религиозного опыта в онлайн-пространства (Т.Ю. Лифанова) [115]; осмысляется процесс конструирования религиозной идентичности у молодых мусульманок как сочетание традиционной веры и современной самопрезентации (А.К. Болысбаева, Д.К. Мамытканов, М.М. Маульшариф); исследуется психологическая мотивация и механизмы формирования религиозной идентичности (О.Х. Аймаганбетова); анализируется повседневная религиозность городских жителей и восприятие религиозных атрибутов в светском урбанистическом контексте (А.В. Веревкин, А.Б. Шабденова).</w:t>
      </w:r>
    </w:p>
    <w:p w14:paraId="1F12E6DB" w14:textId="77777777" w:rsidR="00CC2092" w:rsidRDefault="00CC2092" w:rsidP="00CC2092">
      <w:pPr>
        <w:tabs>
          <w:tab w:val="left" w:pos="567"/>
          <w:tab w:val="left" w:pos="851"/>
        </w:tabs>
        <w:ind w:firstLine="567"/>
        <w:jc w:val="both"/>
        <w:rPr>
          <w:sz w:val="28"/>
          <w:szCs w:val="28"/>
        </w:rPr>
      </w:pPr>
      <w:r>
        <w:rPr>
          <w:sz w:val="28"/>
          <w:szCs w:val="28"/>
        </w:rPr>
        <w:t>Тема ношения хиджаба (традиционного исламского женского головного покрывала) стала предметом активного изучения в постсоветском Казахстане, особенно на фоне возрождения интереса к исламу после обретения независимости. Новый для секулярного Казахстана феномен привлек внимание исследователей. Первые научные работы, посвященные женской религиозности и практике ношения хиджаба, появились в Казахстане в 2010 г</w:t>
      </w:r>
      <w:r>
        <w:rPr>
          <w:sz w:val="28"/>
          <w:szCs w:val="28"/>
          <w:lang w:val="ru-RU"/>
        </w:rPr>
        <w:t>.</w:t>
      </w:r>
      <w:r>
        <w:rPr>
          <w:sz w:val="28"/>
          <w:szCs w:val="28"/>
        </w:rPr>
        <w:t xml:space="preserve">, когда эта тема начала осмысливаться как социальное явление. В 2010 г. социолог Г. Досанова защитила одну из первых диссертаций по теме хиджаба, в которой представила результаты полевого исследования. Досанова отметила, что хиджаб стал для части современных казахстанских женщин важным элементом религиозной идентичности и повседневной жизни. </w:t>
      </w:r>
    </w:p>
    <w:p w14:paraId="332F28FD" w14:textId="77777777" w:rsidR="00CC2092" w:rsidRDefault="00CC2092" w:rsidP="00CC2092">
      <w:pPr>
        <w:tabs>
          <w:tab w:val="left" w:pos="567"/>
          <w:tab w:val="left" w:pos="851"/>
        </w:tabs>
        <w:ind w:firstLine="567"/>
        <w:jc w:val="both"/>
        <w:rPr>
          <w:sz w:val="28"/>
          <w:szCs w:val="28"/>
        </w:rPr>
      </w:pPr>
      <w:r>
        <w:rPr>
          <w:sz w:val="28"/>
          <w:szCs w:val="28"/>
        </w:rPr>
        <w:t>Soon-ok Myong (2015) проанализировали, как меняется символическое значение хиджаба в постсекулярном обществе, а также стигматизацию женщин в хиджабе. Авторы отметили, что в общественном пространстве хиджаб воспринимается как </w:t>
      </w:r>
      <w:r>
        <w:rPr>
          <w:i/>
          <w:sz w:val="28"/>
          <w:szCs w:val="28"/>
        </w:rPr>
        <w:t>знак инаковости</w:t>
      </w:r>
      <w:r>
        <w:rPr>
          <w:sz w:val="28"/>
          <w:szCs w:val="28"/>
        </w:rPr>
        <w:t xml:space="preserve">, чуждый казахской традиции, и это приводит к социальному отчуждению женщин, носящих хиджаб. На основе интервью Мен задокументировала случаи дискриминации: так, студенток в вузах принуждали снимать платок, угрожая отчислением, а одной </w:t>
      </w:r>
      <w:r>
        <w:rPr>
          <w:sz w:val="28"/>
          <w:szCs w:val="28"/>
        </w:rPr>
        <w:lastRenderedPageBreak/>
        <w:t>преподавательнице в хиджабе удалось устроиться на работу </w:t>
      </w:r>
      <w:r>
        <w:rPr>
          <w:i/>
          <w:sz w:val="28"/>
          <w:szCs w:val="28"/>
        </w:rPr>
        <w:t>лишь ценой больших «борьб»</w:t>
      </w:r>
      <w:r>
        <w:rPr>
          <w:sz w:val="28"/>
          <w:szCs w:val="28"/>
        </w:rPr>
        <w:t>, поскольку наниматели крайне неохотно принимали женщин в подобном одеянии. Исследование Болысбаев</w:t>
      </w:r>
      <w:r>
        <w:rPr>
          <w:sz w:val="28"/>
          <w:szCs w:val="28"/>
          <w:lang w:val="kk-KZ"/>
        </w:rPr>
        <w:t>ой</w:t>
      </w:r>
      <w:r>
        <w:rPr>
          <w:sz w:val="28"/>
          <w:szCs w:val="28"/>
        </w:rPr>
        <w:t xml:space="preserve"> (2021) подчеркивало, что </w:t>
      </w:r>
      <w:r>
        <w:rPr>
          <w:i/>
          <w:sz w:val="28"/>
          <w:szCs w:val="28"/>
        </w:rPr>
        <w:t>в условиях постсекулярности</w:t>
      </w:r>
      <w:r>
        <w:rPr>
          <w:sz w:val="28"/>
          <w:szCs w:val="28"/>
        </w:rPr>
        <w:t xml:space="preserve"> религиозность женщин приобретает новые формы, а видимые атрибуты как ношение хиджаба </w:t>
      </w:r>
      <w:r>
        <w:rPr>
          <w:sz w:val="28"/>
          <w:szCs w:val="28"/>
          <w:lang w:val="ru-RU"/>
        </w:rPr>
        <w:t>–</w:t>
      </w:r>
      <w:r>
        <w:rPr>
          <w:sz w:val="28"/>
          <w:szCs w:val="28"/>
        </w:rPr>
        <w:t xml:space="preserve"> это лишь одна из форм самовыражения.</w:t>
      </w:r>
    </w:p>
    <w:p w14:paraId="33444C0D" w14:textId="77777777" w:rsidR="00CC2092" w:rsidRDefault="00CC2092" w:rsidP="00CC2092">
      <w:pPr>
        <w:tabs>
          <w:tab w:val="left" w:pos="567"/>
          <w:tab w:val="left" w:pos="851"/>
        </w:tabs>
        <w:ind w:firstLine="567"/>
        <w:jc w:val="both"/>
        <w:rPr>
          <w:sz w:val="28"/>
          <w:szCs w:val="28"/>
        </w:rPr>
      </w:pPr>
      <w:r>
        <w:rPr>
          <w:sz w:val="28"/>
          <w:szCs w:val="28"/>
        </w:rPr>
        <w:t>Отдельно стоит отметить исследования, связывающие женскую религиозность с радикализацией. Так, Юлия Шаповал и Мадина Бекмаганбетова проанализировали нарративы казахстанок, уехавших в 2010-х г</w:t>
      </w:r>
      <w:r>
        <w:rPr>
          <w:sz w:val="28"/>
          <w:szCs w:val="28"/>
          <w:lang w:val="ru-RU"/>
        </w:rPr>
        <w:t>г.</w:t>
      </w:r>
      <w:r>
        <w:rPr>
          <w:sz w:val="28"/>
          <w:szCs w:val="28"/>
        </w:rPr>
        <w:t xml:space="preserve"> в Сирию (</w:t>
      </w:r>
      <w:r>
        <w:rPr>
          <w:i/>
          <w:sz w:val="28"/>
          <w:szCs w:val="28"/>
        </w:rPr>
        <w:t>«Хиджра в “Исламское государство” через призму женских нарративов: кейс Казахстана»</w:t>
      </w:r>
      <w:r>
        <w:rPr>
          <w:sz w:val="28"/>
          <w:szCs w:val="28"/>
        </w:rPr>
        <w:t xml:space="preserve">). Они определили мотивы и факторы, побудившие женщин совершить </w:t>
      </w:r>
      <w:r>
        <w:rPr>
          <w:i/>
          <w:sz w:val="28"/>
          <w:szCs w:val="28"/>
        </w:rPr>
        <w:t>“хиджру”</w:t>
      </w:r>
      <w:r>
        <w:rPr>
          <w:sz w:val="28"/>
          <w:szCs w:val="28"/>
        </w:rPr>
        <w:t>, поскольку радикализация начиналась с внешних проявлений благочестия</w:t>
      </w:r>
      <w:r>
        <w:rPr>
          <w:sz w:val="28"/>
          <w:szCs w:val="28"/>
          <w:lang w:val="ru-RU"/>
        </w:rPr>
        <w:t>,</w:t>
      </w:r>
      <w:r>
        <w:rPr>
          <w:sz w:val="28"/>
          <w:szCs w:val="28"/>
        </w:rPr>
        <w:t xml:space="preserve"> за которыми следовало углубление в нетрадиционные течения. Исследование Кайнара Калдыбая и др. (2022)  показало, что религиозный дресс-код является барьером для женщин при трудоустройстве. Авторы отмечают, что</w:t>
      </w:r>
      <w:r>
        <w:rPr>
          <w:sz w:val="28"/>
          <w:szCs w:val="28"/>
          <w:lang w:val="ru-RU"/>
        </w:rPr>
        <w:t>,</w:t>
      </w:r>
      <w:r>
        <w:rPr>
          <w:sz w:val="28"/>
          <w:szCs w:val="28"/>
        </w:rPr>
        <w:t xml:space="preserve"> несмотря на законодательный запрет дискриминации по религиозному признаку, женщинам в хиджабе труднее устроиться на работу.</w:t>
      </w:r>
    </w:p>
    <w:p w14:paraId="5E2655E7" w14:textId="77777777" w:rsidR="00CC2092" w:rsidRDefault="00CC2092" w:rsidP="00CC2092">
      <w:pPr>
        <w:tabs>
          <w:tab w:val="left" w:pos="567"/>
          <w:tab w:val="left" w:pos="851"/>
        </w:tabs>
        <w:ind w:firstLine="567"/>
        <w:jc w:val="both"/>
        <w:rPr>
          <w:sz w:val="28"/>
          <w:szCs w:val="28"/>
          <w:lang w:val="kk-KZ"/>
        </w:rPr>
      </w:pPr>
      <w:r>
        <w:rPr>
          <w:sz w:val="28"/>
          <w:szCs w:val="28"/>
        </w:rPr>
        <w:t xml:space="preserve">Еще один новый угол зрения </w:t>
      </w:r>
      <w:r>
        <w:rPr>
          <w:sz w:val="28"/>
          <w:szCs w:val="28"/>
          <w:lang w:val="ru-RU"/>
        </w:rPr>
        <w:t xml:space="preserve">– </w:t>
      </w:r>
      <w:r>
        <w:rPr>
          <w:sz w:val="28"/>
          <w:szCs w:val="28"/>
        </w:rPr>
        <w:t>цифровая самопрезентация и представление себя казахстански</w:t>
      </w:r>
      <w:r>
        <w:rPr>
          <w:sz w:val="28"/>
          <w:szCs w:val="28"/>
          <w:lang w:val="ru-RU"/>
        </w:rPr>
        <w:t>ми</w:t>
      </w:r>
      <w:r>
        <w:rPr>
          <w:sz w:val="28"/>
          <w:szCs w:val="28"/>
        </w:rPr>
        <w:t xml:space="preserve"> мусульман</w:t>
      </w:r>
      <w:r>
        <w:rPr>
          <w:sz w:val="28"/>
          <w:szCs w:val="28"/>
          <w:lang w:val="ru-RU"/>
        </w:rPr>
        <w:t>ками</w:t>
      </w:r>
      <w:r>
        <w:rPr>
          <w:sz w:val="28"/>
          <w:szCs w:val="28"/>
        </w:rPr>
        <w:t xml:space="preserve"> в социальных сетях. Например, Б.Н. Баскынбаева и Н.Ж. Алжанова (2022) проанализировали </w:t>
      </w:r>
      <w:r>
        <w:rPr>
          <w:i/>
          <w:sz w:val="28"/>
          <w:szCs w:val="28"/>
        </w:rPr>
        <w:t>женскую религиозность в социальных сетях</w:t>
      </w:r>
      <w:r>
        <w:rPr>
          <w:sz w:val="28"/>
          <w:szCs w:val="28"/>
        </w:rPr>
        <w:t>. Авторы отмечают, что многие казашки стали использовать эту площадку, чтобы открыто продемонстрировать свою веру.</w:t>
      </w:r>
    </w:p>
    <w:p w14:paraId="2E21F72A" w14:textId="77777777" w:rsidR="00CC2092" w:rsidRDefault="00CC2092" w:rsidP="00CD3053">
      <w:pPr>
        <w:widowControl w:val="0"/>
        <w:shd w:val="clear" w:color="auto" w:fill="FFFFFF"/>
        <w:ind w:firstLine="567"/>
        <w:jc w:val="both"/>
        <w:outlineLvl w:val="0"/>
        <w:rPr>
          <w:b/>
          <w:sz w:val="28"/>
          <w:szCs w:val="28"/>
          <w:lang w:val="kk-KZ"/>
        </w:rPr>
      </w:pPr>
    </w:p>
    <w:p w14:paraId="59502161" w14:textId="77777777" w:rsidR="00CC2092" w:rsidRDefault="00CC2092" w:rsidP="00CD3053">
      <w:pPr>
        <w:widowControl w:val="0"/>
        <w:shd w:val="clear" w:color="auto" w:fill="FFFFFF"/>
        <w:ind w:firstLine="567"/>
        <w:jc w:val="both"/>
        <w:outlineLvl w:val="0"/>
        <w:rPr>
          <w:b/>
          <w:sz w:val="28"/>
          <w:szCs w:val="28"/>
          <w:lang w:val="kk-KZ"/>
        </w:rPr>
      </w:pPr>
    </w:p>
    <w:p w14:paraId="6E2957D9" w14:textId="77777777" w:rsidR="00CC2092" w:rsidRDefault="00CC2092" w:rsidP="00CD3053">
      <w:pPr>
        <w:widowControl w:val="0"/>
        <w:shd w:val="clear" w:color="auto" w:fill="FFFFFF"/>
        <w:ind w:firstLine="567"/>
        <w:jc w:val="both"/>
        <w:outlineLvl w:val="0"/>
        <w:rPr>
          <w:b/>
          <w:sz w:val="28"/>
          <w:szCs w:val="28"/>
          <w:lang w:val="kk-KZ"/>
        </w:rPr>
      </w:pPr>
    </w:p>
    <w:p w14:paraId="24208368" w14:textId="77777777" w:rsidR="00CC2092" w:rsidRDefault="00CC2092" w:rsidP="00CD3053">
      <w:pPr>
        <w:widowControl w:val="0"/>
        <w:shd w:val="clear" w:color="auto" w:fill="FFFFFF"/>
        <w:ind w:firstLine="567"/>
        <w:jc w:val="both"/>
        <w:outlineLvl w:val="0"/>
        <w:rPr>
          <w:b/>
          <w:sz w:val="28"/>
          <w:szCs w:val="28"/>
          <w:lang w:val="kk-KZ"/>
        </w:rPr>
      </w:pPr>
    </w:p>
    <w:p w14:paraId="4279B543" w14:textId="77777777" w:rsidR="00CC2092" w:rsidRDefault="00CC2092" w:rsidP="00CD3053">
      <w:pPr>
        <w:widowControl w:val="0"/>
        <w:shd w:val="clear" w:color="auto" w:fill="FFFFFF"/>
        <w:ind w:firstLine="567"/>
        <w:jc w:val="both"/>
        <w:outlineLvl w:val="0"/>
        <w:rPr>
          <w:b/>
          <w:sz w:val="28"/>
          <w:szCs w:val="28"/>
          <w:lang w:val="kk-KZ"/>
        </w:rPr>
      </w:pPr>
    </w:p>
    <w:p w14:paraId="6D811D7F" w14:textId="77777777" w:rsidR="00CC2092" w:rsidRDefault="00CC2092" w:rsidP="00CD3053">
      <w:pPr>
        <w:widowControl w:val="0"/>
        <w:shd w:val="clear" w:color="auto" w:fill="FFFFFF"/>
        <w:ind w:firstLine="567"/>
        <w:jc w:val="both"/>
        <w:outlineLvl w:val="0"/>
        <w:rPr>
          <w:b/>
          <w:sz w:val="28"/>
          <w:szCs w:val="28"/>
          <w:lang w:val="kk-KZ"/>
        </w:rPr>
      </w:pPr>
    </w:p>
    <w:p w14:paraId="2303D2D4" w14:textId="77777777" w:rsidR="00CC2092" w:rsidRDefault="00CC2092" w:rsidP="00CD3053">
      <w:pPr>
        <w:widowControl w:val="0"/>
        <w:shd w:val="clear" w:color="auto" w:fill="FFFFFF"/>
        <w:ind w:firstLine="567"/>
        <w:jc w:val="both"/>
        <w:outlineLvl w:val="0"/>
        <w:rPr>
          <w:b/>
          <w:sz w:val="28"/>
          <w:szCs w:val="28"/>
          <w:lang w:val="kk-KZ"/>
        </w:rPr>
      </w:pPr>
    </w:p>
    <w:p w14:paraId="1406F798" w14:textId="77777777" w:rsidR="00CC2092" w:rsidRDefault="00CC2092" w:rsidP="00CD3053">
      <w:pPr>
        <w:widowControl w:val="0"/>
        <w:shd w:val="clear" w:color="auto" w:fill="FFFFFF"/>
        <w:ind w:firstLine="567"/>
        <w:jc w:val="both"/>
        <w:outlineLvl w:val="0"/>
        <w:rPr>
          <w:b/>
          <w:sz w:val="28"/>
          <w:szCs w:val="28"/>
          <w:lang w:val="kk-KZ"/>
        </w:rPr>
      </w:pPr>
    </w:p>
    <w:p w14:paraId="61056A54" w14:textId="77777777" w:rsidR="00CC2092" w:rsidRDefault="00CC2092" w:rsidP="00CD3053">
      <w:pPr>
        <w:widowControl w:val="0"/>
        <w:shd w:val="clear" w:color="auto" w:fill="FFFFFF"/>
        <w:ind w:firstLine="567"/>
        <w:jc w:val="both"/>
        <w:outlineLvl w:val="0"/>
        <w:rPr>
          <w:b/>
          <w:sz w:val="28"/>
          <w:szCs w:val="28"/>
          <w:lang w:val="kk-KZ"/>
        </w:rPr>
      </w:pPr>
    </w:p>
    <w:p w14:paraId="7D29B6D7" w14:textId="77777777" w:rsidR="00CC2092" w:rsidRDefault="00CC2092" w:rsidP="00CD3053">
      <w:pPr>
        <w:widowControl w:val="0"/>
        <w:shd w:val="clear" w:color="auto" w:fill="FFFFFF"/>
        <w:ind w:firstLine="567"/>
        <w:jc w:val="both"/>
        <w:outlineLvl w:val="0"/>
        <w:rPr>
          <w:b/>
          <w:sz w:val="28"/>
          <w:szCs w:val="28"/>
          <w:lang w:val="kk-KZ"/>
        </w:rPr>
      </w:pPr>
    </w:p>
    <w:p w14:paraId="08B52BC0" w14:textId="77777777" w:rsidR="00CC2092" w:rsidRDefault="00CC2092" w:rsidP="00CD3053">
      <w:pPr>
        <w:widowControl w:val="0"/>
        <w:shd w:val="clear" w:color="auto" w:fill="FFFFFF"/>
        <w:ind w:firstLine="567"/>
        <w:jc w:val="both"/>
        <w:outlineLvl w:val="0"/>
        <w:rPr>
          <w:b/>
          <w:sz w:val="28"/>
          <w:szCs w:val="28"/>
          <w:lang w:val="kk-KZ"/>
        </w:rPr>
      </w:pPr>
    </w:p>
    <w:p w14:paraId="4D4B188B" w14:textId="77777777" w:rsidR="00CC2092" w:rsidRDefault="00CC2092" w:rsidP="00CD3053">
      <w:pPr>
        <w:widowControl w:val="0"/>
        <w:shd w:val="clear" w:color="auto" w:fill="FFFFFF"/>
        <w:ind w:firstLine="567"/>
        <w:jc w:val="both"/>
        <w:outlineLvl w:val="0"/>
        <w:rPr>
          <w:b/>
          <w:sz w:val="28"/>
          <w:szCs w:val="28"/>
          <w:lang w:val="kk-KZ"/>
        </w:rPr>
      </w:pPr>
    </w:p>
    <w:p w14:paraId="7FC6582D" w14:textId="77777777" w:rsidR="00CC2092" w:rsidRDefault="00CC2092" w:rsidP="00CD3053">
      <w:pPr>
        <w:widowControl w:val="0"/>
        <w:shd w:val="clear" w:color="auto" w:fill="FFFFFF"/>
        <w:ind w:firstLine="567"/>
        <w:jc w:val="both"/>
        <w:outlineLvl w:val="0"/>
        <w:rPr>
          <w:b/>
          <w:sz w:val="28"/>
          <w:szCs w:val="28"/>
          <w:lang w:val="kk-KZ"/>
        </w:rPr>
      </w:pPr>
    </w:p>
    <w:p w14:paraId="499F6C1C" w14:textId="77777777" w:rsidR="00CC2092" w:rsidRDefault="00CC2092" w:rsidP="00CD3053">
      <w:pPr>
        <w:widowControl w:val="0"/>
        <w:shd w:val="clear" w:color="auto" w:fill="FFFFFF"/>
        <w:ind w:firstLine="567"/>
        <w:jc w:val="both"/>
        <w:outlineLvl w:val="0"/>
        <w:rPr>
          <w:b/>
          <w:sz w:val="28"/>
          <w:szCs w:val="28"/>
          <w:lang w:val="kk-KZ"/>
        </w:rPr>
      </w:pPr>
    </w:p>
    <w:p w14:paraId="0D056BBB" w14:textId="77777777" w:rsidR="00CC2092" w:rsidRDefault="00CC2092" w:rsidP="00CD3053">
      <w:pPr>
        <w:widowControl w:val="0"/>
        <w:shd w:val="clear" w:color="auto" w:fill="FFFFFF"/>
        <w:ind w:firstLine="567"/>
        <w:jc w:val="both"/>
        <w:outlineLvl w:val="0"/>
        <w:rPr>
          <w:b/>
          <w:sz w:val="28"/>
          <w:szCs w:val="28"/>
          <w:lang w:val="kk-KZ"/>
        </w:rPr>
      </w:pPr>
    </w:p>
    <w:p w14:paraId="135B7D49" w14:textId="77777777" w:rsidR="00CC2092" w:rsidRDefault="00CC2092" w:rsidP="00CD3053">
      <w:pPr>
        <w:widowControl w:val="0"/>
        <w:shd w:val="clear" w:color="auto" w:fill="FFFFFF"/>
        <w:ind w:firstLine="567"/>
        <w:jc w:val="both"/>
        <w:outlineLvl w:val="0"/>
        <w:rPr>
          <w:b/>
          <w:sz w:val="28"/>
          <w:szCs w:val="28"/>
          <w:lang w:val="kk-KZ"/>
        </w:rPr>
      </w:pPr>
    </w:p>
    <w:p w14:paraId="7583EB08" w14:textId="77777777" w:rsidR="00CC2092" w:rsidRDefault="00CC2092" w:rsidP="00CD3053">
      <w:pPr>
        <w:widowControl w:val="0"/>
        <w:shd w:val="clear" w:color="auto" w:fill="FFFFFF"/>
        <w:ind w:firstLine="567"/>
        <w:jc w:val="both"/>
        <w:outlineLvl w:val="0"/>
        <w:rPr>
          <w:b/>
          <w:sz w:val="28"/>
          <w:szCs w:val="28"/>
          <w:lang w:val="kk-KZ"/>
        </w:rPr>
      </w:pPr>
    </w:p>
    <w:p w14:paraId="066B6A1E" w14:textId="77777777" w:rsidR="00CC2092" w:rsidRDefault="00CC2092" w:rsidP="00CD3053">
      <w:pPr>
        <w:widowControl w:val="0"/>
        <w:shd w:val="clear" w:color="auto" w:fill="FFFFFF"/>
        <w:ind w:firstLine="567"/>
        <w:jc w:val="both"/>
        <w:outlineLvl w:val="0"/>
        <w:rPr>
          <w:b/>
          <w:sz w:val="28"/>
          <w:szCs w:val="28"/>
          <w:lang w:val="kk-KZ"/>
        </w:rPr>
      </w:pPr>
    </w:p>
    <w:p w14:paraId="690013D5" w14:textId="77777777" w:rsidR="00CC2092" w:rsidRDefault="00CC2092" w:rsidP="00CD3053">
      <w:pPr>
        <w:widowControl w:val="0"/>
        <w:shd w:val="clear" w:color="auto" w:fill="FFFFFF"/>
        <w:ind w:firstLine="567"/>
        <w:jc w:val="both"/>
        <w:outlineLvl w:val="0"/>
        <w:rPr>
          <w:b/>
          <w:sz w:val="28"/>
          <w:szCs w:val="28"/>
          <w:lang w:val="kk-KZ"/>
        </w:rPr>
      </w:pPr>
    </w:p>
    <w:p w14:paraId="4F6FA6B1" w14:textId="77777777" w:rsidR="00CC2092" w:rsidRPr="000D44AC" w:rsidRDefault="00CC2092" w:rsidP="00CD3053">
      <w:pPr>
        <w:widowControl w:val="0"/>
        <w:shd w:val="clear" w:color="auto" w:fill="FFFFFF"/>
        <w:ind w:firstLine="567"/>
        <w:jc w:val="both"/>
        <w:outlineLvl w:val="0"/>
        <w:rPr>
          <w:b/>
          <w:sz w:val="28"/>
          <w:szCs w:val="28"/>
          <w:lang w:val="ru-RU"/>
        </w:rPr>
      </w:pPr>
    </w:p>
    <w:p w14:paraId="54E20E59" w14:textId="77777777" w:rsidR="00A5159A" w:rsidRPr="000D44AC" w:rsidRDefault="00A5159A" w:rsidP="00CD3053">
      <w:pPr>
        <w:widowControl w:val="0"/>
        <w:shd w:val="clear" w:color="auto" w:fill="FFFFFF"/>
        <w:ind w:firstLine="567"/>
        <w:jc w:val="both"/>
        <w:outlineLvl w:val="0"/>
        <w:rPr>
          <w:b/>
          <w:sz w:val="28"/>
          <w:szCs w:val="28"/>
          <w:lang w:val="ru-RU"/>
        </w:rPr>
      </w:pPr>
    </w:p>
    <w:p w14:paraId="536A0D91" w14:textId="77777777" w:rsidR="00A5159A" w:rsidRPr="000D44AC" w:rsidRDefault="00A5159A" w:rsidP="00CD3053">
      <w:pPr>
        <w:widowControl w:val="0"/>
        <w:shd w:val="clear" w:color="auto" w:fill="FFFFFF"/>
        <w:ind w:firstLine="567"/>
        <w:jc w:val="both"/>
        <w:outlineLvl w:val="0"/>
        <w:rPr>
          <w:b/>
          <w:sz w:val="28"/>
          <w:szCs w:val="28"/>
          <w:lang w:val="ru-RU"/>
        </w:rPr>
      </w:pPr>
    </w:p>
    <w:p w14:paraId="76DA4C9E" w14:textId="77777777" w:rsidR="00CC2092" w:rsidRDefault="00CC2092" w:rsidP="00CD3053">
      <w:pPr>
        <w:widowControl w:val="0"/>
        <w:shd w:val="clear" w:color="auto" w:fill="FFFFFF"/>
        <w:ind w:firstLine="567"/>
        <w:jc w:val="both"/>
        <w:outlineLvl w:val="0"/>
        <w:rPr>
          <w:b/>
          <w:sz w:val="28"/>
          <w:szCs w:val="28"/>
          <w:lang w:val="kk-KZ"/>
        </w:rPr>
      </w:pPr>
    </w:p>
    <w:p w14:paraId="65CC4419" w14:textId="77777777" w:rsidR="000D44AC" w:rsidRPr="000D44AC" w:rsidRDefault="000D44AC" w:rsidP="000D44AC">
      <w:pPr>
        <w:widowControl w:val="0"/>
        <w:shd w:val="clear" w:color="auto" w:fill="FFFFFF"/>
        <w:ind w:firstLine="567"/>
        <w:jc w:val="both"/>
        <w:outlineLvl w:val="0"/>
        <w:rPr>
          <w:b/>
          <w:sz w:val="28"/>
          <w:szCs w:val="28"/>
        </w:rPr>
      </w:pPr>
      <w:bookmarkStart w:id="24" w:name="_Toc199167884"/>
      <w:bookmarkStart w:id="25" w:name="_Toc199168464"/>
      <w:r w:rsidRPr="000D44AC">
        <w:rPr>
          <w:b/>
          <w:sz w:val="28"/>
          <w:szCs w:val="28"/>
        </w:rPr>
        <w:lastRenderedPageBreak/>
        <w:t>2 КАТЕГОРИАЛЬНОЕ ОСМЫСЛЕНИЕ ХИДЖАБА</w:t>
      </w:r>
      <w:bookmarkEnd w:id="24"/>
      <w:bookmarkEnd w:id="25"/>
    </w:p>
    <w:p w14:paraId="5FA29D16" w14:textId="77777777" w:rsidR="00E20FDE" w:rsidRDefault="00E20FDE" w:rsidP="00E20FDE">
      <w:pPr>
        <w:widowControl w:val="0"/>
        <w:shd w:val="clear" w:color="auto" w:fill="FFFFFF"/>
        <w:ind w:firstLine="567"/>
        <w:jc w:val="both"/>
        <w:rPr>
          <w:b/>
          <w:sz w:val="28"/>
          <w:szCs w:val="28"/>
        </w:rPr>
      </w:pPr>
    </w:p>
    <w:p w14:paraId="586260CC" w14:textId="2E5024CE" w:rsidR="00717541" w:rsidRPr="000D44AC" w:rsidRDefault="00CC2092" w:rsidP="000D44AC">
      <w:pPr>
        <w:widowControl w:val="0"/>
        <w:shd w:val="clear" w:color="auto" w:fill="FFFFFF"/>
        <w:ind w:firstLine="567"/>
        <w:jc w:val="both"/>
        <w:outlineLvl w:val="1"/>
        <w:rPr>
          <w:b/>
          <w:bCs/>
          <w:sz w:val="28"/>
          <w:szCs w:val="28"/>
        </w:rPr>
      </w:pPr>
      <w:bookmarkStart w:id="26" w:name="_Toc199167885"/>
      <w:bookmarkStart w:id="27" w:name="_Toc199168465"/>
      <w:r>
        <w:rPr>
          <w:b/>
          <w:sz w:val="28"/>
          <w:szCs w:val="28"/>
        </w:rPr>
        <w:t>2.1</w:t>
      </w:r>
      <w:r w:rsidR="000D44AC">
        <w:rPr>
          <w:b/>
          <w:sz w:val="28"/>
          <w:szCs w:val="28"/>
        </w:rPr>
        <w:t xml:space="preserve"> </w:t>
      </w:r>
      <w:r w:rsidR="000D44AC" w:rsidRPr="000D44AC">
        <w:rPr>
          <w:b/>
          <w:bCs/>
          <w:sz w:val="28"/>
          <w:szCs w:val="28"/>
        </w:rPr>
        <w:t>Концептуализация значения хиджаба: трансформация от религиозного символа к элементу моды</w:t>
      </w:r>
      <w:bookmarkEnd w:id="26"/>
      <w:bookmarkEnd w:id="27"/>
    </w:p>
    <w:p w14:paraId="2E202502" w14:textId="77777777" w:rsidR="00C37337" w:rsidRPr="00C37337" w:rsidRDefault="00C37337" w:rsidP="00C37337">
      <w:pPr>
        <w:widowControl w:val="0"/>
        <w:shd w:val="clear" w:color="auto" w:fill="FFFFFF"/>
        <w:tabs>
          <w:tab w:val="left" w:pos="0"/>
        </w:tabs>
        <w:ind w:firstLine="567"/>
        <w:jc w:val="both"/>
        <w:rPr>
          <w:sz w:val="28"/>
          <w:szCs w:val="28"/>
        </w:rPr>
      </w:pPr>
      <w:r w:rsidRPr="00C37337">
        <w:rPr>
          <w:sz w:val="28"/>
          <w:szCs w:val="28"/>
        </w:rPr>
        <w:t xml:space="preserve">Практика покрытия головы женщинами является давней традицией не только в исламском мире, но и в других культурных традициях. Появление средств массовой информации, развитие социальных сетей, рост миграционных потоков, а также теракты 11 сентября стали основой для формирования дискурса о хиджабе. Однако стоит отметить, что прикрывание головы не является исключительно исламской практикой. В контексте развития социальных сетей хиджаб в последнее время приобрел статус модного аксессуара и стал толчком к появлению такой индустрии, как </w:t>
      </w:r>
      <w:r w:rsidRPr="00C37337">
        <w:rPr>
          <w:i/>
          <w:iCs/>
          <w:sz w:val="28"/>
          <w:szCs w:val="28"/>
        </w:rPr>
        <w:t>«modest fashion» или «скромная мода».</w:t>
      </w:r>
    </w:p>
    <w:p w14:paraId="6BCE78E1" w14:textId="1DF8113F" w:rsidR="00C37337" w:rsidRPr="00C37337" w:rsidRDefault="00C37337" w:rsidP="00C37337">
      <w:pPr>
        <w:widowControl w:val="0"/>
        <w:shd w:val="clear" w:color="auto" w:fill="FFFFFF"/>
        <w:tabs>
          <w:tab w:val="left" w:pos="0"/>
        </w:tabs>
        <w:ind w:firstLine="567"/>
        <w:jc w:val="both"/>
        <w:rPr>
          <w:sz w:val="28"/>
          <w:szCs w:val="28"/>
        </w:rPr>
      </w:pPr>
      <w:r w:rsidRPr="00C37337">
        <w:rPr>
          <w:sz w:val="28"/>
          <w:szCs w:val="28"/>
        </w:rPr>
        <w:t>Принимая во внимание многозначие хиджаба в интерпретации его значения, практика ношения хиджаба вызвала противоположные мнения как западных ученых, так и ученых из Ближнего Востока. Однако стоит отметить, как пишет Alrashaidi (2019)</w:t>
      </w:r>
      <w:r w:rsidR="00BB4D9B">
        <w:rPr>
          <w:sz w:val="28"/>
          <w:szCs w:val="28"/>
        </w:rPr>
        <w:t xml:space="preserve"> [2</w:t>
      </w:r>
      <w:r w:rsidR="00897532">
        <w:rPr>
          <w:sz w:val="28"/>
          <w:szCs w:val="28"/>
        </w:rPr>
        <w:t>9</w:t>
      </w:r>
      <w:r w:rsidR="00BB4D9B">
        <w:rPr>
          <w:sz w:val="28"/>
          <w:szCs w:val="28"/>
        </w:rPr>
        <w:t>]</w:t>
      </w:r>
      <w:r w:rsidRPr="00C37337">
        <w:rPr>
          <w:sz w:val="28"/>
          <w:szCs w:val="28"/>
        </w:rPr>
        <w:t xml:space="preserve">, что значение хиджаба не является неизменным и стандартным, оно меняется в зависимости от контекста, в котором используется. Покрытие головы является одним из важнейших маркеров мусульманской идентичности и практикуется в различных формах в большинстве мусульманских обществ. В частности, хиджаб представляет собой важную часть женского образа в ряде мусульманских стран. Широкое распространение хиджаба началось в последней четверти XX века – во время активизации исламских движений </w:t>
      </w:r>
      <w:r w:rsidRPr="00C37337">
        <w:rPr>
          <w:sz w:val="28"/>
          <w:szCs w:val="28"/>
          <w:lang w:val="ru-RU"/>
        </w:rPr>
        <w:t>(</w:t>
      </w:r>
      <w:r w:rsidRPr="00C37337">
        <w:rPr>
          <w:sz w:val="28"/>
          <w:szCs w:val="28"/>
        </w:rPr>
        <w:t xml:space="preserve">Carvalho, 2013; El Guindi, </w:t>
      </w:r>
      <w:r w:rsidR="004E0C9A">
        <w:rPr>
          <w:sz w:val="28"/>
          <w:szCs w:val="28"/>
        </w:rPr>
        <w:t>2000</w:t>
      </w:r>
      <w:r w:rsidRPr="00C37337">
        <w:rPr>
          <w:sz w:val="28"/>
          <w:szCs w:val="28"/>
          <w:lang w:val="ru-RU"/>
        </w:rPr>
        <w:t>)</w:t>
      </w:r>
      <w:r w:rsidR="00897532" w:rsidRPr="00897532">
        <w:rPr>
          <w:sz w:val="28"/>
          <w:szCs w:val="28"/>
          <w:lang w:val="ru-RU"/>
        </w:rPr>
        <w:t xml:space="preserve"> </w:t>
      </w:r>
      <w:r w:rsidR="00897532">
        <w:rPr>
          <w:sz w:val="28"/>
          <w:szCs w:val="28"/>
        </w:rPr>
        <w:t>[30]</w:t>
      </w:r>
      <w:r w:rsidRPr="00C37337">
        <w:rPr>
          <w:sz w:val="28"/>
          <w:szCs w:val="28"/>
        </w:rPr>
        <w:t xml:space="preserve">. После событий 11 сентября 2001 года (9/11) многие мусульманки, проживающие в западных странах, были вынуждены переосмыслить свою идентичность. В этих условиях хиджаб стал не только знаком религиозной принадлежности, но и символом мусульманской солидарности </w:t>
      </w:r>
      <w:r w:rsidRPr="00C37337">
        <w:rPr>
          <w:sz w:val="28"/>
          <w:szCs w:val="28"/>
          <w:lang w:val="ru-RU"/>
        </w:rPr>
        <w:t>(</w:t>
      </w:r>
      <w:r w:rsidRPr="00C37337">
        <w:rPr>
          <w:sz w:val="28"/>
          <w:szCs w:val="28"/>
        </w:rPr>
        <w:t>Murshid, 2005</w:t>
      </w:r>
      <w:r w:rsidRPr="00C37337">
        <w:rPr>
          <w:sz w:val="28"/>
          <w:szCs w:val="28"/>
          <w:lang w:val="ru-RU"/>
        </w:rPr>
        <w:t>)</w:t>
      </w:r>
      <w:r w:rsidR="00897532" w:rsidRPr="00897532">
        <w:rPr>
          <w:sz w:val="28"/>
          <w:szCs w:val="28"/>
          <w:lang w:val="ru-RU"/>
        </w:rPr>
        <w:t xml:space="preserve"> </w:t>
      </w:r>
      <w:r w:rsidR="00897532">
        <w:rPr>
          <w:sz w:val="28"/>
          <w:szCs w:val="28"/>
        </w:rPr>
        <w:t>[31]</w:t>
      </w:r>
      <w:r w:rsidRPr="00C37337">
        <w:rPr>
          <w:sz w:val="28"/>
          <w:szCs w:val="28"/>
        </w:rPr>
        <w:t xml:space="preserve">. Одновременно с этим практика ношения хиджаба активизировалась и в странах с мусульманским большинством. </w:t>
      </w:r>
    </w:p>
    <w:p w14:paraId="6DD5290F" w14:textId="3064A820" w:rsidR="00C37337" w:rsidRPr="00C37337" w:rsidRDefault="00C37337" w:rsidP="00C37337">
      <w:pPr>
        <w:widowControl w:val="0"/>
        <w:shd w:val="clear" w:color="auto" w:fill="FFFFFF"/>
        <w:tabs>
          <w:tab w:val="left" w:pos="0"/>
        </w:tabs>
        <w:ind w:firstLine="567"/>
        <w:jc w:val="both"/>
        <w:rPr>
          <w:sz w:val="28"/>
          <w:szCs w:val="28"/>
        </w:rPr>
      </w:pPr>
      <w:r w:rsidRPr="00C37337">
        <w:rPr>
          <w:sz w:val="28"/>
          <w:szCs w:val="28"/>
        </w:rPr>
        <w:t xml:space="preserve">Сегодня дискуссии вокруг хиджаба продолжаются как в западных обществах, так и во многих мусульманских странах </w:t>
      </w:r>
      <w:r w:rsidRPr="00C37337">
        <w:rPr>
          <w:sz w:val="28"/>
          <w:szCs w:val="28"/>
          <w:lang w:val="ru-RU"/>
        </w:rPr>
        <w:t>(</w:t>
      </w:r>
      <w:r w:rsidRPr="00C37337">
        <w:rPr>
          <w:sz w:val="28"/>
          <w:szCs w:val="28"/>
        </w:rPr>
        <w:t>Golnaraghi &amp; Mills, 2013; Kelcic, 2011</w:t>
      </w:r>
      <w:r w:rsidRPr="00C37337">
        <w:rPr>
          <w:sz w:val="28"/>
          <w:szCs w:val="28"/>
          <w:lang w:val="ru-RU"/>
        </w:rPr>
        <w:t>)</w:t>
      </w:r>
      <w:r w:rsidR="00897532" w:rsidRPr="00897532">
        <w:rPr>
          <w:sz w:val="28"/>
          <w:szCs w:val="28"/>
          <w:lang w:val="ru-RU"/>
        </w:rPr>
        <w:t xml:space="preserve"> </w:t>
      </w:r>
      <w:r w:rsidR="00897532">
        <w:rPr>
          <w:sz w:val="28"/>
          <w:szCs w:val="28"/>
        </w:rPr>
        <w:t>[32]</w:t>
      </w:r>
      <w:r w:rsidRPr="00C37337">
        <w:rPr>
          <w:sz w:val="28"/>
          <w:szCs w:val="28"/>
        </w:rPr>
        <w:t xml:space="preserve">. Хиджаб несет в себе множество символических значений. Для мусульман он символизирует скромность, религиозность и преданность духовным ценностям. В то же время в западной критической и феминистской литературе он нередко воспринимается как знак патриархального контроля и угнетения женщин </w:t>
      </w:r>
      <w:r w:rsidR="00897532">
        <w:rPr>
          <w:sz w:val="28"/>
          <w:szCs w:val="28"/>
        </w:rPr>
        <w:t>(</w:t>
      </w:r>
      <w:r w:rsidRPr="00C37337">
        <w:rPr>
          <w:sz w:val="28"/>
          <w:szCs w:val="28"/>
        </w:rPr>
        <w:t>Golnaraghi &amp; Mills, 2013</w:t>
      </w:r>
      <w:r w:rsidR="00897532">
        <w:rPr>
          <w:sz w:val="28"/>
          <w:szCs w:val="28"/>
        </w:rPr>
        <w:t>) [33]</w:t>
      </w:r>
      <w:r w:rsidRPr="00C37337">
        <w:rPr>
          <w:sz w:val="28"/>
          <w:szCs w:val="28"/>
        </w:rPr>
        <w:t xml:space="preserve">. Однако эта точка зрения подвергается сомнению многими исследователями. Так, Clarke (2007) </w:t>
      </w:r>
      <w:r w:rsidR="001742F7">
        <w:rPr>
          <w:sz w:val="28"/>
          <w:szCs w:val="28"/>
        </w:rPr>
        <w:t xml:space="preserve">[34] </w:t>
      </w:r>
      <w:r w:rsidRPr="00C37337">
        <w:rPr>
          <w:sz w:val="28"/>
          <w:szCs w:val="28"/>
        </w:rPr>
        <w:t>отмечает, что хиджаб сам по себе не несет фиксированного значения: он может угнетать, освобождать или расширять возможности – в зависимости от конкретного культурного и социального контекста, традиций и личного выбора женщины.</w:t>
      </w:r>
    </w:p>
    <w:p w14:paraId="4A48244F" w14:textId="615D5B4F" w:rsidR="00C37337" w:rsidRDefault="00C37337">
      <w:pPr>
        <w:widowControl w:val="0"/>
        <w:shd w:val="clear" w:color="auto" w:fill="FFFFFF"/>
        <w:tabs>
          <w:tab w:val="left" w:pos="0"/>
        </w:tabs>
        <w:ind w:firstLine="567"/>
        <w:jc w:val="both"/>
        <w:rPr>
          <w:sz w:val="28"/>
          <w:szCs w:val="28"/>
          <w:lang w:val="ru-RU"/>
        </w:rPr>
      </w:pPr>
      <w:r w:rsidRPr="00C37337">
        <w:rPr>
          <w:sz w:val="28"/>
          <w:szCs w:val="28"/>
        </w:rPr>
        <w:t xml:space="preserve">Cole and Ahmadi (2010) </w:t>
      </w:r>
      <w:r w:rsidR="001742F7">
        <w:rPr>
          <w:sz w:val="28"/>
          <w:szCs w:val="28"/>
        </w:rPr>
        <w:t xml:space="preserve">[35] </w:t>
      </w:r>
      <w:r w:rsidRPr="00C37337">
        <w:rPr>
          <w:sz w:val="28"/>
          <w:szCs w:val="28"/>
        </w:rPr>
        <w:t>установили, что женщины надевают хиджаб по целому ряду причин – как по религиозным мотивам и родительским ожиданиям, так и в целях самоидентификации и демонстрации принадлежности к мусульманской культуре. Jones (2005)</w:t>
      </w:r>
      <w:r w:rsidR="001742F7">
        <w:rPr>
          <w:sz w:val="28"/>
          <w:szCs w:val="28"/>
        </w:rPr>
        <w:t xml:space="preserve"> [36]</w:t>
      </w:r>
      <w:r w:rsidRPr="00C37337">
        <w:rPr>
          <w:sz w:val="28"/>
          <w:szCs w:val="28"/>
        </w:rPr>
        <w:t xml:space="preserve"> подчеркивает, что, несмотря на </w:t>
      </w:r>
      <w:r w:rsidRPr="00C37337">
        <w:rPr>
          <w:sz w:val="28"/>
          <w:szCs w:val="28"/>
        </w:rPr>
        <w:lastRenderedPageBreak/>
        <w:t>влияние внешней среды, выбор носить хиджаб нередко совершается добровольно. Согласно Droogsmé (2007)</w:t>
      </w:r>
      <w:r w:rsidR="001742F7">
        <w:rPr>
          <w:sz w:val="28"/>
          <w:szCs w:val="28"/>
        </w:rPr>
        <w:t xml:space="preserve"> [37]</w:t>
      </w:r>
      <w:r w:rsidRPr="00C37337">
        <w:rPr>
          <w:sz w:val="28"/>
          <w:szCs w:val="28"/>
        </w:rPr>
        <w:t xml:space="preserve"> и Kopp (2005)</w:t>
      </w:r>
      <w:r w:rsidR="001742F7">
        <w:rPr>
          <w:sz w:val="28"/>
          <w:szCs w:val="28"/>
        </w:rPr>
        <w:t xml:space="preserve"> [38]</w:t>
      </w:r>
      <w:r w:rsidRPr="00C37337">
        <w:rPr>
          <w:sz w:val="28"/>
          <w:szCs w:val="28"/>
        </w:rPr>
        <w:t>, хиджаб может выполнять функции: (1) идентификации с исламской культурой; (2) контроля собственного поведения; (3) противостояния сексуальной объективации; (4) повышения уважения к себе со стороны окружающих; (5) сохранения интимности в семейной сфере; (6) личностной свободы и самовыражения. Таким образом, практика ношения хиджаба имеет множественные причины и функции, которые зависят от социокультурного контекста.</w:t>
      </w:r>
    </w:p>
    <w:p w14:paraId="4A0C910E" w14:textId="129070E8" w:rsidR="00A77B50" w:rsidRDefault="00000000">
      <w:pPr>
        <w:widowControl w:val="0"/>
        <w:shd w:val="clear" w:color="auto" w:fill="FFFFFF"/>
        <w:tabs>
          <w:tab w:val="left" w:pos="0"/>
        </w:tabs>
        <w:ind w:firstLine="567"/>
        <w:jc w:val="both"/>
        <w:rPr>
          <w:sz w:val="28"/>
          <w:szCs w:val="28"/>
        </w:rPr>
      </w:pPr>
      <w:r>
        <w:rPr>
          <w:sz w:val="28"/>
          <w:szCs w:val="28"/>
        </w:rPr>
        <w:t>Особый интерес представляет исследование хиджаба именно в Казахстане, где, несмотря на наличие мусульманского большинства, традиционная форма женского головного убора отличается от арабского хиджаба. В последние десятилетия наблюдается рост популярности хиджаба, однако женщины в Казахстане покрывают голову по-разному</w:t>
      </w:r>
      <w:r w:rsidR="00820DE7">
        <w:rPr>
          <w:sz w:val="28"/>
          <w:szCs w:val="28"/>
          <w:lang w:val="ru-RU"/>
        </w:rPr>
        <w:t xml:space="preserve"> –</w:t>
      </w:r>
      <w:r w:rsidR="00820DE7">
        <w:rPr>
          <w:sz w:val="28"/>
          <w:szCs w:val="28"/>
        </w:rPr>
        <w:t xml:space="preserve"> </w:t>
      </w:r>
      <w:r>
        <w:rPr>
          <w:sz w:val="28"/>
          <w:szCs w:val="28"/>
        </w:rPr>
        <w:t>в зависимости от социального окружения, семейных традиций, уровня образования, этнической принадлежности и личных взглядов. Это позволяет предположить, что мотивации женщин в Казахстане относительно ношения хиджаба могут существенно отличаться от тех, что были выявлены в исследованиях, проведенных в странах Запада или Ближнего Востока.</w:t>
      </w:r>
    </w:p>
    <w:p w14:paraId="5F259A14" w14:textId="13CEB4CF" w:rsidR="00A77B50" w:rsidRDefault="00000000">
      <w:pPr>
        <w:widowControl w:val="0"/>
        <w:shd w:val="clear" w:color="auto" w:fill="FFFFFF"/>
        <w:tabs>
          <w:tab w:val="left" w:pos="0"/>
        </w:tabs>
        <w:ind w:firstLine="567"/>
        <w:jc w:val="both"/>
        <w:rPr>
          <w:sz w:val="28"/>
          <w:szCs w:val="28"/>
        </w:rPr>
      </w:pPr>
      <w:r>
        <w:rPr>
          <w:sz w:val="28"/>
          <w:szCs w:val="28"/>
        </w:rPr>
        <w:t xml:space="preserve">Следует также упомянуть понятие, которое часто встречается в литературе. Хотя этот термин в первую очередь относится к практикам изоляции женщин в традиционных патриархальных обществах </w:t>
      </w:r>
      <w:r w:rsidR="009E5BED">
        <w:rPr>
          <w:sz w:val="28"/>
          <w:szCs w:val="28"/>
        </w:rPr>
        <w:t>(</w:t>
      </w:r>
      <w:r>
        <w:rPr>
          <w:sz w:val="28"/>
          <w:szCs w:val="28"/>
        </w:rPr>
        <w:t>Anderson, 2005; Papanek, 1971</w:t>
      </w:r>
      <w:r w:rsidR="009E5BED">
        <w:rPr>
          <w:sz w:val="28"/>
          <w:szCs w:val="28"/>
        </w:rPr>
        <w:t>)</w:t>
      </w:r>
      <w:r w:rsidR="001742F7">
        <w:rPr>
          <w:sz w:val="28"/>
          <w:szCs w:val="28"/>
        </w:rPr>
        <w:t xml:space="preserve"> [39; 40]</w:t>
      </w:r>
      <w:r>
        <w:rPr>
          <w:sz w:val="28"/>
          <w:szCs w:val="28"/>
        </w:rPr>
        <w:t>, в современном контексте его использование может подразумевать высокие моральные ожидания в отношении женского поведения, в том числе выражающиеся через одежду. В физическом аспекте пурда включает покрытие тела с помощью шали, дупатты или платка. В социальном и моральном смысле это выражение норм скромности, ограничивающих публичное поведение женщин и их взаимодействие с мужчинами вне семьи.</w:t>
      </w:r>
    </w:p>
    <w:p w14:paraId="4094E2DB" w14:textId="06EFFF9B" w:rsidR="00A77B50" w:rsidRDefault="00000000">
      <w:pPr>
        <w:widowControl w:val="0"/>
        <w:shd w:val="clear" w:color="auto" w:fill="FFFFFF"/>
        <w:tabs>
          <w:tab w:val="left" w:pos="0"/>
        </w:tabs>
        <w:ind w:firstLine="567"/>
        <w:jc w:val="both"/>
        <w:rPr>
          <w:sz w:val="28"/>
          <w:szCs w:val="28"/>
        </w:rPr>
      </w:pPr>
      <w:r>
        <w:rPr>
          <w:sz w:val="28"/>
          <w:szCs w:val="28"/>
        </w:rPr>
        <w:t xml:space="preserve">Покрытие головы является одним из важнейших маркеров мусульманской идентичности, </w:t>
      </w:r>
      <w:r w:rsidR="00820DE7">
        <w:rPr>
          <w:sz w:val="28"/>
          <w:szCs w:val="28"/>
          <w:lang w:val="ru-RU"/>
        </w:rPr>
        <w:t>использующихся</w:t>
      </w:r>
      <w:r w:rsidR="00820DE7">
        <w:rPr>
          <w:sz w:val="28"/>
          <w:szCs w:val="28"/>
        </w:rPr>
        <w:t xml:space="preserve"> </w:t>
      </w:r>
      <w:r>
        <w:rPr>
          <w:sz w:val="28"/>
          <w:szCs w:val="28"/>
        </w:rPr>
        <w:t>в той или иной степени во всем мусульманском мире. В частности, хиджаб</w:t>
      </w:r>
      <w:r w:rsidR="00820DE7">
        <w:rPr>
          <w:sz w:val="28"/>
          <w:szCs w:val="28"/>
          <w:lang w:val="ru-RU"/>
        </w:rPr>
        <w:t xml:space="preserve"> –</w:t>
      </w:r>
      <w:r w:rsidR="00820DE7">
        <w:rPr>
          <w:sz w:val="28"/>
          <w:szCs w:val="28"/>
        </w:rPr>
        <w:t xml:space="preserve"> </w:t>
      </w:r>
      <w:r>
        <w:rPr>
          <w:sz w:val="28"/>
          <w:szCs w:val="28"/>
        </w:rPr>
        <w:t xml:space="preserve">головной платок или покрывало для лица, часто сочетающееся с абаей (длинным свободным платьем) </w:t>
      </w:r>
      <w:r w:rsidR="00820DE7">
        <w:rPr>
          <w:sz w:val="28"/>
          <w:szCs w:val="28"/>
          <w:lang w:val="ru-RU"/>
        </w:rPr>
        <w:t>–</w:t>
      </w:r>
      <w:r w:rsidR="00820DE7">
        <w:rPr>
          <w:sz w:val="28"/>
          <w:szCs w:val="28"/>
        </w:rPr>
        <w:t xml:space="preserve"> </w:t>
      </w:r>
      <w:r>
        <w:rPr>
          <w:sz w:val="28"/>
          <w:szCs w:val="28"/>
        </w:rPr>
        <w:t>представляет собой неотъемлемую часть женского наряда в различных мусульманских странах. Широкое распространение хиджаба началось с усилением исламских движений в последней четверти XX века [1, 2].</w:t>
      </w:r>
    </w:p>
    <w:p w14:paraId="2ACFD37C" w14:textId="71659857" w:rsidR="00A77B50" w:rsidRDefault="00000000">
      <w:pPr>
        <w:widowControl w:val="0"/>
        <w:shd w:val="clear" w:color="auto" w:fill="FFFFFF"/>
        <w:tabs>
          <w:tab w:val="left" w:pos="0"/>
        </w:tabs>
        <w:ind w:firstLine="567"/>
        <w:jc w:val="both"/>
        <w:rPr>
          <w:sz w:val="28"/>
          <w:szCs w:val="28"/>
        </w:rPr>
      </w:pPr>
      <w:r>
        <w:rPr>
          <w:sz w:val="28"/>
          <w:szCs w:val="28"/>
        </w:rPr>
        <w:t>После событий 11 сентября 2001 года (9/11) мусульманки в западных странах были вынуждены переосмыслить свою религиозную и культурную идентичность. В этом контексте хиджаб стал символом не только религиозной принадлежности, но и мусульманской солидарности. В то же время практика ношения хиджаба усилилась и в странах с мусульманским большинством. Сегодня дебаты о значении и функции хиджаба активно ведутся как в западных обществах, так и в мусульманских странах.</w:t>
      </w:r>
    </w:p>
    <w:p w14:paraId="01F1136B" w14:textId="6D420CCE" w:rsidR="00A77B50" w:rsidRDefault="00000000">
      <w:pPr>
        <w:widowControl w:val="0"/>
        <w:shd w:val="clear" w:color="auto" w:fill="FFFFFF"/>
        <w:tabs>
          <w:tab w:val="left" w:pos="0"/>
        </w:tabs>
        <w:ind w:firstLine="567"/>
        <w:jc w:val="both"/>
        <w:rPr>
          <w:sz w:val="28"/>
          <w:szCs w:val="28"/>
        </w:rPr>
      </w:pPr>
      <w:r>
        <w:rPr>
          <w:sz w:val="28"/>
          <w:szCs w:val="28"/>
        </w:rPr>
        <w:t>Хиджаб несет в себе множество символических значений. Для мусульман он, прежде всего, символ скромности и преданности религиозным нормам, тогда как в европейском и феминистском дискурсе он нередко интерпретируется как признак угнетения и ограничения свободы женщины.</w:t>
      </w:r>
    </w:p>
    <w:p w14:paraId="6590ACB6" w14:textId="7CEF8CCE" w:rsidR="00A77B50" w:rsidRDefault="00000000">
      <w:pPr>
        <w:widowControl w:val="0"/>
        <w:shd w:val="clear" w:color="auto" w:fill="FFFFFF"/>
        <w:tabs>
          <w:tab w:val="left" w:pos="0"/>
        </w:tabs>
        <w:ind w:firstLine="567"/>
        <w:jc w:val="both"/>
        <w:rPr>
          <w:sz w:val="28"/>
          <w:szCs w:val="28"/>
        </w:rPr>
      </w:pPr>
      <w:r>
        <w:rPr>
          <w:sz w:val="28"/>
          <w:szCs w:val="28"/>
        </w:rPr>
        <w:lastRenderedPageBreak/>
        <w:t xml:space="preserve">Необходимо также разграничить понятия, связанные с мусульманской женской одеждой, поскольку они нередко смешиваются как в академическом дискурсе, так и в общественном сознании. Никаб </w:t>
      </w:r>
      <w:r w:rsidR="00820DE7">
        <w:rPr>
          <w:sz w:val="28"/>
          <w:szCs w:val="28"/>
          <w:lang w:val="ru-RU"/>
        </w:rPr>
        <w:t>–</w:t>
      </w:r>
      <w:r w:rsidR="00820DE7">
        <w:rPr>
          <w:sz w:val="28"/>
          <w:szCs w:val="28"/>
        </w:rPr>
        <w:t xml:space="preserve"> </w:t>
      </w:r>
      <w:r>
        <w:rPr>
          <w:sz w:val="28"/>
          <w:szCs w:val="28"/>
        </w:rPr>
        <w:t xml:space="preserve">это покрытие, закрывающее не только волосы, но и лицо, оставляя открытыми лишь глаза. Как правило, никаб сочетается с абаей </w:t>
      </w:r>
      <w:r w:rsidR="00820DE7">
        <w:rPr>
          <w:sz w:val="28"/>
          <w:szCs w:val="28"/>
          <w:lang w:val="ru-RU"/>
        </w:rPr>
        <w:t>–</w:t>
      </w:r>
      <w:r w:rsidR="00820DE7">
        <w:rPr>
          <w:sz w:val="28"/>
          <w:szCs w:val="28"/>
        </w:rPr>
        <w:t xml:space="preserve"> </w:t>
      </w:r>
      <w:r>
        <w:rPr>
          <w:sz w:val="28"/>
          <w:szCs w:val="28"/>
        </w:rPr>
        <w:t xml:space="preserve">длинным свободным платьем </w:t>
      </w:r>
      <w:r w:rsidR="00820DE7">
        <w:rPr>
          <w:sz w:val="28"/>
          <w:szCs w:val="28"/>
          <w:lang w:val="ru-RU"/>
        </w:rPr>
        <w:t>–</w:t>
      </w:r>
      <w:r w:rsidR="00820DE7">
        <w:rPr>
          <w:sz w:val="28"/>
          <w:szCs w:val="28"/>
        </w:rPr>
        <w:t xml:space="preserve"> </w:t>
      </w:r>
      <w:r>
        <w:rPr>
          <w:sz w:val="28"/>
          <w:szCs w:val="28"/>
        </w:rPr>
        <w:t>и платком</w:t>
      </w:r>
      <w:r w:rsidR="001742F7">
        <w:rPr>
          <w:sz w:val="28"/>
          <w:szCs w:val="28"/>
        </w:rPr>
        <w:t xml:space="preserve">. </w:t>
      </w:r>
      <w:r>
        <w:rPr>
          <w:sz w:val="28"/>
          <w:szCs w:val="28"/>
        </w:rPr>
        <w:t xml:space="preserve">Он отличается от паранджи, которая покрывает все тело и даже глаза </w:t>
      </w:r>
      <w:r w:rsidR="00820DE7">
        <w:rPr>
          <w:sz w:val="28"/>
          <w:szCs w:val="28"/>
          <w:lang w:val="ru-RU"/>
        </w:rPr>
        <w:t>–</w:t>
      </w:r>
      <w:r w:rsidR="00820DE7">
        <w:rPr>
          <w:sz w:val="28"/>
          <w:szCs w:val="28"/>
        </w:rPr>
        <w:t xml:space="preserve"> </w:t>
      </w:r>
      <w:r>
        <w:rPr>
          <w:sz w:val="28"/>
          <w:szCs w:val="28"/>
        </w:rPr>
        <w:t>последние видны лишь сквозь сетчатую ткань.</w:t>
      </w:r>
    </w:p>
    <w:p w14:paraId="7A3EC158" w14:textId="77777777" w:rsidR="00A77B50" w:rsidRDefault="00000000">
      <w:pPr>
        <w:widowControl w:val="0"/>
        <w:shd w:val="clear" w:color="auto" w:fill="FFFFFF"/>
        <w:tabs>
          <w:tab w:val="left" w:pos="0"/>
        </w:tabs>
        <w:ind w:firstLine="567"/>
        <w:jc w:val="both"/>
        <w:rPr>
          <w:sz w:val="28"/>
          <w:szCs w:val="28"/>
        </w:rPr>
      </w:pPr>
      <w:r>
        <w:rPr>
          <w:sz w:val="28"/>
          <w:szCs w:val="28"/>
        </w:rPr>
        <w:t>В настоящей работе понятия никаб, хиджаб и чадра в некоторых случаях могут использоваться как синонимы, обозначающие различные формы женского покрывала, применяемого в мусульманских обществах.</w:t>
      </w:r>
    </w:p>
    <w:p w14:paraId="548C3724" w14:textId="0CF9B486" w:rsidR="00A77B50" w:rsidRDefault="00000000">
      <w:pPr>
        <w:widowControl w:val="0"/>
        <w:shd w:val="clear" w:color="auto" w:fill="FFFFFF"/>
        <w:tabs>
          <w:tab w:val="left" w:pos="0"/>
        </w:tabs>
        <w:ind w:firstLine="567"/>
        <w:jc w:val="both"/>
        <w:rPr>
          <w:sz w:val="28"/>
          <w:szCs w:val="28"/>
        </w:rPr>
      </w:pPr>
      <w:r>
        <w:rPr>
          <w:sz w:val="28"/>
          <w:szCs w:val="28"/>
        </w:rPr>
        <w:t xml:space="preserve">Дополнительно следует учитывать понятие </w:t>
      </w:r>
      <w:r w:rsidR="00820DE7">
        <w:rPr>
          <w:sz w:val="28"/>
          <w:szCs w:val="28"/>
          <w:lang w:val="ru-RU"/>
        </w:rPr>
        <w:t>«</w:t>
      </w:r>
      <w:r>
        <w:rPr>
          <w:sz w:val="28"/>
          <w:szCs w:val="28"/>
        </w:rPr>
        <w:t>пурда</w:t>
      </w:r>
      <w:r w:rsidR="00820DE7">
        <w:rPr>
          <w:sz w:val="28"/>
          <w:szCs w:val="28"/>
          <w:lang w:val="ru-RU"/>
        </w:rPr>
        <w:t>»</w:t>
      </w:r>
      <w:r>
        <w:rPr>
          <w:sz w:val="28"/>
          <w:szCs w:val="28"/>
        </w:rPr>
        <w:t>, которое охватывает не только физическое покрытие, но и более широкий социокультурный феномен. Пурда означает уединение и изоляцию женщин от посторонних мужчин и внешнего мира. В физическом плане она выражается в использовании платков, шали или дупатты для покрытия тела, тогда как в моральном и социальном измерении пурда отражает ожидания высокой степени скромности и подчинения женщин социальным и религиозным нормам.</w:t>
      </w:r>
    </w:p>
    <w:p w14:paraId="222C48C1" w14:textId="77777777" w:rsidR="00A77B50" w:rsidRDefault="00000000">
      <w:pPr>
        <w:widowControl w:val="0"/>
        <w:shd w:val="clear" w:color="auto" w:fill="FFFFFF"/>
        <w:tabs>
          <w:tab w:val="left" w:pos="0"/>
        </w:tabs>
        <w:ind w:firstLine="567"/>
        <w:jc w:val="both"/>
        <w:rPr>
          <w:sz w:val="28"/>
          <w:szCs w:val="28"/>
        </w:rPr>
      </w:pPr>
      <w:r>
        <w:rPr>
          <w:sz w:val="28"/>
          <w:szCs w:val="28"/>
        </w:rPr>
        <w:t>Таким образом, мусульманская женская одежда представляет собой не просто элемент внешнего облика, а сложную и многослойную систему символов, норм и практик. Эти формы могут быть как средством идентичности и личного выбора, так и выражением давления со стороны культурных традиций и религиозных предписаний. В этом контексте изучение отношения женщин в Казахстане к ношению хиджаба и других форм покрывала позволит глубже понять, как глобальные религиозные символы адаптируются в локальных условиях.</w:t>
      </w:r>
    </w:p>
    <w:p w14:paraId="17EFE470" w14:textId="77777777" w:rsidR="00A77B50" w:rsidRDefault="00000000">
      <w:pPr>
        <w:widowControl w:val="0"/>
        <w:shd w:val="clear" w:color="auto" w:fill="FFFFFF"/>
        <w:tabs>
          <w:tab w:val="left" w:pos="0"/>
        </w:tabs>
        <w:ind w:firstLine="567"/>
        <w:jc w:val="both"/>
        <w:rPr>
          <w:sz w:val="28"/>
          <w:szCs w:val="28"/>
        </w:rPr>
      </w:pPr>
      <w:r>
        <w:rPr>
          <w:sz w:val="28"/>
          <w:szCs w:val="28"/>
        </w:rPr>
        <w:t>В Казахстане на государственном уровне не проводится регуляция вопросов, связанных с женской одеждой. Законодательство не содержит ни прямых запретов, ни официальных предписаний, регулирующих формы религиозного одеяния. В современных условиях казахстанские женщины по-разному реагируют на трансформации культурного и религиозного ландшафта, особенно после событий 11 сентября 2001 года и в условиях глобализации. Некоторые женщины предпочитают носить хиджаб, другие ограничиваются лишь покрытием головы платком или шалью, а третьи вовсе не практикуют покрытие головы.</w:t>
      </w:r>
    </w:p>
    <w:p w14:paraId="691B6BBC" w14:textId="6B83E251" w:rsidR="00A77B50" w:rsidRDefault="00000000">
      <w:pPr>
        <w:widowControl w:val="0"/>
        <w:shd w:val="clear" w:color="auto" w:fill="FFFFFF"/>
        <w:tabs>
          <w:tab w:val="left" w:pos="0"/>
        </w:tabs>
        <w:ind w:firstLine="567"/>
        <w:jc w:val="both"/>
        <w:rPr>
          <w:sz w:val="28"/>
          <w:szCs w:val="28"/>
        </w:rPr>
      </w:pPr>
      <w:r>
        <w:rPr>
          <w:sz w:val="28"/>
          <w:szCs w:val="28"/>
        </w:rPr>
        <w:t>Следует отметить, что хиджаб не является частью традиционного казахского женского костюма, однако за последние десятилетия он получил широкое распространение и частично вытеснил местные формы женской одежды. Хотя хиджаб объединяет мусульманок во многих странах через общие религиозные ценности, ег</w:t>
      </w:r>
      <w:r w:rsidR="001742F7">
        <w:rPr>
          <w:sz w:val="28"/>
          <w:szCs w:val="28"/>
        </w:rPr>
        <w:t>1</w:t>
      </w:r>
      <w:r>
        <w:rPr>
          <w:sz w:val="28"/>
          <w:szCs w:val="28"/>
        </w:rPr>
        <w:t xml:space="preserve"> культурное значение варьируется. Как культурный артефакт, хиджаб не имеет универсальной интерпретации для всех мусульманок мира </w:t>
      </w:r>
      <w:r w:rsidR="004B5CD9">
        <w:rPr>
          <w:sz w:val="28"/>
          <w:szCs w:val="28"/>
        </w:rPr>
        <w:t>(</w:t>
      </w:r>
      <w:r>
        <w:rPr>
          <w:sz w:val="28"/>
          <w:szCs w:val="28"/>
        </w:rPr>
        <w:t>Reece, 1996</w:t>
      </w:r>
      <w:r w:rsidR="004B5CD9">
        <w:rPr>
          <w:sz w:val="28"/>
          <w:szCs w:val="28"/>
        </w:rPr>
        <w:t>)</w:t>
      </w:r>
      <w:r w:rsidR="001742F7">
        <w:rPr>
          <w:sz w:val="28"/>
          <w:szCs w:val="28"/>
        </w:rPr>
        <w:t xml:space="preserve"> [41]</w:t>
      </w:r>
      <w:r>
        <w:rPr>
          <w:sz w:val="28"/>
          <w:szCs w:val="28"/>
        </w:rPr>
        <w:t>. Следовательно, женщины в Казахстане могут иметь иные мотивации для ношения хиджаба, чем те, которые были зафиксированы в исследованиях, ориентированных на мусульманские диаспоры в западных странах.</w:t>
      </w:r>
    </w:p>
    <w:p w14:paraId="5C00FD56" w14:textId="1272372C" w:rsidR="00A77B50" w:rsidRDefault="00000000">
      <w:pPr>
        <w:widowControl w:val="0"/>
        <w:shd w:val="clear" w:color="auto" w:fill="FFFFFF"/>
        <w:tabs>
          <w:tab w:val="left" w:pos="0"/>
        </w:tabs>
        <w:ind w:firstLine="567"/>
        <w:jc w:val="both"/>
        <w:rPr>
          <w:sz w:val="28"/>
          <w:szCs w:val="28"/>
        </w:rPr>
      </w:pPr>
      <w:r>
        <w:rPr>
          <w:sz w:val="28"/>
          <w:szCs w:val="28"/>
        </w:rPr>
        <w:t xml:space="preserve">Среди факторов, влияющих на принятие хиджаба, значительное место </w:t>
      </w:r>
      <w:r>
        <w:rPr>
          <w:sz w:val="28"/>
          <w:szCs w:val="28"/>
        </w:rPr>
        <w:lastRenderedPageBreak/>
        <w:t xml:space="preserve">занимают социально-психологические и социокультурные аспекты, поскольку в казахстанском обществе не наблюдается выраженного политического давления в вопросах дресс-кода. Тем не менее, в определенных социальных контекстах хиджаб может восприниматься как навязанная норма, отражающая давление со стороны доминирующих культурных или семейных групп </w:t>
      </w:r>
      <w:r w:rsidR="004B5CD9">
        <w:rPr>
          <w:sz w:val="28"/>
          <w:szCs w:val="28"/>
        </w:rPr>
        <w:t>(</w:t>
      </w:r>
      <w:r>
        <w:rPr>
          <w:sz w:val="28"/>
          <w:szCs w:val="28"/>
        </w:rPr>
        <w:t>Khaddarposh, 2004</w:t>
      </w:r>
      <w:r w:rsidR="004B5CD9">
        <w:rPr>
          <w:sz w:val="28"/>
          <w:szCs w:val="28"/>
        </w:rPr>
        <w:t>)</w:t>
      </w:r>
      <w:r w:rsidR="001742F7">
        <w:rPr>
          <w:sz w:val="28"/>
          <w:szCs w:val="28"/>
        </w:rPr>
        <w:t xml:space="preserve"> [42]</w:t>
      </w:r>
      <w:r>
        <w:rPr>
          <w:sz w:val="28"/>
          <w:szCs w:val="28"/>
        </w:rPr>
        <w:t>. В отличие от стран, где хиджаб часто является выражением личного религиозного выбора и символом идентичности, в Казахстане он может приобретать более амбивалентные значения.</w:t>
      </w:r>
    </w:p>
    <w:p w14:paraId="2D03B79E" w14:textId="3FBD71C7" w:rsidR="00A77B50" w:rsidRDefault="00000000">
      <w:pPr>
        <w:widowControl w:val="0"/>
        <w:shd w:val="clear" w:color="auto" w:fill="FFFFFF"/>
        <w:tabs>
          <w:tab w:val="left" w:pos="0"/>
        </w:tabs>
        <w:ind w:firstLine="567"/>
        <w:jc w:val="both"/>
        <w:rPr>
          <w:sz w:val="28"/>
          <w:szCs w:val="28"/>
        </w:rPr>
      </w:pPr>
      <w:r>
        <w:rPr>
          <w:sz w:val="28"/>
          <w:szCs w:val="28"/>
        </w:rPr>
        <w:t>В странах с мусульманским меньшинством хиджаб часто служит визуальным идентификатором религиозной и культурной принадлежности. Он может быть связан с религиозной самоконцепцией</w:t>
      </w:r>
      <w:r w:rsidR="00820DE7">
        <w:rPr>
          <w:sz w:val="28"/>
          <w:szCs w:val="28"/>
          <w:lang w:val="ru-RU"/>
        </w:rPr>
        <w:t>,</w:t>
      </w:r>
      <w:r>
        <w:rPr>
          <w:sz w:val="28"/>
          <w:szCs w:val="28"/>
        </w:rPr>
        <w:t xml:space="preserve"> например с необходимостью </w:t>
      </w:r>
      <w:r w:rsidR="004247CD">
        <w:rPr>
          <w:sz w:val="28"/>
          <w:szCs w:val="28"/>
          <w:lang w:val="kk-KZ"/>
        </w:rPr>
        <w:t>«</w:t>
      </w:r>
      <w:r>
        <w:rPr>
          <w:sz w:val="28"/>
          <w:szCs w:val="28"/>
        </w:rPr>
        <w:t>чувствовать себя религиозной</w:t>
      </w:r>
      <w:r w:rsidR="004247CD">
        <w:rPr>
          <w:sz w:val="28"/>
          <w:szCs w:val="28"/>
          <w:lang w:val="kk-KZ"/>
        </w:rPr>
        <w:t>»</w:t>
      </w:r>
      <w:r>
        <w:rPr>
          <w:sz w:val="28"/>
          <w:szCs w:val="28"/>
        </w:rPr>
        <w:t xml:space="preserve"> или </w:t>
      </w:r>
      <w:r w:rsidR="004247CD">
        <w:rPr>
          <w:sz w:val="28"/>
          <w:szCs w:val="28"/>
          <w:lang w:val="kk-KZ"/>
        </w:rPr>
        <w:t>«</w:t>
      </w:r>
      <w:r>
        <w:rPr>
          <w:sz w:val="28"/>
          <w:szCs w:val="28"/>
        </w:rPr>
        <w:t>выглядеть религиозной</w:t>
      </w:r>
      <w:r w:rsidR="004247CD">
        <w:rPr>
          <w:sz w:val="28"/>
          <w:szCs w:val="28"/>
          <w:lang w:val="kk-KZ"/>
        </w:rPr>
        <w:t>»</w:t>
      </w:r>
      <w:r>
        <w:rPr>
          <w:sz w:val="28"/>
          <w:szCs w:val="28"/>
        </w:rPr>
        <w:t xml:space="preserve"> </w:t>
      </w:r>
      <w:r w:rsidR="004B5CD9">
        <w:rPr>
          <w:sz w:val="28"/>
          <w:szCs w:val="28"/>
        </w:rPr>
        <w:t>(</w:t>
      </w:r>
      <w:r>
        <w:rPr>
          <w:sz w:val="28"/>
          <w:szCs w:val="28"/>
        </w:rPr>
        <w:t>Droogsma, 2007; Jorgensen, 2008</w:t>
      </w:r>
      <w:r w:rsidR="004B5CD9">
        <w:rPr>
          <w:sz w:val="28"/>
          <w:szCs w:val="28"/>
        </w:rPr>
        <w:t>)</w:t>
      </w:r>
      <w:r w:rsidR="001742F7">
        <w:rPr>
          <w:sz w:val="28"/>
          <w:szCs w:val="28"/>
        </w:rPr>
        <w:t xml:space="preserve"> [37; 43]</w:t>
      </w:r>
      <w:r>
        <w:rPr>
          <w:sz w:val="28"/>
          <w:szCs w:val="28"/>
        </w:rPr>
        <w:t xml:space="preserve">. Однако в казахстанском контексте хиджаб также может быть связан с иными мотивациями, включая стремление к модному самовыражению, желание соответствовать социальным ожиданиям или даже слияние религиозных норм и глобальных трендов </w:t>
      </w:r>
      <w:r w:rsidR="004B5CD9">
        <w:rPr>
          <w:sz w:val="28"/>
          <w:szCs w:val="28"/>
        </w:rPr>
        <w:t>(</w:t>
      </w:r>
      <w:r>
        <w:rPr>
          <w:sz w:val="28"/>
          <w:szCs w:val="28"/>
        </w:rPr>
        <w:t>Naheed, 2007</w:t>
      </w:r>
      <w:r w:rsidR="004B5CD9">
        <w:rPr>
          <w:sz w:val="28"/>
          <w:szCs w:val="28"/>
        </w:rPr>
        <w:t>)</w:t>
      </w:r>
      <w:r w:rsidR="001742F7">
        <w:rPr>
          <w:sz w:val="28"/>
          <w:szCs w:val="28"/>
        </w:rPr>
        <w:t xml:space="preserve"> [44]</w:t>
      </w:r>
      <w:r>
        <w:rPr>
          <w:sz w:val="28"/>
          <w:szCs w:val="28"/>
        </w:rPr>
        <w:t>.</w:t>
      </w:r>
    </w:p>
    <w:p w14:paraId="02A7E70B" w14:textId="77777777" w:rsidR="00A77B50" w:rsidRDefault="00000000">
      <w:pPr>
        <w:widowControl w:val="0"/>
        <w:shd w:val="clear" w:color="auto" w:fill="FFFFFF"/>
        <w:tabs>
          <w:tab w:val="left" w:pos="0"/>
        </w:tabs>
        <w:ind w:firstLine="567"/>
        <w:jc w:val="both"/>
        <w:rPr>
          <w:sz w:val="28"/>
          <w:szCs w:val="28"/>
        </w:rPr>
      </w:pPr>
      <w:r>
        <w:rPr>
          <w:sz w:val="28"/>
          <w:szCs w:val="28"/>
        </w:rPr>
        <w:t>Таким образом, в условиях Казахстана исследование хиджаба как социального феномена, связанного с идентичностью, нормами, социальными ожиданиями, приобретает особую научную значимость. Понимание того, как именно женщины интерпретируют и переживают практику ношения хиджаба в локальном культурном поле, позволит уточнить существующие теоретические подходы и дополнить глобальные исследования новыми эмпирическими данными.</w:t>
      </w:r>
    </w:p>
    <w:p w14:paraId="7E573EC6" w14:textId="1F11BF65" w:rsidR="00A77B50" w:rsidRDefault="00000000">
      <w:pPr>
        <w:widowControl w:val="0"/>
        <w:shd w:val="clear" w:color="auto" w:fill="FFFFFF"/>
        <w:tabs>
          <w:tab w:val="left" w:pos="0"/>
        </w:tabs>
        <w:ind w:firstLine="567"/>
        <w:jc w:val="both"/>
        <w:rPr>
          <w:sz w:val="28"/>
          <w:szCs w:val="28"/>
        </w:rPr>
      </w:pPr>
      <w:r>
        <w:rPr>
          <w:sz w:val="28"/>
          <w:szCs w:val="28"/>
        </w:rPr>
        <w:t>В литературе, рассмотренной в предыдущих разделах, отсутствуют систематические попытки изучить хиджаб с социологической точки зрения. Большинство существующих исследований сосредоточено на социально-политических аспектах женской религиозной одежды и исламской идентичности (Bhimji, 2008; Carvalho, 2013; Papanek, 1971)</w:t>
      </w:r>
      <w:r w:rsidR="001742F7">
        <w:rPr>
          <w:sz w:val="28"/>
          <w:szCs w:val="28"/>
        </w:rPr>
        <w:t xml:space="preserve"> [45; 30; 40] мотивациями, включая стремление к модному самовыражению, желание соответствовать социальным ожиданиям или даже слияние религиозных норм и глобальных трендов (Naheed, 2007) [44]. </w:t>
      </w:r>
      <w:r>
        <w:rPr>
          <w:sz w:val="28"/>
          <w:szCs w:val="28"/>
        </w:rPr>
        <w:t>Некоторые авторы анализировали социально-психологические аспекты, такие как идентичность, семейные роли и культурные ожидания мусульманок-иммигранток (Droogsma, 2007; Franks, 2000; Kopp, 2005)</w:t>
      </w:r>
      <w:r w:rsidR="001742F7">
        <w:rPr>
          <w:sz w:val="28"/>
          <w:szCs w:val="28"/>
        </w:rPr>
        <w:t xml:space="preserve"> [37; 46; 38]</w:t>
      </w:r>
      <w:r>
        <w:rPr>
          <w:sz w:val="28"/>
          <w:szCs w:val="28"/>
        </w:rPr>
        <w:t>. Однако такие исследования редко проводились в странах с мусульманским большинством, таких как Казахстан, и в казахстанском контексте по-прежнему наблюдается дефицит эмпирических данных.</w:t>
      </w:r>
    </w:p>
    <w:p w14:paraId="74103175" w14:textId="5D62AEF0" w:rsidR="00A77B50" w:rsidRDefault="00000000">
      <w:pPr>
        <w:widowControl w:val="0"/>
        <w:shd w:val="clear" w:color="auto" w:fill="FFFFFF"/>
        <w:tabs>
          <w:tab w:val="left" w:pos="0"/>
        </w:tabs>
        <w:ind w:firstLine="567"/>
        <w:jc w:val="both"/>
        <w:rPr>
          <w:sz w:val="28"/>
          <w:szCs w:val="28"/>
        </w:rPr>
      </w:pPr>
      <w:r>
        <w:rPr>
          <w:sz w:val="28"/>
          <w:szCs w:val="28"/>
        </w:rPr>
        <w:t>Предыдущие исследования, проведенные в Казахстане, зачастую носили анекдотический или спекулятивный характер (Khan, 1972)</w:t>
      </w:r>
      <w:r w:rsidR="001742F7">
        <w:rPr>
          <w:sz w:val="28"/>
          <w:szCs w:val="28"/>
        </w:rPr>
        <w:t xml:space="preserve"> [47]</w:t>
      </w:r>
      <w:r>
        <w:rPr>
          <w:sz w:val="28"/>
          <w:szCs w:val="28"/>
        </w:rPr>
        <w:t xml:space="preserve">, либо были ограничены рамками социально-политического анализа (Mumtaz, 1987) </w:t>
      </w:r>
      <w:r w:rsidR="00DF741F">
        <w:rPr>
          <w:sz w:val="28"/>
          <w:szCs w:val="28"/>
        </w:rPr>
        <w:t xml:space="preserve">[48] </w:t>
      </w:r>
      <w:r>
        <w:rPr>
          <w:sz w:val="28"/>
          <w:szCs w:val="28"/>
        </w:rPr>
        <w:t>или оформлены в виде тематических кейс-стадий (Abid, 2010)</w:t>
      </w:r>
      <w:r w:rsidR="00DF741F">
        <w:rPr>
          <w:sz w:val="28"/>
          <w:szCs w:val="28"/>
        </w:rPr>
        <w:t xml:space="preserve"> [49]</w:t>
      </w:r>
      <w:r>
        <w:rPr>
          <w:sz w:val="28"/>
          <w:szCs w:val="28"/>
        </w:rPr>
        <w:t>. В связи с этим настоящее исследование обладает новизной: в нем предпринимается попытка рассмотреть хиджаб как социокультурный феномен с</w:t>
      </w:r>
      <w:r w:rsidR="00DF741F">
        <w:rPr>
          <w:sz w:val="28"/>
          <w:szCs w:val="28"/>
        </w:rPr>
        <w:t xml:space="preserve"> </w:t>
      </w:r>
      <w:r>
        <w:rPr>
          <w:sz w:val="28"/>
          <w:szCs w:val="28"/>
        </w:rPr>
        <w:t xml:space="preserve"> учетом социологических и социально-психологических факторов, выявленных </w:t>
      </w:r>
      <w:r>
        <w:rPr>
          <w:sz w:val="28"/>
          <w:szCs w:val="28"/>
        </w:rPr>
        <w:lastRenderedPageBreak/>
        <w:t>через непосредственное взаимодействие с женщинами из различных социальных слоев, практикующими ношение хиджаба. При этом учитываются такие переменные, как социально-экономическое положение, этническая принадлежность, семейные установки и уровень образования - факторы, признанные значимыми в ряде вышеупомянутых исследований.</w:t>
      </w:r>
    </w:p>
    <w:p w14:paraId="2C464C44" w14:textId="0DF4A488" w:rsidR="00A77B50" w:rsidRDefault="00000000">
      <w:pPr>
        <w:widowControl w:val="0"/>
        <w:shd w:val="clear" w:color="auto" w:fill="FFFFFF"/>
        <w:tabs>
          <w:tab w:val="left" w:pos="0"/>
        </w:tabs>
        <w:ind w:firstLine="567"/>
        <w:jc w:val="both"/>
        <w:rPr>
          <w:sz w:val="28"/>
          <w:szCs w:val="28"/>
        </w:rPr>
      </w:pPr>
      <w:r>
        <w:rPr>
          <w:sz w:val="28"/>
          <w:szCs w:val="28"/>
        </w:rPr>
        <w:t xml:space="preserve">Покрытие головы рассматривается как один из важнейших маркеров мусульманской идентичности и практикуется в различных формах в большинстве мусульманских обществ. В частности, хиджаб (головной платок, иногда сочетающийся с абаей - длинным свободным платьем) стал важной частью женского наряда в ряде мусульманских стран. Широкое распространение хиджаба началось в последней четверти XX века </w:t>
      </w:r>
      <w:r w:rsidR="00820DE7">
        <w:rPr>
          <w:sz w:val="28"/>
          <w:szCs w:val="28"/>
          <w:lang w:val="ru-RU"/>
        </w:rPr>
        <w:t>–</w:t>
      </w:r>
      <w:r w:rsidR="00820DE7">
        <w:rPr>
          <w:sz w:val="28"/>
          <w:szCs w:val="28"/>
        </w:rPr>
        <w:t xml:space="preserve"> </w:t>
      </w:r>
      <w:r>
        <w:rPr>
          <w:sz w:val="28"/>
          <w:szCs w:val="28"/>
        </w:rPr>
        <w:t xml:space="preserve">во время активизации исламских движений </w:t>
      </w:r>
      <w:r w:rsidR="004B5CD9">
        <w:rPr>
          <w:sz w:val="28"/>
          <w:szCs w:val="28"/>
        </w:rPr>
        <w:t>(</w:t>
      </w:r>
      <w:r>
        <w:rPr>
          <w:sz w:val="28"/>
          <w:szCs w:val="28"/>
        </w:rPr>
        <w:t xml:space="preserve">Carvalho, 2013; El Guindi, </w:t>
      </w:r>
      <w:r w:rsidR="004E0C9A">
        <w:rPr>
          <w:sz w:val="28"/>
          <w:szCs w:val="28"/>
        </w:rPr>
        <w:t>2000</w:t>
      </w:r>
      <w:r w:rsidR="004B5CD9">
        <w:rPr>
          <w:sz w:val="28"/>
          <w:szCs w:val="28"/>
        </w:rPr>
        <w:t>)</w:t>
      </w:r>
      <w:r w:rsidR="00DF741F">
        <w:rPr>
          <w:sz w:val="28"/>
          <w:szCs w:val="28"/>
        </w:rPr>
        <w:t xml:space="preserve"> [30; 50]</w:t>
      </w:r>
      <w:r>
        <w:rPr>
          <w:sz w:val="28"/>
          <w:szCs w:val="28"/>
        </w:rPr>
        <w:t>.</w:t>
      </w:r>
    </w:p>
    <w:p w14:paraId="23F62851" w14:textId="2288C721" w:rsidR="008E0E57" w:rsidRDefault="00000000" w:rsidP="00EB428C">
      <w:pPr>
        <w:widowControl w:val="0"/>
        <w:shd w:val="clear" w:color="auto" w:fill="FFFFFF"/>
        <w:tabs>
          <w:tab w:val="left" w:pos="0"/>
        </w:tabs>
        <w:ind w:firstLine="567"/>
        <w:jc w:val="both"/>
        <w:rPr>
          <w:sz w:val="28"/>
          <w:szCs w:val="28"/>
        </w:rPr>
      </w:pPr>
      <w:r>
        <w:rPr>
          <w:sz w:val="28"/>
          <w:szCs w:val="28"/>
        </w:rPr>
        <w:t>Таким образом, практика ношения хиджаба определена множеством социальных, культурных и личностных контекстов. Одна из составляющих данного исследования направлена на определения роли хиджаба в религиозно разнообразном обществе, где мусульмане составляют его большинство и женщины практикуют вариативные формы ношения одежды. Более того, выступая определенной формой одежды, хиджаб постепенно вытесняет традиционные стили женского одеяния. Следовательно, мотивации мусульманских женщин в контексте казахстанского общества могут значительно отличаться от тех, которые являются определяющими в сравнительных исследованиях, проведенных в США, Великобритании, а также странах Ближнего Востока.</w:t>
      </w:r>
    </w:p>
    <w:p w14:paraId="740849ED" w14:textId="77777777" w:rsidR="00EB428C" w:rsidRDefault="00EB428C" w:rsidP="00EB428C">
      <w:pPr>
        <w:widowControl w:val="0"/>
        <w:shd w:val="clear" w:color="auto" w:fill="FFFFFF"/>
        <w:tabs>
          <w:tab w:val="left" w:pos="0"/>
        </w:tabs>
        <w:ind w:firstLine="567"/>
        <w:jc w:val="both"/>
        <w:rPr>
          <w:sz w:val="28"/>
          <w:szCs w:val="28"/>
        </w:rPr>
      </w:pPr>
    </w:p>
    <w:p w14:paraId="7FDF7922" w14:textId="4D21AEE0" w:rsidR="00EB428C" w:rsidRDefault="00CC2092" w:rsidP="000D44AC">
      <w:pPr>
        <w:ind w:firstLine="567"/>
        <w:jc w:val="both"/>
        <w:outlineLvl w:val="1"/>
        <w:rPr>
          <w:b/>
          <w:sz w:val="28"/>
          <w:szCs w:val="28"/>
          <w:lang w:val="kk-KZ"/>
        </w:rPr>
      </w:pPr>
      <w:bookmarkStart w:id="28" w:name="_Toc199167886"/>
      <w:bookmarkStart w:id="29" w:name="_Toc199168466"/>
      <w:r>
        <w:rPr>
          <w:b/>
          <w:sz w:val="28"/>
          <w:szCs w:val="28"/>
        </w:rPr>
        <w:t>2</w:t>
      </w:r>
      <w:r w:rsidR="00EB428C" w:rsidRPr="0092485F">
        <w:rPr>
          <w:b/>
          <w:sz w:val="28"/>
          <w:szCs w:val="28"/>
        </w:rPr>
        <w:t xml:space="preserve">.2 </w:t>
      </w:r>
      <w:r w:rsidR="000D44AC" w:rsidRPr="000D44AC">
        <w:rPr>
          <w:b/>
          <w:sz w:val="28"/>
          <w:szCs w:val="28"/>
        </w:rPr>
        <w:t>Хиджаб в контексте дискурс-анализа</w:t>
      </w:r>
      <w:bookmarkEnd w:id="28"/>
      <w:bookmarkEnd w:id="29"/>
    </w:p>
    <w:p w14:paraId="1BBC22BB" w14:textId="772CBDB8" w:rsidR="00A77B50" w:rsidRPr="004B5CD9" w:rsidRDefault="00000000">
      <w:pPr>
        <w:ind w:firstLine="567"/>
        <w:jc w:val="both"/>
        <w:rPr>
          <w:sz w:val="28"/>
          <w:szCs w:val="28"/>
        </w:rPr>
      </w:pPr>
      <w:r>
        <w:rPr>
          <w:sz w:val="28"/>
          <w:szCs w:val="28"/>
        </w:rPr>
        <w:t xml:space="preserve">Анализ хиджаба рассматривается нами не просто в контексте локального казахстанского кейса, а представляет собой феномен, обладающий широкой географической распространенностью и множественностью интерпретаций. </w:t>
      </w:r>
      <w:r w:rsidRPr="004B5CD9">
        <w:rPr>
          <w:sz w:val="28"/>
          <w:szCs w:val="28"/>
        </w:rPr>
        <w:t>Академический дискурс о значении роли хиджаба становится центральным в исследованиях западных и восточных исследователей, а также в исламских, феминистских и постколониальных направлениях. В этом контексте изучение хиджаба требует анализа и обращения к широкой теоретической ретроспективе, позволяющей осмыслить его смысловое значение.</w:t>
      </w:r>
    </w:p>
    <w:p w14:paraId="1B8D265E" w14:textId="77777777" w:rsidR="00A77B50" w:rsidRDefault="00000000">
      <w:pPr>
        <w:ind w:firstLine="567"/>
        <w:jc w:val="both"/>
        <w:rPr>
          <w:sz w:val="28"/>
          <w:szCs w:val="28"/>
        </w:rPr>
      </w:pPr>
      <w:r w:rsidRPr="004B5CD9">
        <w:rPr>
          <w:sz w:val="28"/>
          <w:szCs w:val="28"/>
        </w:rPr>
        <w:t>Рассмотрение социологических аспектов хиджаба будет недостаточным без включения в анализ деколониальной</w:t>
      </w:r>
      <w:r>
        <w:rPr>
          <w:sz w:val="28"/>
          <w:szCs w:val="28"/>
        </w:rPr>
        <w:t xml:space="preserve"> перспективы, вследствие  религиозной ситуации, сложившейся в Казахстане в постсоветский период. В данном аспекте хиджаб рассматривается не только как религиозная практика, но и как возможный проект деколонизации, отражающий процессы возвращения к самобытности, отстаивания идентичности и сопротивления внешним культурным и идеологическим влияниям.</w:t>
      </w:r>
    </w:p>
    <w:p w14:paraId="1105B41A" w14:textId="77777777" w:rsidR="00A77B50" w:rsidRDefault="00000000">
      <w:pPr>
        <w:ind w:firstLine="567"/>
        <w:jc w:val="both"/>
        <w:rPr>
          <w:sz w:val="28"/>
          <w:szCs w:val="28"/>
        </w:rPr>
      </w:pPr>
      <w:r>
        <w:rPr>
          <w:sz w:val="28"/>
          <w:szCs w:val="28"/>
        </w:rPr>
        <w:t xml:space="preserve">Понятие деколонизации в странах постсоветского пространства строится, как правило, на дихотомии прошлого и настоящего, а также на осмыслении советского наследия, вытесняющего религиозную и культурную автономию, и современных попытках переосмысления этого опыта. В этом контексте вопрос религии занимает важное место, поскольку именно религиозная </w:t>
      </w:r>
      <w:r>
        <w:rPr>
          <w:sz w:val="28"/>
          <w:szCs w:val="28"/>
        </w:rPr>
        <w:lastRenderedPageBreak/>
        <w:t>идентичность оказалась одной из наиболее уязвимых сфер в условиях тотального контроля и идеологического давления в советскую эпоху.</w:t>
      </w:r>
    </w:p>
    <w:p w14:paraId="22DAF5A8" w14:textId="0D509EFD" w:rsidR="00A77B50" w:rsidRDefault="00000000">
      <w:pPr>
        <w:ind w:firstLine="567"/>
        <w:jc w:val="both"/>
        <w:rPr>
          <w:sz w:val="28"/>
          <w:szCs w:val="28"/>
        </w:rPr>
      </w:pPr>
      <w:r>
        <w:rPr>
          <w:sz w:val="28"/>
          <w:szCs w:val="28"/>
        </w:rPr>
        <w:t>Одним из ключевых понятий, используемых в деколониальной теории, является «колониальная рана». Этот термин служит для обозначения экзистенциального и культурного ущерба, нанесенного народам, подвергшимся колониальному подчинению и интеллектуальной иерархизации. Согласно Mignolo (2009)</w:t>
      </w:r>
      <w:r w:rsidR="00DF741F">
        <w:rPr>
          <w:sz w:val="28"/>
          <w:szCs w:val="28"/>
        </w:rPr>
        <w:t xml:space="preserve"> [51]</w:t>
      </w:r>
      <w:r>
        <w:rPr>
          <w:sz w:val="28"/>
          <w:szCs w:val="28"/>
        </w:rPr>
        <w:t xml:space="preserve">, такая </w:t>
      </w:r>
      <w:r w:rsidR="004247CD">
        <w:rPr>
          <w:sz w:val="28"/>
          <w:szCs w:val="28"/>
          <w:lang w:val="kk-KZ"/>
        </w:rPr>
        <w:t>«</w:t>
      </w:r>
      <w:r>
        <w:rPr>
          <w:sz w:val="28"/>
          <w:szCs w:val="28"/>
        </w:rPr>
        <w:t>рана</w:t>
      </w:r>
      <w:r w:rsidR="004247CD">
        <w:rPr>
          <w:sz w:val="28"/>
          <w:szCs w:val="28"/>
          <w:lang w:val="kk-KZ"/>
        </w:rPr>
        <w:t>»</w:t>
      </w:r>
      <w:r>
        <w:rPr>
          <w:sz w:val="28"/>
          <w:szCs w:val="28"/>
        </w:rPr>
        <w:t xml:space="preserve"> возникает в результате навязанной классификации, в рамках которой определенные регионы и народы признаются экономически, культурно и ментально отсталыми (Mignolo, 2009)</w:t>
      </w:r>
      <w:r w:rsidR="00DF741F">
        <w:rPr>
          <w:sz w:val="28"/>
          <w:szCs w:val="28"/>
        </w:rPr>
        <w:t xml:space="preserve"> [51]</w:t>
      </w:r>
      <w:r>
        <w:rPr>
          <w:sz w:val="28"/>
          <w:szCs w:val="28"/>
        </w:rPr>
        <w:t xml:space="preserve">. Она </w:t>
      </w:r>
      <w:r>
        <w:rPr>
          <w:i/>
          <w:sz w:val="28"/>
          <w:szCs w:val="28"/>
        </w:rPr>
        <w:t xml:space="preserve">(прим.автора </w:t>
      </w:r>
      <w:r w:rsidR="004247CD">
        <w:rPr>
          <w:i/>
          <w:sz w:val="28"/>
          <w:szCs w:val="28"/>
          <w:lang w:val="kk-KZ"/>
        </w:rPr>
        <w:t>«</w:t>
      </w:r>
      <w:r>
        <w:rPr>
          <w:i/>
          <w:sz w:val="28"/>
          <w:szCs w:val="28"/>
        </w:rPr>
        <w:t>рана</w:t>
      </w:r>
      <w:r w:rsidR="004247CD">
        <w:rPr>
          <w:i/>
          <w:sz w:val="28"/>
          <w:szCs w:val="28"/>
          <w:lang w:val="kk-KZ"/>
        </w:rPr>
        <w:t>»</w:t>
      </w:r>
      <w:r>
        <w:rPr>
          <w:i/>
          <w:sz w:val="28"/>
          <w:szCs w:val="28"/>
        </w:rPr>
        <w:t xml:space="preserve">) </w:t>
      </w:r>
      <w:r w:rsidR="00AB3246">
        <w:rPr>
          <w:i/>
          <w:sz w:val="28"/>
          <w:szCs w:val="28"/>
          <w:lang w:val="ru-RU"/>
        </w:rPr>
        <w:t xml:space="preserve">– </w:t>
      </w:r>
      <w:r>
        <w:rPr>
          <w:sz w:val="28"/>
          <w:szCs w:val="28"/>
        </w:rPr>
        <w:t>не абстракция, а переживаемый и телесно прочувствованный опыт, затрагивающий повседневное существование тех, кто оказался по "другую сторону" глобального порядка знания.</w:t>
      </w:r>
    </w:p>
    <w:p w14:paraId="450EE7F3" w14:textId="5894DAD0" w:rsidR="00A77B50" w:rsidRDefault="00000000">
      <w:pPr>
        <w:ind w:firstLine="567"/>
        <w:jc w:val="both"/>
        <w:rPr>
          <w:sz w:val="28"/>
          <w:szCs w:val="28"/>
        </w:rPr>
      </w:pPr>
      <w:r>
        <w:rPr>
          <w:sz w:val="28"/>
          <w:szCs w:val="28"/>
        </w:rPr>
        <w:t>Как отмечает Maldonado-Torres (2017)</w:t>
      </w:r>
      <w:r w:rsidR="00DF741F">
        <w:rPr>
          <w:sz w:val="28"/>
          <w:szCs w:val="28"/>
        </w:rPr>
        <w:t xml:space="preserve"> [52]</w:t>
      </w:r>
      <w:r>
        <w:rPr>
          <w:sz w:val="28"/>
          <w:szCs w:val="28"/>
        </w:rPr>
        <w:t>, «колониальная рана» представляет собой последствие структурных и культурных различий, оказывающих долговременное влияние на жизнь целых поколений. Она проявляется не только на уровне коллективной памяти, но также укоренена в телесном опыте, повседневных практиках и культурных выражениях, включая, например, ношение хиджаба. Таким образом, в условиях современного Казахстана хиджаб может интерпретироваться как форма восстановления исторической, религиозной памяти, как ответ на историческую маргинализацию мусульманской идентичности и как средство возвращения к собственной системе ценностей. Для более полного понимания динамики этих процессов и определения ключевых трендов был проведен медиаанализ публикаций на тему хиджаба, опубликованных в казахстанском СМИ.</w:t>
      </w:r>
    </w:p>
    <w:p w14:paraId="67E53EC6" w14:textId="7642A0ED" w:rsidR="00A77B50" w:rsidRPr="00DF741F" w:rsidRDefault="00000000" w:rsidP="00DF741F">
      <w:pPr>
        <w:ind w:firstLine="567"/>
        <w:jc w:val="both"/>
        <w:rPr>
          <w:color w:val="000000"/>
          <w:sz w:val="28"/>
          <w:szCs w:val="28"/>
        </w:rPr>
      </w:pPr>
      <w:r w:rsidRPr="004247CD">
        <w:rPr>
          <w:sz w:val="28"/>
          <w:szCs w:val="28"/>
        </w:rPr>
        <w:t>М</w:t>
      </w:r>
      <w:r w:rsidRPr="004247CD">
        <w:rPr>
          <w:color w:val="000000"/>
          <w:sz w:val="28"/>
          <w:szCs w:val="28"/>
        </w:rPr>
        <w:t xml:space="preserve">етодологической основой </w:t>
      </w:r>
      <w:r w:rsidRPr="004247CD">
        <w:rPr>
          <w:sz w:val="28"/>
          <w:szCs w:val="28"/>
        </w:rPr>
        <w:t>анализа медиадискурса</w:t>
      </w:r>
      <w:r w:rsidRPr="004247CD">
        <w:rPr>
          <w:color w:val="000000"/>
          <w:sz w:val="28"/>
          <w:szCs w:val="28"/>
        </w:rPr>
        <w:t xml:space="preserve"> </w:t>
      </w:r>
      <w:r w:rsidRPr="004247CD">
        <w:rPr>
          <w:sz w:val="28"/>
          <w:szCs w:val="28"/>
        </w:rPr>
        <w:t xml:space="preserve">является </w:t>
      </w:r>
      <w:r w:rsidRPr="004247CD">
        <w:rPr>
          <w:color w:val="000000"/>
          <w:sz w:val="28"/>
          <w:szCs w:val="28"/>
        </w:rPr>
        <w:t>модель</w:t>
      </w:r>
      <w:r w:rsidR="00DF741F">
        <w:rPr>
          <w:color w:val="000000"/>
          <w:sz w:val="28"/>
          <w:szCs w:val="28"/>
        </w:rPr>
        <w:t xml:space="preserve"> </w:t>
      </w:r>
      <w:r w:rsidR="00DF741F" w:rsidRPr="00DF741F">
        <w:rPr>
          <w:color w:val="000000"/>
          <w:sz w:val="28"/>
          <w:szCs w:val="28"/>
        </w:rPr>
        <w:t>Fairclough</w:t>
      </w:r>
      <w:r w:rsidR="00DF741F">
        <w:rPr>
          <w:color w:val="000000"/>
          <w:sz w:val="28"/>
          <w:szCs w:val="28"/>
        </w:rPr>
        <w:t xml:space="preserve"> </w:t>
      </w:r>
      <w:r w:rsidR="00DF741F" w:rsidRPr="00DF741F">
        <w:rPr>
          <w:color w:val="000000"/>
          <w:sz w:val="28"/>
          <w:szCs w:val="28"/>
          <w:lang w:val="ru-RU"/>
        </w:rPr>
        <w:t>[53]</w:t>
      </w:r>
      <w:r w:rsidR="007713B6" w:rsidRPr="004247CD">
        <w:rPr>
          <w:color w:val="000000"/>
          <w:sz w:val="28"/>
          <w:szCs w:val="28"/>
          <w:lang w:val="kk-KZ"/>
        </w:rPr>
        <w:t>, с</w:t>
      </w:r>
      <w:r w:rsidRPr="004247CD">
        <w:rPr>
          <w:color w:val="000000"/>
          <w:sz w:val="28"/>
          <w:szCs w:val="28"/>
        </w:rPr>
        <w:t xml:space="preserve">огласно </w:t>
      </w:r>
      <w:r w:rsidR="007713B6" w:rsidRPr="004247CD">
        <w:rPr>
          <w:color w:val="000000"/>
          <w:sz w:val="28"/>
          <w:szCs w:val="28"/>
          <w:lang w:val="kk-KZ"/>
        </w:rPr>
        <w:t>которой</w:t>
      </w:r>
      <w:r w:rsidRPr="004247CD">
        <w:rPr>
          <w:color w:val="000000"/>
          <w:sz w:val="28"/>
          <w:szCs w:val="28"/>
        </w:rPr>
        <w:t>, язык рассматривается не только как инструмент коммуникации, но и как средство формирования и поддержания социальной реальности, власти</w:t>
      </w:r>
      <w:r>
        <w:rPr>
          <w:color w:val="000000"/>
          <w:sz w:val="28"/>
          <w:szCs w:val="28"/>
        </w:rPr>
        <w:t xml:space="preserve"> и идеологии. Таким образом, анализ медиадискурса позволил проследить, каким образом через выбор слов, тематические акценты и стратегию подачи материала формируются определенные нормы, ожидания и установки в отношении женщин в хиджабе.</w:t>
      </w:r>
    </w:p>
    <w:p w14:paraId="60A6288A" w14:textId="7C1F4ACF" w:rsidR="00A77B50" w:rsidRDefault="00000000">
      <w:pPr>
        <w:ind w:firstLine="567"/>
        <w:jc w:val="both"/>
        <w:rPr>
          <w:i/>
          <w:color w:val="000000"/>
          <w:sz w:val="28"/>
          <w:szCs w:val="28"/>
        </w:rPr>
      </w:pPr>
      <w:r>
        <w:rPr>
          <w:color w:val="000000"/>
          <w:sz w:val="28"/>
          <w:szCs w:val="28"/>
        </w:rPr>
        <w:t xml:space="preserve">Дискурс, в данной парадигме, выступает не как нейтральный носитель информации, а как активный участник в конструировании социальной реальности, что особенно важно в контексте таких чувствительных тем, как религия, гендер и идентичность. Если определенная практика в медиадискурсе описывается как «традиционная», «естественная» или «соответствующая национальным ценностям», она получает дополнительную легитимность и может восприниматься как социальная норма, в то время как альтернативные модели поведения или выражения идентичности, такие как ношение хиджаба в школах, государственных учреждениях или публичных пространствах, могут быть представлены как «чуждые», «угрожающие» или «несовместимые» с национальной или светской моделью общества. В этом контексте критический дискурс-анализ позволяет выявить не только поверхностные характеристики текстов, но и глубинные идеологические посылы, формирующие общественное восприятие и политические позиции. В рамках исследования были рассмотрены </w:t>
      </w:r>
      <w:r>
        <w:rPr>
          <w:color w:val="000000"/>
          <w:sz w:val="28"/>
          <w:szCs w:val="28"/>
        </w:rPr>
        <w:lastRenderedPageBreak/>
        <w:t>два ключевых параметра: язык публикации (казахский и русский) и форма собственности СМИ (государственные и частные). Это позволило проанализировать, как тема хиджаба варьируется в зависимости от языка медиа, а также выявить различия в нарративах между оф</w:t>
      </w:r>
      <w:r w:rsidRPr="00EB7C62">
        <w:rPr>
          <w:color w:val="000000"/>
          <w:sz w:val="28"/>
          <w:szCs w:val="28"/>
        </w:rPr>
        <w:t>ициальными и независимыми источниками.</w:t>
      </w:r>
      <w:r w:rsidR="00833604">
        <w:rPr>
          <w:color w:val="000000"/>
          <w:sz w:val="28"/>
          <w:szCs w:val="28"/>
        </w:rPr>
        <w:t xml:space="preserve"> </w:t>
      </w:r>
      <w:r w:rsidRPr="00EB7C62">
        <w:rPr>
          <w:color w:val="000000"/>
          <w:sz w:val="28"/>
          <w:szCs w:val="28"/>
        </w:rPr>
        <w:t xml:space="preserve">Отдельное внимание уделялось социальному </w:t>
      </w:r>
      <w:r w:rsidRPr="00EB7C62">
        <w:rPr>
          <w:sz w:val="28"/>
          <w:szCs w:val="28"/>
        </w:rPr>
        <w:t>влиянию</w:t>
      </w:r>
      <w:r w:rsidRPr="00EB7C62">
        <w:rPr>
          <w:color w:val="000000"/>
          <w:sz w:val="28"/>
          <w:szCs w:val="28"/>
        </w:rPr>
        <w:t xml:space="preserve"> дискурса, в том числе следующим аспектам: отношение власти, проявляющееся в структуре текста и подборе источников; роль дискурса в конструировании социальных ролей, границ и норм; и идеологическая функция языка, заключающаяся в скрытом или явном навязывании определенных смыслов, выгодных доминирующим политическим и культурным институтам. Поиск и сбор медиаматериалов осуществлялся с использованием расширенного поиска по ключевым словам на казахском и русском языках, включая «хиджаб», «орамал», «ислам», «мусульманка», «религиозная одежда», «женский платок», «одежда школьниц», что обеспечило релевантность выборки. Контекстуальный анализ основывался на </w:t>
      </w:r>
      <w:r w:rsidRPr="00EB7C62">
        <w:rPr>
          <w:sz w:val="28"/>
          <w:szCs w:val="28"/>
        </w:rPr>
        <w:t>выборке</w:t>
      </w:r>
      <w:r w:rsidRPr="00EB7C62">
        <w:rPr>
          <w:color w:val="000000"/>
          <w:sz w:val="28"/>
          <w:szCs w:val="28"/>
        </w:rPr>
        <w:t xml:space="preserve"> 1301 новостных материалов, опубликованных в период с 8 сентября 2013 года по 30 декабря 2022 года на наиболее влиятельных новостных платформах: </w:t>
      </w:r>
      <w:r w:rsidRPr="00EB7C62">
        <w:rPr>
          <w:i/>
          <w:color w:val="000000"/>
          <w:sz w:val="28"/>
          <w:szCs w:val="28"/>
        </w:rPr>
        <w:t>Informburo, Радио Азаттык, Tengrinews</w:t>
      </w:r>
      <w:r>
        <w:rPr>
          <w:i/>
          <w:color w:val="000000"/>
          <w:sz w:val="28"/>
          <w:szCs w:val="28"/>
        </w:rPr>
        <w:t>, Sputnik, Egemen Qazaqstan, Айқын, Жас Алаш, Время, Литер, ДАТ и др.</w:t>
      </w:r>
    </w:p>
    <w:p w14:paraId="597E1190" w14:textId="61316A6C" w:rsidR="00A77B50" w:rsidRDefault="00860006" w:rsidP="00E56632">
      <w:pPr>
        <w:ind w:firstLine="567"/>
        <w:jc w:val="both"/>
        <w:rPr>
          <w:sz w:val="28"/>
          <w:szCs w:val="28"/>
        </w:rPr>
      </w:pPr>
      <w:r w:rsidRPr="00860006">
        <w:rPr>
          <w:sz w:val="28"/>
          <w:szCs w:val="28"/>
        </w:rPr>
        <w:t>Согласно методологии проведения контент-анализа были выбраны критерии новостных порталов, ключевые слова и язык статей. Отбор материалов осуществлялся на основе двух критериев: формы собственности изданий (государственные и частные СМИ) и языка (казахский, русский). Впоследствии был собран корпус данных для анализа медиадискурса, конструируемого вокруг вопроса хиджаба в новостных порталах (табл. 1).</w:t>
      </w:r>
    </w:p>
    <w:p w14:paraId="7C4EA40B" w14:textId="77777777" w:rsidR="00EB428C" w:rsidRPr="000D44AC" w:rsidRDefault="00EB428C" w:rsidP="00D12DA0">
      <w:pPr>
        <w:pStyle w:val="Caption"/>
      </w:pPr>
    </w:p>
    <w:p w14:paraId="21A79126" w14:textId="79F92865" w:rsidR="00215AC8" w:rsidRPr="00D12DA0" w:rsidRDefault="000061DB" w:rsidP="000061DB">
      <w:pPr>
        <w:pStyle w:val="Caption"/>
      </w:pPr>
      <w:bookmarkStart w:id="30" w:name="_Toc199174029"/>
      <w:r>
        <w:t xml:space="preserve">Таблица </w:t>
      </w:r>
      <w:r w:rsidR="00715DA6">
        <w:fldChar w:fldCharType="begin"/>
      </w:r>
      <w:r w:rsidR="00715DA6">
        <w:instrText xml:space="preserve"> SEQ Таблица \* ARABIC </w:instrText>
      </w:r>
      <w:r w:rsidR="00715DA6">
        <w:fldChar w:fldCharType="separate"/>
      </w:r>
      <w:r w:rsidR="00763424">
        <w:rPr>
          <w:noProof/>
        </w:rPr>
        <w:t>1</w:t>
      </w:r>
      <w:r w:rsidR="00715DA6">
        <w:fldChar w:fldCharType="end"/>
      </w:r>
      <w:r>
        <w:rPr>
          <w:lang w:val="kk-KZ"/>
        </w:rPr>
        <w:t xml:space="preserve"> </w:t>
      </w:r>
      <w:r w:rsidRPr="00D52EDF">
        <w:rPr>
          <w:lang w:val="kk-KZ"/>
        </w:rPr>
        <w:t>– Описательные характеристики СМИ, которые были проанализированы в рамках анализа медиадискурса хиджаба</w:t>
      </w:r>
      <w:bookmarkEnd w:id="30"/>
    </w:p>
    <w:tbl>
      <w:tblPr>
        <w:tblStyle w:val="TableNormal1"/>
        <w:tblW w:w="9639" w:type="dxa"/>
        <w:tblInd w:w="0" w:type="dxa"/>
        <w:tblLayout w:type="fixed"/>
        <w:tblLook w:val="0400" w:firstRow="0" w:lastRow="0" w:firstColumn="0" w:lastColumn="0" w:noHBand="0" w:noVBand="1"/>
      </w:tblPr>
      <w:tblGrid>
        <w:gridCol w:w="390"/>
        <w:gridCol w:w="1737"/>
        <w:gridCol w:w="1417"/>
        <w:gridCol w:w="2552"/>
        <w:gridCol w:w="3543"/>
      </w:tblGrid>
      <w:tr w:rsidR="00A226E9" w14:paraId="3AE79FFF" w14:textId="77777777" w:rsidTr="00A226E9">
        <w:trPr>
          <w:trHeight w:val="405"/>
        </w:trPr>
        <w:tc>
          <w:tcPr>
            <w:tcW w:w="390" w:type="dxa"/>
            <w:tcBorders>
              <w:top w:val="single" w:sz="4" w:space="0" w:color="auto"/>
              <w:bottom w:val="single" w:sz="4" w:space="0" w:color="auto"/>
            </w:tcBorders>
          </w:tcPr>
          <w:p w14:paraId="1B033B3A" w14:textId="77777777" w:rsidR="00A77B50" w:rsidRDefault="00000000">
            <w:pPr>
              <w:ind w:right="-624" w:firstLine="16"/>
              <w:jc w:val="both"/>
            </w:pPr>
            <w:r>
              <w:rPr>
                <w:color w:val="474747"/>
                <w:highlight w:val="white"/>
              </w:rPr>
              <w:t>№</w:t>
            </w:r>
          </w:p>
        </w:tc>
        <w:tc>
          <w:tcPr>
            <w:tcW w:w="1737" w:type="dxa"/>
            <w:tcBorders>
              <w:top w:val="single" w:sz="4" w:space="0" w:color="auto"/>
              <w:bottom w:val="single" w:sz="4" w:space="0" w:color="auto"/>
            </w:tcBorders>
          </w:tcPr>
          <w:p w14:paraId="6603E274" w14:textId="77777777" w:rsidR="00A77B50" w:rsidRDefault="00000000" w:rsidP="00181551">
            <w:pPr>
              <w:jc w:val="both"/>
            </w:pPr>
            <w:r>
              <w:t>Источник</w:t>
            </w:r>
          </w:p>
        </w:tc>
        <w:tc>
          <w:tcPr>
            <w:tcW w:w="1417" w:type="dxa"/>
            <w:tcBorders>
              <w:top w:val="single" w:sz="4" w:space="0" w:color="auto"/>
              <w:bottom w:val="single" w:sz="4" w:space="0" w:color="auto"/>
            </w:tcBorders>
          </w:tcPr>
          <w:p w14:paraId="3E1379CC" w14:textId="77777777" w:rsidR="00A77B50" w:rsidRDefault="00000000">
            <w:pPr>
              <w:ind w:right="-624" w:firstLine="16"/>
              <w:jc w:val="both"/>
            </w:pPr>
            <w:r>
              <w:t xml:space="preserve">Язык </w:t>
            </w:r>
          </w:p>
          <w:p w14:paraId="0C34520B" w14:textId="77777777" w:rsidR="00A77B50" w:rsidRDefault="00000000">
            <w:pPr>
              <w:ind w:right="-624" w:firstLine="16"/>
              <w:jc w:val="both"/>
            </w:pPr>
            <w:r>
              <w:t>публикации</w:t>
            </w:r>
          </w:p>
        </w:tc>
        <w:tc>
          <w:tcPr>
            <w:tcW w:w="2552" w:type="dxa"/>
            <w:tcBorders>
              <w:top w:val="single" w:sz="4" w:space="0" w:color="auto"/>
              <w:bottom w:val="single" w:sz="4" w:space="0" w:color="auto"/>
            </w:tcBorders>
          </w:tcPr>
          <w:p w14:paraId="4E3C15AF" w14:textId="77777777" w:rsidR="00A77B50" w:rsidRDefault="00000000">
            <w:pPr>
              <w:ind w:firstLine="16"/>
              <w:jc w:val="both"/>
            </w:pPr>
            <w:r>
              <w:t>Количество опубликованных статей</w:t>
            </w:r>
          </w:p>
        </w:tc>
        <w:tc>
          <w:tcPr>
            <w:tcW w:w="3543" w:type="dxa"/>
            <w:tcBorders>
              <w:top w:val="single" w:sz="4" w:space="0" w:color="auto"/>
              <w:bottom w:val="single" w:sz="4" w:space="0" w:color="auto"/>
            </w:tcBorders>
          </w:tcPr>
          <w:p w14:paraId="7218C26C" w14:textId="77777777" w:rsidR="00A77B50" w:rsidRDefault="00000000">
            <w:pPr>
              <w:ind w:right="-112" w:firstLine="16"/>
              <w:jc w:val="both"/>
            </w:pPr>
            <w:r>
              <w:t>Ссылка на источник</w:t>
            </w:r>
          </w:p>
        </w:tc>
      </w:tr>
      <w:tr w:rsidR="00A226E9" w14:paraId="0FC3AD86" w14:textId="77777777" w:rsidTr="00A226E9">
        <w:trPr>
          <w:trHeight w:val="476"/>
        </w:trPr>
        <w:tc>
          <w:tcPr>
            <w:tcW w:w="390" w:type="dxa"/>
            <w:vMerge w:val="restart"/>
            <w:tcBorders>
              <w:top w:val="single" w:sz="4" w:space="0" w:color="auto"/>
            </w:tcBorders>
          </w:tcPr>
          <w:p w14:paraId="62F1CFBA" w14:textId="77777777" w:rsidR="00A77B50" w:rsidRDefault="00A77B50">
            <w:pPr>
              <w:numPr>
                <w:ilvl w:val="0"/>
                <w:numId w:val="37"/>
              </w:numPr>
              <w:pBdr>
                <w:top w:val="nil"/>
                <w:left w:val="nil"/>
                <w:bottom w:val="nil"/>
                <w:right w:val="nil"/>
                <w:between w:val="nil"/>
              </w:pBdr>
              <w:ind w:left="0" w:right="-624" w:firstLine="16"/>
              <w:jc w:val="both"/>
              <w:rPr>
                <w:color w:val="000000"/>
              </w:rPr>
            </w:pPr>
          </w:p>
        </w:tc>
        <w:tc>
          <w:tcPr>
            <w:tcW w:w="1737" w:type="dxa"/>
            <w:vMerge w:val="restart"/>
            <w:tcBorders>
              <w:top w:val="single" w:sz="4" w:space="0" w:color="auto"/>
            </w:tcBorders>
          </w:tcPr>
          <w:p w14:paraId="71BB0775" w14:textId="77777777" w:rsidR="00A77B50" w:rsidRDefault="00000000" w:rsidP="00181551">
            <w:pPr>
              <w:jc w:val="both"/>
            </w:pPr>
            <w:r>
              <w:t>Tengrinews</w:t>
            </w:r>
          </w:p>
        </w:tc>
        <w:tc>
          <w:tcPr>
            <w:tcW w:w="1417" w:type="dxa"/>
            <w:tcBorders>
              <w:top w:val="single" w:sz="4" w:space="0" w:color="auto"/>
            </w:tcBorders>
          </w:tcPr>
          <w:p w14:paraId="2F19FB22" w14:textId="77777777" w:rsidR="00A77B50" w:rsidRDefault="00000000">
            <w:pPr>
              <w:ind w:right="-624" w:firstLine="16"/>
              <w:jc w:val="both"/>
            </w:pPr>
            <w:r>
              <w:t>Рус</w:t>
            </w:r>
          </w:p>
        </w:tc>
        <w:tc>
          <w:tcPr>
            <w:tcW w:w="2552" w:type="dxa"/>
            <w:tcBorders>
              <w:top w:val="single" w:sz="4" w:space="0" w:color="auto"/>
            </w:tcBorders>
          </w:tcPr>
          <w:p w14:paraId="12C402EC" w14:textId="77777777" w:rsidR="00A77B50" w:rsidRDefault="00000000" w:rsidP="00A226E9">
            <w:pPr>
              <w:ind w:left="1" w:hanging="1"/>
              <w:jc w:val="both"/>
            </w:pPr>
            <w:r>
              <w:t>122</w:t>
            </w:r>
          </w:p>
        </w:tc>
        <w:tc>
          <w:tcPr>
            <w:tcW w:w="3543" w:type="dxa"/>
            <w:tcBorders>
              <w:top w:val="single" w:sz="4" w:space="0" w:color="auto"/>
            </w:tcBorders>
          </w:tcPr>
          <w:p w14:paraId="04B0DAB9" w14:textId="77777777" w:rsidR="00A77B50" w:rsidRDefault="00A77B50">
            <w:pPr>
              <w:ind w:right="-112" w:firstLine="16"/>
              <w:jc w:val="both"/>
            </w:pPr>
            <w:hyperlink r:id="rId8">
              <w:r>
                <w:rPr>
                  <w:color w:val="0563C1"/>
                  <w:u w:val="single"/>
                </w:rPr>
                <w:t>https://tengrinews.kz/search/?text=хиджаб</w:t>
              </w:r>
            </w:hyperlink>
            <w:r>
              <w:t xml:space="preserve"> </w:t>
            </w:r>
          </w:p>
        </w:tc>
      </w:tr>
      <w:tr w:rsidR="00A226E9" w14:paraId="3DD355EB" w14:textId="77777777" w:rsidTr="00A226E9">
        <w:trPr>
          <w:trHeight w:val="280"/>
        </w:trPr>
        <w:tc>
          <w:tcPr>
            <w:tcW w:w="390" w:type="dxa"/>
            <w:vMerge/>
          </w:tcPr>
          <w:p w14:paraId="60E497A3" w14:textId="77777777" w:rsidR="00A77B50" w:rsidRDefault="00A77B50">
            <w:pPr>
              <w:widowControl w:val="0"/>
              <w:pBdr>
                <w:top w:val="nil"/>
                <w:left w:val="nil"/>
                <w:bottom w:val="nil"/>
                <w:right w:val="nil"/>
                <w:between w:val="nil"/>
              </w:pBdr>
              <w:rPr>
                <w:sz w:val="28"/>
                <w:szCs w:val="28"/>
              </w:rPr>
            </w:pPr>
          </w:p>
        </w:tc>
        <w:tc>
          <w:tcPr>
            <w:tcW w:w="1737" w:type="dxa"/>
            <w:vMerge/>
          </w:tcPr>
          <w:p w14:paraId="3C9A3DA1" w14:textId="77777777" w:rsidR="00A77B50" w:rsidRDefault="00A77B50" w:rsidP="00181551">
            <w:pPr>
              <w:widowControl w:val="0"/>
              <w:pBdr>
                <w:top w:val="nil"/>
                <w:left w:val="nil"/>
                <w:bottom w:val="nil"/>
                <w:right w:val="nil"/>
                <w:between w:val="nil"/>
              </w:pBdr>
              <w:jc w:val="both"/>
              <w:rPr>
                <w:sz w:val="28"/>
                <w:szCs w:val="28"/>
              </w:rPr>
            </w:pPr>
          </w:p>
        </w:tc>
        <w:tc>
          <w:tcPr>
            <w:tcW w:w="1417" w:type="dxa"/>
          </w:tcPr>
          <w:p w14:paraId="043B152B" w14:textId="77777777" w:rsidR="00A77B50" w:rsidRDefault="00000000">
            <w:pPr>
              <w:ind w:right="-624" w:firstLine="16"/>
              <w:jc w:val="both"/>
            </w:pPr>
            <w:r>
              <w:t>Каз</w:t>
            </w:r>
          </w:p>
        </w:tc>
        <w:tc>
          <w:tcPr>
            <w:tcW w:w="2552" w:type="dxa"/>
          </w:tcPr>
          <w:p w14:paraId="69A7D7A1" w14:textId="77777777" w:rsidR="00A77B50" w:rsidRDefault="00000000">
            <w:pPr>
              <w:ind w:firstLine="16"/>
              <w:jc w:val="both"/>
            </w:pPr>
            <w:r>
              <w:t>2</w:t>
            </w:r>
          </w:p>
        </w:tc>
        <w:tc>
          <w:tcPr>
            <w:tcW w:w="3543" w:type="dxa"/>
          </w:tcPr>
          <w:p w14:paraId="6708207D" w14:textId="77777777" w:rsidR="00A77B50" w:rsidRDefault="00A77B50">
            <w:pPr>
              <w:ind w:right="-112" w:firstLine="16"/>
              <w:jc w:val="both"/>
              <w:rPr>
                <w:b/>
              </w:rPr>
            </w:pPr>
            <w:hyperlink r:id="rId9">
              <w:r>
                <w:rPr>
                  <w:color w:val="0563C1"/>
                  <w:u w:val="single"/>
                </w:rPr>
                <w:t>https://kaz.tengrinews.kz/search/?text=хиджаб</w:t>
              </w:r>
            </w:hyperlink>
            <w:r>
              <w:rPr>
                <w:b/>
              </w:rPr>
              <w:t xml:space="preserve"> </w:t>
            </w:r>
          </w:p>
        </w:tc>
      </w:tr>
      <w:tr w:rsidR="00A226E9" w14:paraId="0EAAE470" w14:textId="77777777" w:rsidTr="00A226E9">
        <w:trPr>
          <w:trHeight w:val="540"/>
        </w:trPr>
        <w:tc>
          <w:tcPr>
            <w:tcW w:w="390" w:type="dxa"/>
          </w:tcPr>
          <w:p w14:paraId="6F93F188" w14:textId="77777777" w:rsidR="00A77B50" w:rsidRDefault="00A77B50">
            <w:pPr>
              <w:numPr>
                <w:ilvl w:val="0"/>
                <w:numId w:val="37"/>
              </w:numPr>
              <w:pBdr>
                <w:top w:val="nil"/>
                <w:left w:val="nil"/>
                <w:bottom w:val="nil"/>
                <w:right w:val="nil"/>
                <w:between w:val="nil"/>
              </w:pBdr>
              <w:ind w:left="0" w:right="-624" w:firstLine="16"/>
              <w:jc w:val="both"/>
              <w:rPr>
                <w:color w:val="000000"/>
              </w:rPr>
            </w:pPr>
          </w:p>
        </w:tc>
        <w:tc>
          <w:tcPr>
            <w:tcW w:w="1737" w:type="dxa"/>
          </w:tcPr>
          <w:p w14:paraId="19A5F475" w14:textId="77777777" w:rsidR="00A77B50" w:rsidRDefault="00000000" w:rsidP="00181551">
            <w:pPr>
              <w:jc w:val="both"/>
            </w:pPr>
            <w:r>
              <w:t>Egemen</w:t>
            </w:r>
          </w:p>
          <w:p w14:paraId="0E9FDE56" w14:textId="77777777" w:rsidR="00A77B50" w:rsidRDefault="00000000" w:rsidP="00181551">
            <w:pPr>
              <w:jc w:val="both"/>
            </w:pPr>
            <w:r>
              <w:t>Qazaqstan</w:t>
            </w:r>
          </w:p>
        </w:tc>
        <w:tc>
          <w:tcPr>
            <w:tcW w:w="1417" w:type="dxa"/>
          </w:tcPr>
          <w:p w14:paraId="262134B4" w14:textId="77777777" w:rsidR="00A77B50" w:rsidRDefault="00000000">
            <w:pPr>
              <w:ind w:right="-624" w:firstLine="16"/>
              <w:jc w:val="both"/>
            </w:pPr>
            <w:r>
              <w:t>Каз</w:t>
            </w:r>
          </w:p>
          <w:p w14:paraId="62EF9E5A" w14:textId="77777777" w:rsidR="00A77B50" w:rsidRDefault="00000000">
            <w:pPr>
              <w:ind w:right="-624" w:firstLine="16"/>
              <w:jc w:val="both"/>
            </w:pPr>
            <w:r>
              <w:t>Рус</w:t>
            </w:r>
          </w:p>
        </w:tc>
        <w:tc>
          <w:tcPr>
            <w:tcW w:w="2552" w:type="dxa"/>
          </w:tcPr>
          <w:p w14:paraId="1D9ACF0B" w14:textId="77777777" w:rsidR="00A77B50" w:rsidRDefault="00000000">
            <w:pPr>
              <w:ind w:firstLine="16"/>
              <w:jc w:val="both"/>
            </w:pPr>
            <w:r>
              <w:t>14</w:t>
            </w:r>
          </w:p>
        </w:tc>
        <w:tc>
          <w:tcPr>
            <w:tcW w:w="3543" w:type="dxa"/>
          </w:tcPr>
          <w:p w14:paraId="5705A57F" w14:textId="77777777" w:rsidR="00A77B50" w:rsidRDefault="00A77B50">
            <w:pPr>
              <w:ind w:right="-112" w:firstLine="16"/>
              <w:jc w:val="both"/>
            </w:pPr>
            <w:hyperlink r:id="rId10">
              <w:r>
                <w:rPr>
                  <w:color w:val="0563C1"/>
                  <w:u w:val="single"/>
                </w:rPr>
                <w:t>https://egemen.kz/search?q=хиджаб</w:t>
              </w:r>
            </w:hyperlink>
            <w:r>
              <w:t xml:space="preserve"> </w:t>
            </w:r>
          </w:p>
        </w:tc>
      </w:tr>
      <w:tr w:rsidR="00A226E9" w14:paraId="3FB1A6A6" w14:textId="77777777" w:rsidTr="00A226E9">
        <w:trPr>
          <w:trHeight w:val="289"/>
        </w:trPr>
        <w:tc>
          <w:tcPr>
            <w:tcW w:w="390" w:type="dxa"/>
          </w:tcPr>
          <w:p w14:paraId="4D0A545C" w14:textId="77777777" w:rsidR="00A77B50" w:rsidRDefault="00A77B50">
            <w:pPr>
              <w:numPr>
                <w:ilvl w:val="0"/>
                <w:numId w:val="37"/>
              </w:numPr>
              <w:pBdr>
                <w:top w:val="nil"/>
                <w:left w:val="nil"/>
                <w:bottom w:val="nil"/>
                <w:right w:val="nil"/>
                <w:between w:val="nil"/>
              </w:pBdr>
              <w:ind w:left="0" w:right="-624" w:firstLine="16"/>
              <w:jc w:val="both"/>
              <w:rPr>
                <w:color w:val="000000"/>
              </w:rPr>
            </w:pPr>
          </w:p>
        </w:tc>
        <w:tc>
          <w:tcPr>
            <w:tcW w:w="1737" w:type="dxa"/>
          </w:tcPr>
          <w:p w14:paraId="205325B1" w14:textId="77777777" w:rsidR="00A77B50" w:rsidRDefault="00000000" w:rsidP="00181551">
            <w:pPr>
              <w:jc w:val="both"/>
            </w:pPr>
            <w:r>
              <w:t>Жас Алаш</w:t>
            </w:r>
          </w:p>
        </w:tc>
        <w:tc>
          <w:tcPr>
            <w:tcW w:w="1417" w:type="dxa"/>
          </w:tcPr>
          <w:p w14:paraId="30D9A9BB" w14:textId="77777777" w:rsidR="00A77B50" w:rsidRDefault="00000000">
            <w:pPr>
              <w:ind w:right="-624" w:firstLine="16"/>
              <w:jc w:val="both"/>
            </w:pPr>
            <w:r>
              <w:t>Каз</w:t>
            </w:r>
          </w:p>
        </w:tc>
        <w:tc>
          <w:tcPr>
            <w:tcW w:w="2552" w:type="dxa"/>
          </w:tcPr>
          <w:p w14:paraId="295127C7" w14:textId="77777777" w:rsidR="00A77B50" w:rsidRDefault="00000000">
            <w:pPr>
              <w:ind w:firstLine="16"/>
              <w:jc w:val="both"/>
            </w:pPr>
            <w:r>
              <w:t>16, 16, 17</w:t>
            </w:r>
          </w:p>
        </w:tc>
        <w:tc>
          <w:tcPr>
            <w:tcW w:w="3543" w:type="dxa"/>
          </w:tcPr>
          <w:p w14:paraId="296FC3A7" w14:textId="77777777" w:rsidR="00A77B50" w:rsidRDefault="00A77B50">
            <w:pPr>
              <w:ind w:right="-112" w:firstLine="16"/>
              <w:jc w:val="both"/>
            </w:pPr>
            <w:hyperlink r:id="rId11">
              <w:r>
                <w:rPr>
                  <w:color w:val="0563C1"/>
                  <w:u w:val="single"/>
                </w:rPr>
                <w:t>https://zhasalash.kz/search_results/?title=хиджаб&amp;page=4</w:t>
              </w:r>
            </w:hyperlink>
            <w:r>
              <w:t xml:space="preserve"> </w:t>
            </w:r>
          </w:p>
        </w:tc>
      </w:tr>
      <w:tr w:rsidR="00A226E9" w14:paraId="0A94B131" w14:textId="77777777" w:rsidTr="00A226E9">
        <w:trPr>
          <w:trHeight w:val="289"/>
        </w:trPr>
        <w:tc>
          <w:tcPr>
            <w:tcW w:w="390" w:type="dxa"/>
          </w:tcPr>
          <w:p w14:paraId="1D530500" w14:textId="77777777" w:rsidR="00A77B50" w:rsidRDefault="00000000">
            <w:pPr>
              <w:ind w:right="-624" w:firstLine="16"/>
              <w:jc w:val="both"/>
            </w:pPr>
            <w:r>
              <w:t>5.</w:t>
            </w:r>
          </w:p>
        </w:tc>
        <w:tc>
          <w:tcPr>
            <w:tcW w:w="1737" w:type="dxa"/>
          </w:tcPr>
          <w:p w14:paraId="14F38A8C" w14:textId="77777777" w:rsidR="00A77B50" w:rsidRDefault="00000000" w:rsidP="00181551">
            <w:pPr>
              <w:jc w:val="both"/>
            </w:pPr>
            <w:r>
              <w:t>Время</w:t>
            </w:r>
          </w:p>
        </w:tc>
        <w:tc>
          <w:tcPr>
            <w:tcW w:w="1417" w:type="dxa"/>
          </w:tcPr>
          <w:p w14:paraId="5E16E384" w14:textId="77777777" w:rsidR="00A77B50" w:rsidRDefault="00000000">
            <w:pPr>
              <w:ind w:right="-624" w:firstLine="16"/>
              <w:jc w:val="both"/>
            </w:pPr>
            <w:r>
              <w:t>Рус</w:t>
            </w:r>
          </w:p>
        </w:tc>
        <w:tc>
          <w:tcPr>
            <w:tcW w:w="2552" w:type="dxa"/>
          </w:tcPr>
          <w:p w14:paraId="2F2323CF" w14:textId="77777777" w:rsidR="00A77B50" w:rsidRDefault="00000000">
            <w:pPr>
              <w:ind w:firstLine="16"/>
              <w:jc w:val="both"/>
            </w:pPr>
            <w:r>
              <w:t>59</w:t>
            </w:r>
          </w:p>
        </w:tc>
        <w:tc>
          <w:tcPr>
            <w:tcW w:w="3543" w:type="dxa"/>
          </w:tcPr>
          <w:p w14:paraId="72218267" w14:textId="77777777" w:rsidR="00A77B50" w:rsidRDefault="00A77B50">
            <w:pPr>
              <w:ind w:right="-112" w:firstLine="16"/>
              <w:jc w:val="both"/>
            </w:pPr>
            <w:hyperlink r:id="rId12">
              <w:r>
                <w:rPr>
                  <w:color w:val="0563C1"/>
                  <w:u w:val="single"/>
                </w:rPr>
                <w:t>https://time.kz/search?q=хиджаб</w:t>
              </w:r>
            </w:hyperlink>
            <w:r>
              <w:t xml:space="preserve"> </w:t>
            </w:r>
          </w:p>
        </w:tc>
      </w:tr>
      <w:tr w:rsidR="00A226E9" w14:paraId="60F3985F" w14:textId="77777777" w:rsidTr="00A226E9">
        <w:trPr>
          <w:trHeight w:val="289"/>
        </w:trPr>
        <w:tc>
          <w:tcPr>
            <w:tcW w:w="390" w:type="dxa"/>
          </w:tcPr>
          <w:p w14:paraId="055E5D60" w14:textId="77777777" w:rsidR="00A77B50" w:rsidRDefault="00000000">
            <w:pPr>
              <w:ind w:right="-624" w:firstLine="16"/>
              <w:jc w:val="both"/>
            </w:pPr>
            <w:r>
              <w:t xml:space="preserve">6. </w:t>
            </w:r>
          </w:p>
        </w:tc>
        <w:tc>
          <w:tcPr>
            <w:tcW w:w="1737" w:type="dxa"/>
          </w:tcPr>
          <w:p w14:paraId="1030E4AD" w14:textId="77777777" w:rsidR="00A77B50" w:rsidRDefault="00000000" w:rsidP="00181551">
            <w:pPr>
              <w:jc w:val="both"/>
            </w:pPr>
            <w:r>
              <w:t>Литер</w:t>
            </w:r>
          </w:p>
        </w:tc>
        <w:tc>
          <w:tcPr>
            <w:tcW w:w="1417" w:type="dxa"/>
          </w:tcPr>
          <w:p w14:paraId="3EC1682F" w14:textId="77777777" w:rsidR="00A77B50" w:rsidRDefault="00000000">
            <w:pPr>
              <w:ind w:right="-624" w:firstLine="16"/>
              <w:jc w:val="both"/>
            </w:pPr>
            <w:r>
              <w:t>Рус</w:t>
            </w:r>
          </w:p>
        </w:tc>
        <w:tc>
          <w:tcPr>
            <w:tcW w:w="2552" w:type="dxa"/>
          </w:tcPr>
          <w:p w14:paraId="1CC6BAC7" w14:textId="77777777" w:rsidR="00A77B50" w:rsidRDefault="00000000">
            <w:pPr>
              <w:ind w:firstLine="16"/>
              <w:jc w:val="both"/>
            </w:pPr>
            <w:r>
              <w:t>24</w:t>
            </w:r>
          </w:p>
        </w:tc>
        <w:tc>
          <w:tcPr>
            <w:tcW w:w="3543" w:type="dxa"/>
          </w:tcPr>
          <w:p w14:paraId="0EF826C2" w14:textId="77777777" w:rsidR="00A77B50" w:rsidRDefault="00A77B50">
            <w:pPr>
              <w:ind w:right="-112" w:firstLine="16"/>
              <w:jc w:val="both"/>
            </w:pPr>
            <w:hyperlink r:id="rId13">
              <w:r>
                <w:rPr>
                  <w:color w:val="0563C1"/>
                  <w:u w:val="single"/>
                </w:rPr>
                <w:t>https://liter.kz/search/?search_text=хиджаб&amp;page=2</w:t>
              </w:r>
            </w:hyperlink>
            <w:r>
              <w:t xml:space="preserve"> </w:t>
            </w:r>
          </w:p>
        </w:tc>
      </w:tr>
      <w:tr w:rsidR="00A226E9" w14:paraId="375F0430" w14:textId="77777777" w:rsidTr="00A226E9">
        <w:trPr>
          <w:trHeight w:val="289"/>
        </w:trPr>
        <w:tc>
          <w:tcPr>
            <w:tcW w:w="390" w:type="dxa"/>
            <w:vMerge w:val="restart"/>
          </w:tcPr>
          <w:p w14:paraId="7C2961AE" w14:textId="77777777" w:rsidR="00A77B50" w:rsidRDefault="00000000">
            <w:pPr>
              <w:ind w:right="-624" w:firstLine="16"/>
              <w:jc w:val="both"/>
            </w:pPr>
            <w:r>
              <w:t>7.</w:t>
            </w:r>
          </w:p>
        </w:tc>
        <w:tc>
          <w:tcPr>
            <w:tcW w:w="1737" w:type="dxa"/>
            <w:vMerge w:val="restart"/>
          </w:tcPr>
          <w:p w14:paraId="5A954300" w14:textId="77777777" w:rsidR="00A77B50" w:rsidRDefault="00000000" w:rsidP="00181551">
            <w:pPr>
              <w:jc w:val="both"/>
            </w:pPr>
            <w:r>
              <w:t>ДАТ</w:t>
            </w:r>
          </w:p>
        </w:tc>
        <w:tc>
          <w:tcPr>
            <w:tcW w:w="1417" w:type="dxa"/>
          </w:tcPr>
          <w:p w14:paraId="2B383B55" w14:textId="77777777" w:rsidR="00A77B50" w:rsidRDefault="00000000">
            <w:pPr>
              <w:ind w:right="-624" w:firstLine="16"/>
              <w:jc w:val="both"/>
            </w:pPr>
            <w:r>
              <w:t>Каз</w:t>
            </w:r>
          </w:p>
        </w:tc>
        <w:tc>
          <w:tcPr>
            <w:tcW w:w="2552" w:type="dxa"/>
          </w:tcPr>
          <w:p w14:paraId="2748E7AC" w14:textId="77777777" w:rsidR="00A77B50" w:rsidRDefault="00000000">
            <w:pPr>
              <w:ind w:firstLine="16"/>
              <w:jc w:val="both"/>
            </w:pPr>
            <w:r>
              <w:t>6</w:t>
            </w:r>
          </w:p>
        </w:tc>
        <w:tc>
          <w:tcPr>
            <w:tcW w:w="3543" w:type="dxa"/>
            <w:vMerge w:val="restart"/>
          </w:tcPr>
          <w:p w14:paraId="32EC8960" w14:textId="77777777" w:rsidR="00A77B50" w:rsidRDefault="00A77B50">
            <w:pPr>
              <w:ind w:right="-112" w:firstLine="16"/>
              <w:jc w:val="both"/>
            </w:pPr>
            <w:hyperlink r:id="rId14">
              <w:r>
                <w:rPr>
                  <w:color w:val="0563C1"/>
                  <w:u w:val="single"/>
                </w:rPr>
                <w:t>https://datnews.info/?s=хиджаб</w:t>
              </w:r>
            </w:hyperlink>
            <w:r>
              <w:t xml:space="preserve"> </w:t>
            </w:r>
          </w:p>
        </w:tc>
      </w:tr>
      <w:tr w:rsidR="00A226E9" w14:paraId="5B3EA836" w14:textId="77777777" w:rsidTr="00A226E9">
        <w:trPr>
          <w:trHeight w:val="289"/>
        </w:trPr>
        <w:tc>
          <w:tcPr>
            <w:tcW w:w="390" w:type="dxa"/>
            <w:vMerge/>
          </w:tcPr>
          <w:p w14:paraId="533076E2" w14:textId="77777777" w:rsidR="00A77B50" w:rsidRDefault="00A77B50">
            <w:pPr>
              <w:widowControl w:val="0"/>
              <w:pBdr>
                <w:top w:val="nil"/>
                <w:left w:val="nil"/>
                <w:bottom w:val="nil"/>
                <w:right w:val="nil"/>
                <w:between w:val="nil"/>
              </w:pBdr>
              <w:rPr>
                <w:sz w:val="28"/>
                <w:szCs w:val="28"/>
              </w:rPr>
            </w:pPr>
          </w:p>
        </w:tc>
        <w:tc>
          <w:tcPr>
            <w:tcW w:w="1737" w:type="dxa"/>
            <w:vMerge/>
          </w:tcPr>
          <w:p w14:paraId="054DA6F4" w14:textId="77777777" w:rsidR="00A77B50" w:rsidRDefault="00A77B50" w:rsidP="00181551">
            <w:pPr>
              <w:widowControl w:val="0"/>
              <w:pBdr>
                <w:top w:val="nil"/>
                <w:left w:val="nil"/>
                <w:bottom w:val="nil"/>
                <w:right w:val="nil"/>
                <w:between w:val="nil"/>
              </w:pBdr>
              <w:jc w:val="both"/>
              <w:rPr>
                <w:sz w:val="28"/>
                <w:szCs w:val="28"/>
              </w:rPr>
            </w:pPr>
          </w:p>
        </w:tc>
        <w:tc>
          <w:tcPr>
            <w:tcW w:w="1417" w:type="dxa"/>
          </w:tcPr>
          <w:p w14:paraId="0F0A92DE" w14:textId="77777777" w:rsidR="00A77B50" w:rsidRDefault="00000000">
            <w:pPr>
              <w:ind w:right="-624" w:firstLine="16"/>
              <w:jc w:val="both"/>
            </w:pPr>
            <w:r>
              <w:t>Рус</w:t>
            </w:r>
          </w:p>
        </w:tc>
        <w:tc>
          <w:tcPr>
            <w:tcW w:w="2552" w:type="dxa"/>
          </w:tcPr>
          <w:p w14:paraId="23B11947" w14:textId="77777777" w:rsidR="00A77B50" w:rsidRDefault="00000000">
            <w:pPr>
              <w:ind w:firstLine="16"/>
              <w:jc w:val="both"/>
            </w:pPr>
            <w:r>
              <w:t>11</w:t>
            </w:r>
          </w:p>
        </w:tc>
        <w:tc>
          <w:tcPr>
            <w:tcW w:w="3543" w:type="dxa"/>
            <w:vMerge/>
          </w:tcPr>
          <w:p w14:paraId="5C238F55" w14:textId="77777777" w:rsidR="00A77B50" w:rsidRDefault="00A77B50">
            <w:pPr>
              <w:widowControl w:val="0"/>
              <w:pBdr>
                <w:top w:val="nil"/>
                <w:left w:val="nil"/>
                <w:bottom w:val="nil"/>
                <w:right w:val="nil"/>
                <w:between w:val="nil"/>
              </w:pBdr>
              <w:rPr>
                <w:sz w:val="28"/>
                <w:szCs w:val="28"/>
              </w:rPr>
            </w:pPr>
          </w:p>
        </w:tc>
      </w:tr>
      <w:tr w:rsidR="00A226E9" w14:paraId="3F697A14" w14:textId="77777777" w:rsidTr="00A226E9">
        <w:trPr>
          <w:trHeight w:val="289"/>
        </w:trPr>
        <w:tc>
          <w:tcPr>
            <w:tcW w:w="390" w:type="dxa"/>
          </w:tcPr>
          <w:p w14:paraId="0DC814E2" w14:textId="77777777" w:rsidR="00A77B50" w:rsidRDefault="00000000">
            <w:pPr>
              <w:ind w:right="-624" w:firstLine="16"/>
              <w:jc w:val="both"/>
            </w:pPr>
            <w:r>
              <w:t>8.</w:t>
            </w:r>
          </w:p>
        </w:tc>
        <w:tc>
          <w:tcPr>
            <w:tcW w:w="1737" w:type="dxa"/>
          </w:tcPr>
          <w:p w14:paraId="4FD5DFD8" w14:textId="77777777" w:rsidR="00A77B50" w:rsidRDefault="00000000" w:rsidP="00181551">
            <w:pPr>
              <w:jc w:val="both"/>
            </w:pPr>
            <w:r>
              <w:t>Айқын</w:t>
            </w:r>
          </w:p>
        </w:tc>
        <w:tc>
          <w:tcPr>
            <w:tcW w:w="1417" w:type="dxa"/>
          </w:tcPr>
          <w:p w14:paraId="5AF92EB8" w14:textId="77777777" w:rsidR="00A77B50" w:rsidRDefault="00000000">
            <w:pPr>
              <w:ind w:right="-624" w:firstLine="16"/>
              <w:jc w:val="both"/>
            </w:pPr>
            <w:r>
              <w:t>Каз</w:t>
            </w:r>
          </w:p>
        </w:tc>
        <w:tc>
          <w:tcPr>
            <w:tcW w:w="2552" w:type="dxa"/>
          </w:tcPr>
          <w:p w14:paraId="24822D1A" w14:textId="77777777" w:rsidR="00A77B50" w:rsidRDefault="00000000">
            <w:pPr>
              <w:ind w:firstLine="16"/>
              <w:jc w:val="both"/>
            </w:pPr>
            <w:r>
              <w:t>18</w:t>
            </w:r>
          </w:p>
        </w:tc>
        <w:tc>
          <w:tcPr>
            <w:tcW w:w="3543" w:type="dxa"/>
          </w:tcPr>
          <w:p w14:paraId="3108F345" w14:textId="77777777" w:rsidR="00A77B50" w:rsidRDefault="00A77B50">
            <w:pPr>
              <w:ind w:right="-112" w:firstLine="16"/>
              <w:jc w:val="both"/>
            </w:pPr>
            <w:hyperlink r:id="rId15">
              <w:r>
                <w:rPr>
                  <w:color w:val="0563C1"/>
                  <w:u w:val="single"/>
                </w:rPr>
                <w:t>https://aikyn.kz/search?q=хиджаб&amp;page=1</w:t>
              </w:r>
            </w:hyperlink>
            <w:r>
              <w:t xml:space="preserve"> </w:t>
            </w:r>
          </w:p>
        </w:tc>
      </w:tr>
      <w:tr w:rsidR="00A226E9" w14:paraId="39AA8269" w14:textId="77777777" w:rsidTr="00A226E9">
        <w:trPr>
          <w:trHeight w:val="289"/>
        </w:trPr>
        <w:tc>
          <w:tcPr>
            <w:tcW w:w="390" w:type="dxa"/>
            <w:vMerge w:val="restart"/>
          </w:tcPr>
          <w:p w14:paraId="4C7D2D34" w14:textId="77777777" w:rsidR="00A77B50" w:rsidRDefault="00000000">
            <w:pPr>
              <w:ind w:right="-624" w:firstLine="16"/>
              <w:jc w:val="both"/>
            </w:pPr>
            <w:r>
              <w:t>9.</w:t>
            </w:r>
          </w:p>
        </w:tc>
        <w:tc>
          <w:tcPr>
            <w:tcW w:w="1737" w:type="dxa"/>
            <w:vMerge w:val="restart"/>
          </w:tcPr>
          <w:p w14:paraId="793BF8DB" w14:textId="77777777" w:rsidR="00A77B50" w:rsidRDefault="00000000" w:rsidP="00181551">
            <w:pPr>
              <w:jc w:val="both"/>
            </w:pPr>
            <w:r>
              <w:t>Информбюро</w:t>
            </w:r>
          </w:p>
          <w:p w14:paraId="0CC6E904" w14:textId="77777777" w:rsidR="00A77B50" w:rsidRDefault="00A77B50" w:rsidP="00181551">
            <w:pPr>
              <w:jc w:val="both"/>
            </w:pPr>
          </w:p>
        </w:tc>
        <w:tc>
          <w:tcPr>
            <w:tcW w:w="1417" w:type="dxa"/>
          </w:tcPr>
          <w:p w14:paraId="45E5F0E1" w14:textId="77777777" w:rsidR="00A77B50" w:rsidRDefault="00000000">
            <w:pPr>
              <w:ind w:right="-624" w:firstLine="16"/>
              <w:jc w:val="both"/>
            </w:pPr>
            <w:r>
              <w:t>Каз</w:t>
            </w:r>
          </w:p>
        </w:tc>
        <w:tc>
          <w:tcPr>
            <w:tcW w:w="2552" w:type="dxa"/>
          </w:tcPr>
          <w:p w14:paraId="2156CAF2" w14:textId="77777777" w:rsidR="00A77B50" w:rsidRDefault="00000000">
            <w:pPr>
              <w:ind w:firstLine="16"/>
              <w:jc w:val="both"/>
            </w:pPr>
            <w:r>
              <w:t>305</w:t>
            </w:r>
          </w:p>
        </w:tc>
        <w:tc>
          <w:tcPr>
            <w:tcW w:w="3543" w:type="dxa"/>
          </w:tcPr>
          <w:p w14:paraId="19B46C46" w14:textId="77777777" w:rsidR="00A77B50" w:rsidRDefault="00A77B50">
            <w:pPr>
              <w:ind w:right="-112" w:firstLine="16"/>
              <w:jc w:val="both"/>
            </w:pPr>
            <w:hyperlink r:id="rId16" w:anchor="gsc.tab=0&amp;gsc.q=%D1%85%D0%B8%D0%B4%D0%B6%D0%B0%D0%B1&amp;gsc.page=1">
              <w:r>
                <w:rPr>
                  <w:color w:val="0563C1"/>
                  <w:u w:val="single"/>
                </w:rPr>
                <w:t>https://informburo.kz/search?q=хиджаб#gsc.tab=0&amp;gsc.q=хиджаб&amp;gsc.page=1</w:t>
              </w:r>
            </w:hyperlink>
            <w:r>
              <w:t xml:space="preserve"> </w:t>
            </w:r>
          </w:p>
        </w:tc>
      </w:tr>
      <w:tr w:rsidR="00A226E9" w14:paraId="36C556F9" w14:textId="77777777" w:rsidTr="00A226E9">
        <w:trPr>
          <w:trHeight w:val="289"/>
        </w:trPr>
        <w:tc>
          <w:tcPr>
            <w:tcW w:w="390" w:type="dxa"/>
            <w:vMerge/>
          </w:tcPr>
          <w:p w14:paraId="5D59CCD6" w14:textId="77777777" w:rsidR="00A77B50" w:rsidRDefault="00A77B50">
            <w:pPr>
              <w:widowControl w:val="0"/>
              <w:pBdr>
                <w:top w:val="nil"/>
                <w:left w:val="nil"/>
                <w:bottom w:val="nil"/>
                <w:right w:val="nil"/>
                <w:between w:val="nil"/>
              </w:pBdr>
              <w:rPr>
                <w:sz w:val="28"/>
                <w:szCs w:val="28"/>
              </w:rPr>
            </w:pPr>
          </w:p>
        </w:tc>
        <w:tc>
          <w:tcPr>
            <w:tcW w:w="1737" w:type="dxa"/>
            <w:vMerge/>
          </w:tcPr>
          <w:p w14:paraId="59140DA6" w14:textId="77777777" w:rsidR="00A77B50" w:rsidRDefault="00A77B50" w:rsidP="00181551">
            <w:pPr>
              <w:widowControl w:val="0"/>
              <w:pBdr>
                <w:top w:val="nil"/>
                <w:left w:val="nil"/>
                <w:bottom w:val="nil"/>
                <w:right w:val="nil"/>
                <w:between w:val="nil"/>
              </w:pBdr>
              <w:jc w:val="both"/>
              <w:rPr>
                <w:sz w:val="28"/>
                <w:szCs w:val="28"/>
              </w:rPr>
            </w:pPr>
          </w:p>
        </w:tc>
        <w:tc>
          <w:tcPr>
            <w:tcW w:w="1417" w:type="dxa"/>
          </w:tcPr>
          <w:p w14:paraId="715C8653" w14:textId="77777777" w:rsidR="00A77B50" w:rsidRDefault="00000000">
            <w:pPr>
              <w:ind w:right="-624" w:firstLine="16"/>
              <w:jc w:val="both"/>
            </w:pPr>
            <w:r>
              <w:t>Рус</w:t>
            </w:r>
          </w:p>
        </w:tc>
        <w:tc>
          <w:tcPr>
            <w:tcW w:w="2552" w:type="dxa"/>
          </w:tcPr>
          <w:p w14:paraId="059A0302" w14:textId="77777777" w:rsidR="00A77B50" w:rsidRDefault="00000000">
            <w:pPr>
              <w:ind w:firstLine="16"/>
              <w:jc w:val="both"/>
            </w:pPr>
            <w:r>
              <w:t>305</w:t>
            </w:r>
          </w:p>
        </w:tc>
        <w:tc>
          <w:tcPr>
            <w:tcW w:w="3543" w:type="dxa"/>
          </w:tcPr>
          <w:p w14:paraId="00722A17" w14:textId="77777777" w:rsidR="00A77B50" w:rsidRDefault="00A77B50">
            <w:pPr>
              <w:ind w:right="-112" w:firstLine="16"/>
              <w:jc w:val="both"/>
            </w:pPr>
            <w:hyperlink r:id="rId17" w:anchor="gsc.tab=0&amp;gsc.q=%D1%85%D0%B8%D0%B4%D0%B6%D0%B0%D0%B1&amp;gsc.page=10">
              <w:r>
                <w:rPr>
                  <w:color w:val="0563C1"/>
                  <w:u w:val="single"/>
                </w:rPr>
                <w:t>https://informburo.kz/search?q=хиджаб#gsc.tab=0&amp;gsc.q=хиджаб&amp;gsc.page=10</w:t>
              </w:r>
            </w:hyperlink>
            <w:r>
              <w:t xml:space="preserve"> </w:t>
            </w:r>
          </w:p>
        </w:tc>
      </w:tr>
      <w:tr w:rsidR="00A226E9" w14:paraId="17036DDE" w14:textId="77777777" w:rsidTr="00A226E9">
        <w:trPr>
          <w:trHeight w:val="289"/>
        </w:trPr>
        <w:tc>
          <w:tcPr>
            <w:tcW w:w="390" w:type="dxa"/>
            <w:vMerge w:val="restart"/>
          </w:tcPr>
          <w:p w14:paraId="4BA66526" w14:textId="77777777" w:rsidR="00A77B50" w:rsidRDefault="00000000">
            <w:pPr>
              <w:ind w:right="-624" w:firstLine="16"/>
              <w:jc w:val="both"/>
            </w:pPr>
            <w:r>
              <w:t>10.</w:t>
            </w:r>
          </w:p>
          <w:p w14:paraId="49834E2D" w14:textId="77777777" w:rsidR="00A77B50" w:rsidRDefault="00A77B50">
            <w:pPr>
              <w:ind w:right="-624" w:firstLine="16"/>
              <w:jc w:val="both"/>
            </w:pPr>
          </w:p>
        </w:tc>
        <w:tc>
          <w:tcPr>
            <w:tcW w:w="1737" w:type="dxa"/>
            <w:vMerge w:val="restart"/>
          </w:tcPr>
          <w:p w14:paraId="4D5AF95A" w14:textId="77777777" w:rsidR="00A77B50" w:rsidRDefault="00000000" w:rsidP="00181551">
            <w:pPr>
              <w:jc w:val="both"/>
            </w:pPr>
            <w:r>
              <w:t>Sputnik</w:t>
            </w:r>
          </w:p>
        </w:tc>
        <w:tc>
          <w:tcPr>
            <w:tcW w:w="1417" w:type="dxa"/>
          </w:tcPr>
          <w:p w14:paraId="361CC5D7" w14:textId="77777777" w:rsidR="00A77B50" w:rsidRDefault="00000000">
            <w:pPr>
              <w:ind w:right="-624" w:firstLine="16"/>
              <w:jc w:val="both"/>
            </w:pPr>
            <w:r>
              <w:t>Каз</w:t>
            </w:r>
          </w:p>
        </w:tc>
        <w:tc>
          <w:tcPr>
            <w:tcW w:w="2552" w:type="dxa"/>
          </w:tcPr>
          <w:p w14:paraId="08DEA246" w14:textId="77777777" w:rsidR="00A77B50" w:rsidRDefault="00000000">
            <w:pPr>
              <w:ind w:firstLine="16"/>
              <w:jc w:val="both"/>
            </w:pPr>
            <w:r>
              <w:t>85</w:t>
            </w:r>
          </w:p>
        </w:tc>
        <w:tc>
          <w:tcPr>
            <w:tcW w:w="3543" w:type="dxa"/>
          </w:tcPr>
          <w:p w14:paraId="600410C0" w14:textId="77777777" w:rsidR="00A77B50" w:rsidRDefault="00A77B50">
            <w:pPr>
              <w:ind w:right="-112" w:firstLine="16"/>
              <w:jc w:val="both"/>
            </w:pPr>
            <w:hyperlink r:id="rId18">
              <w:r>
                <w:rPr>
                  <w:color w:val="0563C1"/>
                  <w:u w:val="single"/>
                </w:rPr>
                <w:t>https://sputnik.kz/search/?query=хиджаб</w:t>
              </w:r>
            </w:hyperlink>
            <w:r>
              <w:t xml:space="preserve"> </w:t>
            </w:r>
          </w:p>
        </w:tc>
      </w:tr>
      <w:tr w:rsidR="00A226E9" w14:paraId="7B01FAD7" w14:textId="77777777" w:rsidTr="00A226E9">
        <w:trPr>
          <w:trHeight w:val="289"/>
        </w:trPr>
        <w:tc>
          <w:tcPr>
            <w:tcW w:w="390" w:type="dxa"/>
            <w:vMerge/>
          </w:tcPr>
          <w:p w14:paraId="799AA880" w14:textId="77777777" w:rsidR="00A77B50" w:rsidRDefault="00A77B50">
            <w:pPr>
              <w:widowControl w:val="0"/>
              <w:pBdr>
                <w:top w:val="nil"/>
                <w:left w:val="nil"/>
                <w:bottom w:val="nil"/>
                <w:right w:val="nil"/>
                <w:between w:val="nil"/>
              </w:pBdr>
              <w:rPr>
                <w:sz w:val="28"/>
                <w:szCs w:val="28"/>
              </w:rPr>
            </w:pPr>
          </w:p>
        </w:tc>
        <w:tc>
          <w:tcPr>
            <w:tcW w:w="1737" w:type="dxa"/>
            <w:vMerge/>
          </w:tcPr>
          <w:p w14:paraId="3D3F21F3" w14:textId="77777777" w:rsidR="00A77B50" w:rsidRDefault="00A77B50" w:rsidP="00181551">
            <w:pPr>
              <w:widowControl w:val="0"/>
              <w:pBdr>
                <w:top w:val="nil"/>
                <w:left w:val="nil"/>
                <w:bottom w:val="nil"/>
                <w:right w:val="nil"/>
                <w:between w:val="nil"/>
              </w:pBdr>
              <w:jc w:val="both"/>
              <w:rPr>
                <w:sz w:val="28"/>
                <w:szCs w:val="28"/>
              </w:rPr>
            </w:pPr>
          </w:p>
        </w:tc>
        <w:tc>
          <w:tcPr>
            <w:tcW w:w="1417" w:type="dxa"/>
          </w:tcPr>
          <w:p w14:paraId="3A062D09" w14:textId="77777777" w:rsidR="00A77B50" w:rsidRDefault="00000000">
            <w:pPr>
              <w:ind w:right="-624" w:firstLine="16"/>
              <w:jc w:val="both"/>
            </w:pPr>
            <w:r>
              <w:t>Рус</w:t>
            </w:r>
          </w:p>
        </w:tc>
        <w:tc>
          <w:tcPr>
            <w:tcW w:w="2552" w:type="dxa"/>
          </w:tcPr>
          <w:p w14:paraId="19FA903B" w14:textId="77777777" w:rsidR="00A77B50" w:rsidRDefault="00000000">
            <w:pPr>
              <w:ind w:firstLine="16"/>
              <w:jc w:val="both"/>
            </w:pPr>
            <w:r>
              <w:t>126</w:t>
            </w:r>
          </w:p>
        </w:tc>
        <w:tc>
          <w:tcPr>
            <w:tcW w:w="3543" w:type="dxa"/>
          </w:tcPr>
          <w:p w14:paraId="3C7BF8BB" w14:textId="77777777" w:rsidR="00A77B50" w:rsidRDefault="00A77B50">
            <w:pPr>
              <w:ind w:right="-112" w:firstLine="16"/>
              <w:jc w:val="both"/>
            </w:pPr>
            <w:hyperlink r:id="rId19">
              <w:r>
                <w:rPr>
                  <w:color w:val="0563C1"/>
                  <w:u w:val="single"/>
                </w:rPr>
                <w:t>https://ru.sputnik.kz/search/?query=хиджаб</w:t>
              </w:r>
            </w:hyperlink>
            <w:r>
              <w:t xml:space="preserve"> </w:t>
            </w:r>
          </w:p>
        </w:tc>
      </w:tr>
      <w:tr w:rsidR="00A226E9" w14:paraId="0726B849" w14:textId="77777777" w:rsidTr="00A226E9">
        <w:trPr>
          <w:trHeight w:val="289"/>
        </w:trPr>
        <w:tc>
          <w:tcPr>
            <w:tcW w:w="390" w:type="dxa"/>
          </w:tcPr>
          <w:p w14:paraId="1601134D" w14:textId="77777777" w:rsidR="00A77B50" w:rsidRDefault="00000000">
            <w:pPr>
              <w:ind w:right="-624" w:firstLine="16"/>
              <w:jc w:val="both"/>
            </w:pPr>
            <w:r>
              <w:t xml:space="preserve">11. </w:t>
            </w:r>
          </w:p>
        </w:tc>
        <w:tc>
          <w:tcPr>
            <w:tcW w:w="1737" w:type="dxa"/>
          </w:tcPr>
          <w:p w14:paraId="424E3AED" w14:textId="77777777" w:rsidR="00A77B50" w:rsidRDefault="00000000" w:rsidP="00181551">
            <w:pPr>
              <w:jc w:val="both"/>
            </w:pPr>
            <w:r>
              <w:t>Радио Азаттык</w:t>
            </w:r>
          </w:p>
        </w:tc>
        <w:tc>
          <w:tcPr>
            <w:tcW w:w="1417" w:type="dxa"/>
          </w:tcPr>
          <w:p w14:paraId="4E377AA7" w14:textId="77777777" w:rsidR="00A77B50" w:rsidRDefault="00000000">
            <w:pPr>
              <w:ind w:right="-624" w:firstLine="16"/>
              <w:jc w:val="both"/>
            </w:pPr>
            <w:r>
              <w:t>Каз</w:t>
            </w:r>
          </w:p>
        </w:tc>
        <w:tc>
          <w:tcPr>
            <w:tcW w:w="2552" w:type="dxa"/>
          </w:tcPr>
          <w:p w14:paraId="4169295E" w14:textId="77777777" w:rsidR="00A77B50" w:rsidRDefault="00000000">
            <w:pPr>
              <w:ind w:firstLine="16"/>
              <w:jc w:val="both"/>
            </w:pPr>
            <w:r>
              <w:t>355</w:t>
            </w:r>
          </w:p>
        </w:tc>
        <w:tc>
          <w:tcPr>
            <w:tcW w:w="3543" w:type="dxa"/>
          </w:tcPr>
          <w:p w14:paraId="7A64C6AC" w14:textId="77777777" w:rsidR="00A77B50" w:rsidRDefault="00A77B50">
            <w:pPr>
              <w:ind w:right="-112" w:firstLine="16"/>
              <w:jc w:val="both"/>
            </w:pPr>
            <w:hyperlink r:id="rId20">
              <w:r>
                <w:rPr>
                  <w:color w:val="0563C1"/>
                  <w:u w:val="single"/>
                </w:rPr>
                <w:t>https://www.azattyq.org/s?k=хиджаб</w:t>
              </w:r>
            </w:hyperlink>
            <w:r>
              <w:t xml:space="preserve"> </w:t>
            </w:r>
          </w:p>
        </w:tc>
      </w:tr>
      <w:tr w:rsidR="00A226E9" w14:paraId="4205E1EC" w14:textId="77777777" w:rsidTr="00A226E9">
        <w:trPr>
          <w:trHeight w:val="289"/>
        </w:trPr>
        <w:tc>
          <w:tcPr>
            <w:tcW w:w="390" w:type="dxa"/>
            <w:tcBorders>
              <w:bottom w:val="single" w:sz="4" w:space="0" w:color="auto"/>
            </w:tcBorders>
          </w:tcPr>
          <w:p w14:paraId="73788F79" w14:textId="77777777" w:rsidR="00A77B50" w:rsidRDefault="00A77B50">
            <w:pPr>
              <w:widowControl w:val="0"/>
              <w:pBdr>
                <w:top w:val="nil"/>
                <w:left w:val="nil"/>
                <w:bottom w:val="nil"/>
                <w:right w:val="nil"/>
                <w:between w:val="nil"/>
              </w:pBdr>
              <w:rPr>
                <w:sz w:val="28"/>
                <w:szCs w:val="28"/>
              </w:rPr>
            </w:pPr>
          </w:p>
        </w:tc>
        <w:tc>
          <w:tcPr>
            <w:tcW w:w="1737" w:type="dxa"/>
            <w:tcBorders>
              <w:bottom w:val="single" w:sz="4" w:space="0" w:color="auto"/>
            </w:tcBorders>
          </w:tcPr>
          <w:p w14:paraId="732515AE" w14:textId="77777777" w:rsidR="00A77B50" w:rsidRDefault="00A77B50">
            <w:pPr>
              <w:widowControl w:val="0"/>
              <w:pBdr>
                <w:top w:val="nil"/>
                <w:left w:val="nil"/>
                <w:bottom w:val="nil"/>
                <w:right w:val="nil"/>
                <w:between w:val="nil"/>
              </w:pBdr>
              <w:rPr>
                <w:sz w:val="28"/>
                <w:szCs w:val="28"/>
              </w:rPr>
            </w:pPr>
          </w:p>
        </w:tc>
        <w:tc>
          <w:tcPr>
            <w:tcW w:w="1417" w:type="dxa"/>
            <w:tcBorders>
              <w:bottom w:val="single" w:sz="4" w:space="0" w:color="auto"/>
            </w:tcBorders>
          </w:tcPr>
          <w:p w14:paraId="70BDB6CF" w14:textId="77777777" w:rsidR="00A77B50" w:rsidRDefault="00000000">
            <w:pPr>
              <w:ind w:right="-624" w:firstLine="16"/>
              <w:jc w:val="both"/>
            </w:pPr>
            <w:r>
              <w:t>Рус</w:t>
            </w:r>
          </w:p>
        </w:tc>
        <w:tc>
          <w:tcPr>
            <w:tcW w:w="2552" w:type="dxa"/>
            <w:tcBorders>
              <w:bottom w:val="single" w:sz="4" w:space="0" w:color="auto"/>
            </w:tcBorders>
          </w:tcPr>
          <w:p w14:paraId="391B141E" w14:textId="77777777" w:rsidR="00A77B50" w:rsidRDefault="00000000">
            <w:pPr>
              <w:ind w:firstLine="16"/>
              <w:jc w:val="both"/>
            </w:pPr>
            <w:r>
              <w:t>315</w:t>
            </w:r>
          </w:p>
        </w:tc>
        <w:tc>
          <w:tcPr>
            <w:tcW w:w="3543" w:type="dxa"/>
            <w:tcBorders>
              <w:bottom w:val="single" w:sz="4" w:space="0" w:color="auto"/>
            </w:tcBorders>
          </w:tcPr>
          <w:p w14:paraId="5EDF928C" w14:textId="77777777" w:rsidR="00A77B50" w:rsidRDefault="00A77B50">
            <w:pPr>
              <w:ind w:right="-112" w:firstLine="16"/>
              <w:jc w:val="both"/>
            </w:pPr>
            <w:hyperlink r:id="rId21">
              <w:r>
                <w:rPr>
                  <w:color w:val="0563C1"/>
                  <w:u w:val="single"/>
                </w:rPr>
                <w:t>https://rus.azattyq.org/s?k=хиджаб</w:t>
              </w:r>
            </w:hyperlink>
            <w:r>
              <w:t xml:space="preserve"> </w:t>
            </w:r>
          </w:p>
        </w:tc>
      </w:tr>
    </w:tbl>
    <w:p w14:paraId="76B8E523" w14:textId="77777777" w:rsidR="00A77B50" w:rsidRDefault="00A77B50">
      <w:pPr>
        <w:ind w:firstLine="567"/>
        <w:jc w:val="both"/>
        <w:rPr>
          <w:sz w:val="28"/>
          <w:szCs w:val="28"/>
        </w:rPr>
      </w:pPr>
    </w:p>
    <w:p w14:paraId="2E3B57B7" w14:textId="09526CF6" w:rsidR="00A77B50" w:rsidRDefault="00000000">
      <w:pPr>
        <w:ind w:firstLine="570"/>
        <w:jc w:val="both"/>
        <w:rPr>
          <w:i/>
          <w:color w:val="000000"/>
          <w:sz w:val="28"/>
          <w:szCs w:val="28"/>
        </w:rPr>
      </w:pPr>
      <w:r>
        <w:rPr>
          <w:i/>
          <w:sz w:val="28"/>
          <w:szCs w:val="28"/>
        </w:rPr>
        <w:t xml:space="preserve">Анализ медиадискурса в казахстанских СМИ / Освещенность </w:t>
      </w:r>
      <w:r>
        <w:rPr>
          <w:i/>
          <w:color w:val="000000"/>
          <w:sz w:val="28"/>
          <w:szCs w:val="28"/>
        </w:rPr>
        <w:t>вопроса хиджаба в казахстанских СМИ</w:t>
      </w:r>
    </w:p>
    <w:p w14:paraId="35A0E5D1" w14:textId="79ED059B" w:rsidR="00A77B50" w:rsidRDefault="00000000">
      <w:pPr>
        <w:ind w:firstLine="570"/>
        <w:jc w:val="both"/>
        <w:rPr>
          <w:sz w:val="28"/>
          <w:szCs w:val="28"/>
        </w:rPr>
      </w:pPr>
      <w:r>
        <w:rPr>
          <w:sz w:val="28"/>
          <w:szCs w:val="28"/>
        </w:rPr>
        <w:t xml:space="preserve">В последние годы, особенно с ростом влияния социальных сетей, вопрос о хиджабе в Казахстане приобрел особую актуальность. Независимо от формы подачи, включая публикации в новостных порталах либо высказывания общественных деятелей и блогеров или статьи в научных изданиях, тема хиджаба вызывает значительный общественный отклик и </w:t>
      </w:r>
      <w:r w:rsidR="00AB3246">
        <w:rPr>
          <w:sz w:val="28"/>
          <w:szCs w:val="28"/>
          <w:lang w:val="ru-RU"/>
        </w:rPr>
        <w:t xml:space="preserve">получает </w:t>
      </w:r>
      <w:r>
        <w:rPr>
          <w:sz w:val="28"/>
          <w:szCs w:val="28"/>
        </w:rPr>
        <w:t>широкое медийное освещение.</w:t>
      </w:r>
      <w:r>
        <w:rPr>
          <w:color w:val="000000"/>
          <w:sz w:val="28"/>
          <w:szCs w:val="28"/>
        </w:rPr>
        <w:t xml:space="preserve"> </w:t>
      </w:r>
      <w:r>
        <w:rPr>
          <w:sz w:val="28"/>
          <w:szCs w:val="28"/>
        </w:rPr>
        <w:t xml:space="preserve">В связи с этим многие издательства, новостные порталы, а также авторы </w:t>
      </w:r>
      <w:r w:rsidR="00AB3246">
        <w:rPr>
          <w:sz w:val="28"/>
          <w:szCs w:val="28"/>
          <w:lang w:val="ru-RU"/>
        </w:rPr>
        <w:t xml:space="preserve">– </w:t>
      </w:r>
      <w:r>
        <w:rPr>
          <w:sz w:val="28"/>
          <w:szCs w:val="28"/>
        </w:rPr>
        <w:t xml:space="preserve">непосредственные акторы, участвующие в формировании дискурса вокруг хиджаба, стремятся включить в названия своих публикаций такие слова, как «хиджаб», «никаб», «абайя», «платок» или «покрывало». Однако при этом содержание самих текстов нередко имеет лишь опосредованное или вовсе не </w:t>
      </w:r>
      <w:r w:rsidR="00AB3246">
        <w:rPr>
          <w:sz w:val="28"/>
          <w:szCs w:val="28"/>
        </w:rPr>
        <w:t>име</w:t>
      </w:r>
      <w:r w:rsidR="00AB3246">
        <w:rPr>
          <w:sz w:val="28"/>
          <w:szCs w:val="28"/>
          <w:lang w:val="ru-RU"/>
        </w:rPr>
        <w:t>ет</w:t>
      </w:r>
      <w:r w:rsidR="00AB3246">
        <w:rPr>
          <w:sz w:val="28"/>
          <w:szCs w:val="28"/>
        </w:rPr>
        <w:t xml:space="preserve"> отношени</w:t>
      </w:r>
      <w:r w:rsidR="00AB3246">
        <w:rPr>
          <w:sz w:val="28"/>
          <w:szCs w:val="28"/>
          <w:lang w:val="ru-RU"/>
        </w:rPr>
        <w:t>я</w:t>
      </w:r>
      <w:r w:rsidR="00AB3246">
        <w:rPr>
          <w:sz w:val="28"/>
          <w:szCs w:val="28"/>
        </w:rPr>
        <w:t xml:space="preserve"> </w:t>
      </w:r>
      <w:r>
        <w:rPr>
          <w:sz w:val="28"/>
          <w:szCs w:val="28"/>
        </w:rPr>
        <w:t xml:space="preserve">к предмету обсуждения. Применение данной стратегии, а именно использование в заголовках ярких, ассоциативно нагруженных слов, а также визуального оформления обложек с изображением женщины в хиджабе либо абстрактных символов, связанных с ним, в первую очередь направлено на привлечение внимания широкой аудитории. Такая практика предполагает, что узнаваемые религиозные маркеры на обложке могут побудить читателя выбрать публикацию либо, напротив, вызвать негативные ассоциации, например события 11 сентября, и тем самым вовлечь его в процесс символической идентификации мусульманских женщин с угрозой и насилием. Таким образом, рост количества публикаций, формально затрагивающих тему хиджаба, в ряде случаев следует рассматривать не как следствие углубленного научного или общественного интереса, а как маркетинговую и риторическую стратегию, </w:t>
      </w:r>
      <w:r w:rsidRPr="004B5CD9">
        <w:rPr>
          <w:sz w:val="28"/>
          <w:szCs w:val="28"/>
        </w:rPr>
        <w:t>ориентированную на расширение читательской аудитории. Эту тенденцию подтверждает и Shirazi, отмечая, что в последние годы как авторы, так и издательства нередко</w:t>
      </w:r>
      <w:r>
        <w:rPr>
          <w:sz w:val="28"/>
          <w:szCs w:val="28"/>
        </w:rPr>
        <w:t xml:space="preserve"> прибегают к включению в заголовки слов вроде «покрывало», «вуаль» или «неприкрытый» при описании стран и регионов, где женщины носят хиджаб, вне зависимости от того, является ли он центральным предметом исследования.</w:t>
      </w:r>
    </w:p>
    <w:p w14:paraId="789D50B3" w14:textId="77777777" w:rsidR="00A77B50" w:rsidRDefault="00000000">
      <w:pPr>
        <w:ind w:firstLine="570"/>
        <w:jc w:val="both"/>
        <w:rPr>
          <w:sz w:val="28"/>
          <w:szCs w:val="28"/>
        </w:rPr>
      </w:pPr>
      <w:r>
        <w:rPr>
          <w:sz w:val="28"/>
          <w:szCs w:val="28"/>
        </w:rPr>
        <w:t xml:space="preserve">В последние годы в казахстанском медиапространстве наблюдается активизация общественных дискуссий, связанных с ношением хиджаба. Данный вопрос вызывает широкий резонанс, обусловленный как религиозными, так и социокультурными факторами. </w:t>
      </w:r>
    </w:p>
    <w:p w14:paraId="462DD1B2" w14:textId="68E61E9D" w:rsidR="00A77B50" w:rsidRPr="00AB3246" w:rsidRDefault="00000000">
      <w:pPr>
        <w:ind w:firstLine="567"/>
        <w:jc w:val="both"/>
        <w:rPr>
          <w:color w:val="000000"/>
          <w:sz w:val="28"/>
          <w:szCs w:val="28"/>
        </w:rPr>
      </w:pPr>
      <w:r w:rsidRPr="00AB3246">
        <w:rPr>
          <w:sz w:val="28"/>
          <w:szCs w:val="28"/>
        </w:rPr>
        <w:t>Важно отметить рост активности</w:t>
      </w:r>
      <w:r w:rsidRPr="00AB3246">
        <w:rPr>
          <w:color w:val="000000"/>
          <w:sz w:val="28"/>
          <w:szCs w:val="28"/>
        </w:rPr>
        <w:t xml:space="preserve"> публикаций о хиджабе в определенные периоды, пики активности которых приходятся на 2019 </w:t>
      </w:r>
      <w:r w:rsidRPr="00AB3246">
        <w:rPr>
          <w:sz w:val="28"/>
          <w:szCs w:val="28"/>
        </w:rPr>
        <w:t xml:space="preserve">и 2023 </w:t>
      </w:r>
      <w:r w:rsidRPr="00AB3246">
        <w:rPr>
          <w:color w:val="000000"/>
          <w:sz w:val="28"/>
          <w:szCs w:val="28"/>
        </w:rPr>
        <w:t>год</w:t>
      </w:r>
      <w:r w:rsidRPr="00AB3246">
        <w:rPr>
          <w:sz w:val="28"/>
          <w:szCs w:val="28"/>
        </w:rPr>
        <w:t xml:space="preserve">. </w:t>
      </w:r>
      <w:r w:rsidRPr="00AB3246">
        <w:rPr>
          <w:color w:val="000000"/>
          <w:sz w:val="28"/>
          <w:szCs w:val="28"/>
        </w:rPr>
        <w:t xml:space="preserve">В 2018 году </w:t>
      </w:r>
      <w:r w:rsidRPr="00AB3246">
        <w:rPr>
          <w:color w:val="000000"/>
          <w:sz w:val="28"/>
          <w:szCs w:val="28"/>
        </w:rPr>
        <w:lastRenderedPageBreak/>
        <w:t>Министерство образования ужесточило требования к школьной форме, что вызвало серию конфликтов: суды в регионах штрафовали родителей, чьи дочери не стали снимать хиджаб (</w:t>
      </w:r>
      <w:hyperlink r:id="rId22" w:anchor=":~:text=%D0%98%D1%81%D1%82%D0%BE%D1%80%D0%B8%D1%8F%20%D0%BF%D1%80%D0%BE%D1%82%D0%B8%D0%B2%D0%BE%D1%81%D1%82%D0%BE%D1%8F%D0%BD%D0%B8%D1%8F%20%D0%9C%D0%B8%D0%BD%D0%B8%D1%81%D1%82%D0%B5%D1%80%D1%81%D1%82%D0%B2%D0%B0%20%D0%BE%D0%B1%D1%80%D0%B0%D0%B7%D0%BE%D0%B2%D0%B0%D0%BD%D0%B8%D1%8F%20%D0%B8,%D1%82%D0%B0%D0%BA%D0%B6%D0%B5%20%D0%9A%D0%BE%D0%BD%D0%B2%D0%B5%D0%BD%D1%86%D0%B8%D0%B5%D0%B9%20%D0%BE%20%D0%B1%D0%BE%D1%80%D1%8C%D0%B1%D0%B5%20%D1%81">
        <w:r w:rsidR="00A77B50" w:rsidRPr="008C6072">
          <w:rPr>
            <w:color w:val="000000"/>
            <w:sz w:val="28"/>
            <w:szCs w:val="28"/>
          </w:rPr>
          <w:t>informburo.kz</w:t>
        </w:r>
      </w:hyperlink>
      <w:r w:rsidRPr="00AB3246">
        <w:rPr>
          <w:color w:val="000000"/>
          <w:sz w:val="28"/>
          <w:szCs w:val="28"/>
        </w:rPr>
        <w:t xml:space="preserve">, </w:t>
      </w:r>
      <w:hyperlink r:id="rId23" w:anchor=":~:text=%D0%92%D0%B5%D1%80%D1%85%D0%BE%D0%B2%D0%BD%D1%8B%D0%B9%20%D0%BC%D1%83%D1%84%D1%82%D0%B8%D0%B9%20%D0%BF%D1%80%D0%BE%D0%BA%D0%BE%D0%BC%D0%BC%D0%B5%D0%BD%D1%82%D0%B8%D1%80%D0%BE%D0%B2%D0%B0%D0%BB%20%D1%81%D0%B8%D1%82%D1%83%D0%B0%D1%86%D0%B8%D1%8E%20%D0%B2%D0%BE%D0%BA%D1%80%D1%83%D0%B3,%D1%85%D0%B8%D0%B4%D0%B6%D0%B0%D0%B1%D0%BE%D0%B2%20%D0%B2%20%D1%88%D0%BA%D0%BE%D0%BB%D0%B0%D1%85%20%D0%B2%20%D0%90%D0%BA%D1%82%D0%BE%D0%B1%D0%B5">
        <w:r w:rsidR="00A77B50" w:rsidRPr="008C6072">
          <w:rPr>
            <w:color w:val="000000"/>
            <w:sz w:val="28"/>
            <w:szCs w:val="28"/>
          </w:rPr>
          <w:t>ru.sputnik.kz</w:t>
        </w:r>
      </w:hyperlink>
      <w:r w:rsidRPr="00AB3246">
        <w:rPr>
          <w:color w:val="000000"/>
          <w:sz w:val="28"/>
          <w:szCs w:val="28"/>
        </w:rPr>
        <w:t>), несколько родителей даже подвергались административным арестам за скандалы в школах (</w:t>
      </w:r>
      <w:hyperlink r:id="rId24" w:anchor=":~:text=%D2%9B%D0%B0%D0%B7%D0%B0%D0%BD%2001%2C%202018%20%20,%D0%B0%D0%BD%D0%B0%D0%BB%D0%B0%D1%80%20%22%D2%9B%D2%B1%D2%9B%D1%8B%D2%93%D1%8B%D0%BC%D1%8B%D0%B7%20%D1%82%D0%B0%D0%BF%D1%82%D0%B0%D0%BB%D0%B4%D1%8B%22%20%D0%B4%D0%B5%D0%B9%D0%B4%D1%96">
        <w:r w:rsidR="00A77B50" w:rsidRPr="008C6072">
          <w:rPr>
            <w:color w:val="000000"/>
            <w:sz w:val="28"/>
            <w:szCs w:val="28"/>
          </w:rPr>
          <w:t>azattyq.org</w:t>
        </w:r>
      </w:hyperlink>
      <w:hyperlink r:id="rId25" w:anchor=":~:text=%D2%9B%D1%8B%D1%80%D0%BA%D2%AF%D0%B9%D0%B5%D0%BA%2005%2C%202018%20%20%D0%A4%D0%B5%D1%80%D0%B4%D0%B0%D1%83%D1%81%D0%B8,%D0%90%D0%BB%20%D0%B4%D0%B8%D1%80%D0%B5%D0%BA%D1%82%D0%BE%D1%80%20%D0%BC%D0%B8%D0%BD%D0%B8%D1%81%D1%82%D1%80%D0%BB%D1%96%D0%BA%20%D0%B1%D2%B1%D0%B9%D1%80%D1%8B%D2%93%D1%8B%D0%BD%D0%B0%20%D1%81%D2%AF%D0%B9%D0%B5%D0%BD%D0%B5%D0%B4%D1%96">
        <w:r w:rsidR="00A77B50" w:rsidRPr="008C6072">
          <w:rPr>
            <w:color w:val="000000"/>
            <w:sz w:val="28"/>
            <w:szCs w:val="28"/>
          </w:rPr>
          <w:t>azattyq.org</w:t>
        </w:r>
      </w:hyperlink>
      <w:r w:rsidRPr="00AB3246">
        <w:rPr>
          <w:color w:val="000000"/>
          <w:sz w:val="28"/>
          <w:szCs w:val="28"/>
        </w:rPr>
        <w:t xml:space="preserve">, </w:t>
      </w:r>
      <w:hyperlink r:id="rId26" w:anchor=":~:text=%D0%A5%D0%B8%D0%B4%D0%B6%D0%B0%D0%B1%D1%8B%20%D0%B2%20%D1%88%D0%BA%D0%BE%D0%BB%D0%B0%D1%85%3A%20%D1%81%D0%B2%D1%8B%D1%88%D0%B5%20%D1%82%D1%8B%D1%81%D1%8F%D1%87%D0%B8,%D0%B4%D0%B5%D0%B2%D0%BE%D1%87%D0%B5%D0%BA%20%D1%81%D0%BD%D1%8F%D0%BB%D0%B8%20%D0%BF%D0%BB%D0%B0%D1%82%D0%BA%D0%B8%20%D0%B2%20%D0%9A%D0%B0%D0%B7%D0%B0%D1%85%D1%81%D1%82%D0%B0%D0%BD%D0%B5">
        <w:r w:rsidR="00A77B50" w:rsidRPr="008C6072">
          <w:rPr>
            <w:color w:val="000000"/>
            <w:sz w:val="28"/>
            <w:szCs w:val="28"/>
          </w:rPr>
          <w:t>ru.sputnik.kz</w:t>
        </w:r>
      </w:hyperlink>
      <w:hyperlink r:id="rId27" w:anchor=":~:text=%D0%92%D0%B5%D1%80%D1%85%D0%BE%D0%B2%D0%BD%D1%8B%D0%B9%20%D0%BC%D1%83%D1%84%D1%82%D0%B8%D0%B9%20%D0%BF%D1%80%D0%BE%D0%BA%D0%BE%D0%BC%D0%BC%D0%B5%D0%BD%D1%82%D0%B8%D1%80%D0%BE%D0%B2%D0%B0%D0%BB%20%D1%81%D0%B8%D1%82%D1%83%D0%B0%D1%86%D0%B8%D1%8E%20%D0%B2%D0%BE%D0%BA%D1%80%D1%83%D0%B3,%D1%85%D0%B8%D0%B4%D0%B6%D0%B0%D0%B1%D0%BE%D0%B2%20%D0%B2%20%D1%88%D0%BA%D0%BE%D0%BB%D0%B0%D1%85%20%D0%B2%20%D0%90%D0%BA%D1%82%D0%BE%D0%B1%D0%B5">
        <w:r w:rsidR="00A77B50" w:rsidRPr="008C6072">
          <w:rPr>
            <w:color w:val="000000"/>
            <w:sz w:val="28"/>
            <w:szCs w:val="28"/>
          </w:rPr>
          <w:t>ru.sputnik.kz</w:t>
        </w:r>
      </w:hyperlink>
      <w:r w:rsidRPr="00AB3246">
        <w:rPr>
          <w:color w:val="000000"/>
          <w:sz w:val="28"/>
          <w:szCs w:val="28"/>
        </w:rPr>
        <w:t>). В 2019 году вопрос также оставался открытым (</w:t>
      </w:r>
      <w:hyperlink r:id="rId28" w:anchor=":~:text=%D0%BC%D0%B0%D0%BC%D1%8B%D1%80%2030%2C%202019%20%20%D0%9E%D1%80%D0%B0%D0%BC%D0%B0%D0%BB,%D0%BA%D0%B5%D0%BB%D0%B5%D1%81%D1%96%20%D1%81%D1%8B%D0%BD%D1%8B%D0%BF%D2%9B%D0%B0%20%D0%BA%D3%A9%D1%88%D0%BF%D0%B5%D0%B9%20%D2%9B%D0%B0%D0%BB%D1%83%D1%8B%20%D0%BC%D2%AF%D0%BC%D0%BA%D1%96%D0%BD">
        <w:r w:rsidR="00A77B50" w:rsidRPr="008C6072">
          <w:rPr>
            <w:color w:val="000000"/>
            <w:sz w:val="28"/>
            <w:szCs w:val="28"/>
          </w:rPr>
          <w:t>azattyq.org</w:t>
        </w:r>
      </w:hyperlink>
      <w:hyperlink r:id="rId29" w:anchor=":~:text=">
        <w:r w:rsidR="00A77B50" w:rsidRPr="008C6072">
          <w:rPr>
            <w:color w:val="000000"/>
            <w:sz w:val="28"/>
            <w:szCs w:val="28"/>
          </w:rPr>
          <w:t>azattyq.org</w:t>
        </w:r>
      </w:hyperlink>
      <w:r w:rsidRPr="00AB3246">
        <w:rPr>
          <w:color w:val="000000"/>
          <w:sz w:val="28"/>
          <w:szCs w:val="28"/>
        </w:rPr>
        <w:t>).</w:t>
      </w:r>
    </w:p>
    <w:p w14:paraId="66D27E71" w14:textId="40E576B4" w:rsidR="00A77B50" w:rsidRPr="00AB3246" w:rsidRDefault="00000000">
      <w:pPr>
        <w:widowControl w:val="0"/>
        <w:shd w:val="clear" w:color="auto" w:fill="FFFFFF"/>
        <w:tabs>
          <w:tab w:val="left" w:pos="0"/>
        </w:tabs>
        <w:ind w:firstLine="567"/>
        <w:jc w:val="both"/>
        <w:rPr>
          <w:color w:val="000000"/>
          <w:sz w:val="28"/>
          <w:szCs w:val="28"/>
        </w:rPr>
      </w:pPr>
      <w:r w:rsidRPr="00AB3246">
        <w:rPr>
          <w:sz w:val="28"/>
          <w:szCs w:val="28"/>
        </w:rPr>
        <w:t xml:space="preserve">В </w:t>
      </w:r>
      <w:r w:rsidRPr="00AB3246">
        <w:rPr>
          <w:color w:val="000000"/>
          <w:sz w:val="28"/>
          <w:szCs w:val="28"/>
        </w:rPr>
        <w:t>2020-2022</w:t>
      </w:r>
      <w:r w:rsidRPr="00AB3246">
        <w:rPr>
          <w:sz w:val="28"/>
          <w:szCs w:val="28"/>
        </w:rPr>
        <w:t xml:space="preserve"> гг.</w:t>
      </w:r>
      <w:r w:rsidRPr="00AB3246">
        <w:rPr>
          <w:color w:val="000000"/>
          <w:sz w:val="28"/>
          <w:szCs w:val="28"/>
        </w:rPr>
        <w:t xml:space="preserve"> казахстанские СМИ освещали тему хиджаба в международном контексте</w:t>
      </w:r>
      <w:r w:rsidRPr="00AB3246">
        <w:rPr>
          <w:sz w:val="28"/>
          <w:szCs w:val="28"/>
        </w:rPr>
        <w:t>, однако и</w:t>
      </w:r>
      <w:r w:rsidRPr="00AB3246">
        <w:rPr>
          <w:color w:val="000000"/>
          <w:sz w:val="28"/>
          <w:szCs w:val="28"/>
        </w:rPr>
        <w:t>сключением стали отдельные статьи-обзоры</w:t>
      </w:r>
      <w:r w:rsidRPr="00AB3246">
        <w:rPr>
          <w:sz w:val="28"/>
          <w:szCs w:val="28"/>
        </w:rPr>
        <w:t xml:space="preserve">. Например, </w:t>
      </w:r>
      <w:r w:rsidRPr="00AB3246">
        <w:rPr>
          <w:color w:val="000000"/>
          <w:sz w:val="28"/>
          <w:szCs w:val="28"/>
        </w:rPr>
        <w:t>в 2020 г. Informburo выпустил материал «Хиджаб не для казашек, или в чем отличие казахской и арабской исламских культур», где объяснялось, что хиджаб не является традиционной одеждой казахских женщин (</w:t>
      </w:r>
      <w:hyperlink r:id="rId30" w:anchor=":~:text=%D0%A5%D0%B8%D0%B4%D0%B6%D0%B0%D0%B1%20%D0%BD%D0%B5%20%D0%B4%D0%BB%D1%8F%20%D0%BA%D0%B0%D0%B7%D0%B0%D1%88%D0%B5%D0%BA%2C%20%D0%B8%D0%BB%D0%B8,%D0%BA%D0%B0%D0%B7%D0%B0%D1%85%D1%81%D0%BA%D0%BE%D0%B9%20%D0%B8%20%D0%B0%D1%80%D0%B0%D0%B1%D1%81%D0%BA%D0%BE%D0%B9%20%D0%B8%D1%81%D0%BB%D0%B0%D0%BC%D1%81%D0%BA%D0%B8%D1%85%20%D0%BA%D1%83%D0%BB%D1%8C%D1%82%D1%83%D1%80">
        <w:r w:rsidR="00A77B50" w:rsidRPr="008C6072">
          <w:rPr>
            <w:color w:val="000000"/>
            <w:sz w:val="28"/>
            <w:szCs w:val="28"/>
          </w:rPr>
          <w:t>informburo.kz</w:t>
        </w:r>
      </w:hyperlink>
      <w:r w:rsidRPr="00AB3246">
        <w:rPr>
          <w:color w:val="000000"/>
          <w:sz w:val="28"/>
          <w:szCs w:val="28"/>
        </w:rPr>
        <w:t>). В 2021 г. та же площадка опубликовала материал о помощи девушкам, которым семья навязывает ношение платка</w:t>
      </w:r>
      <w:r w:rsidRPr="00AB3246">
        <w:rPr>
          <w:sz w:val="28"/>
          <w:szCs w:val="28"/>
        </w:rPr>
        <w:t>, в котором</w:t>
      </w:r>
      <w:r w:rsidRPr="00AB3246">
        <w:rPr>
          <w:color w:val="000000"/>
          <w:sz w:val="28"/>
          <w:szCs w:val="28"/>
        </w:rPr>
        <w:t xml:space="preserve"> разъяснялось, куда можно обратиться, если нарушается свобода совести (инициатива Управления по делам религий Алматы) (</w:t>
      </w:r>
      <w:hyperlink r:id="rId31" w:anchor=":~:text=%D0%92%20%D0%A3%D0%BF%D1%80%D0%B0%D0%B2%D0%BB%D0%B5%D0%BD%D0%B8%D0%B8%20%D0%BF%D0%BE%20%D0%B4%D0%B5%D0%BB%D0%B0%D0%BC%20%D1%80%D0%B5%D0%BB%D0%B8%D0%B3%D0%B8%D0%B9,%D0%B2%D0%B0%D1%88%D0%B8%20%D0%BF%D1%80%D0%B0%D0%B2%D0%B0%20%D0%BD%D0%B0%20%D1%81%D0%B2%D0%BE%D0%B1%D0%BE%D0%B4%D1%83%20%D0%B2%D0%B5%D1%80%D0%BE%D0%B8%D1%81%D0%BF%D0%BE%D0%B2%D0%B5%D0%B4%D0%B0%D0%BD%D0%B8%D1%8F">
        <w:r w:rsidR="00A77B50" w:rsidRPr="008C6072">
          <w:rPr>
            <w:color w:val="000000"/>
            <w:sz w:val="28"/>
            <w:szCs w:val="28"/>
          </w:rPr>
          <w:t>informburo.kz</w:t>
        </w:r>
      </w:hyperlink>
      <w:r w:rsidRPr="00AB3246">
        <w:rPr>
          <w:color w:val="000000"/>
          <w:sz w:val="28"/>
          <w:szCs w:val="28"/>
        </w:rPr>
        <w:t>).</w:t>
      </w:r>
    </w:p>
    <w:p w14:paraId="34499AA8" w14:textId="70709F10" w:rsidR="00A77B50" w:rsidRPr="00AB3246" w:rsidRDefault="00000000">
      <w:pPr>
        <w:widowControl w:val="0"/>
        <w:shd w:val="clear" w:color="auto" w:fill="FFFFFF"/>
        <w:tabs>
          <w:tab w:val="left" w:pos="0"/>
        </w:tabs>
        <w:ind w:firstLine="567"/>
        <w:jc w:val="both"/>
        <w:rPr>
          <w:sz w:val="28"/>
          <w:szCs w:val="28"/>
        </w:rPr>
      </w:pPr>
      <w:r w:rsidRPr="00AB3246">
        <w:rPr>
          <w:sz w:val="28"/>
          <w:szCs w:val="28"/>
        </w:rPr>
        <w:t>В</w:t>
      </w:r>
      <w:r w:rsidRPr="00AB3246">
        <w:rPr>
          <w:color w:val="000000"/>
          <w:sz w:val="28"/>
          <w:szCs w:val="28"/>
        </w:rPr>
        <w:t xml:space="preserve"> сентябре 2023 года с началом учебного года вновь </w:t>
      </w:r>
      <w:r w:rsidRPr="00AB3246">
        <w:rPr>
          <w:sz w:val="28"/>
          <w:szCs w:val="28"/>
        </w:rPr>
        <w:t>поднялся</w:t>
      </w:r>
      <w:r w:rsidRPr="00AB3246">
        <w:rPr>
          <w:color w:val="000000"/>
          <w:sz w:val="28"/>
          <w:szCs w:val="28"/>
        </w:rPr>
        <w:t xml:space="preserve"> вопрос о ношении хиджаба в школах (</w:t>
      </w:r>
      <w:hyperlink r:id="rId32" w:anchor=":~:text=%D0%A1%20%D0%BD%D0%B0%D1%87%D0%B0%D0%BB%D0%BE%D0%BC%20%D0%BD%D0%BE%D0%B2%D0%BE%D0%B3%D0%BE%20%D1%83%D1%87%D0%B5%D0%B1%D0%BD%D0%BE%D0%B3%D0%BE%20%D0%B3%D0%BE%D0%B4%D0%B0,%D1%81%D0%B8%D1%81%D1%82%D0%B5%D0%BC%D0%B0%20%D0%9A%D0%B0%D0%B7%D0%B0%D1%85%D1%81%D1%82%D0%B0%D0%BD%D0%B0%20%D0%BD%D0%BE%D1%81%D0%B8%D1%82%20%D1%81%D0%B2%D0%B5%D1%82%D1%81%D0%BA%D0%B8%D0%B9%20%D1%85%D0%B0%D1%80%D0%B0%D0%BA%D1%82%D0%B5%D1%80">
        <w:r w:rsidR="00A77B50" w:rsidRPr="008C6072">
          <w:rPr>
            <w:color w:val="000000"/>
            <w:sz w:val="28"/>
            <w:szCs w:val="28"/>
          </w:rPr>
          <w:t>rus.azattyq.org</w:t>
        </w:r>
      </w:hyperlink>
      <w:r w:rsidRPr="00AB3246">
        <w:rPr>
          <w:color w:val="000000"/>
          <w:sz w:val="28"/>
          <w:szCs w:val="28"/>
        </w:rPr>
        <w:t xml:space="preserve">). Президент К.-Ж. Токаев заявил, что «Казахстан </w:t>
      </w:r>
      <w:r w:rsidR="002F575B">
        <w:rPr>
          <w:color w:val="000000"/>
          <w:sz w:val="28"/>
          <w:szCs w:val="28"/>
          <w:lang w:val="ru-RU"/>
        </w:rPr>
        <w:t>–</w:t>
      </w:r>
      <w:r w:rsidR="002F575B" w:rsidRPr="00AB3246">
        <w:rPr>
          <w:color w:val="000000"/>
          <w:sz w:val="28"/>
          <w:szCs w:val="28"/>
        </w:rPr>
        <w:t xml:space="preserve"> </w:t>
      </w:r>
      <w:r w:rsidRPr="00AB3246">
        <w:rPr>
          <w:color w:val="000000"/>
          <w:sz w:val="28"/>
          <w:szCs w:val="28"/>
        </w:rPr>
        <w:t>светское государство» и детям в школах рано делать религиозный выбор (</w:t>
      </w:r>
      <w:hyperlink r:id="rId33" w:anchor=":~:text=%3E%20,%D0%BF%D0%BE%D0%BA%D0%BE%D0%BB%D0%B5%D0%BD%D0%B8%D0%B5%2C%20%D0%BE%D0%B1%D0%BB%D0%B0%D0%B4%D0%B0%D1%8E%D1%89%D0%B5%D0%B5%20%D0%BE%D1%82%D0%BA%D1%80%D1%8B%D1%82%D1%8B%D0%BC%20%D0%BC%D0%B8%D1%80%D0%BE%D0%B2%D0%BE%D0%B7%D0%B7%D1%80%D0%B5%D0%BD%D0%B8%D0%B5%D0%BC%2C%20%D1%8F%D1%81%D0%BD%D1%8B%D0%BC">
        <w:r w:rsidR="00A77B50" w:rsidRPr="008C6072">
          <w:rPr>
            <w:color w:val="000000"/>
            <w:sz w:val="28"/>
            <w:szCs w:val="28"/>
          </w:rPr>
          <w:t>tengrinews.kz</w:t>
        </w:r>
      </w:hyperlink>
      <w:r w:rsidRPr="00AB3246">
        <w:rPr>
          <w:color w:val="000000"/>
          <w:sz w:val="28"/>
          <w:szCs w:val="28"/>
        </w:rPr>
        <w:t>). Впоследствии ряд чиновников высказали свое мнение: спикер Мажилиса Ерлан Кошанов отметил, что «не должны отвлекать детей и учителей» религиозные атрибуты (</w:t>
      </w:r>
      <w:hyperlink r:id="rId34" w:anchor=":~:text=13">
        <w:r w:rsidR="00A77B50" w:rsidRPr="008C6072">
          <w:rPr>
            <w:color w:val="000000"/>
            <w:sz w:val="28"/>
            <w:szCs w:val="28"/>
          </w:rPr>
          <w:t>liter.kz</w:t>
        </w:r>
      </w:hyperlink>
      <w:hyperlink r:id="rId35" w:anchor=":~:text=05">
        <w:r w:rsidR="00A77B50" w:rsidRPr="008C6072">
          <w:rPr>
            <w:color w:val="000000"/>
            <w:sz w:val="28"/>
            <w:szCs w:val="28"/>
          </w:rPr>
          <w:t>liter.kz</w:t>
        </w:r>
      </w:hyperlink>
      <w:r w:rsidRPr="00AB3246">
        <w:rPr>
          <w:color w:val="000000"/>
          <w:sz w:val="28"/>
          <w:szCs w:val="28"/>
        </w:rPr>
        <w:t>), вице-премьер Тамара Дуйсенова назвала вопрос «очень чувствительным» и подчеркнула необходимость совершенствовать законодательство (</w:t>
      </w:r>
      <w:hyperlink r:id="rId36" w:anchor=":~:text=Image%3A%20%D0%A0%D0%B5%D0%B4%D0%B0%D0%BA%D1%86%D0%B8%D1%8F%20Liter">
        <w:r w:rsidR="00A77B50" w:rsidRPr="008C6072">
          <w:rPr>
            <w:color w:val="000000"/>
            <w:sz w:val="28"/>
            <w:szCs w:val="28"/>
          </w:rPr>
          <w:t>liter.kz</w:t>
        </w:r>
      </w:hyperlink>
      <w:r w:rsidRPr="00AB3246">
        <w:rPr>
          <w:color w:val="000000"/>
          <w:sz w:val="28"/>
          <w:szCs w:val="28"/>
        </w:rPr>
        <w:t>).</w:t>
      </w:r>
      <w:r w:rsidRPr="00AB3246">
        <w:rPr>
          <w:sz w:val="28"/>
          <w:szCs w:val="28"/>
        </w:rPr>
        <w:t xml:space="preserve"> </w:t>
      </w:r>
    </w:p>
    <w:p w14:paraId="06BEDE33" w14:textId="7FE29B08" w:rsidR="00A77B50" w:rsidRPr="00AB3246" w:rsidRDefault="00000000">
      <w:pPr>
        <w:widowControl w:val="0"/>
        <w:shd w:val="clear" w:color="auto" w:fill="FFFFFF"/>
        <w:tabs>
          <w:tab w:val="left" w:pos="0"/>
        </w:tabs>
        <w:ind w:firstLine="567"/>
        <w:jc w:val="both"/>
        <w:rPr>
          <w:color w:val="000000"/>
          <w:sz w:val="28"/>
          <w:szCs w:val="28"/>
        </w:rPr>
      </w:pPr>
      <w:r w:rsidRPr="00AB3246">
        <w:rPr>
          <w:color w:val="000000"/>
          <w:sz w:val="28"/>
          <w:szCs w:val="28"/>
        </w:rPr>
        <w:t xml:space="preserve">В первой половине 2024 </w:t>
      </w:r>
      <w:r w:rsidR="002F575B" w:rsidRPr="00AB3246">
        <w:rPr>
          <w:color w:val="000000"/>
          <w:sz w:val="28"/>
          <w:szCs w:val="28"/>
        </w:rPr>
        <w:t>г</w:t>
      </w:r>
      <w:r w:rsidR="002F575B">
        <w:rPr>
          <w:color w:val="000000"/>
          <w:sz w:val="28"/>
          <w:szCs w:val="28"/>
          <w:lang w:val="ru-RU"/>
        </w:rPr>
        <w:t>.</w:t>
      </w:r>
      <w:r w:rsidR="002F575B" w:rsidRPr="00AB3246">
        <w:rPr>
          <w:color w:val="000000"/>
          <w:sz w:val="28"/>
          <w:szCs w:val="28"/>
        </w:rPr>
        <w:t xml:space="preserve"> </w:t>
      </w:r>
      <w:r w:rsidRPr="00AB3246">
        <w:rPr>
          <w:color w:val="000000"/>
          <w:sz w:val="28"/>
          <w:szCs w:val="28"/>
        </w:rPr>
        <w:t xml:space="preserve">внимание вопросу хиджаба несколько снизилось. </w:t>
      </w:r>
      <w:r w:rsidRPr="00AB3246">
        <w:rPr>
          <w:sz w:val="28"/>
          <w:szCs w:val="28"/>
        </w:rPr>
        <w:t xml:space="preserve">издание </w:t>
      </w:r>
      <w:r w:rsidRPr="00AB3246">
        <w:rPr>
          <w:i/>
          <w:sz w:val="28"/>
          <w:szCs w:val="28"/>
        </w:rPr>
        <w:t>Жас Алаш</w:t>
      </w:r>
      <w:r w:rsidRPr="00AB3246">
        <w:rPr>
          <w:sz w:val="28"/>
          <w:szCs w:val="28"/>
        </w:rPr>
        <w:t xml:space="preserve"> подняло вопрос о том, что в Атырау более 150 девочек не посещали школу по причине ношения платков, опираясь на заявление министра (</w:t>
      </w:r>
      <w:hyperlink r:id="rId37" w:anchor=":~:text=14%3A00%2C%2010%20%D2%9A%D0%B0%D0%B7%D0%B0%D0%BD%202023%20%D0%90%D1%82%D1%8B%D1%80%D0%B0%D1%83%D0%B4%D0%B0,%D0%B1%D0%B0%D1%81%20%D1%82%D0%B0%D1%80%D1%82%D1%82%D1%8B%20%D0%BC%D0%B0%3F%20%D0%9C%D0%B8%D0%BD%D0%B8%D1%81%D1%82%D1%80%20%D0%B6%D0%B0%D1%83%D0%B0%D0%B1%D1%8B">
        <w:r w:rsidR="00A77B50" w:rsidRPr="008C6072">
          <w:rPr>
            <w:color w:val="000000"/>
            <w:sz w:val="28"/>
            <w:szCs w:val="28"/>
          </w:rPr>
          <w:t>zhasalash.kz</w:t>
        </w:r>
      </w:hyperlink>
      <w:r w:rsidRPr="00AB3246">
        <w:rPr>
          <w:sz w:val="28"/>
          <w:szCs w:val="28"/>
        </w:rPr>
        <w:t xml:space="preserve">), </w:t>
      </w:r>
      <w:r w:rsidRPr="00AB3246">
        <w:rPr>
          <w:color w:val="000000"/>
          <w:sz w:val="28"/>
          <w:szCs w:val="28"/>
        </w:rPr>
        <w:t>в июле 2024 Радио Азаттык выпустило репортаж о том, что несмотря на решения суда, некоторые школы продолжают не пускать учениц в платках (</w:t>
      </w:r>
      <w:hyperlink r:id="rId38" w:anchor=":~:text=%D1%88%D1%96%D0%BB%D0%B4%D0%B5%2031%2C%202024%20%20%D0%9E%D1%80%D0%B0%D0%BC%D0%B0%D0%BB,%D0%9D%D0%B5%D0%B3%D0%B5">
        <w:r w:rsidR="00A77B50" w:rsidRPr="008C6072">
          <w:rPr>
            <w:color w:val="000000"/>
            <w:sz w:val="28"/>
            <w:szCs w:val="28"/>
          </w:rPr>
          <w:t>azattyq.org</w:t>
        </w:r>
      </w:hyperlink>
      <w:r w:rsidRPr="00AB3246">
        <w:rPr>
          <w:color w:val="000000"/>
          <w:sz w:val="28"/>
          <w:szCs w:val="28"/>
        </w:rPr>
        <w:t xml:space="preserve">). Международная повестка оставалась актуальной (освещение протестов против хиджаба в Иране, казни активистов и др.). В целом </w:t>
      </w:r>
      <w:r w:rsidRPr="00AB3246">
        <w:rPr>
          <w:sz w:val="28"/>
          <w:szCs w:val="28"/>
        </w:rPr>
        <w:t>освещенность</w:t>
      </w:r>
      <w:r w:rsidRPr="00AB3246">
        <w:rPr>
          <w:color w:val="000000"/>
          <w:sz w:val="28"/>
          <w:szCs w:val="28"/>
        </w:rPr>
        <w:t xml:space="preserve"> темы снизилось по сравнению с осенью 2023</w:t>
      </w:r>
      <w:r w:rsidRPr="00AB3246">
        <w:rPr>
          <w:sz w:val="28"/>
          <w:szCs w:val="28"/>
        </w:rPr>
        <w:t xml:space="preserve"> года</w:t>
      </w:r>
      <w:r w:rsidRPr="00AB3246">
        <w:rPr>
          <w:color w:val="000000"/>
          <w:sz w:val="28"/>
          <w:szCs w:val="28"/>
        </w:rPr>
        <w:t>.</w:t>
      </w:r>
      <w:r w:rsidRPr="00AB3246">
        <w:rPr>
          <w:sz w:val="28"/>
          <w:szCs w:val="28"/>
        </w:rPr>
        <w:t xml:space="preserve"> </w:t>
      </w:r>
      <w:r w:rsidRPr="00AB3246">
        <w:rPr>
          <w:color w:val="000000"/>
          <w:sz w:val="28"/>
          <w:szCs w:val="28"/>
        </w:rPr>
        <w:t>На сегодняшний день вопрос хиджаба в медиа обсуждается не так активно. Однако всплеск внимания к теме хиджаба произошел в марте 2025, когда президент РК на курултае упомянул о хиджабах и роли традиций (</w:t>
      </w:r>
      <w:hyperlink r:id="rId39" w:anchor=":~:text=%3E%20,%D0%BF%D0%BE%D0%BA%D0%BE%D0%BB%D0%B5%D0%BD%D0%B8%D0%B5%2C%20%D0%BE%D0%B1%D0%BB%D0%B0%D0%B4%D0%B0%D1%8E%D1%89%D0%B5%D0%B5%20%D0%BE%D1%82%D0%BA%D1%80%D1%8B%D1%82%D1%8B%D0%BC%20%D0%BC%D0%B8%D1%80%D0%BE%D0%B2%D0%BE%D0%B7%D0%B7%D1%80%D0%B5%D0%BD%D0%B8%D0%B5%D0%BC%2C%20%D1%8F%D1%81%D0%BD%D1%8B%D0%BC">
        <w:r w:rsidR="00A77B50" w:rsidRPr="008C6072">
          <w:rPr>
            <w:color w:val="000000"/>
            <w:sz w:val="28"/>
            <w:szCs w:val="28"/>
          </w:rPr>
          <w:t>tengrinews.kz</w:t>
        </w:r>
      </w:hyperlink>
      <w:r w:rsidRPr="00AB3246">
        <w:rPr>
          <w:color w:val="000000"/>
          <w:sz w:val="28"/>
          <w:szCs w:val="28"/>
        </w:rPr>
        <w:t>).</w:t>
      </w:r>
    </w:p>
    <w:p w14:paraId="635F02B9" w14:textId="77777777" w:rsidR="00A77B50" w:rsidRDefault="00000000">
      <w:pPr>
        <w:ind w:firstLine="570"/>
        <w:jc w:val="both"/>
        <w:rPr>
          <w:color w:val="000000"/>
          <w:sz w:val="28"/>
          <w:szCs w:val="28"/>
        </w:rPr>
      </w:pPr>
      <w:r>
        <w:rPr>
          <w:sz w:val="28"/>
          <w:szCs w:val="28"/>
        </w:rPr>
        <w:t>В настоящем обзоре представлены несколько ключевых кейсов, иллюстрирующих поляризацию общественного мнения и формирование различных нарративов в публичном пространстве</w:t>
      </w:r>
      <w:r>
        <w:rPr>
          <w:color w:val="000000"/>
          <w:sz w:val="28"/>
          <w:szCs w:val="28"/>
        </w:rPr>
        <w:t>:</w:t>
      </w:r>
    </w:p>
    <w:p w14:paraId="4EF855E3" w14:textId="5568E3B3" w:rsidR="00A77B50" w:rsidRDefault="00000000">
      <w:pPr>
        <w:ind w:firstLine="570"/>
        <w:jc w:val="both"/>
        <w:rPr>
          <w:i/>
          <w:sz w:val="28"/>
          <w:szCs w:val="28"/>
        </w:rPr>
      </w:pPr>
      <w:r>
        <w:rPr>
          <w:sz w:val="28"/>
          <w:szCs w:val="28"/>
        </w:rPr>
        <w:t>1</w:t>
      </w:r>
      <w:r w:rsidR="002F575B">
        <w:rPr>
          <w:sz w:val="28"/>
          <w:szCs w:val="28"/>
          <w:lang w:val="ru-RU"/>
        </w:rPr>
        <w:t>.</w:t>
      </w:r>
      <w:r>
        <w:rPr>
          <w:sz w:val="28"/>
          <w:szCs w:val="28"/>
        </w:rPr>
        <w:t xml:space="preserve"> Одним из наиболее обсуждаемых эпизодов стал всплеск публикаций и комментариев в социальных сетях о якобы существующем </w:t>
      </w:r>
      <w:r w:rsidR="00833604">
        <w:rPr>
          <w:sz w:val="28"/>
          <w:szCs w:val="28"/>
          <w:lang w:val="kk-KZ"/>
        </w:rPr>
        <w:t>«</w:t>
      </w:r>
      <w:r>
        <w:rPr>
          <w:sz w:val="28"/>
          <w:szCs w:val="28"/>
        </w:rPr>
        <w:t>тайном спонсорском проекте по продвижению хиджаба</w:t>
      </w:r>
      <w:r w:rsidR="00833604">
        <w:rPr>
          <w:sz w:val="28"/>
          <w:szCs w:val="28"/>
          <w:lang w:val="kk-KZ"/>
        </w:rPr>
        <w:t>»</w:t>
      </w:r>
      <w:r>
        <w:rPr>
          <w:sz w:val="28"/>
          <w:szCs w:val="28"/>
        </w:rPr>
        <w:t xml:space="preserve">. В 2023 </w:t>
      </w:r>
      <w:r w:rsidR="002F575B">
        <w:rPr>
          <w:sz w:val="28"/>
          <w:szCs w:val="28"/>
        </w:rPr>
        <w:t>г</w:t>
      </w:r>
      <w:r w:rsidR="002F575B">
        <w:rPr>
          <w:sz w:val="28"/>
          <w:szCs w:val="28"/>
          <w:lang w:val="ru-RU"/>
        </w:rPr>
        <w:t>.</w:t>
      </w:r>
      <w:r w:rsidR="002F575B">
        <w:rPr>
          <w:sz w:val="28"/>
          <w:szCs w:val="28"/>
        </w:rPr>
        <w:t xml:space="preserve"> </w:t>
      </w:r>
      <w:r>
        <w:rPr>
          <w:sz w:val="28"/>
          <w:szCs w:val="28"/>
        </w:rPr>
        <w:t xml:space="preserve">в социальной сети Facebook широкий общественный резонанс вызвало обсуждение публикации журналистки Асель Кайролла, которая со ссылкой на анонимный источник утверждала, что ряду казахстанских блогерш предлагаются значительные денежные вознаграждения от 200 до 500 тысяч долларов, а также продукция дорогостоящих брендов в обмен на согласие носить хиджаб и продвигать </w:t>
      </w:r>
      <w:r>
        <w:rPr>
          <w:sz w:val="28"/>
          <w:szCs w:val="28"/>
        </w:rPr>
        <w:lastRenderedPageBreak/>
        <w:t>религиозные ценности (aikyn.kz). Данное заявление стало предметом активных дискуссий в социальных сетях, отражая чувствительность темы религии и женской репрезентации в публичном пространстве Казахстана.</w:t>
      </w:r>
      <w:r>
        <w:rPr>
          <w:color w:val="000000"/>
          <w:sz w:val="28"/>
          <w:szCs w:val="28"/>
        </w:rPr>
        <w:t xml:space="preserve"> </w:t>
      </w:r>
      <w:r>
        <w:rPr>
          <w:sz w:val="28"/>
          <w:szCs w:val="28"/>
        </w:rPr>
        <w:t>Часть пользователей выразила убеждение, что известные личности стали носить хиджаб в обмен на финансовое вознаграждение: «</w:t>
      </w:r>
      <w:r>
        <w:rPr>
          <w:i/>
          <w:sz w:val="28"/>
          <w:szCs w:val="28"/>
        </w:rPr>
        <w:t>за такие деньги любая наденет, вот почему резко все звезды стали покрываться»</w:t>
      </w:r>
      <w:r>
        <w:rPr>
          <w:sz w:val="28"/>
          <w:szCs w:val="28"/>
        </w:rPr>
        <w:t xml:space="preserve">. В противовес этим утверждениям другие участники дискуссии охарактеризовали такую точку зрения как конспирологическую и иррациональную: </w:t>
      </w:r>
      <w:r>
        <w:rPr>
          <w:i/>
          <w:sz w:val="28"/>
          <w:szCs w:val="28"/>
        </w:rPr>
        <w:t>«неужели кто-то будет столько платить, бред».</w:t>
      </w:r>
      <w:r>
        <w:rPr>
          <w:sz w:val="28"/>
          <w:szCs w:val="28"/>
        </w:rPr>
        <w:t xml:space="preserve"> Независимо от отношения к данной гипотезе, распространение темы в медиаполе демонстрирует высокий уровень общественной подозрительности и готовности интерпретировать социальные явления через призму внешнего воздействия.</w:t>
      </w:r>
    </w:p>
    <w:p w14:paraId="2803C7C6" w14:textId="3C8B432C" w:rsidR="00A77B50" w:rsidRDefault="00000000">
      <w:pPr>
        <w:ind w:firstLine="570"/>
        <w:jc w:val="both"/>
        <w:rPr>
          <w:sz w:val="28"/>
          <w:szCs w:val="28"/>
        </w:rPr>
      </w:pPr>
      <w:r>
        <w:rPr>
          <w:sz w:val="28"/>
          <w:szCs w:val="28"/>
        </w:rPr>
        <w:t xml:space="preserve">2. Еще одним значимым эпизодом стала практика участия казахстанских звезд шоу-бизнеса во флешмобах, приуроченных к международному дню хиджаба (#WorldHijabDay) в 2019-2020 гг. В публичном пространстве это вызвало неоднозначную реакцию. В частности, критики указывали на то, что хиджаб используется как элемент </w:t>
      </w:r>
      <w:r w:rsidRPr="002F575B">
        <w:rPr>
          <w:sz w:val="28"/>
          <w:szCs w:val="28"/>
        </w:rPr>
        <w:t xml:space="preserve">самопромоции и медийного хайпа, что, по их мнению, нивелирует его религиозное значение. Издание </w:t>
      </w:r>
      <w:r w:rsidRPr="002F575B">
        <w:rPr>
          <w:i/>
          <w:sz w:val="28"/>
          <w:szCs w:val="28"/>
        </w:rPr>
        <w:t>Aikyn</w:t>
      </w:r>
      <w:r w:rsidRPr="002F575B">
        <w:rPr>
          <w:sz w:val="28"/>
          <w:szCs w:val="28"/>
        </w:rPr>
        <w:t xml:space="preserve"> в публикации </w:t>
      </w:r>
      <w:r w:rsidRPr="002F575B">
        <w:rPr>
          <w:i/>
          <w:sz w:val="28"/>
          <w:szCs w:val="28"/>
        </w:rPr>
        <w:t>«Әншілер хиджаб киюді неге хайпқа айналдырды?</w:t>
      </w:r>
      <w:r w:rsidRPr="002F575B">
        <w:rPr>
          <w:sz w:val="28"/>
          <w:szCs w:val="28"/>
        </w:rPr>
        <w:t xml:space="preserve">» </w:t>
      </w:r>
      <w:r w:rsidRPr="002F575B">
        <w:rPr>
          <w:i/>
          <w:sz w:val="28"/>
          <w:szCs w:val="28"/>
        </w:rPr>
        <w:t>(«Почему певицы превратили ношение хиджаба в хайп?»)</w:t>
      </w:r>
      <w:r w:rsidRPr="002F575B">
        <w:rPr>
          <w:sz w:val="28"/>
          <w:szCs w:val="28"/>
        </w:rPr>
        <w:t xml:space="preserve"> приводит мнения имамов, которые осудили такую практику, заявив: «</w:t>
      </w:r>
      <w:r w:rsidRPr="002F575B">
        <w:rPr>
          <w:i/>
          <w:sz w:val="28"/>
          <w:szCs w:val="28"/>
        </w:rPr>
        <w:t>Нельзя превращать хиджаб в игрушку ради пиара» (</w:t>
      </w:r>
      <w:hyperlink r:id="rId40" w:anchor=":~:text=%D3%98%D0%BD%D1%88%D1%96%D0%BB%D0%B5%D1%80%20%D1%85%D0%B8%D0%B4%D0%B6%D0%B0%D0%B1%20%D0%BA%D0%B8%D1%8E%D0%B4%D1%96%20%D0%BD%D0%B5%D0%B3%D0%B5%20%D1%85%D0%B0%D0%B9%D0%BF%D2%9B%D0%B0,%D0%BA%D0%B5%D0%BB%D1%96%D0%BD%D1%88%D0%B5%D0%BA%D1%82%D0%B5%D1%80%D0%B3%D0%B5%20%D0%BE%D1%81%D1%8B%D0%BD%D0%B4%D0%B0%D0%B9%20%D0%BA%D0%B5%D2%A3%D0%B5%D1%81%20%D0%B1%D0%B5%D1%80%D0%B5%D0%B4%D1%96">
        <w:r w:rsidR="00A77B50" w:rsidRPr="008C6072">
          <w:rPr>
            <w:sz w:val="28"/>
            <w:szCs w:val="28"/>
          </w:rPr>
          <w:t>aikyn.kz</w:t>
        </w:r>
      </w:hyperlink>
      <w:r w:rsidRPr="002F575B">
        <w:rPr>
          <w:i/>
          <w:sz w:val="28"/>
          <w:szCs w:val="28"/>
        </w:rPr>
        <w:t>)</w:t>
      </w:r>
      <w:r w:rsidRPr="002F575B">
        <w:rPr>
          <w:sz w:val="28"/>
          <w:szCs w:val="28"/>
        </w:rPr>
        <w:t>. Этот кейс демонстрирует существующее напряжение между религиозными и</w:t>
      </w:r>
      <w:r>
        <w:rPr>
          <w:sz w:val="28"/>
          <w:szCs w:val="28"/>
        </w:rPr>
        <w:t xml:space="preserve"> светскими интерпретациями символов исламской культуры.</w:t>
      </w:r>
    </w:p>
    <w:p w14:paraId="3413B665" w14:textId="2C1E8953" w:rsidR="00A77B50" w:rsidRPr="002F575B" w:rsidRDefault="00000000">
      <w:pPr>
        <w:ind w:firstLine="570"/>
        <w:jc w:val="both"/>
        <w:rPr>
          <w:sz w:val="28"/>
          <w:szCs w:val="28"/>
        </w:rPr>
      </w:pPr>
      <w:r>
        <w:rPr>
          <w:sz w:val="28"/>
          <w:szCs w:val="28"/>
        </w:rPr>
        <w:t xml:space="preserve">3. Осенью 2018 года в селе Фердауси (Туркестанская область) произошел инцидент, вызвавший широкий общественный резонанс. Около 30 родителей </w:t>
      </w:r>
      <w:r w:rsidRPr="002F575B">
        <w:rPr>
          <w:sz w:val="28"/>
          <w:szCs w:val="28"/>
        </w:rPr>
        <w:t>собрались у здания школы, требуя разрешить их дочерям посещать занятия в хиджабах (</w:t>
      </w:r>
      <w:hyperlink r:id="rId41" w:anchor=":~:text=">
        <w:r w:rsidR="00A77B50" w:rsidRPr="008C6072">
          <w:rPr>
            <w:sz w:val="28"/>
            <w:szCs w:val="28"/>
          </w:rPr>
          <w:t>azattyq.org</w:t>
        </w:r>
      </w:hyperlink>
      <w:r w:rsidRPr="002F575B">
        <w:rPr>
          <w:sz w:val="28"/>
          <w:szCs w:val="28"/>
        </w:rPr>
        <w:t xml:space="preserve">). Ситуация обострилась после задержания нескольких наиболее активных участников акции, которым было назначено административное наказание в виде ареста сроком на пять суток за мелкое хулиганство. Видеозаписи с места событий быстро распространились в </w:t>
      </w:r>
      <w:r w:rsidR="002F575B">
        <w:rPr>
          <w:sz w:val="28"/>
          <w:szCs w:val="28"/>
          <w:lang w:val="ru-RU"/>
        </w:rPr>
        <w:t>И</w:t>
      </w:r>
      <w:r w:rsidR="002F575B" w:rsidRPr="002F575B">
        <w:rPr>
          <w:sz w:val="28"/>
          <w:szCs w:val="28"/>
        </w:rPr>
        <w:t xml:space="preserve">нтернете </w:t>
      </w:r>
      <w:r w:rsidRPr="002F575B">
        <w:rPr>
          <w:sz w:val="28"/>
          <w:szCs w:val="28"/>
        </w:rPr>
        <w:t>и вызвали полярные отклики: одни комментаторы выражали сочувствие родителям, интерпретируя происходящее как ущемление прав верующих, в то время как другие поддерживали действия властей, подчеркивая необходимость соблюдения порядка в образовательных учреждениях. Этот случай был отражен в ряде национальных СМИ (Azattyq, Tengrinews) и продемонстрировал наличие устойчивого социального раскола по вопросу соотношения светского и религиозного в общественной жизни.</w:t>
      </w:r>
    </w:p>
    <w:p w14:paraId="734914C2" w14:textId="0FE01BAE" w:rsidR="00A77B50" w:rsidRPr="002F575B" w:rsidRDefault="00000000">
      <w:pPr>
        <w:ind w:firstLine="720"/>
        <w:jc w:val="both"/>
        <w:rPr>
          <w:sz w:val="28"/>
          <w:szCs w:val="28"/>
        </w:rPr>
      </w:pPr>
      <w:r w:rsidRPr="002F575B">
        <w:rPr>
          <w:sz w:val="28"/>
          <w:szCs w:val="28"/>
        </w:rPr>
        <w:t>Таким образом, в казахстанском медиадискурсе вопрос ношения хиджаба получает преимущественно критическое освещение. В частности, выражается настороженность в отношении присутствия религиозных атрибутов в образовательных учреждениях и государственных структурах. Несмотря на наличие отдельных альтернативных голосов, общее информационное поле формирует восприятие хиджаба скорее как социально-политического феномена, нежели как элемента религиозной нормы. Следует отметить, что в ряде публикаций</w:t>
      </w:r>
      <w:r w:rsidR="002F575B">
        <w:rPr>
          <w:sz w:val="28"/>
          <w:szCs w:val="28"/>
          <w:lang w:val="ru-RU"/>
        </w:rPr>
        <w:t>,</w:t>
      </w:r>
      <w:r w:rsidRPr="002F575B">
        <w:rPr>
          <w:sz w:val="28"/>
          <w:szCs w:val="28"/>
        </w:rPr>
        <w:t xml:space="preserve"> в частности в газете </w:t>
      </w:r>
      <w:r w:rsidRPr="002F575B">
        <w:rPr>
          <w:i/>
          <w:sz w:val="28"/>
          <w:szCs w:val="28"/>
        </w:rPr>
        <w:t>Время</w:t>
      </w:r>
      <w:r w:rsidRPr="002F575B">
        <w:rPr>
          <w:sz w:val="28"/>
          <w:szCs w:val="28"/>
        </w:rPr>
        <w:t xml:space="preserve"> (2015 г.)</w:t>
      </w:r>
      <w:r w:rsidR="002F575B">
        <w:rPr>
          <w:sz w:val="28"/>
          <w:szCs w:val="28"/>
          <w:lang w:val="ru-RU"/>
        </w:rPr>
        <w:t>,</w:t>
      </w:r>
      <w:r w:rsidRPr="002F575B">
        <w:rPr>
          <w:sz w:val="28"/>
          <w:szCs w:val="28"/>
        </w:rPr>
        <w:t xml:space="preserve"> поднимается и иная </w:t>
      </w:r>
      <w:r w:rsidRPr="002F575B">
        <w:rPr>
          <w:sz w:val="28"/>
          <w:szCs w:val="28"/>
        </w:rPr>
        <w:lastRenderedPageBreak/>
        <w:t>проблематика: возможные социальные последствия маргинализации женщин, носящих хиджаб. Указывается, что ограничения в сфере трудоустройства и общественной активности могут способствовать их изоляции, что в отдельных случаях рассматривается как фактор, повышающий риск радикализации. Следовательно, хиджаб нередко представляется в публичном дискурсе не только как символ идентичности, но и как потенциальный маркер угрозы, ассоциируемой с ростом влияния радикального ислама.</w:t>
      </w:r>
    </w:p>
    <w:p w14:paraId="0156E5C9" w14:textId="77777777" w:rsidR="002F575B" w:rsidRDefault="00000000">
      <w:pPr>
        <w:ind w:firstLine="720"/>
        <w:jc w:val="both"/>
        <w:rPr>
          <w:i/>
          <w:color w:val="000000"/>
          <w:sz w:val="28"/>
          <w:szCs w:val="28"/>
        </w:rPr>
      </w:pPr>
      <w:r w:rsidRPr="002F575B">
        <w:rPr>
          <w:i/>
          <w:color w:val="000000"/>
          <w:sz w:val="28"/>
          <w:szCs w:val="28"/>
        </w:rPr>
        <w:t xml:space="preserve">Сравнительный анализ позиций казахстанских СМИ в вопросе ношения хиджаба. </w:t>
      </w:r>
    </w:p>
    <w:p w14:paraId="55AE4F09" w14:textId="50FFD338" w:rsidR="00A77B50" w:rsidRPr="002F575B" w:rsidRDefault="00000000">
      <w:pPr>
        <w:ind w:firstLine="720"/>
        <w:jc w:val="both"/>
        <w:rPr>
          <w:sz w:val="28"/>
          <w:szCs w:val="28"/>
        </w:rPr>
      </w:pPr>
      <w:r w:rsidRPr="002F575B">
        <w:rPr>
          <w:color w:val="000000"/>
          <w:sz w:val="28"/>
          <w:szCs w:val="28"/>
        </w:rPr>
        <w:t>Восприятие и интерпретация темы хиджаба в казахстанском медиапространстве демонстрирует выраженную дифференциацию в зависимости от редакционной и идеологической принадлежности изданий. Анализ публикаций позволяет выделить три основных группы медиа с различными подходами к освещению данной тематики.</w:t>
      </w:r>
    </w:p>
    <w:p w14:paraId="1B1AF027" w14:textId="1E491259" w:rsidR="00A77B50" w:rsidRDefault="00000000">
      <w:pPr>
        <w:ind w:firstLine="720"/>
        <w:jc w:val="both"/>
        <w:rPr>
          <w:sz w:val="28"/>
          <w:szCs w:val="28"/>
        </w:rPr>
      </w:pPr>
      <w:r w:rsidRPr="002F575B">
        <w:rPr>
          <w:sz w:val="28"/>
          <w:szCs w:val="28"/>
        </w:rPr>
        <w:t>1. Государственные и прогосударственные издания</w:t>
      </w:r>
      <w:r w:rsidR="002F575B">
        <w:rPr>
          <w:sz w:val="28"/>
          <w:szCs w:val="28"/>
          <w:lang w:val="ru-RU"/>
        </w:rPr>
        <w:t xml:space="preserve">. </w:t>
      </w:r>
      <w:r w:rsidRPr="002F575B">
        <w:rPr>
          <w:sz w:val="28"/>
          <w:szCs w:val="28"/>
        </w:rPr>
        <w:t xml:space="preserve">Издания, ориентированные на официальную повестку </w:t>
      </w:r>
      <w:r w:rsidR="002F575B">
        <w:rPr>
          <w:sz w:val="28"/>
          <w:szCs w:val="28"/>
          <w:lang w:val="ru-RU"/>
        </w:rPr>
        <w:t>–</w:t>
      </w:r>
      <w:r w:rsidR="002F575B">
        <w:rPr>
          <w:sz w:val="28"/>
          <w:szCs w:val="28"/>
        </w:rPr>
        <w:t xml:space="preserve"> </w:t>
      </w:r>
      <w:r>
        <w:rPr>
          <w:i/>
          <w:sz w:val="28"/>
          <w:szCs w:val="28"/>
        </w:rPr>
        <w:t>Egemen Qazaqstan</w:t>
      </w:r>
      <w:r>
        <w:rPr>
          <w:sz w:val="28"/>
          <w:szCs w:val="28"/>
        </w:rPr>
        <w:t xml:space="preserve">, </w:t>
      </w:r>
      <w:r>
        <w:rPr>
          <w:i/>
          <w:sz w:val="28"/>
          <w:szCs w:val="28"/>
        </w:rPr>
        <w:t>Литер</w:t>
      </w:r>
      <w:r>
        <w:rPr>
          <w:sz w:val="28"/>
          <w:szCs w:val="28"/>
        </w:rPr>
        <w:t xml:space="preserve">, </w:t>
      </w:r>
      <w:r>
        <w:rPr>
          <w:i/>
          <w:sz w:val="28"/>
          <w:szCs w:val="28"/>
        </w:rPr>
        <w:t>Aikyn</w:t>
      </w:r>
      <w:r>
        <w:rPr>
          <w:sz w:val="28"/>
          <w:szCs w:val="28"/>
        </w:rPr>
        <w:t xml:space="preserve">, </w:t>
      </w:r>
      <w:r>
        <w:rPr>
          <w:i/>
          <w:sz w:val="28"/>
          <w:szCs w:val="28"/>
        </w:rPr>
        <w:t>Tengrinews</w:t>
      </w:r>
      <w:r>
        <w:rPr>
          <w:sz w:val="28"/>
          <w:szCs w:val="28"/>
        </w:rPr>
        <w:t xml:space="preserve"> </w:t>
      </w:r>
      <w:r w:rsidR="002F575B">
        <w:rPr>
          <w:sz w:val="28"/>
          <w:szCs w:val="28"/>
          <w:lang w:val="ru-RU"/>
        </w:rPr>
        <w:t>–</w:t>
      </w:r>
      <w:r w:rsidR="002F575B">
        <w:rPr>
          <w:sz w:val="28"/>
          <w:szCs w:val="28"/>
        </w:rPr>
        <w:t xml:space="preserve"> </w:t>
      </w:r>
      <w:r>
        <w:rPr>
          <w:sz w:val="28"/>
          <w:szCs w:val="28"/>
        </w:rPr>
        <w:t>транслируют единую светскую рамку, акцентируя внимание на том, что хиджаб является «чуждым» элементом в контексте национальной идентичности. В их риторике доминируют ссылки на конституционный принцип светскости, а также необходимость сохранения «традиционных казахских ценностей». Хиджаб в таком дискурсе нередко рассматривается как потенциальная угроза социальной стабильности и фактор, требующий нормативного регулирования</w:t>
      </w:r>
      <w:r w:rsidR="003052DC">
        <w:rPr>
          <w:sz w:val="28"/>
          <w:szCs w:val="28"/>
        </w:rPr>
        <w:t>.</w:t>
      </w:r>
    </w:p>
    <w:p w14:paraId="737BC083" w14:textId="017B4A55" w:rsidR="00A77B50" w:rsidRDefault="00000000">
      <w:pPr>
        <w:ind w:firstLine="720"/>
        <w:jc w:val="both"/>
        <w:rPr>
          <w:sz w:val="28"/>
          <w:szCs w:val="28"/>
        </w:rPr>
      </w:pPr>
      <w:r>
        <w:rPr>
          <w:sz w:val="28"/>
          <w:szCs w:val="28"/>
        </w:rPr>
        <w:t>2. Национал-патриотические оппозиционные медиа</w:t>
      </w:r>
      <w:r w:rsidR="002F575B">
        <w:rPr>
          <w:sz w:val="28"/>
          <w:szCs w:val="28"/>
          <w:lang w:val="ru-RU"/>
        </w:rPr>
        <w:t xml:space="preserve">. </w:t>
      </w:r>
      <w:r>
        <w:rPr>
          <w:sz w:val="28"/>
          <w:szCs w:val="28"/>
        </w:rPr>
        <w:t xml:space="preserve">Издания светской, но оппозиционной направленности, такие как </w:t>
      </w:r>
      <w:r>
        <w:rPr>
          <w:i/>
          <w:sz w:val="28"/>
          <w:szCs w:val="28"/>
        </w:rPr>
        <w:t>Жас Алаш</w:t>
      </w:r>
      <w:r>
        <w:rPr>
          <w:sz w:val="28"/>
          <w:szCs w:val="28"/>
        </w:rPr>
        <w:t xml:space="preserve"> и </w:t>
      </w:r>
      <w:r>
        <w:rPr>
          <w:i/>
          <w:sz w:val="28"/>
          <w:szCs w:val="28"/>
        </w:rPr>
        <w:t>DAT</w:t>
      </w:r>
      <w:r>
        <w:rPr>
          <w:sz w:val="28"/>
          <w:szCs w:val="28"/>
        </w:rPr>
        <w:t xml:space="preserve">, в целом совпадают с официальной позицией в своем неприятии хиджаба, однако выстраивают собственную интерпретацию мотивации происходящего. В их публикациях основное внимание уделяется критике властей за политизацию религиозной темы и якобы целенаправленное продвижение «арабских» моделей поведения. Отдельные материалы обвиняют представителей муфтията и парламента в искусственном раздувании ежегодной полемики, получившей в народе обозначение как </w:t>
      </w:r>
      <w:r>
        <w:rPr>
          <w:i/>
          <w:sz w:val="28"/>
          <w:szCs w:val="28"/>
        </w:rPr>
        <w:t>«хиджаб-дауы»</w:t>
      </w:r>
      <w:r>
        <w:rPr>
          <w:sz w:val="28"/>
          <w:szCs w:val="28"/>
        </w:rPr>
        <w:t xml:space="preserve"> </w:t>
      </w:r>
      <w:r w:rsidR="002F575B">
        <w:rPr>
          <w:sz w:val="28"/>
          <w:szCs w:val="28"/>
          <w:lang w:val="ru-RU"/>
        </w:rPr>
        <w:t>–</w:t>
      </w:r>
      <w:r w:rsidR="002F575B">
        <w:rPr>
          <w:sz w:val="28"/>
          <w:szCs w:val="28"/>
        </w:rPr>
        <w:t xml:space="preserve"> </w:t>
      </w:r>
      <w:r>
        <w:rPr>
          <w:sz w:val="28"/>
          <w:szCs w:val="28"/>
        </w:rPr>
        <w:t>«спор о хиджабе» (Jas Alash, 2024; DAT, 2024).</w:t>
      </w:r>
    </w:p>
    <w:p w14:paraId="1C75D6AB" w14:textId="2008E26E" w:rsidR="00CC2092" w:rsidRPr="000D44AC" w:rsidRDefault="00000000" w:rsidP="000D44AC">
      <w:pPr>
        <w:ind w:firstLine="720"/>
        <w:jc w:val="both"/>
        <w:rPr>
          <w:sz w:val="28"/>
          <w:szCs w:val="28"/>
        </w:rPr>
      </w:pPr>
      <w:r>
        <w:rPr>
          <w:sz w:val="28"/>
          <w:szCs w:val="28"/>
        </w:rPr>
        <w:t>3. Либеральные и международные платформы</w:t>
      </w:r>
      <w:r w:rsidR="002F575B">
        <w:rPr>
          <w:sz w:val="28"/>
          <w:szCs w:val="28"/>
          <w:lang w:val="ru-RU"/>
        </w:rPr>
        <w:t xml:space="preserve">. </w:t>
      </w:r>
      <w:r>
        <w:rPr>
          <w:sz w:val="28"/>
          <w:szCs w:val="28"/>
        </w:rPr>
        <w:t xml:space="preserve">Позиция медиа, ориентированных на международные стандарты прав человека и либеральные ценности, таких как </w:t>
      </w:r>
      <w:r>
        <w:rPr>
          <w:i/>
          <w:sz w:val="28"/>
          <w:szCs w:val="28"/>
        </w:rPr>
        <w:t>Радио Азаттык</w:t>
      </w:r>
      <w:r>
        <w:rPr>
          <w:sz w:val="28"/>
          <w:szCs w:val="28"/>
        </w:rPr>
        <w:t xml:space="preserve"> и </w:t>
      </w:r>
      <w:r>
        <w:rPr>
          <w:i/>
          <w:sz w:val="28"/>
          <w:szCs w:val="28"/>
        </w:rPr>
        <w:t>Informburo</w:t>
      </w:r>
      <w:r>
        <w:rPr>
          <w:sz w:val="28"/>
          <w:szCs w:val="28"/>
        </w:rPr>
        <w:t xml:space="preserve">, характеризуется стремлением к правозащитному и сбалансированному подходу. Эти издания, как правило, не занимаются религиозной апологией, однако подчеркивают важность соблюдения прав верующих и свободы самовыражения. В их публикациях акцент сделан на историях конкретных людей </w:t>
      </w:r>
      <w:r w:rsidR="002F575B">
        <w:rPr>
          <w:sz w:val="28"/>
          <w:szCs w:val="28"/>
          <w:lang w:val="ru-RU"/>
        </w:rPr>
        <w:t>–</w:t>
      </w:r>
      <w:r w:rsidR="002F575B">
        <w:rPr>
          <w:sz w:val="28"/>
          <w:szCs w:val="28"/>
        </w:rPr>
        <w:t xml:space="preserve"> </w:t>
      </w:r>
      <w:r>
        <w:rPr>
          <w:sz w:val="28"/>
          <w:szCs w:val="28"/>
        </w:rPr>
        <w:t xml:space="preserve">школьниц, родителей, активистов </w:t>
      </w:r>
      <w:r w:rsidR="002F575B">
        <w:rPr>
          <w:sz w:val="28"/>
          <w:szCs w:val="28"/>
          <w:lang w:val="ru-RU"/>
        </w:rPr>
        <w:t>–</w:t>
      </w:r>
      <w:r w:rsidR="002F575B">
        <w:rPr>
          <w:sz w:val="28"/>
          <w:szCs w:val="28"/>
        </w:rPr>
        <w:t xml:space="preserve"> </w:t>
      </w:r>
      <w:r>
        <w:rPr>
          <w:sz w:val="28"/>
          <w:szCs w:val="28"/>
        </w:rPr>
        <w:t>и на проблеме поиска баланса между свободой вероисповедания и требованиями светской образовательной системы. Критика ограничений здесь строится преимущественно на гуманитарной и правовой логике (Radio Azattyq, 2024; Informburo, 2024).</w:t>
      </w:r>
    </w:p>
    <w:p w14:paraId="65F9ABA2" w14:textId="77777777" w:rsidR="000D44AC" w:rsidRDefault="000D44AC" w:rsidP="0082332A">
      <w:pPr>
        <w:tabs>
          <w:tab w:val="left" w:pos="567"/>
          <w:tab w:val="left" w:pos="851"/>
        </w:tabs>
        <w:ind w:firstLine="567"/>
        <w:jc w:val="both"/>
        <w:rPr>
          <w:b/>
          <w:bCs/>
          <w:sz w:val="28"/>
          <w:szCs w:val="28"/>
        </w:rPr>
      </w:pPr>
    </w:p>
    <w:p w14:paraId="39B4EDC7" w14:textId="04BFCD9E" w:rsidR="000D44AC" w:rsidRPr="000D44AC" w:rsidRDefault="0082332A" w:rsidP="008A379A">
      <w:pPr>
        <w:tabs>
          <w:tab w:val="left" w:pos="567"/>
          <w:tab w:val="left" w:pos="851"/>
        </w:tabs>
        <w:ind w:firstLine="567"/>
        <w:jc w:val="both"/>
        <w:outlineLvl w:val="0"/>
        <w:rPr>
          <w:b/>
          <w:bCs/>
          <w:sz w:val="28"/>
          <w:szCs w:val="28"/>
        </w:rPr>
      </w:pPr>
      <w:bookmarkStart w:id="31" w:name="_Toc199167887"/>
      <w:bookmarkStart w:id="32" w:name="_Toc199168467"/>
      <w:r w:rsidRPr="00D42D97">
        <w:rPr>
          <w:b/>
          <w:bCs/>
          <w:sz w:val="28"/>
          <w:szCs w:val="28"/>
        </w:rPr>
        <w:lastRenderedPageBreak/>
        <w:t>3</w:t>
      </w:r>
      <w:r w:rsidR="000D44AC">
        <w:rPr>
          <w:b/>
          <w:bCs/>
          <w:sz w:val="28"/>
          <w:szCs w:val="28"/>
        </w:rPr>
        <w:t xml:space="preserve"> </w:t>
      </w:r>
      <w:r w:rsidR="000D44AC" w:rsidRPr="000D44AC">
        <w:rPr>
          <w:b/>
          <w:bCs/>
          <w:sz w:val="28"/>
          <w:szCs w:val="28"/>
        </w:rPr>
        <w:t>ЖЕНСКАЯ МУСУЛЬМАНСКАЯ РЕЛИГИОЗНОСТЬ КАК ПРЕДМЕТ СОЦИОЛОГИЧЕСКОГО ИССЛЕДОВАНИЯ</w:t>
      </w:r>
      <w:bookmarkEnd w:id="31"/>
      <w:bookmarkEnd w:id="32"/>
    </w:p>
    <w:p w14:paraId="10AE1E79" w14:textId="6D12C940" w:rsidR="00D42D97" w:rsidRPr="00D42D97" w:rsidRDefault="00D42D97" w:rsidP="0082332A">
      <w:pPr>
        <w:tabs>
          <w:tab w:val="left" w:pos="567"/>
          <w:tab w:val="left" w:pos="851"/>
        </w:tabs>
        <w:ind w:firstLine="567"/>
        <w:jc w:val="both"/>
        <w:rPr>
          <w:b/>
          <w:bCs/>
          <w:sz w:val="28"/>
          <w:szCs w:val="28"/>
        </w:rPr>
      </w:pPr>
    </w:p>
    <w:p w14:paraId="12652879" w14:textId="668FD4FC" w:rsidR="0082332A" w:rsidRDefault="00D42D97" w:rsidP="008A379A">
      <w:pPr>
        <w:tabs>
          <w:tab w:val="left" w:pos="567"/>
          <w:tab w:val="left" w:pos="851"/>
        </w:tabs>
        <w:ind w:firstLine="567"/>
        <w:jc w:val="both"/>
        <w:outlineLvl w:val="1"/>
        <w:rPr>
          <w:b/>
          <w:bCs/>
          <w:sz w:val="28"/>
          <w:szCs w:val="28"/>
        </w:rPr>
      </w:pPr>
      <w:bookmarkStart w:id="33" w:name="_Toc199167888"/>
      <w:bookmarkStart w:id="34" w:name="_Toc199168468"/>
      <w:r w:rsidRPr="00D42D97">
        <w:rPr>
          <w:b/>
          <w:bCs/>
          <w:sz w:val="28"/>
          <w:szCs w:val="28"/>
        </w:rPr>
        <w:t>3.1</w:t>
      </w:r>
      <w:r w:rsidR="000D44AC">
        <w:rPr>
          <w:b/>
          <w:bCs/>
          <w:sz w:val="28"/>
          <w:szCs w:val="28"/>
        </w:rPr>
        <w:t xml:space="preserve"> </w:t>
      </w:r>
      <w:r w:rsidR="000D44AC" w:rsidRPr="000D44AC">
        <w:rPr>
          <w:b/>
          <w:bCs/>
          <w:sz w:val="28"/>
          <w:szCs w:val="28"/>
        </w:rPr>
        <w:t>Ретроспектива исследования женской мусульманской религиозности</w:t>
      </w:r>
      <w:bookmarkEnd w:id="33"/>
      <w:bookmarkEnd w:id="34"/>
    </w:p>
    <w:p w14:paraId="24BD6C85" w14:textId="102495B4" w:rsidR="00C60375" w:rsidRPr="000D44AC" w:rsidRDefault="00D42D97" w:rsidP="000D44AC">
      <w:pPr>
        <w:tabs>
          <w:tab w:val="left" w:pos="567"/>
          <w:tab w:val="left" w:pos="851"/>
        </w:tabs>
        <w:ind w:firstLine="567"/>
        <w:jc w:val="both"/>
        <w:outlineLvl w:val="2"/>
        <w:rPr>
          <w:sz w:val="28"/>
          <w:szCs w:val="28"/>
        </w:rPr>
      </w:pPr>
      <w:bookmarkStart w:id="35" w:name="_Toc199167889"/>
      <w:bookmarkStart w:id="36" w:name="_Toc199168469"/>
      <w:r w:rsidRPr="000D44AC">
        <w:rPr>
          <w:sz w:val="28"/>
          <w:szCs w:val="28"/>
        </w:rPr>
        <w:t>3.1.1</w:t>
      </w:r>
      <w:r w:rsidR="000D44AC" w:rsidRPr="000D44AC">
        <w:rPr>
          <w:sz w:val="28"/>
          <w:szCs w:val="28"/>
        </w:rPr>
        <w:t xml:space="preserve"> </w:t>
      </w:r>
      <w:r w:rsidR="000D44AC" w:rsidRPr="000D44AC">
        <w:rPr>
          <w:sz w:val="28"/>
          <w:szCs w:val="28"/>
        </w:rPr>
        <w:t>Этапы исследования женской мусульманской религиозности</w:t>
      </w:r>
      <w:bookmarkEnd w:id="35"/>
      <w:bookmarkEnd w:id="36"/>
    </w:p>
    <w:p w14:paraId="156B6B30" w14:textId="77777777" w:rsidR="00D42D97" w:rsidRPr="00D42D97" w:rsidRDefault="00D42D97" w:rsidP="0082332A">
      <w:pPr>
        <w:tabs>
          <w:tab w:val="left" w:pos="567"/>
          <w:tab w:val="left" w:pos="851"/>
        </w:tabs>
        <w:ind w:firstLine="567"/>
        <w:jc w:val="both"/>
        <w:rPr>
          <w:sz w:val="28"/>
          <w:szCs w:val="28"/>
        </w:rPr>
      </w:pPr>
      <w:r w:rsidRPr="00D42D97">
        <w:rPr>
          <w:sz w:val="28"/>
          <w:szCs w:val="28"/>
        </w:rPr>
        <w:t>В первые десятилетия XX века феномен религиозности мусульманских женщин оставался на периферии научного интереса. В большинстве случаев он рассматривался сквозь призму ориенталистских стереотипов, фокусировавших внимание на предполагаемой «подавленности» женщин в исламских обществах. Лишь со второй половины XX века социология и религиоведение начинают всерьез осмысливать женскую религиозность, признавая за женщинами активную роль в религиозной жизни, а не исключительно позицию объектов традиционных норм.</w:t>
      </w:r>
    </w:p>
    <w:p w14:paraId="54FBD90B" w14:textId="2E763DA8" w:rsidR="00D42D97" w:rsidRPr="00D42D97" w:rsidRDefault="00D42D97" w:rsidP="0082332A">
      <w:pPr>
        <w:tabs>
          <w:tab w:val="left" w:pos="567"/>
          <w:tab w:val="left" w:pos="851"/>
        </w:tabs>
        <w:ind w:firstLine="567"/>
        <w:jc w:val="both"/>
        <w:rPr>
          <w:sz w:val="28"/>
          <w:szCs w:val="28"/>
        </w:rPr>
      </w:pPr>
      <w:r w:rsidRPr="00D42D97">
        <w:rPr>
          <w:sz w:val="28"/>
          <w:szCs w:val="28"/>
        </w:rPr>
        <w:t xml:space="preserve">К числу первых фундаментальных исследований можно отнести работу Ahmed (1992), в которой была прослежена историческая динамика изменения статуса мусульманок и представлений о гендерных ролях в исламском мире </w:t>
      </w:r>
      <w:r w:rsidR="002D740B" w:rsidRPr="0082332A">
        <w:rPr>
          <w:sz w:val="28"/>
          <w:szCs w:val="28"/>
        </w:rPr>
        <w:t>-</w:t>
      </w:r>
      <w:r w:rsidRPr="00D42D97">
        <w:rPr>
          <w:sz w:val="28"/>
          <w:szCs w:val="28"/>
        </w:rPr>
        <w:t xml:space="preserve"> от ранних этапов его становления до современности . Автор продемонстрировала влияние колониальных процессов и реформаторских движений на практики мусульманок, включая традицию ношения покрывала, а также подчеркнула изменчивость гендерных конструктов в исламском контексте</w:t>
      </w:r>
      <w:r w:rsidR="0082332A">
        <w:rPr>
          <w:sz w:val="28"/>
          <w:szCs w:val="28"/>
        </w:rPr>
        <w:t>.</w:t>
      </w:r>
    </w:p>
    <w:p w14:paraId="264BC6C5" w14:textId="59CB27BF" w:rsidR="00D42D97" w:rsidRPr="00D42D97" w:rsidRDefault="00D42D97" w:rsidP="0082332A">
      <w:pPr>
        <w:tabs>
          <w:tab w:val="left" w:pos="567"/>
          <w:tab w:val="left" w:pos="851"/>
        </w:tabs>
        <w:ind w:firstLine="567"/>
        <w:jc w:val="both"/>
        <w:rPr>
          <w:sz w:val="28"/>
          <w:szCs w:val="28"/>
        </w:rPr>
      </w:pPr>
      <w:r w:rsidRPr="00D42D97">
        <w:rPr>
          <w:sz w:val="28"/>
          <w:szCs w:val="28"/>
        </w:rPr>
        <w:t>Следующий значимый этап связан с исследованиями арабских феминисток и писательниц, таких как El Saadawi (1980-е гг.). В своих работах автор подвергала критике патриархальные традиции мусульманских обществ и отстаивала необходимость пересмотра религиозных предписаний с точки зрения прав женщин. Хотя е</w:t>
      </w:r>
      <w:r w:rsidR="0082332A">
        <w:rPr>
          <w:sz w:val="28"/>
          <w:szCs w:val="28"/>
        </w:rPr>
        <w:t>е</w:t>
      </w:r>
      <w:r w:rsidRPr="00D42D97">
        <w:rPr>
          <w:sz w:val="28"/>
          <w:szCs w:val="28"/>
        </w:rPr>
        <w:t xml:space="preserve"> основной фокус был направлен на общее положение женщин в исламских обществах, исследовательница также обращала внимание на религиозные практики, такие как ношение хиджаба, трактуя их как значимые элементы женской идентичности и самоуважения</w:t>
      </w:r>
      <w:r w:rsidR="0082332A">
        <w:rPr>
          <w:sz w:val="28"/>
          <w:szCs w:val="28"/>
        </w:rPr>
        <w:t xml:space="preserve">. </w:t>
      </w:r>
      <w:r w:rsidRPr="00D42D97">
        <w:rPr>
          <w:sz w:val="28"/>
          <w:szCs w:val="28"/>
        </w:rPr>
        <w:t xml:space="preserve">Тем самым классические исследования заложили методологическую базу для понимания религиозных практик мусульманок </w:t>
      </w:r>
      <w:r w:rsidR="002D740B" w:rsidRPr="0082332A">
        <w:rPr>
          <w:sz w:val="28"/>
          <w:szCs w:val="28"/>
        </w:rPr>
        <w:t>-</w:t>
      </w:r>
      <w:r w:rsidRPr="00D42D97">
        <w:rPr>
          <w:sz w:val="28"/>
          <w:szCs w:val="28"/>
        </w:rPr>
        <w:t xml:space="preserve"> от молитвы и участия в обрядах до соблюдения исламского дресс-кода </w:t>
      </w:r>
      <w:r w:rsidR="002D740B" w:rsidRPr="0082332A">
        <w:rPr>
          <w:sz w:val="28"/>
          <w:szCs w:val="28"/>
        </w:rPr>
        <w:t>-</w:t>
      </w:r>
      <w:r w:rsidRPr="00D42D97">
        <w:rPr>
          <w:sz w:val="28"/>
          <w:szCs w:val="28"/>
        </w:rPr>
        <w:t xml:space="preserve"> как ключевых факторов формирования социальной роли и личностной идентичности женщин.</w:t>
      </w:r>
    </w:p>
    <w:p w14:paraId="4415385A" w14:textId="65235452" w:rsidR="00D42D97" w:rsidRPr="00D42D97" w:rsidRDefault="00D42D97" w:rsidP="0082332A">
      <w:pPr>
        <w:tabs>
          <w:tab w:val="left" w:pos="567"/>
          <w:tab w:val="left" w:pos="851"/>
        </w:tabs>
        <w:ind w:firstLine="567"/>
        <w:jc w:val="both"/>
        <w:rPr>
          <w:sz w:val="28"/>
          <w:szCs w:val="28"/>
        </w:rPr>
      </w:pPr>
      <w:r w:rsidRPr="00D42D97">
        <w:rPr>
          <w:sz w:val="28"/>
          <w:szCs w:val="28"/>
        </w:rPr>
        <w:t xml:space="preserve">С конца XX </w:t>
      </w:r>
      <w:r w:rsidR="002D740B" w:rsidRPr="0082332A">
        <w:rPr>
          <w:sz w:val="28"/>
          <w:szCs w:val="28"/>
        </w:rPr>
        <w:t>-</w:t>
      </w:r>
      <w:r w:rsidRPr="00D42D97">
        <w:rPr>
          <w:sz w:val="28"/>
          <w:szCs w:val="28"/>
        </w:rPr>
        <w:t xml:space="preserve"> начала XXI века наблюдается активизация исследований, посвящ</w:t>
      </w:r>
      <w:r w:rsidR="0082332A">
        <w:rPr>
          <w:sz w:val="28"/>
          <w:szCs w:val="28"/>
        </w:rPr>
        <w:t>е</w:t>
      </w:r>
      <w:r w:rsidRPr="00D42D97">
        <w:rPr>
          <w:sz w:val="28"/>
          <w:szCs w:val="28"/>
        </w:rPr>
        <w:t>нных исламскому возрождению и роли женщин в этом процессе. Важный вклад внесла турецкий социолог Gole (1996), в своей монографии The Forbidden Modern: Civilization and Veiling подробно проанализировавшая феномен образованных мусульманок, осознанно следующих религиозным нормам в контексте модернизированного светского общества. Gole сформулировала концепцию «нового альтернативного модернизма», в рамках которого сочетание ношения хиджаба с активным участием в общественной жизни становится выражением модернистского проекта самих мусульманок. Автор подч</w:t>
      </w:r>
      <w:r w:rsidR="0082332A">
        <w:rPr>
          <w:sz w:val="28"/>
          <w:szCs w:val="28"/>
        </w:rPr>
        <w:t>е</w:t>
      </w:r>
      <w:r w:rsidRPr="00D42D97">
        <w:rPr>
          <w:sz w:val="28"/>
          <w:szCs w:val="28"/>
        </w:rPr>
        <w:t xml:space="preserve">ркивает, что исламская женская одежда выполняет функции символической защиты и независимости, а сами </w:t>
      </w:r>
      <w:r w:rsidRPr="00D42D97">
        <w:rPr>
          <w:sz w:val="28"/>
          <w:szCs w:val="28"/>
        </w:rPr>
        <w:lastRenderedPageBreak/>
        <w:t>мусульманки становятся активными субъектами социальных изменений, опровергая стереотипы об их пассивности .</w:t>
      </w:r>
    </w:p>
    <w:p w14:paraId="7D1FA4CA" w14:textId="77777777" w:rsidR="00D42D97" w:rsidRPr="00D42D97" w:rsidRDefault="00D42D97" w:rsidP="0082332A">
      <w:pPr>
        <w:tabs>
          <w:tab w:val="left" w:pos="567"/>
          <w:tab w:val="left" w:pos="851"/>
        </w:tabs>
        <w:ind w:firstLine="567"/>
        <w:jc w:val="both"/>
        <w:rPr>
          <w:sz w:val="28"/>
          <w:szCs w:val="28"/>
        </w:rPr>
      </w:pPr>
      <w:r w:rsidRPr="00D42D97">
        <w:rPr>
          <w:sz w:val="28"/>
          <w:szCs w:val="28"/>
        </w:rPr>
        <w:t>Эти выводы были дополнительно подтверждены трудами других исследовательниц. Так, Mahmood (2005) в работе Politics of Piety, опираясь на эмпирический материал из Египта, показала, что женщины, участвующие в движении исламского возрождения, воспринимают следование религиозным предписаниям, включая ношение хиджаба, как сознательный выбор духовного развития, а не как внешнее принуждение. Mahmood демонстрирует, что соблюдение религиозных практик может быть формой социальной агентивности, морального самосовершенствования и самовыражения.</w:t>
      </w:r>
    </w:p>
    <w:p w14:paraId="4201E041" w14:textId="139CE904" w:rsidR="00D42D97" w:rsidRPr="00D42D97" w:rsidRDefault="00D42D97" w:rsidP="0082332A">
      <w:pPr>
        <w:tabs>
          <w:tab w:val="left" w:pos="567"/>
          <w:tab w:val="left" w:pos="851"/>
        </w:tabs>
        <w:ind w:firstLine="567"/>
        <w:jc w:val="both"/>
        <w:rPr>
          <w:sz w:val="28"/>
          <w:szCs w:val="28"/>
        </w:rPr>
      </w:pPr>
      <w:r w:rsidRPr="00D42D97">
        <w:rPr>
          <w:sz w:val="28"/>
          <w:szCs w:val="28"/>
        </w:rPr>
        <w:t>Наряду с исследованиями, провед</w:t>
      </w:r>
      <w:r w:rsidR="0082332A">
        <w:rPr>
          <w:sz w:val="28"/>
          <w:szCs w:val="28"/>
        </w:rPr>
        <w:t>е</w:t>
      </w:r>
      <w:r w:rsidRPr="00D42D97">
        <w:rPr>
          <w:sz w:val="28"/>
          <w:szCs w:val="28"/>
        </w:rPr>
        <w:t>нными в странах мусульманского мира, значительное внимание уделено изучению мусульманской религиозности в миграционных сообществах Европы и Северной Америки. Cesari (2004)и ряд других социологов анализировали, каким образом мусульманки в условиях секулярного окружения Франции, Великобритании и США сохраняют и трансформируют религиозную идентичность. Отмечено, что для многих женщин религия становится важнейшим ресурсом культурного самоопределения: так, во Франции около 45% женщин из семей мигрантов второго поколения продолжают воспринимать ислам как центральную часть своей идентичности (enar-eu.org).</w:t>
      </w:r>
    </w:p>
    <w:p w14:paraId="5D04F5A7" w14:textId="74572C2B" w:rsidR="00D42D97" w:rsidRPr="0082332A" w:rsidRDefault="00D42D97" w:rsidP="0082332A">
      <w:pPr>
        <w:tabs>
          <w:tab w:val="left" w:pos="567"/>
          <w:tab w:val="left" w:pos="851"/>
        </w:tabs>
        <w:ind w:firstLine="567"/>
        <w:jc w:val="both"/>
        <w:rPr>
          <w:sz w:val="28"/>
          <w:szCs w:val="28"/>
          <w:lang w:val="kk-KZ"/>
        </w:rPr>
      </w:pPr>
      <w:r w:rsidRPr="00D42D97">
        <w:rPr>
          <w:sz w:val="28"/>
          <w:szCs w:val="28"/>
        </w:rPr>
        <w:t xml:space="preserve">При этом выявляется интересный парадокс: нередко мусульманки второго поколения оказываются более внешне религиозными, чем их матери из первого поколения, для которых религиозные атрибуты ранее воспринимались как барьер для успешной интеграции  Так, по данным Killian, многие женщины североафриканского происхождения, мигрировавшие во Францию, отказывались от ношения платка в стремлении адаптироваться к требованиям светского общества, тогда как их дочери сознательно выбирают хиджаб как символ культурного сопротивления ассимиляционному давлению </w:t>
      </w:r>
    </w:p>
    <w:p w14:paraId="59EAA0AD" w14:textId="77777777" w:rsidR="0082332A" w:rsidRDefault="0082332A" w:rsidP="0082332A">
      <w:pPr>
        <w:pStyle w:val="Heading2"/>
        <w:spacing w:before="0" w:line="240" w:lineRule="auto"/>
        <w:ind w:firstLine="567"/>
        <w:jc w:val="both"/>
        <w:rPr>
          <w:rFonts w:ascii="Times New Roman" w:hAnsi="Times New Roman" w:cs="Times New Roman"/>
          <w:b/>
          <w:bCs/>
          <w:color w:val="000000"/>
          <w:sz w:val="28"/>
          <w:szCs w:val="28"/>
          <w:lang w:val="kk-KZ"/>
        </w:rPr>
      </w:pPr>
    </w:p>
    <w:p w14:paraId="32C0847C" w14:textId="2E368B2A" w:rsidR="00EB5066" w:rsidRPr="0082332A" w:rsidRDefault="00EB5066" w:rsidP="008A379A">
      <w:pPr>
        <w:pStyle w:val="Heading2"/>
        <w:spacing w:before="0" w:line="240" w:lineRule="auto"/>
        <w:ind w:firstLine="567"/>
        <w:jc w:val="both"/>
        <w:rPr>
          <w:rFonts w:ascii="Times New Roman" w:hAnsi="Times New Roman" w:cs="Times New Roman"/>
          <w:b/>
          <w:bCs/>
          <w:color w:val="000000"/>
          <w:sz w:val="28"/>
          <w:szCs w:val="28"/>
        </w:rPr>
      </w:pPr>
      <w:bookmarkStart w:id="37" w:name="_Toc199167890"/>
      <w:bookmarkStart w:id="38" w:name="_Toc199168470"/>
      <w:r w:rsidRPr="0082332A">
        <w:rPr>
          <w:rFonts w:ascii="Times New Roman" w:hAnsi="Times New Roman" w:cs="Times New Roman"/>
          <w:b/>
          <w:bCs/>
          <w:color w:val="000000"/>
          <w:sz w:val="28"/>
          <w:szCs w:val="28"/>
        </w:rPr>
        <w:t>3.2</w:t>
      </w:r>
      <w:r w:rsidR="000D44AC">
        <w:rPr>
          <w:rFonts w:ascii="Times New Roman" w:hAnsi="Times New Roman" w:cs="Times New Roman"/>
          <w:b/>
          <w:bCs/>
          <w:color w:val="000000"/>
          <w:sz w:val="28"/>
          <w:szCs w:val="28"/>
        </w:rPr>
        <w:t xml:space="preserve"> </w:t>
      </w:r>
      <w:r w:rsidR="000D44AC" w:rsidRPr="000D44AC">
        <w:rPr>
          <w:rFonts w:ascii="Times New Roman" w:hAnsi="Times New Roman" w:cs="Times New Roman"/>
          <w:b/>
          <w:bCs/>
          <w:color w:val="000000"/>
          <w:sz w:val="28"/>
          <w:szCs w:val="28"/>
        </w:rPr>
        <w:t>Ретроспектива исследования ношения хиджаба</w:t>
      </w:r>
      <w:bookmarkEnd w:id="37"/>
      <w:bookmarkEnd w:id="38"/>
    </w:p>
    <w:p w14:paraId="16DCCC64" w14:textId="594E99E0" w:rsidR="00EB5066" w:rsidRPr="0082332A" w:rsidRDefault="00EB5066" w:rsidP="0082332A">
      <w:pPr>
        <w:ind w:firstLine="567"/>
        <w:jc w:val="both"/>
        <w:rPr>
          <w:color w:val="000000"/>
          <w:sz w:val="28"/>
          <w:szCs w:val="28"/>
        </w:rPr>
      </w:pPr>
      <w:r w:rsidRPr="0082332A">
        <w:rPr>
          <w:color w:val="000000"/>
          <w:sz w:val="28"/>
          <w:szCs w:val="28"/>
        </w:rPr>
        <w:t>Хиджаб, понимаемый как традиционный мусульманский женский головной убор и связанный с ним дресс-код скромности, занимает особое место в социологических и культурологических исследованиях, посвящ</w:t>
      </w:r>
      <w:r w:rsidR="0082332A">
        <w:rPr>
          <w:color w:val="000000"/>
          <w:sz w:val="28"/>
          <w:szCs w:val="28"/>
        </w:rPr>
        <w:t>е</w:t>
      </w:r>
      <w:r w:rsidRPr="0082332A">
        <w:rPr>
          <w:color w:val="000000"/>
          <w:sz w:val="28"/>
          <w:szCs w:val="28"/>
        </w:rPr>
        <w:t>нных исламу. Будучи видимым символом религиозной принадлежности, он привлекает внимание как научного сообщества, так и широкой общественности, а дискуссии вокруг него часто затрагивают более широкие вопросы секуляризма, гендера и прав человека. Ретроспективный анализ показывает, что интерес к феномену ношения хиджаба значительно возрос со второй половины XX века, параллельно с процессами исламского возрождения. В 1950–60-е годы, под влиянием политики секуляризации и эмансипации, в ряде стран Ближнего Востока и Центральной Азии наблюдалось сокращение практик ношения платка, тогда как начиная с 1970–80-х годов фиксируется обратная тенденция: вс</w:t>
      </w:r>
      <w:r w:rsidR="0082332A">
        <w:rPr>
          <w:color w:val="000000"/>
          <w:sz w:val="28"/>
          <w:szCs w:val="28"/>
        </w:rPr>
        <w:t>е</w:t>
      </w:r>
      <w:r w:rsidRPr="0082332A">
        <w:rPr>
          <w:color w:val="000000"/>
          <w:sz w:val="28"/>
          <w:szCs w:val="28"/>
        </w:rPr>
        <w:t xml:space="preserve"> больше женщин стали возвращаться к ношению хиджаба как выражению приверженности исламским ценностям.</w:t>
      </w:r>
    </w:p>
    <w:p w14:paraId="2F99C6EF" w14:textId="77777777" w:rsidR="00EB5066" w:rsidRPr="0082332A" w:rsidRDefault="00EB5066" w:rsidP="0082332A">
      <w:pPr>
        <w:ind w:firstLine="567"/>
        <w:jc w:val="both"/>
        <w:rPr>
          <w:color w:val="000000"/>
          <w:sz w:val="28"/>
          <w:szCs w:val="28"/>
        </w:rPr>
      </w:pPr>
      <w:r w:rsidRPr="0082332A">
        <w:rPr>
          <w:color w:val="000000"/>
          <w:sz w:val="28"/>
          <w:szCs w:val="28"/>
        </w:rPr>
        <w:lastRenderedPageBreak/>
        <w:t>Одним из первых исследований, осветивших это явление, является работа о массовом возвращении хиджаба в Египте, где он интерпретировался как форма «адаптивного протеста» женщин среднего класса, стремящихся совместить модернизацию и традицию (MacLeod, 1991). В Иране после исламской революции 1979 года обязательное введение чадора стимулировало развитие исследований влияния государственной политики на формирование женской идентичности (Hoodfar). В Турции, Сирии и Иордании в 1980–90-е годы отмечались процессы возвращения к хиджабу среди образованных женщин, что трактуется как проявление новой исламской модерности (Gole).</w:t>
      </w:r>
    </w:p>
    <w:p w14:paraId="397197EA" w14:textId="77777777" w:rsidR="00EB5066" w:rsidRPr="0082332A" w:rsidRDefault="00EB5066" w:rsidP="0082332A">
      <w:pPr>
        <w:ind w:firstLine="567"/>
        <w:jc w:val="both"/>
        <w:rPr>
          <w:color w:val="000000"/>
          <w:sz w:val="28"/>
          <w:szCs w:val="28"/>
        </w:rPr>
      </w:pPr>
      <w:r w:rsidRPr="0082332A">
        <w:rPr>
          <w:color w:val="000000"/>
          <w:sz w:val="28"/>
          <w:szCs w:val="28"/>
        </w:rPr>
        <w:t>Особое внимание исследователей привлекли споры о хиджабе в миграционных сообществах Западной Европы. В 1990-е годы во Франции, Бельгии и Германии обострилась проблема ношения религиозных символов в школах и государственных учреждениях, что вызвало волну исследований на пересечении социологии религии, права и политических наук (Scott, 2007; Bowen, 2007). В российской научной традиции анализ данной проблематики представлен исследованием регулирования религиозных символов в светском государстве и мультикультурализма (Smorgunova, 2008).</w:t>
      </w:r>
    </w:p>
    <w:p w14:paraId="55DDC4B9" w14:textId="2BA46DF9" w:rsidR="00EB5066" w:rsidRPr="0082332A" w:rsidRDefault="00EB5066" w:rsidP="0082332A">
      <w:pPr>
        <w:ind w:firstLine="567"/>
        <w:jc w:val="both"/>
        <w:rPr>
          <w:color w:val="000000"/>
          <w:sz w:val="28"/>
          <w:szCs w:val="28"/>
        </w:rPr>
      </w:pPr>
      <w:r w:rsidRPr="0082332A">
        <w:rPr>
          <w:color w:val="000000"/>
          <w:sz w:val="28"/>
          <w:szCs w:val="28"/>
        </w:rPr>
        <w:t>Провед</w:t>
      </w:r>
      <w:r w:rsidR="0082332A">
        <w:rPr>
          <w:color w:val="000000"/>
          <w:sz w:val="28"/>
          <w:szCs w:val="28"/>
        </w:rPr>
        <w:t>е</w:t>
      </w:r>
      <w:r w:rsidRPr="0082332A">
        <w:rPr>
          <w:color w:val="000000"/>
          <w:sz w:val="28"/>
          <w:szCs w:val="28"/>
        </w:rPr>
        <w:t>нные исследования позволили сформировать представление о хиджабе как сложном социокультурном феномене, находящемся на пересечении личного выбора, религиозной нормы и внешнего социального давления. В начале XXI века исследования приобретают междисциплинарный характер: хиджаб анализируется как религиозный символ, коммуникативный ресурс и элемент культурной идентичности. При этом в светском окружении хиджаб может восприниматься как политическое заявление или вызов доминирующим нормам секуляризма. Анализ интервью с мусульманскими женщинами позволил показать, что для многих из них хиджаб является актом осознанного выбора, символизирующим духовную силу, а не признаком угнетения (Bullock, 2002).</w:t>
      </w:r>
    </w:p>
    <w:p w14:paraId="37D0C972" w14:textId="3D00F431" w:rsidR="00EB5066" w:rsidRPr="0082332A" w:rsidRDefault="00EB5066" w:rsidP="0082332A">
      <w:pPr>
        <w:ind w:firstLine="567"/>
        <w:jc w:val="both"/>
        <w:rPr>
          <w:color w:val="000000"/>
          <w:sz w:val="28"/>
          <w:szCs w:val="28"/>
        </w:rPr>
      </w:pPr>
      <w:r w:rsidRPr="0082332A">
        <w:rPr>
          <w:color w:val="000000"/>
          <w:sz w:val="28"/>
          <w:szCs w:val="28"/>
        </w:rPr>
        <w:t>Особое внимание уделяется также географической вариативности практик ношения хиджаба. В странах с мусульманским большинством (например, Саудовская Аравия, Иран, Афганистан) обязательное ношение покрывала формирует особую динамику социальных протестов и переговоров вокруг религиозной нормы. В светских обществах, таких как Турция и Тунис, отмечается постепенная реабилитация хиджаба в общественном пространстве. Например, в Турции в начале 2000-х годов около 64% женщин носили платок, тогда как спустя десятилетие эта доля выросла до приблизительно 70%, при этом большинство респондентов указывали личные религиозные убеждения как основную мотивацию.</w:t>
      </w:r>
    </w:p>
    <w:p w14:paraId="062439BA" w14:textId="52C2AED3" w:rsidR="00EF29BD" w:rsidRDefault="00EB5066" w:rsidP="00C42B81">
      <w:pPr>
        <w:ind w:firstLine="567"/>
        <w:jc w:val="both"/>
        <w:rPr>
          <w:color w:val="000000"/>
          <w:sz w:val="28"/>
          <w:szCs w:val="28"/>
          <w:lang w:val="kk-KZ"/>
        </w:rPr>
      </w:pPr>
      <w:r w:rsidRPr="0082332A">
        <w:rPr>
          <w:color w:val="000000"/>
          <w:sz w:val="28"/>
          <w:szCs w:val="28"/>
        </w:rPr>
        <w:t xml:space="preserve">В </w:t>
      </w:r>
      <w:r w:rsidR="0082332A">
        <w:rPr>
          <w:color w:val="000000"/>
          <w:sz w:val="28"/>
          <w:szCs w:val="28"/>
          <w:lang w:val="kk-KZ"/>
        </w:rPr>
        <w:t>странах</w:t>
      </w:r>
      <w:r w:rsidRPr="0082332A">
        <w:rPr>
          <w:color w:val="000000"/>
          <w:sz w:val="28"/>
          <w:szCs w:val="28"/>
        </w:rPr>
        <w:t xml:space="preserve"> постсоветского пространства хиджаб стал заметным элементом религиозной идентичности в 1990-е годы. В Центральной Азии его распространение часто воспринималось как символ отрыва от советского наследия и возвращения к исламским ценностям. В частности, в Казахстане ношение хиджаба рассматривалось как акт вхождения в новую религиозную общность и утверждения альтернативной идентичности (Dossanova, 2010).</w:t>
      </w:r>
    </w:p>
    <w:p w14:paraId="1D740B85" w14:textId="77777777" w:rsidR="00C42B81" w:rsidRDefault="00C42B81" w:rsidP="00C42B81">
      <w:pPr>
        <w:ind w:firstLine="567"/>
        <w:jc w:val="both"/>
        <w:rPr>
          <w:color w:val="000000"/>
          <w:sz w:val="28"/>
          <w:szCs w:val="28"/>
          <w:lang w:val="kk-KZ"/>
        </w:rPr>
      </w:pPr>
    </w:p>
    <w:p w14:paraId="29A426EA" w14:textId="77777777" w:rsidR="00C42B81" w:rsidRPr="00C42B81" w:rsidRDefault="00C42B81" w:rsidP="00C42B81">
      <w:pPr>
        <w:ind w:firstLine="567"/>
        <w:jc w:val="both"/>
        <w:rPr>
          <w:color w:val="000000"/>
          <w:sz w:val="28"/>
          <w:szCs w:val="28"/>
          <w:lang w:val="kk-KZ"/>
        </w:rPr>
      </w:pPr>
    </w:p>
    <w:p w14:paraId="4EDED568" w14:textId="3C4A36C7" w:rsidR="00125B38" w:rsidRPr="00125B38" w:rsidRDefault="00125B38" w:rsidP="008A379A">
      <w:pPr>
        <w:tabs>
          <w:tab w:val="left" w:pos="567"/>
        </w:tabs>
        <w:ind w:right="142" w:firstLine="567"/>
        <w:jc w:val="both"/>
        <w:outlineLvl w:val="1"/>
        <w:rPr>
          <w:b/>
          <w:sz w:val="28"/>
          <w:szCs w:val="28"/>
          <w:lang w:val="ru-RU"/>
        </w:rPr>
      </w:pPr>
      <w:bookmarkStart w:id="39" w:name="_Toc199167891"/>
      <w:bookmarkStart w:id="40" w:name="_Toc199168471"/>
      <w:r w:rsidRPr="006B327E">
        <w:rPr>
          <w:b/>
          <w:sz w:val="28"/>
          <w:szCs w:val="28"/>
        </w:rPr>
        <w:lastRenderedPageBreak/>
        <w:t>3.3</w:t>
      </w:r>
      <w:r w:rsidR="00EF29BD">
        <w:rPr>
          <w:b/>
          <w:sz w:val="28"/>
          <w:szCs w:val="28"/>
        </w:rPr>
        <w:t xml:space="preserve"> </w:t>
      </w:r>
      <w:r w:rsidR="00EF29BD" w:rsidRPr="00EF29BD">
        <w:rPr>
          <w:b/>
          <w:sz w:val="28"/>
          <w:szCs w:val="28"/>
        </w:rPr>
        <w:t>Подходы исследования мотиваций/причин ношения хиджаба</w:t>
      </w:r>
      <w:bookmarkEnd w:id="39"/>
      <w:bookmarkEnd w:id="40"/>
    </w:p>
    <w:p w14:paraId="55ADE753" w14:textId="2BDF9B01" w:rsidR="00125B38" w:rsidRPr="00FB6634" w:rsidRDefault="00125B38" w:rsidP="008A379A">
      <w:pPr>
        <w:tabs>
          <w:tab w:val="left" w:pos="567"/>
        </w:tabs>
        <w:ind w:right="142" w:firstLine="567"/>
        <w:jc w:val="both"/>
        <w:outlineLvl w:val="2"/>
        <w:rPr>
          <w:i/>
          <w:iCs/>
          <w:color w:val="000000"/>
          <w:sz w:val="28"/>
          <w:szCs w:val="28"/>
          <w:lang w:val="ru-RU"/>
        </w:rPr>
      </w:pPr>
      <w:bookmarkStart w:id="41" w:name="_Toc199167892"/>
      <w:bookmarkStart w:id="42" w:name="_Toc199168472"/>
      <w:r w:rsidRPr="00125B38">
        <w:rPr>
          <w:i/>
          <w:iCs/>
          <w:sz w:val="28"/>
          <w:szCs w:val="28"/>
        </w:rPr>
        <w:t>3.3.1</w:t>
      </w:r>
      <w:r w:rsidR="00EF29BD">
        <w:rPr>
          <w:i/>
          <w:iCs/>
          <w:sz w:val="28"/>
          <w:szCs w:val="28"/>
        </w:rPr>
        <w:t xml:space="preserve"> </w:t>
      </w:r>
      <w:r w:rsidR="00EF29BD" w:rsidRPr="00EF29BD">
        <w:rPr>
          <w:i/>
          <w:iCs/>
          <w:color w:val="000000"/>
          <w:sz w:val="28"/>
          <w:szCs w:val="28"/>
        </w:rPr>
        <w:t>Религиозные причины выбора хиджаба</w:t>
      </w:r>
      <w:bookmarkEnd w:id="41"/>
      <w:bookmarkEnd w:id="42"/>
    </w:p>
    <w:p w14:paraId="73CD86CA" w14:textId="2076C14C" w:rsidR="002511E3" w:rsidRPr="0082332A" w:rsidRDefault="002511E3" w:rsidP="0082332A">
      <w:pPr>
        <w:ind w:firstLine="567"/>
        <w:jc w:val="both"/>
        <w:rPr>
          <w:color w:val="000000"/>
          <w:sz w:val="28"/>
          <w:szCs w:val="28"/>
        </w:rPr>
      </w:pPr>
      <w:r w:rsidRPr="0082332A">
        <w:rPr>
          <w:color w:val="000000"/>
          <w:sz w:val="28"/>
          <w:szCs w:val="28"/>
        </w:rPr>
        <w:t>Для большинства женщин, сознательно следующих предписанию покрывать голову, религиозные убеждения являются главным и определяющим мотивом. Ислам предписывает верующим обоего пола одеваться скромно; в отношении женщин в традиционном толковании это включает обязательное покрытие волос и тела, за исключением лица и кистей рук. Многие мусульманки воспринимают ношение хиджаба как выполнение воли Всевышнего и важную часть своей религиозной жизни. В социологических исследованиях данный мотив обозначается как духовный или теологический. В частности, исследование казахстанских мусульманок фиксирует наличие стратегий ношения хиджаба, основанных на религиозном долге перед Всевышним (Dossanova, 2010). Женщины подч</w:t>
      </w:r>
      <w:r w:rsidR="0082332A">
        <w:rPr>
          <w:color w:val="000000"/>
          <w:sz w:val="28"/>
          <w:szCs w:val="28"/>
        </w:rPr>
        <w:t>е</w:t>
      </w:r>
      <w:r w:rsidRPr="0082332A">
        <w:rPr>
          <w:color w:val="000000"/>
          <w:sz w:val="28"/>
          <w:szCs w:val="28"/>
        </w:rPr>
        <w:t xml:space="preserve">ркивают, что покрывать голову </w:t>
      </w:r>
      <w:r w:rsidR="002D740B" w:rsidRPr="0082332A">
        <w:rPr>
          <w:color w:val="000000"/>
          <w:sz w:val="28"/>
          <w:szCs w:val="28"/>
        </w:rPr>
        <w:t>-</w:t>
      </w:r>
      <w:r w:rsidRPr="0082332A">
        <w:rPr>
          <w:color w:val="000000"/>
          <w:sz w:val="28"/>
          <w:szCs w:val="28"/>
        </w:rPr>
        <w:t xml:space="preserve"> это обязанность, предписанная Кораном и сунной Пророка, выполнение которой воспринимается ими как путь к обретению Божьего благоволения.</w:t>
      </w:r>
    </w:p>
    <w:p w14:paraId="2EB8F709" w14:textId="48565E3A" w:rsidR="002511E3" w:rsidRPr="0082332A" w:rsidRDefault="002511E3" w:rsidP="0082332A">
      <w:pPr>
        <w:ind w:firstLine="567"/>
        <w:jc w:val="both"/>
        <w:rPr>
          <w:color w:val="000000"/>
          <w:sz w:val="28"/>
          <w:szCs w:val="28"/>
        </w:rPr>
      </w:pPr>
      <w:r w:rsidRPr="0082332A">
        <w:rPr>
          <w:color w:val="000000"/>
          <w:sz w:val="28"/>
          <w:szCs w:val="28"/>
        </w:rPr>
        <w:t>Качественные исследования подтверждают, что для многих мусульманок хиджаб является внешним символом внутренней приверженности исламским ценностям. В рамках проекта American Families of Faith женщины описывают хиджаб как знаковое выражение стремления следовать пут</w:t>
      </w:r>
      <w:r w:rsidR="0082332A">
        <w:rPr>
          <w:color w:val="000000"/>
          <w:sz w:val="28"/>
          <w:szCs w:val="28"/>
        </w:rPr>
        <w:t>е</w:t>
      </w:r>
      <w:r w:rsidRPr="0082332A">
        <w:rPr>
          <w:color w:val="000000"/>
          <w:sz w:val="28"/>
          <w:szCs w:val="28"/>
        </w:rPr>
        <w:t>м Аллаха, рассматривая его как часть общей практики соблюдения норм религиозной морали (Marks et al.). Хиджаб в этом контексте интегрирован в более широкий комплекс религиозной дисциплины, включающей молитву, соблюдение поста и следование этическим предписаниям ислама.</w:t>
      </w:r>
    </w:p>
    <w:p w14:paraId="08E9CD4B" w14:textId="0281CEE0" w:rsidR="002511E3" w:rsidRPr="0082332A" w:rsidRDefault="002511E3" w:rsidP="0082332A">
      <w:pPr>
        <w:ind w:firstLine="567"/>
        <w:jc w:val="both"/>
        <w:rPr>
          <w:color w:val="000000"/>
          <w:sz w:val="28"/>
          <w:szCs w:val="28"/>
        </w:rPr>
      </w:pPr>
      <w:r w:rsidRPr="0082332A">
        <w:rPr>
          <w:color w:val="000000"/>
          <w:sz w:val="28"/>
          <w:szCs w:val="28"/>
        </w:rPr>
        <w:t>Одним из часто декларируемых религиозных мотивов является стремление к обретению богоугодной скромности и целомудрия. Женщины подч</w:t>
      </w:r>
      <w:r w:rsidR="0082332A">
        <w:rPr>
          <w:color w:val="000000"/>
          <w:sz w:val="28"/>
          <w:szCs w:val="28"/>
        </w:rPr>
        <w:t>е</w:t>
      </w:r>
      <w:r w:rsidRPr="0082332A">
        <w:rPr>
          <w:color w:val="000000"/>
          <w:sz w:val="28"/>
          <w:szCs w:val="28"/>
        </w:rPr>
        <w:t>ркивают, что покрытие головы помогает им сохранять внутреннюю чистоту, ограждаться от нежелательных взглядов и искушений. В ряде исследований респондентки утверждают, что ношение хиджаба усиливает их чувство защищенности от сексуализированного восприятия и способствует признанию их личности за пределами физической привлекательности (Marks et al.). В данном случае ношение хиджаба одновременно отражает религиозную добродетель скромности и выполняет социально-психологическую функцию защиты.</w:t>
      </w:r>
    </w:p>
    <w:p w14:paraId="0C75727E" w14:textId="77777777" w:rsidR="002511E3" w:rsidRPr="0082332A" w:rsidRDefault="002511E3" w:rsidP="0082332A">
      <w:pPr>
        <w:ind w:firstLine="567"/>
        <w:jc w:val="both"/>
        <w:rPr>
          <w:color w:val="000000"/>
          <w:sz w:val="28"/>
          <w:szCs w:val="28"/>
        </w:rPr>
      </w:pPr>
      <w:r w:rsidRPr="0082332A">
        <w:rPr>
          <w:color w:val="000000"/>
          <w:sz w:val="28"/>
          <w:szCs w:val="28"/>
        </w:rPr>
        <w:t>Следует учитывать, что религиозная мотивация, как правило, заявляется женщинами как осознанная и добровольная. Данные количественных исследований, включая опросы Gallup и Pew Research, свидетельствуют о том, что большинство женщин, носящих хиджаб, называют своей главной причиной личную веру, а не внешнее принуждение. Опрос Gallup 2007 года показал, что более 90% респонденток в различных мусульманских странах указали религиозные убеждения в качестве основной мотивации ношения платка. Несмотря на необходимость учитывать культурные особенности в интерпретации подобных данных, качественные исследования подтверждают искренность таких заявлений: для многих верующих женщин важно воспринимать свой выбор как акт сознательного следования религиозным предписаниям.</w:t>
      </w:r>
    </w:p>
    <w:p w14:paraId="10B600C0" w14:textId="6CFB9FD2" w:rsidR="002511E3" w:rsidRPr="0082332A" w:rsidRDefault="002511E3" w:rsidP="0082332A">
      <w:pPr>
        <w:ind w:firstLine="567"/>
        <w:jc w:val="both"/>
        <w:rPr>
          <w:color w:val="000000"/>
          <w:sz w:val="28"/>
          <w:szCs w:val="28"/>
          <w:lang w:val="ru-RU"/>
        </w:rPr>
      </w:pPr>
      <w:r w:rsidRPr="0082332A">
        <w:rPr>
          <w:color w:val="000000"/>
          <w:sz w:val="28"/>
          <w:szCs w:val="28"/>
        </w:rPr>
        <w:lastRenderedPageBreak/>
        <w:t>Сильная религиозная мотивация также связывается исследователями с процессами реисламизации, происходящими в условиях глобальной неопределенности и кризиса ценностей. В этих условиях хиджаб становится видимым маркером возрожденной религиозности, символом возвращения к духовным истокам. В работе "A Quiet Revolution" показано, что с 1970-х годов среди мусульманок Ближнего Востока и диаспорных сообществ сформировалась новая волна осознанного принятия хиджаба в рамках более широкого процесса исламского возрождения (Ahmed, 2011</w:t>
      </w:r>
      <w:r w:rsidR="0082332A" w:rsidRPr="0082332A">
        <w:rPr>
          <w:color w:val="000000"/>
          <w:sz w:val="28"/>
          <w:szCs w:val="28"/>
          <w:lang w:val="ru-RU"/>
        </w:rPr>
        <w:t>).</w:t>
      </w:r>
    </w:p>
    <w:p w14:paraId="0A11E279" w14:textId="49AC330E" w:rsidR="00FC0B35" w:rsidRDefault="00FC0B35" w:rsidP="0082332A">
      <w:pPr>
        <w:ind w:firstLine="567"/>
        <w:jc w:val="both"/>
        <w:rPr>
          <w:i/>
          <w:iCs/>
          <w:sz w:val="28"/>
          <w:szCs w:val="28"/>
          <w:lang w:val="ru-RU"/>
        </w:rPr>
      </w:pPr>
      <w:r>
        <w:rPr>
          <w:i/>
          <w:iCs/>
          <w:sz w:val="28"/>
          <w:szCs w:val="28"/>
          <w:lang w:val="ru-RU"/>
        </w:rPr>
        <w:t>3</w:t>
      </w:r>
      <w:r w:rsidRPr="00FC0B35">
        <w:rPr>
          <w:i/>
          <w:iCs/>
          <w:sz w:val="28"/>
          <w:szCs w:val="28"/>
          <w:lang w:val="ru-RU"/>
        </w:rPr>
        <w:t xml:space="preserve">.3.2 </w:t>
      </w:r>
      <w:r w:rsidRPr="00FC0B35">
        <w:rPr>
          <w:i/>
          <w:iCs/>
          <w:sz w:val="28"/>
          <w:szCs w:val="28"/>
        </w:rPr>
        <w:t>Принуждение и влияние в контексте ношения хиджаба</w:t>
      </w:r>
    </w:p>
    <w:p w14:paraId="5268778B" w14:textId="051B7987" w:rsidR="002368FF" w:rsidRPr="0082332A" w:rsidRDefault="002368FF" w:rsidP="0082332A">
      <w:pPr>
        <w:ind w:firstLine="567"/>
        <w:jc w:val="both"/>
        <w:rPr>
          <w:color w:val="000000"/>
          <w:sz w:val="28"/>
          <w:szCs w:val="28"/>
        </w:rPr>
      </w:pPr>
      <w:r w:rsidRPr="0082332A">
        <w:rPr>
          <w:color w:val="000000"/>
          <w:sz w:val="28"/>
          <w:szCs w:val="28"/>
        </w:rPr>
        <w:t>Одним из факторов, оказывающих влияние на мотивацию ношения хиджаба, является внешнее давление со стороны мужа или других членов семьи мужского пола. Данный аспект требует особого внимания в связи с его прямой связью с проблематикой гендерных отношений и ограничением женской автономии. Влияние мужа, отца или братьев может варьироваться от ненавязчивого совета до прямого принуждения. В традиционных обществах роль мужчины как главы семьи предполагает ответственность за поддержание нравственных норм, что проявляется в ожидании соблюдения женщинами определ</w:t>
      </w:r>
      <w:r w:rsidR="0082332A">
        <w:rPr>
          <w:color w:val="000000"/>
          <w:sz w:val="28"/>
          <w:szCs w:val="28"/>
        </w:rPr>
        <w:t>е</w:t>
      </w:r>
      <w:r w:rsidRPr="0082332A">
        <w:rPr>
          <w:color w:val="000000"/>
          <w:sz w:val="28"/>
          <w:szCs w:val="28"/>
        </w:rPr>
        <w:t>нных стандартов внешнего облика.</w:t>
      </w:r>
    </w:p>
    <w:p w14:paraId="0CBEE79D" w14:textId="77777777" w:rsidR="002368FF" w:rsidRPr="0082332A" w:rsidRDefault="002368FF" w:rsidP="0082332A">
      <w:pPr>
        <w:ind w:firstLine="567"/>
        <w:jc w:val="both"/>
        <w:rPr>
          <w:color w:val="000000"/>
          <w:sz w:val="28"/>
          <w:szCs w:val="28"/>
        </w:rPr>
      </w:pPr>
      <w:r w:rsidRPr="0082332A">
        <w:rPr>
          <w:color w:val="000000"/>
          <w:sz w:val="28"/>
          <w:szCs w:val="28"/>
        </w:rPr>
        <w:t>Ряд исследований фиксирует случаи принудительного соблюдения норм скромности, когда отказ от ношения хиджаба может сопровождаться санкциями, включая угрозы насилия (theguardian.com). Социологические опросы, проведенные в ряде стран Ближнего Востока, Северной Африки и Южной Азии, подтверждают, что значительная часть женщин впервые начала носить хиджаб под давлением старших членов семьи (HDR, 2018).</w:t>
      </w:r>
    </w:p>
    <w:p w14:paraId="12C83CE4" w14:textId="0C2F27B7" w:rsidR="002368FF" w:rsidRPr="0082332A" w:rsidRDefault="002368FF" w:rsidP="0082332A">
      <w:pPr>
        <w:ind w:firstLine="567"/>
        <w:jc w:val="both"/>
        <w:rPr>
          <w:color w:val="000000"/>
          <w:sz w:val="28"/>
          <w:szCs w:val="28"/>
        </w:rPr>
      </w:pPr>
      <w:r w:rsidRPr="0082332A">
        <w:rPr>
          <w:color w:val="000000"/>
          <w:sz w:val="28"/>
          <w:szCs w:val="28"/>
        </w:rPr>
        <w:t>Тем не менее влияние мужа не всегда носит принудительный характер. В ряде случаев ношение хиджаба предшествует браку, и выбор супруга осуществляется в рамках единой религиозной культуры, что затрудняет интерпретацию религиозной практики как навязанной извне. Кроме того, существуют ситуации, в которых изменение степени религиозной активности мужа после заключения брака приводит к совместной переориентации супругов на более строгое соблюдение религиозных норм, воспринимаемое женщиной как сознательный акт религиозного следования (Marks et al.).</w:t>
      </w:r>
    </w:p>
    <w:p w14:paraId="4A39C59E" w14:textId="4C344DA4" w:rsidR="002368FF" w:rsidRDefault="002368FF" w:rsidP="00C60375">
      <w:pPr>
        <w:ind w:firstLine="567"/>
        <w:jc w:val="both"/>
        <w:rPr>
          <w:color w:val="000000"/>
          <w:sz w:val="28"/>
          <w:szCs w:val="28"/>
        </w:rPr>
      </w:pPr>
      <w:r w:rsidRPr="0082332A">
        <w:rPr>
          <w:color w:val="000000"/>
          <w:sz w:val="28"/>
          <w:szCs w:val="28"/>
        </w:rPr>
        <w:t>Исследования мигрантских сообществ в Северной Америке показывают, что в условиях западной среды мужчины иногда проявляют меньшую настойчивость в вопросах соблюдения исламского дресс-кода, что свидетельствует о сложной взаимосвязи между внутренними убеждениями женщин и изменяющимся социальным контекстом. Зафиксированы случаи, когда женщины, несмотря на советы мужей отказаться от ношения хиджаба, сохраняли его как элемент религиозной идентичности (Marks et al</w:t>
      </w:r>
      <w:r w:rsidR="00C60375">
        <w:rPr>
          <w:color w:val="000000"/>
          <w:sz w:val="28"/>
          <w:szCs w:val="28"/>
        </w:rPr>
        <w:t>.</w:t>
      </w:r>
      <w:r w:rsidRPr="0082332A">
        <w:rPr>
          <w:color w:val="000000"/>
          <w:sz w:val="28"/>
          <w:szCs w:val="28"/>
        </w:rPr>
        <w:t>).</w:t>
      </w:r>
      <w:r w:rsidR="00C60375">
        <w:rPr>
          <w:color w:val="000000"/>
          <w:sz w:val="28"/>
          <w:szCs w:val="28"/>
        </w:rPr>
        <w:t xml:space="preserve"> </w:t>
      </w:r>
      <w:r w:rsidRPr="0082332A">
        <w:rPr>
          <w:color w:val="000000"/>
          <w:sz w:val="28"/>
          <w:szCs w:val="28"/>
        </w:rPr>
        <w:t xml:space="preserve">Феномен принудительного ношения хиджаба подтверждается историческими и современными примерами. Массовое снятие </w:t>
      </w:r>
      <w:r w:rsidR="00C60375">
        <w:rPr>
          <w:color w:val="000000"/>
          <w:sz w:val="28"/>
          <w:szCs w:val="28"/>
          <w:lang w:val="ru-RU"/>
        </w:rPr>
        <w:t>хиджаба</w:t>
      </w:r>
      <w:r w:rsidRPr="0082332A">
        <w:rPr>
          <w:color w:val="000000"/>
          <w:sz w:val="28"/>
          <w:szCs w:val="28"/>
        </w:rPr>
        <w:t xml:space="preserve"> женщинами в республиках Средней Азии в начале советского периода или протестные движения в современном Иране свидетельствуют о том, что во многих случаях соблюдение норм скромности было обусловлено внешним давлением, а не личным выбором</w:t>
      </w:r>
      <w:r w:rsidR="00C60375">
        <w:rPr>
          <w:color w:val="000000"/>
          <w:sz w:val="28"/>
          <w:szCs w:val="28"/>
        </w:rPr>
        <w:t>.</w:t>
      </w:r>
    </w:p>
    <w:p w14:paraId="61FAAC54" w14:textId="77777777" w:rsidR="00C42B81" w:rsidRDefault="00C42B81" w:rsidP="009D25EE">
      <w:pPr>
        <w:ind w:firstLine="567"/>
        <w:jc w:val="both"/>
        <w:outlineLvl w:val="2"/>
        <w:rPr>
          <w:i/>
          <w:iCs/>
          <w:color w:val="000000"/>
          <w:sz w:val="28"/>
          <w:szCs w:val="28"/>
          <w:lang w:val="kk-KZ"/>
        </w:rPr>
      </w:pPr>
      <w:bookmarkStart w:id="43" w:name="_Toc199167893"/>
      <w:bookmarkStart w:id="44" w:name="_Toc199168473"/>
    </w:p>
    <w:p w14:paraId="0BE482D4" w14:textId="6672ECFE" w:rsidR="00EF29BD" w:rsidRPr="00EF29BD" w:rsidRDefault="00EF29BD" w:rsidP="009D25EE">
      <w:pPr>
        <w:ind w:firstLine="567"/>
        <w:jc w:val="both"/>
        <w:outlineLvl w:val="2"/>
        <w:rPr>
          <w:i/>
          <w:iCs/>
          <w:color w:val="000000"/>
          <w:sz w:val="28"/>
          <w:szCs w:val="28"/>
        </w:rPr>
      </w:pPr>
      <w:r w:rsidRPr="002511E3">
        <w:rPr>
          <w:i/>
          <w:iCs/>
          <w:color w:val="000000"/>
          <w:sz w:val="28"/>
          <w:szCs w:val="28"/>
        </w:rPr>
        <w:lastRenderedPageBreak/>
        <w:t>3.3.</w:t>
      </w:r>
      <w:r>
        <w:rPr>
          <w:i/>
          <w:iCs/>
          <w:color w:val="000000"/>
          <w:sz w:val="28"/>
          <w:szCs w:val="28"/>
        </w:rPr>
        <w:t>2</w:t>
      </w:r>
      <w:r>
        <w:rPr>
          <w:i/>
          <w:iCs/>
          <w:color w:val="000000"/>
          <w:sz w:val="28"/>
          <w:szCs w:val="28"/>
        </w:rPr>
        <w:t xml:space="preserve"> </w:t>
      </w:r>
      <w:r w:rsidRPr="00EF29BD">
        <w:rPr>
          <w:i/>
          <w:iCs/>
          <w:color w:val="000000"/>
          <w:sz w:val="28"/>
          <w:szCs w:val="28"/>
        </w:rPr>
        <w:t>Принуждение и влияние в контексте ношения хиджаба</w:t>
      </w:r>
      <w:bookmarkEnd w:id="43"/>
      <w:bookmarkEnd w:id="44"/>
    </w:p>
    <w:p w14:paraId="4AC3D57B" w14:textId="587BB736" w:rsidR="00EF29BD" w:rsidRPr="002511E3" w:rsidRDefault="00EF29BD" w:rsidP="009D25EE">
      <w:pPr>
        <w:ind w:firstLine="567"/>
        <w:jc w:val="both"/>
        <w:rPr>
          <w:color w:val="000000"/>
          <w:sz w:val="28"/>
          <w:szCs w:val="28"/>
        </w:rPr>
      </w:pPr>
      <w:bookmarkStart w:id="45" w:name="_Toc199167894"/>
      <w:r w:rsidRPr="002511E3">
        <w:rPr>
          <w:color w:val="000000"/>
          <w:sz w:val="28"/>
          <w:szCs w:val="28"/>
        </w:rPr>
        <w:t>Семья традиционно является одним из основных каналов передачи религиозных ценностей, и, следовательно, решение женщины о ношении хиджаба часто формируется под влиянием семейного воспитания и отношений внутри семьи. В мусульманских культурах хиджаб воспринимается как элемент семейной нормы, поддерживаемый старшими поколениями. Наблюдение за матерями, с</w:t>
      </w:r>
      <w:r>
        <w:rPr>
          <w:color w:val="000000"/>
          <w:sz w:val="28"/>
          <w:szCs w:val="28"/>
        </w:rPr>
        <w:t>е</w:t>
      </w:r>
      <w:r w:rsidRPr="002511E3">
        <w:rPr>
          <w:color w:val="000000"/>
          <w:sz w:val="28"/>
          <w:szCs w:val="28"/>
        </w:rPr>
        <w:t>страми и другими родственницами, соблюдающими требования скромности, формирует у девочек представление о правильности и социальной ценности ношения платка. Религиозные установки, такие как стыдливость, уважение к традициям и соблюдение обрядов, передаются в рамках семьи и напрямую влияют на формирование устойчивого стремления к соблюдению исламского дресс-кода в зрелом возрасте.</w:t>
      </w:r>
      <w:bookmarkEnd w:id="45"/>
    </w:p>
    <w:p w14:paraId="55E1A912" w14:textId="77777777" w:rsidR="00EF29BD" w:rsidRPr="002511E3" w:rsidRDefault="00EF29BD" w:rsidP="00EF29BD">
      <w:pPr>
        <w:ind w:firstLine="567"/>
        <w:jc w:val="both"/>
        <w:rPr>
          <w:color w:val="000000"/>
          <w:sz w:val="28"/>
          <w:szCs w:val="28"/>
        </w:rPr>
      </w:pPr>
      <w:r w:rsidRPr="002511E3">
        <w:rPr>
          <w:color w:val="000000"/>
          <w:sz w:val="28"/>
          <w:szCs w:val="28"/>
        </w:rPr>
        <w:t>Эмпирические исследования в различных странах показывают, что большинство женщин, практикующих ношение хиджаба, происходят из семей, где старшее поколение также придерживалось исламских норм или поощряло их соблюдение. Эти данные указывают на наличие преемственности в передаче религиозных практик (theguardian.com). В частности, результаты опросов среди турецких женщин свидетельствуют о том, что многие респондентки, заявляя о самостоятельности своего решения, одновременно подч</w:t>
      </w:r>
      <w:r>
        <w:rPr>
          <w:color w:val="000000"/>
          <w:sz w:val="28"/>
          <w:szCs w:val="28"/>
        </w:rPr>
        <w:t>е</w:t>
      </w:r>
      <w:r w:rsidRPr="002511E3">
        <w:rPr>
          <w:color w:val="000000"/>
          <w:sz w:val="28"/>
          <w:szCs w:val="28"/>
        </w:rPr>
        <w:t>ркивали влияние матери или бабушки на формирование их отношения к хиджабу.</w:t>
      </w:r>
    </w:p>
    <w:p w14:paraId="4D200C21" w14:textId="77777777" w:rsidR="00EF29BD" w:rsidRPr="002511E3" w:rsidRDefault="00EF29BD" w:rsidP="00EF29BD">
      <w:pPr>
        <w:ind w:firstLine="567"/>
        <w:jc w:val="both"/>
        <w:rPr>
          <w:color w:val="000000"/>
          <w:sz w:val="28"/>
          <w:szCs w:val="28"/>
        </w:rPr>
      </w:pPr>
      <w:r w:rsidRPr="002511E3">
        <w:rPr>
          <w:color w:val="000000"/>
          <w:sz w:val="28"/>
          <w:szCs w:val="28"/>
        </w:rPr>
        <w:t>Роль семьи не ограничивается демонстрацией религиозного примера. Семья также прививает ценностные установки, связанные с более широким мировоззрением. Исследование Dossanova (2010) показывает, что в Казахстане некоторые женщины воспринимают ношение хиджаба как часть гражданского долга по воспитанию детей в духе исламских и патриотических ценностей. В данном случае религиозная практика становится не только личным выбором, но и осознанным вкладом в формирование гражданской идентичности будущих поколений.</w:t>
      </w:r>
    </w:p>
    <w:p w14:paraId="617E19BD" w14:textId="77777777" w:rsidR="00EF29BD" w:rsidRPr="002511E3" w:rsidRDefault="00EF29BD" w:rsidP="00EF29BD">
      <w:pPr>
        <w:ind w:firstLine="567"/>
        <w:jc w:val="both"/>
        <w:rPr>
          <w:color w:val="000000"/>
          <w:sz w:val="28"/>
          <w:szCs w:val="28"/>
        </w:rPr>
      </w:pPr>
      <w:r w:rsidRPr="002511E3">
        <w:rPr>
          <w:color w:val="000000"/>
          <w:sz w:val="28"/>
          <w:szCs w:val="28"/>
        </w:rPr>
        <w:t>Кроме того, семейные ценности включают консервативные гендерные модели, ожидающие от женщины скромного поведения и внешнего соответствия традиционным нормам. В условиях традиционных семей ожидания родственников относительно женского внешнего облика формируют дополнительные мотивационные рамки для ношения хиджаба. В исследовании мусульманок Казани зафиксировано, что практики ношения платка нередко сопряжены с принятием традиционных семейных ролей и ориентированы на соответствие негласным социальным контрактам, где женщине отводится роль жены и матери, а внешний вид становится выражением приверженности этим ролям (Garaev, 2008).</w:t>
      </w:r>
    </w:p>
    <w:p w14:paraId="3DAE5A00" w14:textId="77777777" w:rsidR="00EF29BD" w:rsidRPr="002511E3" w:rsidRDefault="00EF29BD" w:rsidP="00EF29BD">
      <w:pPr>
        <w:ind w:firstLine="567"/>
        <w:jc w:val="both"/>
        <w:rPr>
          <w:color w:val="000000"/>
          <w:sz w:val="28"/>
          <w:szCs w:val="28"/>
        </w:rPr>
      </w:pPr>
      <w:r w:rsidRPr="002511E3">
        <w:rPr>
          <w:color w:val="000000"/>
          <w:sz w:val="28"/>
          <w:szCs w:val="28"/>
        </w:rPr>
        <w:t>Влияние семейных ожиданий может проявляться как в форме мягкой социализации через личный пример, так и в форме давления. Наиболее благоприятной для осознанного принятия религиозной практики призна</w:t>
      </w:r>
      <w:r>
        <w:rPr>
          <w:color w:val="000000"/>
          <w:sz w:val="28"/>
          <w:szCs w:val="28"/>
        </w:rPr>
        <w:t>е</w:t>
      </w:r>
      <w:r w:rsidRPr="002511E3">
        <w:rPr>
          <w:color w:val="000000"/>
          <w:sz w:val="28"/>
          <w:szCs w:val="28"/>
        </w:rPr>
        <w:t>тся модель, при которой семейные ценности передаются посредством убеждения и уважения личного выбора, а не принуждения. При этом, даже в мигрантских сообществах западных стран, семейные традиции сохраняют сво</w:t>
      </w:r>
      <w:r>
        <w:rPr>
          <w:color w:val="000000"/>
          <w:sz w:val="28"/>
          <w:szCs w:val="28"/>
        </w:rPr>
        <w:t>е</w:t>
      </w:r>
      <w:r w:rsidRPr="002511E3">
        <w:rPr>
          <w:color w:val="000000"/>
          <w:sz w:val="28"/>
          <w:szCs w:val="28"/>
        </w:rPr>
        <w:t xml:space="preserve"> значение: в ряде случаев женщины начинают носить хиджаб после вступления в брак, </w:t>
      </w:r>
      <w:r w:rsidRPr="002511E3">
        <w:rPr>
          <w:color w:val="000000"/>
          <w:sz w:val="28"/>
          <w:szCs w:val="28"/>
        </w:rPr>
        <w:lastRenderedPageBreak/>
        <w:t>интегрируясь в новую семью, где соблюдение исламских норм считается обязательным.</w:t>
      </w:r>
    </w:p>
    <w:p w14:paraId="6D004F31" w14:textId="36B03B82" w:rsidR="00EF29BD" w:rsidRPr="00EF29BD" w:rsidRDefault="00EF29BD" w:rsidP="00C60375">
      <w:pPr>
        <w:ind w:firstLine="567"/>
        <w:jc w:val="both"/>
        <w:rPr>
          <w:b/>
          <w:bCs/>
          <w:color w:val="000000"/>
          <w:sz w:val="28"/>
          <w:szCs w:val="28"/>
        </w:rPr>
      </w:pPr>
    </w:p>
    <w:p w14:paraId="46AC4E99" w14:textId="77777777" w:rsidR="002511E3" w:rsidRPr="0082332A" w:rsidRDefault="002511E3" w:rsidP="0082332A">
      <w:pPr>
        <w:ind w:firstLine="567"/>
        <w:jc w:val="both"/>
        <w:rPr>
          <w:color w:val="000000"/>
          <w:sz w:val="28"/>
          <w:szCs w:val="28"/>
          <w:lang w:val="ru-RU"/>
        </w:rPr>
      </w:pPr>
    </w:p>
    <w:p w14:paraId="67241DD4" w14:textId="77777777" w:rsidR="00EB5066" w:rsidRPr="00D42D97" w:rsidRDefault="00EB5066" w:rsidP="0082332A">
      <w:pPr>
        <w:tabs>
          <w:tab w:val="left" w:pos="567"/>
          <w:tab w:val="left" w:pos="851"/>
        </w:tabs>
        <w:ind w:firstLine="567"/>
        <w:jc w:val="both"/>
        <w:rPr>
          <w:sz w:val="28"/>
          <w:szCs w:val="28"/>
          <w:lang w:val="kk-KZ"/>
        </w:rPr>
      </w:pPr>
    </w:p>
    <w:p w14:paraId="7AFD9362" w14:textId="77777777" w:rsidR="00D42D97" w:rsidRPr="0082332A" w:rsidRDefault="00D42D97" w:rsidP="0082332A">
      <w:pPr>
        <w:tabs>
          <w:tab w:val="left" w:pos="567"/>
          <w:tab w:val="left" w:pos="851"/>
        </w:tabs>
        <w:ind w:firstLine="567"/>
        <w:jc w:val="both"/>
        <w:rPr>
          <w:sz w:val="28"/>
          <w:szCs w:val="28"/>
          <w:lang w:val="kk-KZ"/>
        </w:rPr>
      </w:pPr>
    </w:p>
    <w:p w14:paraId="45B13B3D" w14:textId="77777777" w:rsidR="00A77B50" w:rsidRPr="0082332A" w:rsidRDefault="00A77B50" w:rsidP="0082332A">
      <w:pPr>
        <w:tabs>
          <w:tab w:val="left" w:pos="567"/>
          <w:tab w:val="left" w:pos="851"/>
        </w:tabs>
        <w:ind w:firstLine="567"/>
        <w:jc w:val="both"/>
        <w:rPr>
          <w:sz w:val="28"/>
          <w:szCs w:val="28"/>
        </w:rPr>
      </w:pPr>
    </w:p>
    <w:p w14:paraId="3B3A7FBB" w14:textId="77777777" w:rsidR="00A77B50" w:rsidRDefault="00A77B50" w:rsidP="0082332A">
      <w:pPr>
        <w:tabs>
          <w:tab w:val="left" w:pos="567"/>
          <w:tab w:val="left" w:pos="851"/>
        </w:tabs>
        <w:ind w:firstLine="567"/>
        <w:jc w:val="both"/>
        <w:rPr>
          <w:sz w:val="28"/>
          <w:szCs w:val="28"/>
          <w:lang w:val="ru-RU"/>
        </w:rPr>
      </w:pPr>
    </w:p>
    <w:p w14:paraId="6B767462" w14:textId="77777777" w:rsidR="00A84448" w:rsidRPr="00F654A7" w:rsidRDefault="00A84448" w:rsidP="00084172">
      <w:pPr>
        <w:tabs>
          <w:tab w:val="left" w:pos="567"/>
          <w:tab w:val="left" w:pos="851"/>
        </w:tabs>
        <w:jc w:val="both"/>
        <w:rPr>
          <w:sz w:val="28"/>
          <w:szCs w:val="28"/>
          <w:lang w:val="ru-RU"/>
        </w:rPr>
      </w:pPr>
    </w:p>
    <w:p w14:paraId="0A65F07F" w14:textId="77777777" w:rsidR="00084172" w:rsidRPr="00F654A7" w:rsidRDefault="00084172" w:rsidP="00084172">
      <w:pPr>
        <w:tabs>
          <w:tab w:val="left" w:pos="567"/>
          <w:tab w:val="left" w:pos="851"/>
        </w:tabs>
        <w:jc w:val="both"/>
        <w:rPr>
          <w:sz w:val="28"/>
          <w:szCs w:val="28"/>
          <w:lang w:val="ru-RU"/>
        </w:rPr>
      </w:pPr>
    </w:p>
    <w:p w14:paraId="2AC8B3A0" w14:textId="77777777" w:rsidR="00084172" w:rsidRPr="00F654A7" w:rsidRDefault="00084172" w:rsidP="00084172">
      <w:pPr>
        <w:tabs>
          <w:tab w:val="left" w:pos="567"/>
          <w:tab w:val="left" w:pos="851"/>
        </w:tabs>
        <w:jc w:val="both"/>
        <w:rPr>
          <w:sz w:val="28"/>
          <w:szCs w:val="28"/>
          <w:lang w:val="ru-RU"/>
        </w:rPr>
      </w:pPr>
    </w:p>
    <w:p w14:paraId="3FB9E63D" w14:textId="77777777" w:rsidR="00084172" w:rsidRPr="00F654A7" w:rsidRDefault="00084172" w:rsidP="00084172">
      <w:pPr>
        <w:tabs>
          <w:tab w:val="left" w:pos="567"/>
          <w:tab w:val="left" w:pos="851"/>
        </w:tabs>
        <w:jc w:val="both"/>
        <w:rPr>
          <w:sz w:val="28"/>
          <w:szCs w:val="28"/>
          <w:lang w:val="ru-RU"/>
        </w:rPr>
      </w:pPr>
    </w:p>
    <w:p w14:paraId="17A42C1F" w14:textId="77777777" w:rsidR="00084172" w:rsidRPr="00F654A7" w:rsidRDefault="00084172" w:rsidP="00084172">
      <w:pPr>
        <w:tabs>
          <w:tab w:val="left" w:pos="567"/>
          <w:tab w:val="left" w:pos="851"/>
        </w:tabs>
        <w:jc w:val="both"/>
        <w:rPr>
          <w:sz w:val="28"/>
          <w:szCs w:val="28"/>
          <w:lang w:val="ru-RU"/>
        </w:rPr>
      </w:pPr>
    </w:p>
    <w:p w14:paraId="1FEDBA09" w14:textId="77777777" w:rsidR="00084172" w:rsidRPr="00F654A7" w:rsidRDefault="00084172" w:rsidP="00084172">
      <w:pPr>
        <w:tabs>
          <w:tab w:val="left" w:pos="567"/>
          <w:tab w:val="left" w:pos="851"/>
        </w:tabs>
        <w:jc w:val="both"/>
        <w:rPr>
          <w:sz w:val="28"/>
          <w:szCs w:val="28"/>
          <w:lang w:val="ru-RU"/>
        </w:rPr>
      </w:pPr>
    </w:p>
    <w:p w14:paraId="6212B3E1" w14:textId="77777777" w:rsidR="00084172" w:rsidRDefault="00084172" w:rsidP="00084172">
      <w:pPr>
        <w:tabs>
          <w:tab w:val="left" w:pos="567"/>
          <w:tab w:val="left" w:pos="851"/>
        </w:tabs>
        <w:jc w:val="both"/>
        <w:rPr>
          <w:sz w:val="28"/>
          <w:szCs w:val="28"/>
          <w:lang w:val="ru-RU"/>
        </w:rPr>
      </w:pPr>
    </w:p>
    <w:p w14:paraId="378A5D62" w14:textId="77777777" w:rsidR="00084172" w:rsidRPr="00CD3053" w:rsidRDefault="00084172" w:rsidP="00084172">
      <w:pPr>
        <w:tabs>
          <w:tab w:val="left" w:pos="567"/>
          <w:tab w:val="left" w:pos="851"/>
        </w:tabs>
        <w:jc w:val="both"/>
        <w:rPr>
          <w:sz w:val="28"/>
          <w:szCs w:val="28"/>
          <w:lang w:val="ru-RU"/>
        </w:rPr>
      </w:pPr>
    </w:p>
    <w:p w14:paraId="15FF9A2F" w14:textId="77777777" w:rsidR="00FF7D0E" w:rsidRPr="009D25EE" w:rsidRDefault="00FF7D0E" w:rsidP="00084172">
      <w:pPr>
        <w:tabs>
          <w:tab w:val="left" w:pos="567"/>
          <w:tab w:val="left" w:pos="851"/>
        </w:tabs>
        <w:jc w:val="both"/>
        <w:rPr>
          <w:sz w:val="28"/>
          <w:szCs w:val="28"/>
          <w:lang w:val="ru-RU"/>
        </w:rPr>
      </w:pPr>
    </w:p>
    <w:p w14:paraId="672072F6" w14:textId="77777777" w:rsidR="008A379A" w:rsidRPr="009D25EE" w:rsidRDefault="008A379A" w:rsidP="00084172">
      <w:pPr>
        <w:tabs>
          <w:tab w:val="left" w:pos="567"/>
          <w:tab w:val="left" w:pos="851"/>
        </w:tabs>
        <w:jc w:val="both"/>
        <w:rPr>
          <w:sz w:val="28"/>
          <w:szCs w:val="28"/>
          <w:lang w:val="ru-RU"/>
        </w:rPr>
      </w:pPr>
    </w:p>
    <w:p w14:paraId="590B7340" w14:textId="77777777" w:rsidR="008A379A" w:rsidRPr="009D25EE" w:rsidRDefault="008A379A" w:rsidP="00084172">
      <w:pPr>
        <w:tabs>
          <w:tab w:val="left" w:pos="567"/>
          <w:tab w:val="left" w:pos="851"/>
        </w:tabs>
        <w:jc w:val="both"/>
        <w:rPr>
          <w:sz w:val="28"/>
          <w:szCs w:val="28"/>
          <w:lang w:val="ru-RU"/>
        </w:rPr>
      </w:pPr>
    </w:p>
    <w:p w14:paraId="7487FD81" w14:textId="77777777" w:rsidR="008A379A" w:rsidRPr="009D25EE" w:rsidRDefault="008A379A" w:rsidP="00084172">
      <w:pPr>
        <w:tabs>
          <w:tab w:val="left" w:pos="567"/>
          <w:tab w:val="left" w:pos="851"/>
        </w:tabs>
        <w:jc w:val="both"/>
        <w:rPr>
          <w:sz w:val="28"/>
          <w:szCs w:val="28"/>
          <w:lang w:val="ru-RU"/>
        </w:rPr>
      </w:pPr>
    </w:p>
    <w:p w14:paraId="67E43BFA" w14:textId="77777777" w:rsidR="008A379A" w:rsidRPr="009D25EE" w:rsidRDefault="008A379A" w:rsidP="00084172">
      <w:pPr>
        <w:tabs>
          <w:tab w:val="left" w:pos="567"/>
          <w:tab w:val="left" w:pos="851"/>
        </w:tabs>
        <w:jc w:val="both"/>
        <w:rPr>
          <w:sz w:val="28"/>
          <w:szCs w:val="28"/>
          <w:lang w:val="ru-RU"/>
        </w:rPr>
      </w:pPr>
    </w:p>
    <w:p w14:paraId="0BEBDE1D" w14:textId="77777777" w:rsidR="008A379A" w:rsidRPr="009D25EE" w:rsidRDefault="008A379A" w:rsidP="00084172">
      <w:pPr>
        <w:tabs>
          <w:tab w:val="left" w:pos="567"/>
          <w:tab w:val="left" w:pos="851"/>
        </w:tabs>
        <w:jc w:val="both"/>
        <w:rPr>
          <w:sz w:val="28"/>
          <w:szCs w:val="28"/>
          <w:lang w:val="ru-RU"/>
        </w:rPr>
      </w:pPr>
    </w:p>
    <w:p w14:paraId="177D2184" w14:textId="77777777" w:rsidR="008A379A" w:rsidRPr="009D25EE" w:rsidRDefault="008A379A" w:rsidP="00084172">
      <w:pPr>
        <w:tabs>
          <w:tab w:val="left" w:pos="567"/>
          <w:tab w:val="left" w:pos="851"/>
        </w:tabs>
        <w:jc w:val="both"/>
        <w:rPr>
          <w:sz w:val="28"/>
          <w:szCs w:val="28"/>
          <w:lang w:val="ru-RU"/>
        </w:rPr>
      </w:pPr>
    </w:p>
    <w:p w14:paraId="3D098021" w14:textId="77777777" w:rsidR="008A379A" w:rsidRPr="009D25EE" w:rsidRDefault="008A379A" w:rsidP="00084172">
      <w:pPr>
        <w:tabs>
          <w:tab w:val="left" w:pos="567"/>
          <w:tab w:val="left" w:pos="851"/>
        </w:tabs>
        <w:jc w:val="both"/>
        <w:rPr>
          <w:sz w:val="28"/>
          <w:szCs w:val="28"/>
          <w:lang w:val="ru-RU"/>
        </w:rPr>
      </w:pPr>
    </w:p>
    <w:p w14:paraId="03C9608E" w14:textId="77777777" w:rsidR="008A379A" w:rsidRPr="009D25EE" w:rsidRDefault="008A379A" w:rsidP="00084172">
      <w:pPr>
        <w:tabs>
          <w:tab w:val="left" w:pos="567"/>
          <w:tab w:val="left" w:pos="851"/>
        </w:tabs>
        <w:jc w:val="both"/>
        <w:rPr>
          <w:sz w:val="28"/>
          <w:szCs w:val="28"/>
          <w:lang w:val="ru-RU"/>
        </w:rPr>
      </w:pPr>
    </w:p>
    <w:p w14:paraId="46B705B5" w14:textId="77777777" w:rsidR="008A379A" w:rsidRPr="009D25EE" w:rsidRDefault="008A379A" w:rsidP="00084172">
      <w:pPr>
        <w:tabs>
          <w:tab w:val="left" w:pos="567"/>
          <w:tab w:val="left" w:pos="851"/>
        </w:tabs>
        <w:jc w:val="both"/>
        <w:rPr>
          <w:sz w:val="28"/>
          <w:szCs w:val="28"/>
          <w:lang w:val="ru-RU"/>
        </w:rPr>
      </w:pPr>
    </w:p>
    <w:p w14:paraId="48FCE421" w14:textId="77777777" w:rsidR="008A379A" w:rsidRPr="009D25EE" w:rsidRDefault="008A379A" w:rsidP="00084172">
      <w:pPr>
        <w:tabs>
          <w:tab w:val="left" w:pos="567"/>
          <w:tab w:val="left" w:pos="851"/>
        </w:tabs>
        <w:jc w:val="both"/>
        <w:rPr>
          <w:sz w:val="28"/>
          <w:szCs w:val="28"/>
          <w:lang w:val="ru-RU"/>
        </w:rPr>
      </w:pPr>
    </w:p>
    <w:p w14:paraId="34211442" w14:textId="77777777" w:rsidR="008A379A" w:rsidRPr="009D25EE" w:rsidRDefault="008A379A" w:rsidP="00084172">
      <w:pPr>
        <w:tabs>
          <w:tab w:val="left" w:pos="567"/>
          <w:tab w:val="left" w:pos="851"/>
        </w:tabs>
        <w:jc w:val="both"/>
        <w:rPr>
          <w:sz w:val="28"/>
          <w:szCs w:val="28"/>
          <w:lang w:val="ru-RU"/>
        </w:rPr>
      </w:pPr>
    </w:p>
    <w:p w14:paraId="15372343" w14:textId="77777777" w:rsidR="008A379A" w:rsidRPr="009D25EE" w:rsidRDefault="008A379A" w:rsidP="00084172">
      <w:pPr>
        <w:tabs>
          <w:tab w:val="left" w:pos="567"/>
          <w:tab w:val="left" w:pos="851"/>
        </w:tabs>
        <w:jc w:val="both"/>
        <w:rPr>
          <w:sz w:val="28"/>
          <w:szCs w:val="28"/>
          <w:lang w:val="ru-RU"/>
        </w:rPr>
      </w:pPr>
    </w:p>
    <w:p w14:paraId="4B569657" w14:textId="77777777" w:rsidR="008A379A" w:rsidRPr="009D25EE" w:rsidRDefault="008A379A" w:rsidP="00084172">
      <w:pPr>
        <w:tabs>
          <w:tab w:val="left" w:pos="567"/>
          <w:tab w:val="left" w:pos="851"/>
        </w:tabs>
        <w:jc w:val="both"/>
        <w:rPr>
          <w:sz w:val="28"/>
          <w:szCs w:val="28"/>
          <w:lang w:val="ru-RU"/>
        </w:rPr>
      </w:pPr>
    </w:p>
    <w:p w14:paraId="4A4A1491" w14:textId="77777777" w:rsidR="008A379A" w:rsidRPr="009D25EE" w:rsidRDefault="008A379A" w:rsidP="00084172">
      <w:pPr>
        <w:tabs>
          <w:tab w:val="left" w:pos="567"/>
          <w:tab w:val="left" w:pos="851"/>
        </w:tabs>
        <w:jc w:val="both"/>
        <w:rPr>
          <w:sz w:val="28"/>
          <w:szCs w:val="28"/>
          <w:lang w:val="ru-RU"/>
        </w:rPr>
      </w:pPr>
    </w:p>
    <w:p w14:paraId="0A25CB2A" w14:textId="77777777" w:rsidR="008A379A" w:rsidRPr="009D25EE" w:rsidRDefault="008A379A" w:rsidP="00084172">
      <w:pPr>
        <w:tabs>
          <w:tab w:val="left" w:pos="567"/>
          <w:tab w:val="left" w:pos="851"/>
        </w:tabs>
        <w:jc w:val="both"/>
        <w:rPr>
          <w:sz w:val="28"/>
          <w:szCs w:val="28"/>
          <w:lang w:val="ru-RU"/>
        </w:rPr>
      </w:pPr>
    </w:p>
    <w:p w14:paraId="141B4052" w14:textId="77777777" w:rsidR="008A379A" w:rsidRPr="009D25EE" w:rsidRDefault="008A379A" w:rsidP="00084172">
      <w:pPr>
        <w:tabs>
          <w:tab w:val="left" w:pos="567"/>
          <w:tab w:val="left" w:pos="851"/>
        </w:tabs>
        <w:jc w:val="both"/>
        <w:rPr>
          <w:sz w:val="28"/>
          <w:szCs w:val="28"/>
          <w:lang w:val="ru-RU"/>
        </w:rPr>
      </w:pPr>
    </w:p>
    <w:p w14:paraId="509D6887" w14:textId="77777777" w:rsidR="008A379A" w:rsidRPr="009D25EE" w:rsidRDefault="008A379A" w:rsidP="00084172">
      <w:pPr>
        <w:tabs>
          <w:tab w:val="left" w:pos="567"/>
          <w:tab w:val="left" w:pos="851"/>
        </w:tabs>
        <w:jc w:val="both"/>
        <w:rPr>
          <w:sz w:val="28"/>
          <w:szCs w:val="28"/>
          <w:lang w:val="ru-RU"/>
        </w:rPr>
      </w:pPr>
    </w:p>
    <w:p w14:paraId="7C217263" w14:textId="77777777" w:rsidR="008A379A" w:rsidRPr="009D25EE" w:rsidRDefault="008A379A" w:rsidP="00084172">
      <w:pPr>
        <w:tabs>
          <w:tab w:val="left" w:pos="567"/>
          <w:tab w:val="left" w:pos="851"/>
        </w:tabs>
        <w:jc w:val="both"/>
        <w:rPr>
          <w:sz w:val="28"/>
          <w:szCs w:val="28"/>
          <w:lang w:val="ru-RU"/>
        </w:rPr>
      </w:pPr>
    </w:p>
    <w:p w14:paraId="49275CF9" w14:textId="77777777" w:rsidR="008A379A" w:rsidRPr="009D25EE" w:rsidRDefault="008A379A" w:rsidP="00084172">
      <w:pPr>
        <w:tabs>
          <w:tab w:val="left" w:pos="567"/>
          <w:tab w:val="left" w:pos="851"/>
        </w:tabs>
        <w:jc w:val="both"/>
        <w:rPr>
          <w:sz w:val="28"/>
          <w:szCs w:val="28"/>
          <w:lang w:val="ru-RU"/>
        </w:rPr>
      </w:pPr>
    </w:p>
    <w:p w14:paraId="13E77630" w14:textId="77777777" w:rsidR="008A379A" w:rsidRPr="009D25EE" w:rsidRDefault="008A379A" w:rsidP="00084172">
      <w:pPr>
        <w:tabs>
          <w:tab w:val="left" w:pos="567"/>
          <w:tab w:val="left" w:pos="851"/>
        </w:tabs>
        <w:jc w:val="both"/>
        <w:rPr>
          <w:sz w:val="28"/>
          <w:szCs w:val="28"/>
          <w:lang w:val="ru-RU"/>
        </w:rPr>
      </w:pPr>
    </w:p>
    <w:p w14:paraId="711008B4" w14:textId="77777777" w:rsidR="008A379A" w:rsidRPr="009D25EE" w:rsidRDefault="008A379A" w:rsidP="00084172">
      <w:pPr>
        <w:tabs>
          <w:tab w:val="left" w:pos="567"/>
          <w:tab w:val="left" w:pos="851"/>
        </w:tabs>
        <w:jc w:val="both"/>
        <w:rPr>
          <w:sz w:val="28"/>
          <w:szCs w:val="28"/>
          <w:lang w:val="ru-RU"/>
        </w:rPr>
      </w:pPr>
    </w:p>
    <w:p w14:paraId="7AFDB74F" w14:textId="77777777" w:rsidR="008A379A" w:rsidRPr="009D25EE" w:rsidRDefault="008A379A" w:rsidP="00084172">
      <w:pPr>
        <w:tabs>
          <w:tab w:val="left" w:pos="567"/>
          <w:tab w:val="left" w:pos="851"/>
        </w:tabs>
        <w:jc w:val="both"/>
        <w:rPr>
          <w:sz w:val="28"/>
          <w:szCs w:val="28"/>
          <w:lang w:val="ru-RU"/>
        </w:rPr>
      </w:pPr>
    </w:p>
    <w:p w14:paraId="0E42F158" w14:textId="77777777" w:rsidR="008A379A" w:rsidRPr="009D25EE" w:rsidRDefault="008A379A" w:rsidP="00084172">
      <w:pPr>
        <w:tabs>
          <w:tab w:val="left" w:pos="567"/>
          <w:tab w:val="left" w:pos="851"/>
        </w:tabs>
        <w:jc w:val="both"/>
        <w:rPr>
          <w:sz w:val="28"/>
          <w:szCs w:val="28"/>
          <w:lang w:val="ru-RU"/>
        </w:rPr>
      </w:pPr>
    </w:p>
    <w:p w14:paraId="36A86EA0" w14:textId="77777777" w:rsidR="008A379A" w:rsidRPr="009D25EE" w:rsidRDefault="008A379A" w:rsidP="00084172">
      <w:pPr>
        <w:tabs>
          <w:tab w:val="left" w:pos="567"/>
          <w:tab w:val="left" w:pos="851"/>
        </w:tabs>
        <w:jc w:val="both"/>
        <w:rPr>
          <w:sz w:val="28"/>
          <w:szCs w:val="28"/>
          <w:lang w:val="ru-RU"/>
        </w:rPr>
      </w:pPr>
    </w:p>
    <w:p w14:paraId="41B278EC" w14:textId="77777777" w:rsidR="008A379A" w:rsidRPr="009D25EE" w:rsidRDefault="008A379A" w:rsidP="00084172">
      <w:pPr>
        <w:tabs>
          <w:tab w:val="left" w:pos="567"/>
          <w:tab w:val="left" w:pos="851"/>
        </w:tabs>
        <w:jc w:val="both"/>
        <w:rPr>
          <w:sz w:val="28"/>
          <w:szCs w:val="28"/>
          <w:lang w:val="ru-RU"/>
        </w:rPr>
      </w:pPr>
    </w:p>
    <w:p w14:paraId="057D3593" w14:textId="77777777" w:rsidR="008A379A" w:rsidRPr="009D25EE" w:rsidRDefault="008A379A" w:rsidP="00084172">
      <w:pPr>
        <w:tabs>
          <w:tab w:val="left" w:pos="567"/>
          <w:tab w:val="left" w:pos="851"/>
        </w:tabs>
        <w:jc w:val="both"/>
        <w:rPr>
          <w:sz w:val="28"/>
          <w:szCs w:val="28"/>
          <w:lang w:val="ru-RU"/>
        </w:rPr>
      </w:pPr>
    </w:p>
    <w:p w14:paraId="6A8CA4C0" w14:textId="77777777" w:rsidR="008A379A" w:rsidRPr="009D25EE" w:rsidRDefault="008A379A" w:rsidP="00084172">
      <w:pPr>
        <w:tabs>
          <w:tab w:val="left" w:pos="567"/>
          <w:tab w:val="left" w:pos="851"/>
        </w:tabs>
        <w:jc w:val="both"/>
        <w:rPr>
          <w:sz w:val="28"/>
          <w:szCs w:val="28"/>
          <w:lang w:val="ru-RU"/>
        </w:rPr>
      </w:pPr>
    </w:p>
    <w:p w14:paraId="3110DB98" w14:textId="77777777" w:rsidR="00084172" w:rsidRPr="00F654A7" w:rsidRDefault="00084172" w:rsidP="00084172">
      <w:pPr>
        <w:tabs>
          <w:tab w:val="left" w:pos="567"/>
          <w:tab w:val="left" w:pos="851"/>
        </w:tabs>
        <w:jc w:val="both"/>
        <w:rPr>
          <w:sz w:val="28"/>
          <w:szCs w:val="28"/>
          <w:lang w:val="ru-RU"/>
        </w:rPr>
      </w:pPr>
    </w:p>
    <w:p w14:paraId="32FFAF4B" w14:textId="20C03A96" w:rsidR="00A77B50" w:rsidRDefault="00000000" w:rsidP="008A379A">
      <w:pPr>
        <w:ind w:firstLine="573"/>
        <w:jc w:val="both"/>
        <w:outlineLvl w:val="0"/>
        <w:rPr>
          <w:b/>
          <w:sz w:val="28"/>
          <w:szCs w:val="28"/>
        </w:rPr>
      </w:pPr>
      <w:bookmarkStart w:id="46" w:name="_Toc199167895"/>
      <w:bookmarkStart w:id="47" w:name="_Toc199168474"/>
      <w:r>
        <w:rPr>
          <w:b/>
          <w:sz w:val="28"/>
          <w:szCs w:val="28"/>
        </w:rPr>
        <w:lastRenderedPageBreak/>
        <w:t>4</w:t>
      </w:r>
      <w:r w:rsidR="008A379A">
        <w:rPr>
          <w:b/>
          <w:sz w:val="28"/>
          <w:szCs w:val="28"/>
        </w:rPr>
        <w:t xml:space="preserve"> </w:t>
      </w:r>
      <w:r w:rsidR="008A379A" w:rsidRPr="008A379A">
        <w:rPr>
          <w:b/>
          <w:sz w:val="28"/>
          <w:szCs w:val="28"/>
        </w:rPr>
        <w:t>МИРОВЫЕ ТРЕНДЫ В ИССЛЕДОВАНИИ ХИДЖАБА: ПРИМЕНЕНИЕ БИБЛИОМЕТРИЧЕСКОЙ МЕТОДОЛОГИИ</w:t>
      </w:r>
      <w:bookmarkEnd w:id="46"/>
      <w:bookmarkEnd w:id="47"/>
    </w:p>
    <w:p w14:paraId="1B6C4E5B" w14:textId="77777777" w:rsidR="00411461" w:rsidRPr="00747821" w:rsidRDefault="00411461">
      <w:pPr>
        <w:ind w:firstLine="570"/>
        <w:jc w:val="both"/>
        <w:rPr>
          <w:b/>
          <w:sz w:val="28"/>
          <w:szCs w:val="28"/>
          <w:lang w:val="ru-RU"/>
        </w:rPr>
      </w:pPr>
    </w:p>
    <w:p w14:paraId="15F49E19" w14:textId="42D36741" w:rsidR="00A77B50" w:rsidRDefault="00000000" w:rsidP="008A379A">
      <w:pPr>
        <w:ind w:firstLine="573"/>
        <w:jc w:val="both"/>
        <w:outlineLvl w:val="1"/>
        <w:rPr>
          <w:b/>
          <w:sz w:val="28"/>
          <w:szCs w:val="28"/>
        </w:rPr>
      </w:pPr>
      <w:bookmarkStart w:id="48" w:name="_Toc199167896"/>
      <w:bookmarkStart w:id="49" w:name="_Toc199168475"/>
      <w:r>
        <w:rPr>
          <w:b/>
          <w:sz w:val="28"/>
          <w:szCs w:val="28"/>
        </w:rPr>
        <w:t>4.1</w:t>
      </w:r>
      <w:r w:rsidR="008A379A">
        <w:rPr>
          <w:b/>
          <w:sz w:val="28"/>
          <w:szCs w:val="28"/>
        </w:rPr>
        <w:t xml:space="preserve"> </w:t>
      </w:r>
      <w:r w:rsidR="008A379A">
        <w:rPr>
          <w:b/>
          <w:sz w:val="28"/>
          <w:szCs w:val="28"/>
        </w:rPr>
        <w:t xml:space="preserve">Наукометрический анализ статей, опубликованных за последние 20 лет в базе данных </w:t>
      </w:r>
      <w:r w:rsidR="008A379A">
        <w:rPr>
          <w:b/>
          <w:sz w:val="28"/>
          <w:szCs w:val="28"/>
          <w:lang w:val="en-US"/>
        </w:rPr>
        <w:t>SCOPUS</w:t>
      </w:r>
      <w:bookmarkEnd w:id="48"/>
      <w:bookmarkEnd w:id="49"/>
    </w:p>
    <w:p w14:paraId="1CE827A5" w14:textId="7060C729" w:rsidR="00A77B50" w:rsidRDefault="00000000" w:rsidP="00AD64E2">
      <w:pPr>
        <w:ind w:firstLine="573"/>
        <w:jc w:val="both"/>
        <w:outlineLvl w:val="2"/>
        <w:rPr>
          <w:i/>
          <w:sz w:val="28"/>
          <w:szCs w:val="28"/>
        </w:rPr>
      </w:pPr>
      <w:bookmarkStart w:id="50" w:name="_Toc199167897"/>
      <w:bookmarkStart w:id="51" w:name="_Toc199168476"/>
      <w:r>
        <w:rPr>
          <w:i/>
          <w:sz w:val="28"/>
          <w:szCs w:val="28"/>
        </w:rPr>
        <w:t>4.1.1</w:t>
      </w:r>
      <w:r w:rsidR="008A379A">
        <w:rPr>
          <w:i/>
          <w:sz w:val="28"/>
          <w:szCs w:val="28"/>
        </w:rPr>
        <w:t xml:space="preserve"> </w:t>
      </w:r>
      <w:r w:rsidR="008A379A" w:rsidRPr="008A379A">
        <w:rPr>
          <w:i/>
          <w:sz w:val="28"/>
          <w:szCs w:val="28"/>
        </w:rPr>
        <w:t>Исследование религиозности, скромной моды и хиджаба (головного убора): применение наукометрического анализа статей, опубликованных в журналах, входящих в базу данных SCOPUS</w:t>
      </w:r>
      <w:bookmarkEnd w:id="50"/>
      <w:bookmarkEnd w:id="51"/>
    </w:p>
    <w:p w14:paraId="11459D97" w14:textId="33B8FF6A" w:rsidR="00A77B50" w:rsidRDefault="00000000">
      <w:pPr>
        <w:ind w:firstLine="570"/>
        <w:jc w:val="both"/>
        <w:rPr>
          <w:sz w:val="28"/>
          <w:szCs w:val="28"/>
        </w:rPr>
      </w:pPr>
      <w:r>
        <w:rPr>
          <w:sz w:val="28"/>
          <w:szCs w:val="28"/>
        </w:rPr>
        <w:t>Современная социология религии и культурных практик все чаще прибегает к аналитическим инструментам наукометрии для выявления структуры и динамики научного знания. В настоящем разделе рассматривается использование библиометрического анализа для систематизации и визуализации публикационной активности в области изучения религиозности, скромной моды и практики ношения хиджаба как одного из наиболее значимых визуальных символов исламской идентичности.</w:t>
      </w:r>
    </w:p>
    <w:p w14:paraId="36BB699F" w14:textId="77777777" w:rsidR="00A77B50" w:rsidRDefault="00000000">
      <w:pPr>
        <w:ind w:firstLine="570"/>
        <w:jc w:val="both"/>
        <w:rPr>
          <w:sz w:val="28"/>
          <w:szCs w:val="28"/>
        </w:rPr>
      </w:pPr>
      <w:r>
        <w:rPr>
          <w:sz w:val="28"/>
          <w:szCs w:val="28"/>
        </w:rPr>
        <w:t>Согласно Руководству по наукометрии Thomson Reuters (2014), наукометрический или библиографический анализ представляет собой применение математико-статистических методов к корпусу научных публикаций с целью количественной оценки научной деятельности и моделирования развития исследовательских направлений. Такой подход позволяет не только оценивать вклад отдельных авторов и учреждений, но и выявлять ключевые тематические кластеры, тенденции и «белые пятна» в изучении конкретных феноменов. Для анализа публикационной активности, связанной с изучением религиозной идентичности, скромной моды (modest fashion) и хиджаба, была использована база данных Scopus.</w:t>
      </w:r>
    </w:p>
    <w:p w14:paraId="4ECFC257" w14:textId="77777777" w:rsidR="00A77B50" w:rsidRDefault="00000000">
      <w:pPr>
        <w:tabs>
          <w:tab w:val="left" w:pos="567"/>
          <w:tab w:val="left" w:pos="851"/>
        </w:tabs>
        <w:ind w:firstLine="570"/>
        <w:jc w:val="both"/>
        <w:rPr>
          <w:sz w:val="28"/>
          <w:szCs w:val="28"/>
        </w:rPr>
      </w:pPr>
      <w:r>
        <w:rPr>
          <w:sz w:val="28"/>
          <w:szCs w:val="28"/>
        </w:rPr>
        <w:t xml:space="preserve">Настоящий подраздел ставит целью представить комплексный обзор публикаций с применением следующих методов библиометрического анализа: (1) оценка цитирования и влияния; (2) исследование совместного цитирования; (3) библиометрическую связь; (4) анализ соавторства и (5) анализ совместного использования концепций, присутствующих в названиях документов, ключевых словах или абстрактах. Для достижения поставленной цели были определены следующие задачи: (1) проведение анализа библиометрических данных для выявления основных научных тенденций; (2) мониторинг динамики опубликованных работ за период с 2002 по 2022 гг. в базе данных Scopus; (3) выявление ключевых работ, исследователей, журналов и академических институтов в изучаемой области. </w:t>
      </w:r>
    </w:p>
    <w:p w14:paraId="4B0CBF96" w14:textId="74082A1E" w:rsidR="007957E8" w:rsidRPr="004F4588" w:rsidRDefault="00000000" w:rsidP="004F4588">
      <w:pPr>
        <w:tabs>
          <w:tab w:val="left" w:pos="567"/>
          <w:tab w:val="left" w:pos="851"/>
        </w:tabs>
        <w:ind w:firstLine="570"/>
        <w:jc w:val="both"/>
        <w:rPr>
          <w:sz w:val="28"/>
          <w:szCs w:val="28"/>
        </w:rPr>
      </w:pPr>
      <w:r>
        <w:rPr>
          <w:sz w:val="28"/>
          <w:szCs w:val="28"/>
        </w:rPr>
        <w:t>Для реализации поставленных задач была сформирована выборка из 303 научных публикаций, полученных из базы данных Scopus за обозначенный период. Для выполнения библиометрического анализа были задействованы два широко используемых инструмента для анализа данных: (1) R Studio и (2) VosViewer.</w:t>
      </w:r>
    </w:p>
    <w:p w14:paraId="6A0225B4" w14:textId="5FEE1C13" w:rsidR="007957E8" w:rsidRPr="00AD64E2" w:rsidRDefault="00000000" w:rsidP="00AD64E2">
      <w:pPr>
        <w:ind w:firstLine="573"/>
        <w:jc w:val="both"/>
        <w:outlineLvl w:val="2"/>
        <w:rPr>
          <w:iCs/>
          <w:sz w:val="28"/>
          <w:szCs w:val="28"/>
        </w:rPr>
      </w:pPr>
      <w:bookmarkStart w:id="52" w:name="_Toc199167898"/>
      <w:bookmarkStart w:id="53" w:name="_Toc199168477"/>
      <w:r w:rsidRPr="00AD64E2">
        <w:rPr>
          <w:iCs/>
          <w:sz w:val="28"/>
          <w:szCs w:val="28"/>
        </w:rPr>
        <w:t>4.1.2</w:t>
      </w:r>
      <w:r w:rsidR="00AD64E2" w:rsidRPr="00AD64E2">
        <w:rPr>
          <w:iCs/>
          <w:sz w:val="28"/>
          <w:szCs w:val="28"/>
        </w:rPr>
        <w:t xml:space="preserve"> </w:t>
      </w:r>
      <w:r w:rsidR="00AD64E2" w:rsidRPr="00AD64E2">
        <w:rPr>
          <w:iCs/>
          <w:sz w:val="28"/>
          <w:szCs w:val="28"/>
        </w:rPr>
        <w:t>Методология наукометрического анализа публикаций, входящих в базу данных SCOPUS</w:t>
      </w:r>
      <w:bookmarkEnd w:id="52"/>
      <w:bookmarkEnd w:id="53"/>
    </w:p>
    <w:p w14:paraId="3E02AC9C" w14:textId="4676576C" w:rsidR="00A77B50" w:rsidRDefault="00000000">
      <w:pPr>
        <w:tabs>
          <w:tab w:val="left" w:pos="567"/>
          <w:tab w:val="left" w:pos="851"/>
        </w:tabs>
        <w:ind w:firstLine="570"/>
        <w:jc w:val="both"/>
        <w:rPr>
          <w:sz w:val="28"/>
          <w:szCs w:val="28"/>
        </w:rPr>
      </w:pPr>
      <w:r>
        <w:rPr>
          <w:sz w:val="28"/>
          <w:szCs w:val="28"/>
        </w:rPr>
        <w:t xml:space="preserve">В качестве источника данных для проведения библиометрического анализа была выбрана база данных Scopus, </w:t>
      </w:r>
      <w:r w:rsidR="007957E8">
        <w:rPr>
          <w:sz w:val="28"/>
          <w:szCs w:val="28"/>
        </w:rPr>
        <w:t>являющ</w:t>
      </w:r>
      <w:r w:rsidR="007957E8">
        <w:rPr>
          <w:sz w:val="28"/>
          <w:szCs w:val="28"/>
          <w:lang w:val="ru-RU"/>
        </w:rPr>
        <w:t xml:space="preserve">аяся </w:t>
      </w:r>
      <w:r>
        <w:rPr>
          <w:sz w:val="28"/>
          <w:szCs w:val="28"/>
        </w:rPr>
        <w:t xml:space="preserve">мультидисциплинарной и </w:t>
      </w:r>
      <w:r w:rsidR="007957E8">
        <w:rPr>
          <w:sz w:val="28"/>
          <w:szCs w:val="28"/>
        </w:rPr>
        <w:lastRenderedPageBreak/>
        <w:t>содержащ</w:t>
      </w:r>
      <w:r w:rsidR="007957E8">
        <w:rPr>
          <w:sz w:val="28"/>
          <w:szCs w:val="28"/>
          <w:lang w:val="ru-RU"/>
        </w:rPr>
        <w:t>ая</w:t>
      </w:r>
      <w:r w:rsidR="007957E8">
        <w:rPr>
          <w:sz w:val="28"/>
          <w:szCs w:val="28"/>
        </w:rPr>
        <w:t xml:space="preserve"> </w:t>
      </w:r>
      <w:r>
        <w:rPr>
          <w:sz w:val="28"/>
          <w:szCs w:val="28"/>
        </w:rPr>
        <w:t xml:space="preserve">наиболее цитируемые журналы в различных областях науного знания (Vaz et al., 2017: 5). Для формирования корпуса анализируемых работ был проведен поиск данных в июле 2023 </w:t>
      </w:r>
      <w:r w:rsidR="007957E8">
        <w:rPr>
          <w:sz w:val="28"/>
          <w:szCs w:val="28"/>
        </w:rPr>
        <w:t>г</w:t>
      </w:r>
      <w:r w:rsidR="007957E8" w:rsidRPr="008C6072">
        <w:rPr>
          <w:sz w:val="28"/>
          <w:szCs w:val="28"/>
          <w:lang w:val="en-US"/>
        </w:rPr>
        <w:t>.</w:t>
      </w:r>
      <w:r w:rsidR="007957E8">
        <w:rPr>
          <w:sz w:val="28"/>
          <w:szCs w:val="28"/>
        </w:rPr>
        <w:t xml:space="preserve"> </w:t>
      </w:r>
      <w:r>
        <w:rPr>
          <w:sz w:val="28"/>
          <w:szCs w:val="28"/>
        </w:rPr>
        <w:t>с использованием следующих алгоритмов: «TITLE-ABS-KEY ( hijab ) AND PUBYEAR &gt; 2001 AND PUBYEAR &lt; 2023 AND ( LIMIT-TO ( SUBJAREA , "SOCI" ) ) AND ( LIMIT-TO ( DOCTYPE , "ar" ) ) AND ( LIMIT-TO ( PUBSTAGE , "final" ) ) AND ( LIMIT-TO ( SRCTYPE , "j" ) ) AND ( LIMIT-TO ( LANGUAGE , "English" ) ) AND ( EXCLUDE ( PREFNAMEAUID , "Undefined" ) ) AND ( EXCLUDE ( AFFILCOUNTRY , "Undefined" ) )». Выборка данных ограничивалась периодом с 2002 по 2022 г</w:t>
      </w:r>
      <w:r w:rsidR="007957E8">
        <w:rPr>
          <w:sz w:val="28"/>
          <w:szCs w:val="28"/>
          <w:lang w:val="ru-RU"/>
        </w:rPr>
        <w:t>.</w:t>
      </w:r>
      <w:r>
        <w:rPr>
          <w:sz w:val="28"/>
          <w:szCs w:val="28"/>
        </w:rPr>
        <w:t>, с целью обеспечения валидности данных авторами были исключены монографии, книги, материалы конференций и отчеты. В качестве ключевого термина поиска было отобрано слово «хиджаб». Из общего массива данных были выбраны только те исследования, которые были опубликованы в области «социальных наук».</w:t>
      </w:r>
    </w:p>
    <w:p w14:paraId="2C81D384" w14:textId="77777777" w:rsidR="00E66D14" w:rsidRDefault="00E66D14">
      <w:pPr>
        <w:tabs>
          <w:tab w:val="left" w:pos="567"/>
          <w:tab w:val="left" w:pos="851"/>
        </w:tabs>
        <w:ind w:firstLine="570"/>
        <w:jc w:val="both"/>
        <w:rPr>
          <w:sz w:val="28"/>
          <w:szCs w:val="28"/>
        </w:rPr>
      </w:pPr>
    </w:p>
    <w:p w14:paraId="2B14F922" w14:textId="77777777" w:rsidR="00F70E7C" w:rsidRDefault="00E66D14" w:rsidP="00F70E7C">
      <w:pPr>
        <w:keepNext/>
        <w:tabs>
          <w:tab w:val="left" w:pos="567"/>
          <w:tab w:val="left" w:pos="851"/>
        </w:tabs>
        <w:jc w:val="both"/>
      </w:pPr>
      <w:r>
        <w:rPr>
          <w:b/>
          <w:noProof/>
          <w:sz w:val="28"/>
          <w:szCs w:val="28"/>
        </w:rPr>
        <w:drawing>
          <wp:inline distT="0" distB="0" distL="0" distR="0" wp14:anchorId="5EB0167E" wp14:editId="15460B84">
            <wp:extent cx="5727700" cy="3270325"/>
            <wp:effectExtent l="0" t="0" r="0" b="6350"/>
            <wp:docPr id="2025751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51770" name="Picture 202575177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9378" cy="3271283"/>
                    </a:xfrm>
                    <a:prstGeom prst="rect">
                      <a:avLst/>
                    </a:prstGeom>
                  </pic:spPr>
                </pic:pic>
              </a:graphicData>
            </a:graphic>
          </wp:inline>
        </w:drawing>
      </w:r>
    </w:p>
    <w:p w14:paraId="447EAF7B" w14:textId="7C3E35BE" w:rsidR="00992C7A" w:rsidRDefault="00F70E7C" w:rsidP="00FB333B">
      <w:pPr>
        <w:pStyle w:val="Caption"/>
        <w:jc w:val="center"/>
      </w:pPr>
      <w:bookmarkStart w:id="54" w:name="_Toc199173482"/>
      <w:r>
        <w:t xml:space="preserve">Рисунок </w:t>
      </w:r>
      <w:r>
        <w:fldChar w:fldCharType="begin"/>
      </w:r>
      <w:r>
        <w:instrText xml:space="preserve"> SEQ Рисунок \* ARABIC </w:instrText>
      </w:r>
      <w:r>
        <w:fldChar w:fldCharType="separate"/>
      </w:r>
      <w:r w:rsidR="005978E2">
        <w:rPr>
          <w:noProof/>
        </w:rPr>
        <w:t>1</w:t>
      </w:r>
      <w:r>
        <w:fldChar w:fldCharType="end"/>
      </w:r>
      <w:r>
        <w:rPr>
          <w:lang w:val="kk-KZ"/>
        </w:rPr>
        <w:t xml:space="preserve"> </w:t>
      </w:r>
      <w:r w:rsidRPr="00EF2FDB">
        <w:t>–</w:t>
      </w:r>
      <w:r>
        <w:rPr>
          <w:lang w:val="kk-KZ"/>
        </w:rPr>
        <w:t xml:space="preserve"> </w:t>
      </w:r>
      <w:r w:rsidRPr="00EF2FDB">
        <w:t>Протокол процесса сбора и анализа библиометрических данных согласно «PRISMA protocol»</w:t>
      </w:r>
      <w:bookmarkEnd w:id="54"/>
    </w:p>
    <w:p w14:paraId="5816D818" w14:textId="77777777" w:rsidR="004F4588" w:rsidRDefault="004F4588" w:rsidP="004F4588">
      <w:pPr>
        <w:tabs>
          <w:tab w:val="left" w:pos="567"/>
          <w:tab w:val="left" w:pos="851"/>
        </w:tabs>
        <w:ind w:firstLine="570"/>
        <w:jc w:val="both"/>
        <w:rPr>
          <w:sz w:val="28"/>
          <w:szCs w:val="28"/>
        </w:rPr>
      </w:pPr>
    </w:p>
    <w:p w14:paraId="3B1F3E38" w14:textId="4A531A96" w:rsidR="00AD64E2" w:rsidRDefault="004F4588" w:rsidP="00535237">
      <w:pPr>
        <w:tabs>
          <w:tab w:val="left" w:pos="567"/>
          <w:tab w:val="left" w:pos="851"/>
        </w:tabs>
        <w:ind w:firstLine="570"/>
        <w:jc w:val="both"/>
        <w:rPr>
          <w:sz w:val="28"/>
          <w:szCs w:val="28"/>
          <w:lang w:val="kk-KZ"/>
        </w:rPr>
      </w:pPr>
      <w:r>
        <w:rPr>
          <w:sz w:val="28"/>
          <w:szCs w:val="28"/>
        </w:rPr>
        <w:t xml:space="preserve">Процесс сбора и обработки данных библиометрического анализа соответствует методологии PRISMA, разработанной Page et al. (2021), который представлен на рисунке </w:t>
      </w:r>
      <w:r w:rsidR="007E4F0F">
        <w:rPr>
          <w:sz w:val="28"/>
          <w:szCs w:val="28"/>
        </w:rPr>
        <w:t xml:space="preserve">1. </w:t>
      </w:r>
      <w:r>
        <w:rPr>
          <w:sz w:val="28"/>
          <w:szCs w:val="28"/>
        </w:rPr>
        <w:t>На первом этапе поиска литературы было выявлено 819 статей, из которых 502 были исключены в результате применения автоматизированных инструментов базы данных Scopus и установленных авторами критериев качества. На втором этапе фильтрации было исключено 475 статей, не соответствующих требованиям анализа. В итоге в финальную выборку было включено 303 статей. Rogers et al. (2020) подчеркивают, что для обеспечения валидности и репрезентативности библиометрических данных требуется наличие не менее 200 статей.</w:t>
      </w:r>
    </w:p>
    <w:p w14:paraId="50BBBDD8" w14:textId="77777777" w:rsidR="00535237" w:rsidRPr="00535237" w:rsidRDefault="00535237" w:rsidP="00535237">
      <w:pPr>
        <w:tabs>
          <w:tab w:val="left" w:pos="567"/>
          <w:tab w:val="left" w:pos="851"/>
        </w:tabs>
        <w:ind w:firstLine="570"/>
        <w:jc w:val="both"/>
        <w:rPr>
          <w:sz w:val="28"/>
          <w:szCs w:val="28"/>
          <w:lang w:val="kk-KZ"/>
        </w:rPr>
      </w:pPr>
    </w:p>
    <w:p w14:paraId="74228855" w14:textId="77777777" w:rsidR="00AD64E2" w:rsidRPr="00AD64E2" w:rsidRDefault="00000000" w:rsidP="00AD64E2">
      <w:pPr>
        <w:ind w:firstLine="573"/>
        <w:jc w:val="both"/>
        <w:outlineLvl w:val="2"/>
        <w:rPr>
          <w:iCs/>
          <w:sz w:val="28"/>
          <w:szCs w:val="28"/>
        </w:rPr>
      </w:pPr>
      <w:bookmarkStart w:id="55" w:name="_Toc199167899"/>
      <w:bookmarkStart w:id="56" w:name="_Toc199168478"/>
      <w:r w:rsidRPr="00AD64E2">
        <w:rPr>
          <w:iCs/>
          <w:sz w:val="28"/>
          <w:szCs w:val="28"/>
        </w:rPr>
        <w:lastRenderedPageBreak/>
        <w:t>4.1.3</w:t>
      </w:r>
      <w:r w:rsidR="00AD64E2" w:rsidRPr="00AD64E2">
        <w:rPr>
          <w:iCs/>
          <w:sz w:val="28"/>
          <w:szCs w:val="28"/>
        </w:rPr>
        <w:t xml:space="preserve"> </w:t>
      </w:r>
      <w:r w:rsidR="00AD64E2" w:rsidRPr="00AD64E2">
        <w:rPr>
          <w:iCs/>
          <w:sz w:val="28"/>
          <w:szCs w:val="28"/>
        </w:rPr>
        <w:t>Практики применения программ VosViewer, R Studio в изучении социологических аспектов хиджаба (головного убора)</w:t>
      </w:r>
      <w:bookmarkEnd w:id="55"/>
      <w:bookmarkEnd w:id="56"/>
    </w:p>
    <w:p w14:paraId="737146B4" w14:textId="6BD51618" w:rsidR="00A77B50" w:rsidRDefault="00000000">
      <w:pPr>
        <w:ind w:firstLine="570"/>
        <w:jc w:val="both"/>
        <w:rPr>
          <w:sz w:val="28"/>
          <w:szCs w:val="28"/>
        </w:rPr>
      </w:pPr>
      <w:r>
        <w:rPr>
          <w:sz w:val="28"/>
          <w:szCs w:val="28"/>
        </w:rPr>
        <w:t xml:space="preserve">Библиометрический анализ представляет собой эффективный инструмент для мониторинга динамики и исследования научного дискурса вокруг хиджаба, ранее изучались влияние религии на выбор одежды женщинами (Pradana et al., 2023), развитие публикаций о спорте и исламе (Gazali et al., 2023), выявление ключевых тенденций в области скромной моды (Biancone et al., 2023), а также влияние религиозных и культурных факторов (Mahmood, 2005; Tarlo, 2010; Bullock, 2002). Рост интереса к методам библиометрического анализа обусловлен тем, что данная методология позволяет собирать наиболее релевантные данные по изучению хиджаба и отслеживать эволюцию исследовательского поля на основе количественных показателей, что придает строгость субъективной оценке литературы и позволяет охватить большее количество публикаций (Zupic &amp; Čater, 2015). </w:t>
      </w:r>
    </w:p>
    <w:p w14:paraId="64F719BD" w14:textId="7F6CECF4" w:rsidR="007957E8" w:rsidRPr="004F4588" w:rsidRDefault="00000000" w:rsidP="004F4588">
      <w:pPr>
        <w:tabs>
          <w:tab w:val="left" w:pos="567"/>
          <w:tab w:val="left" w:pos="851"/>
        </w:tabs>
        <w:ind w:firstLine="567"/>
        <w:jc w:val="both"/>
        <w:rPr>
          <w:sz w:val="28"/>
          <w:szCs w:val="28"/>
        </w:rPr>
      </w:pPr>
      <w:r>
        <w:rPr>
          <w:sz w:val="28"/>
          <w:szCs w:val="28"/>
        </w:rPr>
        <w:t>Для анализа и визуализации сетей в библиометрии широко используются различные программные обеспечения. Инструменты варьируются от полностью автоматизированных графических пользовательских интерфейсов, таких как VOSviewer (van Eck &amp; Waltman, 2010: 525), до программных пакетов, таких как «bibliometrix», интегрированных в R Studio (Aria &amp; Cuccurullo, 2017: 959). К числу широко используемых библиометрических программ можно отнести: Bibexcel, Pajek, Gephi, SciMat и UCINET. Для достижения поставленных задач исследования в рамках настоящей статьи авторами будут применены программы как (1) VOSviewer (van Eck &amp; Waltman, 2010: 5), (2) R Studio (Aria &amp; Cuccurullo, 2017: 960).</w:t>
      </w:r>
    </w:p>
    <w:p w14:paraId="10E85EA5" w14:textId="77777777" w:rsidR="00AD64E2" w:rsidRPr="00AD64E2" w:rsidRDefault="00000000" w:rsidP="00AD64E2">
      <w:pPr>
        <w:ind w:firstLine="567"/>
        <w:jc w:val="both"/>
        <w:outlineLvl w:val="2"/>
        <w:rPr>
          <w:bCs/>
          <w:iCs/>
          <w:sz w:val="28"/>
          <w:szCs w:val="28"/>
        </w:rPr>
      </w:pPr>
      <w:bookmarkStart w:id="57" w:name="_Toc199167900"/>
      <w:bookmarkStart w:id="58" w:name="_Toc199168479"/>
      <w:r w:rsidRPr="00AD64E2">
        <w:rPr>
          <w:iCs/>
          <w:sz w:val="28"/>
          <w:szCs w:val="28"/>
        </w:rPr>
        <w:t>4.1.4</w:t>
      </w:r>
      <w:r w:rsidR="00AD64E2" w:rsidRPr="00AD64E2">
        <w:rPr>
          <w:iCs/>
          <w:sz w:val="28"/>
          <w:szCs w:val="28"/>
        </w:rPr>
        <w:t xml:space="preserve"> </w:t>
      </w:r>
      <w:r w:rsidR="00AD64E2" w:rsidRPr="00AD64E2">
        <w:rPr>
          <w:iCs/>
          <w:sz w:val="28"/>
          <w:szCs w:val="28"/>
        </w:rPr>
        <w:t>Результаты анализа публикаций с применением наукометрического анализа</w:t>
      </w:r>
      <w:bookmarkEnd w:id="57"/>
      <w:bookmarkEnd w:id="58"/>
    </w:p>
    <w:p w14:paraId="072C51C7" w14:textId="2F9C0E96" w:rsidR="00A77B50" w:rsidRPr="00AD64E2" w:rsidRDefault="00E66D14" w:rsidP="00AD64E2">
      <w:pPr>
        <w:ind w:firstLine="566"/>
        <w:jc w:val="both"/>
        <w:rPr>
          <w:bCs/>
          <w:i/>
          <w:sz w:val="28"/>
          <w:szCs w:val="28"/>
        </w:rPr>
      </w:pPr>
      <w:r w:rsidRPr="00E66D14">
        <w:rPr>
          <w:bCs/>
          <w:sz w:val="28"/>
          <w:szCs w:val="28"/>
        </w:rPr>
        <w:t>В рамках диссертационного исследования провед</w:t>
      </w:r>
      <w:r w:rsidR="00E80396">
        <w:rPr>
          <w:bCs/>
          <w:sz w:val="28"/>
          <w:szCs w:val="28"/>
        </w:rPr>
        <w:t>е</w:t>
      </w:r>
      <w:r w:rsidRPr="00E66D14">
        <w:rPr>
          <w:bCs/>
          <w:sz w:val="28"/>
          <w:szCs w:val="28"/>
        </w:rPr>
        <w:t>н анализ массива данных, включающего 303 публикации, охватывающие период с 2002 по 2022 годы. Динамика изменения количества публикаций представлена на рисунке 2. Результаты анализа указывают на наличие устойчивой положительной тенденции: в течение последних двух десятилетий наблюдается рост как числа публикаций, так и их цитируемости, что свидетельствует об усилении научного интереса к изучаемой проблематике.</w:t>
      </w:r>
    </w:p>
    <w:p w14:paraId="5BF48EE1" w14:textId="77777777" w:rsidR="004F4588" w:rsidRPr="00E66D14" w:rsidRDefault="004F4588">
      <w:pPr>
        <w:pBdr>
          <w:top w:val="nil"/>
          <w:left w:val="nil"/>
          <w:bottom w:val="nil"/>
          <w:right w:val="nil"/>
          <w:between w:val="nil"/>
        </w:pBdr>
        <w:tabs>
          <w:tab w:val="left" w:pos="567"/>
          <w:tab w:val="left" w:pos="851"/>
        </w:tabs>
        <w:ind w:firstLine="567"/>
        <w:jc w:val="both"/>
        <w:rPr>
          <w:bCs/>
          <w:color w:val="000000"/>
          <w:sz w:val="28"/>
          <w:szCs w:val="28"/>
        </w:rPr>
      </w:pPr>
    </w:p>
    <w:p w14:paraId="536414C8" w14:textId="77777777" w:rsidR="00535237" w:rsidRDefault="00000000" w:rsidP="00535237">
      <w:pPr>
        <w:keepNext/>
        <w:tabs>
          <w:tab w:val="left" w:pos="567"/>
          <w:tab w:val="left" w:pos="851"/>
        </w:tabs>
        <w:jc w:val="both"/>
      </w:pPr>
      <w:r>
        <w:rPr>
          <w:noProof/>
          <w:color w:val="000000"/>
          <w:sz w:val="28"/>
          <w:szCs w:val="28"/>
        </w:rPr>
        <w:drawing>
          <wp:inline distT="0" distB="0" distL="0" distR="0" wp14:anchorId="643C75F5" wp14:editId="7E8633A2">
            <wp:extent cx="5943600" cy="20574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5943600" cy="2057400"/>
                    </a:xfrm>
                    <a:prstGeom prst="rect">
                      <a:avLst/>
                    </a:prstGeom>
                    <a:ln/>
                  </pic:spPr>
                </pic:pic>
              </a:graphicData>
            </a:graphic>
          </wp:inline>
        </w:drawing>
      </w:r>
    </w:p>
    <w:p w14:paraId="4A49E129" w14:textId="28AA59E8" w:rsidR="00A77B50" w:rsidRDefault="00535237" w:rsidP="00535237">
      <w:pPr>
        <w:pStyle w:val="Caption"/>
        <w:jc w:val="center"/>
        <w:rPr>
          <w:i/>
          <w:highlight w:val="white"/>
        </w:rPr>
      </w:pPr>
      <w:bookmarkStart w:id="59" w:name="_Toc199173483"/>
      <w:r>
        <w:t xml:space="preserve">Рисунок </w:t>
      </w:r>
      <w:r>
        <w:fldChar w:fldCharType="begin"/>
      </w:r>
      <w:r>
        <w:instrText xml:space="preserve"> SEQ Рисунок \* ARABIC </w:instrText>
      </w:r>
      <w:r>
        <w:fldChar w:fldCharType="separate"/>
      </w:r>
      <w:r w:rsidR="005978E2">
        <w:rPr>
          <w:noProof/>
        </w:rPr>
        <w:t>2</w:t>
      </w:r>
      <w:r>
        <w:fldChar w:fldCharType="end"/>
      </w:r>
      <w:r>
        <w:rPr>
          <w:lang w:val="kk-KZ"/>
        </w:rPr>
        <w:t xml:space="preserve"> </w:t>
      </w:r>
      <w:r w:rsidRPr="002B17A2">
        <w:t>–</w:t>
      </w:r>
      <w:r>
        <w:rPr>
          <w:lang w:val="kk-KZ"/>
        </w:rPr>
        <w:t xml:space="preserve"> </w:t>
      </w:r>
      <w:r w:rsidRPr="002B17A2">
        <w:t>Количество опубликованных статей с 2002 по 2022 г.</w:t>
      </w:r>
      <w:bookmarkEnd w:id="59"/>
    </w:p>
    <w:p w14:paraId="268F3CF4" w14:textId="2BB20282" w:rsidR="007957E8" w:rsidRDefault="007957E8" w:rsidP="007957E8">
      <w:pPr>
        <w:tabs>
          <w:tab w:val="left" w:pos="567"/>
          <w:tab w:val="left" w:pos="851"/>
        </w:tabs>
        <w:ind w:firstLine="567"/>
        <w:jc w:val="both"/>
        <w:rPr>
          <w:i/>
          <w:highlight w:val="white"/>
        </w:rPr>
      </w:pPr>
      <w:r>
        <w:rPr>
          <w:i/>
          <w:highlight w:val="white"/>
        </w:rPr>
        <w:lastRenderedPageBreak/>
        <w:t>Источник данных: расчеты автора на основе данных, извлеченных из базы данных Scopus</w:t>
      </w:r>
    </w:p>
    <w:p w14:paraId="24DB10D2" w14:textId="77777777" w:rsidR="00A77B50" w:rsidRDefault="00A77B50">
      <w:pPr>
        <w:tabs>
          <w:tab w:val="left" w:pos="567"/>
          <w:tab w:val="left" w:pos="851"/>
        </w:tabs>
        <w:ind w:firstLine="567"/>
        <w:jc w:val="both"/>
        <w:rPr>
          <w:sz w:val="28"/>
          <w:szCs w:val="28"/>
        </w:rPr>
      </w:pPr>
    </w:p>
    <w:p w14:paraId="032101D7" w14:textId="46948FBD" w:rsidR="00A77B50" w:rsidRDefault="00000000">
      <w:pPr>
        <w:pBdr>
          <w:top w:val="nil"/>
          <w:left w:val="nil"/>
          <w:bottom w:val="nil"/>
          <w:right w:val="nil"/>
          <w:between w:val="nil"/>
        </w:pBdr>
        <w:tabs>
          <w:tab w:val="left" w:pos="567"/>
          <w:tab w:val="left" w:pos="851"/>
        </w:tabs>
        <w:ind w:firstLine="567"/>
        <w:jc w:val="both"/>
        <w:rPr>
          <w:color w:val="000000"/>
          <w:sz w:val="28"/>
          <w:szCs w:val="28"/>
        </w:rPr>
      </w:pPr>
      <w:r>
        <w:rPr>
          <w:color w:val="000000"/>
          <w:sz w:val="28"/>
          <w:szCs w:val="28"/>
        </w:rPr>
        <w:t xml:space="preserve">Количество ссылок (цитирований) является одним из показателей качества и влиятельности публикации (Wang et al., 2021: 109). В таблице </w:t>
      </w:r>
      <w:r w:rsidR="00FD21BC">
        <w:rPr>
          <w:color w:val="000000"/>
          <w:sz w:val="28"/>
          <w:szCs w:val="28"/>
          <w:lang w:val="ru-RU"/>
        </w:rPr>
        <w:t>2</w:t>
      </w:r>
      <w:r w:rsidR="00FD21BC">
        <w:rPr>
          <w:color w:val="000000"/>
          <w:sz w:val="28"/>
          <w:szCs w:val="28"/>
        </w:rPr>
        <w:t xml:space="preserve"> </w:t>
      </w:r>
      <w:r>
        <w:rPr>
          <w:color w:val="000000"/>
          <w:sz w:val="28"/>
          <w:szCs w:val="28"/>
        </w:rPr>
        <w:t xml:space="preserve">представлен список из 10 наиболее цитируемых публикаций, связанных с хиджабом, в пределах массива данных, ранжированный по количеству цитирований. Согласно данным, представленным в таблице </w:t>
      </w:r>
      <w:r w:rsidR="004F5DBB">
        <w:rPr>
          <w:color w:val="000000"/>
          <w:sz w:val="28"/>
          <w:szCs w:val="28"/>
          <w:lang w:val="ru-RU"/>
        </w:rPr>
        <w:t>2</w:t>
      </w:r>
      <w:r>
        <w:rPr>
          <w:color w:val="000000"/>
          <w:sz w:val="28"/>
          <w:szCs w:val="28"/>
        </w:rPr>
        <w:t xml:space="preserve">, наиболее цитируемой публикацией оказалось исследование (Werbner, 2007: 170), набравшее наибольшее количество цитирований </w:t>
      </w:r>
      <w:r w:rsidR="007957E8">
        <w:rPr>
          <w:sz w:val="28"/>
          <w:szCs w:val="28"/>
          <w:lang w:val="ru-RU"/>
        </w:rPr>
        <w:t>–</w:t>
      </w:r>
      <w:r>
        <w:rPr>
          <w:color w:val="000000"/>
          <w:sz w:val="28"/>
          <w:szCs w:val="28"/>
        </w:rPr>
        <w:t xml:space="preserve"> 146. Из рисунка 2 (</w:t>
      </w:r>
      <w:r w:rsidR="007957E8">
        <w:rPr>
          <w:color w:val="000000"/>
          <w:sz w:val="28"/>
          <w:szCs w:val="28"/>
          <w:lang w:val="ru-RU"/>
        </w:rPr>
        <w:t>р</w:t>
      </w:r>
      <w:r w:rsidR="007957E8">
        <w:rPr>
          <w:color w:val="000000"/>
          <w:sz w:val="28"/>
          <w:szCs w:val="28"/>
        </w:rPr>
        <w:t>ис</w:t>
      </w:r>
      <w:r>
        <w:rPr>
          <w:color w:val="000000"/>
          <w:sz w:val="28"/>
          <w:szCs w:val="28"/>
        </w:rPr>
        <w:t xml:space="preserve">. 2) видно, что большая часть цитирований статей, посвященных теме хиджаба за последние 20 лет, с 2002 по 2022 </w:t>
      </w:r>
      <w:r w:rsidR="007957E8">
        <w:rPr>
          <w:color w:val="000000"/>
          <w:sz w:val="28"/>
          <w:szCs w:val="28"/>
        </w:rPr>
        <w:t>г</w:t>
      </w:r>
      <w:r w:rsidR="007957E8">
        <w:rPr>
          <w:color w:val="000000"/>
          <w:sz w:val="28"/>
          <w:szCs w:val="28"/>
          <w:lang w:val="ru-RU"/>
        </w:rPr>
        <w:t>.</w:t>
      </w:r>
      <w:r w:rsidR="007957E8">
        <w:rPr>
          <w:color w:val="000000"/>
          <w:sz w:val="28"/>
          <w:szCs w:val="28"/>
        </w:rPr>
        <w:t xml:space="preserve"> </w:t>
      </w:r>
      <w:r>
        <w:rPr>
          <w:color w:val="000000"/>
          <w:sz w:val="28"/>
          <w:szCs w:val="28"/>
        </w:rPr>
        <w:t xml:space="preserve">приходится на 2010-2011 </w:t>
      </w:r>
      <w:r w:rsidR="007957E8">
        <w:rPr>
          <w:color w:val="000000"/>
          <w:sz w:val="28"/>
          <w:szCs w:val="28"/>
          <w:lang w:val="ru-RU"/>
        </w:rPr>
        <w:t>гг.</w:t>
      </w:r>
      <w:r w:rsidR="007957E8">
        <w:rPr>
          <w:color w:val="000000"/>
          <w:sz w:val="28"/>
          <w:szCs w:val="28"/>
        </w:rPr>
        <w:t xml:space="preserve"> </w:t>
      </w:r>
      <w:r>
        <w:rPr>
          <w:color w:val="000000"/>
          <w:sz w:val="28"/>
          <w:szCs w:val="28"/>
        </w:rPr>
        <w:t>(510 цитирований).</w:t>
      </w:r>
    </w:p>
    <w:p w14:paraId="24503567" w14:textId="77777777" w:rsidR="00A77B50" w:rsidRDefault="00A77B50">
      <w:pPr>
        <w:tabs>
          <w:tab w:val="left" w:pos="567"/>
          <w:tab w:val="left" w:pos="851"/>
        </w:tabs>
        <w:ind w:firstLine="567"/>
        <w:jc w:val="both"/>
        <w:rPr>
          <w:color w:val="000000"/>
          <w:sz w:val="28"/>
          <w:szCs w:val="28"/>
        </w:rPr>
      </w:pPr>
    </w:p>
    <w:p w14:paraId="3836E294" w14:textId="02DE4713" w:rsidR="00715DA6" w:rsidRDefault="00715DA6" w:rsidP="00715DA6">
      <w:pPr>
        <w:pStyle w:val="Caption"/>
        <w:keepNext/>
      </w:pPr>
      <w:bookmarkStart w:id="60" w:name="_Toc199174030"/>
      <w:r>
        <w:t xml:space="preserve">Таблица </w:t>
      </w:r>
      <w:r>
        <w:fldChar w:fldCharType="begin"/>
      </w:r>
      <w:r>
        <w:instrText xml:space="preserve"> SEQ Таблица \* ARABIC </w:instrText>
      </w:r>
      <w:r>
        <w:fldChar w:fldCharType="separate"/>
      </w:r>
      <w:r w:rsidR="00763424">
        <w:rPr>
          <w:noProof/>
        </w:rPr>
        <w:t>2</w:t>
      </w:r>
      <w:r>
        <w:fldChar w:fldCharType="end"/>
      </w:r>
      <w:r>
        <w:rPr>
          <w:noProof/>
          <w:lang w:val="kk-KZ"/>
        </w:rPr>
        <w:t xml:space="preserve"> </w:t>
      </w:r>
      <w:r w:rsidRPr="000F6FDE">
        <w:rPr>
          <w:noProof/>
        </w:rPr>
        <w:t>– Топ-10 высокоцитируемых публикаций</w:t>
      </w:r>
      <w:bookmarkEnd w:id="60"/>
    </w:p>
    <w:tbl>
      <w:tblPr>
        <w:tblStyle w:val="a2"/>
        <w:tblW w:w="9072" w:type="dxa"/>
        <w:tblBorders>
          <w:top w:val="single" w:sz="4" w:space="0" w:color="7F7F7F"/>
          <w:bottom w:val="single" w:sz="4" w:space="0" w:color="7F7F7F"/>
        </w:tblBorders>
        <w:tblLayout w:type="fixed"/>
        <w:tblLook w:val="04A0" w:firstRow="1" w:lastRow="0" w:firstColumn="1" w:lastColumn="0" w:noHBand="0" w:noVBand="1"/>
      </w:tblPr>
      <w:tblGrid>
        <w:gridCol w:w="426"/>
        <w:gridCol w:w="1417"/>
        <w:gridCol w:w="709"/>
        <w:gridCol w:w="3118"/>
        <w:gridCol w:w="1276"/>
        <w:gridCol w:w="851"/>
        <w:gridCol w:w="1275"/>
      </w:tblGrid>
      <w:tr w:rsidR="00B37652" w:rsidRPr="00B37652" w14:paraId="15FD1150" w14:textId="77777777" w:rsidTr="00116491">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426" w:type="dxa"/>
          </w:tcPr>
          <w:p w14:paraId="4A6452E6" w14:textId="77777777" w:rsidR="00A77B50" w:rsidRPr="00715DA6" w:rsidRDefault="00000000" w:rsidP="00B37652">
            <w:pPr>
              <w:pBdr>
                <w:top w:val="nil"/>
                <w:left w:val="nil"/>
                <w:bottom w:val="nil"/>
                <w:right w:val="nil"/>
                <w:between w:val="nil"/>
              </w:pBdr>
              <w:ind w:right="-52"/>
              <w:jc w:val="both"/>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w:t>
            </w:r>
          </w:p>
        </w:tc>
        <w:tc>
          <w:tcPr>
            <w:tcW w:w="1417" w:type="dxa"/>
          </w:tcPr>
          <w:p w14:paraId="05CD2151" w14:textId="77777777"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Авторы</w:t>
            </w:r>
          </w:p>
        </w:tc>
        <w:tc>
          <w:tcPr>
            <w:tcW w:w="709" w:type="dxa"/>
          </w:tcPr>
          <w:p w14:paraId="2983D926" w14:textId="4CD96E05"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lang w:val="kk-KZ"/>
              </w:rPr>
            </w:pPr>
            <w:r w:rsidRPr="00715DA6">
              <w:rPr>
                <w:rFonts w:ascii="Times New Roman" w:eastAsia="Times New Roman" w:hAnsi="Times New Roman" w:cs="Times New Roman"/>
                <w:bCs/>
                <w:color w:val="000000"/>
                <w:sz w:val="22"/>
                <w:szCs w:val="22"/>
              </w:rPr>
              <w:t>Год</w:t>
            </w:r>
            <w:r w:rsidR="00C90D4E" w:rsidRPr="00715DA6">
              <w:rPr>
                <w:rFonts w:ascii="Times New Roman" w:eastAsia="Times New Roman" w:hAnsi="Times New Roman" w:cs="Times New Roman"/>
                <w:bCs/>
                <w:color w:val="000000"/>
                <w:sz w:val="22"/>
                <w:szCs w:val="22"/>
                <w:lang w:val="kk-KZ"/>
              </w:rPr>
              <w:t xml:space="preserve"> издания</w:t>
            </w:r>
          </w:p>
        </w:tc>
        <w:tc>
          <w:tcPr>
            <w:tcW w:w="3118" w:type="dxa"/>
          </w:tcPr>
          <w:p w14:paraId="422E4D8A" w14:textId="77777777"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Название статьи</w:t>
            </w:r>
          </w:p>
        </w:tc>
        <w:tc>
          <w:tcPr>
            <w:tcW w:w="1276" w:type="dxa"/>
          </w:tcPr>
          <w:p w14:paraId="05616C98" w14:textId="77777777"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Журналы</w:t>
            </w:r>
          </w:p>
        </w:tc>
        <w:tc>
          <w:tcPr>
            <w:tcW w:w="851" w:type="dxa"/>
          </w:tcPr>
          <w:p w14:paraId="058FC54F" w14:textId="77777777"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Кол-во цитирований (TC)</w:t>
            </w:r>
          </w:p>
        </w:tc>
        <w:tc>
          <w:tcPr>
            <w:tcW w:w="1275" w:type="dxa"/>
          </w:tcPr>
          <w:p w14:paraId="7791231D" w14:textId="77777777" w:rsidR="00A77B50" w:rsidRPr="00715DA6"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rPr>
            </w:pPr>
            <w:r w:rsidRPr="00715DA6">
              <w:rPr>
                <w:rFonts w:ascii="Times New Roman" w:eastAsia="Times New Roman" w:hAnsi="Times New Roman" w:cs="Times New Roman"/>
                <w:bCs/>
                <w:color w:val="000000"/>
                <w:sz w:val="22"/>
                <w:szCs w:val="22"/>
              </w:rPr>
              <w:t>Количество цитирований в год (TC per Year)</w:t>
            </w:r>
          </w:p>
        </w:tc>
      </w:tr>
      <w:tr w:rsidR="00B37652" w:rsidRPr="00B37652" w14:paraId="111365F0" w14:textId="77777777" w:rsidTr="0011649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426" w:type="dxa"/>
          </w:tcPr>
          <w:p w14:paraId="288DF49E"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1.</w:t>
            </w:r>
          </w:p>
        </w:tc>
        <w:tc>
          <w:tcPr>
            <w:tcW w:w="1417" w:type="dxa"/>
          </w:tcPr>
          <w:p w14:paraId="68EE20F8"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Pnina Werbner</w:t>
            </w:r>
          </w:p>
        </w:tc>
        <w:tc>
          <w:tcPr>
            <w:tcW w:w="709" w:type="dxa"/>
          </w:tcPr>
          <w:p w14:paraId="1273C68E"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2007</w:t>
            </w:r>
          </w:p>
        </w:tc>
        <w:tc>
          <w:tcPr>
            <w:tcW w:w="3118" w:type="dxa"/>
          </w:tcPr>
          <w:p w14:paraId="7E94DDBE"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Veiled Interventions in Pure Space: Honour, Shame and Embodied Struggles among Muslims in Britain and France</w:t>
            </w:r>
          </w:p>
        </w:tc>
        <w:tc>
          <w:tcPr>
            <w:tcW w:w="1276" w:type="dxa"/>
          </w:tcPr>
          <w:p w14:paraId="300BD004"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Theory, Culture &amp; Society</w:t>
            </w:r>
          </w:p>
        </w:tc>
        <w:tc>
          <w:tcPr>
            <w:tcW w:w="851" w:type="dxa"/>
          </w:tcPr>
          <w:p w14:paraId="5037E505"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146</w:t>
            </w:r>
          </w:p>
        </w:tc>
        <w:tc>
          <w:tcPr>
            <w:tcW w:w="1275" w:type="dxa"/>
          </w:tcPr>
          <w:p w14:paraId="0B59DA2B"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8,59</w:t>
            </w:r>
          </w:p>
        </w:tc>
      </w:tr>
      <w:tr w:rsidR="00B37652" w:rsidRPr="00B37652" w14:paraId="233F3F11" w14:textId="77777777" w:rsidTr="00116491">
        <w:trPr>
          <w:trHeight w:val="364"/>
        </w:trPr>
        <w:tc>
          <w:tcPr>
            <w:cnfStyle w:val="001000000000" w:firstRow="0" w:lastRow="0" w:firstColumn="1" w:lastColumn="0" w:oddVBand="0" w:evenVBand="0" w:oddHBand="0" w:evenHBand="0" w:firstRowFirstColumn="0" w:firstRowLastColumn="0" w:lastRowFirstColumn="0" w:lastRowLastColumn="0"/>
            <w:tcW w:w="426" w:type="dxa"/>
          </w:tcPr>
          <w:p w14:paraId="303A5226"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2.</w:t>
            </w:r>
          </w:p>
        </w:tc>
        <w:tc>
          <w:tcPr>
            <w:tcW w:w="1417" w:type="dxa"/>
          </w:tcPr>
          <w:p w14:paraId="486E4ADB"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Rachel Anderson Droogsma</w:t>
            </w:r>
          </w:p>
        </w:tc>
        <w:tc>
          <w:tcPr>
            <w:tcW w:w="709" w:type="dxa"/>
          </w:tcPr>
          <w:p w14:paraId="4A3A7F3C"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2007</w:t>
            </w:r>
          </w:p>
        </w:tc>
        <w:tc>
          <w:tcPr>
            <w:tcW w:w="3118" w:type="dxa"/>
          </w:tcPr>
          <w:p w14:paraId="41300C2B"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Redefining Hijab: American Muslim women's standpoints on veiling</w:t>
            </w:r>
          </w:p>
        </w:tc>
        <w:tc>
          <w:tcPr>
            <w:tcW w:w="1276" w:type="dxa"/>
          </w:tcPr>
          <w:p w14:paraId="6B4FB29F"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Journal of Applied Communication Research</w:t>
            </w:r>
          </w:p>
        </w:tc>
        <w:tc>
          <w:tcPr>
            <w:tcW w:w="851" w:type="dxa"/>
          </w:tcPr>
          <w:p w14:paraId="6B847844"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132</w:t>
            </w:r>
          </w:p>
        </w:tc>
        <w:tc>
          <w:tcPr>
            <w:tcW w:w="1275" w:type="dxa"/>
          </w:tcPr>
          <w:p w14:paraId="5406C84E"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7,76</w:t>
            </w:r>
          </w:p>
        </w:tc>
      </w:tr>
      <w:tr w:rsidR="00B37652" w:rsidRPr="00B37652" w14:paraId="2E2EAFF4" w14:textId="77777777" w:rsidTr="0011649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426" w:type="dxa"/>
          </w:tcPr>
          <w:p w14:paraId="4C6323C6"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3.</w:t>
            </w:r>
          </w:p>
        </w:tc>
        <w:tc>
          <w:tcPr>
            <w:tcW w:w="1417" w:type="dxa"/>
          </w:tcPr>
          <w:p w14:paraId="12605067"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Symeon Dagkas, Tansin Benn &amp; Haifaa Jawad</w:t>
            </w:r>
          </w:p>
        </w:tc>
        <w:tc>
          <w:tcPr>
            <w:tcW w:w="709" w:type="dxa"/>
          </w:tcPr>
          <w:p w14:paraId="13F9415C"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2011</w:t>
            </w:r>
          </w:p>
        </w:tc>
        <w:tc>
          <w:tcPr>
            <w:tcW w:w="3118" w:type="dxa"/>
          </w:tcPr>
          <w:p w14:paraId="5C4D13E7"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Multiple voices: Improving participation of muslim girls in physical education and school sport</w:t>
            </w:r>
          </w:p>
        </w:tc>
        <w:tc>
          <w:tcPr>
            <w:tcW w:w="1276" w:type="dxa"/>
          </w:tcPr>
          <w:p w14:paraId="14016893"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Sport, Education and Society</w:t>
            </w:r>
          </w:p>
        </w:tc>
        <w:tc>
          <w:tcPr>
            <w:tcW w:w="851" w:type="dxa"/>
          </w:tcPr>
          <w:p w14:paraId="15159936"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110</w:t>
            </w:r>
          </w:p>
        </w:tc>
        <w:tc>
          <w:tcPr>
            <w:tcW w:w="1275" w:type="dxa"/>
          </w:tcPr>
          <w:p w14:paraId="78A35CDE" w14:textId="77777777" w:rsidR="00A77B50" w:rsidRPr="00B37652" w:rsidRDefault="00000000" w:rsidP="00715DA6">
            <w:pPr>
              <w:keepNext/>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8,46</w:t>
            </w:r>
          </w:p>
        </w:tc>
      </w:tr>
    </w:tbl>
    <w:p w14:paraId="6049C313" w14:textId="77777777" w:rsidR="00BE054E" w:rsidRDefault="00BE054E" w:rsidP="00B37652">
      <w:pPr>
        <w:rPr>
          <w:sz w:val="28"/>
          <w:szCs w:val="28"/>
          <w:lang w:val="en-US"/>
        </w:rPr>
      </w:pPr>
    </w:p>
    <w:p w14:paraId="503E2ECA" w14:textId="77777777" w:rsidR="00BE054E" w:rsidRDefault="00BE054E" w:rsidP="00B37652">
      <w:pPr>
        <w:rPr>
          <w:sz w:val="28"/>
          <w:szCs w:val="28"/>
          <w:lang w:val="en-US"/>
        </w:rPr>
      </w:pPr>
    </w:p>
    <w:p w14:paraId="22966752" w14:textId="08CD8A45" w:rsidR="0084798A" w:rsidRPr="00782578" w:rsidRDefault="0084798A" w:rsidP="00B37652">
      <w:pPr>
        <w:rPr>
          <w:sz w:val="28"/>
          <w:szCs w:val="28"/>
          <w:lang w:val="en-US"/>
        </w:rPr>
      </w:pPr>
      <w:r w:rsidRPr="0084798A">
        <w:rPr>
          <w:sz w:val="28"/>
          <w:szCs w:val="28"/>
          <w:lang w:val="ru-RU"/>
        </w:rPr>
        <w:t xml:space="preserve">Продолжение таблицы </w:t>
      </w:r>
      <w:r w:rsidRPr="00782578">
        <w:rPr>
          <w:sz w:val="28"/>
          <w:szCs w:val="28"/>
          <w:lang w:val="en-US"/>
        </w:rPr>
        <w:t>2</w:t>
      </w:r>
    </w:p>
    <w:p w14:paraId="7FFEA3F0" w14:textId="77777777" w:rsidR="0084798A" w:rsidRPr="005775AB" w:rsidRDefault="0084798A" w:rsidP="00B37652">
      <w:pPr>
        <w:rPr>
          <w:sz w:val="28"/>
          <w:szCs w:val="28"/>
          <w:lang w:val="kk-KZ"/>
        </w:rPr>
      </w:pPr>
    </w:p>
    <w:tbl>
      <w:tblPr>
        <w:tblStyle w:val="a2"/>
        <w:tblW w:w="9072" w:type="dxa"/>
        <w:tblBorders>
          <w:top w:val="single" w:sz="4" w:space="0" w:color="7F7F7F"/>
          <w:bottom w:val="single" w:sz="4" w:space="0" w:color="7F7F7F"/>
        </w:tblBorders>
        <w:tblLayout w:type="fixed"/>
        <w:tblLook w:val="04A0" w:firstRow="1" w:lastRow="0" w:firstColumn="1" w:lastColumn="0" w:noHBand="0" w:noVBand="1"/>
      </w:tblPr>
      <w:tblGrid>
        <w:gridCol w:w="567"/>
        <w:gridCol w:w="1276"/>
        <w:gridCol w:w="709"/>
        <w:gridCol w:w="3118"/>
        <w:gridCol w:w="1276"/>
        <w:gridCol w:w="1559"/>
        <w:gridCol w:w="567"/>
      </w:tblGrid>
      <w:tr w:rsidR="00B37652" w:rsidRPr="00B37652" w14:paraId="671ED4DF" w14:textId="77777777" w:rsidTr="00116491">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67" w:type="dxa"/>
          </w:tcPr>
          <w:p w14:paraId="5020EE7E"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4.</w:t>
            </w:r>
          </w:p>
        </w:tc>
        <w:tc>
          <w:tcPr>
            <w:tcW w:w="1276" w:type="dxa"/>
          </w:tcPr>
          <w:p w14:paraId="1A6A4339" w14:textId="77777777" w:rsidR="00A77B50" w:rsidRPr="00B37652"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Alia Al-Saji</w:t>
            </w:r>
          </w:p>
        </w:tc>
        <w:tc>
          <w:tcPr>
            <w:tcW w:w="709" w:type="dxa"/>
          </w:tcPr>
          <w:p w14:paraId="79A1A750" w14:textId="77777777" w:rsidR="00A77B50" w:rsidRPr="00B37652" w:rsidRDefault="00000000" w:rsidP="00B37652">
            <w:pPr>
              <w:pBdr>
                <w:top w:val="nil"/>
                <w:left w:val="nil"/>
                <w:bottom w:val="nil"/>
                <w:right w:val="nil"/>
                <w:between w:val="nil"/>
              </w:pBd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2010</w:t>
            </w:r>
          </w:p>
        </w:tc>
        <w:tc>
          <w:tcPr>
            <w:tcW w:w="3118" w:type="dxa"/>
          </w:tcPr>
          <w:p w14:paraId="499C9E73" w14:textId="77777777" w:rsidR="00A77B50" w:rsidRPr="00B37652" w:rsidRDefault="00000000" w:rsidP="00B37652">
            <w:pP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The racialization of muslim veils: A philosophical analysis</w:t>
            </w:r>
          </w:p>
        </w:tc>
        <w:tc>
          <w:tcPr>
            <w:tcW w:w="1276" w:type="dxa"/>
          </w:tcPr>
          <w:p w14:paraId="18777B52" w14:textId="77777777" w:rsidR="00A77B50" w:rsidRPr="00B37652" w:rsidRDefault="00000000" w:rsidP="00B37652">
            <w:pP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Philosophy and Social Criticism</w:t>
            </w:r>
          </w:p>
        </w:tc>
        <w:tc>
          <w:tcPr>
            <w:tcW w:w="1559" w:type="dxa"/>
          </w:tcPr>
          <w:p w14:paraId="3AC2AE97" w14:textId="77777777" w:rsidR="00A77B50" w:rsidRPr="00B37652" w:rsidRDefault="00000000" w:rsidP="00B37652">
            <w:pP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110</w:t>
            </w:r>
          </w:p>
        </w:tc>
        <w:tc>
          <w:tcPr>
            <w:tcW w:w="567" w:type="dxa"/>
          </w:tcPr>
          <w:p w14:paraId="59B09A5D" w14:textId="77777777" w:rsidR="00A77B50" w:rsidRPr="00B37652" w:rsidRDefault="00000000" w:rsidP="00B37652">
            <w:pPr>
              <w:ind w:right="-52"/>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sz w:val="22"/>
                <w:szCs w:val="22"/>
              </w:rPr>
            </w:pPr>
            <w:r w:rsidRPr="00B37652">
              <w:rPr>
                <w:rFonts w:ascii="Times New Roman" w:eastAsia="Times New Roman" w:hAnsi="Times New Roman" w:cs="Times New Roman"/>
                <w:b w:val="0"/>
                <w:bCs/>
                <w:color w:val="000000"/>
                <w:sz w:val="22"/>
                <w:szCs w:val="22"/>
              </w:rPr>
              <w:t>7,86</w:t>
            </w:r>
          </w:p>
        </w:tc>
      </w:tr>
      <w:tr w:rsidR="00116491" w:rsidRPr="00B37652" w14:paraId="639845EA" w14:textId="77777777" w:rsidTr="0011649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67" w:type="dxa"/>
          </w:tcPr>
          <w:p w14:paraId="24D96F37"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5.</w:t>
            </w:r>
          </w:p>
        </w:tc>
        <w:tc>
          <w:tcPr>
            <w:tcW w:w="1276" w:type="dxa"/>
          </w:tcPr>
          <w:p w14:paraId="448C62A7"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Tabassum F. Ruby</w:t>
            </w:r>
          </w:p>
        </w:tc>
        <w:tc>
          <w:tcPr>
            <w:tcW w:w="709" w:type="dxa"/>
          </w:tcPr>
          <w:p w14:paraId="58B17A0E"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2006</w:t>
            </w:r>
          </w:p>
        </w:tc>
        <w:tc>
          <w:tcPr>
            <w:tcW w:w="3118" w:type="dxa"/>
          </w:tcPr>
          <w:p w14:paraId="2BA45FAD"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Listening to the voices of hijab</w:t>
            </w:r>
          </w:p>
        </w:tc>
        <w:tc>
          <w:tcPr>
            <w:tcW w:w="1276" w:type="dxa"/>
          </w:tcPr>
          <w:p w14:paraId="5BF73B99"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Women's Studies International Forum</w:t>
            </w:r>
          </w:p>
        </w:tc>
        <w:tc>
          <w:tcPr>
            <w:tcW w:w="1559" w:type="dxa"/>
          </w:tcPr>
          <w:p w14:paraId="36B64EEC"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110</w:t>
            </w:r>
          </w:p>
        </w:tc>
        <w:tc>
          <w:tcPr>
            <w:tcW w:w="567" w:type="dxa"/>
          </w:tcPr>
          <w:p w14:paraId="0AFE949F"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6,11</w:t>
            </w:r>
          </w:p>
        </w:tc>
      </w:tr>
      <w:tr w:rsidR="00116491" w:rsidRPr="00B37652" w14:paraId="651D677C" w14:textId="77777777" w:rsidTr="00116491">
        <w:trPr>
          <w:trHeight w:val="364"/>
        </w:trPr>
        <w:tc>
          <w:tcPr>
            <w:cnfStyle w:val="001000000000" w:firstRow="0" w:lastRow="0" w:firstColumn="1" w:lastColumn="0" w:oddVBand="0" w:evenVBand="0" w:oddHBand="0" w:evenHBand="0" w:firstRowFirstColumn="0" w:firstRowLastColumn="0" w:lastRowFirstColumn="0" w:lastRowLastColumn="0"/>
            <w:tcW w:w="567" w:type="dxa"/>
          </w:tcPr>
          <w:p w14:paraId="63BF1E03"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6.</w:t>
            </w:r>
          </w:p>
        </w:tc>
        <w:tc>
          <w:tcPr>
            <w:tcW w:w="1276" w:type="dxa"/>
          </w:tcPr>
          <w:p w14:paraId="35EF4A88"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Heidi Safia Mirza</w:t>
            </w:r>
          </w:p>
        </w:tc>
        <w:tc>
          <w:tcPr>
            <w:tcW w:w="709" w:type="dxa"/>
          </w:tcPr>
          <w:p w14:paraId="380B1D65"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2013</w:t>
            </w:r>
          </w:p>
          <w:p w14:paraId="1D738B4D" w14:textId="77777777" w:rsidR="00A77B50" w:rsidRPr="00B37652" w:rsidRDefault="00A77B5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p>
        </w:tc>
        <w:tc>
          <w:tcPr>
            <w:tcW w:w="3118" w:type="dxa"/>
          </w:tcPr>
          <w:p w14:paraId="74B3DA1E"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'A second skin': Embodied intersectionality, transnationalism and narratives of identity and belonging among Muslim women in Britain</w:t>
            </w:r>
          </w:p>
        </w:tc>
        <w:tc>
          <w:tcPr>
            <w:tcW w:w="1276" w:type="dxa"/>
          </w:tcPr>
          <w:p w14:paraId="32C3A63D"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Women's Studies International Forum</w:t>
            </w:r>
          </w:p>
        </w:tc>
        <w:tc>
          <w:tcPr>
            <w:tcW w:w="1559" w:type="dxa"/>
          </w:tcPr>
          <w:p w14:paraId="16CD3706"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108</w:t>
            </w:r>
          </w:p>
        </w:tc>
        <w:tc>
          <w:tcPr>
            <w:tcW w:w="567" w:type="dxa"/>
          </w:tcPr>
          <w:p w14:paraId="59C491E2"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9,82</w:t>
            </w:r>
          </w:p>
        </w:tc>
      </w:tr>
      <w:tr w:rsidR="00116491" w:rsidRPr="00B37652" w14:paraId="55D4FCFD" w14:textId="77777777" w:rsidTr="0011649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67" w:type="dxa"/>
          </w:tcPr>
          <w:p w14:paraId="3417FED4"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7.</w:t>
            </w:r>
          </w:p>
        </w:tc>
        <w:tc>
          <w:tcPr>
            <w:tcW w:w="1276" w:type="dxa"/>
          </w:tcPr>
          <w:p w14:paraId="1797CB62"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Nadia Fadil</w:t>
            </w:r>
          </w:p>
        </w:tc>
        <w:tc>
          <w:tcPr>
            <w:tcW w:w="709" w:type="dxa"/>
          </w:tcPr>
          <w:p w14:paraId="35622334"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2011</w:t>
            </w:r>
          </w:p>
        </w:tc>
        <w:tc>
          <w:tcPr>
            <w:tcW w:w="3118" w:type="dxa"/>
          </w:tcPr>
          <w:p w14:paraId="10ED4900"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Not-/unveiling as an ethical practice</w:t>
            </w:r>
          </w:p>
        </w:tc>
        <w:tc>
          <w:tcPr>
            <w:tcW w:w="1276" w:type="dxa"/>
          </w:tcPr>
          <w:p w14:paraId="7A1646EF"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Feminist Review</w:t>
            </w:r>
          </w:p>
        </w:tc>
        <w:tc>
          <w:tcPr>
            <w:tcW w:w="1559" w:type="dxa"/>
          </w:tcPr>
          <w:p w14:paraId="43AC3908"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99</w:t>
            </w:r>
          </w:p>
        </w:tc>
        <w:tc>
          <w:tcPr>
            <w:tcW w:w="567" w:type="dxa"/>
          </w:tcPr>
          <w:p w14:paraId="4114CBA3"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7,62</w:t>
            </w:r>
          </w:p>
        </w:tc>
      </w:tr>
      <w:tr w:rsidR="00116491" w:rsidRPr="00B37652" w14:paraId="6F14C5B0" w14:textId="77777777" w:rsidTr="00116491">
        <w:trPr>
          <w:trHeight w:val="364"/>
        </w:trPr>
        <w:tc>
          <w:tcPr>
            <w:cnfStyle w:val="001000000000" w:firstRow="0" w:lastRow="0" w:firstColumn="1" w:lastColumn="0" w:oddVBand="0" w:evenVBand="0" w:oddHBand="0" w:evenHBand="0" w:firstRowFirstColumn="0" w:firstRowLastColumn="0" w:lastRowFirstColumn="0" w:lastRowLastColumn="0"/>
            <w:tcW w:w="567" w:type="dxa"/>
          </w:tcPr>
          <w:p w14:paraId="66FA4867"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lastRenderedPageBreak/>
              <w:t>8.</w:t>
            </w:r>
          </w:p>
        </w:tc>
        <w:tc>
          <w:tcPr>
            <w:tcW w:w="1276" w:type="dxa"/>
          </w:tcPr>
          <w:p w14:paraId="2AB89719"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Asifa Siraj</w:t>
            </w:r>
          </w:p>
        </w:tc>
        <w:tc>
          <w:tcPr>
            <w:tcW w:w="709" w:type="dxa"/>
          </w:tcPr>
          <w:p w14:paraId="06896158"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2011</w:t>
            </w:r>
          </w:p>
        </w:tc>
        <w:tc>
          <w:tcPr>
            <w:tcW w:w="3118" w:type="dxa"/>
          </w:tcPr>
          <w:p w14:paraId="5F68167A"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Meanings of modesty and the hijab amongst Muslim women in Glasgow, Scotland</w:t>
            </w:r>
          </w:p>
        </w:tc>
        <w:tc>
          <w:tcPr>
            <w:tcW w:w="1276" w:type="dxa"/>
          </w:tcPr>
          <w:p w14:paraId="37333849"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Gender, Place &amp; Culture</w:t>
            </w:r>
          </w:p>
        </w:tc>
        <w:tc>
          <w:tcPr>
            <w:tcW w:w="1559" w:type="dxa"/>
          </w:tcPr>
          <w:p w14:paraId="43032CEC"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93</w:t>
            </w:r>
          </w:p>
        </w:tc>
        <w:tc>
          <w:tcPr>
            <w:tcW w:w="567" w:type="dxa"/>
          </w:tcPr>
          <w:p w14:paraId="6BDF42DB"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7,15</w:t>
            </w:r>
          </w:p>
        </w:tc>
      </w:tr>
      <w:tr w:rsidR="00116491" w:rsidRPr="00B37652" w14:paraId="25A5D671" w14:textId="77777777" w:rsidTr="0011649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67" w:type="dxa"/>
          </w:tcPr>
          <w:p w14:paraId="0AF0F424"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9.</w:t>
            </w:r>
          </w:p>
        </w:tc>
        <w:tc>
          <w:tcPr>
            <w:tcW w:w="1276" w:type="dxa"/>
          </w:tcPr>
          <w:p w14:paraId="58D2BEA7" w14:textId="77777777" w:rsidR="00A77B50" w:rsidRPr="00B37652" w:rsidRDefault="00A77B5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hyperlink r:id="rId44" w:anchor="con1">
              <w:r w:rsidRPr="00B37652">
                <w:rPr>
                  <w:rFonts w:ascii="Times New Roman" w:eastAsia="Times New Roman" w:hAnsi="Times New Roman" w:cs="Times New Roman"/>
                  <w:color w:val="000000"/>
                  <w:sz w:val="22"/>
                  <w:szCs w:val="22"/>
                </w:rPr>
                <w:t>Moira Dustin</w:t>
              </w:r>
            </w:hyperlink>
            <w:r w:rsidRPr="00B37652">
              <w:rPr>
                <w:rFonts w:ascii="Times New Roman" w:eastAsia="Times New Roman" w:hAnsi="Times New Roman" w:cs="Times New Roman"/>
                <w:color w:val="000000"/>
                <w:sz w:val="22"/>
                <w:szCs w:val="22"/>
              </w:rPr>
              <w:t>, Anne Phillips</w:t>
            </w:r>
          </w:p>
        </w:tc>
        <w:tc>
          <w:tcPr>
            <w:tcW w:w="709" w:type="dxa"/>
          </w:tcPr>
          <w:p w14:paraId="27E8E1A3" w14:textId="77777777" w:rsidR="00A77B50" w:rsidRPr="00B37652" w:rsidRDefault="00000000" w:rsidP="00B37652">
            <w:pPr>
              <w:pBdr>
                <w:top w:val="nil"/>
                <w:left w:val="nil"/>
                <w:bottom w:val="nil"/>
                <w:right w:val="nil"/>
                <w:between w:val="nil"/>
              </w:pBd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2008</w:t>
            </w:r>
          </w:p>
        </w:tc>
        <w:tc>
          <w:tcPr>
            <w:tcW w:w="3118" w:type="dxa"/>
          </w:tcPr>
          <w:p w14:paraId="2C25034E"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Whose agenda, is it? Abuses of women and abuses of 'culture' in Britain</w:t>
            </w:r>
          </w:p>
        </w:tc>
        <w:tc>
          <w:tcPr>
            <w:tcW w:w="1276" w:type="dxa"/>
          </w:tcPr>
          <w:p w14:paraId="22FCA00E"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Ethnicities</w:t>
            </w:r>
          </w:p>
        </w:tc>
        <w:tc>
          <w:tcPr>
            <w:tcW w:w="1559" w:type="dxa"/>
          </w:tcPr>
          <w:p w14:paraId="5094EEF5"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92</w:t>
            </w:r>
          </w:p>
        </w:tc>
        <w:tc>
          <w:tcPr>
            <w:tcW w:w="567" w:type="dxa"/>
          </w:tcPr>
          <w:p w14:paraId="7CA01DD8" w14:textId="77777777" w:rsidR="00A77B50" w:rsidRPr="00B37652" w:rsidRDefault="00000000" w:rsidP="00B37652">
            <w:pPr>
              <w:ind w:right="-5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5,75</w:t>
            </w:r>
          </w:p>
        </w:tc>
      </w:tr>
      <w:tr w:rsidR="00116491" w:rsidRPr="00B37652" w14:paraId="51C3FD44" w14:textId="77777777" w:rsidTr="00116491">
        <w:trPr>
          <w:trHeight w:val="364"/>
        </w:trPr>
        <w:tc>
          <w:tcPr>
            <w:cnfStyle w:val="001000000000" w:firstRow="0" w:lastRow="0" w:firstColumn="1" w:lastColumn="0" w:oddVBand="0" w:evenVBand="0" w:oddHBand="0" w:evenHBand="0" w:firstRowFirstColumn="0" w:firstRowLastColumn="0" w:lastRowFirstColumn="0" w:lastRowLastColumn="0"/>
            <w:tcW w:w="567" w:type="dxa"/>
          </w:tcPr>
          <w:p w14:paraId="662060F9" w14:textId="77777777" w:rsidR="00A77B50" w:rsidRPr="00B37652" w:rsidRDefault="00000000" w:rsidP="00B37652">
            <w:pPr>
              <w:pBdr>
                <w:top w:val="nil"/>
                <w:left w:val="nil"/>
                <w:bottom w:val="nil"/>
                <w:right w:val="nil"/>
                <w:between w:val="nil"/>
              </w:pBdr>
              <w:ind w:right="-52"/>
              <w:jc w:val="both"/>
              <w:rPr>
                <w:rFonts w:ascii="Times New Roman" w:eastAsia="Times New Roman" w:hAnsi="Times New Roman" w:cs="Times New Roman"/>
                <w:color w:val="000000"/>
                <w:sz w:val="22"/>
                <w:szCs w:val="22"/>
              </w:rPr>
            </w:pPr>
            <w:r w:rsidRPr="00B37652">
              <w:rPr>
                <w:rFonts w:ascii="Times New Roman" w:eastAsia="Times New Roman" w:hAnsi="Times New Roman" w:cs="Times New Roman"/>
                <w:b w:val="0"/>
                <w:color w:val="000000"/>
                <w:sz w:val="22"/>
                <w:szCs w:val="22"/>
              </w:rPr>
              <w:t>10.</w:t>
            </w:r>
          </w:p>
        </w:tc>
        <w:tc>
          <w:tcPr>
            <w:tcW w:w="1276" w:type="dxa"/>
          </w:tcPr>
          <w:p w14:paraId="03352BF1"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Emma Tarlo</w:t>
            </w:r>
          </w:p>
        </w:tc>
        <w:tc>
          <w:tcPr>
            <w:tcW w:w="709" w:type="dxa"/>
          </w:tcPr>
          <w:p w14:paraId="29E37D37" w14:textId="77777777" w:rsidR="00A77B50" w:rsidRPr="00B37652" w:rsidRDefault="00000000" w:rsidP="00B37652">
            <w:pPr>
              <w:pBdr>
                <w:top w:val="nil"/>
                <w:left w:val="nil"/>
                <w:bottom w:val="nil"/>
                <w:right w:val="nil"/>
                <w:between w:val="nil"/>
              </w:pBd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2007</w:t>
            </w:r>
          </w:p>
        </w:tc>
        <w:tc>
          <w:tcPr>
            <w:tcW w:w="3118" w:type="dxa"/>
          </w:tcPr>
          <w:p w14:paraId="17477775"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Hijab in London: Metamorphosis, resonance, and effects</w:t>
            </w:r>
          </w:p>
        </w:tc>
        <w:tc>
          <w:tcPr>
            <w:tcW w:w="1276" w:type="dxa"/>
          </w:tcPr>
          <w:p w14:paraId="2BBE9122"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Journal of Material Culture</w:t>
            </w:r>
          </w:p>
        </w:tc>
        <w:tc>
          <w:tcPr>
            <w:tcW w:w="1559" w:type="dxa"/>
          </w:tcPr>
          <w:p w14:paraId="48D27FB8"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88</w:t>
            </w:r>
          </w:p>
        </w:tc>
        <w:tc>
          <w:tcPr>
            <w:tcW w:w="567" w:type="dxa"/>
          </w:tcPr>
          <w:p w14:paraId="4E7AA2CA" w14:textId="77777777" w:rsidR="00A77B50" w:rsidRPr="00B37652" w:rsidRDefault="00000000" w:rsidP="00B37652">
            <w:pPr>
              <w:ind w:right="-5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B37652">
              <w:rPr>
                <w:rFonts w:ascii="Times New Roman" w:eastAsia="Times New Roman" w:hAnsi="Times New Roman" w:cs="Times New Roman"/>
                <w:color w:val="000000"/>
                <w:sz w:val="22"/>
                <w:szCs w:val="22"/>
              </w:rPr>
              <w:t>5,18</w:t>
            </w:r>
          </w:p>
        </w:tc>
      </w:tr>
    </w:tbl>
    <w:p w14:paraId="66D80A65" w14:textId="77777777" w:rsidR="00A77B50" w:rsidRDefault="00A77B50" w:rsidP="00E66D14">
      <w:pPr>
        <w:tabs>
          <w:tab w:val="left" w:pos="567"/>
          <w:tab w:val="left" w:pos="851"/>
        </w:tabs>
        <w:ind w:right="-52" w:firstLine="567"/>
        <w:jc w:val="both"/>
        <w:rPr>
          <w:color w:val="000000"/>
          <w:sz w:val="28"/>
          <w:szCs w:val="28"/>
        </w:rPr>
      </w:pPr>
    </w:p>
    <w:p w14:paraId="0913A5BA" w14:textId="60803736" w:rsidR="00A77B50" w:rsidRDefault="00000000" w:rsidP="00E66D14">
      <w:pPr>
        <w:tabs>
          <w:tab w:val="left" w:pos="567"/>
          <w:tab w:val="left" w:pos="851"/>
        </w:tabs>
        <w:ind w:right="-52" w:firstLine="567"/>
        <w:jc w:val="both"/>
        <w:rPr>
          <w:color w:val="000000"/>
          <w:sz w:val="28"/>
          <w:szCs w:val="28"/>
        </w:rPr>
      </w:pPr>
      <w:r>
        <w:rPr>
          <w:color w:val="000000"/>
          <w:sz w:val="28"/>
          <w:szCs w:val="28"/>
        </w:rPr>
        <w:t xml:space="preserve">В таблицу </w:t>
      </w:r>
      <w:r>
        <w:rPr>
          <w:sz w:val="28"/>
          <w:szCs w:val="28"/>
        </w:rPr>
        <w:t>1</w:t>
      </w:r>
      <w:r>
        <w:rPr>
          <w:color w:val="000000"/>
          <w:sz w:val="28"/>
          <w:szCs w:val="28"/>
        </w:rPr>
        <w:t xml:space="preserve"> также включены исследователи, чьи труды имеют высокий уровень цитирования, такие как Droogsma R</w:t>
      </w:r>
      <w:r w:rsidR="007957E8">
        <w:rPr>
          <w:color w:val="000000"/>
          <w:sz w:val="28"/>
          <w:szCs w:val="28"/>
        </w:rPr>
        <w:t>.</w:t>
      </w:r>
      <w:r w:rsidR="007957E8">
        <w:rPr>
          <w:color w:val="000000"/>
          <w:sz w:val="28"/>
          <w:szCs w:val="28"/>
          <w:lang w:val="ru-RU"/>
        </w:rPr>
        <w:t xml:space="preserve"> </w:t>
      </w:r>
      <w:r w:rsidR="007957E8">
        <w:rPr>
          <w:sz w:val="28"/>
          <w:szCs w:val="28"/>
          <w:lang w:val="ru-RU"/>
        </w:rPr>
        <w:t>–</w:t>
      </w:r>
      <w:r w:rsidR="007957E8">
        <w:rPr>
          <w:color w:val="000000"/>
          <w:sz w:val="28"/>
          <w:szCs w:val="28"/>
        </w:rPr>
        <w:t xml:space="preserve"> </w:t>
      </w:r>
      <w:r>
        <w:rPr>
          <w:color w:val="000000"/>
          <w:sz w:val="28"/>
          <w:szCs w:val="28"/>
        </w:rPr>
        <w:t>132 ссылок, Dagkas S</w:t>
      </w:r>
      <w:r w:rsidR="007957E8">
        <w:rPr>
          <w:color w:val="000000"/>
          <w:sz w:val="28"/>
          <w:szCs w:val="28"/>
        </w:rPr>
        <w:t>.</w:t>
      </w:r>
      <w:r w:rsidR="007957E8">
        <w:rPr>
          <w:color w:val="000000"/>
          <w:sz w:val="28"/>
          <w:szCs w:val="28"/>
          <w:lang w:val="ru-RU"/>
        </w:rPr>
        <w:t xml:space="preserve"> </w:t>
      </w:r>
      <w:r w:rsidR="007957E8">
        <w:rPr>
          <w:sz w:val="28"/>
          <w:szCs w:val="28"/>
          <w:lang w:val="ru-RU"/>
        </w:rPr>
        <w:t>–</w:t>
      </w:r>
      <w:r w:rsidR="007957E8">
        <w:rPr>
          <w:color w:val="000000"/>
          <w:sz w:val="28"/>
          <w:szCs w:val="28"/>
        </w:rPr>
        <w:t xml:space="preserve"> </w:t>
      </w:r>
      <w:r>
        <w:rPr>
          <w:color w:val="000000"/>
          <w:sz w:val="28"/>
          <w:szCs w:val="28"/>
        </w:rPr>
        <w:t>110 ссылок, Al-Saji A</w:t>
      </w:r>
      <w:r w:rsidR="007957E8">
        <w:rPr>
          <w:color w:val="000000"/>
          <w:sz w:val="28"/>
          <w:szCs w:val="28"/>
        </w:rPr>
        <w:t>.</w:t>
      </w:r>
      <w:r w:rsidR="007957E8">
        <w:rPr>
          <w:color w:val="000000"/>
          <w:sz w:val="28"/>
          <w:szCs w:val="28"/>
          <w:lang w:val="ru-RU"/>
        </w:rPr>
        <w:t xml:space="preserve"> </w:t>
      </w:r>
      <w:r w:rsidR="007957E8">
        <w:rPr>
          <w:sz w:val="28"/>
          <w:szCs w:val="28"/>
          <w:lang w:val="ru-RU"/>
        </w:rPr>
        <w:t>–</w:t>
      </w:r>
      <w:r w:rsidR="007957E8">
        <w:rPr>
          <w:color w:val="000000"/>
          <w:sz w:val="28"/>
          <w:szCs w:val="28"/>
        </w:rPr>
        <w:t xml:space="preserve"> </w:t>
      </w:r>
      <w:r>
        <w:rPr>
          <w:color w:val="000000"/>
          <w:sz w:val="28"/>
          <w:szCs w:val="28"/>
        </w:rPr>
        <w:t>110 ссылок на публикацию. Рассматривая динамику развития научных журналов в качестве новых источников в исследовании феномена хиджаба (</w:t>
      </w:r>
      <w:r w:rsidR="004F5DBB" w:rsidRPr="008C6072">
        <w:rPr>
          <w:color w:val="000000"/>
          <w:sz w:val="28"/>
          <w:szCs w:val="28"/>
        </w:rPr>
        <w:t>р</w:t>
      </w:r>
      <w:r w:rsidR="004F5DBB">
        <w:rPr>
          <w:color w:val="000000"/>
          <w:sz w:val="28"/>
          <w:szCs w:val="28"/>
        </w:rPr>
        <w:t>ис</w:t>
      </w:r>
      <w:r>
        <w:rPr>
          <w:color w:val="000000"/>
          <w:sz w:val="28"/>
          <w:szCs w:val="28"/>
        </w:rPr>
        <w:t>. 3), мы обнаружили значительный рост количества научных публикаций в таких журналах</w:t>
      </w:r>
      <w:r w:rsidR="007957E8" w:rsidRPr="008C6072">
        <w:rPr>
          <w:color w:val="000000"/>
          <w:sz w:val="28"/>
          <w:szCs w:val="28"/>
        </w:rPr>
        <w:t>,</w:t>
      </w:r>
      <w:r>
        <w:rPr>
          <w:color w:val="000000"/>
          <w:sz w:val="28"/>
          <w:szCs w:val="28"/>
        </w:rPr>
        <w:t xml:space="preserve"> как «Women's studies international forum», «Ethnicities», «Gender, Place and Culture», «Journal of muslim minority affairs», «Ethnic and racial studies».</w:t>
      </w:r>
    </w:p>
    <w:p w14:paraId="51C98CA9" w14:textId="77777777" w:rsidR="00A77B50" w:rsidRDefault="00A77B50">
      <w:pPr>
        <w:tabs>
          <w:tab w:val="left" w:pos="567"/>
          <w:tab w:val="left" w:pos="851"/>
        </w:tabs>
        <w:ind w:firstLine="567"/>
        <w:jc w:val="both"/>
        <w:rPr>
          <w:b/>
          <w:sz w:val="28"/>
          <w:szCs w:val="28"/>
        </w:rPr>
      </w:pPr>
    </w:p>
    <w:p w14:paraId="3091C030" w14:textId="77777777" w:rsidR="00245F50" w:rsidRDefault="00000000" w:rsidP="00245F50">
      <w:pPr>
        <w:keepNext/>
        <w:tabs>
          <w:tab w:val="left" w:pos="567"/>
          <w:tab w:val="left" w:pos="851"/>
        </w:tabs>
        <w:ind w:right="67"/>
        <w:jc w:val="both"/>
      </w:pPr>
      <w:r>
        <w:rPr>
          <w:noProof/>
          <w:sz w:val="28"/>
          <w:szCs w:val="28"/>
        </w:rPr>
        <w:drawing>
          <wp:inline distT="0" distB="0" distL="0" distR="0" wp14:anchorId="7D77CE46" wp14:editId="6553791F">
            <wp:extent cx="6305135" cy="1665962"/>
            <wp:effectExtent l="0" t="0" r="0" b="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5"/>
                    <a:srcRect t="4961"/>
                    <a:stretch>
                      <a:fillRect/>
                    </a:stretch>
                  </pic:blipFill>
                  <pic:spPr>
                    <a:xfrm>
                      <a:off x="0" y="0"/>
                      <a:ext cx="6360089" cy="1680482"/>
                    </a:xfrm>
                    <a:prstGeom prst="rect">
                      <a:avLst/>
                    </a:prstGeom>
                    <a:ln/>
                  </pic:spPr>
                </pic:pic>
              </a:graphicData>
            </a:graphic>
          </wp:inline>
        </w:drawing>
      </w:r>
    </w:p>
    <w:p w14:paraId="3C262329" w14:textId="0AE859FE" w:rsidR="00A77B50" w:rsidRDefault="00245F50" w:rsidP="00245F50">
      <w:pPr>
        <w:pStyle w:val="Caption"/>
        <w:jc w:val="center"/>
      </w:pPr>
      <w:bookmarkStart w:id="61" w:name="_Toc199173484"/>
      <w:r>
        <w:t xml:space="preserve">Рисунок </w:t>
      </w:r>
      <w:r>
        <w:fldChar w:fldCharType="begin"/>
      </w:r>
      <w:r>
        <w:instrText xml:space="preserve"> SEQ Рисунок \* ARABIC </w:instrText>
      </w:r>
      <w:r>
        <w:fldChar w:fldCharType="separate"/>
      </w:r>
      <w:r w:rsidR="005978E2">
        <w:rPr>
          <w:noProof/>
        </w:rPr>
        <w:t>3</w:t>
      </w:r>
      <w:r>
        <w:fldChar w:fldCharType="end"/>
      </w:r>
      <w:r>
        <w:rPr>
          <w:lang w:val="kk-KZ"/>
        </w:rPr>
        <w:t xml:space="preserve"> </w:t>
      </w:r>
      <w:r w:rsidRPr="00C6255C">
        <w:rPr>
          <w:lang w:val="kk-KZ"/>
        </w:rPr>
        <w:t>–</w:t>
      </w:r>
      <w:r>
        <w:rPr>
          <w:lang w:val="kk-KZ"/>
        </w:rPr>
        <w:t xml:space="preserve"> </w:t>
      </w:r>
      <w:r w:rsidRPr="00C6255C">
        <w:rPr>
          <w:lang w:val="kk-KZ"/>
        </w:rPr>
        <w:t>Научная продуктивность журналов в динамике</w:t>
      </w:r>
      <w:bookmarkEnd w:id="61"/>
    </w:p>
    <w:p w14:paraId="1BBAAFEF" w14:textId="0C62B151" w:rsidR="00A77B50" w:rsidRDefault="00000000" w:rsidP="00FB6561">
      <w:pPr>
        <w:tabs>
          <w:tab w:val="left" w:pos="567"/>
          <w:tab w:val="left" w:pos="851"/>
        </w:tabs>
        <w:ind w:firstLine="567"/>
        <w:jc w:val="both"/>
        <w:rPr>
          <w:i/>
          <w:highlight w:val="white"/>
        </w:rPr>
      </w:pPr>
      <w:r>
        <w:rPr>
          <w:i/>
          <w:highlight w:val="white"/>
        </w:rPr>
        <w:t>Источник данных: расчеты автора на основе данных, извлеченных из базы данных Scopus</w:t>
      </w:r>
    </w:p>
    <w:p w14:paraId="2E729176" w14:textId="77777777" w:rsidR="00EE0134" w:rsidRPr="00FB6561" w:rsidRDefault="00EE0134" w:rsidP="00FB6561">
      <w:pPr>
        <w:tabs>
          <w:tab w:val="left" w:pos="567"/>
          <w:tab w:val="left" w:pos="851"/>
        </w:tabs>
        <w:ind w:firstLine="567"/>
        <w:jc w:val="both"/>
        <w:rPr>
          <w:i/>
          <w:highlight w:val="white"/>
        </w:rPr>
      </w:pPr>
    </w:p>
    <w:p w14:paraId="6942648B" w14:textId="5CA60CDD" w:rsidR="00A77B50" w:rsidRDefault="00000000">
      <w:pPr>
        <w:tabs>
          <w:tab w:val="left" w:pos="567"/>
          <w:tab w:val="left" w:pos="851"/>
        </w:tabs>
        <w:ind w:firstLine="567"/>
        <w:jc w:val="both"/>
        <w:rPr>
          <w:color w:val="000000"/>
          <w:sz w:val="28"/>
          <w:szCs w:val="28"/>
        </w:rPr>
      </w:pPr>
      <w:r>
        <w:rPr>
          <w:color w:val="000000"/>
          <w:sz w:val="28"/>
          <w:szCs w:val="28"/>
        </w:rPr>
        <w:t xml:space="preserve">Анализ журналов позволяет выявить те издания, которые внесли наибольший вклад в развитие изучаемой области (Caputo et al., 2021: 493). В таблице </w:t>
      </w:r>
      <w:r w:rsidR="00FD21BC">
        <w:rPr>
          <w:color w:val="000000"/>
          <w:sz w:val="28"/>
          <w:szCs w:val="28"/>
          <w:lang w:val="ru-RU"/>
        </w:rPr>
        <w:t>3</w:t>
      </w:r>
      <w:r w:rsidR="00FD21BC">
        <w:rPr>
          <w:color w:val="000000"/>
          <w:sz w:val="28"/>
          <w:szCs w:val="28"/>
        </w:rPr>
        <w:t xml:space="preserve"> </w:t>
      </w:r>
      <w:r>
        <w:rPr>
          <w:color w:val="000000"/>
          <w:sz w:val="28"/>
          <w:szCs w:val="28"/>
        </w:rPr>
        <w:t xml:space="preserve">приведены 10 наиболее цитируемых журналов, связанных с исследованиями женщин в религии, гендера и культуры на основе анализа количества цитирований, совместного цитирования и библиометрической связи. Публикации с высокими показателями цитирования опубликованы в </w:t>
      </w:r>
      <w:r w:rsidR="007957E8" w:rsidRPr="008C6072">
        <w:rPr>
          <w:color w:val="000000"/>
          <w:sz w:val="28"/>
          <w:szCs w:val="28"/>
        </w:rPr>
        <w:t xml:space="preserve">таких </w:t>
      </w:r>
      <w:r>
        <w:rPr>
          <w:color w:val="000000"/>
          <w:sz w:val="28"/>
          <w:szCs w:val="28"/>
        </w:rPr>
        <w:t>журналах</w:t>
      </w:r>
      <w:r w:rsidR="007957E8" w:rsidRPr="008C6072">
        <w:rPr>
          <w:color w:val="000000"/>
          <w:sz w:val="28"/>
          <w:szCs w:val="28"/>
        </w:rPr>
        <w:t>,</w:t>
      </w:r>
      <w:r>
        <w:rPr>
          <w:color w:val="000000"/>
          <w:sz w:val="28"/>
          <w:szCs w:val="28"/>
        </w:rPr>
        <w:t xml:space="preserve"> как «Women's studies international forum» (7 документов и 280 цитирований), «Journal of Ethnicities» (5 документов и 235 цитирований), «Journal of Gender, Place, and Culture» (7 документов и 229 цитирований), «Contemporary Islam» (4 документа и 73 цитирования), «Ethnic and Racial studies» (6 документов и 67 цитирований).</w:t>
      </w:r>
    </w:p>
    <w:p w14:paraId="33182AB9" w14:textId="77777777" w:rsidR="00A77B50" w:rsidRDefault="00A77B50">
      <w:pPr>
        <w:tabs>
          <w:tab w:val="left" w:pos="567"/>
          <w:tab w:val="left" w:pos="851"/>
        </w:tabs>
        <w:ind w:firstLine="567"/>
        <w:jc w:val="both"/>
        <w:rPr>
          <w:sz w:val="28"/>
          <w:szCs w:val="28"/>
        </w:rPr>
      </w:pPr>
    </w:p>
    <w:p w14:paraId="2567E217" w14:textId="427D7B1D" w:rsidR="006F104F" w:rsidRDefault="006F104F" w:rsidP="006F104F">
      <w:pPr>
        <w:pStyle w:val="Caption"/>
        <w:keepNext/>
      </w:pPr>
      <w:bookmarkStart w:id="62" w:name="_Toc199174031"/>
      <w:r>
        <w:t xml:space="preserve">Таблица </w:t>
      </w:r>
      <w:r>
        <w:fldChar w:fldCharType="begin"/>
      </w:r>
      <w:r>
        <w:instrText xml:space="preserve"> SEQ Таблица \* ARABIC </w:instrText>
      </w:r>
      <w:r>
        <w:fldChar w:fldCharType="separate"/>
      </w:r>
      <w:r w:rsidR="00763424">
        <w:rPr>
          <w:noProof/>
        </w:rPr>
        <w:t>3</w:t>
      </w:r>
      <w:r>
        <w:fldChar w:fldCharType="end"/>
      </w:r>
      <w:r>
        <w:rPr>
          <w:lang w:val="kk-KZ"/>
        </w:rPr>
        <w:t xml:space="preserve"> </w:t>
      </w:r>
      <w:r w:rsidRPr="00BE7FCA">
        <w:t>–</w:t>
      </w:r>
      <w:r>
        <w:rPr>
          <w:lang w:val="kk-KZ"/>
        </w:rPr>
        <w:t xml:space="preserve"> </w:t>
      </w:r>
      <w:r w:rsidRPr="00BE7FCA">
        <w:t>Научная продуктивность журналов (Анализ цитируемости, анализ публикаций)</w:t>
      </w:r>
      <w:bookmarkEnd w:id="62"/>
    </w:p>
    <w:tbl>
      <w:tblPr>
        <w:tblStyle w:val="a3"/>
        <w:tblW w:w="9123" w:type="dxa"/>
        <w:tblBorders>
          <w:top w:val="single" w:sz="4" w:space="0" w:color="7F7F7F"/>
          <w:bottom w:val="single" w:sz="4" w:space="0" w:color="7F7F7F"/>
        </w:tblBorders>
        <w:tblLayout w:type="fixed"/>
        <w:tblLook w:val="04A0" w:firstRow="1" w:lastRow="0" w:firstColumn="1" w:lastColumn="0" w:noHBand="0" w:noVBand="1"/>
      </w:tblPr>
      <w:tblGrid>
        <w:gridCol w:w="284"/>
        <w:gridCol w:w="1984"/>
        <w:gridCol w:w="709"/>
        <w:gridCol w:w="851"/>
        <w:gridCol w:w="1275"/>
        <w:gridCol w:w="709"/>
        <w:gridCol w:w="1985"/>
        <w:gridCol w:w="1275"/>
        <w:gridCol w:w="51"/>
      </w:tblGrid>
      <w:tr w:rsidR="009A28A0" w:rsidRPr="00F82D64" w14:paraId="7A4444CB" w14:textId="77777777" w:rsidTr="009D799E">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103" w:type="dxa"/>
            <w:gridSpan w:val="5"/>
            <w:tcBorders>
              <w:bottom w:val="single" w:sz="4" w:space="0" w:color="000000"/>
            </w:tcBorders>
          </w:tcPr>
          <w:p w14:paraId="47D2D377" w14:textId="77777777" w:rsidR="00A77B50" w:rsidRPr="00F82D64" w:rsidRDefault="00000000" w:rsidP="009A28A0">
            <w:pPr>
              <w:tabs>
                <w:tab w:val="left" w:pos="0"/>
                <w:tab w:val="left" w:pos="851"/>
              </w:tabs>
              <w:ind w:left="-102" w:right="-81"/>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Анализ цитируемости</w:t>
            </w:r>
          </w:p>
        </w:tc>
        <w:tc>
          <w:tcPr>
            <w:tcW w:w="4020" w:type="dxa"/>
            <w:gridSpan w:val="4"/>
            <w:tcBorders>
              <w:bottom w:val="single" w:sz="4" w:space="0" w:color="000000"/>
            </w:tcBorders>
          </w:tcPr>
          <w:p w14:paraId="7E075491" w14:textId="77777777" w:rsidR="00A77B50" w:rsidRPr="00F82D64" w:rsidRDefault="00000000" w:rsidP="009A28A0">
            <w:pPr>
              <w:tabs>
                <w:tab w:val="left" w:pos="0"/>
                <w:tab w:val="left" w:pos="286"/>
                <w:tab w:val="left" w:pos="-7"/>
                <w:tab w:val="left" w:pos="851"/>
              </w:tabs>
              <w:ind w:left="-102" w:right="-81" w:hanging="14"/>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Анализ совместного цитирования</w:t>
            </w:r>
          </w:p>
        </w:tc>
      </w:tr>
      <w:tr w:rsidR="009D799E" w:rsidRPr="00F82D64" w14:paraId="57159C81"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925"/>
        </w:trPr>
        <w:tc>
          <w:tcPr>
            <w:cnfStyle w:val="001000000000" w:firstRow="0" w:lastRow="0" w:firstColumn="1" w:lastColumn="0" w:oddVBand="0" w:evenVBand="0" w:oddHBand="0" w:evenHBand="0" w:firstRowFirstColumn="0" w:firstRowLastColumn="0" w:lastRowFirstColumn="0" w:lastRowLastColumn="0"/>
            <w:tcW w:w="284" w:type="dxa"/>
            <w:tcBorders>
              <w:top w:val="single" w:sz="4" w:space="0" w:color="000000"/>
              <w:bottom w:val="single" w:sz="4" w:space="0" w:color="000000"/>
              <w:right w:val="single" w:sz="4" w:space="0" w:color="000000"/>
            </w:tcBorders>
          </w:tcPr>
          <w:p w14:paraId="28102558"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lastRenderedPageBreak/>
              <w:t>№</w:t>
            </w:r>
          </w:p>
        </w:tc>
        <w:tc>
          <w:tcPr>
            <w:tcW w:w="1984" w:type="dxa"/>
            <w:tcBorders>
              <w:top w:val="single" w:sz="4" w:space="0" w:color="000000"/>
              <w:left w:val="single" w:sz="4" w:space="0" w:color="000000"/>
              <w:bottom w:val="single" w:sz="4" w:space="0" w:color="000000"/>
              <w:right w:val="single" w:sz="4" w:space="0" w:color="000000"/>
            </w:tcBorders>
          </w:tcPr>
          <w:p w14:paraId="0E7575B7"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Журналы</w:t>
            </w:r>
          </w:p>
        </w:tc>
        <w:tc>
          <w:tcPr>
            <w:tcW w:w="709" w:type="dxa"/>
            <w:tcBorders>
              <w:top w:val="single" w:sz="4" w:space="0" w:color="000000"/>
              <w:left w:val="single" w:sz="4" w:space="0" w:color="000000"/>
              <w:bottom w:val="single" w:sz="4" w:space="0" w:color="000000"/>
              <w:right w:val="single" w:sz="4" w:space="0" w:color="000000"/>
            </w:tcBorders>
          </w:tcPr>
          <w:p w14:paraId="4B31B1AA" w14:textId="77777777" w:rsidR="00A77B50" w:rsidRPr="00F82D64" w:rsidRDefault="00000000" w:rsidP="009A28A0">
            <w:pPr>
              <w:tabs>
                <w:tab w:val="left" w:pos="0"/>
                <w:tab w:val="left" w:pos="220"/>
              </w:tabs>
              <w:ind w:right="-73"/>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Кол-во цитирований (TC)</w:t>
            </w:r>
          </w:p>
        </w:tc>
        <w:tc>
          <w:tcPr>
            <w:tcW w:w="851" w:type="dxa"/>
            <w:tcBorders>
              <w:top w:val="single" w:sz="4" w:space="0" w:color="000000"/>
              <w:left w:val="single" w:sz="4" w:space="0" w:color="000000"/>
              <w:bottom w:val="single" w:sz="4" w:space="0" w:color="000000"/>
              <w:right w:val="single" w:sz="4" w:space="0" w:color="000000"/>
            </w:tcBorders>
          </w:tcPr>
          <w:p w14:paraId="4C79ABD6" w14:textId="77777777" w:rsidR="00A77B50" w:rsidRPr="00F82D64" w:rsidRDefault="00000000" w:rsidP="009A28A0">
            <w:pPr>
              <w:tabs>
                <w:tab w:val="left" w:pos="0"/>
                <w:tab w:val="left" w:pos="220"/>
              </w:tabs>
              <w:ind w:right="-116"/>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Кол-во публикаций (NP)</w:t>
            </w:r>
          </w:p>
        </w:tc>
        <w:tc>
          <w:tcPr>
            <w:tcW w:w="1275" w:type="dxa"/>
            <w:tcBorders>
              <w:top w:val="single" w:sz="4" w:space="0" w:color="000000"/>
              <w:left w:val="single" w:sz="4" w:space="0" w:color="000000"/>
              <w:bottom w:val="single" w:sz="4" w:space="0" w:color="000000"/>
              <w:right w:val="single" w:sz="4" w:space="0" w:color="000000"/>
            </w:tcBorders>
          </w:tcPr>
          <w:p w14:paraId="72C20BDA"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Количество цитирований на одну публикацию</w:t>
            </w:r>
          </w:p>
        </w:tc>
        <w:tc>
          <w:tcPr>
            <w:tcW w:w="709" w:type="dxa"/>
            <w:tcBorders>
              <w:top w:val="single" w:sz="4" w:space="0" w:color="000000"/>
              <w:left w:val="single" w:sz="4" w:space="0" w:color="000000"/>
              <w:bottom w:val="single" w:sz="4" w:space="0" w:color="000000"/>
              <w:right w:val="single" w:sz="4" w:space="0" w:color="000000"/>
            </w:tcBorders>
          </w:tcPr>
          <w:p w14:paraId="194DA59B" w14:textId="77777777" w:rsidR="00A77B50" w:rsidRPr="00F82D64" w:rsidRDefault="00000000" w:rsidP="009A28A0">
            <w:pPr>
              <w:tabs>
                <w:tab w:val="left" w:pos="0"/>
                <w:tab w:val="left" w:pos="220"/>
              </w:tabs>
              <w:ind w:right="-65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w:t>
            </w:r>
          </w:p>
        </w:tc>
        <w:tc>
          <w:tcPr>
            <w:tcW w:w="1985" w:type="dxa"/>
            <w:tcBorders>
              <w:top w:val="single" w:sz="4" w:space="0" w:color="000000"/>
              <w:left w:val="single" w:sz="4" w:space="0" w:color="000000"/>
              <w:bottom w:val="single" w:sz="4" w:space="0" w:color="000000"/>
              <w:right w:val="single" w:sz="4" w:space="0" w:color="000000"/>
            </w:tcBorders>
          </w:tcPr>
          <w:p w14:paraId="52D6E514"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Журналы</w:t>
            </w:r>
          </w:p>
        </w:tc>
        <w:tc>
          <w:tcPr>
            <w:tcW w:w="1275" w:type="dxa"/>
            <w:tcBorders>
              <w:left w:val="single" w:sz="4" w:space="0" w:color="000000"/>
              <w:bottom w:val="single" w:sz="4" w:space="0" w:color="000000"/>
              <w:right w:val="nil"/>
            </w:tcBorders>
          </w:tcPr>
          <w:p w14:paraId="191F0BD5"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Кол-во цитирований (TC)</w:t>
            </w:r>
          </w:p>
        </w:tc>
      </w:tr>
      <w:tr w:rsidR="009D799E" w:rsidRPr="00F82D64" w14:paraId="64EAF592" w14:textId="77777777" w:rsidTr="009D799E">
        <w:trPr>
          <w:gridAfter w:val="1"/>
          <w:wAfter w:w="51" w:type="dxa"/>
          <w:trHeight w:val="223"/>
        </w:trPr>
        <w:tc>
          <w:tcPr>
            <w:cnfStyle w:val="001000000000" w:firstRow="0" w:lastRow="0" w:firstColumn="1" w:lastColumn="0" w:oddVBand="0" w:evenVBand="0" w:oddHBand="0" w:evenHBand="0" w:firstRowFirstColumn="0" w:firstRowLastColumn="0" w:lastRowFirstColumn="0" w:lastRowLastColumn="0"/>
            <w:tcW w:w="284" w:type="dxa"/>
            <w:tcBorders>
              <w:top w:val="single" w:sz="4" w:space="0" w:color="000000"/>
              <w:right w:val="single" w:sz="4" w:space="0" w:color="000000"/>
            </w:tcBorders>
          </w:tcPr>
          <w:p w14:paraId="77C9BACA" w14:textId="77777777" w:rsidR="00A77B50" w:rsidRPr="00F82D64" w:rsidRDefault="00000000" w:rsidP="009A28A0">
            <w:pPr>
              <w:tabs>
                <w:tab w:val="left" w:pos="0"/>
                <w:tab w:val="left" w:pos="220"/>
                <w:tab w:val="center" w:pos="668"/>
              </w:tabs>
              <w:ind w:left="-102" w:right="-822"/>
              <w:rPr>
                <w:rFonts w:ascii="Times New Roman" w:eastAsia="Times New Roman" w:hAnsi="Times New Roman" w:cs="Times New Roman"/>
                <w:b w:val="0"/>
                <w:bCs/>
              </w:rPr>
            </w:pPr>
            <w:r w:rsidRPr="00F82D64">
              <w:rPr>
                <w:rFonts w:ascii="Times New Roman" w:eastAsia="Times New Roman" w:hAnsi="Times New Roman" w:cs="Times New Roman"/>
                <w:b w:val="0"/>
                <w:bCs/>
              </w:rPr>
              <w:t>1.</w:t>
            </w:r>
          </w:p>
        </w:tc>
        <w:tc>
          <w:tcPr>
            <w:tcW w:w="1984" w:type="dxa"/>
            <w:tcBorders>
              <w:top w:val="single" w:sz="4" w:space="0" w:color="000000"/>
              <w:left w:val="single" w:sz="4" w:space="0" w:color="000000"/>
              <w:right w:val="single" w:sz="4" w:space="0" w:color="000000"/>
            </w:tcBorders>
          </w:tcPr>
          <w:p w14:paraId="110FC54E"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Women's studies international forum</w:t>
            </w:r>
          </w:p>
        </w:tc>
        <w:tc>
          <w:tcPr>
            <w:tcW w:w="709" w:type="dxa"/>
            <w:tcBorders>
              <w:top w:val="single" w:sz="4" w:space="0" w:color="000000"/>
              <w:left w:val="single" w:sz="4" w:space="0" w:color="000000"/>
              <w:right w:val="single" w:sz="4" w:space="0" w:color="000000"/>
            </w:tcBorders>
          </w:tcPr>
          <w:p w14:paraId="251106CC"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280</w:t>
            </w:r>
          </w:p>
        </w:tc>
        <w:tc>
          <w:tcPr>
            <w:tcW w:w="851" w:type="dxa"/>
            <w:tcBorders>
              <w:top w:val="single" w:sz="4" w:space="0" w:color="000000"/>
              <w:left w:val="single" w:sz="4" w:space="0" w:color="000000"/>
              <w:right w:val="single" w:sz="4" w:space="0" w:color="000000"/>
            </w:tcBorders>
          </w:tcPr>
          <w:p w14:paraId="193E8233"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7</w:t>
            </w:r>
          </w:p>
        </w:tc>
        <w:tc>
          <w:tcPr>
            <w:tcW w:w="1275" w:type="dxa"/>
            <w:tcBorders>
              <w:top w:val="single" w:sz="4" w:space="0" w:color="000000"/>
              <w:left w:val="single" w:sz="4" w:space="0" w:color="000000"/>
              <w:right w:val="single" w:sz="4" w:space="0" w:color="000000"/>
            </w:tcBorders>
          </w:tcPr>
          <w:p w14:paraId="0E1599F3"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40</w:t>
            </w:r>
          </w:p>
        </w:tc>
        <w:tc>
          <w:tcPr>
            <w:tcW w:w="709" w:type="dxa"/>
            <w:tcBorders>
              <w:top w:val="single" w:sz="4" w:space="0" w:color="000000"/>
              <w:left w:val="single" w:sz="4" w:space="0" w:color="000000"/>
              <w:right w:val="single" w:sz="4" w:space="0" w:color="000000"/>
            </w:tcBorders>
          </w:tcPr>
          <w:p w14:paraId="6DBFB453"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top w:val="single" w:sz="4" w:space="0" w:color="000000"/>
              <w:left w:val="single" w:sz="4" w:space="0" w:color="000000"/>
              <w:right w:val="single" w:sz="4" w:space="0" w:color="000000"/>
            </w:tcBorders>
          </w:tcPr>
          <w:p w14:paraId="6E75C511"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Women's studies international forum</w:t>
            </w:r>
          </w:p>
        </w:tc>
        <w:tc>
          <w:tcPr>
            <w:tcW w:w="1275" w:type="dxa"/>
            <w:tcBorders>
              <w:top w:val="single" w:sz="4" w:space="0" w:color="000000"/>
              <w:left w:val="single" w:sz="4" w:space="0" w:color="000000"/>
              <w:right w:val="nil"/>
            </w:tcBorders>
          </w:tcPr>
          <w:p w14:paraId="37161330"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280</w:t>
            </w:r>
          </w:p>
        </w:tc>
      </w:tr>
      <w:tr w:rsidR="009D799E" w:rsidRPr="00F82D64" w14:paraId="6EF2998F"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278"/>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24DBD9C7"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2.</w:t>
            </w:r>
          </w:p>
        </w:tc>
        <w:tc>
          <w:tcPr>
            <w:tcW w:w="1984" w:type="dxa"/>
            <w:tcBorders>
              <w:left w:val="single" w:sz="4" w:space="0" w:color="000000"/>
              <w:right w:val="single" w:sz="4" w:space="0" w:color="000000"/>
            </w:tcBorders>
          </w:tcPr>
          <w:p w14:paraId="213E64D0"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Ethnicities</w:t>
            </w:r>
          </w:p>
        </w:tc>
        <w:tc>
          <w:tcPr>
            <w:tcW w:w="709" w:type="dxa"/>
            <w:tcBorders>
              <w:left w:val="single" w:sz="4" w:space="0" w:color="000000"/>
              <w:right w:val="single" w:sz="4" w:space="0" w:color="000000"/>
            </w:tcBorders>
          </w:tcPr>
          <w:p w14:paraId="71AE37E8"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235</w:t>
            </w:r>
          </w:p>
        </w:tc>
        <w:tc>
          <w:tcPr>
            <w:tcW w:w="851" w:type="dxa"/>
            <w:tcBorders>
              <w:left w:val="single" w:sz="4" w:space="0" w:color="000000"/>
              <w:right w:val="single" w:sz="4" w:space="0" w:color="000000"/>
            </w:tcBorders>
          </w:tcPr>
          <w:p w14:paraId="43A3AFE6"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5</w:t>
            </w:r>
          </w:p>
        </w:tc>
        <w:tc>
          <w:tcPr>
            <w:tcW w:w="1275" w:type="dxa"/>
            <w:tcBorders>
              <w:left w:val="single" w:sz="4" w:space="0" w:color="000000"/>
              <w:right w:val="single" w:sz="4" w:space="0" w:color="000000"/>
            </w:tcBorders>
          </w:tcPr>
          <w:p w14:paraId="799FE4B1"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47</w:t>
            </w:r>
          </w:p>
        </w:tc>
        <w:tc>
          <w:tcPr>
            <w:tcW w:w="709" w:type="dxa"/>
            <w:tcBorders>
              <w:left w:val="single" w:sz="4" w:space="0" w:color="000000"/>
              <w:right w:val="single" w:sz="4" w:space="0" w:color="000000"/>
            </w:tcBorders>
          </w:tcPr>
          <w:p w14:paraId="061547DA"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797218E2"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Ethnicities</w:t>
            </w:r>
          </w:p>
        </w:tc>
        <w:tc>
          <w:tcPr>
            <w:tcW w:w="1275" w:type="dxa"/>
            <w:tcBorders>
              <w:left w:val="single" w:sz="4" w:space="0" w:color="000000"/>
              <w:right w:val="nil"/>
            </w:tcBorders>
          </w:tcPr>
          <w:p w14:paraId="29319A20"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235</w:t>
            </w:r>
          </w:p>
        </w:tc>
      </w:tr>
      <w:tr w:rsidR="009D799E" w:rsidRPr="00F82D64" w14:paraId="4482AC13" w14:textId="77777777" w:rsidTr="009D799E">
        <w:trPr>
          <w:gridAfter w:val="1"/>
          <w:wAfter w:w="51" w:type="dxa"/>
          <w:trHeight w:val="9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6BF9FE47"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3.</w:t>
            </w:r>
          </w:p>
        </w:tc>
        <w:tc>
          <w:tcPr>
            <w:tcW w:w="1984" w:type="dxa"/>
            <w:tcBorders>
              <w:left w:val="single" w:sz="4" w:space="0" w:color="000000"/>
              <w:right w:val="single" w:sz="4" w:space="0" w:color="000000"/>
            </w:tcBorders>
          </w:tcPr>
          <w:p w14:paraId="709CE965"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Gender, Place and Culture</w:t>
            </w:r>
          </w:p>
        </w:tc>
        <w:tc>
          <w:tcPr>
            <w:tcW w:w="709" w:type="dxa"/>
            <w:tcBorders>
              <w:left w:val="single" w:sz="4" w:space="0" w:color="000000"/>
              <w:right w:val="single" w:sz="4" w:space="0" w:color="000000"/>
            </w:tcBorders>
          </w:tcPr>
          <w:p w14:paraId="4EB2AE6B"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229</w:t>
            </w:r>
          </w:p>
        </w:tc>
        <w:tc>
          <w:tcPr>
            <w:tcW w:w="851" w:type="dxa"/>
            <w:tcBorders>
              <w:left w:val="single" w:sz="4" w:space="0" w:color="000000"/>
              <w:right w:val="single" w:sz="4" w:space="0" w:color="000000"/>
            </w:tcBorders>
          </w:tcPr>
          <w:p w14:paraId="37DA19E9"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7</w:t>
            </w:r>
          </w:p>
        </w:tc>
        <w:tc>
          <w:tcPr>
            <w:tcW w:w="1275" w:type="dxa"/>
            <w:tcBorders>
              <w:left w:val="single" w:sz="4" w:space="0" w:color="000000"/>
              <w:right w:val="single" w:sz="4" w:space="0" w:color="000000"/>
            </w:tcBorders>
          </w:tcPr>
          <w:p w14:paraId="4520CDB8"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32,7</w:t>
            </w:r>
          </w:p>
        </w:tc>
        <w:tc>
          <w:tcPr>
            <w:tcW w:w="709" w:type="dxa"/>
            <w:tcBorders>
              <w:left w:val="single" w:sz="4" w:space="0" w:color="000000"/>
              <w:right w:val="single" w:sz="4" w:space="0" w:color="000000"/>
            </w:tcBorders>
          </w:tcPr>
          <w:p w14:paraId="1680F007"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6B84EA66"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Gender, place and culture</w:t>
            </w:r>
          </w:p>
        </w:tc>
        <w:tc>
          <w:tcPr>
            <w:tcW w:w="1275" w:type="dxa"/>
            <w:tcBorders>
              <w:left w:val="single" w:sz="4" w:space="0" w:color="000000"/>
              <w:right w:val="nil"/>
            </w:tcBorders>
          </w:tcPr>
          <w:p w14:paraId="65212B30"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229</w:t>
            </w:r>
          </w:p>
        </w:tc>
      </w:tr>
      <w:tr w:rsidR="009D799E" w:rsidRPr="00F82D64" w14:paraId="68EDCCC0"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6410345C"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4.</w:t>
            </w:r>
          </w:p>
        </w:tc>
        <w:tc>
          <w:tcPr>
            <w:tcW w:w="1984" w:type="dxa"/>
            <w:tcBorders>
              <w:left w:val="single" w:sz="4" w:space="0" w:color="000000"/>
              <w:right w:val="single" w:sz="4" w:space="0" w:color="000000"/>
            </w:tcBorders>
          </w:tcPr>
          <w:p w14:paraId="5CB596FF"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Contemporary Islam</w:t>
            </w:r>
          </w:p>
        </w:tc>
        <w:tc>
          <w:tcPr>
            <w:tcW w:w="709" w:type="dxa"/>
            <w:tcBorders>
              <w:left w:val="single" w:sz="4" w:space="0" w:color="000000"/>
              <w:right w:val="single" w:sz="4" w:space="0" w:color="000000"/>
            </w:tcBorders>
          </w:tcPr>
          <w:p w14:paraId="3D6E8BDB"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73</w:t>
            </w:r>
          </w:p>
        </w:tc>
        <w:tc>
          <w:tcPr>
            <w:tcW w:w="851" w:type="dxa"/>
            <w:tcBorders>
              <w:left w:val="single" w:sz="4" w:space="0" w:color="000000"/>
              <w:right w:val="single" w:sz="4" w:space="0" w:color="000000"/>
            </w:tcBorders>
          </w:tcPr>
          <w:p w14:paraId="54F81485"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w:t>
            </w:r>
          </w:p>
        </w:tc>
        <w:tc>
          <w:tcPr>
            <w:tcW w:w="1275" w:type="dxa"/>
            <w:tcBorders>
              <w:left w:val="single" w:sz="4" w:space="0" w:color="000000"/>
              <w:right w:val="single" w:sz="4" w:space="0" w:color="000000"/>
            </w:tcBorders>
          </w:tcPr>
          <w:p w14:paraId="4C38027D"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18,25</w:t>
            </w:r>
          </w:p>
        </w:tc>
        <w:tc>
          <w:tcPr>
            <w:tcW w:w="709" w:type="dxa"/>
            <w:tcBorders>
              <w:left w:val="single" w:sz="4" w:space="0" w:color="000000"/>
              <w:right w:val="single" w:sz="4" w:space="0" w:color="000000"/>
            </w:tcBorders>
          </w:tcPr>
          <w:p w14:paraId="1BC45CE3"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572C4462"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Sport, education and society</w:t>
            </w:r>
          </w:p>
        </w:tc>
        <w:tc>
          <w:tcPr>
            <w:tcW w:w="1275" w:type="dxa"/>
            <w:tcBorders>
              <w:left w:val="single" w:sz="4" w:space="0" w:color="000000"/>
              <w:right w:val="nil"/>
            </w:tcBorders>
          </w:tcPr>
          <w:p w14:paraId="58484E39"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158</w:t>
            </w:r>
          </w:p>
        </w:tc>
      </w:tr>
      <w:tr w:rsidR="009D799E" w:rsidRPr="00F82D64" w14:paraId="36E8F2C3" w14:textId="77777777" w:rsidTr="009D799E">
        <w:trPr>
          <w:gridAfter w:val="1"/>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05D4DF1C"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5.</w:t>
            </w:r>
          </w:p>
        </w:tc>
        <w:tc>
          <w:tcPr>
            <w:tcW w:w="1984" w:type="dxa"/>
            <w:tcBorders>
              <w:left w:val="single" w:sz="4" w:space="0" w:color="000000"/>
              <w:right w:val="single" w:sz="4" w:space="0" w:color="000000"/>
            </w:tcBorders>
          </w:tcPr>
          <w:p w14:paraId="527FE43A"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Ethnic and racial studies</w:t>
            </w:r>
          </w:p>
        </w:tc>
        <w:tc>
          <w:tcPr>
            <w:tcW w:w="709" w:type="dxa"/>
            <w:tcBorders>
              <w:left w:val="single" w:sz="4" w:space="0" w:color="000000"/>
              <w:right w:val="single" w:sz="4" w:space="0" w:color="000000"/>
            </w:tcBorders>
          </w:tcPr>
          <w:p w14:paraId="0F63619C"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67</w:t>
            </w:r>
          </w:p>
        </w:tc>
        <w:tc>
          <w:tcPr>
            <w:tcW w:w="851" w:type="dxa"/>
            <w:tcBorders>
              <w:left w:val="single" w:sz="4" w:space="0" w:color="000000"/>
              <w:right w:val="single" w:sz="4" w:space="0" w:color="000000"/>
            </w:tcBorders>
          </w:tcPr>
          <w:p w14:paraId="72A45DA8"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6</w:t>
            </w:r>
          </w:p>
        </w:tc>
        <w:tc>
          <w:tcPr>
            <w:tcW w:w="1275" w:type="dxa"/>
            <w:tcBorders>
              <w:left w:val="single" w:sz="4" w:space="0" w:color="000000"/>
              <w:right w:val="single" w:sz="4" w:space="0" w:color="000000"/>
            </w:tcBorders>
          </w:tcPr>
          <w:p w14:paraId="26A9FAE2"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11,17</w:t>
            </w:r>
          </w:p>
        </w:tc>
        <w:tc>
          <w:tcPr>
            <w:tcW w:w="709" w:type="dxa"/>
            <w:tcBorders>
              <w:left w:val="single" w:sz="4" w:space="0" w:color="000000"/>
              <w:right w:val="single" w:sz="4" w:space="0" w:color="000000"/>
            </w:tcBorders>
          </w:tcPr>
          <w:p w14:paraId="620A6586"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43E5B313"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Theory, culture &amp; society</w:t>
            </w:r>
          </w:p>
        </w:tc>
        <w:tc>
          <w:tcPr>
            <w:tcW w:w="1275" w:type="dxa"/>
            <w:tcBorders>
              <w:left w:val="single" w:sz="4" w:space="0" w:color="000000"/>
              <w:right w:val="nil"/>
            </w:tcBorders>
          </w:tcPr>
          <w:p w14:paraId="5E13C13C"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146</w:t>
            </w:r>
          </w:p>
        </w:tc>
      </w:tr>
      <w:tr w:rsidR="009D799E" w:rsidRPr="00F82D64" w14:paraId="16E89862"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21B6061F"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6.</w:t>
            </w:r>
          </w:p>
        </w:tc>
        <w:tc>
          <w:tcPr>
            <w:tcW w:w="1984" w:type="dxa"/>
            <w:tcBorders>
              <w:left w:val="single" w:sz="4" w:space="0" w:color="000000"/>
              <w:right w:val="single" w:sz="4" w:space="0" w:color="000000"/>
            </w:tcBorders>
          </w:tcPr>
          <w:p w14:paraId="5F15A096"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Fashion theory</w:t>
            </w:r>
          </w:p>
        </w:tc>
        <w:tc>
          <w:tcPr>
            <w:tcW w:w="709" w:type="dxa"/>
            <w:tcBorders>
              <w:left w:val="single" w:sz="4" w:space="0" w:color="000000"/>
              <w:right w:val="single" w:sz="4" w:space="0" w:color="000000"/>
            </w:tcBorders>
          </w:tcPr>
          <w:p w14:paraId="5BBE85B7"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63</w:t>
            </w:r>
          </w:p>
        </w:tc>
        <w:tc>
          <w:tcPr>
            <w:tcW w:w="851" w:type="dxa"/>
            <w:tcBorders>
              <w:left w:val="single" w:sz="4" w:space="0" w:color="000000"/>
              <w:right w:val="single" w:sz="4" w:space="0" w:color="000000"/>
            </w:tcBorders>
          </w:tcPr>
          <w:p w14:paraId="371C948C"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3</w:t>
            </w:r>
          </w:p>
        </w:tc>
        <w:tc>
          <w:tcPr>
            <w:tcW w:w="1275" w:type="dxa"/>
            <w:tcBorders>
              <w:left w:val="single" w:sz="4" w:space="0" w:color="000000"/>
              <w:right w:val="single" w:sz="4" w:space="0" w:color="000000"/>
            </w:tcBorders>
          </w:tcPr>
          <w:p w14:paraId="5E7B9B3F"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21</w:t>
            </w:r>
          </w:p>
        </w:tc>
        <w:tc>
          <w:tcPr>
            <w:tcW w:w="709" w:type="dxa"/>
            <w:tcBorders>
              <w:left w:val="single" w:sz="4" w:space="0" w:color="000000"/>
              <w:right w:val="single" w:sz="4" w:space="0" w:color="000000"/>
            </w:tcBorders>
          </w:tcPr>
          <w:p w14:paraId="46FF984D"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5682A8B3"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Philosophy and social criticism</w:t>
            </w:r>
          </w:p>
        </w:tc>
        <w:tc>
          <w:tcPr>
            <w:tcW w:w="1275" w:type="dxa"/>
            <w:tcBorders>
              <w:left w:val="single" w:sz="4" w:space="0" w:color="000000"/>
              <w:right w:val="nil"/>
            </w:tcBorders>
          </w:tcPr>
          <w:p w14:paraId="6D8EB5FD"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138</w:t>
            </w:r>
          </w:p>
        </w:tc>
      </w:tr>
      <w:tr w:rsidR="009D799E" w:rsidRPr="00F82D64" w14:paraId="3C0950C8" w14:textId="77777777" w:rsidTr="009D799E">
        <w:trPr>
          <w:gridAfter w:val="1"/>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742AA99C"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7.</w:t>
            </w:r>
          </w:p>
        </w:tc>
        <w:tc>
          <w:tcPr>
            <w:tcW w:w="1984" w:type="dxa"/>
            <w:tcBorders>
              <w:left w:val="single" w:sz="4" w:space="0" w:color="000000"/>
              <w:right w:val="single" w:sz="4" w:space="0" w:color="000000"/>
            </w:tcBorders>
          </w:tcPr>
          <w:p w14:paraId="23B9C6DA"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Journal of muslim minority affairs</w:t>
            </w:r>
          </w:p>
        </w:tc>
        <w:tc>
          <w:tcPr>
            <w:tcW w:w="709" w:type="dxa"/>
            <w:tcBorders>
              <w:left w:val="single" w:sz="4" w:space="0" w:color="000000"/>
              <w:right w:val="single" w:sz="4" w:space="0" w:color="000000"/>
            </w:tcBorders>
          </w:tcPr>
          <w:p w14:paraId="290E525E"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50</w:t>
            </w:r>
          </w:p>
        </w:tc>
        <w:tc>
          <w:tcPr>
            <w:tcW w:w="851" w:type="dxa"/>
            <w:tcBorders>
              <w:left w:val="single" w:sz="4" w:space="0" w:color="000000"/>
              <w:right w:val="single" w:sz="4" w:space="0" w:color="000000"/>
            </w:tcBorders>
          </w:tcPr>
          <w:p w14:paraId="257AAA54"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7</w:t>
            </w:r>
          </w:p>
        </w:tc>
        <w:tc>
          <w:tcPr>
            <w:tcW w:w="1275" w:type="dxa"/>
            <w:tcBorders>
              <w:left w:val="single" w:sz="4" w:space="0" w:color="000000"/>
              <w:right w:val="single" w:sz="4" w:space="0" w:color="000000"/>
            </w:tcBorders>
          </w:tcPr>
          <w:p w14:paraId="6DE52B9C"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7,14</w:t>
            </w:r>
          </w:p>
        </w:tc>
        <w:tc>
          <w:tcPr>
            <w:tcW w:w="709" w:type="dxa"/>
            <w:tcBorders>
              <w:left w:val="single" w:sz="4" w:space="0" w:color="000000"/>
              <w:right w:val="single" w:sz="4" w:space="0" w:color="000000"/>
            </w:tcBorders>
          </w:tcPr>
          <w:p w14:paraId="0BC6EA60"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691A0B29" w14:textId="77777777" w:rsidR="00A77B50" w:rsidRPr="00F82D64" w:rsidRDefault="00000000"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Journal of applied communication research</w:t>
            </w:r>
          </w:p>
        </w:tc>
        <w:tc>
          <w:tcPr>
            <w:tcW w:w="1275" w:type="dxa"/>
            <w:tcBorders>
              <w:left w:val="single" w:sz="4" w:space="0" w:color="000000"/>
              <w:right w:val="nil"/>
            </w:tcBorders>
          </w:tcPr>
          <w:p w14:paraId="272B1D21" w14:textId="77777777" w:rsidR="00A77B50" w:rsidRPr="00F82D64" w:rsidRDefault="00000000"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132</w:t>
            </w:r>
          </w:p>
        </w:tc>
      </w:tr>
      <w:tr w:rsidR="009D799E" w:rsidRPr="00F82D64" w14:paraId="7ADCCE2F"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4C6CE1AC" w14:textId="77777777" w:rsidR="00A77B50" w:rsidRPr="00F82D64" w:rsidRDefault="00000000"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8.</w:t>
            </w:r>
          </w:p>
        </w:tc>
        <w:tc>
          <w:tcPr>
            <w:tcW w:w="1984" w:type="dxa"/>
            <w:tcBorders>
              <w:left w:val="single" w:sz="4" w:space="0" w:color="000000"/>
              <w:right w:val="single" w:sz="4" w:space="0" w:color="000000"/>
            </w:tcBorders>
          </w:tcPr>
          <w:p w14:paraId="081A553C"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Journal of muslim mental health</w:t>
            </w:r>
          </w:p>
        </w:tc>
        <w:tc>
          <w:tcPr>
            <w:tcW w:w="709" w:type="dxa"/>
            <w:tcBorders>
              <w:left w:val="single" w:sz="4" w:space="0" w:color="000000"/>
              <w:right w:val="single" w:sz="4" w:space="0" w:color="000000"/>
            </w:tcBorders>
          </w:tcPr>
          <w:p w14:paraId="754498CA"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39</w:t>
            </w:r>
          </w:p>
        </w:tc>
        <w:tc>
          <w:tcPr>
            <w:tcW w:w="851" w:type="dxa"/>
            <w:tcBorders>
              <w:left w:val="single" w:sz="4" w:space="0" w:color="000000"/>
              <w:right w:val="single" w:sz="4" w:space="0" w:color="000000"/>
            </w:tcBorders>
          </w:tcPr>
          <w:p w14:paraId="63A66DD9"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w:t>
            </w:r>
          </w:p>
        </w:tc>
        <w:tc>
          <w:tcPr>
            <w:tcW w:w="1275" w:type="dxa"/>
            <w:tcBorders>
              <w:left w:val="single" w:sz="4" w:space="0" w:color="000000"/>
              <w:right w:val="single" w:sz="4" w:space="0" w:color="000000"/>
            </w:tcBorders>
          </w:tcPr>
          <w:p w14:paraId="02D11067"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9,75</w:t>
            </w:r>
          </w:p>
        </w:tc>
        <w:tc>
          <w:tcPr>
            <w:tcW w:w="709" w:type="dxa"/>
            <w:tcBorders>
              <w:left w:val="single" w:sz="4" w:space="0" w:color="000000"/>
              <w:right w:val="single" w:sz="4" w:space="0" w:color="000000"/>
            </w:tcBorders>
          </w:tcPr>
          <w:p w14:paraId="296EE87B" w14:textId="77777777" w:rsidR="00A77B50" w:rsidRPr="00F82D64" w:rsidRDefault="00A77B50" w:rsidP="009A28A0">
            <w:pPr>
              <w:numPr>
                <w:ilvl w:val="0"/>
                <w:numId w:val="41"/>
              </w:numPr>
              <w:pBdr>
                <w:top w:val="nil"/>
                <w:left w:val="nil"/>
                <w:bottom w:val="nil"/>
                <w:right w:val="nil"/>
                <w:between w:val="nil"/>
              </w:pBdr>
              <w:tabs>
                <w:tab w:val="left" w:pos="0"/>
                <w:tab w:val="left" w:pos="220"/>
              </w:tabs>
              <w:ind w:left="0" w:right="-651" w:firstLine="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985" w:type="dxa"/>
            <w:tcBorders>
              <w:left w:val="single" w:sz="4" w:space="0" w:color="000000"/>
              <w:right w:val="single" w:sz="4" w:space="0" w:color="000000"/>
            </w:tcBorders>
          </w:tcPr>
          <w:p w14:paraId="1ED97ED8" w14:textId="77777777" w:rsidR="00A77B50" w:rsidRPr="00F82D64" w:rsidRDefault="00000000"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Feminist review</w:t>
            </w:r>
          </w:p>
        </w:tc>
        <w:tc>
          <w:tcPr>
            <w:tcW w:w="1275" w:type="dxa"/>
            <w:tcBorders>
              <w:left w:val="single" w:sz="4" w:space="0" w:color="000000"/>
              <w:right w:val="nil"/>
            </w:tcBorders>
          </w:tcPr>
          <w:p w14:paraId="18E3EBE1" w14:textId="77777777" w:rsidR="00A77B50" w:rsidRPr="00F82D64" w:rsidRDefault="00000000"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103</w:t>
            </w:r>
          </w:p>
        </w:tc>
      </w:tr>
      <w:tr w:rsidR="009D799E" w:rsidRPr="00F82D64" w14:paraId="14317B65" w14:textId="77777777" w:rsidTr="009D799E">
        <w:trPr>
          <w:gridAfter w:val="1"/>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03DECACD" w14:textId="77777777" w:rsidR="00FB6561" w:rsidRPr="00F82D64" w:rsidRDefault="00FB6561"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9.</w:t>
            </w:r>
          </w:p>
        </w:tc>
        <w:tc>
          <w:tcPr>
            <w:tcW w:w="1984" w:type="dxa"/>
            <w:tcBorders>
              <w:left w:val="single" w:sz="4" w:space="0" w:color="000000"/>
              <w:right w:val="single" w:sz="4" w:space="0" w:color="000000"/>
            </w:tcBorders>
          </w:tcPr>
          <w:p w14:paraId="1516D957" w14:textId="77777777" w:rsidR="00FB6561" w:rsidRPr="00F82D64" w:rsidRDefault="00FB6561"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Islam and christian- muslim relations</w:t>
            </w:r>
          </w:p>
        </w:tc>
        <w:tc>
          <w:tcPr>
            <w:tcW w:w="709" w:type="dxa"/>
            <w:tcBorders>
              <w:left w:val="single" w:sz="4" w:space="0" w:color="000000"/>
              <w:right w:val="single" w:sz="4" w:space="0" w:color="000000"/>
            </w:tcBorders>
          </w:tcPr>
          <w:p w14:paraId="289CA14B" w14:textId="77777777" w:rsidR="00FB6561" w:rsidRPr="00F82D64" w:rsidRDefault="00FB6561"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25</w:t>
            </w:r>
          </w:p>
        </w:tc>
        <w:tc>
          <w:tcPr>
            <w:tcW w:w="851" w:type="dxa"/>
            <w:tcBorders>
              <w:left w:val="single" w:sz="4" w:space="0" w:color="000000"/>
              <w:right w:val="single" w:sz="4" w:space="0" w:color="000000"/>
            </w:tcBorders>
          </w:tcPr>
          <w:p w14:paraId="1BE4870D" w14:textId="77777777" w:rsidR="00FB6561" w:rsidRPr="00F82D64" w:rsidRDefault="00FB6561"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3</w:t>
            </w:r>
          </w:p>
        </w:tc>
        <w:tc>
          <w:tcPr>
            <w:tcW w:w="1275" w:type="dxa"/>
            <w:tcBorders>
              <w:left w:val="single" w:sz="4" w:space="0" w:color="000000"/>
              <w:right w:val="single" w:sz="4" w:space="0" w:color="000000"/>
            </w:tcBorders>
          </w:tcPr>
          <w:p w14:paraId="291DB82B" w14:textId="77777777" w:rsidR="00FB6561" w:rsidRPr="00F82D64" w:rsidRDefault="00FB6561"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8,33</w:t>
            </w:r>
          </w:p>
        </w:tc>
        <w:tc>
          <w:tcPr>
            <w:tcW w:w="709" w:type="dxa"/>
            <w:tcBorders>
              <w:left w:val="single" w:sz="4" w:space="0" w:color="000000"/>
              <w:right w:val="single" w:sz="4" w:space="0" w:color="000000"/>
            </w:tcBorders>
          </w:tcPr>
          <w:p w14:paraId="742F172B" w14:textId="409E9F1C" w:rsidR="00FB6561" w:rsidRPr="00F82D64" w:rsidRDefault="00FB6561" w:rsidP="009A28A0">
            <w:pPr>
              <w:pBdr>
                <w:top w:val="nil"/>
                <w:left w:val="nil"/>
                <w:bottom w:val="nil"/>
                <w:right w:val="nil"/>
                <w:between w:val="nil"/>
              </w:pBdr>
              <w:tabs>
                <w:tab w:val="left" w:pos="0"/>
                <w:tab w:val="left" w:pos="220"/>
              </w:tabs>
              <w:ind w:right="-65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9.</w:t>
            </w:r>
          </w:p>
        </w:tc>
        <w:tc>
          <w:tcPr>
            <w:tcW w:w="1985" w:type="dxa"/>
            <w:tcBorders>
              <w:left w:val="single" w:sz="4" w:space="0" w:color="000000"/>
              <w:right w:val="single" w:sz="4" w:space="0" w:color="000000"/>
            </w:tcBorders>
          </w:tcPr>
          <w:p w14:paraId="4D98CCBF" w14:textId="77777777" w:rsidR="00FB6561" w:rsidRPr="00F82D64" w:rsidRDefault="00FB6561" w:rsidP="009A28A0">
            <w:pPr>
              <w:tabs>
                <w:tab w:val="left" w:pos="0"/>
                <w:tab w:val="left" w:pos="22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Journal of international women’s studies</w:t>
            </w:r>
          </w:p>
        </w:tc>
        <w:tc>
          <w:tcPr>
            <w:tcW w:w="1275" w:type="dxa"/>
            <w:tcBorders>
              <w:left w:val="single" w:sz="4" w:space="0" w:color="000000"/>
              <w:right w:val="nil"/>
            </w:tcBorders>
          </w:tcPr>
          <w:p w14:paraId="79F3AC9A" w14:textId="77777777" w:rsidR="00FB6561" w:rsidRPr="00F82D64" w:rsidRDefault="00FB6561" w:rsidP="009A28A0">
            <w:pPr>
              <w:tabs>
                <w:tab w:val="left" w:pos="0"/>
                <w:tab w:val="left" w:pos="220"/>
              </w:tabs>
              <w:ind w:right="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20</w:t>
            </w:r>
          </w:p>
        </w:tc>
      </w:tr>
      <w:tr w:rsidR="009D799E" w:rsidRPr="00F82D64" w14:paraId="1FF2B303" w14:textId="77777777" w:rsidTr="009D799E">
        <w:trPr>
          <w:gridAfter w:val="1"/>
          <w:cnfStyle w:val="000000100000" w:firstRow="0" w:lastRow="0" w:firstColumn="0" w:lastColumn="0" w:oddVBand="0" w:evenVBand="0" w:oddHBand="1" w:evenHBand="0" w:firstRowFirstColumn="0" w:firstRowLastColumn="0" w:lastRowFirstColumn="0" w:lastRowLastColumn="0"/>
          <w:wAfter w:w="51" w:type="dxa"/>
          <w:trHeight w:val="77"/>
        </w:trPr>
        <w:tc>
          <w:tcPr>
            <w:cnfStyle w:val="001000000000" w:firstRow="0" w:lastRow="0" w:firstColumn="1" w:lastColumn="0" w:oddVBand="0" w:evenVBand="0" w:oddHBand="0" w:evenHBand="0" w:firstRowFirstColumn="0" w:firstRowLastColumn="0" w:lastRowFirstColumn="0" w:lastRowLastColumn="0"/>
            <w:tcW w:w="284" w:type="dxa"/>
            <w:tcBorders>
              <w:right w:val="single" w:sz="4" w:space="0" w:color="000000"/>
            </w:tcBorders>
          </w:tcPr>
          <w:p w14:paraId="49579773" w14:textId="77777777" w:rsidR="00FB6561" w:rsidRPr="00F82D64" w:rsidRDefault="00FB6561" w:rsidP="009A28A0">
            <w:pPr>
              <w:tabs>
                <w:tab w:val="left" w:pos="0"/>
                <w:tab w:val="left" w:pos="220"/>
              </w:tabs>
              <w:ind w:left="-102" w:right="-822"/>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10.</w:t>
            </w:r>
          </w:p>
        </w:tc>
        <w:tc>
          <w:tcPr>
            <w:tcW w:w="1984" w:type="dxa"/>
            <w:tcBorders>
              <w:left w:val="single" w:sz="4" w:space="0" w:color="000000"/>
              <w:right w:val="single" w:sz="4" w:space="0" w:color="000000"/>
            </w:tcBorders>
          </w:tcPr>
          <w:p w14:paraId="4059F4BD" w14:textId="77777777" w:rsidR="00FB6561" w:rsidRPr="00F82D64" w:rsidRDefault="00FB6561"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Journal of international women’s studies</w:t>
            </w:r>
          </w:p>
        </w:tc>
        <w:tc>
          <w:tcPr>
            <w:tcW w:w="709" w:type="dxa"/>
            <w:tcBorders>
              <w:left w:val="single" w:sz="4" w:space="0" w:color="000000"/>
              <w:right w:val="single" w:sz="4" w:space="0" w:color="000000"/>
            </w:tcBorders>
          </w:tcPr>
          <w:p w14:paraId="560EC7F5" w14:textId="77777777" w:rsidR="00FB6561" w:rsidRPr="00F82D64" w:rsidRDefault="00FB6561"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20</w:t>
            </w:r>
          </w:p>
        </w:tc>
        <w:tc>
          <w:tcPr>
            <w:tcW w:w="851" w:type="dxa"/>
            <w:tcBorders>
              <w:left w:val="single" w:sz="4" w:space="0" w:color="000000"/>
              <w:right w:val="single" w:sz="4" w:space="0" w:color="000000"/>
            </w:tcBorders>
          </w:tcPr>
          <w:p w14:paraId="1019DEEB" w14:textId="77777777" w:rsidR="00FB6561" w:rsidRPr="00F82D64" w:rsidRDefault="00FB6561"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w:t>
            </w:r>
          </w:p>
        </w:tc>
        <w:tc>
          <w:tcPr>
            <w:tcW w:w="1275" w:type="dxa"/>
            <w:tcBorders>
              <w:left w:val="single" w:sz="4" w:space="0" w:color="000000"/>
              <w:right w:val="single" w:sz="4" w:space="0" w:color="000000"/>
            </w:tcBorders>
          </w:tcPr>
          <w:p w14:paraId="4B8999D6" w14:textId="77777777" w:rsidR="00FB6561" w:rsidRPr="00F82D64" w:rsidRDefault="00FB6561"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5</w:t>
            </w:r>
          </w:p>
        </w:tc>
        <w:tc>
          <w:tcPr>
            <w:tcW w:w="709" w:type="dxa"/>
            <w:tcBorders>
              <w:left w:val="single" w:sz="4" w:space="0" w:color="000000"/>
              <w:right w:val="single" w:sz="4" w:space="0" w:color="000000"/>
            </w:tcBorders>
          </w:tcPr>
          <w:p w14:paraId="78DF96FB" w14:textId="24A429D0" w:rsidR="00FB6561" w:rsidRPr="00F82D64" w:rsidRDefault="00FB6561" w:rsidP="009A28A0">
            <w:pPr>
              <w:pBdr>
                <w:top w:val="nil"/>
                <w:left w:val="nil"/>
                <w:bottom w:val="nil"/>
                <w:right w:val="nil"/>
                <w:between w:val="nil"/>
              </w:pBdr>
              <w:tabs>
                <w:tab w:val="left" w:pos="0"/>
                <w:tab w:val="left" w:pos="220"/>
              </w:tabs>
              <w:ind w:right="-65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10.</w:t>
            </w:r>
          </w:p>
        </w:tc>
        <w:tc>
          <w:tcPr>
            <w:tcW w:w="1985" w:type="dxa"/>
            <w:tcBorders>
              <w:left w:val="single" w:sz="4" w:space="0" w:color="000000"/>
              <w:right w:val="single" w:sz="4" w:space="0" w:color="000000"/>
            </w:tcBorders>
          </w:tcPr>
          <w:p w14:paraId="34B01F22" w14:textId="77777777" w:rsidR="00FB6561" w:rsidRPr="00F82D64" w:rsidRDefault="00FB6561" w:rsidP="009A28A0">
            <w:pPr>
              <w:tabs>
                <w:tab w:val="left" w:pos="0"/>
                <w:tab w:val="left" w:pos="2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Ethnic and racial studies</w:t>
            </w:r>
          </w:p>
        </w:tc>
        <w:tc>
          <w:tcPr>
            <w:tcW w:w="1275" w:type="dxa"/>
            <w:tcBorders>
              <w:left w:val="single" w:sz="4" w:space="0" w:color="000000"/>
              <w:right w:val="nil"/>
            </w:tcBorders>
          </w:tcPr>
          <w:p w14:paraId="63A7303E" w14:textId="77777777" w:rsidR="00FB6561" w:rsidRPr="00F82D64" w:rsidRDefault="00FB6561" w:rsidP="009A28A0">
            <w:pPr>
              <w:tabs>
                <w:tab w:val="left" w:pos="0"/>
                <w:tab w:val="left" w:pos="220"/>
              </w:tabs>
              <w:ind w:right="6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67</w:t>
            </w:r>
          </w:p>
        </w:tc>
      </w:tr>
    </w:tbl>
    <w:p w14:paraId="5C4674B3" w14:textId="77777777" w:rsidR="009D799E" w:rsidRDefault="009D799E">
      <w:pPr>
        <w:tabs>
          <w:tab w:val="left" w:pos="567"/>
          <w:tab w:val="left" w:pos="851"/>
        </w:tabs>
        <w:ind w:firstLine="567"/>
        <w:jc w:val="both"/>
        <w:rPr>
          <w:color w:val="000000"/>
          <w:sz w:val="28"/>
          <w:szCs w:val="28"/>
        </w:rPr>
      </w:pPr>
    </w:p>
    <w:p w14:paraId="33B5E02D" w14:textId="15FE6A73" w:rsidR="00A77B50" w:rsidRDefault="00000000">
      <w:pPr>
        <w:tabs>
          <w:tab w:val="left" w:pos="567"/>
          <w:tab w:val="left" w:pos="851"/>
        </w:tabs>
        <w:ind w:firstLine="567"/>
        <w:jc w:val="both"/>
        <w:rPr>
          <w:color w:val="000000"/>
          <w:sz w:val="28"/>
          <w:szCs w:val="28"/>
        </w:rPr>
      </w:pPr>
      <w:r>
        <w:rPr>
          <w:color w:val="000000"/>
          <w:sz w:val="28"/>
          <w:szCs w:val="28"/>
        </w:rPr>
        <w:t>В анализируемом корпусе данных можно отметить несколько изданий, в которых количество цитирований на одну статью существенно выше по сравнению с другими журналами. Например, в журнале «Journal of Ethnicities», где представлены исследования</w:t>
      </w:r>
      <w:r>
        <w:rPr>
          <w:sz w:val="28"/>
          <w:szCs w:val="28"/>
        </w:rPr>
        <w:t>, объединяющие методы и теории из различных дисциплин, таких как социология, культурные и географические исследования</w:t>
      </w:r>
      <w:r w:rsidR="007957E8">
        <w:rPr>
          <w:sz w:val="28"/>
          <w:szCs w:val="28"/>
          <w:lang w:val="ru-RU"/>
        </w:rPr>
        <w:t>,</w:t>
      </w:r>
      <w:r>
        <w:rPr>
          <w:sz w:val="28"/>
          <w:szCs w:val="28"/>
        </w:rPr>
        <w:t xml:space="preserve"> </w:t>
      </w:r>
      <w:r>
        <w:rPr>
          <w:color w:val="000000"/>
          <w:sz w:val="28"/>
          <w:szCs w:val="28"/>
        </w:rPr>
        <w:t>опубликовано 5 статей, среднее число цитирований на одну статью составляет 47. То же самое наблюдается в журнале «Women's studies international forum», где на каждую из 7 опубликованных статей приходится в среднем 40 цитирований.</w:t>
      </w:r>
    </w:p>
    <w:p w14:paraId="6365EC59" w14:textId="77777777" w:rsidR="00A77B50" w:rsidRDefault="00A77B50">
      <w:pPr>
        <w:tabs>
          <w:tab w:val="left" w:pos="567"/>
          <w:tab w:val="left" w:pos="851"/>
        </w:tabs>
        <w:ind w:firstLine="567"/>
        <w:jc w:val="both"/>
        <w:rPr>
          <w:color w:val="000000"/>
          <w:sz w:val="28"/>
          <w:szCs w:val="28"/>
        </w:rPr>
      </w:pPr>
    </w:p>
    <w:p w14:paraId="31F3DC15" w14:textId="77777777" w:rsidR="006E1A6D" w:rsidRDefault="00000000" w:rsidP="006E1A6D">
      <w:pPr>
        <w:keepNext/>
        <w:tabs>
          <w:tab w:val="left" w:pos="851"/>
        </w:tabs>
        <w:jc w:val="both"/>
      </w:pPr>
      <w:r>
        <w:rPr>
          <w:b/>
          <w:noProof/>
          <w:sz w:val="28"/>
          <w:szCs w:val="28"/>
        </w:rPr>
        <w:lastRenderedPageBreak/>
        <w:drawing>
          <wp:inline distT="0" distB="0" distL="0" distR="0" wp14:anchorId="1950A95B" wp14:editId="3163C7B3">
            <wp:extent cx="5733826" cy="2461214"/>
            <wp:effectExtent l="0" t="0" r="0" b="3175"/>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l="9959" t="29881" r="8798" b="10857"/>
                    <a:stretch>
                      <a:fillRect/>
                    </a:stretch>
                  </pic:blipFill>
                  <pic:spPr>
                    <a:xfrm>
                      <a:off x="0" y="0"/>
                      <a:ext cx="5758885" cy="2471971"/>
                    </a:xfrm>
                    <a:prstGeom prst="rect">
                      <a:avLst/>
                    </a:prstGeom>
                    <a:ln/>
                  </pic:spPr>
                </pic:pic>
              </a:graphicData>
            </a:graphic>
          </wp:inline>
        </w:drawing>
      </w:r>
    </w:p>
    <w:p w14:paraId="357A7FD6" w14:textId="096C79C9" w:rsidR="00A77B50" w:rsidRPr="006E1A6D" w:rsidRDefault="006E1A6D" w:rsidP="006E1A6D">
      <w:pPr>
        <w:pStyle w:val="Caption"/>
        <w:jc w:val="center"/>
        <w:rPr>
          <w:b/>
          <w:lang w:val="kk-KZ"/>
        </w:rPr>
      </w:pPr>
      <w:bookmarkStart w:id="63" w:name="_Toc199173485"/>
      <w:r>
        <w:t xml:space="preserve">Рисунок </w:t>
      </w:r>
      <w:r>
        <w:fldChar w:fldCharType="begin"/>
      </w:r>
      <w:r>
        <w:instrText xml:space="preserve"> SEQ Рисунок \* ARABIC </w:instrText>
      </w:r>
      <w:r>
        <w:fldChar w:fldCharType="separate"/>
      </w:r>
      <w:r w:rsidR="005978E2">
        <w:rPr>
          <w:noProof/>
        </w:rPr>
        <w:t>4</w:t>
      </w:r>
      <w:r>
        <w:fldChar w:fldCharType="end"/>
      </w:r>
      <w:r>
        <w:rPr>
          <w:lang w:val="kk-KZ"/>
        </w:rPr>
        <w:t xml:space="preserve"> </w:t>
      </w:r>
      <w:r w:rsidRPr="00053CE5">
        <w:t>–</w:t>
      </w:r>
      <w:r>
        <w:rPr>
          <w:lang w:val="kk-KZ"/>
        </w:rPr>
        <w:t xml:space="preserve"> </w:t>
      </w:r>
      <w:r w:rsidRPr="00053CE5">
        <w:t>Анализ производства научных публикаций в разрезе стран</w:t>
      </w:r>
      <w:bookmarkEnd w:id="63"/>
    </w:p>
    <w:p w14:paraId="542A5195" w14:textId="0EA571C8" w:rsidR="00A77B50" w:rsidRPr="008C6072" w:rsidRDefault="00000000" w:rsidP="00606B60">
      <w:pPr>
        <w:tabs>
          <w:tab w:val="left" w:pos="567"/>
          <w:tab w:val="left" w:pos="851"/>
        </w:tabs>
        <w:ind w:firstLine="567"/>
        <w:jc w:val="both"/>
        <w:rPr>
          <w:i/>
          <w:highlight w:val="white"/>
        </w:rPr>
      </w:pPr>
      <w:r w:rsidRPr="008C6072">
        <w:rPr>
          <w:i/>
          <w:highlight w:val="white"/>
        </w:rPr>
        <w:t>Источник данных: расчеты автора на основе данных, извлеченных из базы данных Scopus</w:t>
      </w:r>
    </w:p>
    <w:p w14:paraId="026F7BF0" w14:textId="77777777" w:rsidR="007957E8" w:rsidRDefault="007957E8">
      <w:pPr>
        <w:tabs>
          <w:tab w:val="left" w:pos="567"/>
          <w:tab w:val="left" w:pos="851"/>
        </w:tabs>
        <w:ind w:firstLine="567"/>
        <w:jc w:val="both"/>
        <w:rPr>
          <w:sz w:val="28"/>
          <w:szCs w:val="28"/>
        </w:rPr>
      </w:pPr>
    </w:p>
    <w:p w14:paraId="78EDB155" w14:textId="443B72E8" w:rsidR="001D4A9C" w:rsidRDefault="00000000" w:rsidP="006E1A6D">
      <w:pPr>
        <w:tabs>
          <w:tab w:val="left" w:pos="567"/>
          <w:tab w:val="left" w:pos="851"/>
        </w:tabs>
        <w:ind w:firstLine="567"/>
        <w:jc w:val="both"/>
        <w:rPr>
          <w:sz w:val="28"/>
          <w:szCs w:val="28"/>
          <w:lang w:val="kk-KZ"/>
        </w:rPr>
      </w:pPr>
      <w:r>
        <w:rPr>
          <w:sz w:val="28"/>
          <w:szCs w:val="28"/>
        </w:rPr>
        <w:t>Далее в рамках библиометрического анализа проведен анализ производства научных публикаций в разрезе стран (</w:t>
      </w:r>
      <w:r w:rsidR="007957E8">
        <w:rPr>
          <w:sz w:val="28"/>
          <w:szCs w:val="28"/>
          <w:lang w:val="ru-RU"/>
        </w:rPr>
        <w:t>р</w:t>
      </w:r>
      <w:r w:rsidR="007957E8">
        <w:rPr>
          <w:sz w:val="28"/>
          <w:szCs w:val="28"/>
        </w:rPr>
        <w:t>ис</w:t>
      </w:r>
      <w:r>
        <w:rPr>
          <w:sz w:val="28"/>
          <w:szCs w:val="28"/>
        </w:rPr>
        <w:t xml:space="preserve">. 4), в ходе которого авторами проделана попытка определения стран, внесших наибольший вклад в развитие изучаемой области. По результатам анализа к числу наиболее продуктивных континентов по общему количеству цитирований </w:t>
      </w:r>
      <w:r w:rsidR="007957E8">
        <w:rPr>
          <w:sz w:val="28"/>
          <w:szCs w:val="28"/>
          <w:lang w:val="ru-RU"/>
        </w:rPr>
        <w:t>относятся</w:t>
      </w:r>
      <w:r w:rsidR="007957E8">
        <w:rPr>
          <w:sz w:val="28"/>
          <w:szCs w:val="28"/>
        </w:rPr>
        <w:t xml:space="preserve"> </w:t>
      </w:r>
      <w:r>
        <w:rPr>
          <w:sz w:val="28"/>
          <w:szCs w:val="28"/>
        </w:rPr>
        <w:t>США</w:t>
      </w:r>
      <w:r w:rsidR="007957E8">
        <w:rPr>
          <w:sz w:val="28"/>
          <w:szCs w:val="28"/>
          <w:lang w:val="ru-RU"/>
        </w:rPr>
        <w:t xml:space="preserve"> –</w:t>
      </w:r>
      <w:r w:rsidR="007957E8">
        <w:rPr>
          <w:sz w:val="28"/>
          <w:szCs w:val="28"/>
        </w:rPr>
        <w:t xml:space="preserve"> </w:t>
      </w:r>
      <w:r>
        <w:rPr>
          <w:sz w:val="28"/>
          <w:szCs w:val="28"/>
        </w:rPr>
        <w:t>878 цитирований, Великобритания</w:t>
      </w:r>
      <w:r w:rsidR="007957E8">
        <w:rPr>
          <w:sz w:val="28"/>
          <w:szCs w:val="28"/>
          <w:lang w:val="ru-RU"/>
        </w:rPr>
        <w:t xml:space="preserve"> –</w:t>
      </w:r>
      <w:r w:rsidR="007957E8">
        <w:rPr>
          <w:sz w:val="28"/>
          <w:szCs w:val="28"/>
        </w:rPr>
        <w:t xml:space="preserve"> </w:t>
      </w:r>
      <w:r>
        <w:rPr>
          <w:sz w:val="28"/>
          <w:szCs w:val="28"/>
        </w:rPr>
        <w:t>792 цитирований, Канада</w:t>
      </w:r>
      <w:r w:rsidR="007957E8">
        <w:rPr>
          <w:sz w:val="28"/>
          <w:szCs w:val="28"/>
          <w:lang w:val="ru-RU"/>
        </w:rPr>
        <w:t xml:space="preserve"> –</w:t>
      </w:r>
      <w:r w:rsidR="007957E8">
        <w:rPr>
          <w:sz w:val="28"/>
          <w:szCs w:val="28"/>
        </w:rPr>
        <w:t xml:space="preserve"> </w:t>
      </w:r>
      <w:r>
        <w:rPr>
          <w:sz w:val="28"/>
          <w:szCs w:val="28"/>
        </w:rPr>
        <w:t>329 цитирований, Мексика</w:t>
      </w:r>
      <w:r w:rsidR="007957E8">
        <w:rPr>
          <w:sz w:val="28"/>
          <w:szCs w:val="28"/>
          <w:lang w:val="ru-RU"/>
        </w:rPr>
        <w:t xml:space="preserve"> –</w:t>
      </w:r>
      <w:r w:rsidR="007957E8">
        <w:rPr>
          <w:sz w:val="28"/>
          <w:szCs w:val="28"/>
        </w:rPr>
        <w:t xml:space="preserve"> </w:t>
      </w:r>
      <w:r>
        <w:rPr>
          <w:sz w:val="28"/>
          <w:szCs w:val="28"/>
        </w:rPr>
        <w:t>91 цитирований и Дания</w:t>
      </w:r>
      <w:r w:rsidR="007957E8">
        <w:rPr>
          <w:sz w:val="28"/>
          <w:szCs w:val="28"/>
          <w:lang w:val="ru-RU"/>
        </w:rPr>
        <w:t xml:space="preserve"> –</w:t>
      </w:r>
      <w:r w:rsidR="007957E8">
        <w:rPr>
          <w:sz w:val="28"/>
          <w:szCs w:val="28"/>
        </w:rPr>
        <w:t xml:space="preserve"> </w:t>
      </w:r>
      <w:r>
        <w:rPr>
          <w:sz w:val="28"/>
          <w:szCs w:val="28"/>
        </w:rPr>
        <w:t>79 цитирований. За анализируемый период наибольшее количество публикаций были выпущены исследователями из США</w:t>
      </w:r>
      <w:r w:rsidR="007957E8">
        <w:rPr>
          <w:sz w:val="28"/>
          <w:szCs w:val="28"/>
          <w:lang w:val="ru-RU"/>
        </w:rPr>
        <w:t xml:space="preserve"> –</w:t>
      </w:r>
      <w:r w:rsidR="007957E8">
        <w:rPr>
          <w:sz w:val="28"/>
          <w:szCs w:val="28"/>
        </w:rPr>
        <w:t xml:space="preserve"> </w:t>
      </w:r>
      <w:r>
        <w:rPr>
          <w:sz w:val="28"/>
          <w:szCs w:val="28"/>
        </w:rPr>
        <w:t>59 статей, Великобритании</w:t>
      </w:r>
      <w:r w:rsidR="007957E8">
        <w:rPr>
          <w:sz w:val="28"/>
          <w:szCs w:val="28"/>
          <w:lang w:val="ru-RU"/>
        </w:rPr>
        <w:t xml:space="preserve"> –</w:t>
      </w:r>
      <w:r w:rsidR="007957E8">
        <w:rPr>
          <w:sz w:val="28"/>
          <w:szCs w:val="28"/>
        </w:rPr>
        <w:t xml:space="preserve"> </w:t>
      </w:r>
      <w:r>
        <w:rPr>
          <w:sz w:val="28"/>
          <w:szCs w:val="28"/>
        </w:rPr>
        <w:t>38 статей и Канады</w:t>
      </w:r>
      <w:r w:rsidR="007957E8">
        <w:rPr>
          <w:sz w:val="28"/>
          <w:szCs w:val="28"/>
          <w:lang w:val="ru-RU"/>
        </w:rPr>
        <w:t xml:space="preserve"> –</w:t>
      </w:r>
      <w:r w:rsidR="007957E8">
        <w:rPr>
          <w:sz w:val="28"/>
          <w:szCs w:val="28"/>
        </w:rPr>
        <w:t xml:space="preserve"> </w:t>
      </w:r>
      <w:r>
        <w:rPr>
          <w:sz w:val="28"/>
          <w:szCs w:val="28"/>
        </w:rPr>
        <w:t xml:space="preserve">21 статей (табл. </w:t>
      </w:r>
      <w:r w:rsidR="00FD21BC">
        <w:rPr>
          <w:sz w:val="28"/>
          <w:szCs w:val="28"/>
          <w:lang w:val="ru-RU"/>
        </w:rPr>
        <w:t>4</w:t>
      </w:r>
      <w:r>
        <w:rPr>
          <w:sz w:val="28"/>
          <w:szCs w:val="28"/>
        </w:rPr>
        <w:t>).</w:t>
      </w:r>
    </w:p>
    <w:p w14:paraId="6BBF9EB8" w14:textId="77777777" w:rsidR="006E1A6D" w:rsidRPr="006E1A6D" w:rsidRDefault="006E1A6D" w:rsidP="006E1A6D">
      <w:pPr>
        <w:tabs>
          <w:tab w:val="left" w:pos="567"/>
          <w:tab w:val="left" w:pos="851"/>
        </w:tabs>
        <w:ind w:firstLine="567"/>
        <w:jc w:val="both"/>
        <w:rPr>
          <w:sz w:val="28"/>
          <w:szCs w:val="28"/>
          <w:lang w:val="kk-KZ"/>
        </w:rPr>
      </w:pPr>
    </w:p>
    <w:p w14:paraId="1422394D" w14:textId="2E32855A" w:rsidR="006E1A6D" w:rsidRDefault="006E1A6D" w:rsidP="006E1A6D">
      <w:pPr>
        <w:pStyle w:val="Caption"/>
        <w:keepNext/>
      </w:pPr>
      <w:bookmarkStart w:id="64" w:name="_Toc199174032"/>
      <w:r>
        <w:t xml:space="preserve">Таблица </w:t>
      </w:r>
      <w:r>
        <w:fldChar w:fldCharType="begin"/>
      </w:r>
      <w:r>
        <w:instrText xml:space="preserve"> SEQ Таблица \* ARABIC </w:instrText>
      </w:r>
      <w:r>
        <w:fldChar w:fldCharType="separate"/>
      </w:r>
      <w:r w:rsidR="00763424">
        <w:rPr>
          <w:noProof/>
        </w:rPr>
        <w:t>4</w:t>
      </w:r>
      <w:r>
        <w:fldChar w:fldCharType="end"/>
      </w:r>
      <w:r w:rsidRPr="000074B5">
        <w:t xml:space="preserve"> – Анализ производства научных публикаций в разрезе стран (анализ цитируемости, анализ публикаций)</w:t>
      </w:r>
      <w:bookmarkEnd w:id="64"/>
    </w:p>
    <w:tbl>
      <w:tblPr>
        <w:tblStyle w:val="a4"/>
        <w:tblpPr w:leftFromText="180" w:rightFromText="180" w:vertAnchor="text" w:tblpY="1"/>
        <w:tblW w:w="9198" w:type="dxa"/>
        <w:tblBorders>
          <w:top w:val="single" w:sz="4" w:space="0" w:color="7F7F7F"/>
          <w:bottom w:val="single" w:sz="4" w:space="0" w:color="7F7F7F"/>
        </w:tblBorders>
        <w:tblLayout w:type="fixed"/>
        <w:tblLook w:val="04A0" w:firstRow="1" w:lastRow="0" w:firstColumn="1" w:lastColumn="0" w:noHBand="0" w:noVBand="1"/>
      </w:tblPr>
      <w:tblGrid>
        <w:gridCol w:w="507"/>
        <w:gridCol w:w="1511"/>
        <w:gridCol w:w="1247"/>
        <w:gridCol w:w="1280"/>
        <w:gridCol w:w="1801"/>
        <w:gridCol w:w="405"/>
        <w:gridCol w:w="1580"/>
        <w:gridCol w:w="867"/>
      </w:tblGrid>
      <w:tr w:rsidR="006E1A6D" w:rsidRPr="00F82D64" w14:paraId="4F7ABE0D" w14:textId="77777777" w:rsidTr="003B3B83">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346" w:type="dxa"/>
            <w:gridSpan w:val="5"/>
            <w:tcBorders>
              <w:top w:val="single" w:sz="4" w:space="0" w:color="000000"/>
              <w:bottom w:val="single" w:sz="4" w:space="0" w:color="000000"/>
              <w:right w:val="single" w:sz="4" w:space="0" w:color="000000"/>
            </w:tcBorders>
          </w:tcPr>
          <w:p w14:paraId="674DF430" w14:textId="4A9335CB" w:rsidR="006E1A6D" w:rsidRPr="00F82D64" w:rsidRDefault="006E1A6D" w:rsidP="00E84606">
            <w:pPr>
              <w:tabs>
                <w:tab w:val="left" w:pos="567"/>
                <w:tab w:val="left" w:pos="851"/>
              </w:tabs>
              <w:rPr>
                <w:bCs/>
                <w:color w:val="000000"/>
              </w:rPr>
            </w:pPr>
            <w:r w:rsidRPr="006E1A6D">
              <w:rPr>
                <w:rFonts w:ascii="Times New Roman" w:eastAsia="Times New Roman" w:hAnsi="Times New Roman" w:cs="Times New Roman"/>
                <w:b w:val="0"/>
                <w:bCs/>
                <w:sz w:val="28"/>
                <w:szCs w:val="28"/>
              </w:rPr>
              <w:t>Анализ цитируемости</w:t>
            </w:r>
          </w:p>
        </w:tc>
        <w:tc>
          <w:tcPr>
            <w:tcW w:w="2852" w:type="dxa"/>
            <w:gridSpan w:val="3"/>
            <w:tcBorders>
              <w:top w:val="single" w:sz="4" w:space="0" w:color="000000"/>
              <w:left w:val="single" w:sz="4" w:space="0" w:color="000000"/>
              <w:bottom w:val="single" w:sz="4" w:space="0" w:color="000000"/>
            </w:tcBorders>
          </w:tcPr>
          <w:p w14:paraId="10E8D687" w14:textId="315F6CD5" w:rsidR="006E1A6D" w:rsidRPr="00F82D64" w:rsidRDefault="006E1A6D" w:rsidP="00E84606">
            <w:pPr>
              <w:tabs>
                <w:tab w:val="left" w:pos="567"/>
                <w:tab w:val="left" w:pos="851"/>
              </w:tabs>
              <w:ind w:right="67"/>
              <w:cnfStyle w:val="100000000000" w:firstRow="1" w:lastRow="0" w:firstColumn="0" w:lastColumn="0" w:oddVBand="0" w:evenVBand="0" w:oddHBand="0" w:evenHBand="0" w:firstRowFirstColumn="0" w:firstRowLastColumn="0" w:lastRowFirstColumn="0" w:lastRowLastColumn="0"/>
              <w:rPr>
                <w:bCs/>
                <w:color w:val="000000"/>
              </w:rPr>
            </w:pPr>
            <w:r w:rsidRPr="006E1A6D">
              <w:rPr>
                <w:rFonts w:ascii="Times New Roman" w:eastAsia="Times New Roman" w:hAnsi="Times New Roman" w:cs="Times New Roman"/>
                <w:b w:val="0"/>
                <w:bCs/>
                <w:sz w:val="28"/>
                <w:szCs w:val="28"/>
              </w:rPr>
              <w:t>Анализ публикаций</w:t>
            </w:r>
          </w:p>
        </w:tc>
      </w:tr>
      <w:tr w:rsidR="00E84606" w:rsidRPr="00F82D64" w14:paraId="2112B4CF" w14:textId="77777777" w:rsidTr="00E84606">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07" w:type="dxa"/>
            <w:tcBorders>
              <w:top w:val="single" w:sz="4" w:space="0" w:color="000000"/>
              <w:bottom w:val="single" w:sz="4" w:space="0" w:color="000000"/>
              <w:right w:val="single" w:sz="4" w:space="0" w:color="000000"/>
            </w:tcBorders>
          </w:tcPr>
          <w:p w14:paraId="644C06DD"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w:t>
            </w:r>
          </w:p>
        </w:tc>
        <w:tc>
          <w:tcPr>
            <w:tcW w:w="1511" w:type="dxa"/>
            <w:tcBorders>
              <w:top w:val="single" w:sz="4" w:space="0" w:color="000000"/>
              <w:left w:val="single" w:sz="4" w:space="0" w:color="000000"/>
              <w:bottom w:val="single" w:sz="4" w:space="0" w:color="000000"/>
              <w:right w:val="single" w:sz="4" w:space="0" w:color="000000"/>
            </w:tcBorders>
          </w:tcPr>
          <w:p w14:paraId="53B035EF"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Страны</w:t>
            </w:r>
          </w:p>
        </w:tc>
        <w:tc>
          <w:tcPr>
            <w:tcW w:w="1247" w:type="dxa"/>
            <w:tcBorders>
              <w:top w:val="single" w:sz="4" w:space="0" w:color="000000"/>
              <w:left w:val="single" w:sz="4" w:space="0" w:color="000000"/>
              <w:bottom w:val="single" w:sz="4" w:space="0" w:color="000000"/>
              <w:right w:val="single" w:sz="4" w:space="0" w:color="000000"/>
            </w:tcBorders>
          </w:tcPr>
          <w:p w14:paraId="2A11F003" w14:textId="77777777" w:rsidR="00A77B50" w:rsidRPr="00F82D64" w:rsidRDefault="00000000" w:rsidP="00E84606">
            <w:pPr>
              <w:tabs>
                <w:tab w:val="left" w:pos="567"/>
                <w:tab w:val="left" w:pos="851"/>
              </w:tabs>
              <w:ind w:right="-7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Кол-во цитирований (TC)</w:t>
            </w:r>
          </w:p>
        </w:tc>
        <w:tc>
          <w:tcPr>
            <w:tcW w:w="1280" w:type="dxa"/>
            <w:tcBorders>
              <w:top w:val="single" w:sz="4" w:space="0" w:color="000000"/>
              <w:left w:val="single" w:sz="4" w:space="0" w:color="000000"/>
              <w:bottom w:val="single" w:sz="4" w:space="0" w:color="000000"/>
              <w:right w:val="single" w:sz="4" w:space="0" w:color="000000"/>
            </w:tcBorders>
          </w:tcPr>
          <w:p w14:paraId="0D3162EF" w14:textId="77777777" w:rsidR="00A77B50" w:rsidRPr="00F82D64" w:rsidRDefault="00000000" w:rsidP="00E84606">
            <w:pPr>
              <w:tabs>
                <w:tab w:val="left" w:pos="567"/>
                <w:tab w:val="left" w:pos="851"/>
              </w:tabs>
              <w:ind w:right="-11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Кол-во публикаций (NP)</w:t>
            </w:r>
          </w:p>
        </w:tc>
        <w:tc>
          <w:tcPr>
            <w:tcW w:w="1801" w:type="dxa"/>
            <w:tcBorders>
              <w:top w:val="single" w:sz="4" w:space="0" w:color="000000"/>
              <w:left w:val="single" w:sz="4" w:space="0" w:color="000000"/>
              <w:bottom w:val="single" w:sz="4" w:space="0" w:color="000000"/>
              <w:right w:val="single" w:sz="4" w:space="0" w:color="000000"/>
            </w:tcBorders>
          </w:tcPr>
          <w:p w14:paraId="3AAD1502"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Среднее количество цитирований статей</w:t>
            </w:r>
          </w:p>
        </w:tc>
        <w:tc>
          <w:tcPr>
            <w:tcW w:w="405" w:type="dxa"/>
            <w:tcBorders>
              <w:top w:val="single" w:sz="4" w:space="0" w:color="000000"/>
              <w:left w:val="single" w:sz="4" w:space="0" w:color="000000"/>
              <w:bottom w:val="single" w:sz="4" w:space="0" w:color="000000"/>
              <w:right w:val="single" w:sz="4" w:space="0" w:color="000000"/>
            </w:tcBorders>
          </w:tcPr>
          <w:p w14:paraId="1D0BD1AF" w14:textId="77777777" w:rsidR="00A77B50" w:rsidRPr="00F82D64" w:rsidRDefault="00000000" w:rsidP="00E84606">
            <w:pPr>
              <w:tabs>
                <w:tab w:val="left" w:pos="567"/>
                <w:tab w:val="left" w:pos="851"/>
              </w:tabs>
              <w:ind w:right="-72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w:t>
            </w:r>
          </w:p>
        </w:tc>
        <w:tc>
          <w:tcPr>
            <w:tcW w:w="1580" w:type="dxa"/>
            <w:tcBorders>
              <w:top w:val="single" w:sz="4" w:space="0" w:color="000000"/>
              <w:left w:val="single" w:sz="4" w:space="0" w:color="000000"/>
              <w:bottom w:val="single" w:sz="4" w:space="0" w:color="000000"/>
              <w:right w:val="single" w:sz="4" w:space="0" w:color="000000"/>
            </w:tcBorders>
          </w:tcPr>
          <w:p w14:paraId="6977E5E3"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Страны</w:t>
            </w:r>
          </w:p>
        </w:tc>
        <w:tc>
          <w:tcPr>
            <w:tcW w:w="867" w:type="dxa"/>
            <w:tcBorders>
              <w:left w:val="single" w:sz="4" w:space="0" w:color="000000"/>
              <w:bottom w:val="single" w:sz="4" w:space="0" w:color="000000"/>
              <w:right w:val="nil"/>
            </w:tcBorders>
          </w:tcPr>
          <w:p w14:paraId="37BB21F6"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F82D64">
              <w:rPr>
                <w:rFonts w:ascii="Times New Roman" w:eastAsia="Times New Roman" w:hAnsi="Times New Roman" w:cs="Times New Roman"/>
                <w:bCs/>
                <w:color w:val="000000"/>
              </w:rPr>
              <w:t>Кол-во публикаций (NP)</w:t>
            </w:r>
          </w:p>
        </w:tc>
      </w:tr>
      <w:tr w:rsidR="00E84606" w:rsidRPr="00F82D64" w14:paraId="360438A8" w14:textId="77777777" w:rsidTr="00E84606">
        <w:trPr>
          <w:trHeight w:val="113"/>
        </w:trPr>
        <w:tc>
          <w:tcPr>
            <w:cnfStyle w:val="001000000000" w:firstRow="0" w:lastRow="0" w:firstColumn="1" w:lastColumn="0" w:oddVBand="0" w:evenVBand="0" w:oddHBand="0" w:evenHBand="0" w:firstRowFirstColumn="0" w:firstRowLastColumn="0" w:lastRowFirstColumn="0" w:lastRowLastColumn="0"/>
            <w:tcW w:w="507" w:type="dxa"/>
            <w:tcBorders>
              <w:top w:val="single" w:sz="4" w:space="0" w:color="000000"/>
              <w:right w:val="single" w:sz="4" w:space="0" w:color="000000"/>
            </w:tcBorders>
          </w:tcPr>
          <w:p w14:paraId="65AF25E4" w14:textId="77777777" w:rsidR="00A77B50" w:rsidRPr="00F82D64" w:rsidRDefault="00000000">
            <w:pPr>
              <w:tabs>
                <w:tab w:val="left" w:pos="567"/>
                <w:tab w:val="center" w:pos="668"/>
                <w:tab w:val="left" w:pos="851"/>
              </w:tabs>
              <w:ind w:right="-822"/>
              <w:jc w:val="both"/>
              <w:rPr>
                <w:rFonts w:ascii="Times New Roman" w:eastAsia="Times New Roman" w:hAnsi="Times New Roman" w:cs="Times New Roman"/>
                <w:b w:val="0"/>
                <w:bCs/>
              </w:rPr>
            </w:pPr>
            <w:r w:rsidRPr="00F82D64">
              <w:rPr>
                <w:rFonts w:ascii="Times New Roman" w:eastAsia="Times New Roman" w:hAnsi="Times New Roman" w:cs="Times New Roman"/>
                <w:b w:val="0"/>
                <w:bCs/>
              </w:rPr>
              <w:t>1.</w:t>
            </w:r>
          </w:p>
        </w:tc>
        <w:tc>
          <w:tcPr>
            <w:tcW w:w="1511" w:type="dxa"/>
            <w:tcBorders>
              <w:top w:val="single" w:sz="4" w:space="0" w:color="000000"/>
              <w:left w:val="single" w:sz="4" w:space="0" w:color="000000"/>
              <w:right w:val="single" w:sz="4" w:space="0" w:color="000000"/>
            </w:tcBorders>
          </w:tcPr>
          <w:p w14:paraId="0B4D7A9E"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США</w:t>
            </w:r>
          </w:p>
        </w:tc>
        <w:tc>
          <w:tcPr>
            <w:tcW w:w="1247" w:type="dxa"/>
            <w:tcBorders>
              <w:top w:val="single" w:sz="4" w:space="0" w:color="000000"/>
              <w:left w:val="single" w:sz="4" w:space="0" w:color="000000"/>
              <w:right w:val="single" w:sz="4" w:space="0" w:color="000000"/>
            </w:tcBorders>
          </w:tcPr>
          <w:p w14:paraId="3665AA42"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878</w:t>
            </w:r>
          </w:p>
        </w:tc>
        <w:tc>
          <w:tcPr>
            <w:tcW w:w="1280" w:type="dxa"/>
            <w:tcBorders>
              <w:top w:val="single" w:sz="4" w:space="0" w:color="000000"/>
              <w:left w:val="single" w:sz="4" w:space="0" w:color="000000"/>
              <w:right w:val="single" w:sz="4" w:space="0" w:color="000000"/>
            </w:tcBorders>
          </w:tcPr>
          <w:p w14:paraId="75417BEB"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59</w:t>
            </w:r>
          </w:p>
        </w:tc>
        <w:tc>
          <w:tcPr>
            <w:tcW w:w="1801" w:type="dxa"/>
            <w:tcBorders>
              <w:top w:val="single" w:sz="4" w:space="0" w:color="000000"/>
              <w:left w:val="single" w:sz="4" w:space="0" w:color="000000"/>
              <w:right w:val="single" w:sz="4" w:space="0" w:color="000000"/>
            </w:tcBorders>
          </w:tcPr>
          <w:p w14:paraId="6C3BCD52"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14,90</w:t>
            </w:r>
          </w:p>
        </w:tc>
        <w:tc>
          <w:tcPr>
            <w:tcW w:w="405" w:type="dxa"/>
            <w:tcBorders>
              <w:top w:val="single" w:sz="4" w:space="0" w:color="000000"/>
              <w:left w:val="single" w:sz="4" w:space="0" w:color="000000"/>
              <w:right w:val="single" w:sz="4" w:space="0" w:color="000000"/>
            </w:tcBorders>
          </w:tcPr>
          <w:p w14:paraId="4D40B2CE"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top w:val="single" w:sz="4" w:space="0" w:color="000000"/>
              <w:left w:val="single" w:sz="4" w:space="0" w:color="000000"/>
              <w:right w:val="single" w:sz="4" w:space="0" w:color="000000"/>
            </w:tcBorders>
          </w:tcPr>
          <w:p w14:paraId="461877F4"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США</w:t>
            </w:r>
          </w:p>
        </w:tc>
        <w:tc>
          <w:tcPr>
            <w:tcW w:w="867" w:type="dxa"/>
            <w:tcBorders>
              <w:top w:val="single" w:sz="4" w:space="0" w:color="000000"/>
              <w:left w:val="single" w:sz="4" w:space="0" w:color="000000"/>
              <w:right w:val="nil"/>
            </w:tcBorders>
          </w:tcPr>
          <w:p w14:paraId="33BEB3CB"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59</w:t>
            </w:r>
          </w:p>
        </w:tc>
      </w:tr>
      <w:tr w:rsidR="00E84606" w:rsidRPr="00F82D64" w14:paraId="7273E4EB" w14:textId="77777777" w:rsidTr="00E84606">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5AFE4A90"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2.</w:t>
            </w:r>
          </w:p>
        </w:tc>
        <w:tc>
          <w:tcPr>
            <w:tcW w:w="1511" w:type="dxa"/>
            <w:tcBorders>
              <w:left w:val="single" w:sz="4" w:space="0" w:color="000000"/>
              <w:right w:val="single" w:sz="4" w:space="0" w:color="000000"/>
            </w:tcBorders>
          </w:tcPr>
          <w:p w14:paraId="687F65BB"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Великобритания</w:t>
            </w:r>
          </w:p>
        </w:tc>
        <w:tc>
          <w:tcPr>
            <w:tcW w:w="1247" w:type="dxa"/>
            <w:tcBorders>
              <w:left w:val="single" w:sz="4" w:space="0" w:color="000000"/>
              <w:right w:val="single" w:sz="4" w:space="0" w:color="000000"/>
            </w:tcBorders>
          </w:tcPr>
          <w:p w14:paraId="7A6E9497"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792</w:t>
            </w:r>
          </w:p>
        </w:tc>
        <w:tc>
          <w:tcPr>
            <w:tcW w:w="1280" w:type="dxa"/>
            <w:tcBorders>
              <w:left w:val="single" w:sz="4" w:space="0" w:color="000000"/>
              <w:right w:val="single" w:sz="4" w:space="0" w:color="000000"/>
            </w:tcBorders>
          </w:tcPr>
          <w:p w14:paraId="7F476701"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38</w:t>
            </w:r>
          </w:p>
        </w:tc>
        <w:tc>
          <w:tcPr>
            <w:tcW w:w="1801" w:type="dxa"/>
            <w:tcBorders>
              <w:left w:val="single" w:sz="4" w:space="0" w:color="000000"/>
              <w:right w:val="single" w:sz="4" w:space="0" w:color="000000"/>
            </w:tcBorders>
          </w:tcPr>
          <w:p w14:paraId="71477ED5"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20,80</w:t>
            </w:r>
          </w:p>
        </w:tc>
        <w:tc>
          <w:tcPr>
            <w:tcW w:w="405" w:type="dxa"/>
            <w:tcBorders>
              <w:left w:val="single" w:sz="4" w:space="0" w:color="000000"/>
              <w:right w:val="single" w:sz="4" w:space="0" w:color="000000"/>
            </w:tcBorders>
          </w:tcPr>
          <w:p w14:paraId="5ED999C1"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5CEC5C00"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Великобритания</w:t>
            </w:r>
          </w:p>
        </w:tc>
        <w:tc>
          <w:tcPr>
            <w:tcW w:w="867" w:type="dxa"/>
            <w:tcBorders>
              <w:left w:val="single" w:sz="4" w:space="0" w:color="000000"/>
              <w:right w:val="nil"/>
            </w:tcBorders>
          </w:tcPr>
          <w:p w14:paraId="72925280"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38</w:t>
            </w:r>
          </w:p>
        </w:tc>
      </w:tr>
      <w:tr w:rsidR="00E84606" w:rsidRPr="00F82D64" w14:paraId="1FE759C8" w14:textId="77777777" w:rsidTr="00E84606">
        <w:trPr>
          <w:trHeight w:val="113"/>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63220547"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3.</w:t>
            </w:r>
          </w:p>
        </w:tc>
        <w:tc>
          <w:tcPr>
            <w:tcW w:w="1511" w:type="dxa"/>
            <w:tcBorders>
              <w:left w:val="single" w:sz="4" w:space="0" w:color="000000"/>
              <w:right w:val="single" w:sz="4" w:space="0" w:color="000000"/>
            </w:tcBorders>
          </w:tcPr>
          <w:p w14:paraId="2B316304"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Канада</w:t>
            </w:r>
          </w:p>
        </w:tc>
        <w:tc>
          <w:tcPr>
            <w:tcW w:w="1247" w:type="dxa"/>
            <w:tcBorders>
              <w:left w:val="single" w:sz="4" w:space="0" w:color="000000"/>
              <w:right w:val="single" w:sz="4" w:space="0" w:color="000000"/>
            </w:tcBorders>
          </w:tcPr>
          <w:p w14:paraId="20B04B59"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329</w:t>
            </w:r>
          </w:p>
        </w:tc>
        <w:tc>
          <w:tcPr>
            <w:tcW w:w="1280" w:type="dxa"/>
            <w:tcBorders>
              <w:left w:val="single" w:sz="4" w:space="0" w:color="000000"/>
              <w:right w:val="single" w:sz="4" w:space="0" w:color="000000"/>
            </w:tcBorders>
          </w:tcPr>
          <w:p w14:paraId="26476655"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21</w:t>
            </w:r>
          </w:p>
        </w:tc>
        <w:tc>
          <w:tcPr>
            <w:tcW w:w="1801" w:type="dxa"/>
            <w:tcBorders>
              <w:left w:val="single" w:sz="4" w:space="0" w:color="000000"/>
              <w:right w:val="single" w:sz="4" w:space="0" w:color="000000"/>
            </w:tcBorders>
          </w:tcPr>
          <w:p w14:paraId="1C2D8BEB"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15,70</w:t>
            </w:r>
          </w:p>
        </w:tc>
        <w:tc>
          <w:tcPr>
            <w:tcW w:w="405" w:type="dxa"/>
            <w:tcBorders>
              <w:left w:val="single" w:sz="4" w:space="0" w:color="000000"/>
              <w:right w:val="single" w:sz="4" w:space="0" w:color="000000"/>
            </w:tcBorders>
          </w:tcPr>
          <w:p w14:paraId="1A5D8353"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1083CF89"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Канада</w:t>
            </w:r>
          </w:p>
        </w:tc>
        <w:tc>
          <w:tcPr>
            <w:tcW w:w="867" w:type="dxa"/>
            <w:tcBorders>
              <w:left w:val="single" w:sz="4" w:space="0" w:color="000000"/>
              <w:right w:val="nil"/>
            </w:tcBorders>
          </w:tcPr>
          <w:p w14:paraId="2BBD8014"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21</w:t>
            </w:r>
          </w:p>
        </w:tc>
      </w:tr>
      <w:tr w:rsidR="00E84606" w:rsidRPr="00F82D64" w14:paraId="0D200F24" w14:textId="77777777" w:rsidTr="00E84606">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096C1152"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4.</w:t>
            </w:r>
          </w:p>
        </w:tc>
        <w:tc>
          <w:tcPr>
            <w:tcW w:w="1511" w:type="dxa"/>
            <w:tcBorders>
              <w:left w:val="single" w:sz="4" w:space="0" w:color="000000"/>
              <w:right w:val="single" w:sz="4" w:space="0" w:color="000000"/>
            </w:tcBorders>
          </w:tcPr>
          <w:p w14:paraId="11E12B18"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Мексика</w:t>
            </w:r>
          </w:p>
        </w:tc>
        <w:tc>
          <w:tcPr>
            <w:tcW w:w="1247" w:type="dxa"/>
            <w:tcBorders>
              <w:left w:val="single" w:sz="4" w:space="0" w:color="000000"/>
              <w:right w:val="single" w:sz="4" w:space="0" w:color="000000"/>
            </w:tcBorders>
          </w:tcPr>
          <w:p w14:paraId="063EE2F5"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91</w:t>
            </w:r>
          </w:p>
        </w:tc>
        <w:tc>
          <w:tcPr>
            <w:tcW w:w="1280" w:type="dxa"/>
            <w:tcBorders>
              <w:left w:val="single" w:sz="4" w:space="0" w:color="000000"/>
              <w:right w:val="single" w:sz="4" w:space="0" w:color="000000"/>
            </w:tcBorders>
          </w:tcPr>
          <w:p w14:paraId="35957D10"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3</w:t>
            </w:r>
          </w:p>
        </w:tc>
        <w:tc>
          <w:tcPr>
            <w:tcW w:w="1801" w:type="dxa"/>
            <w:tcBorders>
              <w:left w:val="single" w:sz="4" w:space="0" w:color="000000"/>
              <w:right w:val="single" w:sz="4" w:space="0" w:color="000000"/>
            </w:tcBorders>
          </w:tcPr>
          <w:p w14:paraId="42EBA129"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30,30</w:t>
            </w:r>
          </w:p>
        </w:tc>
        <w:tc>
          <w:tcPr>
            <w:tcW w:w="405" w:type="dxa"/>
            <w:tcBorders>
              <w:left w:val="single" w:sz="4" w:space="0" w:color="000000"/>
              <w:right w:val="single" w:sz="4" w:space="0" w:color="000000"/>
            </w:tcBorders>
          </w:tcPr>
          <w:p w14:paraId="64926D45"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6076E5ED"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Малайзия</w:t>
            </w:r>
          </w:p>
        </w:tc>
        <w:tc>
          <w:tcPr>
            <w:tcW w:w="867" w:type="dxa"/>
            <w:tcBorders>
              <w:left w:val="single" w:sz="4" w:space="0" w:color="000000"/>
              <w:right w:val="nil"/>
            </w:tcBorders>
          </w:tcPr>
          <w:p w14:paraId="4C5FAA96"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9</w:t>
            </w:r>
          </w:p>
        </w:tc>
      </w:tr>
      <w:tr w:rsidR="00E84606" w:rsidRPr="00F82D64" w14:paraId="5406069D" w14:textId="77777777" w:rsidTr="00E84606">
        <w:trPr>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21F198F8"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5.</w:t>
            </w:r>
          </w:p>
        </w:tc>
        <w:tc>
          <w:tcPr>
            <w:tcW w:w="1511" w:type="dxa"/>
            <w:tcBorders>
              <w:left w:val="single" w:sz="4" w:space="0" w:color="000000"/>
              <w:right w:val="single" w:sz="4" w:space="0" w:color="000000"/>
            </w:tcBorders>
          </w:tcPr>
          <w:p w14:paraId="4C86211C"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Дания</w:t>
            </w:r>
          </w:p>
        </w:tc>
        <w:tc>
          <w:tcPr>
            <w:tcW w:w="1247" w:type="dxa"/>
            <w:tcBorders>
              <w:left w:val="single" w:sz="4" w:space="0" w:color="000000"/>
              <w:right w:val="single" w:sz="4" w:space="0" w:color="000000"/>
            </w:tcBorders>
          </w:tcPr>
          <w:p w14:paraId="50B0FFCB"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79</w:t>
            </w:r>
          </w:p>
        </w:tc>
        <w:tc>
          <w:tcPr>
            <w:tcW w:w="1280" w:type="dxa"/>
            <w:tcBorders>
              <w:left w:val="single" w:sz="4" w:space="0" w:color="000000"/>
              <w:right w:val="single" w:sz="4" w:space="0" w:color="000000"/>
            </w:tcBorders>
          </w:tcPr>
          <w:p w14:paraId="3151F9AC"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w:t>
            </w:r>
          </w:p>
        </w:tc>
        <w:tc>
          <w:tcPr>
            <w:tcW w:w="1801" w:type="dxa"/>
            <w:tcBorders>
              <w:left w:val="single" w:sz="4" w:space="0" w:color="000000"/>
              <w:right w:val="single" w:sz="4" w:space="0" w:color="000000"/>
            </w:tcBorders>
          </w:tcPr>
          <w:p w14:paraId="30E3F6AE"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79,00</w:t>
            </w:r>
          </w:p>
        </w:tc>
        <w:tc>
          <w:tcPr>
            <w:tcW w:w="405" w:type="dxa"/>
            <w:tcBorders>
              <w:left w:val="single" w:sz="4" w:space="0" w:color="000000"/>
              <w:right w:val="single" w:sz="4" w:space="0" w:color="000000"/>
            </w:tcBorders>
          </w:tcPr>
          <w:p w14:paraId="347B37B8"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761564C2"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Индонезия</w:t>
            </w:r>
          </w:p>
        </w:tc>
        <w:tc>
          <w:tcPr>
            <w:tcW w:w="867" w:type="dxa"/>
            <w:tcBorders>
              <w:left w:val="single" w:sz="4" w:space="0" w:color="000000"/>
              <w:right w:val="nil"/>
            </w:tcBorders>
          </w:tcPr>
          <w:p w14:paraId="2DC75B4B"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8</w:t>
            </w:r>
          </w:p>
        </w:tc>
      </w:tr>
      <w:tr w:rsidR="00E84606" w:rsidRPr="00F82D64" w14:paraId="209285BF" w14:textId="77777777" w:rsidTr="00E84606">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0638A1FC"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6.</w:t>
            </w:r>
          </w:p>
        </w:tc>
        <w:tc>
          <w:tcPr>
            <w:tcW w:w="1511" w:type="dxa"/>
            <w:tcBorders>
              <w:left w:val="single" w:sz="4" w:space="0" w:color="000000"/>
              <w:right w:val="single" w:sz="4" w:space="0" w:color="000000"/>
            </w:tcBorders>
          </w:tcPr>
          <w:p w14:paraId="45AAF812"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Нидерланды</w:t>
            </w:r>
          </w:p>
        </w:tc>
        <w:tc>
          <w:tcPr>
            <w:tcW w:w="1247" w:type="dxa"/>
            <w:tcBorders>
              <w:left w:val="single" w:sz="4" w:space="0" w:color="000000"/>
              <w:right w:val="single" w:sz="4" w:space="0" w:color="000000"/>
            </w:tcBorders>
          </w:tcPr>
          <w:p w14:paraId="4AFB94DE"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66</w:t>
            </w:r>
          </w:p>
        </w:tc>
        <w:tc>
          <w:tcPr>
            <w:tcW w:w="1280" w:type="dxa"/>
            <w:tcBorders>
              <w:left w:val="single" w:sz="4" w:space="0" w:color="000000"/>
              <w:right w:val="single" w:sz="4" w:space="0" w:color="000000"/>
            </w:tcBorders>
          </w:tcPr>
          <w:p w14:paraId="308AE9AF"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3</w:t>
            </w:r>
          </w:p>
        </w:tc>
        <w:tc>
          <w:tcPr>
            <w:tcW w:w="1801" w:type="dxa"/>
            <w:tcBorders>
              <w:left w:val="single" w:sz="4" w:space="0" w:color="000000"/>
              <w:right w:val="single" w:sz="4" w:space="0" w:color="000000"/>
            </w:tcBorders>
          </w:tcPr>
          <w:p w14:paraId="5C339AAA"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22,00</w:t>
            </w:r>
          </w:p>
        </w:tc>
        <w:tc>
          <w:tcPr>
            <w:tcW w:w="405" w:type="dxa"/>
            <w:tcBorders>
              <w:left w:val="single" w:sz="4" w:space="0" w:color="000000"/>
              <w:right w:val="single" w:sz="4" w:space="0" w:color="000000"/>
            </w:tcBorders>
          </w:tcPr>
          <w:p w14:paraId="42C15F86"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0F7A6383"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Норвегия</w:t>
            </w:r>
          </w:p>
        </w:tc>
        <w:tc>
          <w:tcPr>
            <w:tcW w:w="867" w:type="dxa"/>
            <w:tcBorders>
              <w:left w:val="single" w:sz="4" w:space="0" w:color="000000"/>
              <w:right w:val="nil"/>
            </w:tcBorders>
          </w:tcPr>
          <w:p w14:paraId="6548452C"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F82D64">
              <w:rPr>
                <w:rFonts w:ascii="Times New Roman" w:eastAsia="Times New Roman" w:hAnsi="Times New Roman" w:cs="Times New Roman"/>
                <w:bCs/>
              </w:rPr>
              <w:t>6</w:t>
            </w:r>
          </w:p>
        </w:tc>
      </w:tr>
      <w:tr w:rsidR="00E84606" w:rsidRPr="00F82D64" w14:paraId="4222A43F" w14:textId="77777777" w:rsidTr="00E84606">
        <w:trPr>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3021C548"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7.</w:t>
            </w:r>
          </w:p>
        </w:tc>
        <w:tc>
          <w:tcPr>
            <w:tcW w:w="1511" w:type="dxa"/>
            <w:tcBorders>
              <w:left w:val="single" w:sz="4" w:space="0" w:color="000000"/>
              <w:right w:val="single" w:sz="4" w:space="0" w:color="000000"/>
            </w:tcBorders>
          </w:tcPr>
          <w:p w14:paraId="1A9A2D48"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Бахрейн</w:t>
            </w:r>
          </w:p>
        </w:tc>
        <w:tc>
          <w:tcPr>
            <w:tcW w:w="1247" w:type="dxa"/>
            <w:tcBorders>
              <w:left w:val="single" w:sz="4" w:space="0" w:color="000000"/>
              <w:right w:val="single" w:sz="4" w:space="0" w:color="000000"/>
            </w:tcBorders>
          </w:tcPr>
          <w:p w14:paraId="27C7D9A2"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62</w:t>
            </w:r>
          </w:p>
        </w:tc>
        <w:tc>
          <w:tcPr>
            <w:tcW w:w="1280" w:type="dxa"/>
            <w:tcBorders>
              <w:left w:val="single" w:sz="4" w:space="0" w:color="000000"/>
              <w:right w:val="single" w:sz="4" w:space="0" w:color="000000"/>
            </w:tcBorders>
          </w:tcPr>
          <w:p w14:paraId="38F4D15A"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w:t>
            </w:r>
          </w:p>
        </w:tc>
        <w:tc>
          <w:tcPr>
            <w:tcW w:w="1801" w:type="dxa"/>
            <w:tcBorders>
              <w:left w:val="single" w:sz="4" w:space="0" w:color="000000"/>
              <w:right w:val="single" w:sz="4" w:space="0" w:color="000000"/>
            </w:tcBorders>
          </w:tcPr>
          <w:p w14:paraId="231037B3"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62,00</w:t>
            </w:r>
          </w:p>
        </w:tc>
        <w:tc>
          <w:tcPr>
            <w:tcW w:w="405" w:type="dxa"/>
            <w:tcBorders>
              <w:left w:val="single" w:sz="4" w:space="0" w:color="000000"/>
              <w:right w:val="single" w:sz="4" w:space="0" w:color="000000"/>
            </w:tcBorders>
          </w:tcPr>
          <w:p w14:paraId="403584E0"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60375DB7"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Австралия</w:t>
            </w:r>
          </w:p>
        </w:tc>
        <w:tc>
          <w:tcPr>
            <w:tcW w:w="867" w:type="dxa"/>
            <w:tcBorders>
              <w:left w:val="single" w:sz="4" w:space="0" w:color="000000"/>
              <w:right w:val="nil"/>
            </w:tcBorders>
          </w:tcPr>
          <w:p w14:paraId="4713153D"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F82D64">
              <w:rPr>
                <w:rFonts w:ascii="Times New Roman" w:eastAsia="Times New Roman" w:hAnsi="Times New Roman" w:cs="Times New Roman"/>
                <w:bCs/>
              </w:rPr>
              <w:t>5</w:t>
            </w:r>
          </w:p>
        </w:tc>
      </w:tr>
      <w:tr w:rsidR="00E84606" w:rsidRPr="00F82D64" w14:paraId="6A87E107" w14:textId="77777777" w:rsidTr="00E84606">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4603CB9E"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8.</w:t>
            </w:r>
          </w:p>
        </w:tc>
        <w:tc>
          <w:tcPr>
            <w:tcW w:w="1511" w:type="dxa"/>
            <w:tcBorders>
              <w:left w:val="single" w:sz="4" w:space="0" w:color="000000"/>
              <w:right w:val="single" w:sz="4" w:space="0" w:color="000000"/>
            </w:tcBorders>
          </w:tcPr>
          <w:p w14:paraId="1AA75839"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Бельгия</w:t>
            </w:r>
          </w:p>
        </w:tc>
        <w:tc>
          <w:tcPr>
            <w:tcW w:w="1247" w:type="dxa"/>
            <w:tcBorders>
              <w:left w:val="single" w:sz="4" w:space="0" w:color="000000"/>
              <w:right w:val="single" w:sz="4" w:space="0" w:color="000000"/>
            </w:tcBorders>
          </w:tcPr>
          <w:p w14:paraId="20F044CC"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61</w:t>
            </w:r>
          </w:p>
        </w:tc>
        <w:tc>
          <w:tcPr>
            <w:tcW w:w="1280" w:type="dxa"/>
            <w:tcBorders>
              <w:left w:val="single" w:sz="4" w:space="0" w:color="000000"/>
              <w:right w:val="single" w:sz="4" w:space="0" w:color="000000"/>
            </w:tcBorders>
          </w:tcPr>
          <w:p w14:paraId="3C8C0187"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4</w:t>
            </w:r>
          </w:p>
        </w:tc>
        <w:tc>
          <w:tcPr>
            <w:tcW w:w="1801" w:type="dxa"/>
            <w:tcBorders>
              <w:left w:val="single" w:sz="4" w:space="0" w:color="000000"/>
              <w:right w:val="single" w:sz="4" w:space="0" w:color="000000"/>
            </w:tcBorders>
          </w:tcPr>
          <w:p w14:paraId="62237374"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15,20</w:t>
            </w:r>
          </w:p>
        </w:tc>
        <w:tc>
          <w:tcPr>
            <w:tcW w:w="405" w:type="dxa"/>
            <w:tcBorders>
              <w:left w:val="single" w:sz="4" w:space="0" w:color="000000"/>
              <w:right w:val="single" w:sz="4" w:space="0" w:color="000000"/>
            </w:tcBorders>
          </w:tcPr>
          <w:p w14:paraId="05111A10"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7C218105"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Индия</w:t>
            </w:r>
          </w:p>
        </w:tc>
        <w:tc>
          <w:tcPr>
            <w:tcW w:w="867" w:type="dxa"/>
            <w:tcBorders>
              <w:left w:val="single" w:sz="4" w:space="0" w:color="000000"/>
              <w:right w:val="nil"/>
            </w:tcBorders>
          </w:tcPr>
          <w:p w14:paraId="2C5F9946"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5</w:t>
            </w:r>
          </w:p>
        </w:tc>
      </w:tr>
      <w:tr w:rsidR="00E84606" w:rsidRPr="00F82D64" w14:paraId="16C79B37" w14:textId="77777777" w:rsidTr="00E84606">
        <w:trPr>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79D0B822"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9.</w:t>
            </w:r>
          </w:p>
        </w:tc>
        <w:tc>
          <w:tcPr>
            <w:tcW w:w="1511" w:type="dxa"/>
            <w:tcBorders>
              <w:left w:val="single" w:sz="4" w:space="0" w:color="000000"/>
              <w:right w:val="single" w:sz="4" w:space="0" w:color="000000"/>
            </w:tcBorders>
          </w:tcPr>
          <w:p w14:paraId="5734F473"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Норвегия</w:t>
            </w:r>
          </w:p>
        </w:tc>
        <w:tc>
          <w:tcPr>
            <w:tcW w:w="1247" w:type="dxa"/>
            <w:tcBorders>
              <w:left w:val="single" w:sz="4" w:space="0" w:color="000000"/>
              <w:right w:val="single" w:sz="4" w:space="0" w:color="000000"/>
            </w:tcBorders>
          </w:tcPr>
          <w:p w14:paraId="2592C29C"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57</w:t>
            </w:r>
          </w:p>
        </w:tc>
        <w:tc>
          <w:tcPr>
            <w:tcW w:w="1280" w:type="dxa"/>
            <w:tcBorders>
              <w:left w:val="single" w:sz="4" w:space="0" w:color="000000"/>
              <w:right w:val="single" w:sz="4" w:space="0" w:color="000000"/>
            </w:tcBorders>
          </w:tcPr>
          <w:p w14:paraId="0A40A48E"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6</w:t>
            </w:r>
          </w:p>
        </w:tc>
        <w:tc>
          <w:tcPr>
            <w:tcW w:w="1801" w:type="dxa"/>
            <w:tcBorders>
              <w:left w:val="single" w:sz="4" w:space="0" w:color="000000"/>
              <w:right w:val="single" w:sz="4" w:space="0" w:color="000000"/>
            </w:tcBorders>
          </w:tcPr>
          <w:p w14:paraId="6CF592CE"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9,50</w:t>
            </w:r>
          </w:p>
        </w:tc>
        <w:tc>
          <w:tcPr>
            <w:tcW w:w="405" w:type="dxa"/>
            <w:tcBorders>
              <w:left w:val="single" w:sz="4" w:space="0" w:color="000000"/>
              <w:right w:val="single" w:sz="4" w:space="0" w:color="000000"/>
            </w:tcBorders>
          </w:tcPr>
          <w:p w14:paraId="240DE405"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43F15EF8" w14:textId="77777777" w:rsidR="00A77B50" w:rsidRPr="00F82D64" w:rsidRDefault="00000000" w:rsidP="00E84606">
            <w:pPr>
              <w:tabs>
                <w:tab w:val="left" w:pos="567"/>
                <w:tab w:val="left" w:pos="851"/>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Бельгия</w:t>
            </w:r>
          </w:p>
        </w:tc>
        <w:tc>
          <w:tcPr>
            <w:tcW w:w="867" w:type="dxa"/>
            <w:tcBorders>
              <w:left w:val="single" w:sz="4" w:space="0" w:color="000000"/>
              <w:right w:val="nil"/>
            </w:tcBorders>
          </w:tcPr>
          <w:p w14:paraId="1DD5310E" w14:textId="77777777" w:rsidR="00A77B50" w:rsidRPr="00F82D64" w:rsidRDefault="00000000" w:rsidP="00E84606">
            <w:pPr>
              <w:tabs>
                <w:tab w:val="left" w:pos="567"/>
                <w:tab w:val="left" w:pos="851"/>
              </w:tabs>
              <w:ind w:right="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4</w:t>
            </w:r>
          </w:p>
        </w:tc>
      </w:tr>
      <w:tr w:rsidR="00E84606" w:rsidRPr="00F82D64" w14:paraId="55DDE1A1" w14:textId="77777777" w:rsidTr="00E84606">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507" w:type="dxa"/>
            <w:tcBorders>
              <w:right w:val="single" w:sz="4" w:space="0" w:color="000000"/>
            </w:tcBorders>
          </w:tcPr>
          <w:p w14:paraId="029A3825" w14:textId="77777777" w:rsidR="00A77B50" w:rsidRPr="00F82D64" w:rsidRDefault="00000000">
            <w:pPr>
              <w:tabs>
                <w:tab w:val="left" w:pos="567"/>
                <w:tab w:val="left" w:pos="851"/>
              </w:tabs>
              <w:ind w:right="-822"/>
              <w:jc w:val="both"/>
              <w:rPr>
                <w:rFonts w:ascii="Times New Roman" w:eastAsia="Times New Roman" w:hAnsi="Times New Roman" w:cs="Times New Roman"/>
                <w:b w:val="0"/>
                <w:bCs/>
                <w:color w:val="000000"/>
              </w:rPr>
            </w:pPr>
            <w:r w:rsidRPr="00F82D64">
              <w:rPr>
                <w:rFonts w:ascii="Times New Roman" w:eastAsia="Times New Roman" w:hAnsi="Times New Roman" w:cs="Times New Roman"/>
                <w:b w:val="0"/>
                <w:bCs/>
                <w:color w:val="000000"/>
              </w:rPr>
              <w:t>10.</w:t>
            </w:r>
          </w:p>
        </w:tc>
        <w:tc>
          <w:tcPr>
            <w:tcW w:w="1511" w:type="dxa"/>
            <w:tcBorders>
              <w:left w:val="single" w:sz="4" w:space="0" w:color="000000"/>
              <w:right w:val="single" w:sz="4" w:space="0" w:color="000000"/>
            </w:tcBorders>
          </w:tcPr>
          <w:p w14:paraId="71688887"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Франция</w:t>
            </w:r>
          </w:p>
        </w:tc>
        <w:tc>
          <w:tcPr>
            <w:tcW w:w="1247" w:type="dxa"/>
            <w:tcBorders>
              <w:left w:val="single" w:sz="4" w:space="0" w:color="000000"/>
              <w:right w:val="single" w:sz="4" w:space="0" w:color="000000"/>
            </w:tcBorders>
          </w:tcPr>
          <w:p w14:paraId="524A9FE0"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45</w:t>
            </w:r>
          </w:p>
        </w:tc>
        <w:tc>
          <w:tcPr>
            <w:tcW w:w="1280" w:type="dxa"/>
            <w:tcBorders>
              <w:left w:val="single" w:sz="4" w:space="0" w:color="000000"/>
              <w:right w:val="single" w:sz="4" w:space="0" w:color="000000"/>
            </w:tcBorders>
          </w:tcPr>
          <w:p w14:paraId="13E43676"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2</w:t>
            </w:r>
          </w:p>
        </w:tc>
        <w:tc>
          <w:tcPr>
            <w:tcW w:w="1801" w:type="dxa"/>
            <w:tcBorders>
              <w:left w:val="single" w:sz="4" w:space="0" w:color="000000"/>
              <w:right w:val="single" w:sz="4" w:space="0" w:color="000000"/>
            </w:tcBorders>
          </w:tcPr>
          <w:p w14:paraId="3509F76D"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11,20</w:t>
            </w:r>
          </w:p>
        </w:tc>
        <w:tc>
          <w:tcPr>
            <w:tcW w:w="405" w:type="dxa"/>
            <w:tcBorders>
              <w:left w:val="single" w:sz="4" w:space="0" w:color="000000"/>
              <w:right w:val="single" w:sz="4" w:space="0" w:color="000000"/>
            </w:tcBorders>
          </w:tcPr>
          <w:p w14:paraId="5A65F107" w14:textId="77777777" w:rsidR="00A77B50" w:rsidRPr="00F82D64" w:rsidRDefault="00A77B50" w:rsidP="00E84606">
            <w:pPr>
              <w:numPr>
                <w:ilvl w:val="0"/>
                <w:numId w:val="42"/>
              </w:numPr>
              <w:pBdr>
                <w:top w:val="nil"/>
                <w:left w:val="nil"/>
                <w:bottom w:val="nil"/>
                <w:right w:val="nil"/>
                <w:between w:val="nil"/>
              </w:pBdr>
              <w:tabs>
                <w:tab w:val="left" w:pos="567"/>
                <w:tab w:val="left" w:pos="851"/>
              </w:tabs>
              <w:ind w:left="0" w:right="-724"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p>
        </w:tc>
        <w:tc>
          <w:tcPr>
            <w:tcW w:w="1580" w:type="dxa"/>
            <w:tcBorders>
              <w:left w:val="single" w:sz="4" w:space="0" w:color="000000"/>
              <w:right w:val="single" w:sz="4" w:space="0" w:color="000000"/>
            </w:tcBorders>
          </w:tcPr>
          <w:p w14:paraId="13DC90FB" w14:textId="77777777" w:rsidR="00A77B50" w:rsidRPr="00F82D64" w:rsidRDefault="00000000" w:rsidP="00E84606">
            <w:pPr>
              <w:tabs>
                <w:tab w:val="left" w:pos="567"/>
                <w:tab w:val="left" w:pos="851"/>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rPr>
              <w:t>Франция</w:t>
            </w:r>
          </w:p>
        </w:tc>
        <w:tc>
          <w:tcPr>
            <w:tcW w:w="867" w:type="dxa"/>
            <w:tcBorders>
              <w:left w:val="single" w:sz="4" w:space="0" w:color="000000"/>
              <w:right w:val="nil"/>
            </w:tcBorders>
          </w:tcPr>
          <w:p w14:paraId="0FB2B531" w14:textId="77777777" w:rsidR="00A77B50" w:rsidRPr="00F82D64" w:rsidRDefault="00000000" w:rsidP="00E84606">
            <w:pPr>
              <w:tabs>
                <w:tab w:val="left" w:pos="567"/>
                <w:tab w:val="left" w:pos="851"/>
              </w:tabs>
              <w:ind w:right="6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rPr>
            </w:pPr>
            <w:r w:rsidRPr="00F82D64">
              <w:rPr>
                <w:rFonts w:ascii="Times New Roman" w:eastAsia="Times New Roman" w:hAnsi="Times New Roman" w:cs="Times New Roman"/>
                <w:bCs/>
                <w:color w:val="000000"/>
              </w:rPr>
              <w:t>2</w:t>
            </w:r>
          </w:p>
        </w:tc>
      </w:tr>
    </w:tbl>
    <w:p w14:paraId="55A8B65F" w14:textId="77777777" w:rsidR="00860006" w:rsidRDefault="00860006">
      <w:pPr>
        <w:tabs>
          <w:tab w:val="left" w:pos="567"/>
          <w:tab w:val="left" w:pos="851"/>
        </w:tabs>
        <w:ind w:firstLine="567"/>
        <w:jc w:val="both"/>
        <w:rPr>
          <w:i/>
          <w:color w:val="000000"/>
        </w:rPr>
      </w:pPr>
    </w:p>
    <w:p w14:paraId="2993FAC7" w14:textId="30A5A760" w:rsidR="00A77B50" w:rsidRDefault="00000000">
      <w:pPr>
        <w:tabs>
          <w:tab w:val="left" w:pos="567"/>
          <w:tab w:val="left" w:pos="851"/>
        </w:tabs>
        <w:ind w:firstLine="567"/>
        <w:jc w:val="both"/>
        <w:rPr>
          <w:color w:val="000000"/>
          <w:sz w:val="28"/>
          <w:szCs w:val="28"/>
        </w:rPr>
      </w:pPr>
      <w:r>
        <w:rPr>
          <w:color w:val="000000"/>
          <w:sz w:val="28"/>
          <w:szCs w:val="28"/>
        </w:rPr>
        <w:lastRenderedPageBreak/>
        <w:t>Представленный вид анализа применяется для выявления групп/кластеров публикаций и авторов, имеющие схожие характеристики или тематику. Для его проведения применена функция «conceptualStructure» в программе R Studio. Рисунок 5 (</w:t>
      </w:r>
      <w:r w:rsidR="00C761B0">
        <w:rPr>
          <w:color w:val="000000"/>
          <w:sz w:val="28"/>
          <w:szCs w:val="28"/>
          <w:lang w:val="ru-RU"/>
        </w:rPr>
        <w:t>р</w:t>
      </w:r>
      <w:r w:rsidR="00C761B0">
        <w:rPr>
          <w:color w:val="000000"/>
          <w:sz w:val="28"/>
          <w:szCs w:val="28"/>
        </w:rPr>
        <w:t>ис</w:t>
      </w:r>
      <w:r>
        <w:rPr>
          <w:color w:val="000000"/>
          <w:sz w:val="28"/>
          <w:szCs w:val="28"/>
        </w:rPr>
        <w:t xml:space="preserve">. 5) демонстрирует четыре тематических направления (кластера): (1) феминизм и права женщин (кластер 1 </w:t>
      </w:r>
      <w:r w:rsidR="00C761B0">
        <w:rPr>
          <w:color w:val="000000"/>
          <w:sz w:val="28"/>
          <w:szCs w:val="28"/>
          <w:lang w:val="ru-RU"/>
        </w:rPr>
        <w:t>–</w:t>
      </w:r>
      <w:r w:rsidR="00C761B0">
        <w:rPr>
          <w:color w:val="000000"/>
          <w:sz w:val="28"/>
          <w:szCs w:val="28"/>
        </w:rPr>
        <w:t xml:space="preserve"> </w:t>
      </w:r>
      <w:r>
        <w:rPr>
          <w:color w:val="000000"/>
          <w:sz w:val="28"/>
          <w:szCs w:val="28"/>
        </w:rPr>
        <w:t xml:space="preserve">зеленый); (2) образ тела, социальная идентификация (кластер 2 </w:t>
      </w:r>
      <w:r w:rsidR="00C761B0">
        <w:rPr>
          <w:color w:val="000000"/>
          <w:sz w:val="28"/>
          <w:szCs w:val="28"/>
          <w:lang w:val="ru-RU"/>
        </w:rPr>
        <w:t>–</w:t>
      </w:r>
      <w:r>
        <w:rPr>
          <w:color w:val="000000"/>
          <w:sz w:val="28"/>
          <w:szCs w:val="28"/>
        </w:rPr>
        <w:t xml:space="preserve"> синий); (3) интернет и социальные сети (кластер 3 </w:t>
      </w:r>
      <w:r w:rsidR="00C761B0">
        <w:rPr>
          <w:color w:val="000000"/>
          <w:sz w:val="28"/>
          <w:szCs w:val="28"/>
          <w:lang w:val="ru-RU"/>
        </w:rPr>
        <w:t>–</w:t>
      </w:r>
      <w:r>
        <w:rPr>
          <w:color w:val="000000"/>
          <w:sz w:val="28"/>
          <w:szCs w:val="28"/>
        </w:rPr>
        <w:t xml:space="preserve"> фиолетовый); (4) культурный ландшафт (кластер 4 </w:t>
      </w:r>
      <w:r w:rsidR="00C761B0">
        <w:rPr>
          <w:color w:val="000000"/>
          <w:sz w:val="28"/>
          <w:szCs w:val="28"/>
          <w:lang w:val="ru-RU"/>
        </w:rPr>
        <w:t>–</w:t>
      </w:r>
      <w:r>
        <w:rPr>
          <w:color w:val="000000"/>
          <w:sz w:val="28"/>
          <w:szCs w:val="28"/>
        </w:rPr>
        <w:t xml:space="preserve"> красный). Ниже представлен краткий анализ по кластерам.</w:t>
      </w:r>
    </w:p>
    <w:p w14:paraId="2D0869D4" w14:textId="77777777" w:rsidR="00A77B50" w:rsidRDefault="00000000">
      <w:pPr>
        <w:tabs>
          <w:tab w:val="left" w:pos="567"/>
          <w:tab w:val="left" w:pos="851"/>
        </w:tabs>
        <w:ind w:firstLine="567"/>
        <w:jc w:val="both"/>
        <w:rPr>
          <w:color w:val="000000"/>
          <w:sz w:val="28"/>
          <w:szCs w:val="28"/>
        </w:rPr>
      </w:pPr>
      <w:r>
        <w:rPr>
          <w:color w:val="000000"/>
          <w:sz w:val="28"/>
          <w:szCs w:val="28"/>
        </w:rPr>
        <w:t xml:space="preserve">(1) Зеленый кластер. Кластер, обозначенный зеленым цветом, сосредотачивается на ключевых словах, связанных с темами феминизма и прав женщин (например, феминизм, подростки, средний возраст, ислам, права женщин, психология). </w:t>
      </w:r>
      <w:r>
        <w:rPr>
          <w:sz w:val="28"/>
          <w:szCs w:val="28"/>
        </w:rPr>
        <w:t xml:space="preserve">Работа </w:t>
      </w:r>
      <w:r>
        <w:rPr>
          <w:color w:val="000000"/>
          <w:sz w:val="28"/>
          <w:szCs w:val="28"/>
        </w:rPr>
        <w:t>Guessous (2020)</w:t>
      </w:r>
      <w:r>
        <w:rPr>
          <w:sz w:val="28"/>
          <w:szCs w:val="28"/>
        </w:rPr>
        <w:t xml:space="preserve"> рассматривает распространение практики ношения хиджаба среди городских женщин. Автор проводит анализ, акцентирующий внимание на различных факторах, определяющих решение носить хиджаб.</w:t>
      </w:r>
      <w:r>
        <w:rPr>
          <w:color w:val="000000"/>
          <w:sz w:val="28"/>
          <w:szCs w:val="28"/>
        </w:rPr>
        <w:t xml:space="preserve"> Hasan (2018)</w:t>
      </w:r>
      <w:r>
        <w:rPr>
          <w:sz w:val="28"/>
          <w:szCs w:val="28"/>
        </w:rPr>
        <w:t xml:space="preserve"> выражает</w:t>
      </w:r>
      <w:r>
        <w:rPr>
          <w:color w:val="000000"/>
          <w:sz w:val="28"/>
          <w:szCs w:val="28"/>
        </w:rPr>
        <w:t xml:space="preserve"> два противоположных взгляда на хиджаб, с точки зрения (1) восприятия как символа угнетения и ограничений; (2) рассмотрения его как средство расширения возможностей, повышения самооценки и свободы. Им опровергается распространенное утверждение о том, что хиджаб является символом угнетения, акцентируя на том, что цели ношения хиджаба могут отличаться.</w:t>
      </w:r>
    </w:p>
    <w:p w14:paraId="36D0B312" w14:textId="5E12E5D7" w:rsidR="00A77B50" w:rsidRDefault="00000000">
      <w:pPr>
        <w:tabs>
          <w:tab w:val="left" w:pos="567"/>
          <w:tab w:val="left" w:pos="851"/>
        </w:tabs>
        <w:ind w:firstLine="567"/>
        <w:jc w:val="both"/>
        <w:rPr>
          <w:sz w:val="28"/>
          <w:szCs w:val="28"/>
        </w:rPr>
      </w:pPr>
      <w:r>
        <w:rPr>
          <w:color w:val="000000"/>
          <w:sz w:val="28"/>
          <w:szCs w:val="28"/>
        </w:rPr>
        <w:t xml:space="preserve">(2) Синий кластер. Ключевые термины, характеризующие синий кластер, сосредоточены вокруг </w:t>
      </w:r>
      <w:r w:rsidR="00C761B0">
        <w:rPr>
          <w:color w:val="000000"/>
          <w:sz w:val="28"/>
          <w:szCs w:val="28"/>
          <w:lang w:val="ru-RU"/>
        </w:rPr>
        <w:t xml:space="preserve">таких </w:t>
      </w:r>
      <w:r>
        <w:rPr>
          <w:color w:val="000000"/>
          <w:sz w:val="28"/>
          <w:szCs w:val="28"/>
        </w:rPr>
        <w:t>понятий</w:t>
      </w:r>
      <w:r w:rsidR="00C761B0">
        <w:rPr>
          <w:color w:val="000000"/>
          <w:sz w:val="28"/>
          <w:szCs w:val="28"/>
          <w:lang w:val="ru-RU"/>
        </w:rPr>
        <w:t>,</w:t>
      </w:r>
      <w:r>
        <w:rPr>
          <w:color w:val="000000"/>
          <w:sz w:val="28"/>
          <w:szCs w:val="28"/>
        </w:rPr>
        <w:t xml:space="preserve"> как идентичность, образа тела и одежда. </w:t>
      </w:r>
      <w:r>
        <w:rPr>
          <w:sz w:val="28"/>
          <w:szCs w:val="28"/>
        </w:rPr>
        <w:t xml:space="preserve">Исследование </w:t>
      </w:r>
      <w:r>
        <w:rPr>
          <w:color w:val="000000"/>
          <w:sz w:val="28"/>
          <w:szCs w:val="28"/>
        </w:rPr>
        <w:t>Demmrich et al. (2017)</w:t>
      </w:r>
      <w:r>
        <w:rPr>
          <w:sz w:val="28"/>
          <w:szCs w:val="28"/>
        </w:rPr>
        <w:t xml:space="preserve"> изыскивает взаимосвязь между внешним видом, религиозностью и модой. </w:t>
      </w:r>
      <w:r>
        <w:rPr>
          <w:color w:val="000000"/>
          <w:sz w:val="28"/>
          <w:szCs w:val="28"/>
        </w:rPr>
        <w:t>Foroutan (2022)</w:t>
      </w:r>
      <w:r>
        <w:rPr>
          <w:sz w:val="28"/>
          <w:szCs w:val="28"/>
        </w:rPr>
        <w:t xml:space="preserve"> также рассматривает отношение к хиджабу и исследует его связь с уровнем образования и возрастом. Автор отмечает, что молодежь стремится к самовыражению и конструированию идентичности. </w:t>
      </w:r>
      <w:r>
        <w:rPr>
          <w:color w:val="000000"/>
          <w:sz w:val="28"/>
          <w:szCs w:val="28"/>
        </w:rPr>
        <w:t>Foroutan (2022)</w:t>
      </w:r>
      <w:r>
        <w:rPr>
          <w:sz w:val="28"/>
          <w:szCs w:val="28"/>
        </w:rPr>
        <w:t xml:space="preserve"> выделяет важную роль молодежи в переосмыслении и интерпретации значения хиджаба.</w:t>
      </w:r>
    </w:p>
    <w:p w14:paraId="7F729732" w14:textId="5DA913E0" w:rsidR="00A77B50" w:rsidRDefault="00000000">
      <w:pPr>
        <w:tabs>
          <w:tab w:val="left" w:pos="567"/>
          <w:tab w:val="left" w:pos="851"/>
        </w:tabs>
        <w:ind w:firstLine="567"/>
        <w:jc w:val="both"/>
        <w:rPr>
          <w:color w:val="000000"/>
          <w:sz w:val="28"/>
          <w:szCs w:val="28"/>
        </w:rPr>
      </w:pPr>
      <w:r>
        <w:rPr>
          <w:sz w:val="28"/>
          <w:szCs w:val="28"/>
        </w:rPr>
        <w:t xml:space="preserve">(3) </w:t>
      </w:r>
      <w:r>
        <w:rPr>
          <w:color w:val="000000"/>
          <w:sz w:val="28"/>
          <w:szCs w:val="28"/>
        </w:rPr>
        <w:t xml:space="preserve">Фиолетовый кластер. Ключевые слова, относящиеся к фиолетовому кластеру, фокусируются на терминах, связанных с гендером, культурой и религией (например, культурный ландшафт, культурное влияние, гендерная идентичность, гендерная роль, религия, восприятие, молодое население). Fredette (2015) подчеркивает, что понимание равенства в обществе часто подчинена культурным особенностям и не всегда учитывает роль социальных институтов в формировании неравенства и угнетения. Работа Rahim (2022) посвящена исследованию потребления в контексте мусульманской женской моды и ношением хиджаба. Автор отмечает, что хиджаб </w:t>
      </w:r>
      <w:r w:rsidR="00C761B0">
        <w:rPr>
          <w:color w:val="000000"/>
          <w:sz w:val="28"/>
          <w:szCs w:val="28"/>
        </w:rPr>
        <w:t>превратил</w:t>
      </w:r>
      <w:r w:rsidR="00C761B0">
        <w:rPr>
          <w:color w:val="000000"/>
          <w:sz w:val="28"/>
          <w:szCs w:val="28"/>
          <w:lang w:val="ru-RU"/>
        </w:rPr>
        <w:t>ся</w:t>
      </w:r>
      <w:r w:rsidR="00C761B0">
        <w:rPr>
          <w:color w:val="000000"/>
          <w:sz w:val="28"/>
          <w:szCs w:val="28"/>
        </w:rPr>
        <w:t xml:space="preserve"> </w:t>
      </w:r>
      <w:r>
        <w:rPr>
          <w:color w:val="000000"/>
          <w:sz w:val="28"/>
          <w:szCs w:val="28"/>
        </w:rPr>
        <w:t xml:space="preserve">в мировой модный продукт и стал частью культурной индустрии. Ramadan (2022) отмечает, что хиджаб </w:t>
      </w:r>
      <w:r w:rsidR="00C761B0">
        <w:rPr>
          <w:color w:val="000000"/>
          <w:sz w:val="28"/>
          <w:szCs w:val="28"/>
          <w:lang w:val="ru-RU"/>
        </w:rPr>
        <w:t xml:space="preserve">– </w:t>
      </w:r>
      <w:r>
        <w:rPr>
          <w:color w:val="000000"/>
          <w:sz w:val="28"/>
          <w:szCs w:val="28"/>
        </w:rPr>
        <w:t>это видимый маркер религиозной идентичности.</w:t>
      </w:r>
    </w:p>
    <w:p w14:paraId="6A1F5B50" w14:textId="3A6C54C3" w:rsidR="00A77B50" w:rsidRDefault="00000000">
      <w:pPr>
        <w:tabs>
          <w:tab w:val="left" w:pos="567"/>
          <w:tab w:val="left" w:pos="851"/>
        </w:tabs>
        <w:ind w:firstLine="570"/>
        <w:jc w:val="both"/>
        <w:rPr>
          <w:color w:val="000000"/>
          <w:sz w:val="28"/>
          <w:szCs w:val="28"/>
        </w:rPr>
      </w:pPr>
      <w:r>
        <w:rPr>
          <w:color w:val="000000"/>
          <w:sz w:val="28"/>
          <w:szCs w:val="28"/>
        </w:rPr>
        <w:t xml:space="preserve">(4) Красный кластер. Ключевые слова, относящиеся к фиолетовому кластеру, фокусируются на терминах, связанных с взрослением, мусульманами и СМИ (например, подросток, ребенок, человечество, женщины, мусульмане, </w:t>
      </w:r>
      <w:r w:rsidR="004F5DBB">
        <w:rPr>
          <w:color w:val="000000"/>
          <w:sz w:val="28"/>
          <w:szCs w:val="28"/>
          <w:lang w:val="ru-RU"/>
        </w:rPr>
        <w:t>И</w:t>
      </w:r>
      <w:r w:rsidR="004F5DBB">
        <w:rPr>
          <w:color w:val="000000"/>
          <w:sz w:val="28"/>
          <w:szCs w:val="28"/>
        </w:rPr>
        <w:t>нтернет</w:t>
      </w:r>
      <w:r>
        <w:rPr>
          <w:color w:val="000000"/>
          <w:sz w:val="28"/>
          <w:szCs w:val="28"/>
        </w:rPr>
        <w:t xml:space="preserve">). </w:t>
      </w:r>
      <w:r>
        <w:rPr>
          <w:sz w:val="28"/>
          <w:szCs w:val="28"/>
        </w:rPr>
        <w:t>Shariffadeen &amp; A. Manaf (2019)</w:t>
      </w:r>
      <w:r>
        <w:rPr>
          <w:color w:val="000000"/>
          <w:sz w:val="28"/>
          <w:szCs w:val="28"/>
        </w:rPr>
        <w:t xml:space="preserve"> рассматривают несколько основных выводов, связанных с влиянием знаменитостей на культуру хиджаба через Instagram. </w:t>
      </w:r>
      <w:r>
        <w:rPr>
          <w:sz w:val="28"/>
          <w:szCs w:val="28"/>
        </w:rPr>
        <w:t>Shariffadeen &amp; A. Manaf (2019)</w:t>
      </w:r>
      <w:r>
        <w:rPr>
          <w:color w:val="000000"/>
          <w:sz w:val="28"/>
          <w:szCs w:val="28"/>
        </w:rPr>
        <w:t xml:space="preserve"> предполагают, что, постоянно </w:t>
      </w:r>
      <w:r>
        <w:rPr>
          <w:color w:val="000000"/>
          <w:sz w:val="28"/>
          <w:szCs w:val="28"/>
        </w:rPr>
        <w:lastRenderedPageBreak/>
        <w:t>взаимодействуя с поклонниками через Instagram, знаменитости формируют представление о хиджабе.</w:t>
      </w:r>
    </w:p>
    <w:p w14:paraId="4FFEF988" w14:textId="77777777" w:rsidR="00A77B50" w:rsidRDefault="00A77B50">
      <w:pPr>
        <w:tabs>
          <w:tab w:val="left" w:pos="567"/>
          <w:tab w:val="left" w:pos="851"/>
        </w:tabs>
        <w:ind w:firstLine="570"/>
        <w:jc w:val="both"/>
        <w:rPr>
          <w:color w:val="000000"/>
          <w:sz w:val="28"/>
          <w:szCs w:val="28"/>
        </w:rPr>
      </w:pPr>
    </w:p>
    <w:p w14:paraId="46F0E547" w14:textId="77777777" w:rsidR="000E7056" w:rsidRDefault="00000000" w:rsidP="000E7056">
      <w:pPr>
        <w:keepNext/>
        <w:tabs>
          <w:tab w:val="left" w:pos="567"/>
          <w:tab w:val="left" w:pos="851"/>
        </w:tabs>
        <w:jc w:val="both"/>
      </w:pPr>
      <w:r>
        <w:rPr>
          <w:noProof/>
          <w:color w:val="000000"/>
          <w:sz w:val="28"/>
          <w:szCs w:val="28"/>
        </w:rPr>
        <w:drawing>
          <wp:inline distT="0" distB="0" distL="0" distR="0" wp14:anchorId="648F9A66" wp14:editId="3B1ED7E6">
            <wp:extent cx="5733826" cy="2562860"/>
            <wp:effectExtent l="0" t="0" r="0" b="254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5740057" cy="2565645"/>
                    </a:xfrm>
                    <a:prstGeom prst="rect">
                      <a:avLst/>
                    </a:prstGeom>
                    <a:ln/>
                  </pic:spPr>
                </pic:pic>
              </a:graphicData>
            </a:graphic>
          </wp:inline>
        </w:drawing>
      </w:r>
    </w:p>
    <w:p w14:paraId="03B7BEB6" w14:textId="3C76903C" w:rsidR="00A77B50" w:rsidRDefault="000E7056" w:rsidP="000E7056">
      <w:pPr>
        <w:pStyle w:val="Caption"/>
        <w:jc w:val="center"/>
        <w:rPr>
          <w:color w:val="000000"/>
        </w:rPr>
      </w:pPr>
      <w:bookmarkStart w:id="65" w:name="_Toc199173486"/>
      <w:r>
        <w:t xml:space="preserve">Рисунок </w:t>
      </w:r>
      <w:r>
        <w:fldChar w:fldCharType="begin"/>
      </w:r>
      <w:r>
        <w:instrText xml:space="preserve"> SEQ Рисунок \* ARABIC </w:instrText>
      </w:r>
      <w:r>
        <w:fldChar w:fldCharType="separate"/>
      </w:r>
      <w:r w:rsidR="005978E2">
        <w:rPr>
          <w:noProof/>
        </w:rPr>
        <w:t>5</w:t>
      </w:r>
      <w:r>
        <w:fldChar w:fldCharType="end"/>
      </w:r>
      <w:r w:rsidRPr="000E7056">
        <w:t xml:space="preserve"> </w:t>
      </w:r>
      <w:r w:rsidRPr="003B57E9">
        <w:t>– Кластерный анализ публикаций</w:t>
      </w:r>
      <w:bookmarkEnd w:id="65"/>
    </w:p>
    <w:p w14:paraId="3B43463D" w14:textId="77777777" w:rsidR="00A77B50" w:rsidRDefault="00000000">
      <w:pPr>
        <w:tabs>
          <w:tab w:val="left" w:pos="567"/>
          <w:tab w:val="left" w:pos="851"/>
        </w:tabs>
        <w:ind w:firstLine="570"/>
        <w:jc w:val="both"/>
        <w:rPr>
          <w:i/>
          <w:highlight w:val="white"/>
        </w:rPr>
      </w:pPr>
      <w:r w:rsidRPr="008C6072">
        <w:rPr>
          <w:i/>
          <w:highlight w:val="white"/>
        </w:rPr>
        <w:t>Источник данных: расчеты автора на основе данных, извлеченных из базы данных Scopus</w:t>
      </w:r>
    </w:p>
    <w:p w14:paraId="67052282" w14:textId="77777777" w:rsidR="000E7056" w:rsidRPr="008C6072" w:rsidRDefault="000E7056">
      <w:pPr>
        <w:tabs>
          <w:tab w:val="left" w:pos="567"/>
          <w:tab w:val="left" w:pos="851"/>
        </w:tabs>
        <w:ind w:firstLine="570"/>
        <w:jc w:val="both"/>
        <w:rPr>
          <w:i/>
          <w:highlight w:val="white"/>
        </w:rPr>
      </w:pPr>
    </w:p>
    <w:p w14:paraId="57564C35" w14:textId="468844DE" w:rsidR="00A77B50" w:rsidRDefault="00000000">
      <w:pPr>
        <w:tabs>
          <w:tab w:val="left" w:pos="567"/>
          <w:tab w:val="left" w:pos="851"/>
        </w:tabs>
        <w:ind w:firstLine="570"/>
        <w:jc w:val="both"/>
        <w:rPr>
          <w:color w:val="000000"/>
          <w:sz w:val="28"/>
          <w:szCs w:val="28"/>
        </w:rPr>
      </w:pPr>
      <w:r>
        <w:rPr>
          <w:color w:val="000000"/>
          <w:sz w:val="28"/>
          <w:szCs w:val="28"/>
        </w:rPr>
        <w:t xml:space="preserve">Исследование Akou (2015) представляет анализ опыта новообращенных в ислам, в которых он отмечает, что </w:t>
      </w:r>
      <w:r w:rsidR="00C761B0">
        <w:rPr>
          <w:color w:val="000000"/>
          <w:sz w:val="28"/>
          <w:szCs w:val="28"/>
          <w:lang w:val="ru-RU"/>
        </w:rPr>
        <w:t>И</w:t>
      </w:r>
      <w:r w:rsidR="00C761B0">
        <w:rPr>
          <w:color w:val="000000"/>
          <w:sz w:val="28"/>
          <w:szCs w:val="28"/>
        </w:rPr>
        <w:t xml:space="preserve">нтернет </w:t>
      </w:r>
      <w:r>
        <w:rPr>
          <w:color w:val="000000"/>
          <w:sz w:val="28"/>
          <w:szCs w:val="28"/>
        </w:rPr>
        <w:t>становится важным инструментом для ориентации и поддержки для новообращенных.</w:t>
      </w:r>
    </w:p>
    <w:p w14:paraId="24B671BC" w14:textId="77777777" w:rsidR="00A77B50" w:rsidRDefault="00A77B50">
      <w:pPr>
        <w:rPr>
          <w:sz w:val="28"/>
          <w:szCs w:val="28"/>
        </w:rPr>
      </w:pPr>
    </w:p>
    <w:p w14:paraId="06360308" w14:textId="77777777" w:rsidR="00A77B50" w:rsidRDefault="00A77B50">
      <w:pPr>
        <w:rPr>
          <w:sz w:val="28"/>
          <w:szCs w:val="28"/>
        </w:rPr>
      </w:pPr>
    </w:p>
    <w:p w14:paraId="611EF331" w14:textId="77777777" w:rsidR="00A77B50" w:rsidRDefault="00A77B50">
      <w:pPr>
        <w:rPr>
          <w:sz w:val="28"/>
          <w:szCs w:val="28"/>
        </w:rPr>
      </w:pPr>
    </w:p>
    <w:p w14:paraId="7B647BDC" w14:textId="77777777" w:rsidR="00A77B50" w:rsidRDefault="00A77B50">
      <w:pPr>
        <w:rPr>
          <w:sz w:val="28"/>
          <w:szCs w:val="28"/>
        </w:rPr>
      </w:pPr>
    </w:p>
    <w:p w14:paraId="58F097B0" w14:textId="77777777" w:rsidR="00A77B50" w:rsidRDefault="00A77B50">
      <w:pPr>
        <w:rPr>
          <w:sz w:val="28"/>
          <w:szCs w:val="28"/>
        </w:rPr>
      </w:pPr>
    </w:p>
    <w:p w14:paraId="20F82304" w14:textId="77777777" w:rsidR="00A77B50" w:rsidRDefault="00A77B50">
      <w:pPr>
        <w:rPr>
          <w:sz w:val="28"/>
          <w:szCs w:val="28"/>
        </w:rPr>
      </w:pPr>
    </w:p>
    <w:p w14:paraId="6A640F64" w14:textId="77777777" w:rsidR="00A77B50" w:rsidRDefault="00A77B50">
      <w:pPr>
        <w:rPr>
          <w:sz w:val="28"/>
          <w:szCs w:val="28"/>
        </w:rPr>
      </w:pPr>
    </w:p>
    <w:p w14:paraId="1BAF5F59" w14:textId="77777777" w:rsidR="00A77B50" w:rsidRDefault="00A77B50">
      <w:pPr>
        <w:rPr>
          <w:sz w:val="28"/>
          <w:szCs w:val="28"/>
        </w:rPr>
      </w:pPr>
    </w:p>
    <w:p w14:paraId="31E9A203" w14:textId="77777777" w:rsidR="00A77B50" w:rsidRDefault="00A77B50">
      <w:pPr>
        <w:rPr>
          <w:sz w:val="28"/>
          <w:szCs w:val="28"/>
        </w:rPr>
      </w:pPr>
    </w:p>
    <w:p w14:paraId="6AF92E45" w14:textId="77777777" w:rsidR="00A77B50" w:rsidRDefault="00A77B50">
      <w:pPr>
        <w:rPr>
          <w:sz w:val="28"/>
          <w:szCs w:val="28"/>
        </w:rPr>
      </w:pPr>
    </w:p>
    <w:p w14:paraId="7470FD75" w14:textId="77777777" w:rsidR="00A77B50" w:rsidRDefault="00A77B50">
      <w:pPr>
        <w:rPr>
          <w:sz w:val="28"/>
          <w:szCs w:val="28"/>
        </w:rPr>
      </w:pPr>
    </w:p>
    <w:p w14:paraId="2DB85D07" w14:textId="77777777" w:rsidR="00A77B50" w:rsidRDefault="00A77B50">
      <w:pPr>
        <w:rPr>
          <w:sz w:val="28"/>
          <w:szCs w:val="28"/>
        </w:rPr>
      </w:pPr>
    </w:p>
    <w:p w14:paraId="14D5A233" w14:textId="77777777" w:rsidR="00A77B50" w:rsidRDefault="00A77B50">
      <w:pPr>
        <w:rPr>
          <w:sz w:val="28"/>
          <w:szCs w:val="28"/>
        </w:rPr>
      </w:pPr>
    </w:p>
    <w:p w14:paraId="62BC2B08" w14:textId="77777777" w:rsidR="00A77B50" w:rsidRDefault="00A77B50">
      <w:pPr>
        <w:rPr>
          <w:sz w:val="28"/>
          <w:szCs w:val="28"/>
        </w:rPr>
      </w:pPr>
    </w:p>
    <w:p w14:paraId="67CBCE0F" w14:textId="77777777" w:rsidR="00A77B50" w:rsidRDefault="00A77B50">
      <w:pPr>
        <w:rPr>
          <w:sz w:val="28"/>
          <w:szCs w:val="28"/>
        </w:rPr>
      </w:pPr>
    </w:p>
    <w:p w14:paraId="04DE0FBE" w14:textId="77777777" w:rsidR="00BE5D0C" w:rsidRDefault="00BE5D0C">
      <w:pPr>
        <w:rPr>
          <w:sz w:val="28"/>
          <w:szCs w:val="28"/>
        </w:rPr>
      </w:pPr>
    </w:p>
    <w:p w14:paraId="7839BA39" w14:textId="77777777" w:rsidR="00BE0C7E" w:rsidRDefault="00BE0C7E">
      <w:pPr>
        <w:rPr>
          <w:sz w:val="28"/>
          <w:szCs w:val="28"/>
        </w:rPr>
      </w:pPr>
    </w:p>
    <w:p w14:paraId="6C46BDDB" w14:textId="77777777" w:rsidR="00BE0C7E" w:rsidRDefault="00BE0C7E">
      <w:pPr>
        <w:rPr>
          <w:sz w:val="28"/>
          <w:szCs w:val="28"/>
        </w:rPr>
      </w:pPr>
    </w:p>
    <w:p w14:paraId="07EB3C63" w14:textId="77777777" w:rsidR="00BE0C7E" w:rsidRDefault="00BE0C7E">
      <w:pPr>
        <w:rPr>
          <w:sz w:val="28"/>
          <w:szCs w:val="28"/>
        </w:rPr>
      </w:pPr>
    </w:p>
    <w:p w14:paraId="30C6297C" w14:textId="77777777" w:rsidR="00BE0C7E" w:rsidRDefault="00BE0C7E">
      <w:pPr>
        <w:rPr>
          <w:sz w:val="28"/>
          <w:szCs w:val="28"/>
        </w:rPr>
      </w:pPr>
    </w:p>
    <w:p w14:paraId="4E2C09BC" w14:textId="77777777" w:rsidR="000E7056" w:rsidRDefault="000E7056">
      <w:pPr>
        <w:rPr>
          <w:sz w:val="28"/>
          <w:szCs w:val="28"/>
        </w:rPr>
      </w:pPr>
    </w:p>
    <w:p w14:paraId="2A8B2A16" w14:textId="77777777" w:rsidR="000E7056" w:rsidRDefault="000E7056">
      <w:pPr>
        <w:rPr>
          <w:sz w:val="28"/>
          <w:szCs w:val="28"/>
        </w:rPr>
      </w:pPr>
    </w:p>
    <w:p w14:paraId="617ED61F" w14:textId="77777777" w:rsidR="000E7056" w:rsidRDefault="000E7056">
      <w:pPr>
        <w:rPr>
          <w:sz w:val="28"/>
          <w:szCs w:val="28"/>
        </w:rPr>
      </w:pPr>
    </w:p>
    <w:p w14:paraId="506FB02B" w14:textId="77777777" w:rsidR="00BE0C7E" w:rsidRPr="00BE0C7E" w:rsidRDefault="003C6DE9" w:rsidP="00BE0C7E">
      <w:pPr>
        <w:ind w:right="-51" w:firstLine="567"/>
        <w:jc w:val="both"/>
        <w:outlineLvl w:val="0"/>
        <w:rPr>
          <w:b/>
          <w:bCs/>
          <w:color w:val="000000"/>
          <w:kern w:val="36"/>
          <w:sz w:val="28"/>
          <w:szCs w:val="28"/>
        </w:rPr>
      </w:pPr>
      <w:bookmarkStart w:id="66" w:name="_Toc199167901"/>
      <w:bookmarkStart w:id="67" w:name="_Toc199168480"/>
      <w:r w:rsidRPr="003C42EA">
        <w:rPr>
          <w:b/>
          <w:bCs/>
          <w:color w:val="000000"/>
          <w:kern w:val="36"/>
          <w:sz w:val="28"/>
          <w:szCs w:val="28"/>
        </w:rPr>
        <w:lastRenderedPageBreak/>
        <w:t>5</w:t>
      </w:r>
      <w:r w:rsidR="00BE0C7E">
        <w:rPr>
          <w:b/>
          <w:bCs/>
          <w:color w:val="000000"/>
          <w:kern w:val="36"/>
          <w:sz w:val="28"/>
          <w:szCs w:val="28"/>
        </w:rPr>
        <w:t xml:space="preserve"> </w:t>
      </w:r>
      <w:r w:rsidR="00BE0C7E" w:rsidRPr="00BE0C7E">
        <w:rPr>
          <w:b/>
          <w:bCs/>
          <w:color w:val="000000"/>
          <w:kern w:val="36"/>
          <w:sz w:val="28"/>
          <w:szCs w:val="28"/>
        </w:rPr>
        <w:t>ИССЛЕДОВАНИЕ ФЕНОМЕНА ХИДЖАБА В КАЗАХСТАНСКОМ КОНТЕКСТЕ</w:t>
      </w:r>
      <w:bookmarkEnd w:id="66"/>
      <w:bookmarkEnd w:id="67"/>
    </w:p>
    <w:p w14:paraId="79B513AB" w14:textId="67C648F2" w:rsidR="003C6DE9" w:rsidRDefault="003C6DE9" w:rsidP="00BE0C7E">
      <w:pPr>
        <w:ind w:right="-52" w:firstLine="567"/>
        <w:jc w:val="both"/>
        <w:outlineLvl w:val="0"/>
        <w:rPr>
          <w:b/>
          <w:sz w:val="28"/>
          <w:szCs w:val="28"/>
        </w:rPr>
      </w:pPr>
    </w:p>
    <w:p w14:paraId="32C08394" w14:textId="23B501CB" w:rsidR="003C6DE9" w:rsidRDefault="003C6DE9" w:rsidP="00BE0C7E">
      <w:pPr>
        <w:ind w:right="-51" w:firstLine="567"/>
        <w:jc w:val="both"/>
        <w:outlineLvl w:val="1"/>
        <w:rPr>
          <w:b/>
          <w:sz w:val="28"/>
          <w:szCs w:val="28"/>
        </w:rPr>
      </w:pPr>
      <w:bookmarkStart w:id="68" w:name="_Toc199167902"/>
      <w:bookmarkStart w:id="69" w:name="_Toc199168481"/>
      <w:r>
        <w:rPr>
          <w:b/>
          <w:sz w:val="28"/>
          <w:szCs w:val="28"/>
        </w:rPr>
        <w:t xml:space="preserve">5.1 </w:t>
      </w:r>
      <w:r w:rsidR="00BE0C7E" w:rsidRPr="00BE0C7E">
        <w:rPr>
          <w:b/>
          <w:sz w:val="28"/>
          <w:szCs w:val="28"/>
        </w:rPr>
        <w:t>Нарративный анализ в исследовании религиозности, скромной моды и хиджаба (головного убора)</w:t>
      </w:r>
      <w:bookmarkEnd w:id="68"/>
      <w:bookmarkEnd w:id="69"/>
    </w:p>
    <w:p w14:paraId="092C25B2" w14:textId="77777777" w:rsidR="00BE0C7E" w:rsidRPr="00BE0C7E" w:rsidRDefault="003C6DE9" w:rsidP="00BE0C7E">
      <w:pPr>
        <w:ind w:right="-51" w:firstLine="567"/>
        <w:jc w:val="both"/>
        <w:outlineLvl w:val="2"/>
        <w:rPr>
          <w:i/>
          <w:iCs/>
          <w:sz w:val="28"/>
          <w:szCs w:val="28"/>
        </w:rPr>
      </w:pPr>
      <w:bookmarkStart w:id="70" w:name="_Toc199167903"/>
      <w:bookmarkStart w:id="71" w:name="_Toc199168482"/>
      <w:r w:rsidRPr="00541EE6">
        <w:rPr>
          <w:i/>
          <w:iCs/>
          <w:sz w:val="28"/>
          <w:szCs w:val="28"/>
        </w:rPr>
        <w:t xml:space="preserve">5.1.1 </w:t>
      </w:r>
      <w:r w:rsidR="00BE0C7E" w:rsidRPr="00BE0C7E">
        <w:rPr>
          <w:i/>
          <w:iCs/>
          <w:sz w:val="28"/>
          <w:szCs w:val="28"/>
        </w:rPr>
        <w:t>Анализ личных историй и биографических нарративов как метод изучения религиозного опыта</w:t>
      </w:r>
      <w:bookmarkEnd w:id="70"/>
      <w:bookmarkEnd w:id="71"/>
      <w:r w:rsidR="00BE0C7E" w:rsidRPr="00BE0C7E">
        <w:rPr>
          <w:i/>
          <w:iCs/>
          <w:sz w:val="28"/>
          <w:szCs w:val="28"/>
        </w:rPr>
        <w:t xml:space="preserve"> </w:t>
      </w:r>
    </w:p>
    <w:p w14:paraId="5F164561" w14:textId="7DAEE49E" w:rsidR="003C6DE9" w:rsidRDefault="003C6DE9" w:rsidP="003C6DE9">
      <w:pPr>
        <w:ind w:right="-52" w:firstLine="567"/>
        <w:jc w:val="both"/>
        <w:rPr>
          <w:color w:val="000000"/>
          <w:sz w:val="28"/>
          <w:szCs w:val="28"/>
          <w:lang w:val="kk-KZ"/>
        </w:rPr>
      </w:pPr>
      <w:r w:rsidRPr="000C2EA2">
        <w:rPr>
          <w:color w:val="000000"/>
          <w:sz w:val="28"/>
          <w:szCs w:val="28"/>
        </w:rPr>
        <w:t>Исследование феномена ношения хиджаба в Казахстане было проведено с применением нарративного анализа, который позволил рассмотреть субъективные интерпретации религиозной практики и скромной моды через призму личных историй женщин. </w:t>
      </w:r>
      <w:r w:rsidRPr="000C2EA2">
        <w:rPr>
          <w:color w:val="000000"/>
          <w:sz w:val="28"/>
          <w:szCs w:val="28"/>
        </w:rPr>
        <w:br/>
      </w:r>
      <w:r w:rsidRPr="00A07259">
        <w:rPr>
          <w:color w:val="000000"/>
          <w:sz w:val="28"/>
          <w:szCs w:val="28"/>
        </w:rPr>
        <w:t xml:space="preserve">Такой </w:t>
      </w:r>
      <w:r w:rsidRPr="000C2EA2">
        <w:rPr>
          <w:color w:val="000000"/>
          <w:sz w:val="28"/>
          <w:szCs w:val="28"/>
        </w:rPr>
        <w:t>подход соответствует современным качественным методам исследования, в рамках которых анализ биографий через рассказы информантов способствует более глубокому пониманию того, как их повседневная жизнь и идентичность формируются религиозными убеждениями и социальным окружением (The Oxford Handbook of Qualitative Research, 2014).</w:t>
      </w:r>
    </w:p>
    <w:p w14:paraId="747077F8" w14:textId="77777777" w:rsidR="003C6DE9" w:rsidRPr="005F7B0C" w:rsidRDefault="003C6DE9" w:rsidP="003C6DE9">
      <w:pPr>
        <w:ind w:right="-52" w:firstLine="567"/>
        <w:jc w:val="both"/>
        <w:rPr>
          <w:color w:val="000000"/>
          <w:sz w:val="28"/>
          <w:szCs w:val="28"/>
          <w:lang w:val="kk-KZ"/>
        </w:rPr>
      </w:pPr>
      <w:r w:rsidRPr="000C2EA2">
        <w:rPr>
          <w:color w:val="000000"/>
          <w:sz w:val="28"/>
          <w:szCs w:val="28"/>
        </w:rPr>
        <w:t>Личные нарративы информанток стали основным источником эмпирических данных, что позволило реконструировать их биографические пути, религиозные переживания и процессы самоопределения.</w:t>
      </w:r>
      <w:r>
        <w:rPr>
          <w:color w:val="000000"/>
          <w:sz w:val="28"/>
          <w:szCs w:val="28"/>
          <w:lang w:val="kk-KZ"/>
        </w:rPr>
        <w:t xml:space="preserve"> </w:t>
      </w:r>
      <w:r w:rsidRPr="005F7B0C">
        <w:rPr>
          <w:color w:val="000000"/>
          <w:sz w:val="28"/>
          <w:szCs w:val="28"/>
        </w:rPr>
        <w:t>Исследование нарративов женщин, практикующих ношение хиджаба в городе Алматы, представляет собой попытку глубже понять личные и соци</w:t>
      </w:r>
      <w:r>
        <w:rPr>
          <w:color w:val="000000"/>
          <w:sz w:val="28"/>
          <w:szCs w:val="28"/>
          <w:lang w:val="kk-KZ"/>
        </w:rPr>
        <w:t>ологические аспекты</w:t>
      </w:r>
      <w:r w:rsidRPr="005F7B0C">
        <w:rPr>
          <w:color w:val="000000"/>
          <w:sz w:val="28"/>
          <w:szCs w:val="28"/>
        </w:rPr>
        <w:t>, которые приводят к выбору хиджаба как части религиозно</w:t>
      </w:r>
      <w:r>
        <w:rPr>
          <w:color w:val="000000"/>
          <w:sz w:val="28"/>
          <w:szCs w:val="28"/>
          <w:lang w:val="kk-KZ"/>
        </w:rPr>
        <w:t xml:space="preserve">й, социальной </w:t>
      </w:r>
      <w:r w:rsidRPr="005F7B0C">
        <w:rPr>
          <w:color w:val="000000"/>
          <w:sz w:val="28"/>
          <w:szCs w:val="28"/>
        </w:rPr>
        <w:t xml:space="preserve">и культурной идентичности. В отличие от подходов, ориентированных только на количественные данные, нарративный анализ позволяет </w:t>
      </w:r>
      <w:r>
        <w:rPr>
          <w:color w:val="000000"/>
          <w:sz w:val="28"/>
          <w:szCs w:val="28"/>
          <w:lang w:val="kk-KZ"/>
        </w:rPr>
        <w:t>учитывать</w:t>
      </w:r>
      <w:r w:rsidRPr="005F7B0C">
        <w:rPr>
          <w:color w:val="000000"/>
          <w:sz w:val="28"/>
          <w:szCs w:val="28"/>
        </w:rPr>
        <w:t xml:space="preserve"> сложные переживания, внутренние противоречия и эмоци</w:t>
      </w:r>
      <w:r>
        <w:rPr>
          <w:color w:val="000000"/>
          <w:sz w:val="28"/>
          <w:szCs w:val="28"/>
          <w:lang w:val="kk-KZ"/>
        </w:rPr>
        <w:t>и. информантов в процессе интервью</w:t>
      </w:r>
      <w:r w:rsidRPr="005F7B0C">
        <w:rPr>
          <w:color w:val="000000"/>
          <w:sz w:val="28"/>
          <w:szCs w:val="28"/>
        </w:rPr>
        <w:t>. В контексте Алматы, города с уникальной историей и культурным контекстом, влияние как исламских традиций, так и советского прошлого создает особую динамику восприятия хиджаба, женщины в хиджабе и е</w:t>
      </w:r>
      <w:r>
        <w:rPr>
          <w:color w:val="000000"/>
          <w:sz w:val="28"/>
          <w:szCs w:val="28"/>
          <w:lang w:val="kk-KZ"/>
        </w:rPr>
        <w:t>е</w:t>
      </w:r>
      <w:r w:rsidRPr="005F7B0C">
        <w:rPr>
          <w:color w:val="000000"/>
          <w:sz w:val="28"/>
          <w:szCs w:val="28"/>
        </w:rPr>
        <w:t xml:space="preserve"> роли в обществе.</w:t>
      </w:r>
      <w:r>
        <w:rPr>
          <w:color w:val="000000"/>
          <w:sz w:val="28"/>
          <w:szCs w:val="28"/>
          <w:lang w:val="kk-KZ"/>
        </w:rPr>
        <w:t xml:space="preserve"> </w:t>
      </w:r>
      <w:r w:rsidRPr="005F7B0C">
        <w:rPr>
          <w:color w:val="000000"/>
          <w:sz w:val="28"/>
          <w:szCs w:val="28"/>
        </w:rPr>
        <w:t xml:space="preserve">Нарративы предоставляют уникальную возможность для изучения различных точек зрения, поскольку женщины могут по-разному воспринимать и интерпретировать </w:t>
      </w:r>
      <w:r>
        <w:rPr>
          <w:color w:val="000000"/>
          <w:sz w:val="28"/>
          <w:szCs w:val="28"/>
          <w:lang w:val="kk-KZ"/>
        </w:rPr>
        <w:t xml:space="preserve">значение хиджаба, а также причины прихода к платку. </w:t>
      </w:r>
      <w:r w:rsidRPr="00541EE6">
        <w:rPr>
          <w:color w:val="000000"/>
          <w:sz w:val="28"/>
          <w:szCs w:val="28"/>
        </w:rPr>
        <w:t>Каждая история является отражением процессов, происходящих в современном Казахстане, а также способов самовыражения женщин,</w:t>
      </w:r>
      <w:r>
        <w:rPr>
          <w:color w:val="000000"/>
          <w:sz w:val="28"/>
          <w:szCs w:val="28"/>
          <w:lang w:val="kk-KZ"/>
        </w:rPr>
        <w:t xml:space="preserve"> и</w:t>
      </w:r>
      <w:r w:rsidRPr="00541EE6">
        <w:rPr>
          <w:color w:val="000000"/>
          <w:sz w:val="28"/>
          <w:szCs w:val="28"/>
        </w:rPr>
        <w:t xml:space="preserve"> </w:t>
      </w:r>
      <w:r>
        <w:rPr>
          <w:color w:val="000000"/>
          <w:sz w:val="28"/>
          <w:szCs w:val="28"/>
          <w:lang w:val="kk-KZ"/>
        </w:rPr>
        <w:t>ре</w:t>
      </w:r>
      <w:r w:rsidRPr="00541EE6">
        <w:rPr>
          <w:color w:val="000000"/>
          <w:sz w:val="28"/>
          <w:szCs w:val="28"/>
        </w:rPr>
        <w:t xml:space="preserve">конструирования </w:t>
      </w:r>
      <w:r>
        <w:rPr>
          <w:color w:val="000000"/>
          <w:sz w:val="28"/>
          <w:szCs w:val="28"/>
          <w:lang w:val="kk-KZ"/>
        </w:rPr>
        <w:t>«</w:t>
      </w:r>
      <w:r w:rsidRPr="00541EE6">
        <w:rPr>
          <w:color w:val="000000"/>
          <w:sz w:val="28"/>
          <w:szCs w:val="28"/>
        </w:rPr>
        <w:t>себя</w:t>
      </w:r>
      <w:r>
        <w:rPr>
          <w:color w:val="000000"/>
          <w:sz w:val="28"/>
          <w:szCs w:val="28"/>
          <w:lang w:val="kk-KZ"/>
        </w:rPr>
        <w:t>» в обществе</w:t>
      </w:r>
      <w:r w:rsidRPr="00541EE6">
        <w:rPr>
          <w:color w:val="000000"/>
          <w:sz w:val="28"/>
          <w:szCs w:val="28"/>
        </w:rPr>
        <w:t>.</w:t>
      </w:r>
    </w:p>
    <w:p w14:paraId="19B76E37" w14:textId="77777777" w:rsidR="003C6DE9" w:rsidRPr="005F7B0C" w:rsidRDefault="003C6DE9" w:rsidP="003C6DE9">
      <w:pPr>
        <w:ind w:right="-52" w:firstLine="567"/>
        <w:jc w:val="both"/>
        <w:rPr>
          <w:color w:val="000000"/>
          <w:sz w:val="28"/>
          <w:szCs w:val="28"/>
          <w:lang w:val="kk-KZ"/>
        </w:rPr>
      </w:pPr>
      <w:r w:rsidRPr="005F7B0C">
        <w:rPr>
          <w:color w:val="000000"/>
          <w:sz w:val="28"/>
          <w:szCs w:val="28"/>
        </w:rPr>
        <w:t>Основные темы, выявленные в нарративах, включают религиозные мотивы, которые становятся центральными в процессе принятия хиджаба, семейные ценности, которые играют важную роль в формировании выбора, а также влияние социокультурного окружения, включая восприятие общества и семейной динамики.</w:t>
      </w:r>
    </w:p>
    <w:p w14:paraId="2D0BF6E5" w14:textId="77777777" w:rsidR="003C6DE9" w:rsidRDefault="003C6DE9" w:rsidP="003C6DE9">
      <w:pPr>
        <w:ind w:right="-52" w:firstLine="567"/>
        <w:jc w:val="both"/>
        <w:rPr>
          <w:color w:val="000000"/>
          <w:sz w:val="28"/>
          <w:szCs w:val="28"/>
          <w:lang w:val="kk-KZ"/>
        </w:rPr>
      </w:pPr>
      <w:r w:rsidRPr="000C2EA2">
        <w:rPr>
          <w:color w:val="000000"/>
          <w:sz w:val="28"/>
          <w:szCs w:val="28"/>
        </w:rPr>
        <w:t>Данная глава будет посвящена анализу нарративов женщин, практикующих ношение хиджаба, их интерпретации хиджаба, а также мотивов, которые приводят к решению носить хиджаб в условиях современного урбанистического Казахстана.</w:t>
      </w:r>
    </w:p>
    <w:p w14:paraId="3F0B6A89" w14:textId="77777777" w:rsidR="003C6DE9" w:rsidRDefault="003C6DE9" w:rsidP="003C6DE9">
      <w:pPr>
        <w:ind w:left="140" w:right="140"/>
        <w:jc w:val="both"/>
        <w:rPr>
          <w:b/>
          <w:sz w:val="28"/>
          <w:szCs w:val="28"/>
        </w:rPr>
      </w:pPr>
    </w:p>
    <w:p w14:paraId="1E80EC10" w14:textId="77777777" w:rsidR="00BE0C7E" w:rsidRPr="003B1C7A" w:rsidRDefault="00BE0C7E" w:rsidP="003C6DE9">
      <w:pPr>
        <w:ind w:left="140" w:right="140"/>
        <w:jc w:val="both"/>
        <w:rPr>
          <w:b/>
          <w:sz w:val="28"/>
          <w:szCs w:val="28"/>
        </w:rPr>
      </w:pPr>
    </w:p>
    <w:p w14:paraId="3402DE37" w14:textId="77777777" w:rsidR="003C6DE9" w:rsidRPr="00CB3760" w:rsidRDefault="003C6DE9" w:rsidP="00BE0C7E">
      <w:pPr>
        <w:ind w:right="142" w:firstLine="425"/>
        <w:jc w:val="both"/>
        <w:outlineLvl w:val="1"/>
        <w:rPr>
          <w:b/>
          <w:sz w:val="28"/>
          <w:szCs w:val="28"/>
          <w:lang w:val="kk-KZ"/>
        </w:rPr>
      </w:pPr>
      <w:bookmarkStart w:id="72" w:name="_Toc199167904"/>
      <w:bookmarkStart w:id="73" w:name="_Toc199168483"/>
      <w:r w:rsidRPr="00CB3760">
        <w:rPr>
          <w:b/>
          <w:sz w:val="28"/>
          <w:szCs w:val="28"/>
        </w:rPr>
        <w:lastRenderedPageBreak/>
        <w:t>5.2 Методология исследования</w:t>
      </w:r>
      <w:bookmarkEnd w:id="72"/>
      <w:bookmarkEnd w:id="73"/>
    </w:p>
    <w:p w14:paraId="6D13B2A7" w14:textId="504DD05D" w:rsidR="003C6DE9" w:rsidRPr="009D25EE" w:rsidRDefault="003C6DE9" w:rsidP="00BE0C7E">
      <w:pPr>
        <w:ind w:right="142" w:firstLine="425"/>
        <w:jc w:val="both"/>
        <w:outlineLvl w:val="2"/>
        <w:rPr>
          <w:i/>
          <w:iCs/>
          <w:sz w:val="28"/>
          <w:szCs w:val="28"/>
          <w:lang w:val="ru-RU"/>
        </w:rPr>
      </w:pPr>
      <w:bookmarkStart w:id="74" w:name="_Toc199167905"/>
      <w:bookmarkStart w:id="75" w:name="_Toc199168484"/>
      <w:r w:rsidRPr="003B1C7A">
        <w:rPr>
          <w:i/>
          <w:iCs/>
          <w:sz w:val="28"/>
          <w:szCs w:val="28"/>
        </w:rPr>
        <w:t xml:space="preserve">5.2.1 </w:t>
      </w:r>
      <w:r w:rsidR="00BE0C7E" w:rsidRPr="00BE0C7E">
        <w:rPr>
          <w:i/>
          <w:iCs/>
          <w:sz w:val="28"/>
          <w:szCs w:val="28"/>
        </w:rPr>
        <w:t>Расчет выборочной совокупности</w:t>
      </w:r>
      <w:r w:rsidR="00BE0C7E" w:rsidRPr="00BE0C7E">
        <w:rPr>
          <w:i/>
          <w:iCs/>
          <w:sz w:val="28"/>
          <w:szCs w:val="28"/>
          <w:lang w:val="kk-KZ"/>
        </w:rPr>
        <w:t>, к</w:t>
      </w:r>
      <w:r w:rsidR="00BE0C7E" w:rsidRPr="00BE0C7E">
        <w:rPr>
          <w:i/>
          <w:iCs/>
          <w:sz w:val="28"/>
          <w:szCs w:val="28"/>
        </w:rPr>
        <w:t>ритерии отбора информантов</w:t>
      </w:r>
      <w:bookmarkEnd w:id="74"/>
      <w:bookmarkEnd w:id="75"/>
    </w:p>
    <w:p w14:paraId="27B9A63B" w14:textId="77777777" w:rsidR="003C6DE9" w:rsidRPr="00CB3760" w:rsidRDefault="003C6DE9" w:rsidP="003C6DE9">
      <w:pPr>
        <w:ind w:right="140" w:firstLine="427"/>
        <w:jc w:val="both"/>
        <w:rPr>
          <w:sz w:val="28"/>
          <w:szCs w:val="28"/>
          <w:lang w:val="kk-KZ"/>
        </w:rPr>
      </w:pPr>
      <w:r w:rsidRPr="00CB3760">
        <w:rPr>
          <w:sz w:val="28"/>
          <w:szCs w:val="28"/>
        </w:rPr>
        <w:t>Исследование основывалось на глубинных нарративных интервью, которые являются формой качественного исследования, направленного на понимание того, как люди воспринимают мир, осмысляют свой опыт и строят свою идентичность через рассказы о своей жизни (Connelly &amp; Clandinin, 1990). Для обеспечения объективности и полноты данных была применена восьмиоконная выборка Штейнберга. Главным критерием отбора была максимальная репрезентативность, и выборка включала женщин из различных поло-возрастных и профессиональных групп. Всего в исследовании приняли участие 50 женщин в возрасте от 18 до 50 лет. Участницы были привлечены через местные мусульманские сообщества, такие как мечети, религиозные образовательные курсы и мусульманские центры, а также с помощью метода «снежного кома» для тех, кто не был связан с какими-либо мусульманскими организациями. В исследовании участвовали три группы информанток: (1) женщины, которые постоянно носят хиджаб; (2) те, кто по каким-либо причинам отказались от ношения хиджаба; (3) женщины, которые совершают пятикратный намаз, но не носят хиджаб в повседневной жизни.</w:t>
      </w:r>
    </w:p>
    <w:p w14:paraId="182AFF20" w14:textId="77777777" w:rsidR="003C6DE9" w:rsidRDefault="003C6DE9" w:rsidP="003C6DE9">
      <w:pPr>
        <w:ind w:right="140" w:firstLine="567"/>
        <w:jc w:val="both"/>
        <w:rPr>
          <w:i/>
          <w:iCs/>
          <w:sz w:val="28"/>
          <w:szCs w:val="28"/>
          <w:lang w:val="kk-KZ"/>
        </w:rPr>
      </w:pPr>
      <w:r w:rsidRPr="00541EE6">
        <w:rPr>
          <w:i/>
          <w:iCs/>
          <w:sz w:val="28"/>
          <w:szCs w:val="28"/>
        </w:rPr>
        <w:t xml:space="preserve">5.2.3 Этапы </w:t>
      </w:r>
      <w:r>
        <w:rPr>
          <w:i/>
          <w:iCs/>
          <w:sz w:val="28"/>
          <w:szCs w:val="28"/>
          <w:lang w:val="kk-KZ"/>
        </w:rPr>
        <w:t>сбора и</w:t>
      </w:r>
      <w:r w:rsidRPr="00541EE6">
        <w:rPr>
          <w:i/>
          <w:iCs/>
          <w:sz w:val="28"/>
          <w:szCs w:val="28"/>
        </w:rPr>
        <w:t xml:space="preserve"> анализа данных в MaxQDA (транскрибирование, кодирование, визуализация)</w:t>
      </w:r>
    </w:p>
    <w:p w14:paraId="448A325C" w14:textId="77777777" w:rsidR="003C6DE9" w:rsidRDefault="003C6DE9" w:rsidP="003C6DE9">
      <w:pPr>
        <w:ind w:right="140" w:firstLine="567"/>
        <w:jc w:val="both"/>
        <w:rPr>
          <w:sz w:val="28"/>
          <w:szCs w:val="28"/>
          <w:lang w:val="kk-KZ"/>
        </w:rPr>
      </w:pPr>
      <w:r w:rsidRPr="00CB3760">
        <w:rPr>
          <w:sz w:val="28"/>
          <w:szCs w:val="28"/>
        </w:rPr>
        <w:t>Процесс интервьюирования включал три основных блока: (1) прошлое</w:t>
      </w:r>
      <w:r>
        <w:rPr>
          <w:sz w:val="28"/>
          <w:szCs w:val="28"/>
        </w:rPr>
        <w:t>-</w:t>
      </w:r>
      <w:r w:rsidRPr="00CB3760">
        <w:rPr>
          <w:sz w:val="28"/>
          <w:szCs w:val="28"/>
        </w:rPr>
        <w:t xml:space="preserve"> как женщины пришли к решению носить хиджаб; (2) настоящее </w:t>
      </w:r>
      <w:r>
        <w:rPr>
          <w:sz w:val="28"/>
          <w:szCs w:val="28"/>
        </w:rPr>
        <w:t>-</w:t>
      </w:r>
      <w:r w:rsidRPr="00CB3760">
        <w:rPr>
          <w:sz w:val="28"/>
          <w:szCs w:val="28"/>
        </w:rPr>
        <w:t xml:space="preserve"> их повседневная жизнь; (3) будущее </w:t>
      </w:r>
      <w:r>
        <w:rPr>
          <w:sz w:val="28"/>
          <w:szCs w:val="28"/>
        </w:rPr>
        <w:t>-</w:t>
      </w:r>
      <w:r w:rsidRPr="00CB3760">
        <w:rPr>
          <w:sz w:val="28"/>
          <w:szCs w:val="28"/>
        </w:rPr>
        <w:t xml:space="preserve"> их планы и ожидания. Интервью проводились индивидуально на казахском и русском языках, продолжительность каждого интервью составила от 30 до 60 минут. Для создания комфортной атмосферы интервью начинались с общих вопросов о распорядке дня и жизни информанток, а затем переходили к теме ношения хиджаба.</w:t>
      </w:r>
      <w:r w:rsidRPr="002D740B">
        <w:rPr>
          <w:sz w:val="28"/>
          <w:szCs w:val="28"/>
        </w:rPr>
        <w:t xml:space="preserve"> </w:t>
      </w:r>
      <w:r w:rsidRPr="00CB3760">
        <w:rPr>
          <w:sz w:val="28"/>
          <w:szCs w:val="28"/>
        </w:rPr>
        <w:t>Для обеспечения конфиденциальности все настоящие имена были заменены на псевдонимы.</w:t>
      </w:r>
    </w:p>
    <w:p w14:paraId="04BAD50F" w14:textId="77777777" w:rsidR="003C6DE9" w:rsidRDefault="003C6DE9" w:rsidP="003C6DE9">
      <w:pPr>
        <w:ind w:right="140" w:firstLine="567"/>
        <w:jc w:val="both"/>
        <w:rPr>
          <w:sz w:val="28"/>
          <w:szCs w:val="28"/>
          <w:lang w:val="kk-KZ"/>
        </w:rPr>
      </w:pPr>
      <w:r w:rsidRPr="002D740B">
        <w:rPr>
          <w:sz w:val="28"/>
          <w:szCs w:val="28"/>
        </w:rPr>
        <w:t>Процесс анализа транскриптов интервью в программе MaxQDA для качественного анализа данных включал несколько ключевых этапов. На первом этапе все транскрипты интервью были загружены в программу MaxQDA. На втором этапе был проведен процесс открытого кодирования, в рамках которого текстовые фрагменты, содержащие значимую информацию, были выделены и помечены кодами. Эти коды отражали основные темы, идеи или концепты, выявленные в интервью. В результате этого этапа были созданы коды, которые позволили выделить ключевые смысловые единицы, касающиеся религиозных переживаний, мотиваций ношения хиджаба и взаимодействия женщин с социальным окружением.</w:t>
      </w:r>
    </w:p>
    <w:p w14:paraId="0E8C4791" w14:textId="77777777" w:rsidR="003C6DE9" w:rsidRDefault="003C6DE9" w:rsidP="003C6DE9">
      <w:pPr>
        <w:ind w:right="140" w:firstLine="567"/>
        <w:jc w:val="both"/>
        <w:rPr>
          <w:sz w:val="28"/>
          <w:szCs w:val="28"/>
          <w:lang w:val="kk-KZ"/>
        </w:rPr>
      </w:pPr>
      <w:r w:rsidRPr="00907A49">
        <w:rPr>
          <w:sz w:val="28"/>
          <w:szCs w:val="28"/>
        </w:rPr>
        <w:t>На третьем этапе коды были объединены в более широкие тематические категории, соответствующие исследовательским вопросам. Это позволило выявить основные блоки данных</w:t>
      </w:r>
      <w:r w:rsidRPr="00907A49">
        <w:rPr>
          <w:sz w:val="28"/>
          <w:szCs w:val="28"/>
          <w:lang w:val="kk-KZ"/>
        </w:rPr>
        <w:t>.</w:t>
      </w:r>
      <w:r>
        <w:rPr>
          <w:sz w:val="28"/>
          <w:szCs w:val="28"/>
          <w:lang w:val="kk-KZ"/>
        </w:rPr>
        <w:t xml:space="preserve"> </w:t>
      </w:r>
      <w:r w:rsidRPr="002D740B">
        <w:rPr>
          <w:sz w:val="28"/>
          <w:szCs w:val="28"/>
        </w:rPr>
        <w:t>На последнем этапе с использованием инструментов визуализации, предложенных MaxQDA, были построены тематические карты и сети взаимосвязей. Эти визуализации позволили наглядно продемонстрировать, как различные темы и категории взаимосвязаны, а также выявить паттерны и тенденции в ответах информантов.</w:t>
      </w:r>
    </w:p>
    <w:p w14:paraId="36A2321C" w14:textId="77777777" w:rsidR="003C6DE9" w:rsidRPr="002D740B" w:rsidRDefault="003C6DE9" w:rsidP="003C6DE9">
      <w:pPr>
        <w:ind w:right="140" w:firstLine="567"/>
        <w:jc w:val="both"/>
        <w:rPr>
          <w:sz w:val="28"/>
          <w:szCs w:val="28"/>
          <w:lang w:val="kk-KZ"/>
        </w:rPr>
      </w:pPr>
    </w:p>
    <w:p w14:paraId="4F653FA5" w14:textId="77777777" w:rsidR="00BE0C7E" w:rsidRDefault="003C6DE9" w:rsidP="009D25EE">
      <w:pPr>
        <w:ind w:right="-51" w:firstLine="567"/>
        <w:jc w:val="both"/>
        <w:outlineLvl w:val="1"/>
        <w:rPr>
          <w:b/>
          <w:bCs/>
          <w:color w:val="000000"/>
          <w:sz w:val="28"/>
          <w:szCs w:val="28"/>
        </w:rPr>
      </w:pPr>
      <w:bookmarkStart w:id="76" w:name="_Toc199167906"/>
      <w:bookmarkStart w:id="77" w:name="_Toc199168485"/>
      <w:r w:rsidRPr="00C6243A">
        <w:rPr>
          <w:b/>
          <w:bCs/>
          <w:color w:val="000000"/>
          <w:sz w:val="28"/>
          <w:szCs w:val="28"/>
        </w:rPr>
        <w:t xml:space="preserve">5.3 </w:t>
      </w:r>
      <w:r w:rsidR="00BE0C7E" w:rsidRPr="00BE0C7E">
        <w:rPr>
          <w:b/>
          <w:bCs/>
          <w:color w:val="000000"/>
          <w:sz w:val="28"/>
          <w:szCs w:val="28"/>
        </w:rPr>
        <w:t>Нарративы женщин, практикующих ношение хиджаба в г. Алматы</w:t>
      </w:r>
      <w:bookmarkEnd w:id="76"/>
      <w:bookmarkEnd w:id="77"/>
    </w:p>
    <w:p w14:paraId="68A355C5" w14:textId="7A47811E" w:rsidR="003C6DE9" w:rsidRDefault="003C6DE9" w:rsidP="009D25EE">
      <w:pPr>
        <w:ind w:right="-51" w:firstLine="567"/>
        <w:jc w:val="both"/>
        <w:rPr>
          <w:sz w:val="28"/>
          <w:szCs w:val="28"/>
          <w:lang w:val="kk-KZ"/>
        </w:rPr>
      </w:pPr>
      <w:bookmarkStart w:id="78" w:name="_Toc199167907"/>
      <w:r w:rsidRPr="00907A49">
        <w:rPr>
          <w:sz w:val="28"/>
          <w:szCs w:val="28"/>
        </w:rPr>
        <w:t>Исследование нарративов женщин, практикующих ношение хиджаба в городе Алматы, представляет собой попытку глубже понять личные и социальные мотивы, которые приводят к выбору хиджаба как части религиозной и культурной идентичности. В отличие от подходов, ориентированных только на количественные данные, нарративный анализ позволяет зафиксировать сложные переживания, внутренние противоречия и эмоциональные аспекты, которые сопровождают этот выбор. В контексте Алматы, города с уникальной историей и культурным контекстом, влияние как исламских традиций, так и советского прошлого создает особую динамику восприятия хиджаба. В отличие от более традиционных мусульманских регионов, Алматы характеризуется определенной светскостью, что накладывает специфический контекст на восприятие женщины в хиджабе, е</w:t>
      </w:r>
      <w:r>
        <w:rPr>
          <w:sz w:val="28"/>
          <w:szCs w:val="28"/>
          <w:lang w:val="kk-KZ"/>
        </w:rPr>
        <w:t>е</w:t>
      </w:r>
      <w:r w:rsidRPr="00907A49">
        <w:rPr>
          <w:sz w:val="28"/>
          <w:szCs w:val="28"/>
        </w:rPr>
        <w:t xml:space="preserve"> роли в обществе и отношению к религиозной практике.</w:t>
      </w:r>
      <w:bookmarkEnd w:id="78"/>
    </w:p>
    <w:p w14:paraId="5D1E5E4D" w14:textId="77777777" w:rsidR="003C6DE9" w:rsidRDefault="003C6DE9" w:rsidP="003C6DE9">
      <w:pPr>
        <w:ind w:firstLine="567"/>
        <w:jc w:val="both"/>
        <w:rPr>
          <w:sz w:val="28"/>
          <w:szCs w:val="28"/>
          <w:lang w:val="kk-KZ"/>
        </w:rPr>
      </w:pPr>
      <w:r w:rsidRPr="00907A49">
        <w:rPr>
          <w:sz w:val="28"/>
          <w:szCs w:val="28"/>
        </w:rPr>
        <w:t>В казахстанском контексте термин «хиджаб» преимущественно ассоциируется с головным платком, закрывающим волосы. Женщина, покрывающая голову, автоматически воспринимается как соблюдающая религиозные предписания, тогда как более сложные аспекты исламской этики, такие как нормы поведения, моральная сдержанность и индивидуальное благочестие, зачастую остаются вне поля общественного внимания. Хиджаб, однако, представляет собой не только визуальный маркер, но и систему значений, охватывающую телесную дисциплину, личную идентичность, нормативные ориентиры и моральные границы. Как подчеркивается в литературе, хиджаб может рассматриваться одновременно как акт личной веры, выражение социальной принадлежности, форма сопротивления и средство самозащиты (Afshar, 2008; Ruby, 2006; Siraj, 2011).</w:t>
      </w:r>
    </w:p>
    <w:p w14:paraId="711493D9" w14:textId="77777777" w:rsidR="003C6DE9" w:rsidRDefault="003C6DE9" w:rsidP="003C6DE9">
      <w:pPr>
        <w:ind w:firstLine="567"/>
        <w:jc w:val="both"/>
        <w:rPr>
          <w:sz w:val="28"/>
          <w:szCs w:val="28"/>
          <w:lang w:val="kk-KZ"/>
        </w:rPr>
      </w:pPr>
      <w:r w:rsidRPr="008A2756">
        <w:rPr>
          <w:sz w:val="28"/>
          <w:szCs w:val="28"/>
        </w:rPr>
        <w:t>Это требует постановки исследовательских вопросов. Первый из них заключается в следующем: почему женщины, следуя исламской традиции, придерживаются разных моделей соблюдения хиджаба и различных форм ограничения одежды? Этот вопрос предполагает отказ от универсализирующего взгляда на «ислам» как единую систему правил и переход к анализу конкретных женщин, живущих в Казахстане, и их индивидуального опыта. Это означает отказ от взгляда, приравнивающего ислам исключительно к религиозной традиции, и обращение к социальным аспектам причин принятия практики ношения хиджаба.</w:t>
      </w:r>
      <w:r w:rsidRPr="008A2756">
        <w:rPr>
          <w:sz w:val="28"/>
          <w:szCs w:val="28"/>
        </w:rPr>
        <w:br/>
        <w:t>Второй вопрос касается причин, по которым даже в рамках одной и той же категории одежды женщины могут руководствоваться различными мотивациями. В данной главе представлен анализ примеров каждой из выявленных траекторий.</w:t>
      </w:r>
    </w:p>
    <w:p w14:paraId="3D78F0E8" w14:textId="77777777" w:rsidR="003C6DE9" w:rsidRPr="008A2756" w:rsidRDefault="003C6DE9" w:rsidP="003C6DE9">
      <w:pPr>
        <w:ind w:firstLine="567"/>
        <w:jc w:val="both"/>
        <w:rPr>
          <w:sz w:val="28"/>
          <w:szCs w:val="28"/>
          <w:lang w:val="kk-KZ"/>
        </w:rPr>
      </w:pPr>
      <w:r w:rsidRPr="008A2756">
        <w:rPr>
          <w:sz w:val="28"/>
          <w:szCs w:val="28"/>
        </w:rPr>
        <w:t xml:space="preserve">В настоящей главе предметом анализа является вариативность повседневных стратегий и обоснований ношения хиджаба, представленных в нарративах женщин, практикующих его. В этой главе проводится анализ того, как женщины в Алматы понимают свою практику ношения хиджаба, какие изменения происходят в их личной истории и как они объясняют свои решения, </w:t>
      </w:r>
      <w:r w:rsidRPr="008A2756">
        <w:rPr>
          <w:sz w:val="28"/>
          <w:szCs w:val="28"/>
        </w:rPr>
        <w:lastRenderedPageBreak/>
        <w:t>часто используя собственные слова. Даже при внешне схожем стиле одежды внутренние обоснования, мотивации и смыслы могут значительно различаться.</w:t>
      </w:r>
    </w:p>
    <w:p w14:paraId="63BEBE89" w14:textId="7406184A" w:rsidR="003C6DE9" w:rsidRPr="00BE0C7E" w:rsidRDefault="003C6DE9" w:rsidP="009D25EE">
      <w:pPr>
        <w:pStyle w:val="ListParagraph"/>
        <w:tabs>
          <w:tab w:val="left" w:pos="851"/>
        </w:tabs>
        <w:spacing w:after="0" w:line="240" w:lineRule="auto"/>
        <w:ind w:left="567"/>
        <w:jc w:val="both"/>
        <w:outlineLvl w:val="2"/>
        <w:rPr>
          <w:rFonts w:ascii="Times New Roman" w:hAnsi="Times New Roman" w:cs="Times New Roman"/>
          <w:color w:val="000000" w:themeColor="text1"/>
          <w:sz w:val="28"/>
          <w:szCs w:val="28"/>
          <w:lang w:val="kk-KZ"/>
        </w:rPr>
      </w:pPr>
      <w:bookmarkStart w:id="79" w:name="_Toc199167908"/>
      <w:bookmarkStart w:id="80" w:name="_Toc199168486"/>
      <w:r w:rsidRPr="00BE0C7E">
        <w:rPr>
          <w:rFonts w:ascii="Times New Roman" w:hAnsi="Times New Roman" w:cs="Times New Roman"/>
          <w:color w:val="000000" w:themeColor="text1"/>
          <w:sz w:val="28"/>
          <w:szCs w:val="28"/>
        </w:rPr>
        <w:t>5.3.1 Местные практики самовыражения</w:t>
      </w:r>
      <w:bookmarkEnd w:id="79"/>
      <w:bookmarkEnd w:id="80"/>
    </w:p>
    <w:p w14:paraId="27A067D6" w14:textId="77777777" w:rsidR="003C6DE9" w:rsidRDefault="003C6DE9" w:rsidP="009D25EE">
      <w:pPr>
        <w:ind w:firstLine="567"/>
        <w:jc w:val="both"/>
        <w:rPr>
          <w:color w:val="000000"/>
          <w:sz w:val="28"/>
          <w:szCs w:val="28"/>
          <w:lang w:val="kk-KZ"/>
        </w:rPr>
      </w:pPr>
      <w:r w:rsidRPr="00C6243A">
        <w:rPr>
          <w:color w:val="000000"/>
          <w:sz w:val="28"/>
          <w:szCs w:val="28"/>
        </w:rPr>
        <w:t>Изменения в стилях одежды среди женщин в Алматы отражают более широкий процесс пересмотра религиозной и культурной идентичности. Преобразование внешнего облика, особенно связанное с ношением или отказом от хиджаба, следует рассматривать не как простую адаптацию одежды, а как результат комплексных внутренних и внешних факторов. Эти изменения могут быть вызваны религиозными размышлениями, изменениями жизненных обстоятельств, адаптацией к городской среде или требованиями профессиональной деятельности. Определение приемлемости или неприемлемости ношения хиджаба является индивидуальным для каждой женщины. Поскольку нет универсальных правил относительно того, как правильно носить хиджаб, каждая женщина выбирает стиль, наиболее комфортный для не</w:t>
      </w:r>
      <w:r>
        <w:rPr>
          <w:color w:val="000000"/>
          <w:sz w:val="28"/>
          <w:szCs w:val="28"/>
        </w:rPr>
        <w:t>е</w:t>
      </w:r>
      <w:r w:rsidRPr="00C6243A">
        <w:rPr>
          <w:color w:val="000000"/>
          <w:sz w:val="28"/>
          <w:szCs w:val="28"/>
        </w:rPr>
        <w:t>. В ходе интервью и анализа были выделены несколько категорий женщин, практикующих ношение хиджаба, исходя из их повседневной жизни, мотиваций, уровня религиозных знаний и стиля ношения. Микропрактики ношения хиджаба среди казашек могут быть рассмотрены с различных позиций, включая способ завязывания платка и выбор одежды. Для систематизации индивидуальных траекторий были условно выделены категории хиджаба, интерпретируемые как формы самовыражения и соблюдения религиозных норм.</w:t>
      </w:r>
    </w:p>
    <w:p w14:paraId="4FBC3CF5" w14:textId="77777777" w:rsidR="003C6DE9" w:rsidRPr="00D32560" w:rsidRDefault="003C6DE9" w:rsidP="003C6DE9">
      <w:pPr>
        <w:ind w:right="-1" w:firstLine="567"/>
        <w:jc w:val="both"/>
        <w:rPr>
          <w:color w:val="000000" w:themeColor="text1"/>
          <w:sz w:val="28"/>
          <w:szCs w:val="28"/>
          <w:lang w:val="kk-KZ"/>
        </w:rPr>
      </w:pPr>
      <w:r w:rsidRPr="00D32560">
        <w:rPr>
          <w:color w:val="000000" w:themeColor="text1"/>
          <w:sz w:val="28"/>
          <w:szCs w:val="28"/>
        </w:rPr>
        <w:t xml:space="preserve">Первая категория включает тех, кто носит современную одежду и покрывает волосы, оставляя шею открытой. Такой стиль больше напоминает ношение тюрбана или традиционного казахского платка, и он больше связан с культурой, чем с религией. Один из примеров </w:t>
      </w:r>
      <w:r>
        <w:rPr>
          <w:color w:val="000000"/>
          <w:sz w:val="28"/>
          <w:szCs w:val="28"/>
          <w:lang w:val="ru-RU"/>
        </w:rPr>
        <w:t xml:space="preserve">– </w:t>
      </w:r>
      <w:r w:rsidRPr="00D32560">
        <w:rPr>
          <w:color w:val="000000" w:themeColor="text1"/>
          <w:sz w:val="28"/>
          <w:szCs w:val="28"/>
        </w:rPr>
        <w:t>когда одной из респонденток после замужества родители мужа попросили завязывать платок «традиционным» способом перед родственниками и носить более сдержанные платья.</w:t>
      </w:r>
    </w:p>
    <w:p w14:paraId="037B5009" w14:textId="77777777" w:rsidR="003C6DE9" w:rsidRPr="00D32560" w:rsidRDefault="003C6DE9" w:rsidP="003C6DE9">
      <w:pPr>
        <w:ind w:right="-1" w:firstLine="567"/>
        <w:jc w:val="both"/>
        <w:rPr>
          <w:color w:val="000000" w:themeColor="text1"/>
          <w:sz w:val="28"/>
          <w:szCs w:val="28"/>
          <w:lang w:val="kk-KZ"/>
        </w:rPr>
      </w:pPr>
      <w:r w:rsidRPr="00D32560">
        <w:rPr>
          <w:color w:val="000000" w:themeColor="text1"/>
          <w:sz w:val="28"/>
          <w:szCs w:val="28"/>
        </w:rPr>
        <w:t>Вторая категория состоит из тех, кто сочетает хиджаб с современными модными тенденциями. В Алматы традиционный хиджаб в виде свободного длинного платья встречается редко. Наоборот, многие казашки адаптируют хиджаб под модные образы. Этот стиль популярен среди молодых мусульманок, которые следят за модой и подстраивают свой гардероб под религиозные требования. Например, одна респондентка сказала:</w:t>
      </w:r>
    </w:p>
    <w:p w14:paraId="2CBA1242" w14:textId="77777777" w:rsidR="003C6DE9" w:rsidRDefault="003C6DE9" w:rsidP="003C6DE9">
      <w:pPr>
        <w:ind w:right="-1" w:firstLine="567"/>
        <w:jc w:val="both"/>
        <w:rPr>
          <w:i/>
          <w:iCs/>
          <w:color w:val="000000" w:themeColor="text1"/>
          <w:sz w:val="28"/>
          <w:szCs w:val="28"/>
          <w:lang w:val="kk-KZ"/>
        </w:rPr>
      </w:pPr>
    </w:p>
    <w:p w14:paraId="795B2F29" w14:textId="77777777" w:rsidR="003C6DE9" w:rsidRDefault="003C6DE9" w:rsidP="003C6DE9">
      <w:pPr>
        <w:ind w:right="-1" w:firstLine="567"/>
        <w:jc w:val="both"/>
        <w:rPr>
          <w:i/>
          <w:iCs/>
          <w:color w:val="000000" w:themeColor="text1"/>
          <w:sz w:val="28"/>
          <w:szCs w:val="28"/>
          <w:lang w:val="kk-KZ"/>
        </w:rPr>
      </w:pPr>
      <w:r w:rsidRPr="00D32560">
        <w:rPr>
          <w:i/>
          <w:iCs/>
          <w:color w:val="000000" w:themeColor="text1"/>
          <w:sz w:val="28"/>
          <w:szCs w:val="28"/>
        </w:rPr>
        <w:t>«Я чувствую себя комфортно в хиджабе. Если носить его правильно, с длинной</w:t>
      </w:r>
      <w:r w:rsidRPr="00D32560">
        <w:rPr>
          <w:i/>
          <w:iCs/>
          <w:color w:val="000000" w:themeColor="text1"/>
          <w:sz w:val="28"/>
          <w:szCs w:val="28"/>
          <w:lang w:val="kk-KZ"/>
        </w:rPr>
        <w:t xml:space="preserve">, красивой </w:t>
      </w:r>
      <w:r w:rsidRPr="00D32560">
        <w:rPr>
          <w:i/>
          <w:iCs/>
          <w:color w:val="000000" w:themeColor="text1"/>
          <w:sz w:val="28"/>
          <w:szCs w:val="28"/>
        </w:rPr>
        <w:t>юбкой и</w:t>
      </w:r>
      <w:r w:rsidRPr="00D32560">
        <w:rPr>
          <w:i/>
          <w:iCs/>
          <w:color w:val="000000" w:themeColor="text1"/>
          <w:sz w:val="28"/>
          <w:szCs w:val="28"/>
          <w:lang w:val="kk-KZ"/>
        </w:rPr>
        <w:t xml:space="preserve"> </w:t>
      </w:r>
      <w:r w:rsidRPr="00D32560">
        <w:rPr>
          <w:i/>
          <w:iCs/>
          <w:color w:val="000000" w:themeColor="text1"/>
          <w:sz w:val="28"/>
          <w:szCs w:val="28"/>
        </w:rPr>
        <w:t>костюмом</w:t>
      </w:r>
      <w:r w:rsidRPr="00D32560">
        <w:rPr>
          <w:i/>
          <w:iCs/>
          <w:color w:val="000000" w:themeColor="text1"/>
          <w:sz w:val="28"/>
          <w:szCs w:val="28"/>
          <w:lang w:val="kk-KZ"/>
        </w:rPr>
        <w:t xml:space="preserve"> </w:t>
      </w:r>
      <w:r w:rsidRPr="00D32560">
        <w:rPr>
          <w:i/>
          <w:iCs/>
          <w:color w:val="000000" w:themeColor="text1"/>
          <w:sz w:val="28"/>
          <w:szCs w:val="28"/>
        </w:rPr>
        <w:t xml:space="preserve">это не вызывает дискомфорта. Главное- выбирать одежду, которая не </w:t>
      </w:r>
      <w:r w:rsidRPr="00D32560">
        <w:rPr>
          <w:i/>
          <w:iCs/>
          <w:color w:val="000000" w:themeColor="text1"/>
          <w:sz w:val="28"/>
          <w:szCs w:val="28"/>
          <w:lang w:val="kk-KZ"/>
        </w:rPr>
        <w:t>привлекает внимания</w:t>
      </w:r>
      <w:r w:rsidRPr="00D32560">
        <w:rPr>
          <w:i/>
          <w:iCs/>
          <w:color w:val="000000" w:themeColor="text1"/>
          <w:sz w:val="28"/>
          <w:szCs w:val="28"/>
        </w:rPr>
        <w:t xml:space="preserve"> и не подчеркивает фигуру</w:t>
      </w:r>
      <w:r w:rsidRPr="00D32560">
        <w:rPr>
          <w:i/>
          <w:iCs/>
          <w:color w:val="000000" w:themeColor="text1"/>
          <w:sz w:val="28"/>
          <w:szCs w:val="28"/>
          <w:lang w:val="kk-KZ"/>
        </w:rPr>
        <w:t>. Мне хочется выглядеть стильно, и я считаю, что можно подобрать одежду так, чтобы она была скромной, но при этом выглядело стильно, так скажем рука об руку</w:t>
      </w:r>
      <w:r w:rsidRPr="00D32560">
        <w:rPr>
          <w:i/>
          <w:iCs/>
          <w:color w:val="000000" w:themeColor="text1"/>
          <w:sz w:val="28"/>
          <w:szCs w:val="28"/>
        </w:rPr>
        <w:t>»</w:t>
      </w:r>
      <w:r w:rsidRPr="00D32560">
        <w:rPr>
          <w:i/>
          <w:iCs/>
          <w:color w:val="000000" w:themeColor="text1"/>
          <w:sz w:val="28"/>
          <w:szCs w:val="28"/>
          <w:lang w:val="kk-KZ"/>
        </w:rPr>
        <w:t xml:space="preserve"> (</w:t>
      </w:r>
      <w:r w:rsidRPr="00D32560">
        <w:rPr>
          <w:i/>
          <w:iCs/>
          <w:color w:val="000000" w:themeColor="text1"/>
          <w:sz w:val="28"/>
          <w:szCs w:val="28"/>
        </w:rPr>
        <w:t>30</w:t>
      </w:r>
      <w:r w:rsidRPr="00D32560">
        <w:rPr>
          <w:i/>
          <w:iCs/>
          <w:color w:val="000000" w:themeColor="text1"/>
          <w:sz w:val="28"/>
          <w:szCs w:val="28"/>
          <w:lang w:val="kk-KZ"/>
        </w:rPr>
        <w:t xml:space="preserve"> лет, носит хиджаб).</w:t>
      </w:r>
    </w:p>
    <w:p w14:paraId="3A2D3926" w14:textId="77777777" w:rsidR="003C6DE9" w:rsidRPr="00D32560" w:rsidRDefault="003C6DE9" w:rsidP="003C6DE9">
      <w:pPr>
        <w:ind w:right="-1" w:firstLine="567"/>
        <w:jc w:val="both"/>
        <w:rPr>
          <w:i/>
          <w:iCs/>
          <w:color w:val="000000" w:themeColor="text1"/>
          <w:sz w:val="28"/>
          <w:szCs w:val="28"/>
        </w:rPr>
      </w:pPr>
    </w:p>
    <w:p w14:paraId="73F62704" w14:textId="77777777" w:rsidR="003C6DE9" w:rsidRPr="00D32560" w:rsidRDefault="003C6DE9" w:rsidP="003C6DE9">
      <w:pPr>
        <w:ind w:right="-1" w:firstLine="567"/>
        <w:jc w:val="both"/>
        <w:rPr>
          <w:color w:val="000000" w:themeColor="text1"/>
          <w:sz w:val="28"/>
          <w:szCs w:val="28"/>
          <w:lang w:val="kk-KZ"/>
        </w:rPr>
      </w:pPr>
      <w:r w:rsidRPr="00D32560">
        <w:rPr>
          <w:color w:val="000000" w:themeColor="text1"/>
          <w:sz w:val="28"/>
          <w:szCs w:val="28"/>
        </w:rPr>
        <w:t xml:space="preserve">Третья категория включает женщин, которые носят традиционный хиджаб с длинными свободными платьями, полностью закрывающими шею и волосы. Такой стиль часто встречается среди женщин среднего возраста, которые </w:t>
      </w:r>
      <w:r w:rsidRPr="00D32560">
        <w:rPr>
          <w:color w:val="000000" w:themeColor="text1"/>
          <w:sz w:val="28"/>
          <w:szCs w:val="28"/>
        </w:rPr>
        <w:lastRenderedPageBreak/>
        <w:t>обладают глубокими знаниями в религии, знают арабский язык и читают Коран.</w:t>
      </w:r>
      <w:r w:rsidRPr="00D32560">
        <w:rPr>
          <w:color w:val="000000" w:themeColor="text1"/>
          <w:sz w:val="28"/>
          <w:szCs w:val="28"/>
          <w:lang w:val="kk-KZ"/>
        </w:rPr>
        <w:t xml:space="preserve"> Они зачастую не красятся, носят мало аксессуаров и имею более консервативные взгляды на хиджаб.</w:t>
      </w:r>
    </w:p>
    <w:p w14:paraId="4543B7D8" w14:textId="77777777" w:rsidR="003C6DE9" w:rsidRPr="00D32560" w:rsidRDefault="003C6DE9" w:rsidP="003C6DE9">
      <w:pPr>
        <w:ind w:right="-1" w:firstLine="567"/>
        <w:jc w:val="both"/>
        <w:rPr>
          <w:color w:val="000000" w:themeColor="text1"/>
          <w:sz w:val="28"/>
          <w:szCs w:val="28"/>
        </w:rPr>
      </w:pPr>
      <w:r w:rsidRPr="00D32560">
        <w:rPr>
          <w:color w:val="000000" w:themeColor="text1"/>
          <w:sz w:val="28"/>
          <w:szCs w:val="28"/>
        </w:rPr>
        <w:t>Четвертая практика характерна для женщин, которые объединяют в своей одежде элементы религии и казахской национальной культуры. Часто религиозные и культурные традиции противопоставляются обществом, но среди казашек, практикующих ношение хиджаба, стало популярным украшать свои наряды национальными узорами, дополнять платки декоративными элементами с казахским орнаментом, а также носить такие головные уборы, как шекелик и такия, а среди старшего поколения часто встречается ношение платка в виде кимешека, традиционного казахского головного убора. Во время интервью многие информантки высказались о существующем дискурсе вокруг противоречий между традиционными казахскими элементами в одежде и религиозным одеянием:</w:t>
      </w:r>
    </w:p>
    <w:p w14:paraId="51F0A8D1" w14:textId="77777777" w:rsidR="003C6DE9" w:rsidRDefault="003C6DE9" w:rsidP="003C6DE9">
      <w:pPr>
        <w:ind w:right="-1" w:firstLine="567"/>
        <w:jc w:val="both"/>
        <w:rPr>
          <w:i/>
          <w:iCs/>
          <w:color w:val="000000" w:themeColor="text1"/>
          <w:sz w:val="28"/>
          <w:szCs w:val="28"/>
          <w:lang w:val="kk-KZ"/>
        </w:rPr>
      </w:pPr>
    </w:p>
    <w:p w14:paraId="1889417B" w14:textId="77777777" w:rsidR="003C6DE9" w:rsidRDefault="003C6DE9" w:rsidP="003C6DE9">
      <w:pPr>
        <w:ind w:right="-1" w:firstLine="567"/>
        <w:jc w:val="both"/>
        <w:rPr>
          <w:i/>
          <w:iCs/>
          <w:color w:val="000000" w:themeColor="text1"/>
          <w:sz w:val="28"/>
          <w:szCs w:val="28"/>
          <w:lang w:val="kk-KZ"/>
        </w:rPr>
      </w:pPr>
      <w:r w:rsidRPr="00D32560">
        <w:rPr>
          <w:i/>
          <w:iCs/>
          <w:color w:val="000000" w:themeColor="text1"/>
          <w:sz w:val="28"/>
          <w:szCs w:val="28"/>
        </w:rPr>
        <w:t>«Вместо того чтобы говорить, что хиджаб не является частью казахской культуры, правильнее будет сказать, что это просто не казахское слово. Если кто-то утверждает, что хиджаб не соответствует нашей традиции, возникает вопрос: разве казахи носили открытые или короткие платья? Ведь традиционная казахская одежда также была предназначена для того, чтобы покрывать тело. Поэтому утверждение, что хиджаб не наша одежда, неверно. Я считаю, что между религиозной одеждой и казахскими традициями не должно быть никакого противоречия, потому что они служат для одной цели» (21 год, носит хиджаб).</w:t>
      </w:r>
    </w:p>
    <w:p w14:paraId="64A1C035" w14:textId="77777777" w:rsidR="003C6DE9" w:rsidRPr="00F219F8" w:rsidRDefault="003C6DE9" w:rsidP="003C6DE9">
      <w:pPr>
        <w:ind w:right="-1" w:firstLine="567"/>
        <w:jc w:val="both"/>
        <w:rPr>
          <w:i/>
          <w:iCs/>
          <w:color w:val="000000" w:themeColor="text1"/>
          <w:sz w:val="28"/>
          <w:szCs w:val="28"/>
          <w:lang w:val="kk-KZ"/>
        </w:rPr>
      </w:pPr>
    </w:p>
    <w:p w14:paraId="2C5797C2" w14:textId="77777777" w:rsidR="003C6DE9" w:rsidRPr="00F219F8" w:rsidRDefault="003C6DE9" w:rsidP="003C6DE9">
      <w:pPr>
        <w:ind w:right="-1" w:firstLine="567"/>
        <w:jc w:val="both"/>
        <w:rPr>
          <w:i/>
          <w:iCs/>
          <w:color w:val="000000" w:themeColor="text1"/>
          <w:sz w:val="28"/>
          <w:szCs w:val="28"/>
          <w:lang w:val="kk-KZ"/>
        </w:rPr>
      </w:pPr>
      <w:r w:rsidRPr="00D32560">
        <w:rPr>
          <w:color w:val="000000" w:themeColor="text1"/>
          <w:sz w:val="28"/>
          <w:szCs w:val="28"/>
          <w:lang w:val="kk-KZ"/>
        </w:rPr>
        <w:t>П</w:t>
      </w:r>
      <w:r w:rsidRPr="00D32560">
        <w:rPr>
          <w:color w:val="000000" w:themeColor="text1"/>
          <w:sz w:val="28"/>
          <w:szCs w:val="28"/>
        </w:rPr>
        <w:t xml:space="preserve">ятая категория касается тех, кто носит паранджу или никаб, но в рамках нашего исследования мы сосредоточились на хиджабе, который оставляет лицо открытым. Однако в последнее время стало возможным встретить женщин, которые закрывают все лицо, оставляя только глаза. </w:t>
      </w:r>
    </w:p>
    <w:p w14:paraId="35CA5711" w14:textId="77777777" w:rsidR="00BE0C7E" w:rsidRPr="00BE0C7E" w:rsidRDefault="00BE0C7E" w:rsidP="009D25EE">
      <w:pPr>
        <w:ind w:right="-51" w:firstLine="567"/>
        <w:jc w:val="both"/>
        <w:outlineLvl w:val="2"/>
        <w:rPr>
          <w:color w:val="000000"/>
          <w:sz w:val="28"/>
          <w:szCs w:val="28"/>
          <w:lang w:val="ru-RU"/>
        </w:rPr>
      </w:pPr>
      <w:bookmarkStart w:id="81" w:name="_Toc199167909"/>
      <w:bookmarkStart w:id="82" w:name="_Toc199168487"/>
      <w:r w:rsidRPr="00BE0C7E">
        <w:rPr>
          <w:color w:val="000000"/>
          <w:sz w:val="28"/>
          <w:szCs w:val="28"/>
        </w:rPr>
        <w:t>5.3.2 Мотивации при принятии решения о ношении хиджаба</w:t>
      </w:r>
      <w:bookmarkEnd w:id="81"/>
      <w:bookmarkEnd w:id="82"/>
    </w:p>
    <w:p w14:paraId="53A5623D" w14:textId="77777777" w:rsidR="003C6DE9" w:rsidRPr="003D3AC2" w:rsidRDefault="003C6DE9" w:rsidP="009D25EE">
      <w:pPr>
        <w:ind w:firstLine="567"/>
        <w:jc w:val="both"/>
        <w:rPr>
          <w:sz w:val="28"/>
          <w:szCs w:val="28"/>
        </w:rPr>
      </w:pPr>
      <w:r w:rsidRPr="003D3AC2">
        <w:rPr>
          <w:sz w:val="28"/>
          <w:szCs w:val="28"/>
        </w:rPr>
        <w:t xml:space="preserve">Анализ </w:t>
      </w:r>
      <w:r>
        <w:rPr>
          <w:sz w:val="28"/>
          <w:szCs w:val="28"/>
          <w:lang w:val="kk-KZ"/>
        </w:rPr>
        <w:t xml:space="preserve">проведенного глубинного </w:t>
      </w:r>
      <w:r w:rsidRPr="003D3AC2">
        <w:rPr>
          <w:sz w:val="28"/>
          <w:szCs w:val="28"/>
        </w:rPr>
        <w:t xml:space="preserve">интервью с женщинами, проживающими в Алматы, выявил широкий спектр причин, по которым </w:t>
      </w:r>
      <w:r>
        <w:rPr>
          <w:sz w:val="28"/>
          <w:szCs w:val="28"/>
          <w:lang w:val="kk-KZ"/>
        </w:rPr>
        <w:t>женщины в</w:t>
      </w:r>
      <w:r w:rsidRPr="003D3AC2">
        <w:rPr>
          <w:sz w:val="28"/>
          <w:szCs w:val="28"/>
        </w:rPr>
        <w:t>ыбир</w:t>
      </w:r>
      <w:r>
        <w:rPr>
          <w:sz w:val="28"/>
          <w:szCs w:val="28"/>
          <w:lang w:val="kk-KZ"/>
        </w:rPr>
        <w:t xml:space="preserve">ают </w:t>
      </w:r>
      <w:r w:rsidRPr="003D3AC2">
        <w:rPr>
          <w:sz w:val="28"/>
          <w:szCs w:val="28"/>
        </w:rPr>
        <w:t xml:space="preserve">тот или иной стиль хиджаба. </w:t>
      </w:r>
      <w:r>
        <w:rPr>
          <w:sz w:val="28"/>
          <w:szCs w:val="28"/>
          <w:lang w:val="kk-KZ"/>
        </w:rPr>
        <w:t>Ж</w:t>
      </w:r>
      <w:r w:rsidRPr="003D3AC2">
        <w:rPr>
          <w:sz w:val="28"/>
          <w:szCs w:val="28"/>
        </w:rPr>
        <w:t xml:space="preserve">енщины осмысляют хиджаб как результат личного выбора, жизненной траектории и внутренней работы над собой. В рамках анализа все мотивации </w:t>
      </w:r>
      <w:r>
        <w:rPr>
          <w:sz w:val="28"/>
          <w:szCs w:val="28"/>
          <w:lang w:val="kk-KZ"/>
        </w:rPr>
        <w:t>разделены</w:t>
      </w:r>
      <w:r w:rsidRPr="003D3AC2">
        <w:rPr>
          <w:sz w:val="28"/>
          <w:szCs w:val="28"/>
        </w:rPr>
        <w:t xml:space="preserve"> на следующие типы: религиозно-этические, прагматические, индивидуалистические, идентификационные и социализационные.</w:t>
      </w:r>
    </w:p>
    <w:p w14:paraId="0AB6A557" w14:textId="77777777" w:rsidR="003C6DE9" w:rsidRPr="003D3AC2" w:rsidRDefault="003C6DE9" w:rsidP="003C6DE9">
      <w:pPr>
        <w:ind w:firstLine="567"/>
        <w:jc w:val="both"/>
        <w:rPr>
          <w:sz w:val="28"/>
          <w:szCs w:val="28"/>
        </w:rPr>
      </w:pPr>
      <w:r w:rsidRPr="003D3AC2">
        <w:rPr>
          <w:sz w:val="28"/>
          <w:szCs w:val="28"/>
        </w:rPr>
        <w:t>У некоторых женщин хиджаб ассоциируется с нравственной обязанностью перед собой и перед Богом. В таких случаях он воспринимается как форма внутренней дисциплины, связанная с верой и духовным порядком.</w:t>
      </w:r>
    </w:p>
    <w:p w14:paraId="1BF1B2A8" w14:textId="77777777" w:rsidR="003C6DE9" w:rsidRPr="003D3AC2" w:rsidRDefault="003C6DE9" w:rsidP="003C6DE9">
      <w:pPr>
        <w:ind w:firstLine="567"/>
        <w:jc w:val="both"/>
        <w:rPr>
          <w:i/>
          <w:iCs/>
          <w:sz w:val="28"/>
          <w:szCs w:val="28"/>
          <w:lang w:val="kk-KZ"/>
        </w:rPr>
      </w:pPr>
      <w:r w:rsidRPr="003D3AC2">
        <w:rPr>
          <w:i/>
          <w:iCs/>
          <w:sz w:val="28"/>
          <w:szCs w:val="28"/>
        </w:rPr>
        <w:t xml:space="preserve">«Когда я начала носить хиджаб, это было не потому, что кто-то настоял. У меня не было давления со стороны. Я просто поняла, что мне это нужно. Не потому, что это обязанность, а потому, что я иначе не могла бы быть честной с собой. Я не хочу делать это из страха перед наказанием или ради одобрения. Мне нужно было найти способ сохранить уважение к себе. Я заметила, что с </w:t>
      </w:r>
      <w:r w:rsidRPr="003D3AC2">
        <w:rPr>
          <w:i/>
          <w:iCs/>
          <w:sz w:val="28"/>
          <w:szCs w:val="28"/>
        </w:rPr>
        <w:lastRenderedPageBreak/>
        <w:t xml:space="preserve">хиджабом у меня меняется даже поведение </w:t>
      </w:r>
      <w:r>
        <w:rPr>
          <w:i/>
          <w:iCs/>
          <w:sz w:val="28"/>
          <w:szCs w:val="28"/>
        </w:rPr>
        <w:t>-</w:t>
      </w:r>
      <w:r w:rsidRPr="003D3AC2">
        <w:rPr>
          <w:i/>
          <w:iCs/>
          <w:sz w:val="28"/>
          <w:szCs w:val="28"/>
        </w:rPr>
        <w:t xml:space="preserve"> я становлюсь внимательнее к словам, не срываюсь на людей, спокойнее реагирую. Это стало моей рамкой»</w:t>
      </w:r>
      <w:r>
        <w:rPr>
          <w:i/>
          <w:iCs/>
          <w:sz w:val="28"/>
          <w:szCs w:val="28"/>
          <w:lang w:val="kk-KZ"/>
        </w:rPr>
        <w:t xml:space="preserve"> </w:t>
      </w:r>
      <w:r w:rsidRPr="003D3AC2">
        <w:rPr>
          <w:i/>
          <w:iCs/>
          <w:sz w:val="28"/>
          <w:szCs w:val="28"/>
        </w:rPr>
        <w:t>(</w:t>
      </w:r>
      <w:r>
        <w:rPr>
          <w:i/>
          <w:iCs/>
          <w:sz w:val="28"/>
          <w:szCs w:val="28"/>
          <w:lang w:val="kk-KZ"/>
        </w:rPr>
        <w:t xml:space="preserve">Носит хиджаб, </w:t>
      </w:r>
      <w:r w:rsidRPr="003D3AC2">
        <w:rPr>
          <w:i/>
          <w:iCs/>
          <w:sz w:val="28"/>
          <w:szCs w:val="28"/>
        </w:rPr>
        <w:t>30 лет).</w:t>
      </w:r>
    </w:p>
    <w:p w14:paraId="225F856A" w14:textId="77777777" w:rsidR="003C6DE9" w:rsidRDefault="003C6DE9" w:rsidP="003C6DE9">
      <w:pPr>
        <w:ind w:firstLine="567"/>
        <w:jc w:val="both"/>
        <w:rPr>
          <w:sz w:val="28"/>
          <w:szCs w:val="28"/>
          <w:lang w:val="kk-KZ"/>
        </w:rPr>
      </w:pPr>
    </w:p>
    <w:p w14:paraId="458DF7B1" w14:textId="77777777" w:rsidR="003C6DE9" w:rsidRPr="003D3AC2" w:rsidRDefault="003C6DE9" w:rsidP="003C6DE9">
      <w:pPr>
        <w:ind w:firstLine="567"/>
        <w:jc w:val="both"/>
        <w:rPr>
          <w:sz w:val="28"/>
          <w:szCs w:val="28"/>
          <w:lang w:val="ru-RU"/>
        </w:rPr>
      </w:pPr>
      <w:r w:rsidRPr="003D3AC2">
        <w:rPr>
          <w:sz w:val="28"/>
          <w:szCs w:val="28"/>
        </w:rPr>
        <w:t xml:space="preserve">Ряд </w:t>
      </w:r>
      <w:r>
        <w:rPr>
          <w:sz w:val="28"/>
          <w:szCs w:val="28"/>
          <w:lang w:val="kk-KZ"/>
        </w:rPr>
        <w:t>инфорантов</w:t>
      </w:r>
      <w:r w:rsidRPr="003D3AC2">
        <w:rPr>
          <w:sz w:val="28"/>
          <w:szCs w:val="28"/>
        </w:rPr>
        <w:t xml:space="preserve"> связывают ношение хиджаба с духовной практикой, воспринимая его как способ сосредоточиться на внутреннем состоянии, снизить зависимость от внешней оценки и научиться самоконтролю.</w:t>
      </w:r>
      <w:r>
        <w:rPr>
          <w:sz w:val="28"/>
          <w:szCs w:val="28"/>
        </w:rPr>
        <w:t xml:space="preserve"> </w:t>
      </w:r>
    </w:p>
    <w:p w14:paraId="72642660" w14:textId="77777777" w:rsidR="003C6DE9" w:rsidRDefault="003C6DE9" w:rsidP="003C6DE9">
      <w:pPr>
        <w:ind w:firstLine="567"/>
        <w:jc w:val="both"/>
        <w:rPr>
          <w:i/>
          <w:iCs/>
          <w:sz w:val="28"/>
          <w:szCs w:val="28"/>
          <w:lang w:val="kk-KZ"/>
        </w:rPr>
      </w:pPr>
    </w:p>
    <w:p w14:paraId="0721325B" w14:textId="77777777" w:rsidR="003C6DE9" w:rsidRPr="00F219F8" w:rsidRDefault="003C6DE9" w:rsidP="003C6DE9">
      <w:pPr>
        <w:ind w:firstLine="567"/>
        <w:jc w:val="both"/>
        <w:rPr>
          <w:i/>
          <w:iCs/>
          <w:sz w:val="28"/>
          <w:szCs w:val="28"/>
          <w:lang w:val="kk-KZ"/>
        </w:rPr>
      </w:pPr>
      <w:r w:rsidRPr="003D3AC2">
        <w:rPr>
          <w:i/>
          <w:iCs/>
          <w:sz w:val="28"/>
          <w:szCs w:val="28"/>
        </w:rPr>
        <w:t xml:space="preserve">«Я не думаю, что хиджаб </w:t>
      </w:r>
      <w:r>
        <w:rPr>
          <w:color w:val="000000"/>
          <w:sz w:val="28"/>
          <w:szCs w:val="28"/>
          <w:lang w:val="ru-RU"/>
        </w:rPr>
        <w:t>–</w:t>
      </w:r>
      <w:r w:rsidRPr="003D3AC2">
        <w:rPr>
          <w:i/>
          <w:iCs/>
          <w:sz w:val="28"/>
          <w:szCs w:val="28"/>
        </w:rPr>
        <w:t xml:space="preserve"> это обязанность для всех. Я сама ношу хиджаб, потому что он помогает мне в духовной жизни. Он да</w:t>
      </w:r>
      <w:r w:rsidRPr="00D92FE8">
        <w:rPr>
          <w:i/>
          <w:iCs/>
          <w:sz w:val="28"/>
          <w:szCs w:val="28"/>
        </w:rPr>
        <w:t>е</w:t>
      </w:r>
      <w:r w:rsidRPr="003D3AC2">
        <w:rPr>
          <w:i/>
          <w:iCs/>
          <w:sz w:val="28"/>
          <w:szCs w:val="28"/>
        </w:rPr>
        <w:t xml:space="preserve">т мне власть над собой </w:t>
      </w:r>
      <w:r>
        <w:rPr>
          <w:i/>
          <w:iCs/>
          <w:sz w:val="28"/>
          <w:szCs w:val="28"/>
        </w:rPr>
        <w:t>-</w:t>
      </w:r>
      <w:r w:rsidRPr="003D3AC2">
        <w:rPr>
          <w:i/>
          <w:iCs/>
          <w:sz w:val="28"/>
          <w:szCs w:val="28"/>
        </w:rPr>
        <w:t xml:space="preserve"> я меньше зацикливаюсь на том, как выгляжу. С платком я кажусь себе менее привлекательной </w:t>
      </w:r>
      <w:r>
        <w:rPr>
          <w:i/>
          <w:iCs/>
          <w:sz w:val="28"/>
          <w:szCs w:val="28"/>
        </w:rPr>
        <w:t>-</w:t>
      </w:r>
      <w:r w:rsidRPr="003D3AC2">
        <w:rPr>
          <w:i/>
          <w:iCs/>
          <w:sz w:val="28"/>
          <w:szCs w:val="28"/>
        </w:rPr>
        <w:t xml:space="preserve"> и это хорошо. Это значит, что мне легче не думать об одобрении со стороны. Я часто ставлю себя в ситуацию, когда хочется сделать макияж или надеть что-то броское, но я отказываюсь от этого. Это прида</w:t>
      </w:r>
      <w:r w:rsidRPr="00D92FE8">
        <w:rPr>
          <w:i/>
          <w:iCs/>
          <w:sz w:val="28"/>
          <w:szCs w:val="28"/>
        </w:rPr>
        <w:t>е</w:t>
      </w:r>
      <w:r w:rsidRPr="003D3AC2">
        <w:rPr>
          <w:i/>
          <w:iCs/>
          <w:sz w:val="28"/>
          <w:szCs w:val="28"/>
        </w:rPr>
        <w:t xml:space="preserve">т мне силу. Хиджаб </w:t>
      </w:r>
      <w:r>
        <w:rPr>
          <w:color w:val="000000"/>
          <w:sz w:val="28"/>
          <w:szCs w:val="28"/>
          <w:lang w:val="ru-RU"/>
        </w:rPr>
        <w:t>–</w:t>
      </w:r>
      <w:r>
        <w:rPr>
          <w:i/>
          <w:iCs/>
          <w:sz w:val="28"/>
          <w:szCs w:val="28"/>
        </w:rPr>
        <w:t>-</w:t>
      </w:r>
      <w:r w:rsidRPr="003D3AC2">
        <w:rPr>
          <w:i/>
          <w:iCs/>
          <w:sz w:val="28"/>
          <w:szCs w:val="28"/>
        </w:rPr>
        <w:t xml:space="preserve"> это не просто платок, это способ вести себя, быть сдержанной. Быть «нормальной», не выделяться, </w:t>
      </w:r>
      <w:r>
        <w:rPr>
          <w:i/>
          <w:iCs/>
          <w:sz w:val="28"/>
          <w:szCs w:val="28"/>
        </w:rPr>
        <w:t>-</w:t>
      </w:r>
      <w:r w:rsidRPr="003D3AC2">
        <w:rPr>
          <w:i/>
          <w:iCs/>
          <w:sz w:val="28"/>
          <w:szCs w:val="28"/>
        </w:rPr>
        <w:t xml:space="preserve"> это моя позиция. В Алматы я ношу платки спокойных тонов, без ярких принтов, потому что не хочу, чтобы меня воспринимали как образец или как вызывающую. Хиджаб учит меня быть проще и в то же время сохранять достоинство» (</w:t>
      </w:r>
      <w:r>
        <w:rPr>
          <w:i/>
          <w:iCs/>
          <w:sz w:val="28"/>
          <w:szCs w:val="28"/>
          <w:lang w:val="kk-KZ"/>
        </w:rPr>
        <w:t xml:space="preserve">Носит хиджаб, </w:t>
      </w:r>
      <w:r w:rsidRPr="003D3AC2">
        <w:rPr>
          <w:i/>
          <w:iCs/>
          <w:sz w:val="28"/>
          <w:szCs w:val="28"/>
        </w:rPr>
        <w:t>27 лет).</w:t>
      </w:r>
    </w:p>
    <w:p w14:paraId="1F957BBE" w14:textId="77777777" w:rsidR="003C6DE9" w:rsidRDefault="003C6DE9" w:rsidP="003C6DE9">
      <w:pPr>
        <w:ind w:firstLine="567"/>
        <w:jc w:val="both"/>
        <w:rPr>
          <w:sz w:val="28"/>
          <w:szCs w:val="28"/>
          <w:lang w:val="kk-KZ"/>
        </w:rPr>
      </w:pPr>
    </w:p>
    <w:p w14:paraId="44B8E1B8" w14:textId="77777777" w:rsidR="003C6DE9" w:rsidRDefault="003C6DE9" w:rsidP="003C6DE9">
      <w:pPr>
        <w:ind w:firstLine="567"/>
        <w:jc w:val="both"/>
        <w:rPr>
          <w:sz w:val="28"/>
          <w:szCs w:val="28"/>
          <w:lang w:val="kk-KZ"/>
        </w:rPr>
      </w:pPr>
      <w:r w:rsidRPr="003D3AC2">
        <w:rPr>
          <w:sz w:val="28"/>
          <w:szCs w:val="28"/>
        </w:rPr>
        <w:t xml:space="preserve">Некоторые женщины осознанно используют хиджаб как форму социальной границы, символ дистанции, защищающей от нежелательного внимания и оценок. При этом он не воспринимается как жертва, а наоборот </w:t>
      </w:r>
      <w:r>
        <w:rPr>
          <w:color w:val="000000"/>
          <w:sz w:val="28"/>
          <w:szCs w:val="28"/>
          <w:lang w:val="ru-RU"/>
        </w:rPr>
        <w:t>–</w:t>
      </w:r>
      <w:r w:rsidRPr="003D3AC2">
        <w:rPr>
          <w:sz w:val="28"/>
          <w:szCs w:val="28"/>
        </w:rPr>
        <w:t xml:space="preserve"> как способ обрести уверенность.</w:t>
      </w:r>
    </w:p>
    <w:p w14:paraId="03B82471" w14:textId="77777777" w:rsidR="003C6DE9" w:rsidRPr="00F219F8" w:rsidRDefault="003C6DE9" w:rsidP="003C6DE9">
      <w:pPr>
        <w:ind w:firstLine="567"/>
        <w:jc w:val="both"/>
        <w:rPr>
          <w:sz w:val="28"/>
          <w:szCs w:val="28"/>
          <w:lang w:val="kk-KZ"/>
        </w:rPr>
      </w:pPr>
    </w:p>
    <w:p w14:paraId="4A5AB94C" w14:textId="77777777" w:rsidR="003C6DE9" w:rsidRPr="00F219F8" w:rsidRDefault="003C6DE9" w:rsidP="003C6DE9">
      <w:pPr>
        <w:ind w:firstLine="567"/>
        <w:jc w:val="both"/>
        <w:rPr>
          <w:i/>
          <w:iCs/>
          <w:sz w:val="28"/>
          <w:szCs w:val="28"/>
          <w:lang w:val="kk-KZ"/>
        </w:rPr>
      </w:pPr>
      <w:r w:rsidRPr="003D3AC2">
        <w:rPr>
          <w:i/>
          <w:iCs/>
          <w:sz w:val="28"/>
          <w:szCs w:val="28"/>
        </w:rPr>
        <w:t xml:space="preserve">«Я заметила, что когда я в хиджабе </w:t>
      </w:r>
      <w:r>
        <w:rPr>
          <w:color w:val="000000"/>
          <w:sz w:val="28"/>
          <w:szCs w:val="28"/>
          <w:lang w:val="ru-RU"/>
        </w:rPr>
        <w:t>–</w:t>
      </w:r>
      <w:r w:rsidRPr="003D3AC2">
        <w:rPr>
          <w:i/>
          <w:iCs/>
          <w:sz w:val="28"/>
          <w:szCs w:val="28"/>
        </w:rPr>
        <w:t xml:space="preserve"> ко мне меньше подходят на улице. И это не потому, что я выгляжу «страшно». Просто есть какая-то черта, и люди это чувствуют. Я чувствую себя в хиджабе сильнее. Это не про религиозность даже, а про границы. Я не хочу, чтобы незнакомцы смотрели на меня так, будто имеют на это право. Когда я в платке </w:t>
      </w:r>
      <w:r>
        <w:rPr>
          <w:i/>
          <w:iCs/>
          <w:sz w:val="28"/>
          <w:szCs w:val="28"/>
        </w:rPr>
        <w:t>-</w:t>
      </w:r>
      <w:r w:rsidRPr="003D3AC2">
        <w:rPr>
          <w:i/>
          <w:iCs/>
          <w:sz w:val="28"/>
          <w:szCs w:val="28"/>
        </w:rPr>
        <w:t xml:space="preserve"> это мой способ сказать: «Не подходите». Это мой выбор, чтобы быть в безопасности. Не только физически, но и морально»</w:t>
      </w:r>
      <w:r>
        <w:rPr>
          <w:i/>
          <w:iCs/>
          <w:sz w:val="28"/>
          <w:szCs w:val="28"/>
          <w:lang w:val="kk-KZ"/>
        </w:rPr>
        <w:t xml:space="preserve"> </w:t>
      </w:r>
      <w:r w:rsidRPr="003D3AC2">
        <w:rPr>
          <w:i/>
          <w:iCs/>
          <w:sz w:val="28"/>
          <w:szCs w:val="28"/>
        </w:rPr>
        <w:t>(</w:t>
      </w:r>
      <w:r>
        <w:rPr>
          <w:i/>
          <w:iCs/>
          <w:sz w:val="28"/>
          <w:szCs w:val="28"/>
          <w:lang w:val="kk-KZ"/>
        </w:rPr>
        <w:t xml:space="preserve">Носит хиджаб, </w:t>
      </w:r>
      <w:r w:rsidRPr="003D3AC2">
        <w:rPr>
          <w:i/>
          <w:iCs/>
          <w:sz w:val="28"/>
          <w:szCs w:val="28"/>
        </w:rPr>
        <w:t>32 года).</w:t>
      </w:r>
    </w:p>
    <w:p w14:paraId="158385EF" w14:textId="77777777" w:rsidR="003C6DE9" w:rsidRDefault="003C6DE9" w:rsidP="003C6DE9">
      <w:pPr>
        <w:ind w:firstLine="567"/>
        <w:jc w:val="both"/>
        <w:rPr>
          <w:sz w:val="28"/>
          <w:szCs w:val="28"/>
          <w:lang w:val="kk-KZ"/>
        </w:rPr>
      </w:pPr>
    </w:p>
    <w:p w14:paraId="71B5D5D2" w14:textId="77777777" w:rsidR="003C6DE9" w:rsidRPr="001C79B5" w:rsidRDefault="003C6DE9" w:rsidP="003C6DE9">
      <w:pPr>
        <w:ind w:firstLine="567"/>
        <w:jc w:val="both"/>
        <w:rPr>
          <w:sz w:val="28"/>
          <w:szCs w:val="28"/>
        </w:rPr>
      </w:pPr>
      <w:r w:rsidRPr="003D3AC2">
        <w:rPr>
          <w:sz w:val="28"/>
          <w:szCs w:val="28"/>
        </w:rPr>
        <w:t>Для ряда женщин хиджаб является не осознанным выбором, а результатом воспитания в религиозной среде. Он воспринимается как неотъемлемая часть повседневности.</w:t>
      </w:r>
      <w:r>
        <w:rPr>
          <w:sz w:val="28"/>
          <w:szCs w:val="28"/>
          <w:lang w:val="kk-KZ"/>
        </w:rPr>
        <w:t xml:space="preserve"> </w:t>
      </w:r>
      <w:r w:rsidRPr="001C79B5">
        <w:rPr>
          <w:sz w:val="28"/>
          <w:szCs w:val="28"/>
        </w:rPr>
        <w:t>Женщины, выросшие в семьях, где ношение платка было нормой, чаще воспринимают хиджаб не как религиозную обязанность, а как привычную и уместную в их окружении практику.</w:t>
      </w:r>
    </w:p>
    <w:p w14:paraId="67D8DBBD" w14:textId="77777777" w:rsidR="003C6DE9" w:rsidRDefault="003C6DE9" w:rsidP="003C6DE9">
      <w:pPr>
        <w:ind w:firstLine="567"/>
        <w:jc w:val="both"/>
        <w:rPr>
          <w:i/>
          <w:iCs/>
          <w:sz w:val="28"/>
          <w:szCs w:val="28"/>
          <w:lang w:val="kk-KZ"/>
        </w:rPr>
      </w:pPr>
    </w:p>
    <w:p w14:paraId="0572C4A5" w14:textId="77777777" w:rsidR="003C6DE9" w:rsidRPr="00F219F8" w:rsidRDefault="003C6DE9" w:rsidP="003C6DE9">
      <w:pPr>
        <w:ind w:firstLine="567"/>
        <w:jc w:val="both"/>
        <w:rPr>
          <w:i/>
          <w:iCs/>
          <w:sz w:val="28"/>
          <w:szCs w:val="28"/>
          <w:lang w:val="kk-KZ"/>
        </w:rPr>
      </w:pPr>
      <w:r w:rsidRPr="003D3AC2">
        <w:rPr>
          <w:i/>
          <w:iCs/>
          <w:sz w:val="28"/>
          <w:szCs w:val="28"/>
        </w:rPr>
        <w:t xml:space="preserve">«Я ношу хиджаб с 14 лет. У нас так принято. Сначала было непривычно </w:t>
      </w:r>
      <w:r>
        <w:rPr>
          <w:color w:val="000000"/>
          <w:sz w:val="28"/>
          <w:szCs w:val="28"/>
          <w:lang w:val="ru-RU"/>
        </w:rPr>
        <w:t>–</w:t>
      </w:r>
      <w:r w:rsidRPr="003D3AC2">
        <w:rPr>
          <w:i/>
          <w:iCs/>
          <w:sz w:val="28"/>
          <w:szCs w:val="28"/>
        </w:rPr>
        <w:t xml:space="preserve"> летом, например, жарко. Но мама всегда говорила, что это наш выбор, чтобы быть ближе к Аллаху. Сейчас я уже не представляю себя без него. Я не особо думаю </w:t>
      </w:r>
      <w:r>
        <w:rPr>
          <w:i/>
          <w:iCs/>
          <w:sz w:val="28"/>
          <w:szCs w:val="28"/>
        </w:rPr>
        <w:t>-</w:t>
      </w:r>
      <w:r w:rsidRPr="003D3AC2">
        <w:rPr>
          <w:i/>
          <w:iCs/>
          <w:sz w:val="28"/>
          <w:szCs w:val="28"/>
        </w:rPr>
        <w:t xml:space="preserve"> правильно я его ношу или неправильно. Это часть меня. Без него я чувствую себя как будто чего-то не хватает»</w:t>
      </w:r>
      <w:r>
        <w:rPr>
          <w:i/>
          <w:iCs/>
          <w:sz w:val="28"/>
          <w:szCs w:val="28"/>
          <w:lang w:val="kk-KZ"/>
        </w:rPr>
        <w:t xml:space="preserve"> </w:t>
      </w:r>
      <w:r w:rsidRPr="003D3AC2">
        <w:rPr>
          <w:i/>
          <w:iCs/>
          <w:sz w:val="28"/>
          <w:szCs w:val="28"/>
        </w:rPr>
        <w:t>(</w:t>
      </w:r>
      <w:r>
        <w:rPr>
          <w:i/>
          <w:iCs/>
          <w:sz w:val="28"/>
          <w:szCs w:val="28"/>
          <w:lang w:val="kk-KZ"/>
        </w:rPr>
        <w:t xml:space="preserve">Носит хиджаб, </w:t>
      </w:r>
      <w:r w:rsidRPr="003D3AC2">
        <w:rPr>
          <w:i/>
          <w:iCs/>
          <w:sz w:val="28"/>
          <w:szCs w:val="28"/>
        </w:rPr>
        <w:t>24 года).</w:t>
      </w:r>
    </w:p>
    <w:p w14:paraId="1EEE9F65" w14:textId="77777777" w:rsidR="003C6DE9" w:rsidRDefault="003C6DE9" w:rsidP="003C6DE9">
      <w:pPr>
        <w:ind w:firstLine="567"/>
        <w:jc w:val="both"/>
        <w:rPr>
          <w:i/>
          <w:iCs/>
          <w:sz w:val="28"/>
          <w:szCs w:val="28"/>
          <w:lang w:val="kk-KZ"/>
        </w:rPr>
      </w:pPr>
    </w:p>
    <w:p w14:paraId="4365BB09" w14:textId="77777777" w:rsidR="003C6DE9" w:rsidRPr="001C79B5" w:rsidRDefault="003C6DE9" w:rsidP="003C6DE9">
      <w:pPr>
        <w:ind w:firstLine="567"/>
        <w:jc w:val="both"/>
        <w:rPr>
          <w:i/>
          <w:iCs/>
          <w:sz w:val="28"/>
          <w:szCs w:val="28"/>
        </w:rPr>
      </w:pPr>
      <w:r w:rsidRPr="001C79B5">
        <w:rPr>
          <w:i/>
          <w:iCs/>
          <w:sz w:val="28"/>
          <w:szCs w:val="28"/>
        </w:rPr>
        <w:lastRenderedPageBreak/>
        <w:t xml:space="preserve">«Одна из причин, по которой я ношу хиджаб, в том, что это часть культуры, в которой я выросла. Это как еда </w:t>
      </w:r>
      <w:r>
        <w:rPr>
          <w:color w:val="000000"/>
          <w:sz w:val="28"/>
          <w:szCs w:val="28"/>
          <w:lang w:val="ru-RU"/>
        </w:rPr>
        <w:t>–</w:t>
      </w:r>
      <w:r w:rsidRPr="001C79B5">
        <w:rPr>
          <w:i/>
          <w:iCs/>
          <w:sz w:val="28"/>
          <w:szCs w:val="28"/>
        </w:rPr>
        <w:t xml:space="preserve"> ты ешь то, что тебя кормили с детства. У нас дома мама всегда была в платке, т</w:t>
      </w:r>
      <w:r>
        <w:rPr>
          <w:i/>
          <w:iCs/>
          <w:sz w:val="28"/>
          <w:szCs w:val="28"/>
        </w:rPr>
        <w:t>е</w:t>
      </w:r>
      <w:r w:rsidRPr="001C79B5">
        <w:rPr>
          <w:i/>
          <w:iCs/>
          <w:sz w:val="28"/>
          <w:szCs w:val="28"/>
        </w:rPr>
        <w:t>тя тоже. Я не думаю, что это только религия. Скорее, это уважение, скромность, традиция. Я не ношу ч</w:t>
      </w:r>
      <w:r>
        <w:rPr>
          <w:i/>
          <w:iCs/>
          <w:sz w:val="28"/>
          <w:szCs w:val="28"/>
        </w:rPr>
        <w:t>е</w:t>
      </w:r>
      <w:r w:rsidRPr="001C79B5">
        <w:rPr>
          <w:i/>
          <w:iCs/>
          <w:sz w:val="28"/>
          <w:szCs w:val="28"/>
        </w:rPr>
        <w:t xml:space="preserve">рную одежду и не пытаюсь скрыться </w:t>
      </w:r>
      <w:r>
        <w:rPr>
          <w:color w:val="000000"/>
          <w:sz w:val="28"/>
          <w:szCs w:val="28"/>
          <w:lang w:val="ru-RU"/>
        </w:rPr>
        <w:t>–</w:t>
      </w:r>
      <w:r w:rsidRPr="001C79B5">
        <w:rPr>
          <w:i/>
          <w:iCs/>
          <w:sz w:val="28"/>
          <w:szCs w:val="28"/>
        </w:rPr>
        <w:t xml:space="preserve"> мне, наоборот, хочется показать, что мусульманка может выглядеть красиво. Я люблю нежные цвета, орнаменты. Это </w:t>
      </w:r>
      <w:r>
        <w:rPr>
          <w:i/>
          <w:iCs/>
          <w:sz w:val="28"/>
          <w:szCs w:val="28"/>
        </w:rPr>
        <w:t>-</w:t>
      </w:r>
      <w:r w:rsidRPr="001C79B5">
        <w:rPr>
          <w:i/>
          <w:iCs/>
          <w:sz w:val="28"/>
          <w:szCs w:val="28"/>
        </w:rPr>
        <w:t xml:space="preserve"> наш стиль, казахский. Платок </w:t>
      </w:r>
      <w:r>
        <w:rPr>
          <w:color w:val="000000"/>
          <w:sz w:val="28"/>
          <w:szCs w:val="28"/>
          <w:lang w:val="ru-RU"/>
        </w:rPr>
        <w:t>–</w:t>
      </w:r>
      <w:r w:rsidRPr="001C79B5">
        <w:rPr>
          <w:i/>
          <w:iCs/>
          <w:sz w:val="28"/>
          <w:szCs w:val="28"/>
        </w:rPr>
        <w:t xml:space="preserve"> это не просто религия, это часть казахской женственности» (</w:t>
      </w:r>
      <w:r>
        <w:rPr>
          <w:i/>
          <w:iCs/>
          <w:sz w:val="28"/>
          <w:szCs w:val="28"/>
          <w:lang w:val="kk-KZ"/>
        </w:rPr>
        <w:t xml:space="preserve">Носит хиджаб, </w:t>
      </w:r>
      <w:r w:rsidRPr="001C79B5">
        <w:rPr>
          <w:i/>
          <w:iCs/>
          <w:sz w:val="28"/>
          <w:szCs w:val="28"/>
        </w:rPr>
        <w:t>28 лет).</w:t>
      </w:r>
    </w:p>
    <w:p w14:paraId="30C51DD7" w14:textId="77777777" w:rsidR="003C6DE9" w:rsidRDefault="003C6DE9" w:rsidP="003C6DE9">
      <w:pPr>
        <w:ind w:firstLine="567"/>
        <w:jc w:val="both"/>
        <w:rPr>
          <w:sz w:val="28"/>
          <w:szCs w:val="28"/>
          <w:lang w:val="kk-KZ"/>
        </w:rPr>
      </w:pPr>
    </w:p>
    <w:p w14:paraId="15168538" w14:textId="77777777" w:rsidR="003C6DE9" w:rsidRPr="003D3AC2" w:rsidRDefault="003C6DE9" w:rsidP="003C6DE9">
      <w:pPr>
        <w:ind w:firstLine="567"/>
        <w:jc w:val="both"/>
        <w:rPr>
          <w:sz w:val="28"/>
          <w:szCs w:val="28"/>
          <w:lang w:val="kk-KZ"/>
        </w:rPr>
      </w:pPr>
      <w:r w:rsidRPr="00AC1387">
        <w:rPr>
          <w:sz w:val="28"/>
          <w:szCs w:val="28"/>
        </w:rPr>
        <w:t xml:space="preserve">В условиях Казахстана, как и в других обществах с сильными семейными традициями, немаловажную роль играют социальные ожидания, особенно со стороны старшего поколения. В ряде интервью женщины указывали, что начали носить хиджаб по просьбе родителей, супруга или родственников. В то же время, даже в таких случаях, принятие платка может со временем приобрести внутренний смысл и стать частью самоидентификации. </w:t>
      </w:r>
      <w:r w:rsidRPr="003D3AC2">
        <w:rPr>
          <w:sz w:val="28"/>
          <w:szCs w:val="28"/>
        </w:rPr>
        <w:t xml:space="preserve">Хиджаб для них </w:t>
      </w:r>
      <w:r>
        <w:rPr>
          <w:color w:val="000000"/>
          <w:sz w:val="28"/>
          <w:szCs w:val="28"/>
          <w:lang w:val="ru-RU"/>
        </w:rPr>
        <w:t>–</w:t>
      </w:r>
      <w:r w:rsidRPr="003D3AC2">
        <w:rPr>
          <w:sz w:val="28"/>
          <w:szCs w:val="28"/>
        </w:rPr>
        <w:t xml:space="preserve"> это инструмент, с помощью которого они выстраивают личные границы, регулируют свои реакции, управляют вниманием к себе, защищают эмоциональное и сексуальное пространство.</w:t>
      </w:r>
      <w:r w:rsidRPr="00B862CB">
        <w:rPr>
          <w:sz w:val="28"/>
          <w:szCs w:val="28"/>
        </w:rPr>
        <w:t xml:space="preserve"> </w:t>
      </w:r>
      <w:r w:rsidRPr="00AC1387">
        <w:rPr>
          <w:sz w:val="28"/>
          <w:szCs w:val="28"/>
        </w:rPr>
        <w:t>Одна из участниц исследования рассказала:</w:t>
      </w:r>
    </w:p>
    <w:p w14:paraId="1C016D18" w14:textId="77777777" w:rsidR="003C6DE9" w:rsidRDefault="003C6DE9" w:rsidP="003C6DE9">
      <w:pPr>
        <w:ind w:firstLine="567"/>
        <w:jc w:val="both"/>
        <w:rPr>
          <w:i/>
          <w:iCs/>
          <w:sz w:val="28"/>
          <w:szCs w:val="28"/>
          <w:lang w:val="kk-KZ"/>
        </w:rPr>
      </w:pPr>
    </w:p>
    <w:p w14:paraId="7DC2EA96" w14:textId="77777777" w:rsidR="003C6DE9" w:rsidRDefault="003C6DE9" w:rsidP="003C6DE9">
      <w:pPr>
        <w:ind w:firstLine="567"/>
        <w:jc w:val="both"/>
        <w:rPr>
          <w:i/>
          <w:iCs/>
          <w:sz w:val="28"/>
          <w:szCs w:val="28"/>
          <w:lang w:val="kk-KZ"/>
        </w:rPr>
      </w:pPr>
      <w:r w:rsidRPr="003D3AC2">
        <w:rPr>
          <w:i/>
          <w:iCs/>
          <w:sz w:val="28"/>
          <w:szCs w:val="28"/>
        </w:rPr>
        <w:t xml:space="preserve">«Я долго думала </w:t>
      </w:r>
      <w:r>
        <w:rPr>
          <w:color w:val="000000"/>
          <w:sz w:val="28"/>
          <w:szCs w:val="28"/>
          <w:lang w:val="ru-RU"/>
        </w:rPr>
        <w:t>–</w:t>
      </w:r>
      <w:r w:rsidRPr="003D3AC2">
        <w:rPr>
          <w:i/>
          <w:iCs/>
          <w:sz w:val="28"/>
          <w:szCs w:val="28"/>
        </w:rPr>
        <w:t xml:space="preserve"> зачем я ношу хиджаб. Сначала это было просто из интереса. Потом стало привычкой. А потом я поняла, что это форма контроля. Не внешнего </w:t>
      </w:r>
      <w:r>
        <w:rPr>
          <w:color w:val="000000"/>
          <w:sz w:val="28"/>
          <w:szCs w:val="28"/>
          <w:lang w:val="ru-RU"/>
        </w:rPr>
        <w:t>–</w:t>
      </w:r>
      <w:r w:rsidRPr="003D3AC2">
        <w:rPr>
          <w:i/>
          <w:iCs/>
          <w:sz w:val="28"/>
          <w:szCs w:val="28"/>
        </w:rPr>
        <w:t xml:space="preserve"> а моего. Я знаю, как я выгляжу без него </w:t>
      </w:r>
      <w:r>
        <w:rPr>
          <w:i/>
          <w:iCs/>
          <w:sz w:val="28"/>
          <w:szCs w:val="28"/>
        </w:rPr>
        <w:t>-</w:t>
      </w:r>
      <w:r w:rsidRPr="003D3AC2">
        <w:rPr>
          <w:i/>
          <w:iCs/>
          <w:sz w:val="28"/>
          <w:szCs w:val="28"/>
        </w:rPr>
        <w:t xml:space="preserve"> и знаю, как меня воспринимают. С платком я чувствую себя спокойнее, потому что меньше думаю о том, как понравиться. Я не хочу провоцировать, не хочу, чтобы кто-то смотрел и думал, что я доступна. Я не хочу бороться с желаниями </w:t>
      </w:r>
      <w:r>
        <w:rPr>
          <w:i/>
          <w:iCs/>
          <w:sz w:val="28"/>
          <w:szCs w:val="28"/>
        </w:rPr>
        <w:t>-</w:t>
      </w:r>
      <w:r w:rsidRPr="003D3AC2">
        <w:rPr>
          <w:i/>
          <w:iCs/>
          <w:sz w:val="28"/>
          <w:szCs w:val="28"/>
        </w:rPr>
        <w:t xml:space="preserve"> я просто создаю себе безопасное поле. Я ношу хиджаб ради себя. Не ради религии, не ради родителей. Ради спокойствия в голове»</w:t>
      </w:r>
    </w:p>
    <w:p w14:paraId="39AE7786" w14:textId="77777777" w:rsidR="003C6DE9" w:rsidRPr="003D3AC2" w:rsidRDefault="003C6DE9" w:rsidP="003C6DE9">
      <w:pPr>
        <w:ind w:firstLine="567"/>
        <w:jc w:val="right"/>
        <w:rPr>
          <w:i/>
          <w:iCs/>
          <w:sz w:val="28"/>
          <w:szCs w:val="28"/>
        </w:rPr>
      </w:pPr>
      <w:r w:rsidRPr="003D3AC2">
        <w:rPr>
          <w:i/>
          <w:iCs/>
          <w:sz w:val="28"/>
          <w:szCs w:val="28"/>
        </w:rPr>
        <w:t>(26 лет).</w:t>
      </w:r>
    </w:p>
    <w:p w14:paraId="752C3342" w14:textId="77777777" w:rsidR="003C6DE9" w:rsidRDefault="003C6DE9" w:rsidP="003C6DE9">
      <w:pPr>
        <w:ind w:firstLine="567"/>
        <w:jc w:val="both"/>
        <w:rPr>
          <w:sz w:val="28"/>
          <w:szCs w:val="28"/>
          <w:lang w:val="kk-KZ"/>
        </w:rPr>
      </w:pPr>
      <w:r w:rsidRPr="007B48C4">
        <w:rPr>
          <w:sz w:val="28"/>
          <w:szCs w:val="28"/>
        </w:rPr>
        <w:t>Некоторые респондентки, несмотря на наличие религиозной идентичности, пересматривают строгость следования внешним предписаниям. Они могут не носить платок, но при этом интерпретировать хиджаб как совокупность моральных установок, а не исключительно визуальную форму.</w:t>
      </w:r>
    </w:p>
    <w:p w14:paraId="3BB7542D" w14:textId="77777777" w:rsidR="003C6DE9" w:rsidRPr="00F219F8" w:rsidRDefault="003C6DE9" w:rsidP="003C6DE9">
      <w:pPr>
        <w:ind w:firstLine="567"/>
        <w:jc w:val="both"/>
        <w:rPr>
          <w:sz w:val="28"/>
          <w:szCs w:val="28"/>
          <w:lang w:val="kk-KZ"/>
        </w:rPr>
      </w:pPr>
    </w:p>
    <w:p w14:paraId="03251D17" w14:textId="77777777" w:rsidR="003C6DE9" w:rsidRPr="007B48C4" w:rsidRDefault="003C6DE9" w:rsidP="003C6DE9">
      <w:pPr>
        <w:ind w:firstLine="567"/>
        <w:jc w:val="both"/>
        <w:rPr>
          <w:i/>
          <w:iCs/>
          <w:sz w:val="28"/>
          <w:szCs w:val="28"/>
        </w:rPr>
      </w:pPr>
      <w:r w:rsidRPr="007B48C4">
        <w:rPr>
          <w:i/>
          <w:iCs/>
          <w:sz w:val="28"/>
          <w:szCs w:val="28"/>
        </w:rPr>
        <w:t xml:space="preserve">«Я считаю себя верующей, но уже несколько лет не ношу платок. Я не думаю, что хиджаб </w:t>
      </w:r>
      <w:r>
        <w:rPr>
          <w:i/>
          <w:iCs/>
          <w:sz w:val="28"/>
          <w:szCs w:val="28"/>
        </w:rPr>
        <w:t>-</w:t>
      </w:r>
      <w:r w:rsidRPr="007B48C4">
        <w:rPr>
          <w:i/>
          <w:iCs/>
          <w:sz w:val="28"/>
          <w:szCs w:val="28"/>
        </w:rPr>
        <w:t xml:space="preserve"> это только про волосы. Я покрываю тело, одеваюсь скромно, не выделяюсь. Это мой хиджаб. Я не афиширую это в соцсетях, потому что знаю, как отреагируют родственники. Но я чувствую себя ближе к Богу именно в этой форме. Я читаю намаз, держу пост, просто я изменила взгляд на то, что именно делает женщину скромной» (женщина, 29 лет, специалист по медиакоммуникациям, Алматы).</w:t>
      </w:r>
    </w:p>
    <w:p w14:paraId="41D9AD8F" w14:textId="77777777" w:rsidR="003C6DE9" w:rsidRDefault="003C6DE9" w:rsidP="003C6DE9">
      <w:pPr>
        <w:ind w:firstLine="567"/>
        <w:jc w:val="both"/>
        <w:rPr>
          <w:sz w:val="28"/>
          <w:szCs w:val="28"/>
          <w:lang w:val="kk-KZ"/>
        </w:rPr>
      </w:pPr>
    </w:p>
    <w:p w14:paraId="56E41540" w14:textId="77777777" w:rsidR="003C6DE9" w:rsidRPr="006744F4" w:rsidRDefault="003C6DE9" w:rsidP="003C6DE9">
      <w:pPr>
        <w:ind w:firstLine="567"/>
        <w:jc w:val="both"/>
        <w:rPr>
          <w:sz w:val="28"/>
          <w:szCs w:val="28"/>
        </w:rPr>
      </w:pPr>
      <w:r w:rsidRPr="007B48C4">
        <w:rPr>
          <w:sz w:val="28"/>
          <w:szCs w:val="28"/>
        </w:rPr>
        <w:t xml:space="preserve">Таким образом, практики ношения хиджаба в Алматы демонстрируют широкий диапазон интерпретаций </w:t>
      </w:r>
      <w:r>
        <w:rPr>
          <w:sz w:val="28"/>
          <w:szCs w:val="28"/>
        </w:rPr>
        <w:t>-</w:t>
      </w:r>
      <w:r w:rsidRPr="007B48C4">
        <w:rPr>
          <w:sz w:val="28"/>
          <w:szCs w:val="28"/>
        </w:rPr>
        <w:t xml:space="preserve"> от глубоко религиозных до культурных и </w:t>
      </w:r>
      <w:r w:rsidRPr="007B48C4">
        <w:rPr>
          <w:sz w:val="28"/>
          <w:szCs w:val="28"/>
        </w:rPr>
        <w:lastRenderedPageBreak/>
        <w:t>стратегически осмысленных. Хиджаб в этих нарративах функционирует как гибкий, адаптивный элемент идентичности.</w:t>
      </w:r>
    </w:p>
    <w:p w14:paraId="10F4329D" w14:textId="0CEB5A81" w:rsidR="003C6DE9" w:rsidRPr="00D32560" w:rsidRDefault="003C6DE9" w:rsidP="009D25EE">
      <w:pPr>
        <w:ind w:right="-51" w:firstLine="567"/>
        <w:jc w:val="both"/>
        <w:rPr>
          <w:sz w:val="28"/>
          <w:szCs w:val="28"/>
          <w:lang w:val="kk-KZ"/>
        </w:rPr>
      </w:pPr>
      <w:bookmarkStart w:id="83" w:name="_Toc199167910"/>
      <w:r w:rsidRPr="00357CAD">
        <w:rPr>
          <w:sz w:val="28"/>
          <w:szCs w:val="28"/>
          <w:lang w:val="kk-KZ"/>
        </w:rPr>
        <w:t xml:space="preserve">В обществах, где доминирует одна религия, верующие часто интегрируют свои религиозные практики с культурными традициями и адаптируют религиозные писания под нормы общества </w:t>
      </w:r>
      <w:sdt>
        <w:sdtPr>
          <w:rPr>
            <w:color w:val="000000"/>
            <w:sz w:val="28"/>
            <w:szCs w:val="28"/>
            <w:lang w:val="kk-KZ"/>
          </w:rPr>
          <w:tag w:val="MENDELEY_CITATION_v3_eyJjaXRhdGlvbklEIjoiTUVOREVMRVlfQ0lUQVRJT05fMGU1MzFhZjAtMWE2ZC00NDI0LWI5ZDAtMjYwODQ0MjMyNGUxIiwicHJvcGVydGllcyI6eyJub3RlSW5kZXgiOjB9LCJpc0VkaXRlZCI6ZmFsc2UsIm1hbnVhbE92ZXJyaWRlIjp7ImlzTWFudWFsbHlPdmVycmlkZGVuIjpmYWxzZSwiY2l0ZXByb2NUZXh0IjoiKFRodSwgMjAyMikiLCJtYW51YWxPdmVycmlkZVRleHQiOiIifSwiY2l0YXRpb25JdGVtcyI6W3siaWQiOiIzNGYyM2Y3NC1mYTUzLTNkYWQtODJhMS0zNjc3ZjNhZDhhZjQiLCJpdGVtRGF0YSI6eyJ0eXBlIjoiYXJ0aWNsZS1qb3VybmFsIiwiaWQiOiIzNGYyM2Y3NC1mYTUzLTNkYWQtODJhMS0zNjc3ZjNhZDhhZjQiLCJ0aXRsZSI6IlNoYXJpYSBMYXc6IHRoZSB1bmRlcnN0YW5kaW5nIGFuZCBhcHBsaWNhdGlvbiBvZiB0aGUgYmVoYXZpb3IgYW5kIHNoYXJpbmcgb2YgZWNvbm9taWMgYmVuZWZpdHMgaW4gdGhlIENoYW0gTXVzbGltIGNvbW11bml0eSBpbiBWaWV0bmFtIiwiYXV0aG9yIjpbeyJmYW1pbHkiOiJUaHUiLCJnaXZlbiI6Ikh1eW5oIE5nb2MiLCJwYXJzZS1uYW1lcyI6ZmFsc2UsImRyb3BwaW5nLXBhcnRpY2xlIjoiIiwibm9uLWRyb3BwaW5nLXBhcnRpY2xlIjoiIn1dLCJjb250YWluZXItdGl0bGUiOiJDb250ZW1wb3JhcnkgSXNsYW0iLCJET0kiOiIxMC4xMDA3L3MxMTU2Mi0wMjItMDA0ODgtNCIsIklTU04iOiIxODcyLTAyMTgiLCJpc3N1ZWQiOnsiZGF0ZS1wYXJ0cyI6W1syMDIyLDEwLDE2XV19LCJwYWdlIjoiMjA5LTIyMyIsImlzc3VlIjoiMi0zIiwidm9sdW1lIjoiMTYiLCJjb250YWluZXItdGl0bGUtc2hvcnQiOiIifSwiaXNUZW1wb3JhcnkiOmZhbHNlfV19"/>
          <w:id w:val="-124392938"/>
          <w:placeholder>
            <w:docPart w:val="07601C1BF5BE3B4D8198A82C43603E55"/>
          </w:placeholder>
        </w:sdtPr>
        <w:sdtContent>
          <w:r w:rsidRPr="00357CAD">
            <w:rPr>
              <w:color w:val="000000"/>
              <w:sz w:val="28"/>
              <w:szCs w:val="28"/>
              <w:lang w:val="kk-KZ"/>
            </w:rPr>
            <w:t>(Thu, 2022)</w:t>
          </w:r>
        </w:sdtContent>
      </w:sdt>
      <w:r w:rsidRPr="00357CAD">
        <w:rPr>
          <w:sz w:val="28"/>
          <w:szCs w:val="28"/>
          <w:lang w:val="kk-KZ"/>
        </w:rPr>
        <w:t xml:space="preserve">. Данный процесс хорошо иллюстрирует история Анар, 20-летней мусульманки из Алматы. Несмотря на то, что она </w:t>
      </w:r>
      <w:r w:rsidRPr="00D32560">
        <w:rPr>
          <w:sz w:val="28"/>
          <w:szCs w:val="28"/>
          <w:lang w:val="kk-KZ"/>
        </w:rPr>
        <w:t>не носит хиджаб, Анар рассматривает ислам не только в качестве религии, но и как важную часть своей этнической идентичности. Она вспоминает, что выросла в «традиционной казахской семье», где ислам был важной частью повседневной жизни, хотя ее семья не строго соблюдает религиозные предписания. Например, ее родители не совершают пятикратный намаз, а женщины в ее семье не носят хиджаб, но их религиозная идентичность никогда не подвергалась сомнению. Вопрос о том, является ли человек «настоящим» мусульманином, по мнению Анар, возникает только тогда, когда этот человек принадлежит к другой религии или расе. Она считает, что внешние проявления религиозности менее важны, чем внутренние убеждения и искреннее отношение к вере.</w:t>
      </w:r>
      <w:bookmarkEnd w:id="83"/>
    </w:p>
    <w:p w14:paraId="03466CC2" w14:textId="77777777" w:rsidR="003C6DE9" w:rsidRPr="00D32560" w:rsidRDefault="003C6DE9" w:rsidP="003C6DE9">
      <w:pPr>
        <w:ind w:firstLine="567"/>
        <w:jc w:val="both"/>
        <w:rPr>
          <w:sz w:val="28"/>
          <w:szCs w:val="28"/>
          <w:lang w:val="kk-KZ"/>
        </w:rPr>
      </w:pPr>
    </w:p>
    <w:p w14:paraId="3FC6F909" w14:textId="77777777" w:rsidR="003C6DE9" w:rsidRPr="00D32560" w:rsidRDefault="003C6DE9" w:rsidP="003C6DE9">
      <w:pPr>
        <w:ind w:firstLine="567"/>
        <w:jc w:val="both"/>
        <w:rPr>
          <w:i/>
          <w:iCs/>
          <w:sz w:val="28"/>
          <w:szCs w:val="28"/>
          <w:lang w:val="kk-KZ"/>
        </w:rPr>
      </w:pPr>
      <w:r w:rsidRPr="00D32560">
        <w:rPr>
          <w:i/>
          <w:iCs/>
          <w:sz w:val="28"/>
          <w:szCs w:val="28"/>
          <w:lang w:val="kk-KZ"/>
        </w:rPr>
        <w:t>«Я родилась и выросла в традиционной казахской семье, где ислам был частью нашей повседневной жизни, хотя мы не всегда строго соблюдаем все религиозные предписания. Например, мои родители не совершают намаз пять раз в день, а женщины в нашей семье не носят хиджаб, но это не значит, что мы должны сомневаться в нашей вере. Я считаю, что быть настоящим мусульманином -это не о внешних атрибутах, а о том, что у тебя внутри, о твоих убеждениях и искреннем отношении к вере. Важно, чтобы человек был честен перед собой и своей верой, а не перед чужими ожиданиями. Я считаю, что нельзя судить о человеке только по его внешности или одежде. Внешние проявления религиозности не столь важны, как то, что в сердце у человека» (</w:t>
      </w:r>
      <w:r>
        <w:rPr>
          <w:i/>
          <w:iCs/>
          <w:sz w:val="28"/>
          <w:szCs w:val="28"/>
          <w:lang w:val="kk-KZ"/>
        </w:rPr>
        <w:t>Н</w:t>
      </w:r>
      <w:r w:rsidRPr="00D32560">
        <w:rPr>
          <w:i/>
          <w:iCs/>
          <w:sz w:val="28"/>
          <w:szCs w:val="28"/>
          <w:lang w:val="kk-KZ"/>
        </w:rPr>
        <w:t xml:space="preserve">е носит хиджаб, </w:t>
      </w:r>
      <w:r w:rsidRPr="00D32560">
        <w:rPr>
          <w:i/>
          <w:iCs/>
          <w:sz w:val="28"/>
          <w:szCs w:val="28"/>
        </w:rPr>
        <w:t>20</w:t>
      </w:r>
      <w:r w:rsidRPr="00D32560">
        <w:rPr>
          <w:i/>
          <w:iCs/>
          <w:sz w:val="28"/>
          <w:szCs w:val="28"/>
          <w:lang w:val="kk-KZ"/>
        </w:rPr>
        <w:t xml:space="preserve"> лет).</w:t>
      </w:r>
    </w:p>
    <w:p w14:paraId="4F4CAEB4" w14:textId="77777777" w:rsidR="003C6DE9" w:rsidRDefault="003C6DE9" w:rsidP="003C6DE9">
      <w:pPr>
        <w:ind w:firstLine="567"/>
        <w:jc w:val="both"/>
        <w:rPr>
          <w:color w:val="000000" w:themeColor="text1"/>
          <w:sz w:val="28"/>
          <w:szCs w:val="28"/>
          <w:lang w:val="kk-KZ"/>
        </w:rPr>
      </w:pPr>
    </w:p>
    <w:p w14:paraId="4BD71777" w14:textId="77777777" w:rsidR="003C6DE9" w:rsidRPr="00D32560" w:rsidRDefault="003C6DE9" w:rsidP="003C6DE9">
      <w:pPr>
        <w:ind w:firstLine="567"/>
        <w:jc w:val="both"/>
        <w:rPr>
          <w:color w:val="000000" w:themeColor="text1"/>
          <w:sz w:val="28"/>
          <w:szCs w:val="28"/>
          <w:lang w:val="kk-KZ"/>
        </w:rPr>
      </w:pPr>
      <w:r w:rsidRPr="00D32560">
        <w:rPr>
          <w:color w:val="000000" w:themeColor="text1"/>
          <w:sz w:val="28"/>
          <w:szCs w:val="28"/>
          <w:lang w:val="kk-KZ"/>
        </w:rPr>
        <w:t>Несомненно, приобщение к религии обычно происходит через ближайшее окружение -семью, родственников и друзей.</w:t>
      </w:r>
      <w:r w:rsidRPr="00D32560">
        <w:rPr>
          <w:color w:val="000000" w:themeColor="text1"/>
          <w:sz w:val="28"/>
          <w:szCs w:val="28"/>
        </w:rPr>
        <w:t xml:space="preserve"> </w:t>
      </w:r>
      <w:r w:rsidRPr="00D32560">
        <w:rPr>
          <w:color w:val="000000" w:themeColor="text1"/>
          <w:sz w:val="28"/>
          <w:szCs w:val="28"/>
          <w:lang w:val="kk-KZ"/>
        </w:rPr>
        <w:t>Однако значение, придаваемое религии, может изменяться по мере взаимодействия с другими социальными системами. Когда человек выходит за пределы своего привычного окружения, он сталкивается с конфликтами между различными микросистемами. Например, начало учебы, знакомство с новыми друзьями могут привести к критическому пересмотру собственных убеждений и реконструкции ценностной системы.</w:t>
      </w:r>
      <w:r w:rsidRPr="00D32560">
        <w:rPr>
          <w:color w:val="000000" w:themeColor="text1"/>
          <w:sz w:val="28"/>
          <w:szCs w:val="28"/>
        </w:rPr>
        <w:t xml:space="preserve"> </w:t>
      </w:r>
      <w:r w:rsidRPr="00D32560">
        <w:rPr>
          <w:color w:val="000000" w:themeColor="text1"/>
          <w:sz w:val="28"/>
          <w:szCs w:val="28"/>
          <w:lang w:val="kk-KZ"/>
        </w:rPr>
        <w:t xml:space="preserve">Эту мысль подтверждает теория </w:t>
      </w:r>
      <w:sdt>
        <w:sdtPr>
          <w:rPr>
            <w:color w:val="000000"/>
            <w:sz w:val="28"/>
            <w:szCs w:val="28"/>
            <w:lang w:val="kk-KZ"/>
          </w:rPr>
          <w:tag w:val="MENDELEY_CITATION_v3_eyJjaXRhdGlvbklEIjoiTUVOREVMRVlfQ0lUQVRJT05fMWM4NWZjYjAtOWEwYi00ZWU3LTkxY2MtNGE2MzAwZTk1MDE3IiwicHJvcGVydGllcyI6eyJub3RlSW5kZXgiOjB9LCJpc0VkaXRlZCI6ZmFsc2UsIm1hbnVhbE92ZXJyaWRlIjp7ImlzTWFudWFsbHlPdmVycmlkZGVuIjp0cnVlLCJjaXRlcHJvY1RleHQiOiIoTGFoaXJlLCAyMDExKSIsIm1hbnVhbE92ZXJyaWRlVGV4dCI6IkxhaGlyZSAoMjAxMSkifSwiY2l0YXRpb25JdGVtcyI6W3siaWQiOiI1OTNkOGViZi1hNDg5LTNjNTMtOTUzNy1iNjllMjk3ZTliNGIiLCJpdGVtRGF0YSI6eyJ0eXBlIjoiYm9vayIsImlkIjoiNTkzZDhlYmYtYTQ4OS0zYzUzLTk1MzctYjY5ZTI5N2U5YjRiIiwidGl0bGUiOiJUaGUgcGx1cmFsIGFjdG9yIiwiYXV0aG9yIjpbeyJmYW1pbHkiOiJMYWhpcmUiLCJnaXZlbiI6IkJlcm5hcmQiLCJwYXJzZS1uYW1lcyI6ZmFsc2UsImRyb3BwaW5nLXBhcnRpY2xlIjoiIiwibm9uLWRyb3BwaW5nLXBhcnRpY2xlIjoiIn1dLCJJU0JOIjoiMDc0NTY0Njg0MCIsImlzc3VlZCI6eyJkYXRlLXBhcnRzIjpbWzIwMTFdXX0sInB1Ymxpc2hlciI6IlBvbGl0eSIsImNvbnRhaW5lci10aXRsZS1zaG9ydCI6IiJ9LCJpc1RlbXBvcmFyeSI6ZmFsc2V9XX0="/>
          <w:id w:val="968013893"/>
          <w:placeholder>
            <w:docPart w:val="822CE1555B8B6E40989B89011D1D7E25"/>
          </w:placeholder>
        </w:sdtPr>
        <w:sdtContent>
          <w:r w:rsidRPr="00D32560">
            <w:rPr>
              <w:color w:val="000000"/>
              <w:sz w:val="28"/>
              <w:szCs w:val="28"/>
              <w:lang w:val="kk-KZ"/>
            </w:rPr>
            <w:t>Lahire (2011)</w:t>
          </w:r>
        </w:sdtContent>
      </w:sdt>
      <w:r w:rsidRPr="00D32560">
        <w:rPr>
          <w:color w:val="000000" w:themeColor="text1"/>
          <w:sz w:val="28"/>
          <w:szCs w:val="28"/>
          <w:lang w:val="kk-KZ"/>
        </w:rPr>
        <w:t xml:space="preserve">, который утверждает, что связь между габитусом и социальными полями намного сложнее, чем предполагал Бурдье. Когда человек переходит из одного социального поля в другое -в нашем случае, из секулярной среды в религиозную, -происходит столкновение ценностных ориентиров, что приводит к их пересмотру. Примером этого является история Салтанат, которую я обсудила с ней в ходе интервью. Она отметила: «Чтобы назвать себя религиозным, человек должен глубоко изучать веру и следовать священным писаниям». Семья Салтанат не была религиозной и никогда не </w:t>
      </w:r>
      <w:r w:rsidRPr="00D32560">
        <w:rPr>
          <w:color w:val="000000" w:themeColor="text1"/>
          <w:sz w:val="28"/>
          <w:szCs w:val="28"/>
          <w:lang w:val="kk-KZ"/>
        </w:rPr>
        <w:lastRenderedPageBreak/>
        <w:t>навязывала ей религию. Однако с расширением ее круга общения в ее микросистеме появились новые значимые люди -друзья. Их влияние стало важным фактором, изменившим отношение Салтанат к религии. Таким образом, мы видим, что габитус Салтанат постепенно трансформировался под влиянием новой социальной среды и по мере приобретения знаний о религии.</w:t>
      </w:r>
    </w:p>
    <w:p w14:paraId="15AC1589" w14:textId="77777777" w:rsidR="003C6DE9" w:rsidRPr="00D32560" w:rsidRDefault="003C6DE9" w:rsidP="003C6DE9">
      <w:pPr>
        <w:ind w:firstLine="567"/>
        <w:jc w:val="both"/>
        <w:rPr>
          <w:color w:val="000000" w:themeColor="text1"/>
          <w:sz w:val="28"/>
          <w:szCs w:val="28"/>
          <w:lang w:val="kk-KZ"/>
        </w:rPr>
      </w:pPr>
      <w:r w:rsidRPr="00D32560">
        <w:rPr>
          <w:sz w:val="28"/>
          <w:szCs w:val="28"/>
        </w:rPr>
        <w:t>Границы религиозной идентичности постоянно формируются и пересоздаются самими верующими. На этот процесс существенно влияют социализация, семейные традиции и общественная среда, в которой формируются и развиваются молодые люди. Например, приобщение к практике ношения хиджаба у многих женщин напрямую связано с их микро</w:t>
      </w:r>
      <w:r w:rsidRPr="00D32560">
        <w:rPr>
          <w:sz w:val="28"/>
          <w:szCs w:val="28"/>
          <w:lang w:val="kk-KZ"/>
        </w:rPr>
        <w:t>системой</w:t>
      </w:r>
      <w:r w:rsidRPr="00D32560">
        <w:rPr>
          <w:sz w:val="28"/>
          <w:szCs w:val="28"/>
        </w:rPr>
        <w:t>. Айым, одна из участниц исследования, которая носит хиджаб, призналась: «Даже если поначалу я не совсем понимала, почему ношу хиджаб, я была уверена, что это повеление Аллаха».</w:t>
      </w:r>
      <w:r w:rsidRPr="00D32560">
        <w:rPr>
          <w:sz w:val="28"/>
          <w:szCs w:val="28"/>
          <w:lang w:val="kk-KZ"/>
        </w:rPr>
        <w:t xml:space="preserve"> То есть даже если </w:t>
      </w:r>
      <w:r w:rsidRPr="00D32560">
        <w:rPr>
          <w:sz w:val="28"/>
          <w:szCs w:val="28"/>
        </w:rPr>
        <w:t xml:space="preserve">на начальном этапе символическое значение хиджаба для Айым было связано с религиозным пониманием, сформированным в семье. Ее габитус развивался под влиянием религиозного воспитания: </w:t>
      </w:r>
      <w:r w:rsidRPr="00D32560">
        <w:rPr>
          <w:sz w:val="28"/>
          <w:szCs w:val="28"/>
          <w:lang w:val="kk-KZ"/>
        </w:rPr>
        <w:t>мама</w:t>
      </w:r>
      <w:r w:rsidRPr="00D32560">
        <w:rPr>
          <w:sz w:val="28"/>
          <w:szCs w:val="28"/>
        </w:rPr>
        <w:t xml:space="preserve"> Айым также носила хиджаб и активно придерживалась религиозных практик. В </w:t>
      </w:r>
      <w:r w:rsidRPr="00D32560">
        <w:rPr>
          <w:sz w:val="28"/>
          <w:szCs w:val="28"/>
          <w:lang w:val="kk-KZ"/>
        </w:rPr>
        <w:t>ее</w:t>
      </w:r>
      <w:r w:rsidRPr="00D32560">
        <w:rPr>
          <w:sz w:val="28"/>
          <w:szCs w:val="28"/>
        </w:rPr>
        <w:t xml:space="preserve"> окружении ношение хиджаба воспринималось как естественная и обязательная часть религиозной </w:t>
      </w:r>
      <w:r w:rsidRPr="00D32560">
        <w:rPr>
          <w:sz w:val="28"/>
          <w:szCs w:val="28"/>
          <w:lang w:val="kk-KZ"/>
        </w:rPr>
        <w:t>практики</w:t>
      </w:r>
      <w:r w:rsidRPr="00D32560">
        <w:rPr>
          <w:sz w:val="28"/>
          <w:szCs w:val="28"/>
        </w:rPr>
        <w:t>.</w:t>
      </w:r>
      <w:r w:rsidRPr="00D32560">
        <w:rPr>
          <w:sz w:val="28"/>
          <w:szCs w:val="28"/>
          <w:lang w:val="kk-KZ"/>
        </w:rPr>
        <w:t xml:space="preserve"> </w:t>
      </w:r>
      <w:r w:rsidRPr="00D32560">
        <w:rPr>
          <w:sz w:val="28"/>
          <w:szCs w:val="28"/>
        </w:rPr>
        <w:t xml:space="preserve">Эта динамика находит подтверждение в исследованиях </w:t>
      </w:r>
      <w:sdt>
        <w:sdtPr>
          <w:rPr>
            <w:color w:val="000000"/>
            <w:sz w:val="28"/>
            <w:szCs w:val="28"/>
            <w:lang w:val="kk-KZ"/>
          </w:rPr>
          <w:tag w:val="MENDELEY_CITATION_v3_eyJjaXRhdGlvbklEIjoiTUVOREVMRVlfQ0lUQVRJT05fYjk3NmNiMWMtOWUwMC00ODRhLTg4NTMtNjgyNmU5ODlhM2UxIiwicHJvcGVydGllcyI6eyJub3RlSW5kZXgiOjB9LCJpc0VkaXRlZCI6ZmFsc2UsIm1hbnVhbE92ZXJyaWRlIjp7ImlzTWFudWFsbHlPdmVycmlkZGVuIjp0cnVlLCJjaXRlcHJvY1RleHQiOiIoUGFzaGEtWmFpZGksIDIwMTUpIiwibWFudWFsT3ZlcnJpZGVUZXh0IjoiUGFzaGEtWmFpZGkgKDIwMTUpIn0sImNpdGF0aW9uSXRlbXMiOlt7ImlkIjoiOGFmMmQwZmQtNzBhOS0zYWI3LTllNzctNGRhZGVlZWMyOTc1IiwiaXRlbURhdGEiOnsidHlwZSI6ImFydGljbGUtam91cm5hbCIsImlkIjoiOGFmMmQwZmQtNzBhOS0zYWI3LTllNzctNGRhZGVlZWMyOTc1IiwidGl0bGUiOiJUaGUgSGlqYWIgRWZmZWN0OiBBbiBleHBsb3JhdG9yeSBzdHVkeSBvZiB0aGUgaW5mbHVlbmNlIG9mIGhpamFiIGFuZCByZWxpZ2lvc2l0eSBvbiBwZXJjZWl2ZWQgYXR0cmFjdGl2ZW5lc3Mgb2YgTXVzbGltIHdvbWVuIGluIHRoZSBVbml0ZWQgU3RhdGVzIGFuZCB0aGUgVW5pdGVkIEFyYWIgRW1pcmF0ZXMiLCJhdXRob3IiOlt7ImZhbWlseSI6IlBhc2hhLVphaWRpIiwiZ2l2ZW4iOiJOYXVzaGVlbiIsInBhcnNlLW5hbWVzIjpmYWxzZSwiZHJvcHBpbmctcGFydGljbGUiOiIiLCJub24tZHJvcHBpbmctcGFydGljbGUiOiIifV0sImNvbnRhaW5lci10aXRsZSI6IkV0aG5pY2l0aWVzIiwiY29udGFpbmVyLXRpdGxlLXNob3J0IjoiRXRobmljaXRpZXMiLCJET0kiOiIxMC4xMTc3LzE0Njg3OTY4MTQ1NDY5MTQiLCJJU1NOIjoiMTQ2OC03OTY4IiwiaXNzdWVkIjp7ImRhdGUtcGFydHMiOltbMjAxNSwxMCwxNF1dfSwicGFnZSI6Ijc0Mi03NTgiLCJhYnN0cmFjdCI6IjxwPlRoZSDigJxIYWxvIEVmZmVjdOKAnSBzdWdnZXN0cyB0aGF0IHBlb3BsZSBpbXBhcnQgcG9zaXRpdmUgdHJhaXRzIHRvIG90aGVycyBiYXNlZCBvbiBpbml0aWFsIGltcHJlc3Npb25zIG9mIGNoYXJhY3RlcmlzdGljcyBzdWNoIGFzIHBoeXNpY2FsIGF0dHJhY3RpdmVuZXNzLiBJbiBNdXNsaW0gY29tbXVuaXRpZXMsIHRoaXMgcGhlbm9tZW5vbiBtYXkgYmUgZXh0cmFwb2xhdGVkIHRvIHRoZSBwb3NpdGl2ZSBldmFsdWF0aW9uIG9mIHdvbWVuIHdobyB3ZWFyIHRoZSBJc2xhbWljIGhlYWRzY2FyZiAob3IgaGlqYWIpLiBUaGUgcHJlc2VudCBzdHVkeSBmb2N1c2VzIG9uIHRoZSDigJxIaWphYiBFZmZlY3TigJ0gYW5kIGl0cyBpbXBhY3Qgb24gdGhlIHJlbGF0aW9uc2hpcCBiZXR3ZWVuIElzbGFtaWMgcmVsaWdpb3NpdHkgYW5kIHBlcmNlaXZlZCBhdHRyYWN0aXZlbmVzcy4gU291dGggQXNpYW4gTXVzbGltIHdvbWVuIGxpdmluZyBpbiB0aGUgVW5pdGVkIFN0YXRlcyBhbmQgdGhlIFVuaXRlZCBBcmFiIEVtaXJhdGVzIHdlcmUgc3VydmV5ZWQuIEhpamFiaXMgcmF0ZWQgdGhlbXNlbHZlcyBhcyBtb3JlIHJlbGlnaW91cyB0aGFuIG5vbmhpamFiaXMuIEFkZGl0aW9uYWxseSwgTXVzbGltIHdvbWVuLCByZWdhcmRsZXNzIG9mIHRoZWlyIHBlcnNvbmFsIGhpamFiIHN0YXR1cywgcmF0ZWQgaGlqYWJpcyBhcyBtb3JlIGF0dHJhY3RpdmUgdGhhbiBub25oaWphYmlzLiBSZXN1bHRzIGZ1cnRoZXIgaW5kaWNhdGVkIHRoYXQgcmVsaWdpb3NpdHksIGNvbnRyb2xsaW5nIGZvciBwZXJzb25hbCBoaWphYiBzdGF0dXMsIGRpZCBub3QgaGF2ZSBhbiBpbmRlcGVuZGVudCBpbmZsdWVuY2Ugb24gcGVyY2VwdGlvbnMgb2YgaGlqYWJpcyBpbiBlaXRoZXIgdGhlIFVuaXRlZCBTdGF0ZXMgb3IgdGhlIFVuaXRlZCBBcmFiIEVtaXJhdGVzLiBIb3dldmVyLCBpbiB0aGUgVW5pdGVkIEFyYWIgRW1pcmF0ZXMsIHdvbWVuIHdobyB3ZXJlIG1vcmUgcmVsaWdpb3VzIGRpZCByYXRlIG5vbmhpamFiaXMgYXMgbGVzcyBhdHRyYWN0aXZlLiBEaXNjdXNzaW9uIG9mIHRoZSBhbmFseXNpcyBmb2N1c2VzIG9uIHRoZSBwb3NzaWJsZSBmYWN0b3JzIGludm9sdmVkIGluIHRoZSBjb21wbGV4IHJlbGF0aW9uc2hpcCBiZXR3ZWVuIE11c2xpbSB3b21lbiBhbmQgdGhlIGhpamFiLjwvcD4iLCJpc3N1ZSI6IjUiLCJ2b2x1bWUiOiIxNSJ9LCJpc1RlbXBvcmFyeSI6ZmFsc2V9XX0="/>
          <w:id w:val="1680385370"/>
          <w:placeholder>
            <w:docPart w:val="CBC0E088F7217D4EA5AD2B7C31A52AB7"/>
          </w:placeholder>
        </w:sdtPr>
        <w:sdtContent>
          <w:r w:rsidRPr="00D32560">
            <w:rPr>
              <w:color w:val="000000"/>
              <w:sz w:val="28"/>
              <w:szCs w:val="28"/>
              <w:lang w:val="kk-KZ"/>
            </w:rPr>
            <w:t>Pasha-Zaidi (2015)</w:t>
          </w:r>
        </w:sdtContent>
      </w:sdt>
      <w:r w:rsidRPr="00D32560">
        <w:rPr>
          <w:color w:val="000000"/>
          <w:sz w:val="28"/>
          <w:szCs w:val="28"/>
          <w:lang w:val="kk-KZ"/>
        </w:rPr>
        <w:t xml:space="preserve"> и </w:t>
      </w:r>
      <w:sdt>
        <w:sdtPr>
          <w:rPr>
            <w:color w:val="000000"/>
            <w:sz w:val="28"/>
            <w:szCs w:val="28"/>
            <w:lang w:val="kk-KZ"/>
          </w:rPr>
          <w:tag w:val="MENDELEY_CITATION_v3_eyJjaXRhdGlvbklEIjoiTUVOREVMRVlfQ0lUQVRJT05fZDU2OWM3NTYtOGMyMy00YzVlLWFlN2EtN2I0NzJjOTQ4MWRjIiwicHJvcGVydGllcyI6eyJub3RlSW5kZXgiOjB9LCJpc0VkaXRlZCI6ZmFsc2UsIm1hbnVhbE92ZXJyaWRlIjp7ImlzTWFudWFsbHlPdmVycmlkZGVuIjp0cnVlLCJjaXRlcHJvY1RleHQiOiIoU2hhaHphZCAmIzM4OyBGYXRpbWEsIDIwMjQpIiwibWFudWFsT3ZlcnJpZGVUZXh0IjoiU2hhaHphZCAmIEZhdGltYSAoMjAyNCkifSwiY2l0YXRpb25JdGVtcyI6W3siaWQiOiIzYTI5NDc2Zi1hZDFjLTNlOWItOGQ5NS1kNmRkMmRmMzZmNzkiLCJpdGVtRGF0YSI6eyJ0eXBlIjoiYXJ0aWNsZS1qb3VybmFsIiwiaWQiOiIzYTI5NDc2Zi1hZDFjLTNlOWItOGQ5NS1kNmRkMmRmMzZmNzkiLCJ0aXRsZSI6IlVuZGVyc3RhbmRpbmcgaGlqYWItd2VhcmluZyBiZWhhdmlvdXIgYW1vbmcgZmVtYWxlIHVuaXZlcnNpdHkgc3R1ZGVudHM6IGFuIGVtcGlyaWNhbCBleGFtaW5hdGlvbiBvZiBjdWx0dXJhbCBpbmZsdWVuY2UsIGZhbWlseSBpbmZsdWVuY2UsIGFuZCBwZXJzb25hbCBwcmVmZXJlbmNlIiwiYXV0aG9yIjpbeyJmYW1pbHkiOiJTaGFoemFkIiwiZ2l2ZW4iOiJNdWhhbW1hZCIsInBhcnNlLW5hbWVzIjpmYWxzZSwiZHJvcHBpbmctcGFydGljbGUiOiIiLCJub24tZHJvcHBpbmctcGFydGljbGUiOiIifSx7ImZhbWlseSI6IkZhdGltYSIsImdpdmVuIjoiTGFyYWliIiwicGFyc2UtbmFtZXMiOmZhbHNlLCJkcm9wcGluZy1wYXJ0aWNsZSI6IiIsIm5vbi1kcm9wcGluZy1wYXJ0aWNsZSI6IiJ9XSwiY29udGFpbmVyLXRpdGxlIjoiSm91cm5hbCBvZiBCZWxpZWZzICYgVmFsdWVzIiwiSVNTTiI6IjEzNjEtNzY3MiIsImlzc3VlZCI6eyJkYXRlLXBhcnRzIjpbWzIwMjRdXX0sInBhZ2UiOiIxLTE3IiwicHVibGlzaGVyIjoiVGF5bG9yICYgRnJhbmNpcyIsImNvbnRhaW5lci10aXRsZS1zaG9ydCI6IiJ9LCJpc1RlbXBvcmFyeSI6ZmFsc2V9XX0="/>
          <w:id w:val="-876073626"/>
          <w:placeholder>
            <w:docPart w:val="CBC0E088F7217D4EA5AD2B7C31A52AB7"/>
          </w:placeholder>
        </w:sdtPr>
        <w:sdtContent>
          <w:r w:rsidRPr="00D32560">
            <w:rPr>
              <w:color w:val="000000"/>
              <w:sz w:val="28"/>
              <w:szCs w:val="28"/>
            </w:rPr>
            <w:t>Shahzad &amp; Fatima (2024)</w:t>
          </w:r>
        </w:sdtContent>
      </w:sdt>
      <w:r w:rsidRPr="00D32560">
        <w:rPr>
          <w:sz w:val="28"/>
          <w:szCs w:val="28"/>
        </w:rPr>
        <w:t xml:space="preserve">, которые </w:t>
      </w:r>
      <w:r w:rsidRPr="00D32560">
        <w:rPr>
          <w:sz w:val="28"/>
          <w:szCs w:val="28"/>
          <w:lang w:val="kk-KZ"/>
        </w:rPr>
        <w:t>отмечают</w:t>
      </w:r>
      <w:r w:rsidRPr="00D32560">
        <w:rPr>
          <w:sz w:val="28"/>
          <w:szCs w:val="28"/>
        </w:rPr>
        <w:t xml:space="preserve">, что женщины из более религиозных семей с большей вероятностью будут носить хиджаб. Важную роль также играют семейные ожидания, в частности влияние отцов. </w:t>
      </w:r>
      <w:sdt>
        <w:sdtPr>
          <w:rPr>
            <w:color w:val="000000"/>
            <w:sz w:val="28"/>
            <w:szCs w:val="28"/>
            <w:lang w:val="kk-KZ"/>
          </w:rPr>
          <w:tag w:val="MENDELEY_CITATION_v3_eyJjaXRhdGlvbklEIjoiTUVOREVMRVlfQ0lUQVRJT05fN2I4ZjJhNjAtMWNkYy00YzNlLTk3ZmUtMGU4MTRjYTM2NjkyIiwicHJvcGVydGllcyI6eyJub3RlSW5kZXgiOjB9LCJpc0VkaXRlZCI6ZmFsc2UsIm1hbnVhbE92ZXJyaWRlIjp7ImlzTWFudWFsbHlPdmVycmlkZGVuIjp0cnVlLCJjaXRlcHJvY1RleHQiOiIoUmFua2luICYjMzg7IEF5dGHDpywgMjAwOCkiLCJtYW51YWxPdmVycmlkZVRleHQiOiJSYW5raW4gJiBBeXRhw6cgKDIwMDgpIn0sImNpdGF0aW9uSXRlbXMiOlt7ImlkIjoiMjgwMjJkNWEtYjNiZi0zMmE0LTlmYmEtYzk5NGU2YTU4ZDY4IiwiaXRlbURhdGEiOnsidHlwZSI6ImFydGljbGUtam91cm5hbCIsImlkIjoiMjgwMjJkNWEtYjNiZi0zMmE0LTlmYmEtYzk5NGU2YTU4ZDY4IiwidGl0bGUiOiJSZWxpZ2lvc2l0eSwgdGhlIGhlYWRzY2FyZiwgYW5kIGVkdWNhdGlvbiBpbiBUdXJrZXk6IGFuIGFuYWx5c2lzIG9mIDE5ODggZGF0YSBhbmQgY3VycmVudCBpbXBsaWNhdGlvbnMiLCJhdXRob3IiOlt7ImZhbWlseSI6IlJhbmtpbiIsImdpdmVuIjoiQnJ1Y2UgSCIsInBhcnNlLW5hbWVzIjpmYWxzZSwiZHJvcHBpbmctcGFydGljbGUiOiIiLCJub24tZHJvcHBpbmctcGFydGljbGUiOiIifSx7ImZhbWlseSI6IkF5dGHDpyIsImdpdmVuIjoiScWfxLFrIEEiLCJwYXJzZS1uYW1lcyI6ZmFsc2UsImRyb3BwaW5nLXBhcnRpY2xlIjoiIiwibm9uLWRyb3BwaW5nLXBhcnRpY2xlIjoiIn1dLCJjb250YWluZXItdGl0bGUiOiJCcml0aXNoIEpvdXJuYWwgb2Ygc29jaW9sb2d5IG9mIGVkdWNhdGlvbiIsImNvbnRhaW5lci10aXRsZS1zaG9ydCI6IkJyIEogU29jaW9sIEVkdWMiLCJJU1NOIjoiMDE0Mi01NjkyIiwiaXNzdWVkIjp7ImRhdGUtcGFydHMiOltbMjAwOF1dfSwicGFnZSI6IjI3My0yODciLCJwdWJsaXNoZXIiOiJUYXlsb3IgJiBGcmFuY2lzIiwiaXNzdWUiOiIzIiwidm9sdW1lIjoiMjkifSwiaXNUZW1wb3JhcnkiOmZhbHNlfV19"/>
          <w:id w:val="-1360504881"/>
          <w:placeholder>
            <w:docPart w:val="4B593B317E5C7C49A1D6F87605B6E938"/>
          </w:placeholder>
        </w:sdtPr>
        <w:sdtContent>
          <w:r w:rsidRPr="00D32560">
            <w:rPr>
              <w:color w:val="000000"/>
              <w:sz w:val="28"/>
              <w:szCs w:val="28"/>
            </w:rPr>
            <w:t>Rankin &amp; Aytaç (2008)</w:t>
          </w:r>
        </w:sdtContent>
      </w:sdt>
      <w:r w:rsidRPr="00D32560">
        <w:rPr>
          <w:sz w:val="28"/>
          <w:szCs w:val="28"/>
        </w:rPr>
        <w:t xml:space="preserve"> подчеркивают, что мнение отцов часто влияет на решение девушек носить платок. Айым также упомянула, что с детства ее отец подчеркивал важность ношения хиджаба для девочек, что со временем повлияло на ее решение</w:t>
      </w:r>
      <w:r w:rsidRPr="00D32560">
        <w:rPr>
          <w:sz w:val="28"/>
          <w:szCs w:val="28"/>
          <w:lang w:val="kk-KZ"/>
        </w:rPr>
        <w:t xml:space="preserve"> покрыться</w:t>
      </w:r>
      <w:r w:rsidRPr="00D32560">
        <w:rPr>
          <w:sz w:val="28"/>
          <w:szCs w:val="28"/>
        </w:rPr>
        <w:t>.</w:t>
      </w:r>
    </w:p>
    <w:p w14:paraId="05C2F26E" w14:textId="77777777" w:rsidR="003C6DE9" w:rsidRDefault="003C6DE9" w:rsidP="003C6DE9">
      <w:pPr>
        <w:ind w:firstLine="567"/>
        <w:jc w:val="both"/>
        <w:rPr>
          <w:i/>
          <w:iCs/>
          <w:sz w:val="28"/>
          <w:szCs w:val="28"/>
          <w:lang w:val="kk-KZ"/>
        </w:rPr>
      </w:pPr>
    </w:p>
    <w:p w14:paraId="22DB0848" w14:textId="77777777" w:rsidR="003C6DE9" w:rsidRPr="006744F4" w:rsidRDefault="003C6DE9" w:rsidP="003C6DE9">
      <w:pPr>
        <w:ind w:firstLine="567"/>
        <w:jc w:val="both"/>
        <w:rPr>
          <w:i/>
          <w:iCs/>
          <w:sz w:val="28"/>
          <w:szCs w:val="28"/>
          <w:lang w:val="kk-KZ"/>
        </w:rPr>
      </w:pPr>
      <w:r w:rsidRPr="00D32560">
        <w:rPr>
          <w:i/>
          <w:iCs/>
          <w:sz w:val="28"/>
          <w:szCs w:val="28"/>
          <w:lang w:val="kk-KZ"/>
        </w:rPr>
        <w:t>«Платок не был для меня чем-то чуждым, когда я начала носить хиджаб это было больше из-за того, что я верила, что так правильно, хотя на тот момент я не полностью осознавала смысл. В нашей семье хиджаб был нормой, поэтому для меня это в начале было просто частью моего воспитания. Но с годами мое отношение к хиджабу менялось. Папа тоже всегда говорил, что для девочек важно носить хиджаб... Были моменты когда я задавалась вопросами о том, действительно ли хочу его носить и что хиджаб значит лично для меня» (</w:t>
      </w:r>
      <w:r>
        <w:rPr>
          <w:i/>
          <w:iCs/>
          <w:sz w:val="28"/>
          <w:szCs w:val="28"/>
          <w:lang w:val="kk-KZ"/>
        </w:rPr>
        <w:t xml:space="preserve">Носит хиджаб, </w:t>
      </w:r>
      <w:r w:rsidRPr="00D32560">
        <w:rPr>
          <w:i/>
          <w:iCs/>
          <w:sz w:val="28"/>
          <w:szCs w:val="28"/>
        </w:rPr>
        <w:t>22</w:t>
      </w:r>
      <w:r w:rsidRPr="00D32560">
        <w:rPr>
          <w:i/>
          <w:iCs/>
          <w:sz w:val="28"/>
          <w:szCs w:val="28"/>
          <w:lang w:val="kk-KZ"/>
        </w:rPr>
        <w:t xml:space="preserve"> года,). </w:t>
      </w:r>
    </w:p>
    <w:p w14:paraId="47D96CFA" w14:textId="77777777" w:rsidR="003C6DE9" w:rsidRPr="00D32560" w:rsidRDefault="003C6DE9" w:rsidP="003C6DE9">
      <w:pPr>
        <w:ind w:firstLine="567"/>
        <w:jc w:val="both"/>
        <w:rPr>
          <w:sz w:val="28"/>
          <w:szCs w:val="28"/>
          <w:lang w:val="kk-KZ"/>
        </w:rPr>
      </w:pPr>
      <w:r>
        <w:rPr>
          <w:sz w:val="28"/>
          <w:szCs w:val="28"/>
          <w:lang w:val="kk-KZ"/>
        </w:rPr>
        <w:t>Н</w:t>
      </w:r>
      <w:r w:rsidRPr="00D32560">
        <w:rPr>
          <w:sz w:val="28"/>
          <w:szCs w:val="28"/>
          <w:lang w:val="kk-KZ"/>
        </w:rPr>
        <w:t xml:space="preserve">ошение хиджаба </w:t>
      </w:r>
      <w:r>
        <w:rPr>
          <w:sz w:val="28"/>
          <w:szCs w:val="28"/>
          <w:lang w:val="kk-KZ"/>
        </w:rPr>
        <w:t xml:space="preserve">в Казахстане </w:t>
      </w:r>
      <w:r w:rsidRPr="00D32560">
        <w:rPr>
          <w:sz w:val="28"/>
          <w:szCs w:val="28"/>
          <w:lang w:val="kk-KZ"/>
        </w:rPr>
        <w:t xml:space="preserve">остается относительно новым явлением и вызывает противоречивые реакции в обществе. Многие, даже те, кто идентифицирует себя как мусульмане, не одобряют эту практику, так как традиционные формы мусульманской идентичности в Казахстане исторически не предполагали ношение хиджаба. Решение носить хиджаб часто формируется под влиянием культурных и семейных ожиданий. Однако, как отмечают </w:t>
      </w:r>
      <w:sdt>
        <w:sdtPr>
          <w:rPr>
            <w:color w:val="000000"/>
            <w:sz w:val="28"/>
            <w:szCs w:val="28"/>
          </w:rPr>
          <w:tag w:val="MENDELEY_CITATION_v3_eyJjaXRhdGlvbklEIjoiTUVOREVMRVlfQ0lUQVRJT05fYjFmMjBhYjAtOGJiMy00NjQ0LTkzNWYtZjUxZTUzOTIzN2RiIiwicHJvcGVydGllcyI6eyJub3RlSW5kZXgiOjB9LCJpc0VkaXRlZCI6ZmFsc2UsIm1hbnVhbE92ZXJyaWRlIjp7ImlzTWFudWFsbHlPdmVycmlkZGVuIjp0cnVlLCJjaXRlcHJvY1RleHQiOiIoU2hhaHphZCAmIzM4OyBGYXRpbWEsIDIwMjQpIiwibWFudWFsT3ZlcnJpZGVUZXh0IjoiU2hhaHphZCAmIEZhdGltYSAoMjAyNCkifSwiY2l0YXRpb25JdGVtcyI6W3siaWQiOiIzYTI5NDc2Zi1hZDFjLTNlOWItOGQ5NS1kNmRkMmRmMzZmNzkiLCJpdGVtRGF0YSI6eyJ0eXBlIjoiYXJ0aWNsZS1qb3VybmFsIiwiaWQiOiIzYTI5NDc2Zi1hZDFjLTNlOWItOGQ5NS1kNmRkMmRmMzZmNzkiLCJ0aXRsZSI6IlVuZGVyc3RhbmRpbmcgaGlqYWItd2VhcmluZyBiZWhhdmlvdXIgYW1vbmcgZmVtYWxlIHVuaXZlcnNpdHkgc3R1ZGVudHM6IGFuIGVtcGlyaWNhbCBleGFtaW5hdGlvbiBvZiBjdWx0dXJhbCBpbmZsdWVuY2UsIGZhbWlseSBpbmZsdWVuY2UsIGFuZCBwZXJzb25hbCBwcmVmZXJlbmNlIiwiYXV0aG9yIjpbeyJmYW1pbHkiOiJTaGFoemFkIiwiZ2l2ZW4iOiJNdWhhbW1hZCIsInBhcnNlLW5hbWVzIjpmYWxzZSwiZHJvcHBpbmctcGFydGljbGUiOiIiLCJub24tZHJvcHBpbmctcGFydGljbGUiOiIifSx7ImZhbWlseSI6IkZhdGltYSIsImdpdmVuIjoiTGFyYWliIiwicGFyc2UtbmFtZXMiOmZhbHNlLCJkcm9wcGluZy1wYXJ0aWNsZSI6IiIsIm5vbi1kcm9wcGluZy1wYXJ0aWNsZSI6IiJ9XSwiY29udGFpbmVyLXRpdGxlIjoiSm91cm5hbCBvZiBCZWxpZWZzICYgVmFsdWVzIiwiSVNTTiI6IjEzNjEtNzY3MiIsImlzc3VlZCI6eyJkYXRlLXBhcnRzIjpbWzIwMjRdXX0sInBhZ2UiOiIxLTE3IiwicHVibGlzaGVyIjoiVGF5bG9yICYgRnJhbmNpcyIsImNvbnRhaW5lci10aXRsZS1zaG9ydCI6IiJ9LCJpc1RlbXBvcmFyeSI6ZmFsc2V9XX0="/>
          <w:id w:val="1082268695"/>
          <w:placeholder>
            <w:docPart w:val="341A0442AC7D3745BDB92A74225538C6"/>
          </w:placeholder>
        </w:sdtPr>
        <w:sdtContent>
          <w:r w:rsidRPr="00D32560">
            <w:rPr>
              <w:color w:val="000000"/>
              <w:sz w:val="28"/>
              <w:szCs w:val="28"/>
            </w:rPr>
            <w:t>Shahzad &amp; Fatima (2024)</w:t>
          </w:r>
        </w:sdtContent>
      </w:sdt>
      <w:r w:rsidRPr="00D32560">
        <w:rPr>
          <w:sz w:val="28"/>
          <w:szCs w:val="28"/>
          <w:lang w:val="kk-KZ"/>
        </w:rPr>
        <w:t xml:space="preserve">, личные предпочтения также играют значительную роль. Молодые женщины могут принять решение носить хиджаб, даже если это противоречит мнению их родителей. Например, мама одной из информантов, </w:t>
      </w:r>
      <w:r w:rsidRPr="00D32560">
        <w:rPr>
          <w:sz w:val="28"/>
          <w:szCs w:val="28"/>
          <w:lang w:val="kk-KZ"/>
        </w:rPr>
        <w:lastRenderedPageBreak/>
        <w:t>Жанар, хотя и была религиозной и совершала намаз, все же не поддерживала решение своей дочери носить хиджаб.</w:t>
      </w:r>
    </w:p>
    <w:p w14:paraId="7B367CD9" w14:textId="77777777" w:rsidR="003C6DE9" w:rsidRDefault="003C6DE9" w:rsidP="003C6DE9">
      <w:pPr>
        <w:ind w:right="-1" w:firstLine="567"/>
        <w:jc w:val="both"/>
        <w:rPr>
          <w:i/>
          <w:iCs/>
          <w:sz w:val="28"/>
          <w:szCs w:val="28"/>
          <w:lang w:val="kk-KZ"/>
        </w:rPr>
      </w:pPr>
    </w:p>
    <w:p w14:paraId="74607C5A" w14:textId="77777777" w:rsidR="003C6DE9" w:rsidRPr="00D32560" w:rsidRDefault="003C6DE9" w:rsidP="003C6DE9">
      <w:pPr>
        <w:ind w:right="-1" w:firstLine="567"/>
        <w:jc w:val="both"/>
        <w:rPr>
          <w:i/>
          <w:iCs/>
          <w:sz w:val="28"/>
          <w:szCs w:val="28"/>
          <w:lang w:val="kk-KZ"/>
        </w:rPr>
      </w:pPr>
      <w:r w:rsidRPr="00D32560">
        <w:rPr>
          <w:i/>
          <w:iCs/>
          <w:sz w:val="28"/>
          <w:szCs w:val="28"/>
          <w:lang w:val="kk-KZ"/>
        </w:rPr>
        <w:t>«Когда я решила носить хиджаб, это был мой личный выбор и я долго обдумывала это решение. И</w:t>
      </w:r>
      <w:r w:rsidRPr="00D32560">
        <w:rPr>
          <w:i/>
          <w:iCs/>
          <w:sz w:val="28"/>
          <w:szCs w:val="28"/>
        </w:rPr>
        <w:t>значально я пряталась от семьи, когда</w:t>
      </w:r>
      <w:r w:rsidRPr="00D32560">
        <w:rPr>
          <w:i/>
          <w:iCs/>
          <w:sz w:val="28"/>
          <w:szCs w:val="28"/>
          <w:lang w:val="kk-KZ"/>
        </w:rPr>
        <w:t xml:space="preserve"> я</w:t>
      </w:r>
      <w:r w:rsidRPr="00D32560">
        <w:rPr>
          <w:i/>
          <w:iCs/>
          <w:sz w:val="28"/>
          <w:szCs w:val="28"/>
        </w:rPr>
        <w:t xml:space="preserve"> пришла к платку</w:t>
      </w:r>
      <w:r w:rsidRPr="00D32560">
        <w:rPr>
          <w:i/>
          <w:iCs/>
          <w:sz w:val="28"/>
          <w:szCs w:val="28"/>
          <w:lang w:val="kk-KZ"/>
        </w:rPr>
        <w:t>, потому что понимала, что это одобрят не все. Моя мама, хотя она и верующая и совершает намаз, в начале была против того, чтобы я носила хиджаб» (</w:t>
      </w:r>
      <w:r>
        <w:rPr>
          <w:i/>
          <w:iCs/>
          <w:sz w:val="28"/>
          <w:szCs w:val="28"/>
          <w:lang w:val="kk-KZ"/>
        </w:rPr>
        <w:t xml:space="preserve">Носит хиджаб, </w:t>
      </w:r>
      <w:r w:rsidRPr="00D32560">
        <w:rPr>
          <w:i/>
          <w:iCs/>
          <w:sz w:val="28"/>
          <w:szCs w:val="28"/>
          <w:lang w:val="kk-KZ"/>
        </w:rPr>
        <w:t xml:space="preserve"> </w:t>
      </w:r>
      <w:r w:rsidRPr="00D32560">
        <w:rPr>
          <w:i/>
          <w:iCs/>
          <w:sz w:val="28"/>
          <w:szCs w:val="28"/>
        </w:rPr>
        <w:t>24</w:t>
      </w:r>
      <w:r w:rsidRPr="00D32560">
        <w:rPr>
          <w:i/>
          <w:iCs/>
          <w:sz w:val="28"/>
          <w:szCs w:val="28"/>
          <w:lang w:val="kk-KZ"/>
        </w:rPr>
        <w:t xml:space="preserve"> года).</w:t>
      </w:r>
    </w:p>
    <w:p w14:paraId="348F7BB6" w14:textId="77777777" w:rsidR="003C6DE9" w:rsidRDefault="003C6DE9" w:rsidP="003C6DE9">
      <w:pPr>
        <w:ind w:firstLine="567"/>
        <w:jc w:val="both"/>
        <w:rPr>
          <w:sz w:val="28"/>
          <w:szCs w:val="28"/>
          <w:lang w:val="kk-KZ"/>
        </w:rPr>
      </w:pPr>
    </w:p>
    <w:p w14:paraId="7F89C80F" w14:textId="77777777" w:rsidR="003C6DE9" w:rsidRPr="00D32560" w:rsidRDefault="003C6DE9" w:rsidP="003C6DE9">
      <w:pPr>
        <w:ind w:firstLine="567"/>
        <w:jc w:val="both"/>
        <w:rPr>
          <w:sz w:val="28"/>
          <w:szCs w:val="28"/>
          <w:lang w:val="kk-KZ"/>
        </w:rPr>
      </w:pPr>
      <w:r w:rsidRPr="00D32560">
        <w:rPr>
          <w:sz w:val="28"/>
          <w:szCs w:val="28"/>
          <w:lang w:val="kk-KZ"/>
        </w:rPr>
        <w:t xml:space="preserve">Адаптация к новому образу жизни и ношение хиджаба часто сопровождаются психологическим напряжением, особенно когда девушка выходит за пределы своей привычной микросистемы. Она сталкивается с давлением не только со стороны общества, но и от своих близких, братьев и сестер по вере. Это давление связано с ожиданиями, что девушка, носящая хиджаб, будет не только соблюдать религиозные нормы, но и станет «амбассадором» ислама, представляя религию наилучшим образом. В хоже интервью Айжан отметила, что слова </w:t>
      </w:r>
      <w:r w:rsidRPr="006744F4">
        <w:rPr>
          <w:i/>
          <w:iCs/>
          <w:sz w:val="28"/>
          <w:szCs w:val="28"/>
          <w:lang w:val="kk-KZ"/>
        </w:rPr>
        <w:t>«Вы теперь являетесь амбассадорами ислама</w:t>
      </w:r>
      <w:r>
        <w:rPr>
          <w:sz w:val="28"/>
          <w:szCs w:val="28"/>
          <w:lang w:val="kk-KZ"/>
        </w:rPr>
        <w:t>»</w:t>
      </w:r>
      <w:r w:rsidRPr="00D32560">
        <w:rPr>
          <w:sz w:val="28"/>
          <w:szCs w:val="28"/>
          <w:lang w:val="kk-KZ"/>
        </w:rPr>
        <w:t xml:space="preserve"> никогда не выходили из моей памяти. Хотим мы этого или нет, мы вынуждены признать, что религия проявляется через своих последователей». Эти ожидания оказывают давление, особенно в ситуациях, когда женщинам приходится сталкиваться с ограничениями, накладываемыми религиозными нормами. Например, Алтынай, казашка из Алматы, рассказала о трудностях, с которыми сталкиваются женщины в образовательной сфере. Она отметила неравенство между мужчинами и женщинами в вопросах получения образования и построения карьеры. Религиозные ограничения затрудняют активное участие женщин в научных дискуссиях, особенно в присутствии мужчин. Одной из таких проблем является концепция «аурет голоса», которая предписывает женщинам избегать привлечения внимания своим голосом в публичных ситуациях, таких как выступления или задавание вопросов. Алтынай поясняет, что эта норма ограничивает их возможности участвовать в образовательной среде:</w:t>
      </w:r>
    </w:p>
    <w:p w14:paraId="63CCEA92" w14:textId="77777777" w:rsidR="003C6DE9" w:rsidRDefault="003C6DE9" w:rsidP="003C6DE9">
      <w:pPr>
        <w:ind w:firstLine="567"/>
        <w:jc w:val="both"/>
        <w:rPr>
          <w:sz w:val="28"/>
          <w:szCs w:val="28"/>
          <w:lang w:val="kk-KZ"/>
        </w:rPr>
      </w:pPr>
    </w:p>
    <w:p w14:paraId="474FDE4C" w14:textId="77777777" w:rsidR="003C6DE9" w:rsidRPr="00D32560" w:rsidRDefault="003C6DE9" w:rsidP="003C6DE9">
      <w:pPr>
        <w:ind w:firstLine="567"/>
        <w:jc w:val="both"/>
        <w:rPr>
          <w:i/>
          <w:iCs/>
          <w:sz w:val="28"/>
          <w:szCs w:val="28"/>
        </w:rPr>
      </w:pPr>
      <w:r w:rsidRPr="00D32560">
        <w:rPr>
          <w:sz w:val="28"/>
          <w:szCs w:val="28"/>
          <w:lang w:val="kk-KZ"/>
        </w:rPr>
        <w:t>«</w:t>
      </w:r>
      <w:r w:rsidRPr="00D32560">
        <w:rPr>
          <w:i/>
          <w:iCs/>
          <w:sz w:val="28"/>
          <w:szCs w:val="28"/>
          <w:lang w:val="kk-KZ"/>
        </w:rPr>
        <w:t xml:space="preserve">Голос </w:t>
      </w:r>
      <w:r>
        <w:rPr>
          <w:i/>
          <w:iCs/>
          <w:sz w:val="28"/>
          <w:szCs w:val="28"/>
          <w:lang w:val="ru-RU"/>
        </w:rPr>
        <w:t>–</w:t>
      </w:r>
      <w:r w:rsidRPr="00D32560">
        <w:rPr>
          <w:i/>
          <w:iCs/>
          <w:sz w:val="28"/>
          <w:szCs w:val="28"/>
        </w:rPr>
        <w:t xml:space="preserve"> </w:t>
      </w:r>
      <w:r w:rsidRPr="00D32560">
        <w:rPr>
          <w:i/>
          <w:iCs/>
          <w:sz w:val="28"/>
          <w:szCs w:val="28"/>
          <w:lang w:val="kk-KZ"/>
        </w:rPr>
        <w:t>это аурет. Мы не можем привлекать внимание мужчин своим голосом. Мне кажется, что это несправедливо, потому что у женщин должно быть столько же шансов для участия, как и у мужчин. Такие ограничения мешают нам развиваться и реализовать себя в полной мере... Почему девушки должны ограничивать себя и не вступать в дискуссии только из-за того, что наш голос может привлечь внимание мужчин?»</w:t>
      </w:r>
      <w:r w:rsidRPr="00D32560">
        <w:rPr>
          <w:i/>
          <w:iCs/>
          <w:sz w:val="28"/>
          <w:szCs w:val="28"/>
        </w:rPr>
        <w:t xml:space="preserve"> </w:t>
      </w:r>
      <w:r w:rsidRPr="00D32560">
        <w:rPr>
          <w:i/>
          <w:iCs/>
          <w:sz w:val="28"/>
          <w:szCs w:val="28"/>
          <w:lang w:val="kk-KZ"/>
        </w:rPr>
        <w:t>(</w:t>
      </w:r>
      <w:r>
        <w:rPr>
          <w:i/>
          <w:iCs/>
          <w:sz w:val="28"/>
          <w:szCs w:val="28"/>
          <w:lang w:val="kk-KZ"/>
        </w:rPr>
        <w:t>Н</w:t>
      </w:r>
      <w:r w:rsidRPr="00D32560">
        <w:rPr>
          <w:i/>
          <w:iCs/>
          <w:sz w:val="28"/>
          <w:szCs w:val="28"/>
          <w:lang w:val="kk-KZ"/>
        </w:rPr>
        <w:t>осит хиджаб</w:t>
      </w:r>
      <w:r>
        <w:rPr>
          <w:i/>
          <w:iCs/>
          <w:sz w:val="28"/>
          <w:szCs w:val="28"/>
          <w:lang w:val="kk-KZ"/>
        </w:rPr>
        <w:t xml:space="preserve">, </w:t>
      </w:r>
      <w:r w:rsidRPr="00D32560">
        <w:rPr>
          <w:i/>
          <w:iCs/>
          <w:sz w:val="28"/>
          <w:szCs w:val="28"/>
        </w:rPr>
        <w:t>21</w:t>
      </w:r>
      <w:r w:rsidRPr="00D32560">
        <w:rPr>
          <w:i/>
          <w:iCs/>
          <w:sz w:val="28"/>
          <w:szCs w:val="28"/>
          <w:lang w:val="kk-KZ"/>
        </w:rPr>
        <w:t xml:space="preserve"> год,).</w:t>
      </w:r>
    </w:p>
    <w:p w14:paraId="5E0FDBBB" w14:textId="77777777" w:rsidR="003C6DE9" w:rsidRDefault="003C6DE9" w:rsidP="003C6DE9">
      <w:pPr>
        <w:ind w:firstLine="567"/>
        <w:jc w:val="both"/>
        <w:rPr>
          <w:color w:val="000000" w:themeColor="text1"/>
          <w:sz w:val="28"/>
          <w:szCs w:val="28"/>
          <w:lang w:val="kk-KZ"/>
        </w:rPr>
      </w:pPr>
    </w:p>
    <w:p w14:paraId="216D71C6" w14:textId="77777777" w:rsidR="003C6DE9" w:rsidRPr="00D32560" w:rsidRDefault="003C6DE9" w:rsidP="003C6DE9">
      <w:pPr>
        <w:ind w:firstLine="567"/>
        <w:jc w:val="both"/>
        <w:rPr>
          <w:sz w:val="28"/>
          <w:szCs w:val="28"/>
        </w:rPr>
      </w:pPr>
      <w:r w:rsidRPr="00D32560">
        <w:rPr>
          <w:color w:val="000000" w:themeColor="text1"/>
          <w:sz w:val="28"/>
          <w:szCs w:val="28"/>
          <w:lang w:val="kk-KZ"/>
        </w:rPr>
        <w:t xml:space="preserve">Неравенство в сфере образования затрудняет не только получение знаний, но и профессиональную реализацию женщин. Одной из проблем, с которой сталкиваются женщины, носящие хиджаб, является отказ работодателей принимать их на работу. </w:t>
      </w:r>
      <w:sdt>
        <w:sdtPr>
          <w:rPr>
            <w:color w:val="000000"/>
            <w:sz w:val="28"/>
            <w:szCs w:val="28"/>
            <w:lang w:val="kk-KZ"/>
          </w:rPr>
          <w:tag w:val="MENDELEY_CITATION_v3_eyJjaXRhdGlvbklEIjoiTUVOREVMRVlfQ0lUQVRJT05fZDJkNjFhZTEtYzQ2OC00MTAzLTk1ZDMtY2I5MGFiMGQ4YmQ1IiwicHJvcGVydGllcyI6eyJub3RlSW5kZXgiOjB9LCJpc0VkaXRlZCI6ZmFsc2UsIm1hbnVhbE92ZXJyaWRlIjp7ImlzTWFudWFsbHlPdmVycmlkZGVuIjp0cnVlLCJjaXRlcHJvY1RleHQiOiIoS2FsZHliYXkgZXQgYWwuLCAyMDIyKSIsIm1hbnVhbE92ZXJyaWRlVGV4dCI6IkthbGR5YmF5IGV0IGFsLiAoMjAyMikifSwiY2l0YXRpb25JdGVtcyI6W3siaWQiOiI2Zjg5NWYwNy1lYmM2LTNhZGEtYTI3NS1jYzdiYmQ4YmQxYWUiLCJpdGVtRGF0YSI6eyJ0eXBlIjoiYXJ0aWNsZS1qb3VybmFsIiwiaWQiOiI2Zjg5NWYwNy1lYmM2LTNhZGEtYTI3NS1jYzdiYmQ4YmQxYWUiLCJ0aXRsZSI6IkFuIGludmVzdGlnYXRpdmUgcmVzZWFyY2ggaW50byB0aGUgZW1wbG95YWJpbGl0eSBvZiBoaWphYiB3ZWFyaW5nIHdvbWVuIGluIEthemFraHN0YW4iLCJhdXRob3IiOlt7ImZhbWlseSI6IkthbGR5YmF5IiwiZ2l2ZW4iOiJLYWluYXIiLCJwYXJzZS1uYW1lcyI6ZmFsc2UsImRyb3BwaW5nLXBhcnRpY2xlIjoiIiwibm9uLWRyb3BwaW5nLXBhcnRpY2xlIjoiIn0seyJmYW1pbHkiOiJBYmRyYXNzaWxvdiIsImdpdmVuIjoiVHVyZ2FuYmF5IiwicGFyc2UtbmFtZXMiOmZhbHNlLCJkcm9wcGluZy1wYXJ0aWNsZSI6IiIsIm5vbi1kcm9wcGluZy1wYXJ0aWNsZSI6IiJ9LHsiZmFtaWx5IjoiTnVybWF0b3YiLCJnaXZlbiI6IlpoYWtoYW5naXIiLCJwYXJzZS1uYW1lcyI6ZmFsc2UsImRyb3BwaW5nLXBhcnRpY2xlIjoiIiwibm9uLWRyb3BwaW5nLXBhcnRpY2xlIjoiIn1dLCJjb250YWluZXItdGl0bGUiOiJBZGFtIGFsZW1pIiwiRE9JIjoiMTAuNDgwMTAvMjAyMi4zLzE5OTktNTg0OS4xNSIsIklTU04iOiIxOTk5NTg0OSIsImlzc3VlZCI6eyJkYXRlLXBhcnRzIjpbWzIwMjIsOSwxNV1dfSwicGFnZSI6IjE2OS0xNzYiLCJhYnN0cmFjdCI6IjxwPlRoaXMgYXJ0aWNsZSBleGFtaW5lcyB0aGUgZW1wbG95YWJpbGl0eSBvZiB0aGUgaGlqYWIgd2VhcmluZyB3b21lbiBpbiBLYXpha2hzdGFuLiBUaGUgYWltIG9mIHRoaXMgaW52ZXN0aWdhdGlvbiBpcyB0byBhbmFseXplIGhvdyBoaWphYiB3ZWFyaW5nIGFuZCByZWxpZ2lvdXMgaWRlbnRpdHkgaW5mbHVlbmNlIG9uIHdvbWVu4oCZcyB3b3JrIHByb3NwZWN0cyBhbmQgdGhlIG5lZ290aWF0aW9uIGFyb3VuZCBoZXIgYXBwZWFyYW5jZSBhcyBhIHN5bWJvbCBvZiBjdWx0dXJlIGFuZCByZWxpZ2lvbi4gRGVzcGl0ZSB0aGUgcGxldGhvcmEgb2YgcmVzZWFyY2ggZXhwbG9yaW5nIHRoZSBtZWFuaW5ncyBhbmQgZnVuY3Rpb25zIG9mIGhpamFiIGluIHNvY2lldHksIHZlcnkgbGl0dGxlIHJlc2VhcmNoIG9uIGRpc2NyaW1pbmF0aW9uIHRvd2FyZHMgaGlqYWJpcyBpbiB0aGUgd29ya3BsYWNlIGNvdWxkIGJlIGZvdW5kLiBUaGUgaW1wb3J0YW5jZSBvZiB0aGlzIHRvcGljIGlzIHJldmVhbGVkIGJ5IHRoZSBmYWN0IHRoYXQgbWFueSBLYXpha2ggaGlqYWJpcyBlbmNvdW50ZXIgZGlmZmljdWx0aWVzIGZpbmRpbmcgYSBqb2IgaW4gS2F6YWtoc3RhbiBvd2luZyB0byB0aGVpciBhcHBlYXJhbmNlLCBkZXNwaXRlIHRoZSBnZW5lcmFsIHVuZGVyc3RhbmRpbmcgdGhhdCB3b3JrIGRpc2NyaW1pbmF0aW9uIGJhc2VkIG9uIHJlbGlnaW9uIGlzIHVuZmFpci4gVGhlIGZpcnN0IHNlY3Rpb24gb2YgdGhlIHN0dWR5IGlzIGRlZGljYXRlZCB0byB0aGUgdGhlb3JldGljYWwgZnJhbWV3b3JrIGRpc2N1c3NpbmcgdGhlIGhpamFiIGFuZCBpdHMgcmVsYXRpb24gdG8gZW1wbG95bWVudCBmcm9tIHJlbGF0aW9uYWwgZGVtb2dyYXBoeSB0aGVvcnkgb2YgR2h1bW1hbiBhbmQgdGhlIGNvbmNlcHQgb2YgSGVibCBpbiBpZGVudGlmeWluZyB3aGF0IGtpbmQgb2YgZGlzY3JpbWluYXRpb24gaGlqYWJpcyBlbmNvdW50ZXIuIFRoaXMgd2lsbCBiZSBjb21wbGVtZW50ZWQgYnkgYSBzdXJ2ZXkgdGhhdCBleGFtaW5lcyB0aGUgY2FzZSBvZiBmb3VyIEthemFraCBoaWphYi13ZWFyaW5nIHdvbWVuLiBUaGUgZmluYWwgc2VjdGlvbiB3aWxsIGludGVycHJldCB0aGUgZmluZGluZ3MsIGNvbmNsdWRpbmcgdGhhdCByZWxpZ2lvdXMgYXR0aXJlIHB1dHMgaGlqYWIgd2VhcmluZyB3b21lbiBpbnRvIGEgZGlsZW1tYSBiZXR3ZWVuIHdvcmsgYW5kIGZhaXRoIGluIEthemFraHN0YW4uPC9wPiIsImlzc3VlIjoiMyIsInZvbHVtZSI6IjkzIiwiY29udGFpbmVyLXRpdGxlLXNob3J0IjoiIn0sImlzVGVtcG9yYXJ5IjpmYWxzZX1dfQ=="/>
          <w:id w:val="-737476266"/>
          <w:placeholder>
            <w:docPart w:val="822CE1555B8B6E40989B89011D1D7E25"/>
          </w:placeholder>
        </w:sdtPr>
        <w:sdtContent>
          <w:r w:rsidRPr="00D32560">
            <w:rPr>
              <w:color w:val="000000"/>
              <w:sz w:val="28"/>
              <w:szCs w:val="28"/>
              <w:lang w:val="kk-KZ"/>
            </w:rPr>
            <w:t>Kaldybay et al. (2022)</w:t>
          </w:r>
        </w:sdtContent>
      </w:sdt>
      <w:r w:rsidRPr="00D32560">
        <w:rPr>
          <w:color w:val="000000" w:themeColor="text1"/>
          <w:sz w:val="28"/>
          <w:szCs w:val="28"/>
          <w:lang w:val="kk-KZ"/>
        </w:rPr>
        <w:t xml:space="preserve"> отмечают, что в Казахстане многие женщины, практикующие ношение хиджаба, вынуждены заниматься самозанятостью из-за трудностей с трудоустройством. Аналогичные проблемы наблюдаются и в других странах. Например, </w:t>
      </w:r>
      <w:sdt>
        <w:sdtPr>
          <w:rPr>
            <w:color w:val="000000"/>
            <w:sz w:val="28"/>
            <w:szCs w:val="28"/>
          </w:rPr>
          <w:tag w:val="MENDELEY_CITATION_v3_eyJjaXRhdGlvbklEIjoiTUVOREVMRVlfQ0lUQVRJT05fNjI2YmZlMzYtZTdjOS00ZTk5LTk0NjAtYjVkMTNmZGMzNGZhIiwicHJvcGVydGllcyI6eyJub3RlSW5kZXgiOjB9LCJpc0VkaXRlZCI6ZmFsc2UsIm1hbnVhbE92ZXJyaWRlIjp7ImlzTWFudWFsbHlPdmVycmlkZGVuIjp0cnVlLCJjaXRlcHJvY1RleHQiOiIoUGFzaGEtWmFpZGkgZXQgYWwuLCAyMDEzKSIsIm1hbnVhbE92ZXJyaWRlVGV4dCI6IlBhc2hhLVphaWRpIGV0IGFsLiAoMjAxMykifSwiY2l0YXRpb25JdGVtcyI6W3siaWQiOiIxN2Q0MzVmNC03NWIxLTMzYWUtYWQyMi1iNGZlMjlkY2MwMTgiLCJpdGVtRGF0YSI6eyJ0eXBlIjoiYXJ0aWNsZS1qb3VybmFsIiwiaWQiOiIxN2Q0MzVmNC03NWIxLTMzYWUtYWQyMi1iNGZlMjlkY2MwMTgiLCJ0aXRsZSI6IkNhbiBJIGdldCBhIGpvYiBpZiBJIHdlYXIgSGlqYWI/IEFuIGV4cGxvcmF0b3J5IHN0dWR5IG9mIHRoZSBwZXJjZXB0aW9ucyBvZiBTb3V0aCBBc2lhbiBNdXNsaW0gV29tZW4gaW4gdGhlIFVTIGFuZCB0aGUgVUFFIiwiYXV0aG9yIjpbeyJmYW1pbHkiOiJQYXNoYS1aYWlkaSIsImdpdmVuIjoiTmF1c2hlZW4iLCJwYXJzZS1uYW1lcyI6ZmFsc2UsImRyb3BwaW5nLXBhcnRpY2xlIjoiIiwibm9uLWRyb3BwaW5nLXBhcnRpY2xlIjoiIn0seyJmYW1pbHkiOiJNYXNzb24iLCJnaXZlbiI6IlRpZmZhbnkiLCJwYXJzZS1uYW1lcyI6ZmFsc2UsImRyb3BwaW5nLXBhcnRpY2xlIjoiIiwibm9uLWRyb3BwaW5nLXBhcnRpY2xlIjoiIn0seyJmYW1pbHkiOiJQZW5uaW5ndG9uIiwiZ2l2ZW4iOiJNLiBOYW4iLCJwYXJzZS1uYW1lcyI6ZmFsc2UsImRyb3BwaW5nLXBhcnRpY2xlIjoiIiwibm9uLWRyb3BwaW5nLXBhcnRpY2xlIjoiIn1dLCJjb250YWluZXItdGl0bGUiOiJJbnRlcm5hdGlvbmFsIEpvdXJuYWwgb2YgUmVzZWFyY2ggU3R1ZGllcyBpbiBQc3ljaG9sb2d5IiwiRE9JIjoiMTAuNTg2MS9panJzcC4yMDEzLjM1NyIsIklTU04iOiIyMjQzLTc2OVgiLCJpc3N1ZWQiOnsiZGF0ZS1wYXJ0cyI6W1syMDEzLDEwLDI4XV19LCJpc3N1ZSI6IjEiLCJ2b2x1bWUiOiIzIiwiY29udGFpbmVyLXRpdGxlLXNob3J0IjoiIn0sImlzVGVtcG9yYXJ5IjpmYWxzZX1dfQ=="/>
          <w:id w:val="-1671716408"/>
          <w:placeholder>
            <w:docPart w:val="0D21A69089AE0340B276AFCD04BD43BE"/>
          </w:placeholder>
        </w:sdtPr>
        <w:sdtContent>
          <w:r w:rsidRPr="00D32560">
            <w:rPr>
              <w:color w:val="000000"/>
              <w:sz w:val="28"/>
              <w:szCs w:val="28"/>
            </w:rPr>
            <w:t>Pasha-Zaidi et al. (2013)</w:t>
          </w:r>
        </w:sdtContent>
      </w:sdt>
      <w:r w:rsidRPr="00D32560">
        <w:rPr>
          <w:color w:val="000000" w:themeColor="text1"/>
          <w:sz w:val="28"/>
          <w:szCs w:val="28"/>
          <w:lang w:val="kk-KZ"/>
        </w:rPr>
        <w:t xml:space="preserve"> указывают, </w:t>
      </w:r>
      <w:r w:rsidRPr="00D32560">
        <w:rPr>
          <w:color w:val="000000" w:themeColor="text1"/>
          <w:sz w:val="28"/>
          <w:szCs w:val="28"/>
          <w:lang w:val="kk-KZ"/>
        </w:rPr>
        <w:lastRenderedPageBreak/>
        <w:t>что в США ношение хиджаба значительно снижает шансы мусульманок на получение работы.</w:t>
      </w:r>
      <w:r w:rsidRPr="00D32560">
        <w:rPr>
          <w:sz w:val="28"/>
          <w:szCs w:val="28"/>
          <w:lang w:val="kk-KZ"/>
        </w:rPr>
        <w:t xml:space="preserve"> </w:t>
      </w:r>
      <w:sdt>
        <w:sdtPr>
          <w:rPr>
            <w:color w:val="000000"/>
            <w:sz w:val="28"/>
            <w:szCs w:val="28"/>
          </w:rPr>
          <w:tag w:val="MENDELEY_CITATION_v3_eyJjaXRhdGlvbklEIjoiTUVOREVMRVlfQ0lUQVRJT05fZDI0Njc5YTUtYWEwOS00NDM4LTljNzEtYzYyYmMxMzg2NDA1IiwicHJvcGVydGllcyI6eyJub3RlSW5kZXgiOjB9LCJpc0VkaXRlZCI6ZmFsc2UsIm1hbnVhbE92ZXJyaWRlIjp7ImlzTWFudWFsbHlPdmVycmlkZGVuIjp0cnVlLCJjaXRlcHJvY1RleHQiOiIoTWFobXVkICYjMzg7IFN3YW1pLCAyMDEwKSIsIm1hbnVhbE92ZXJyaWRlVGV4dCI6Ik1haG11ZCAmIFN3YW1pICgyMDEwKSJ9LCJjaXRhdGlvbkl0ZW1zIjpbeyJpZCI6IjJjMGQ1M2E2LTgxN2MtMzQyYS05MDFjLTQ0MGYyOTk1Njg5ZSIsIml0ZW1EYXRhIjp7InR5cGUiOiJhcnRpY2xlLWpvdXJuYWwiLCJpZCI6IjJjMGQ1M2E2LTgxN2MtMzQyYS05MDFjLTQ0MGYyOTk1Njg5ZSIsInRpdGxlIjoiVGhlIGluZmx1ZW5jZSBvZiB0aGUgaGlqYWIgKElzbGFtaWMgaGVhZC1jb3Zlcikgb24gcGVyY2VwdGlvbnMgb2Ygd29tZW4ncyBhdHRyYWN0aXZlbmVzcyBhbmQgaW50ZWxsaWdlbmNlIiwiYXV0aG9yIjpbeyJmYW1pbHkiOiJNYWhtdWQiLCJnaXZlbiI6Ill1c3IiLCJwYXJzZS1uYW1lcyI6ZmFsc2UsImRyb3BwaW5nLXBhcnRpY2xlIjoiIiwibm9uLWRyb3BwaW5nLXBhcnRpY2xlIjoiIn0seyJmYW1pbHkiOiJTd2FtaSIsImdpdmVuIjoiVmlyZW4iLCJwYXJzZS1uYW1lcyI6ZmFsc2UsImRyb3BwaW5nLXBhcnRpY2xlIjoiIiwibm9uLWRyb3BwaW5nLXBhcnRpY2xlIjoiIn1dLCJjb250YWluZXItdGl0bGUiOiJCb2R5IEltYWdlIiwiY29udGFpbmVyLXRpdGxlLXNob3J0IjoiQm9keSBJbWFnZSIsIkRPSSI6IjEwLjEwMTYvai5ib2R5aW0uMjAwOS4wOS4wMDMiLCJJU1NOIjoiMTc0MDE0NDUiLCJpc3N1ZWQiOnsiZGF0ZS1wYXJ0cyI6W1syMDEwLDFdXX0sInBhZ2UiOiI5MC05MyIsImlzc3VlIjoiMSIsInZvbHVtZSI6IjcifSwiaXNUZW1wb3JhcnkiOmZhbHNlfV19"/>
          <w:id w:val="395718394"/>
          <w:placeholder>
            <w:docPart w:val="39DD4EF673C0CC4C87DCB0F9D22AE2BE"/>
          </w:placeholder>
        </w:sdtPr>
        <w:sdtContent>
          <w:r w:rsidRPr="00D32560">
            <w:rPr>
              <w:color w:val="000000"/>
              <w:sz w:val="28"/>
              <w:szCs w:val="28"/>
            </w:rPr>
            <w:t>Mahmud &amp; Swami (2010)</w:t>
          </w:r>
        </w:sdtContent>
      </w:sdt>
      <w:r w:rsidRPr="00D32560">
        <w:rPr>
          <w:color w:val="000000" w:themeColor="text1"/>
          <w:sz w:val="28"/>
          <w:szCs w:val="28"/>
          <w:lang w:val="kk-KZ"/>
        </w:rPr>
        <w:t xml:space="preserve"> подтверждает, что религиозная одежда влияет на восприятие женщин. </w:t>
      </w:r>
    </w:p>
    <w:p w14:paraId="7EB26E6D" w14:textId="77777777" w:rsidR="003C6DE9" w:rsidRPr="007B1A03" w:rsidRDefault="003C6DE9" w:rsidP="003C6DE9">
      <w:pPr>
        <w:ind w:right="-52" w:firstLine="567"/>
        <w:jc w:val="both"/>
        <w:rPr>
          <w:color w:val="000000"/>
          <w:sz w:val="28"/>
          <w:szCs w:val="28"/>
        </w:rPr>
      </w:pPr>
    </w:p>
    <w:p w14:paraId="1E433FF7" w14:textId="77777777" w:rsidR="003C6DE9" w:rsidRPr="00D32560" w:rsidRDefault="003C6DE9" w:rsidP="003C6DE9">
      <w:pPr>
        <w:ind w:right="-1" w:firstLine="425"/>
        <w:jc w:val="both"/>
        <w:rPr>
          <w:sz w:val="28"/>
          <w:szCs w:val="28"/>
          <w:highlight w:val="yellow"/>
          <w:lang w:val="kk-KZ"/>
        </w:rPr>
      </w:pPr>
    </w:p>
    <w:p w14:paraId="57C85F62"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458B40FE"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1326B1E"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029D5B5"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0345A716"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6919745E"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507CF26A"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A6F70E3"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282AED89"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743E538B"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24226A3"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26EDA294"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0569D346"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2434953"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4CEF2F18"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70C5A243"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02155E7"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54CBA101"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69043D99"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63951C45"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0F04D03D"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9E537E9"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4A7825F8"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2EB8EEE7"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4FD2BEF5"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59FB6DBF" w14:textId="77777777" w:rsidR="003C6DE9" w:rsidRDefault="003C6DE9" w:rsidP="003C6DE9">
      <w:pPr>
        <w:pStyle w:val="Heading1"/>
        <w:spacing w:before="0" w:line="240" w:lineRule="auto"/>
        <w:jc w:val="both"/>
        <w:rPr>
          <w:rFonts w:ascii="Times New Roman" w:hAnsi="Times New Roman" w:cs="Times New Roman"/>
          <w:b/>
          <w:color w:val="000000" w:themeColor="text1"/>
          <w:sz w:val="28"/>
          <w:szCs w:val="28"/>
        </w:rPr>
      </w:pPr>
    </w:p>
    <w:p w14:paraId="3AC183F3"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06E43486" w14:textId="77777777" w:rsidR="003C6DE9" w:rsidRDefault="003C6DE9" w:rsidP="00444E79">
      <w:pPr>
        <w:pStyle w:val="Heading1"/>
        <w:spacing w:before="0" w:line="240" w:lineRule="auto"/>
        <w:ind w:firstLine="567"/>
        <w:jc w:val="both"/>
        <w:rPr>
          <w:rFonts w:ascii="Times New Roman" w:hAnsi="Times New Roman" w:cs="Times New Roman"/>
          <w:b/>
          <w:color w:val="000000" w:themeColor="text1"/>
          <w:sz w:val="28"/>
          <w:szCs w:val="28"/>
        </w:rPr>
      </w:pPr>
    </w:p>
    <w:p w14:paraId="3AAFA54F" w14:textId="77777777" w:rsidR="003C6DE9" w:rsidRPr="003C6DE9" w:rsidRDefault="003C6DE9" w:rsidP="003C6DE9"/>
    <w:p w14:paraId="769B36C7" w14:textId="77777777" w:rsidR="003C6DE9" w:rsidRPr="003C6DE9" w:rsidRDefault="003C6DE9" w:rsidP="003C6DE9"/>
    <w:p w14:paraId="317C1694" w14:textId="77777777" w:rsidR="003C6DE9" w:rsidRPr="003C6DE9" w:rsidRDefault="003C6DE9" w:rsidP="003C6DE9"/>
    <w:p w14:paraId="0993087E" w14:textId="77777777" w:rsidR="003C6DE9" w:rsidRDefault="003C6DE9" w:rsidP="003C6DE9"/>
    <w:p w14:paraId="322E9915" w14:textId="77777777" w:rsidR="003C6DE9" w:rsidRDefault="003C6DE9" w:rsidP="003C6DE9"/>
    <w:p w14:paraId="43697DB3" w14:textId="77777777" w:rsidR="00BE0C7E" w:rsidRDefault="00BE0C7E" w:rsidP="003C6DE9"/>
    <w:p w14:paraId="701EA197" w14:textId="77777777" w:rsidR="00BE0C7E" w:rsidRDefault="00BE0C7E" w:rsidP="003C6DE9"/>
    <w:p w14:paraId="0479BB14" w14:textId="77777777" w:rsidR="00BE0C7E" w:rsidRDefault="00BE0C7E" w:rsidP="003C6DE9"/>
    <w:p w14:paraId="2E2D8DB4" w14:textId="77777777" w:rsidR="00BE0C7E" w:rsidRDefault="00BE0C7E" w:rsidP="003C6DE9"/>
    <w:p w14:paraId="7443CD10" w14:textId="77777777" w:rsidR="00BE0C7E" w:rsidRDefault="00BE0C7E" w:rsidP="003C6DE9"/>
    <w:p w14:paraId="0469C21A" w14:textId="77777777" w:rsidR="00BE0C7E" w:rsidRDefault="00BE0C7E" w:rsidP="003C6DE9"/>
    <w:p w14:paraId="3007D989" w14:textId="77777777" w:rsidR="00BE0C7E" w:rsidRDefault="00BE0C7E" w:rsidP="003C6DE9"/>
    <w:p w14:paraId="5395AA02" w14:textId="77777777" w:rsidR="00BE0C7E" w:rsidRDefault="00BE0C7E" w:rsidP="003C6DE9"/>
    <w:p w14:paraId="55FC8695" w14:textId="77777777" w:rsidR="00BE0C7E" w:rsidRDefault="00BE0C7E" w:rsidP="003C6DE9"/>
    <w:p w14:paraId="7B45A835" w14:textId="580F352F" w:rsidR="00BE0C7E" w:rsidRPr="00BE0C7E" w:rsidRDefault="00000000" w:rsidP="00BE0C7E">
      <w:pPr>
        <w:ind w:firstLine="567"/>
        <w:jc w:val="both"/>
        <w:outlineLvl w:val="0"/>
        <w:rPr>
          <w:b/>
          <w:bCs/>
          <w:sz w:val="28"/>
          <w:szCs w:val="28"/>
        </w:rPr>
      </w:pPr>
      <w:bookmarkStart w:id="84" w:name="_Toc199167911"/>
      <w:bookmarkStart w:id="85" w:name="_Toc199168488"/>
      <w:r w:rsidRPr="003C6DE9">
        <w:rPr>
          <w:b/>
          <w:bCs/>
          <w:sz w:val="28"/>
          <w:szCs w:val="28"/>
        </w:rPr>
        <w:lastRenderedPageBreak/>
        <w:t>6</w:t>
      </w:r>
      <w:r w:rsidR="00BE0C7E">
        <w:rPr>
          <w:b/>
          <w:bCs/>
          <w:sz w:val="28"/>
          <w:szCs w:val="28"/>
        </w:rPr>
        <w:t xml:space="preserve"> </w:t>
      </w:r>
      <w:r w:rsidR="00BE0C7E" w:rsidRPr="00BE0C7E">
        <w:rPr>
          <w:b/>
          <w:bCs/>
          <w:sz w:val="28"/>
          <w:szCs w:val="28"/>
        </w:rPr>
        <w:t>ВОСПРИЯТИЕ ЖЕНЩИН, ПРАКТИКУЮЩИХ НОШЕНИЕ ХИДЖАБА, НА ОСНОВЕ АНАЛИЗА АНКЕТНОГО ОПРОСА</w:t>
      </w:r>
      <w:bookmarkEnd w:id="84"/>
      <w:bookmarkEnd w:id="85"/>
    </w:p>
    <w:p w14:paraId="4C5F0B9A" w14:textId="3A52E201" w:rsidR="000E1857" w:rsidRPr="00EB7C62" w:rsidRDefault="000E1857" w:rsidP="00EB7C62">
      <w:pPr>
        <w:ind w:firstLine="567"/>
        <w:jc w:val="both"/>
        <w:rPr>
          <w:b/>
          <w:bCs/>
          <w:sz w:val="28"/>
          <w:szCs w:val="28"/>
        </w:rPr>
      </w:pPr>
    </w:p>
    <w:p w14:paraId="232D0E8D" w14:textId="5FB9AB31" w:rsidR="00EB7C62" w:rsidRPr="00BE0C7E" w:rsidRDefault="00000000" w:rsidP="00BE0C7E">
      <w:pPr>
        <w:ind w:firstLine="567"/>
        <w:jc w:val="both"/>
        <w:outlineLvl w:val="1"/>
        <w:rPr>
          <w:b/>
          <w:bCs/>
          <w:sz w:val="28"/>
          <w:szCs w:val="28"/>
        </w:rPr>
      </w:pPr>
      <w:bookmarkStart w:id="86" w:name="_Toc199167912"/>
      <w:bookmarkStart w:id="87" w:name="_Toc199168489"/>
      <w:r w:rsidRPr="003C6DE9">
        <w:rPr>
          <w:b/>
          <w:bCs/>
          <w:sz w:val="28"/>
          <w:szCs w:val="28"/>
        </w:rPr>
        <w:t>6.1 Методология исследования</w:t>
      </w:r>
      <w:bookmarkEnd w:id="86"/>
      <w:bookmarkEnd w:id="87"/>
    </w:p>
    <w:p w14:paraId="29412A7E" w14:textId="3C766756" w:rsidR="00A77B50" w:rsidRPr="003C6DE9" w:rsidRDefault="00000000" w:rsidP="00BE0C7E">
      <w:pPr>
        <w:ind w:firstLine="567"/>
        <w:jc w:val="both"/>
        <w:outlineLvl w:val="2"/>
        <w:rPr>
          <w:i/>
          <w:color w:val="000000" w:themeColor="text1"/>
          <w:sz w:val="28"/>
          <w:szCs w:val="28"/>
          <w:lang w:val="kk-KZ"/>
        </w:rPr>
      </w:pPr>
      <w:bookmarkStart w:id="88" w:name="_Toc199167913"/>
      <w:bookmarkStart w:id="89" w:name="_Toc199168490"/>
      <w:r w:rsidRPr="003C6DE9">
        <w:rPr>
          <w:sz w:val="28"/>
          <w:szCs w:val="28"/>
        </w:rPr>
        <w:t xml:space="preserve">6.1.1 </w:t>
      </w:r>
      <w:r w:rsidR="00BE0C7E" w:rsidRPr="00BE0C7E">
        <w:rPr>
          <w:sz w:val="28"/>
          <w:szCs w:val="28"/>
        </w:rPr>
        <w:t>Использованные шкалы</w:t>
      </w:r>
      <w:bookmarkEnd w:id="88"/>
      <w:bookmarkEnd w:id="89"/>
    </w:p>
    <w:p w14:paraId="2E7F8E64" w14:textId="77777777" w:rsidR="00154020" w:rsidRPr="00444E79" w:rsidRDefault="00BE5D0C" w:rsidP="00444E79">
      <w:pPr>
        <w:ind w:firstLine="567"/>
        <w:jc w:val="both"/>
        <w:rPr>
          <w:sz w:val="28"/>
          <w:szCs w:val="28"/>
        </w:rPr>
      </w:pPr>
      <w:r w:rsidRPr="003C6DE9">
        <w:rPr>
          <w:i/>
          <w:color w:val="000000" w:themeColor="text1"/>
          <w:sz w:val="28"/>
          <w:szCs w:val="28"/>
          <w:lang w:val="kk-KZ"/>
        </w:rPr>
        <w:t xml:space="preserve"> </w:t>
      </w:r>
      <w:r w:rsidR="00154020" w:rsidRPr="003C6DE9">
        <w:rPr>
          <w:color w:val="000000" w:themeColor="text1"/>
          <w:sz w:val="28"/>
          <w:szCs w:val="28"/>
        </w:rPr>
        <w:t xml:space="preserve">Для эмпирического измерения социологических </w:t>
      </w:r>
      <w:r w:rsidR="00154020" w:rsidRPr="00444E79">
        <w:rPr>
          <w:sz w:val="28"/>
          <w:szCs w:val="28"/>
        </w:rPr>
        <w:t>аспектов отношения к религиозным символам были использованы следующие шкалы:</w:t>
      </w:r>
    </w:p>
    <w:p w14:paraId="6E8661F9" w14:textId="77777777" w:rsidR="00154020" w:rsidRDefault="00154020" w:rsidP="00444E79">
      <w:pPr>
        <w:ind w:firstLine="567"/>
        <w:jc w:val="both"/>
        <w:rPr>
          <w:sz w:val="28"/>
          <w:szCs w:val="28"/>
        </w:rPr>
      </w:pPr>
      <w:r w:rsidRPr="00444E79">
        <w:rPr>
          <w:color w:val="000000"/>
          <w:sz w:val="28"/>
          <w:szCs w:val="28"/>
          <w:lang w:val="ru-RU"/>
        </w:rPr>
        <w:t xml:space="preserve">– </w:t>
      </w:r>
      <w:r w:rsidRPr="00444E79">
        <w:rPr>
          <w:sz w:val="28"/>
          <w:szCs w:val="28"/>
        </w:rPr>
        <w:t>Адаптированная шкала социальной дистанции Богардуса применялась для оценки готовности респондентов взаимодействовать с женщинами в хиджабе</w:t>
      </w:r>
      <w:r>
        <w:rPr>
          <w:sz w:val="28"/>
          <w:szCs w:val="28"/>
        </w:rPr>
        <w:t xml:space="preserve"> в различных социальных сферах </w:t>
      </w:r>
      <w:r>
        <w:rPr>
          <w:sz w:val="28"/>
          <w:szCs w:val="28"/>
          <w:lang w:val="ru-RU"/>
        </w:rPr>
        <w:t>–</w:t>
      </w:r>
      <w:r>
        <w:rPr>
          <w:sz w:val="28"/>
          <w:szCs w:val="28"/>
        </w:rPr>
        <w:t xml:space="preserve"> в кругу семьи, в качестве соседа, на рабочем месте, в образовательной и политической сферах. Она позволила определить уровни социальной приемлемости и отстраненности по отношению к женщинами, практикующих ношение хиджаба.</w:t>
      </w:r>
    </w:p>
    <w:p w14:paraId="346990E2" w14:textId="77777777" w:rsidR="00154020" w:rsidRDefault="00154020" w:rsidP="00D700ED">
      <w:pPr>
        <w:ind w:firstLine="567"/>
        <w:jc w:val="both"/>
        <w:rPr>
          <w:sz w:val="28"/>
          <w:szCs w:val="28"/>
        </w:rPr>
      </w:pPr>
      <w:r>
        <w:rPr>
          <w:color w:val="000000"/>
          <w:sz w:val="28"/>
          <w:szCs w:val="28"/>
          <w:lang w:val="ru-RU"/>
        </w:rPr>
        <w:t xml:space="preserve">– </w:t>
      </w:r>
      <w:r>
        <w:rPr>
          <w:sz w:val="28"/>
          <w:szCs w:val="28"/>
        </w:rPr>
        <w:t>Шкала мотивации ношения хиджаба, разработанная на основе предварительного литературного обзора и анализа глубинных интервью с женщинами, практикующими ношение хиджаба. Шкала включала семь мотивов: (1) религиозные убеждения, (2) стремление к чувству защищенности, (3) следование модным тенденциям, (4) желание завоевать уважение, (5) влияние со стороны семьи или друзей, (6) стремление сохранить исламские традиции.</w:t>
      </w:r>
    </w:p>
    <w:p w14:paraId="6124219C" w14:textId="03C6B89A" w:rsidR="00154020" w:rsidRPr="00130D00" w:rsidRDefault="00154020" w:rsidP="00130D00">
      <w:pPr>
        <w:ind w:firstLine="709"/>
        <w:jc w:val="both"/>
        <w:rPr>
          <w:sz w:val="28"/>
          <w:szCs w:val="28"/>
          <w:lang w:val="kk-KZ"/>
        </w:rPr>
      </w:pPr>
      <w:r>
        <w:rPr>
          <w:color w:val="000000"/>
          <w:sz w:val="28"/>
          <w:szCs w:val="28"/>
          <w:lang w:val="ru-RU"/>
        </w:rPr>
        <w:t xml:space="preserve">– </w:t>
      </w:r>
      <w:r>
        <w:rPr>
          <w:sz w:val="28"/>
          <w:szCs w:val="28"/>
        </w:rPr>
        <w:t>Шкала отношения к религиозным символам применялась для определения как положительных (религиозная идентичность, достоинство, комфорт), так и отрицательных (фанатизм, угнетенность, культурная чуждость) ассоциации, связанные с хиджабом, мусульманской бородой и другими элементами исламской визуальной культуры.</w:t>
      </w:r>
    </w:p>
    <w:p w14:paraId="5D09B271" w14:textId="79A494EE" w:rsidR="00C761B0" w:rsidRPr="00BE0C7E" w:rsidRDefault="00000000" w:rsidP="00BE0C7E">
      <w:pPr>
        <w:ind w:firstLine="573"/>
        <w:jc w:val="both"/>
        <w:outlineLvl w:val="2"/>
        <w:rPr>
          <w:iCs/>
          <w:color w:val="000000"/>
          <w:sz w:val="28"/>
          <w:szCs w:val="28"/>
          <w:lang w:val="kk-KZ"/>
        </w:rPr>
      </w:pPr>
      <w:bookmarkStart w:id="90" w:name="_Toc199167914"/>
      <w:bookmarkStart w:id="91" w:name="_Toc199168491"/>
      <w:r w:rsidRPr="00BE0C7E">
        <w:rPr>
          <w:iCs/>
          <w:color w:val="000000"/>
          <w:sz w:val="28"/>
          <w:szCs w:val="28"/>
        </w:rPr>
        <w:t>6.1.2 Расчет выборочной совокупности</w:t>
      </w:r>
      <w:bookmarkEnd w:id="90"/>
      <w:bookmarkEnd w:id="91"/>
    </w:p>
    <w:p w14:paraId="092D13D5" w14:textId="27E7B396" w:rsidR="00A77B50" w:rsidRDefault="00000000">
      <w:pPr>
        <w:ind w:firstLine="570"/>
        <w:jc w:val="both"/>
        <w:rPr>
          <w:sz w:val="28"/>
          <w:szCs w:val="28"/>
        </w:rPr>
      </w:pPr>
      <w:r>
        <w:rPr>
          <w:sz w:val="28"/>
          <w:szCs w:val="28"/>
        </w:rPr>
        <w:t>В исследовании была применена стратифицированная многоступенчатая выборка с квотированием. Сначала на основе численности населения по областям и городам были определены объемы выборки по регионам страны. Затем для каждого региона были рассчитаны объемы городской и сельской выборки, а также объемы выборки с учетом гендерного распределения. Количество респондентов определено в соответствии с данными Бюро национальной статистики Агентства по стратегическому планированию и реформам РК. Отбор единиц наблюдения проводился в несколько этапов</w:t>
      </w:r>
      <w:r w:rsidR="00C761B0">
        <w:rPr>
          <w:sz w:val="28"/>
          <w:szCs w:val="28"/>
          <w:lang w:val="ru-RU"/>
        </w:rPr>
        <w:t>.</w:t>
      </w:r>
    </w:p>
    <w:p w14:paraId="215E8D20" w14:textId="77777777" w:rsidR="00A77B50" w:rsidRDefault="00000000">
      <w:pPr>
        <w:ind w:firstLine="570"/>
        <w:jc w:val="both"/>
        <w:rPr>
          <w:sz w:val="28"/>
          <w:szCs w:val="28"/>
        </w:rPr>
      </w:pPr>
      <w:r>
        <w:rPr>
          <w:color w:val="000000"/>
          <w:sz w:val="28"/>
          <w:szCs w:val="28"/>
        </w:rPr>
        <w:t>Отбор по областям осуществлялся на основе численности населения по областям и городам республиканского значения в возрасте от 18 до 35 лет. Таким образом, были определены объемы выборки для городов Астана, Алматы и Шымкент, а также для 17 областей страны.</w:t>
      </w:r>
    </w:p>
    <w:p w14:paraId="4358D330" w14:textId="77777777" w:rsidR="00A77B50" w:rsidRDefault="00000000">
      <w:pPr>
        <w:ind w:firstLine="570"/>
        <w:jc w:val="both"/>
        <w:rPr>
          <w:sz w:val="28"/>
          <w:szCs w:val="28"/>
        </w:rPr>
      </w:pPr>
      <w:r>
        <w:rPr>
          <w:color w:val="000000"/>
          <w:sz w:val="28"/>
          <w:szCs w:val="28"/>
        </w:rPr>
        <w:t>Отбор по принципу город-село проводился в каждой области, где рассчитывались объемы выборки для городской и сельской местности.</w:t>
      </w:r>
    </w:p>
    <w:p w14:paraId="41AAB05E" w14:textId="77777777" w:rsidR="00A77B50" w:rsidRDefault="00000000">
      <w:pPr>
        <w:ind w:firstLine="570"/>
        <w:jc w:val="both"/>
        <w:rPr>
          <w:sz w:val="28"/>
          <w:szCs w:val="28"/>
        </w:rPr>
      </w:pPr>
      <w:r>
        <w:rPr>
          <w:color w:val="000000"/>
          <w:sz w:val="28"/>
          <w:szCs w:val="28"/>
        </w:rPr>
        <w:t>Отбор точек опроса в городских и сельских населенных пунктах осуществлялся путем простого случайного отбора микрорайонов и улиц из картографического списка данного поселения.</w:t>
      </w:r>
    </w:p>
    <w:p w14:paraId="546CF579" w14:textId="79FA74A2" w:rsidR="00A77B50" w:rsidRPr="00E05AC5" w:rsidRDefault="00000000" w:rsidP="00E05AC5">
      <w:pPr>
        <w:ind w:firstLine="570"/>
        <w:jc w:val="both"/>
        <w:rPr>
          <w:color w:val="000000"/>
          <w:sz w:val="28"/>
          <w:szCs w:val="28"/>
        </w:rPr>
      </w:pPr>
      <w:r>
        <w:rPr>
          <w:color w:val="000000"/>
          <w:sz w:val="28"/>
          <w:szCs w:val="28"/>
        </w:rPr>
        <w:t xml:space="preserve">Отбор респондентов по квоте в каждом домохозяйстве проводился по двум критериям </w:t>
      </w:r>
      <w:r w:rsidR="00FD21BC">
        <w:rPr>
          <w:sz w:val="28"/>
          <w:szCs w:val="28"/>
          <w:lang w:val="ru-RU"/>
        </w:rPr>
        <w:t>–</w:t>
      </w:r>
      <w:r w:rsidR="00FD21BC">
        <w:rPr>
          <w:color w:val="000000"/>
          <w:sz w:val="28"/>
          <w:szCs w:val="28"/>
        </w:rPr>
        <w:t xml:space="preserve"> </w:t>
      </w:r>
      <w:r>
        <w:rPr>
          <w:color w:val="000000"/>
          <w:sz w:val="28"/>
          <w:szCs w:val="28"/>
        </w:rPr>
        <w:t>пол и возраст. Возраст респондента на момент опроса не должен был быть ниже 18 и выше 35 лет</w:t>
      </w:r>
      <w:r w:rsidR="00FD21BC">
        <w:rPr>
          <w:color w:val="000000"/>
          <w:sz w:val="28"/>
          <w:szCs w:val="28"/>
          <w:lang w:val="ru-RU"/>
        </w:rPr>
        <w:t xml:space="preserve"> (табл. 5)</w:t>
      </w:r>
      <w:r>
        <w:rPr>
          <w:color w:val="000000"/>
          <w:sz w:val="28"/>
          <w:szCs w:val="28"/>
        </w:rPr>
        <w:t>.</w:t>
      </w:r>
    </w:p>
    <w:p w14:paraId="226BA2C7" w14:textId="531F790E" w:rsidR="00E05AC5" w:rsidRDefault="00E05AC5" w:rsidP="00E05AC5">
      <w:pPr>
        <w:pStyle w:val="Caption"/>
        <w:keepNext/>
      </w:pPr>
      <w:bookmarkStart w:id="92" w:name="_Toc199174033"/>
      <w:r>
        <w:lastRenderedPageBreak/>
        <w:t xml:space="preserve">Таблица </w:t>
      </w:r>
      <w:r>
        <w:fldChar w:fldCharType="begin"/>
      </w:r>
      <w:r>
        <w:instrText xml:space="preserve"> SEQ Таблица \* ARABIC </w:instrText>
      </w:r>
      <w:r>
        <w:fldChar w:fldCharType="separate"/>
      </w:r>
      <w:r w:rsidR="00763424">
        <w:rPr>
          <w:noProof/>
        </w:rPr>
        <w:t>5</w:t>
      </w:r>
      <w:r>
        <w:fldChar w:fldCharType="end"/>
      </w:r>
      <w:r w:rsidRPr="00E05AC5">
        <w:t xml:space="preserve"> </w:t>
      </w:r>
      <w:r w:rsidRPr="00637C01">
        <w:t>–</w:t>
      </w:r>
      <w:r w:rsidRPr="00E05AC5">
        <w:t xml:space="preserve"> </w:t>
      </w:r>
      <w:r w:rsidRPr="00637C01">
        <w:t>Численность населения от 18 до 35 лет и процентные доли в разрезе регионов (генеральная совокупность)</w:t>
      </w:r>
      <w:bookmarkEnd w:id="92"/>
    </w:p>
    <w:tbl>
      <w:tblPr>
        <w:tblStyle w:val="TableNormal1"/>
        <w:tblW w:w="9059" w:type="dxa"/>
        <w:tblInd w:w="5" w:type="dxa"/>
        <w:tblLayout w:type="fixed"/>
        <w:tblLook w:val="0400" w:firstRow="0" w:lastRow="0" w:firstColumn="0" w:lastColumn="0" w:noHBand="0" w:noVBand="1"/>
      </w:tblPr>
      <w:tblGrid>
        <w:gridCol w:w="2689"/>
        <w:gridCol w:w="992"/>
        <w:gridCol w:w="1276"/>
        <w:gridCol w:w="1417"/>
        <w:gridCol w:w="1276"/>
        <w:gridCol w:w="1409"/>
      </w:tblGrid>
      <w:tr w:rsidR="008F14E9" w:rsidRPr="00AB611E" w14:paraId="037B6E61" w14:textId="77777777" w:rsidTr="008F14E9">
        <w:trPr>
          <w:trHeight w:val="301"/>
        </w:trPr>
        <w:tc>
          <w:tcPr>
            <w:tcW w:w="2689" w:type="dxa"/>
            <w:tcBorders>
              <w:top w:val="single" w:sz="4" w:space="0" w:color="auto"/>
              <w:bottom w:val="single" w:sz="4" w:space="0" w:color="auto"/>
            </w:tcBorders>
          </w:tcPr>
          <w:p w14:paraId="141ECFA8" w14:textId="77777777" w:rsidR="00A77B50" w:rsidRPr="00E05AC5" w:rsidRDefault="00000000" w:rsidP="00B820B0">
            <w:pPr>
              <w:ind w:right="-52"/>
              <w:rPr>
                <w:b/>
                <w:color w:val="000000"/>
              </w:rPr>
            </w:pPr>
            <w:r w:rsidRPr="00E05AC5">
              <w:rPr>
                <w:b/>
                <w:color w:val="000000"/>
              </w:rPr>
              <w:t>Наименование региона/города</w:t>
            </w:r>
          </w:p>
        </w:tc>
        <w:tc>
          <w:tcPr>
            <w:tcW w:w="992" w:type="dxa"/>
            <w:tcBorders>
              <w:top w:val="single" w:sz="4" w:space="0" w:color="auto"/>
              <w:bottom w:val="single" w:sz="4" w:space="0" w:color="auto"/>
            </w:tcBorders>
          </w:tcPr>
          <w:p w14:paraId="7D110F02" w14:textId="77777777" w:rsidR="00A77B50" w:rsidRPr="00E05AC5" w:rsidRDefault="00000000" w:rsidP="00B820B0">
            <w:pPr>
              <w:ind w:right="-52"/>
              <w:rPr>
                <w:b/>
                <w:color w:val="000000"/>
              </w:rPr>
            </w:pPr>
            <w:r w:rsidRPr="00E05AC5">
              <w:rPr>
                <w:b/>
                <w:color w:val="000000"/>
              </w:rPr>
              <w:t>Всего</w:t>
            </w:r>
          </w:p>
        </w:tc>
        <w:tc>
          <w:tcPr>
            <w:tcW w:w="1276" w:type="dxa"/>
            <w:tcBorders>
              <w:top w:val="single" w:sz="4" w:space="0" w:color="auto"/>
              <w:bottom w:val="single" w:sz="4" w:space="0" w:color="auto"/>
            </w:tcBorders>
          </w:tcPr>
          <w:p w14:paraId="1279BBA9" w14:textId="77777777" w:rsidR="00A77B50" w:rsidRPr="00E05AC5" w:rsidRDefault="00000000" w:rsidP="00B820B0">
            <w:pPr>
              <w:ind w:right="-52"/>
              <w:rPr>
                <w:b/>
                <w:color w:val="000000"/>
              </w:rPr>
            </w:pPr>
            <w:r w:rsidRPr="00E05AC5">
              <w:rPr>
                <w:b/>
                <w:color w:val="000000"/>
              </w:rPr>
              <w:t>Мужчины</w:t>
            </w:r>
          </w:p>
        </w:tc>
        <w:tc>
          <w:tcPr>
            <w:tcW w:w="1417" w:type="dxa"/>
            <w:tcBorders>
              <w:top w:val="single" w:sz="4" w:space="0" w:color="auto"/>
              <w:bottom w:val="single" w:sz="4" w:space="0" w:color="auto"/>
            </w:tcBorders>
          </w:tcPr>
          <w:p w14:paraId="632106A7" w14:textId="77777777" w:rsidR="00A77B50" w:rsidRPr="00E05AC5" w:rsidRDefault="00000000" w:rsidP="00B820B0">
            <w:pPr>
              <w:ind w:right="-52"/>
              <w:rPr>
                <w:b/>
                <w:color w:val="000000"/>
              </w:rPr>
            </w:pPr>
            <w:r w:rsidRPr="00E05AC5">
              <w:rPr>
                <w:b/>
                <w:color w:val="000000"/>
              </w:rPr>
              <w:t>Доля мужчин (%)</w:t>
            </w:r>
          </w:p>
        </w:tc>
        <w:tc>
          <w:tcPr>
            <w:tcW w:w="1276" w:type="dxa"/>
            <w:tcBorders>
              <w:top w:val="single" w:sz="4" w:space="0" w:color="auto"/>
              <w:bottom w:val="single" w:sz="4" w:space="0" w:color="auto"/>
            </w:tcBorders>
          </w:tcPr>
          <w:p w14:paraId="050920B8" w14:textId="77777777" w:rsidR="00A77B50" w:rsidRPr="00E05AC5" w:rsidRDefault="00000000" w:rsidP="00B820B0">
            <w:pPr>
              <w:ind w:right="-52" w:hanging="14"/>
              <w:rPr>
                <w:b/>
                <w:color w:val="000000"/>
              </w:rPr>
            </w:pPr>
            <w:r w:rsidRPr="00E05AC5">
              <w:rPr>
                <w:b/>
                <w:color w:val="000000"/>
              </w:rPr>
              <w:t>Женщины</w:t>
            </w:r>
          </w:p>
        </w:tc>
        <w:tc>
          <w:tcPr>
            <w:tcW w:w="1409" w:type="dxa"/>
            <w:tcBorders>
              <w:top w:val="single" w:sz="4" w:space="0" w:color="auto"/>
              <w:bottom w:val="single" w:sz="4" w:space="0" w:color="auto"/>
            </w:tcBorders>
          </w:tcPr>
          <w:p w14:paraId="4A38E379" w14:textId="77777777" w:rsidR="00A77B50" w:rsidRPr="00E05AC5" w:rsidRDefault="00000000" w:rsidP="00B820B0">
            <w:pPr>
              <w:ind w:left="4" w:right="-52"/>
              <w:rPr>
                <w:b/>
                <w:color w:val="000000"/>
              </w:rPr>
            </w:pPr>
            <w:r w:rsidRPr="00E05AC5">
              <w:rPr>
                <w:b/>
                <w:color w:val="000000"/>
              </w:rPr>
              <w:t>Доля женщин (%)</w:t>
            </w:r>
          </w:p>
        </w:tc>
      </w:tr>
      <w:tr w:rsidR="008F14E9" w:rsidRPr="00AB611E" w14:paraId="042D01E2" w14:textId="77777777" w:rsidTr="008F14E9">
        <w:trPr>
          <w:trHeight w:val="60"/>
        </w:trPr>
        <w:tc>
          <w:tcPr>
            <w:tcW w:w="2689" w:type="dxa"/>
            <w:tcBorders>
              <w:top w:val="single" w:sz="4" w:space="0" w:color="auto"/>
            </w:tcBorders>
          </w:tcPr>
          <w:p w14:paraId="3146356A" w14:textId="77777777" w:rsidR="00A77B50" w:rsidRPr="00AB611E" w:rsidRDefault="00000000" w:rsidP="00B820B0">
            <w:pPr>
              <w:ind w:right="-52"/>
              <w:rPr>
                <w:bCs/>
                <w:color w:val="000000"/>
              </w:rPr>
            </w:pPr>
            <w:r w:rsidRPr="00AB611E">
              <w:rPr>
                <w:bCs/>
                <w:color w:val="000000"/>
              </w:rPr>
              <w:t>Абай</w:t>
            </w:r>
          </w:p>
        </w:tc>
        <w:tc>
          <w:tcPr>
            <w:tcW w:w="992" w:type="dxa"/>
            <w:tcBorders>
              <w:top w:val="single" w:sz="4" w:space="0" w:color="auto"/>
            </w:tcBorders>
          </w:tcPr>
          <w:p w14:paraId="6D7BE37E" w14:textId="77777777" w:rsidR="00A77B50" w:rsidRPr="00AB611E" w:rsidRDefault="00000000" w:rsidP="00B820B0">
            <w:pPr>
              <w:ind w:right="-52"/>
              <w:rPr>
                <w:bCs/>
                <w:color w:val="000000"/>
              </w:rPr>
            </w:pPr>
            <w:r w:rsidRPr="00AB611E">
              <w:rPr>
                <w:bCs/>
                <w:color w:val="000000"/>
              </w:rPr>
              <w:t>153 429</w:t>
            </w:r>
          </w:p>
        </w:tc>
        <w:tc>
          <w:tcPr>
            <w:tcW w:w="1276" w:type="dxa"/>
            <w:tcBorders>
              <w:top w:val="single" w:sz="4" w:space="0" w:color="auto"/>
            </w:tcBorders>
          </w:tcPr>
          <w:p w14:paraId="44D35D9F" w14:textId="77777777" w:rsidR="00A77B50" w:rsidRPr="00AB611E" w:rsidRDefault="00000000" w:rsidP="00B820B0">
            <w:pPr>
              <w:ind w:right="-52"/>
              <w:rPr>
                <w:bCs/>
                <w:color w:val="000000"/>
              </w:rPr>
            </w:pPr>
            <w:r w:rsidRPr="00AB611E">
              <w:rPr>
                <w:bCs/>
                <w:color w:val="000000"/>
              </w:rPr>
              <w:t>79 749</w:t>
            </w:r>
          </w:p>
        </w:tc>
        <w:tc>
          <w:tcPr>
            <w:tcW w:w="1417" w:type="dxa"/>
            <w:tcBorders>
              <w:top w:val="single" w:sz="4" w:space="0" w:color="auto"/>
            </w:tcBorders>
          </w:tcPr>
          <w:p w14:paraId="7BBB788C" w14:textId="77777777" w:rsidR="00A77B50" w:rsidRPr="00AB611E" w:rsidRDefault="00000000" w:rsidP="00B820B0">
            <w:pPr>
              <w:ind w:right="-52"/>
              <w:rPr>
                <w:bCs/>
                <w:color w:val="000000"/>
              </w:rPr>
            </w:pPr>
            <w:r w:rsidRPr="00AB611E">
              <w:rPr>
                <w:bCs/>
                <w:color w:val="000000"/>
              </w:rPr>
              <w:t>1,4</w:t>
            </w:r>
          </w:p>
        </w:tc>
        <w:tc>
          <w:tcPr>
            <w:tcW w:w="1276" w:type="dxa"/>
            <w:tcBorders>
              <w:top w:val="single" w:sz="4" w:space="0" w:color="auto"/>
            </w:tcBorders>
          </w:tcPr>
          <w:p w14:paraId="620C8041" w14:textId="77777777" w:rsidR="00A77B50" w:rsidRPr="00AB611E" w:rsidRDefault="00000000" w:rsidP="00B820B0">
            <w:pPr>
              <w:ind w:right="-52" w:hanging="14"/>
              <w:rPr>
                <w:bCs/>
                <w:color w:val="000000"/>
              </w:rPr>
            </w:pPr>
            <w:r w:rsidRPr="00AB611E">
              <w:rPr>
                <w:bCs/>
                <w:color w:val="000000"/>
              </w:rPr>
              <w:t>73 680</w:t>
            </w:r>
          </w:p>
        </w:tc>
        <w:tc>
          <w:tcPr>
            <w:tcW w:w="1409" w:type="dxa"/>
            <w:tcBorders>
              <w:top w:val="single" w:sz="4" w:space="0" w:color="auto"/>
            </w:tcBorders>
          </w:tcPr>
          <w:p w14:paraId="14A11EF3" w14:textId="77777777" w:rsidR="00A77B50" w:rsidRPr="00AB611E" w:rsidRDefault="00000000" w:rsidP="00B820B0">
            <w:pPr>
              <w:ind w:left="4" w:right="-52"/>
              <w:rPr>
                <w:bCs/>
                <w:color w:val="000000"/>
              </w:rPr>
            </w:pPr>
            <w:r w:rsidRPr="00AB611E">
              <w:rPr>
                <w:bCs/>
                <w:color w:val="000000"/>
              </w:rPr>
              <w:t>1,3</w:t>
            </w:r>
          </w:p>
        </w:tc>
      </w:tr>
      <w:tr w:rsidR="008F14E9" w:rsidRPr="00AB611E" w14:paraId="0AC50809" w14:textId="77777777" w:rsidTr="008F14E9">
        <w:trPr>
          <w:trHeight w:val="60"/>
        </w:trPr>
        <w:tc>
          <w:tcPr>
            <w:tcW w:w="2689" w:type="dxa"/>
          </w:tcPr>
          <w:p w14:paraId="4DADF805" w14:textId="77777777" w:rsidR="00A77B50" w:rsidRPr="00AB611E" w:rsidRDefault="00000000" w:rsidP="00B820B0">
            <w:pPr>
              <w:ind w:right="-52"/>
              <w:rPr>
                <w:bCs/>
                <w:color w:val="000000"/>
              </w:rPr>
            </w:pPr>
            <w:r w:rsidRPr="00AB611E">
              <w:rPr>
                <w:bCs/>
                <w:color w:val="000000"/>
              </w:rPr>
              <w:t>Акмолинская</w:t>
            </w:r>
          </w:p>
        </w:tc>
        <w:tc>
          <w:tcPr>
            <w:tcW w:w="992" w:type="dxa"/>
          </w:tcPr>
          <w:p w14:paraId="2610A525" w14:textId="77777777" w:rsidR="00A77B50" w:rsidRPr="00AB611E" w:rsidRDefault="00000000" w:rsidP="00B820B0">
            <w:pPr>
              <w:ind w:right="-52"/>
              <w:rPr>
                <w:bCs/>
                <w:color w:val="000000"/>
              </w:rPr>
            </w:pPr>
            <w:r w:rsidRPr="00AB611E">
              <w:rPr>
                <w:bCs/>
                <w:color w:val="000000"/>
              </w:rPr>
              <w:t>212 233</w:t>
            </w:r>
          </w:p>
        </w:tc>
        <w:tc>
          <w:tcPr>
            <w:tcW w:w="1276" w:type="dxa"/>
          </w:tcPr>
          <w:p w14:paraId="679C414C" w14:textId="77777777" w:rsidR="00A77B50" w:rsidRPr="00AB611E" w:rsidRDefault="00000000" w:rsidP="00B820B0">
            <w:pPr>
              <w:ind w:right="-52"/>
              <w:rPr>
                <w:bCs/>
                <w:color w:val="000000"/>
              </w:rPr>
            </w:pPr>
            <w:r w:rsidRPr="00AB611E">
              <w:rPr>
                <w:bCs/>
                <w:color w:val="000000"/>
              </w:rPr>
              <w:t>110 215</w:t>
            </w:r>
          </w:p>
        </w:tc>
        <w:tc>
          <w:tcPr>
            <w:tcW w:w="1417" w:type="dxa"/>
          </w:tcPr>
          <w:p w14:paraId="7081FE09" w14:textId="77777777" w:rsidR="00A77B50" w:rsidRPr="00AB611E" w:rsidRDefault="00000000" w:rsidP="00B820B0">
            <w:pPr>
              <w:ind w:right="-52"/>
              <w:rPr>
                <w:bCs/>
                <w:color w:val="000000"/>
              </w:rPr>
            </w:pPr>
            <w:r w:rsidRPr="00AB611E">
              <w:rPr>
                <w:bCs/>
                <w:color w:val="000000"/>
              </w:rPr>
              <w:t>1,9</w:t>
            </w:r>
          </w:p>
        </w:tc>
        <w:tc>
          <w:tcPr>
            <w:tcW w:w="1276" w:type="dxa"/>
          </w:tcPr>
          <w:p w14:paraId="45FBA205" w14:textId="77777777" w:rsidR="00A77B50" w:rsidRPr="00AB611E" w:rsidRDefault="00000000" w:rsidP="00B820B0">
            <w:pPr>
              <w:ind w:right="-52" w:hanging="14"/>
              <w:rPr>
                <w:bCs/>
                <w:color w:val="000000"/>
              </w:rPr>
            </w:pPr>
            <w:r w:rsidRPr="00AB611E">
              <w:rPr>
                <w:bCs/>
                <w:color w:val="000000"/>
              </w:rPr>
              <w:t>102 018</w:t>
            </w:r>
          </w:p>
        </w:tc>
        <w:tc>
          <w:tcPr>
            <w:tcW w:w="1409" w:type="dxa"/>
          </w:tcPr>
          <w:p w14:paraId="6183724E" w14:textId="77777777" w:rsidR="00A77B50" w:rsidRPr="00AB611E" w:rsidRDefault="00000000" w:rsidP="00B820B0">
            <w:pPr>
              <w:ind w:left="4" w:right="-52"/>
              <w:rPr>
                <w:bCs/>
                <w:color w:val="000000"/>
              </w:rPr>
            </w:pPr>
            <w:r w:rsidRPr="00AB611E">
              <w:rPr>
                <w:bCs/>
                <w:color w:val="000000"/>
              </w:rPr>
              <w:t>1,8</w:t>
            </w:r>
          </w:p>
        </w:tc>
      </w:tr>
      <w:tr w:rsidR="008F14E9" w:rsidRPr="00AB611E" w14:paraId="022C18B9" w14:textId="77777777" w:rsidTr="008F14E9">
        <w:trPr>
          <w:trHeight w:val="113"/>
        </w:trPr>
        <w:tc>
          <w:tcPr>
            <w:tcW w:w="2689" w:type="dxa"/>
          </w:tcPr>
          <w:p w14:paraId="43D1F1C0" w14:textId="77777777" w:rsidR="00A77B50" w:rsidRPr="00AB611E" w:rsidRDefault="00000000" w:rsidP="00B820B0">
            <w:pPr>
              <w:ind w:right="-52"/>
              <w:rPr>
                <w:bCs/>
                <w:color w:val="000000"/>
              </w:rPr>
            </w:pPr>
            <w:r w:rsidRPr="00AB611E">
              <w:rPr>
                <w:bCs/>
                <w:color w:val="000000"/>
              </w:rPr>
              <w:t>Актюбинская</w:t>
            </w:r>
          </w:p>
        </w:tc>
        <w:tc>
          <w:tcPr>
            <w:tcW w:w="992" w:type="dxa"/>
          </w:tcPr>
          <w:p w14:paraId="68341A3B" w14:textId="77777777" w:rsidR="00A77B50" w:rsidRPr="00AB611E" w:rsidRDefault="00000000" w:rsidP="00B820B0">
            <w:pPr>
              <w:ind w:right="-52"/>
              <w:rPr>
                <w:bCs/>
                <w:color w:val="000000"/>
              </w:rPr>
            </w:pPr>
            <w:r w:rsidRPr="00AB611E">
              <w:rPr>
                <w:bCs/>
                <w:color w:val="000000"/>
              </w:rPr>
              <w:t>266 789</w:t>
            </w:r>
          </w:p>
        </w:tc>
        <w:tc>
          <w:tcPr>
            <w:tcW w:w="1276" w:type="dxa"/>
          </w:tcPr>
          <w:p w14:paraId="31DF2E37" w14:textId="77777777" w:rsidR="00A77B50" w:rsidRPr="00AB611E" w:rsidRDefault="00000000" w:rsidP="00B820B0">
            <w:pPr>
              <w:ind w:right="-52"/>
              <w:rPr>
                <w:bCs/>
                <w:color w:val="000000"/>
              </w:rPr>
            </w:pPr>
            <w:r w:rsidRPr="00AB611E">
              <w:rPr>
                <w:bCs/>
                <w:color w:val="000000"/>
              </w:rPr>
              <w:t>136 770</w:t>
            </w:r>
          </w:p>
        </w:tc>
        <w:tc>
          <w:tcPr>
            <w:tcW w:w="1417" w:type="dxa"/>
          </w:tcPr>
          <w:p w14:paraId="59FCB338" w14:textId="77777777" w:rsidR="00A77B50" w:rsidRPr="00AB611E" w:rsidRDefault="00000000" w:rsidP="00B820B0">
            <w:pPr>
              <w:ind w:right="-52"/>
              <w:rPr>
                <w:bCs/>
                <w:color w:val="000000"/>
              </w:rPr>
            </w:pPr>
            <w:r w:rsidRPr="00AB611E">
              <w:rPr>
                <w:bCs/>
                <w:color w:val="000000"/>
              </w:rPr>
              <w:t>2,4</w:t>
            </w:r>
          </w:p>
        </w:tc>
        <w:tc>
          <w:tcPr>
            <w:tcW w:w="1276" w:type="dxa"/>
          </w:tcPr>
          <w:p w14:paraId="4E7450DF" w14:textId="77777777" w:rsidR="00A77B50" w:rsidRPr="00AB611E" w:rsidRDefault="00000000" w:rsidP="00B820B0">
            <w:pPr>
              <w:ind w:right="-52" w:hanging="14"/>
              <w:rPr>
                <w:bCs/>
                <w:color w:val="000000"/>
              </w:rPr>
            </w:pPr>
            <w:r w:rsidRPr="00AB611E">
              <w:rPr>
                <w:bCs/>
                <w:color w:val="000000"/>
              </w:rPr>
              <w:t>130 019</w:t>
            </w:r>
          </w:p>
        </w:tc>
        <w:tc>
          <w:tcPr>
            <w:tcW w:w="1409" w:type="dxa"/>
          </w:tcPr>
          <w:p w14:paraId="5F4F5992" w14:textId="77777777" w:rsidR="00A77B50" w:rsidRPr="00AB611E" w:rsidRDefault="00000000" w:rsidP="00B820B0">
            <w:pPr>
              <w:ind w:left="4" w:right="-52"/>
              <w:rPr>
                <w:bCs/>
                <w:color w:val="000000"/>
              </w:rPr>
            </w:pPr>
            <w:r w:rsidRPr="00AB611E">
              <w:rPr>
                <w:bCs/>
                <w:color w:val="000000"/>
              </w:rPr>
              <w:t>2,3</w:t>
            </w:r>
          </w:p>
        </w:tc>
      </w:tr>
      <w:tr w:rsidR="008F14E9" w:rsidRPr="00AB611E" w14:paraId="260FE513" w14:textId="77777777" w:rsidTr="008F14E9">
        <w:trPr>
          <w:trHeight w:val="187"/>
        </w:trPr>
        <w:tc>
          <w:tcPr>
            <w:tcW w:w="2689" w:type="dxa"/>
          </w:tcPr>
          <w:p w14:paraId="70BD2D26" w14:textId="77777777" w:rsidR="00A77B50" w:rsidRPr="00AB611E" w:rsidRDefault="00000000" w:rsidP="00B820B0">
            <w:pPr>
              <w:ind w:right="-52"/>
              <w:rPr>
                <w:bCs/>
                <w:color w:val="000000"/>
              </w:rPr>
            </w:pPr>
            <w:r w:rsidRPr="00AB611E">
              <w:rPr>
                <w:bCs/>
                <w:color w:val="000000"/>
              </w:rPr>
              <w:t>Алматинская</w:t>
            </w:r>
          </w:p>
        </w:tc>
        <w:tc>
          <w:tcPr>
            <w:tcW w:w="992" w:type="dxa"/>
          </w:tcPr>
          <w:p w14:paraId="2479F0A3" w14:textId="77777777" w:rsidR="00A77B50" w:rsidRPr="00AB611E" w:rsidRDefault="00000000" w:rsidP="00B820B0">
            <w:pPr>
              <w:ind w:right="-52"/>
              <w:rPr>
                <w:bCs/>
                <w:color w:val="000000"/>
              </w:rPr>
            </w:pPr>
            <w:r w:rsidRPr="00AB611E">
              <w:rPr>
                <w:bCs/>
                <w:color w:val="000000"/>
              </w:rPr>
              <w:t>426 117</w:t>
            </w:r>
          </w:p>
        </w:tc>
        <w:tc>
          <w:tcPr>
            <w:tcW w:w="1276" w:type="dxa"/>
          </w:tcPr>
          <w:p w14:paraId="751161EC" w14:textId="77777777" w:rsidR="00A77B50" w:rsidRPr="00AB611E" w:rsidRDefault="00000000" w:rsidP="00B820B0">
            <w:pPr>
              <w:ind w:right="-52"/>
              <w:rPr>
                <w:bCs/>
                <w:color w:val="000000"/>
              </w:rPr>
            </w:pPr>
            <w:r w:rsidRPr="00AB611E">
              <w:rPr>
                <w:bCs/>
                <w:color w:val="000000"/>
              </w:rPr>
              <w:t>219 894</w:t>
            </w:r>
          </w:p>
        </w:tc>
        <w:tc>
          <w:tcPr>
            <w:tcW w:w="1417" w:type="dxa"/>
          </w:tcPr>
          <w:p w14:paraId="36E68A3B" w14:textId="77777777" w:rsidR="00A77B50" w:rsidRPr="00AB611E" w:rsidRDefault="00000000" w:rsidP="00B820B0">
            <w:pPr>
              <w:ind w:right="-52"/>
              <w:rPr>
                <w:bCs/>
                <w:color w:val="000000"/>
              </w:rPr>
            </w:pPr>
            <w:r w:rsidRPr="00AB611E">
              <w:rPr>
                <w:bCs/>
                <w:color w:val="000000"/>
              </w:rPr>
              <w:t>3,8</w:t>
            </w:r>
          </w:p>
        </w:tc>
        <w:tc>
          <w:tcPr>
            <w:tcW w:w="1276" w:type="dxa"/>
          </w:tcPr>
          <w:p w14:paraId="4551B7B3" w14:textId="77777777" w:rsidR="00A77B50" w:rsidRPr="00AB611E" w:rsidRDefault="00000000" w:rsidP="00B820B0">
            <w:pPr>
              <w:ind w:right="-52" w:hanging="14"/>
              <w:rPr>
                <w:bCs/>
                <w:color w:val="000000"/>
              </w:rPr>
            </w:pPr>
            <w:r w:rsidRPr="00AB611E">
              <w:rPr>
                <w:bCs/>
                <w:color w:val="000000"/>
              </w:rPr>
              <w:t>206 223</w:t>
            </w:r>
          </w:p>
        </w:tc>
        <w:tc>
          <w:tcPr>
            <w:tcW w:w="1409" w:type="dxa"/>
          </w:tcPr>
          <w:p w14:paraId="6B0125B1" w14:textId="77777777" w:rsidR="00A77B50" w:rsidRPr="00AB611E" w:rsidRDefault="00000000" w:rsidP="00B820B0">
            <w:pPr>
              <w:ind w:left="4" w:right="-52"/>
              <w:rPr>
                <w:bCs/>
                <w:color w:val="000000"/>
              </w:rPr>
            </w:pPr>
            <w:r w:rsidRPr="00AB611E">
              <w:rPr>
                <w:bCs/>
                <w:color w:val="000000"/>
              </w:rPr>
              <w:t>3,6</w:t>
            </w:r>
          </w:p>
        </w:tc>
      </w:tr>
      <w:tr w:rsidR="008F14E9" w:rsidRPr="00AB611E" w14:paraId="2A24DF10" w14:textId="77777777" w:rsidTr="008F14E9">
        <w:trPr>
          <w:trHeight w:val="60"/>
        </w:trPr>
        <w:tc>
          <w:tcPr>
            <w:tcW w:w="2689" w:type="dxa"/>
          </w:tcPr>
          <w:p w14:paraId="4AD3C16D" w14:textId="77777777" w:rsidR="00A77B50" w:rsidRPr="00AB611E" w:rsidRDefault="00000000" w:rsidP="00B820B0">
            <w:pPr>
              <w:ind w:right="-52"/>
              <w:rPr>
                <w:bCs/>
                <w:color w:val="000000"/>
              </w:rPr>
            </w:pPr>
            <w:r w:rsidRPr="00AB611E">
              <w:rPr>
                <w:bCs/>
                <w:color w:val="000000"/>
              </w:rPr>
              <w:t>Атырауская</w:t>
            </w:r>
          </w:p>
        </w:tc>
        <w:tc>
          <w:tcPr>
            <w:tcW w:w="992" w:type="dxa"/>
          </w:tcPr>
          <w:p w14:paraId="38B03CED" w14:textId="77777777" w:rsidR="00A77B50" w:rsidRPr="00AB611E" w:rsidRDefault="00000000" w:rsidP="00B820B0">
            <w:pPr>
              <w:ind w:right="-52"/>
              <w:rPr>
                <w:bCs/>
                <w:color w:val="000000"/>
              </w:rPr>
            </w:pPr>
            <w:r w:rsidRPr="00AB611E">
              <w:rPr>
                <w:bCs/>
                <w:color w:val="000000"/>
              </w:rPr>
              <w:t>206 413</w:t>
            </w:r>
          </w:p>
        </w:tc>
        <w:tc>
          <w:tcPr>
            <w:tcW w:w="1276" w:type="dxa"/>
          </w:tcPr>
          <w:p w14:paraId="5C1E3121" w14:textId="77777777" w:rsidR="00A77B50" w:rsidRPr="00AB611E" w:rsidRDefault="00000000" w:rsidP="00B820B0">
            <w:pPr>
              <w:ind w:right="-52"/>
              <w:rPr>
                <w:bCs/>
                <w:color w:val="000000"/>
              </w:rPr>
            </w:pPr>
            <w:r w:rsidRPr="00AB611E">
              <w:rPr>
                <w:bCs/>
                <w:color w:val="000000"/>
              </w:rPr>
              <w:t>105 395</w:t>
            </w:r>
          </w:p>
        </w:tc>
        <w:tc>
          <w:tcPr>
            <w:tcW w:w="1417" w:type="dxa"/>
          </w:tcPr>
          <w:p w14:paraId="0D4FA173" w14:textId="77777777" w:rsidR="00A77B50" w:rsidRPr="00AB611E" w:rsidRDefault="00000000" w:rsidP="00B820B0">
            <w:pPr>
              <w:ind w:right="-52"/>
              <w:rPr>
                <w:bCs/>
                <w:color w:val="000000"/>
              </w:rPr>
            </w:pPr>
            <w:r w:rsidRPr="00AB611E">
              <w:rPr>
                <w:bCs/>
                <w:color w:val="000000"/>
              </w:rPr>
              <w:t>1,8</w:t>
            </w:r>
          </w:p>
        </w:tc>
        <w:tc>
          <w:tcPr>
            <w:tcW w:w="1276" w:type="dxa"/>
          </w:tcPr>
          <w:p w14:paraId="42F15FD1" w14:textId="77777777" w:rsidR="00A77B50" w:rsidRPr="00AB611E" w:rsidRDefault="00000000" w:rsidP="00B820B0">
            <w:pPr>
              <w:ind w:right="-52" w:hanging="14"/>
              <w:rPr>
                <w:bCs/>
                <w:color w:val="000000"/>
              </w:rPr>
            </w:pPr>
            <w:r w:rsidRPr="00AB611E">
              <w:rPr>
                <w:bCs/>
                <w:color w:val="000000"/>
              </w:rPr>
              <w:t>101 018</w:t>
            </w:r>
          </w:p>
        </w:tc>
        <w:tc>
          <w:tcPr>
            <w:tcW w:w="1409" w:type="dxa"/>
          </w:tcPr>
          <w:p w14:paraId="40F5A0C1" w14:textId="77777777" w:rsidR="00A77B50" w:rsidRPr="00AB611E" w:rsidRDefault="00000000" w:rsidP="00B820B0">
            <w:pPr>
              <w:ind w:left="4" w:right="-52"/>
              <w:rPr>
                <w:bCs/>
                <w:color w:val="000000"/>
              </w:rPr>
            </w:pPr>
            <w:r w:rsidRPr="00AB611E">
              <w:rPr>
                <w:bCs/>
                <w:color w:val="000000"/>
              </w:rPr>
              <w:t>1,8</w:t>
            </w:r>
          </w:p>
        </w:tc>
      </w:tr>
      <w:tr w:rsidR="008F14E9" w:rsidRPr="00AB611E" w14:paraId="464B317F" w14:textId="77777777" w:rsidTr="008F14E9">
        <w:trPr>
          <w:trHeight w:val="60"/>
        </w:trPr>
        <w:tc>
          <w:tcPr>
            <w:tcW w:w="2689" w:type="dxa"/>
          </w:tcPr>
          <w:p w14:paraId="638E1F35" w14:textId="77777777" w:rsidR="00A77B50" w:rsidRPr="00AB611E" w:rsidRDefault="00000000" w:rsidP="00B820B0">
            <w:pPr>
              <w:ind w:right="-52"/>
              <w:rPr>
                <w:bCs/>
                <w:color w:val="000000"/>
              </w:rPr>
            </w:pPr>
            <w:r w:rsidRPr="00AB611E">
              <w:rPr>
                <w:bCs/>
                <w:color w:val="000000"/>
              </w:rPr>
              <w:t>Западно-Казахстанская</w:t>
            </w:r>
          </w:p>
        </w:tc>
        <w:tc>
          <w:tcPr>
            <w:tcW w:w="992" w:type="dxa"/>
          </w:tcPr>
          <w:p w14:paraId="5E502F82" w14:textId="77777777" w:rsidR="00A77B50" w:rsidRPr="00AB611E" w:rsidRDefault="00000000" w:rsidP="00B820B0">
            <w:pPr>
              <w:ind w:right="-52"/>
              <w:rPr>
                <w:bCs/>
                <w:color w:val="000000"/>
              </w:rPr>
            </w:pPr>
            <w:r w:rsidRPr="00AB611E">
              <w:rPr>
                <w:bCs/>
                <w:color w:val="000000"/>
              </w:rPr>
              <w:t>187 635</w:t>
            </w:r>
          </w:p>
        </w:tc>
        <w:tc>
          <w:tcPr>
            <w:tcW w:w="1276" w:type="dxa"/>
          </w:tcPr>
          <w:p w14:paraId="453B86B6" w14:textId="77777777" w:rsidR="00A77B50" w:rsidRPr="00AB611E" w:rsidRDefault="00000000" w:rsidP="00B820B0">
            <w:pPr>
              <w:ind w:right="-52"/>
              <w:rPr>
                <w:bCs/>
                <w:color w:val="000000"/>
              </w:rPr>
            </w:pPr>
            <w:r w:rsidRPr="00AB611E">
              <w:rPr>
                <w:bCs/>
                <w:color w:val="000000"/>
              </w:rPr>
              <w:t>96 938</w:t>
            </w:r>
          </w:p>
        </w:tc>
        <w:tc>
          <w:tcPr>
            <w:tcW w:w="1417" w:type="dxa"/>
          </w:tcPr>
          <w:p w14:paraId="17ABD0F5" w14:textId="77777777" w:rsidR="00A77B50" w:rsidRPr="00AB611E" w:rsidRDefault="00000000" w:rsidP="00B820B0">
            <w:pPr>
              <w:ind w:right="-52"/>
              <w:rPr>
                <w:bCs/>
                <w:color w:val="000000"/>
              </w:rPr>
            </w:pPr>
            <w:r w:rsidRPr="00AB611E">
              <w:rPr>
                <w:bCs/>
                <w:color w:val="000000"/>
              </w:rPr>
              <w:t>1,7</w:t>
            </w:r>
          </w:p>
        </w:tc>
        <w:tc>
          <w:tcPr>
            <w:tcW w:w="1276" w:type="dxa"/>
          </w:tcPr>
          <w:p w14:paraId="357BFC81" w14:textId="77777777" w:rsidR="00A77B50" w:rsidRPr="00AB611E" w:rsidRDefault="00000000" w:rsidP="00B820B0">
            <w:pPr>
              <w:ind w:right="-52" w:hanging="14"/>
              <w:rPr>
                <w:bCs/>
                <w:color w:val="000000"/>
              </w:rPr>
            </w:pPr>
            <w:r w:rsidRPr="00AB611E">
              <w:rPr>
                <w:bCs/>
                <w:color w:val="000000"/>
              </w:rPr>
              <w:t>90 697</w:t>
            </w:r>
          </w:p>
        </w:tc>
        <w:tc>
          <w:tcPr>
            <w:tcW w:w="1409" w:type="dxa"/>
          </w:tcPr>
          <w:p w14:paraId="7092AEDC" w14:textId="77777777" w:rsidR="00A77B50" w:rsidRPr="00AB611E" w:rsidRDefault="00000000" w:rsidP="00B820B0">
            <w:pPr>
              <w:ind w:left="4" w:right="-52"/>
              <w:rPr>
                <w:bCs/>
                <w:color w:val="000000"/>
              </w:rPr>
            </w:pPr>
            <w:r w:rsidRPr="00AB611E">
              <w:rPr>
                <w:bCs/>
                <w:color w:val="000000"/>
              </w:rPr>
              <w:t>1,6</w:t>
            </w:r>
          </w:p>
        </w:tc>
      </w:tr>
      <w:tr w:rsidR="008F14E9" w:rsidRPr="00AB611E" w14:paraId="36648BC6" w14:textId="77777777" w:rsidTr="008F14E9">
        <w:trPr>
          <w:trHeight w:val="60"/>
        </w:trPr>
        <w:tc>
          <w:tcPr>
            <w:tcW w:w="2689" w:type="dxa"/>
          </w:tcPr>
          <w:p w14:paraId="4DB6AD7A" w14:textId="77777777" w:rsidR="00A77B50" w:rsidRPr="00AB611E" w:rsidRDefault="00000000" w:rsidP="00B820B0">
            <w:pPr>
              <w:ind w:right="-52"/>
              <w:rPr>
                <w:bCs/>
                <w:color w:val="000000"/>
              </w:rPr>
            </w:pPr>
            <w:r w:rsidRPr="00AB611E">
              <w:rPr>
                <w:bCs/>
                <w:color w:val="000000"/>
              </w:rPr>
              <w:t>Жамбылская</w:t>
            </w:r>
          </w:p>
        </w:tc>
        <w:tc>
          <w:tcPr>
            <w:tcW w:w="992" w:type="dxa"/>
          </w:tcPr>
          <w:p w14:paraId="742A0113" w14:textId="77777777" w:rsidR="00A77B50" w:rsidRPr="00AB611E" w:rsidRDefault="00000000" w:rsidP="00B820B0">
            <w:pPr>
              <w:ind w:right="-52"/>
              <w:rPr>
                <w:bCs/>
                <w:color w:val="000000"/>
              </w:rPr>
            </w:pPr>
            <w:r w:rsidRPr="00AB611E">
              <w:rPr>
                <w:bCs/>
                <w:color w:val="000000"/>
              </w:rPr>
              <w:t>354 039</w:t>
            </w:r>
          </w:p>
        </w:tc>
        <w:tc>
          <w:tcPr>
            <w:tcW w:w="1276" w:type="dxa"/>
          </w:tcPr>
          <w:p w14:paraId="0A783B5A" w14:textId="77777777" w:rsidR="00A77B50" w:rsidRPr="00AB611E" w:rsidRDefault="00000000" w:rsidP="00B820B0">
            <w:pPr>
              <w:ind w:right="-52"/>
              <w:rPr>
                <w:bCs/>
                <w:color w:val="000000"/>
              </w:rPr>
            </w:pPr>
            <w:r w:rsidRPr="00AB611E">
              <w:rPr>
                <w:bCs/>
                <w:color w:val="000000"/>
              </w:rPr>
              <w:t>182 658</w:t>
            </w:r>
          </w:p>
        </w:tc>
        <w:tc>
          <w:tcPr>
            <w:tcW w:w="1417" w:type="dxa"/>
          </w:tcPr>
          <w:p w14:paraId="4189B281" w14:textId="77777777" w:rsidR="00A77B50" w:rsidRPr="00AB611E" w:rsidRDefault="00000000" w:rsidP="00B820B0">
            <w:pPr>
              <w:ind w:right="-52"/>
              <w:rPr>
                <w:bCs/>
                <w:color w:val="000000"/>
              </w:rPr>
            </w:pPr>
            <w:r w:rsidRPr="00AB611E">
              <w:rPr>
                <w:bCs/>
                <w:color w:val="000000"/>
              </w:rPr>
              <w:t>3,2</w:t>
            </w:r>
          </w:p>
        </w:tc>
        <w:tc>
          <w:tcPr>
            <w:tcW w:w="1276" w:type="dxa"/>
          </w:tcPr>
          <w:p w14:paraId="5A91CB4A" w14:textId="77777777" w:rsidR="00A77B50" w:rsidRPr="00AB611E" w:rsidRDefault="00000000" w:rsidP="00B820B0">
            <w:pPr>
              <w:ind w:right="-52" w:hanging="14"/>
              <w:rPr>
                <w:bCs/>
                <w:color w:val="000000"/>
              </w:rPr>
            </w:pPr>
            <w:r w:rsidRPr="00AB611E">
              <w:rPr>
                <w:bCs/>
                <w:color w:val="000000"/>
              </w:rPr>
              <w:t>171 381</w:t>
            </w:r>
          </w:p>
        </w:tc>
        <w:tc>
          <w:tcPr>
            <w:tcW w:w="1409" w:type="dxa"/>
          </w:tcPr>
          <w:p w14:paraId="2630BA37" w14:textId="77777777" w:rsidR="00A77B50" w:rsidRPr="00AB611E" w:rsidRDefault="00000000" w:rsidP="00B820B0">
            <w:pPr>
              <w:ind w:left="4" w:right="-52"/>
              <w:rPr>
                <w:bCs/>
                <w:color w:val="000000"/>
              </w:rPr>
            </w:pPr>
            <w:r w:rsidRPr="00AB611E">
              <w:rPr>
                <w:bCs/>
                <w:color w:val="000000"/>
              </w:rPr>
              <w:t>3,0</w:t>
            </w:r>
          </w:p>
        </w:tc>
      </w:tr>
      <w:tr w:rsidR="008F14E9" w:rsidRPr="00AB611E" w14:paraId="5B5E1B7C" w14:textId="77777777" w:rsidTr="008F14E9">
        <w:trPr>
          <w:trHeight w:val="127"/>
        </w:trPr>
        <w:tc>
          <w:tcPr>
            <w:tcW w:w="2689" w:type="dxa"/>
          </w:tcPr>
          <w:p w14:paraId="4A5302D2" w14:textId="77777777" w:rsidR="00A77B50" w:rsidRPr="00AB611E" w:rsidRDefault="00000000" w:rsidP="00B820B0">
            <w:pPr>
              <w:ind w:right="-52"/>
              <w:rPr>
                <w:bCs/>
                <w:color w:val="000000"/>
              </w:rPr>
            </w:pPr>
            <w:r w:rsidRPr="00AB611E">
              <w:rPr>
                <w:bCs/>
                <w:color w:val="000000"/>
              </w:rPr>
              <w:t>Жетісу</w:t>
            </w:r>
          </w:p>
        </w:tc>
        <w:tc>
          <w:tcPr>
            <w:tcW w:w="992" w:type="dxa"/>
          </w:tcPr>
          <w:p w14:paraId="6DA00E99" w14:textId="77777777" w:rsidR="00A77B50" w:rsidRPr="00AB611E" w:rsidRDefault="00000000" w:rsidP="00B820B0">
            <w:pPr>
              <w:ind w:right="-52"/>
              <w:rPr>
                <w:bCs/>
                <w:color w:val="000000"/>
              </w:rPr>
            </w:pPr>
            <w:r w:rsidRPr="00AB611E">
              <w:rPr>
                <w:bCs/>
                <w:color w:val="000000"/>
              </w:rPr>
              <w:t>187 942</w:t>
            </w:r>
          </w:p>
        </w:tc>
        <w:tc>
          <w:tcPr>
            <w:tcW w:w="1276" w:type="dxa"/>
          </w:tcPr>
          <w:p w14:paraId="305CFB65" w14:textId="77777777" w:rsidR="00A77B50" w:rsidRPr="00AB611E" w:rsidRDefault="00000000" w:rsidP="00B820B0">
            <w:pPr>
              <w:ind w:right="-52"/>
              <w:rPr>
                <w:bCs/>
                <w:color w:val="000000"/>
              </w:rPr>
            </w:pPr>
            <w:r w:rsidRPr="00AB611E">
              <w:rPr>
                <w:bCs/>
                <w:color w:val="000000"/>
              </w:rPr>
              <w:t>97 348</w:t>
            </w:r>
          </w:p>
        </w:tc>
        <w:tc>
          <w:tcPr>
            <w:tcW w:w="1417" w:type="dxa"/>
          </w:tcPr>
          <w:p w14:paraId="7A25163F" w14:textId="77777777" w:rsidR="00A77B50" w:rsidRPr="00AB611E" w:rsidRDefault="00000000" w:rsidP="00B820B0">
            <w:pPr>
              <w:ind w:right="-52"/>
              <w:rPr>
                <w:bCs/>
                <w:color w:val="000000"/>
              </w:rPr>
            </w:pPr>
            <w:r w:rsidRPr="00AB611E">
              <w:rPr>
                <w:bCs/>
                <w:color w:val="000000"/>
              </w:rPr>
              <w:t>1,7</w:t>
            </w:r>
          </w:p>
        </w:tc>
        <w:tc>
          <w:tcPr>
            <w:tcW w:w="1276" w:type="dxa"/>
          </w:tcPr>
          <w:p w14:paraId="7BD376CE" w14:textId="77777777" w:rsidR="00A77B50" w:rsidRPr="00AB611E" w:rsidRDefault="00000000" w:rsidP="00B820B0">
            <w:pPr>
              <w:ind w:right="-52" w:hanging="14"/>
              <w:rPr>
                <w:bCs/>
                <w:color w:val="000000"/>
              </w:rPr>
            </w:pPr>
            <w:r w:rsidRPr="00AB611E">
              <w:rPr>
                <w:bCs/>
                <w:color w:val="000000"/>
              </w:rPr>
              <w:t>90 594</w:t>
            </w:r>
          </w:p>
        </w:tc>
        <w:tc>
          <w:tcPr>
            <w:tcW w:w="1409" w:type="dxa"/>
          </w:tcPr>
          <w:p w14:paraId="7A81A9DA" w14:textId="77777777" w:rsidR="00A77B50" w:rsidRPr="00AB611E" w:rsidRDefault="00000000" w:rsidP="00B820B0">
            <w:pPr>
              <w:ind w:left="4" w:right="-52"/>
              <w:rPr>
                <w:bCs/>
                <w:color w:val="000000"/>
              </w:rPr>
            </w:pPr>
            <w:r w:rsidRPr="00AB611E">
              <w:rPr>
                <w:bCs/>
                <w:color w:val="000000"/>
              </w:rPr>
              <w:t>1,6</w:t>
            </w:r>
          </w:p>
        </w:tc>
      </w:tr>
      <w:tr w:rsidR="008F14E9" w:rsidRPr="00AB611E" w14:paraId="4C2808D3" w14:textId="77777777" w:rsidTr="008F14E9">
        <w:trPr>
          <w:trHeight w:val="60"/>
        </w:trPr>
        <w:tc>
          <w:tcPr>
            <w:tcW w:w="2689" w:type="dxa"/>
          </w:tcPr>
          <w:p w14:paraId="445157A9" w14:textId="77777777" w:rsidR="00A77B50" w:rsidRPr="00AB611E" w:rsidRDefault="00000000" w:rsidP="00B820B0">
            <w:pPr>
              <w:ind w:right="-52"/>
              <w:rPr>
                <w:bCs/>
                <w:color w:val="000000"/>
              </w:rPr>
            </w:pPr>
            <w:r w:rsidRPr="00AB611E">
              <w:rPr>
                <w:bCs/>
                <w:color w:val="000000"/>
              </w:rPr>
              <w:t>Карагандинская</w:t>
            </w:r>
          </w:p>
        </w:tc>
        <w:tc>
          <w:tcPr>
            <w:tcW w:w="992" w:type="dxa"/>
          </w:tcPr>
          <w:p w14:paraId="7F9CD2A5" w14:textId="77777777" w:rsidR="00A77B50" w:rsidRPr="00AB611E" w:rsidRDefault="00000000" w:rsidP="00B820B0">
            <w:pPr>
              <w:ind w:right="-52"/>
              <w:rPr>
                <w:bCs/>
                <w:color w:val="000000"/>
              </w:rPr>
            </w:pPr>
            <w:r w:rsidRPr="00AB611E">
              <w:rPr>
                <w:bCs/>
                <w:color w:val="000000"/>
              </w:rPr>
              <w:t>309 258</w:t>
            </w:r>
          </w:p>
        </w:tc>
        <w:tc>
          <w:tcPr>
            <w:tcW w:w="1276" w:type="dxa"/>
          </w:tcPr>
          <w:p w14:paraId="3E4A057E" w14:textId="77777777" w:rsidR="00A77B50" w:rsidRPr="00AB611E" w:rsidRDefault="00000000" w:rsidP="00B820B0">
            <w:pPr>
              <w:ind w:right="-52"/>
              <w:rPr>
                <w:bCs/>
                <w:color w:val="000000"/>
              </w:rPr>
            </w:pPr>
            <w:r w:rsidRPr="00AB611E">
              <w:rPr>
                <w:bCs/>
                <w:color w:val="000000"/>
              </w:rPr>
              <w:t>159 073</w:t>
            </w:r>
          </w:p>
        </w:tc>
        <w:tc>
          <w:tcPr>
            <w:tcW w:w="1417" w:type="dxa"/>
          </w:tcPr>
          <w:p w14:paraId="38C18EDC" w14:textId="77777777" w:rsidR="00A77B50" w:rsidRPr="00AB611E" w:rsidRDefault="00000000" w:rsidP="00B820B0">
            <w:pPr>
              <w:ind w:right="-52"/>
              <w:rPr>
                <w:bCs/>
                <w:color w:val="000000"/>
              </w:rPr>
            </w:pPr>
            <w:r w:rsidRPr="00AB611E">
              <w:rPr>
                <w:bCs/>
                <w:color w:val="000000"/>
              </w:rPr>
              <w:t>2,8</w:t>
            </w:r>
          </w:p>
        </w:tc>
        <w:tc>
          <w:tcPr>
            <w:tcW w:w="1276" w:type="dxa"/>
          </w:tcPr>
          <w:p w14:paraId="749270D3" w14:textId="77777777" w:rsidR="00A77B50" w:rsidRPr="00AB611E" w:rsidRDefault="00000000" w:rsidP="00B820B0">
            <w:pPr>
              <w:ind w:right="-52" w:hanging="14"/>
              <w:rPr>
                <w:bCs/>
                <w:color w:val="000000"/>
              </w:rPr>
            </w:pPr>
            <w:r w:rsidRPr="00AB611E">
              <w:rPr>
                <w:bCs/>
                <w:color w:val="000000"/>
              </w:rPr>
              <w:t>150 185</w:t>
            </w:r>
          </w:p>
        </w:tc>
        <w:tc>
          <w:tcPr>
            <w:tcW w:w="1409" w:type="dxa"/>
          </w:tcPr>
          <w:p w14:paraId="30FF45DD" w14:textId="77777777" w:rsidR="00A77B50" w:rsidRPr="00AB611E" w:rsidRDefault="00000000" w:rsidP="00B820B0">
            <w:pPr>
              <w:ind w:left="4" w:right="-52"/>
              <w:rPr>
                <w:bCs/>
                <w:color w:val="000000"/>
              </w:rPr>
            </w:pPr>
            <w:r w:rsidRPr="00AB611E">
              <w:rPr>
                <w:bCs/>
                <w:color w:val="000000"/>
              </w:rPr>
              <w:t>2,6</w:t>
            </w:r>
          </w:p>
        </w:tc>
      </w:tr>
      <w:tr w:rsidR="008F14E9" w:rsidRPr="00AB611E" w14:paraId="77CB3057" w14:textId="77777777" w:rsidTr="008F14E9">
        <w:trPr>
          <w:trHeight w:val="60"/>
        </w:trPr>
        <w:tc>
          <w:tcPr>
            <w:tcW w:w="2689" w:type="dxa"/>
          </w:tcPr>
          <w:p w14:paraId="36E762D1" w14:textId="77777777" w:rsidR="00A77B50" w:rsidRPr="00AB611E" w:rsidRDefault="00000000" w:rsidP="00B820B0">
            <w:pPr>
              <w:ind w:right="-52"/>
              <w:rPr>
                <w:bCs/>
                <w:color w:val="000000"/>
              </w:rPr>
            </w:pPr>
            <w:r w:rsidRPr="00AB611E">
              <w:rPr>
                <w:bCs/>
                <w:color w:val="000000"/>
              </w:rPr>
              <w:t>Костанайская</w:t>
            </w:r>
          </w:p>
        </w:tc>
        <w:tc>
          <w:tcPr>
            <w:tcW w:w="992" w:type="dxa"/>
          </w:tcPr>
          <w:p w14:paraId="65C6AF6F" w14:textId="77777777" w:rsidR="00A77B50" w:rsidRPr="00AB611E" w:rsidRDefault="00000000" w:rsidP="00B820B0">
            <w:pPr>
              <w:ind w:right="-52"/>
              <w:rPr>
                <w:bCs/>
                <w:color w:val="000000"/>
              </w:rPr>
            </w:pPr>
            <w:r w:rsidRPr="00AB611E">
              <w:rPr>
                <w:bCs/>
                <w:color w:val="000000"/>
              </w:rPr>
              <w:t>220 122</w:t>
            </w:r>
          </w:p>
        </w:tc>
        <w:tc>
          <w:tcPr>
            <w:tcW w:w="1276" w:type="dxa"/>
          </w:tcPr>
          <w:p w14:paraId="1245286B" w14:textId="77777777" w:rsidR="00A77B50" w:rsidRPr="00AB611E" w:rsidRDefault="00000000" w:rsidP="00B820B0">
            <w:pPr>
              <w:ind w:right="-52"/>
              <w:rPr>
                <w:bCs/>
                <w:color w:val="000000"/>
              </w:rPr>
            </w:pPr>
            <w:r w:rsidRPr="00AB611E">
              <w:rPr>
                <w:bCs/>
                <w:color w:val="000000"/>
              </w:rPr>
              <w:t>114 701</w:t>
            </w:r>
          </w:p>
        </w:tc>
        <w:tc>
          <w:tcPr>
            <w:tcW w:w="1417" w:type="dxa"/>
          </w:tcPr>
          <w:p w14:paraId="022C445A" w14:textId="77777777" w:rsidR="00A77B50" w:rsidRPr="00AB611E" w:rsidRDefault="00000000" w:rsidP="00B820B0">
            <w:pPr>
              <w:ind w:right="-52"/>
              <w:rPr>
                <w:bCs/>
                <w:color w:val="000000"/>
              </w:rPr>
            </w:pPr>
            <w:r w:rsidRPr="00AB611E">
              <w:rPr>
                <w:bCs/>
                <w:color w:val="000000"/>
              </w:rPr>
              <w:t>2,0</w:t>
            </w:r>
          </w:p>
        </w:tc>
        <w:tc>
          <w:tcPr>
            <w:tcW w:w="1276" w:type="dxa"/>
          </w:tcPr>
          <w:p w14:paraId="7746DC00" w14:textId="77777777" w:rsidR="00A77B50" w:rsidRPr="00AB611E" w:rsidRDefault="00000000" w:rsidP="00B820B0">
            <w:pPr>
              <w:ind w:right="-52" w:hanging="14"/>
              <w:rPr>
                <w:bCs/>
                <w:color w:val="000000"/>
              </w:rPr>
            </w:pPr>
            <w:r w:rsidRPr="00AB611E">
              <w:rPr>
                <w:bCs/>
                <w:color w:val="000000"/>
              </w:rPr>
              <w:t>105 421</w:t>
            </w:r>
          </w:p>
        </w:tc>
        <w:tc>
          <w:tcPr>
            <w:tcW w:w="1409" w:type="dxa"/>
          </w:tcPr>
          <w:p w14:paraId="7472EBC1" w14:textId="77777777" w:rsidR="00A77B50" w:rsidRPr="00AB611E" w:rsidRDefault="00000000" w:rsidP="00B820B0">
            <w:pPr>
              <w:ind w:left="4" w:right="-52"/>
              <w:rPr>
                <w:bCs/>
                <w:color w:val="000000"/>
              </w:rPr>
            </w:pPr>
            <w:r w:rsidRPr="00AB611E">
              <w:rPr>
                <w:bCs/>
                <w:color w:val="000000"/>
              </w:rPr>
              <w:t>1,8</w:t>
            </w:r>
          </w:p>
        </w:tc>
      </w:tr>
      <w:tr w:rsidR="008F14E9" w:rsidRPr="00AB611E" w14:paraId="40CB47CA" w14:textId="77777777" w:rsidTr="008F14E9">
        <w:trPr>
          <w:trHeight w:val="60"/>
        </w:trPr>
        <w:tc>
          <w:tcPr>
            <w:tcW w:w="2689" w:type="dxa"/>
          </w:tcPr>
          <w:p w14:paraId="490A62BB" w14:textId="77777777" w:rsidR="00A77B50" w:rsidRPr="00AB611E" w:rsidRDefault="00000000" w:rsidP="00B820B0">
            <w:pPr>
              <w:ind w:right="-52"/>
              <w:rPr>
                <w:bCs/>
                <w:color w:val="000000"/>
              </w:rPr>
            </w:pPr>
            <w:r w:rsidRPr="00AB611E">
              <w:rPr>
                <w:bCs/>
                <w:color w:val="000000"/>
              </w:rPr>
              <w:t>Кызылординская</w:t>
            </w:r>
          </w:p>
        </w:tc>
        <w:tc>
          <w:tcPr>
            <w:tcW w:w="992" w:type="dxa"/>
          </w:tcPr>
          <w:p w14:paraId="2E7A73C8" w14:textId="77777777" w:rsidR="00A77B50" w:rsidRPr="00AB611E" w:rsidRDefault="00000000" w:rsidP="00B820B0">
            <w:pPr>
              <w:ind w:right="-52"/>
              <w:rPr>
                <w:bCs/>
                <w:color w:val="000000"/>
              </w:rPr>
            </w:pPr>
            <w:r w:rsidRPr="00AB611E">
              <w:rPr>
                <w:bCs/>
                <w:color w:val="000000"/>
              </w:rPr>
              <w:t>244 865</w:t>
            </w:r>
          </w:p>
        </w:tc>
        <w:tc>
          <w:tcPr>
            <w:tcW w:w="1276" w:type="dxa"/>
          </w:tcPr>
          <w:p w14:paraId="2AB87CF3" w14:textId="77777777" w:rsidR="00A77B50" w:rsidRPr="00AB611E" w:rsidRDefault="00000000" w:rsidP="00B820B0">
            <w:pPr>
              <w:ind w:right="-52"/>
              <w:rPr>
                <w:bCs/>
                <w:color w:val="000000"/>
              </w:rPr>
            </w:pPr>
            <w:r w:rsidRPr="00AB611E">
              <w:rPr>
                <w:bCs/>
                <w:color w:val="000000"/>
              </w:rPr>
              <w:t>127 216</w:t>
            </w:r>
          </w:p>
        </w:tc>
        <w:tc>
          <w:tcPr>
            <w:tcW w:w="1417" w:type="dxa"/>
          </w:tcPr>
          <w:p w14:paraId="029E4016" w14:textId="77777777" w:rsidR="00A77B50" w:rsidRPr="00AB611E" w:rsidRDefault="00000000" w:rsidP="00B820B0">
            <w:pPr>
              <w:ind w:right="-52"/>
              <w:rPr>
                <w:bCs/>
                <w:color w:val="000000"/>
              </w:rPr>
            </w:pPr>
            <w:r w:rsidRPr="00AB611E">
              <w:rPr>
                <w:bCs/>
                <w:color w:val="000000"/>
              </w:rPr>
              <w:t>2,2</w:t>
            </w:r>
          </w:p>
        </w:tc>
        <w:tc>
          <w:tcPr>
            <w:tcW w:w="1276" w:type="dxa"/>
          </w:tcPr>
          <w:p w14:paraId="0C0D3C40" w14:textId="77777777" w:rsidR="00A77B50" w:rsidRPr="00AB611E" w:rsidRDefault="00000000" w:rsidP="00B820B0">
            <w:pPr>
              <w:ind w:right="-52" w:hanging="14"/>
              <w:rPr>
                <w:bCs/>
                <w:color w:val="000000"/>
              </w:rPr>
            </w:pPr>
            <w:r w:rsidRPr="00AB611E">
              <w:rPr>
                <w:bCs/>
                <w:color w:val="000000"/>
              </w:rPr>
              <w:t>117 649</w:t>
            </w:r>
          </w:p>
        </w:tc>
        <w:tc>
          <w:tcPr>
            <w:tcW w:w="1409" w:type="dxa"/>
          </w:tcPr>
          <w:p w14:paraId="72CD15D3" w14:textId="77777777" w:rsidR="00A77B50" w:rsidRPr="00AB611E" w:rsidRDefault="00000000" w:rsidP="00B820B0">
            <w:pPr>
              <w:ind w:left="4" w:right="-52"/>
              <w:rPr>
                <w:bCs/>
                <w:color w:val="000000"/>
              </w:rPr>
            </w:pPr>
            <w:r w:rsidRPr="00AB611E">
              <w:rPr>
                <w:bCs/>
                <w:color w:val="000000"/>
              </w:rPr>
              <w:t>2,1</w:t>
            </w:r>
          </w:p>
        </w:tc>
      </w:tr>
      <w:tr w:rsidR="008F14E9" w:rsidRPr="00AB611E" w14:paraId="0BD99BB4" w14:textId="77777777" w:rsidTr="008F14E9">
        <w:trPr>
          <w:trHeight w:val="60"/>
        </w:trPr>
        <w:tc>
          <w:tcPr>
            <w:tcW w:w="2689" w:type="dxa"/>
          </w:tcPr>
          <w:p w14:paraId="518DDC96" w14:textId="77777777" w:rsidR="00A77B50" w:rsidRPr="00AB611E" w:rsidRDefault="00000000" w:rsidP="00B820B0">
            <w:pPr>
              <w:ind w:right="-52"/>
              <w:rPr>
                <w:bCs/>
                <w:color w:val="000000"/>
              </w:rPr>
            </w:pPr>
            <w:r w:rsidRPr="00AB611E">
              <w:rPr>
                <w:bCs/>
                <w:color w:val="000000"/>
              </w:rPr>
              <w:t>Мангистауская</w:t>
            </w:r>
          </w:p>
        </w:tc>
        <w:tc>
          <w:tcPr>
            <w:tcW w:w="992" w:type="dxa"/>
          </w:tcPr>
          <w:p w14:paraId="4A5435EA" w14:textId="77777777" w:rsidR="00A77B50" w:rsidRPr="00AB611E" w:rsidRDefault="00000000" w:rsidP="00B820B0">
            <w:pPr>
              <w:ind w:right="-52"/>
              <w:rPr>
                <w:bCs/>
                <w:color w:val="000000"/>
              </w:rPr>
            </w:pPr>
            <w:r w:rsidRPr="00AB611E">
              <w:rPr>
                <w:bCs/>
                <w:color w:val="000000"/>
              </w:rPr>
              <w:t>231 137</w:t>
            </w:r>
          </w:p>
        </w:tc>
        <w:tc>
          <w:tcPr>
            <w:tcW w:w="1276" w:type="dxa"/>
          </w:tcPr>
          <w:p w14:paraId="1BA54088" w14:textId="77777777" w:rsidR="00A77B50" w:rsidRPr="00AB611E" w:rsidRDefault="00000000" w:rsidP="00B820B0">
            <w:pPr>
              <w:ind w:right="-52"/>
              <w:rPr>
                <w:bCs/>
                <w:color w:val="000000"/>
              </w:rPr>
            </w:pPr>
            <w:r w:rsidRPr="00AB611E">
              <w:rPr>
                <w:bCs/>
                <w:color w:val="000000"/>
              </w:rPr>
              <w:t>117 609</w:t>
            </w:r>
          </w:p>
        </w:tc>
        <w:tc>
          <w:tcPr>
            <w:tcW w:w="1417" w:type="dxa"/>
          </w:tcPr>
          <w:p w14:paraId="2DA951D0" w14:textId="77777777" w:rsidR="00A77B50" w:rsidRPr="00AB611E" w:rsidRDefault="00000000" w:rsidP="00B820B0">
            <w:pPr>
              <w:ind w:right="-52"/>
              <w:rPr>
                <w:bCs/>
                <w:color w:val="000000"/>
              </w:rPr>
            </w:pPr>
            <w:r w:rsidRPr="00AB611E">
              <w:rPr>
                <w:bCs/>
                <w:color w:val="000000"/>
              </w:rPr>
              <w:t>2,1</w:t>
            </w:r>
          </w:p>
        </w:tc>
        <w:tc>
          <w:tcPr>
            <w:tcW w:w="1276" w:type="dxa"/>
          </w:tcPr>
          <w:p w14:paraId="53B45913" w14:textId="77777777" w:rsidR="00A77B50" w:rsidRPr="00AB611E" w:rsidRDefault="00000000" w:rsidP="00B820B0">
            <w:pPr>
              <w:ind w:right="-52" w:hanging="14"/>
              <w:rPr>
                <w:bCs/>
                <w:color w:val="000000"/>
              </w:rPr>
            </w:pPr>
            <w:r w:rsidRPr="00AB611E">
              <w:rPr>
                <w:bCs/>
                <w:color w:val="000000"/>
              </w:rPr>
              <w:t>113 528</w:t>
            </w:r>
          </w:p>
        </w:tc>
        <w:tc>
          <w:tcPr>
            <w:tcW w:w="1409" w:type="dxa"/>
          </w:tcPr>
          <w:p w14:paraId="48CA16CD" w14:textId="77777777" w:rsidR="00A77B50" w:rsidRPr="00AB611E" w:rsidRDefault="00000000" w:rsidP="00B820B0">
            <w:pPr>
              <w:ind w:left="4" w:right="-52"/>
              <w:rPr>
                <w:bCs/>
                <w:color w:val="000000"/>
              </w:rPr>
            </w:pPr>
            <w:r w:rsidRPr="00AB611E">
              <w:rPr>
                <w:bCs/>
                <w:color w:val="000000"/>
              </w:rPr>
              <w:t>2,0</w:t>
            </w:r>
          </w:p>
        </w:tc>
      </w:tr>
      <w:tr w:rsidR="008F14E9" w:rsidRPr="00AB611E" w14:paraId="7FA62018" w14:textId="77777777" w:rsidTr="008F14E9">
        <w:trPr>
          <w:trHeight w:val="60"/>
        </w:trPr>
        <w:tc>
          <w:tcPr>
            <w:tcW w:w="2689" w:type="dxa"/>
          </w:tcPr>
          <w:p w14:paraId="36370B14" w14:textId="77777777" w:rsidR="00A77B50" w:rsidRPr="00AB611E" w:rsidRDefault="00000000" w:rsidP="00B820B0">
            <w:pPr>
              <w:ind w:right="-52"/>
              <w:rPr>
                <w:bCs/>
                <w:color w:val="000000"/>
              </w:rPr>
            </w:pPr>
            <w:r w:rsidRPr="00AB611E">
              <w:rPr>
                <w:bCs/>
                <w:color w:val="000000"/>
              </w:rPr>
              <w:t>Павлодарская</w:t>
            </w:r>
          </w:p>
        </w:tc>
        <w:tc>
          <w:tcPr>
            <w:tcW w:w="992" w:type="dxa"/>
          </w:tcPr>
          <w:p w14:paraId="78B0CB10" w14:textId="77777777" w:rsidR="00A77B50" w:rsidRPr="00AB611E" w:rsidRDefault="00000000" w:rsidP="00B820B0">
            <w:pPr>
              <w:ind w:right="-52"/>
              <w:rPr>
                <w:bCs/>
                <w:color w:val="000000"/>
              </w:rPr>
            </w:pPr>
            <w:r w:rsidRPr="00AB611E">
              <w:rPr>
                <w:bCs/>
                <w:color w:val="000000"/>
              </w:rPr>
              <w:t>194 933</w:t>
            </w:r>
          </w:p>
        </w:tc>
        <w:tc>
          <w:tcPr>
            <w:tcW w:w="1276" w:type="dxa"/>
          </w:tcPr>
          <w:p w14:paraId="316B2BFC" w14:textId="77777777" w:rsidR="00A77B50" w:rsidRPr="00AB611E" w:rsidRDefault="00000000" w:rsidP="00B820B0">
            <w:pPr>
              <w:ind w:right="-52"/>
              <w:rPr>
                <w:bCs/>
                <w:color w:val="000000"/>
              </w:rPr>
            </w:pPr>
            <w:r w:rsidRPr="00AB611E">
              <w:rPr>
                <w:bCs/>
                <w:color w:val="000000"/>
              </w:rPr>
              <w:t>100 335</w:t>
            </w:r>
          </w:p>
        </w:tc>
        <w:tc>
          <w:tcPr>
            <w:tcW w:w="1417" w:type="dxa"/>
          </w:tcPr>
          <w:p w14:paraId="77833018" w14:textId="77777777" w:rsidR="00A77B50" w:rsidRPr="00AB611E" w:rsidRDefault="00000000" w:rsidP="00B820B0">
            <w:pPr>
              <w:ind w:right="-52"/>
              <w:rPr>
                <w:bCs/>
                <w:color w:val="000000"/>
              </w:rPr>
            </w:pPr>
            <w:r w:rsidRPr="00AB611E">
              <w:rPr>
                <w:bCs/>
                <w:color w:val="000000"/>
              </w:rPr>
              <w:t>1,8</w:t>
            </w:r>
          </w:p>
        </w:tc>
        <w:tc>
          <w:tcPr>
            <w:tcW w:w="1276" w:type="dxa"/>
          </w:tcPr>
          <w:p w14:paraId="7ED908D8" w14:textId="77777777" w:rsidR="00A77B50" w:rsidRPr="00AB611E" w:rsidRDefault="00000000" w:rsidP="00B820B0">
            <w:pPr>
              <w:ind w:right="-52" w:hanging="14"/>
              <w:rPr>
                <w:bCs/>
                <w:color w:val="000000"/>
              </w:rPr>
            </w:pPr>
            <w:r w:rsidRPr="00AB611E">
              <w:rPr>
                <w:bCs/>
                <w:color w:val="000000"/>
              </w:rPr>
              <w:t>94 598</w:t>
            </w:r>
          </w:p>
        </w:tc>
        <w:tc>
          <w:tcPr>
            <w:tcW w:w="1409" w:type="dxa"/>
          </w:tcPr>
          <w:p w14:paraId="673537AF" w14:textId="77777777" w:rsidR="00A77B50" w:rsidRPr="00AB611E" w:rsidRDefault="00000000" w:rsidP="00B820B0">
            <w:pPr>
              <w:ind w:left="4" w:right="-52"/>
              <w:rPr>
                <w:bCs/>
                <w:color w:val="000000"/>
              </w:rPr>
            </w:pPr>
            <w:r w:rsidRPr="00AB611E">
              <w:rPr>
                <w:bCs/>
                <w:color w:val="000000"/>
              </w:rPr>
              <w:t>1,7</w:t>
            </w:r>
          </w:p>
        </w:tc>
      </w:tr>
      <w:tr w:rsidR="008F14E9" w:rsidRPr="00AB611E" w14:paraId="71886BA8" w14:textId="77777777" w:rsidTr="008F14E9">
        <w:trPr>
          <w:trHeight w:val="243"/>
        </w:trPr>
        <w:tc>
          <w:tcPr>
            <w:tcW w:w="2689" w:type="dxa"/>
          </w:tcPr>
          <w:p w14:paraId="232A2BA9" w14:textId="77777777" w:rsidR="00A77B50" w:rsidRPr="00AB611E" w:rsidRDefault="00000000" w:rsidP="00B820B0">
            <w:pPr>
              <w:ind w:right="-52"/>
              <w:rPr>
                <w:bCs/>
                <w:color w:val="000000"/>
              </w:rPr>
            </w:pPr>
            <w:r w:rsidRPr="00AB611E">
              <w:rPr>
                <w:bCs/>
                <w:color w:val="000000"/>
              </w:rPr>
              <w:t>Северо-Казахстанская</w:t>
            </w:r>
          </w:p>
        </w:tc>
        <w:tc>
          <w:tcPr>
            <w:tcW w:w="992" w:type="dxa"/>
          </w:tcPr>
          <w:p w14:paraId="23D9BE73" w14:textId="77777777" w:rsidR="00A77B50" w:rsidRPr="00AB611E" w:rsidRDefault="00000000" w:rsidP="00B820B0">
            <w:pPr>
              <w:ind w:right="-52"/>
              <w:rPr>
                <w:bCs/>
                <w:color w:val="000000"/>
              </w:rPr>
            </w:pPr>
            <w:r w:rsidRPr="00AB611E">
              <w:rPr>
                <w:bCs/>
                <w:color w:val="000000"/>
              </w:rPr>
              <w:t>134 244</w:t>
            </w:r>
          </w:p>
        </w:tc>
        <w:tc>
          <w:tcPr>
            <w:tcW w:w="1276" w:type="dxa"/>
          </w:tcPr>
          <w:p w14:paraId="736C0343" w14:textId="77777777" w:rsidR="00A77B50" w:rsidRPr="00AB611E" w:rsidRDefault="00000000" w:rsidP="00B820B0">
            <w:pPr>
              <w:ind w:right="-52"/>
              <w:rPr>
                <w:bCs/>
                <w:color w:val="000000"/>
              </w:rPr>
            </w:pPr>
            <w:r w:rsidRPr="00AB611E">
              <w:rPr>
                <w:bCs/>
                <w:color w:val="000000"/>
              </w:rPr>
              <w:t>70 333</w:t>
            </w:r>
          </w:p>
        </w:tc>
        <w:tc>
          <w:tcPr>
            <w:tcW w:w="1417" w:type="dxa"/>
          </w:tcPr>
          <w:p w14:paraId="11C6181B" w14:textId="77777777" w:rsidR="00A77B50" w:rsidRPr="00AB611E" w:rsidRDefault="00000000" w:rsidP="00B820B0">
            <w:pPr>
              <w:ind w:right="-52"/>
              <w:rPr>
                <w:bCs/>
                <w:color w:val="000000"/>
              </w:rPr>
            </w:pPr>
            <w:r w:rsidRPr="00AB611E">
              <w:rPr>
                <w:bCs/>
                <w:color w:val="000000"/>
              </w:rPr>
              <w:t>1,2</w:t>
            </w:r>
          </w:p>
        </w:tc>
        <w:tc>
          <w:tcPr>
            <w:tcW w:w="1276" w:type="dxa"/>
          </w:tcPr>
          <w:p w14:paraId="77977389" w14:textId="77777777" w:rsidR="00A77B50" w:rsidRPr="00AB611E" w:rsidRDefault="00000000" w:rsidP="00B820B0">
            <w:pPr>
              <w:ind w:right="-52" w:hanging="14"/>
              <w:rPr>
                <w:bCs/>
                <w:color w:val="000000"/>
              </w:rPr>
            </w:pPr>
            <w:r w:rsidRPr="00AB611E">
              <w:rPr>
                <w:bCs/>
                <w:color w:val="000000"/>
              </w:rPr>
              <w:t>63 911</w:t>
            </w:r>
          </w:p>
        </w:tc>
        <w:tc>
          <w:tcPr>
            <w:tcW w:w="1409" w:type="dxa"/>
          </w:tcPr>
          <w:p w14:paraId="083843A9" w14:textId="77777777" w:rsidR="00A77B50" w:rsidRPr="00AB611E" w:rsidRDefault="00000000" w:rsidP="00B820B0">
            <w:pPr>
              <w:ind w:left="4" w:right="-52"/>
              <w:rPr>
                <w:bCs/>
                <w:color w:val="000000"/>
              </w:rPr>
            </w:pPr>
            <w:r w:rsidRPr="00AB611E">
              <w:rPr>
                <w:bCs/>
                <w:color w:val="000000"/>
              </w:rPr>
              <w:t>1,1</w:t>
            </w:r>
          </w:p>
        </w:tc>
      </w:tr>
      <w:tr w:rsidR="008F14E9" w:rsidRPr="00AB611E" w14:paraId="69A8815C" w14:textId="77777777" w:rsidTr="008F14E9">
        <w:trPr>
          <w:trHeight w:val="134"/>
        </w:trPr>
        <w:tc>
          <w:tcPr>
            <w:tcW w:w="2689" w:type="dxa"/>
          </w:tcPr>
          <w:p w14:paraId="1996EDE4" w14:textId="77777777" w:rsidR="00A77B50" w:rsidRPr="00AB611E" w:rsidRDefault="00000000" w:rsidP="00B820B0">
            <w:pPr>
              <w:ind w:right="-52"/>
              <w:rPr>
                <w:bCs/>
                <w:color w:val="000000"/>
              </w:rPr>
            </w:pPr>
            <w:r w:rsidRPr="00AB611E">
              <w:rPr>
                <w:bCs/>
                <w:color w:val="000000"/>
              </w:rPr>
              <w:t>Туркестанская</w:t>
            </w:r>
          </w:p>
        </w:tc>
        <w:tc>
          <w:tcPr>
            <w:tcW w:w="992" w:type="dxa"/>
          </w:tcPr>
          <w:p w14:paraId="4E30FFFF" w14:textId="77777777" w:rsidR="00A77B50" w:rsidRPr="00AB611E" w:rsidRDefault="00000000" w:rsidP="00B820B0">
            <w:pPr>
              <w:ind w:right="-52"/>
              <w:rPr>
                <w:bCs/>
                <w:color w:val="000000"/>
              </w:rPr>
            </w:pPr>
            <w:r w:rsidRPr="00AB611E">
              <w:rPr>
                <w:bCs/>
                <w:color w:val="000000"/>
              </w:rPr>
              <w:t>654 363</w:t>
            </w:r>
          </w:p>
        </w:tc>
        <w:tc>
          <w:tcPr>
            <w:tcW w:w="1276" w:type="dxa"/>
          </w:tcPr>
          <w:p w14:paraId="48D9AE01" w14:textId="77777777" w:rsidR="00A77B50" w:rsidRPr="00AB611E" w:rsidRDefault="00000000" w:rsidP="00B820B0">
            <w:pPr>
              <w:ind w:right="-52"/>
              <w:rPr>
                <w:bCs/>
                <w:color w:val="000000"/>
              </w:rPr>
            </w:pPr>
            <w:r w:rsidRPr="00AB611E">
              <w:rPr>
                <w:bCs/>
                <w:color w:val="000000"/>
              </w:rPr>
              <w:t>344 485</w:t>
            </w:r>
          </w:p>
        </w:tc>
        <w:tc>
          <w:tcPr>
            <w:tcW w:w="1417" w:type="dxa"/>
          </w:tcPr>
          <w:p w14:paraId="61F54A6E" w14:textId="77777777" w:rsidR="00A77B50" w:rsidRPr="00AB611E" w:rsidRDefault="00000000" w:rsidP="00B820B0">
            <w:pPr>
              <w:ind w:right="-52"/>
              <w:rPr>
                <w:bCs/>
                <w:color w:val="000000"/>
              </w:rPr>
            </w:pPr>
            <w:r w:rsidRPr="00AB611E">
              <w:rPr>
                <w:bCs/>
                <w:color w:val="000000"/>
              </w:rPr>
              <w:t>6,0</w:t>
            </w:r>
          </w:p>
        </w:tc>
        <w:tc>
          <w:tcPr>
            <w:tcW w:w="1276" w:type="dxa"/>
          </w:tcPr>
          <w:p w14:paraId="1A3557A6" w14:textId="77777777" w:rsidR="00A77B50" w:rsidRPr="00AB611E" w:rsidRDefault="00000000" w:rsidP="00B820B0">
            <w:pPr>
              <w:ind w:right="-52" w:hanging="14"/>
              <w:rPr>
                <w:bCs/>
                <w:color w:val="000000"/>
              </w:rPr>
            </w:pPr>
            <w:r w:rsidRPr="00AB611E">
              <w:rPr>
                <w:bCs/>
                <w:color w:val="000000"/>
              </w:rPr>
              <w:t>309 878</w:t>
            </w:r>
          </w:p>
        </w:tc>
        <w:tc>
          <w:tcPr>
            <w:tcW w:w="1409" w:type="dxa"/>
          </w:tcPr>
          <w:p w14:paraId="0B702E2F" w14:textId="77777777" w:rsidR="00A77B50" w:rsidRPr="00AB611E" w:rsidRDefault="00000000" w:rsidP="00B820B0">
            <w:pPr>
              <w:ind w:left="4" w:right="-52"/>
              <w:rPr>
                <w:bCs/>
                <w:color w:val="000000"/>
              </w:rPr>
            </w:pPr>
            <w:r w:rsidRPr="00AB611E">
              <w:rPr>
                <w:bCs/>
                <w:color w:val="000000"/>
              </w:rPr>
              <w:t>5,4</w:t>
            </w:r>
          </w:p>
        </w:tc>
      </w:tr>
      <w:tr w:rsidR="008F14E9" w:rsidRPr="00AB611E" w14:paraId="02D0A402" w14:textId="77777777" w:rsidTr="008F14E9">
        <w:trPr>
          <w:trHeight w:val="79"/>
        </w:trPr>
        <w:tc>
          <w:tcPr>
            <w:tcW w:w="2689" w:type="dxa"/>
          </w:tcPr>
          <w:p w14:paraId="0077A0C9" w14:textId="77777777" w:rsidR="00A77B50" w:rsidRPr="00AB611E" w:rsidRDefault="00000000" w:rsidP="00B820B0">
            <w:pPr>
              <w:ind w:right="-52"/>
              <w:rPr>
                <w:bCs/>
                <w:color w:val="000000"/>
              </w:rPr>
            </w:pPr>
            <w:r w:rsidRPr="00AB611E">
              <w:rPr>
                <w:bCs/>
                <w:color w:val="000000"/>
              </w:rPr>
              <w:t>Ұлытау</w:t>
            </w:r>
          </w:p>
        </w:tc>
        <w:tc>
          <w:tcPr>
            <w:tcW w:w="992" w:type="dxa"/>
          </w:tcPr>
          <w:p w14:paraId="085FE3E3" w14:textId="77777777" w:rsidR="00A77B50" w:rsidRPr="00AB611E" w:rsidRDefault="00000000" w:rsidP="00B820B0">
            <w:pPr>
              <w:ind w:right="-52"/>
              <w:rPr>
                <w:bCs/>
                <w:color w:val="000000"/>
              </w:rPr>
            </w:pPr>
            <w:r w:rsidRPr="00AB611E">
              <w:rPr>
                <w:bCs/>
                <w:color w:val="000000"/>
              </w:rPr>
              <w:t>61 042</w:t>
            </w:r>
          </w:p>
        </w:tc>
        <w:tc>
          <w:tcPr>
            <w:tcW w:w="1276" w:type="dxa"/>
          </w:tcPr>
          <w:p w14:paraId="61B63D07" w14:textId="77777777" w:rsidR="00A77B50" w:rsidRPr="00AB611E" w:rsidRDefault="00000000" w:rsidP="00B820B0">
            <w:pPr>
              <w:ind w:right="-52"/>
              <w:rPr>
                <w:bCs/>
                <w:color w:val="000000"/>
              </w:rPr>
            </w:pPr>
            <w:r w:rsidRPr="00AB611E">
              <w:rPr>
                <w:bCs/>
                <w:color w:val="000000"/>
              </w:rPr>
              <w:t>31 522</w:t>
            </w:r>
          </w:p>
        </w:tc>
        <w:tc>
          <w:tcPr>
            <w:tcW w:w="1417" w:type="dxa"/>
          </w:tcPr>
          <w:p w14:paraId="2750186A" w14:textId="77777777" w:rsidR="00A77B50" w:rsidRPr="00AB611E" w:rsidRDefault="00000000" w:rsidP="00B820B0">
            <w:pPr>
              <w:ind w:right="-52"/>
              <w:rPr>
                <w:bCs/>
                <w:color w:val="000000"/>
              </w:rPr>
            </w:pPr>
            <w:r w:rsidRPr="00AB611E">
              <w:rPr>
                <w:bCs/>
                <w:color w:val="000000"/>
              </w:rPr>
              <w:t>0,6</w:t>
            </w:r>
          </w:p>
        </w:tc>
        <w:tc>
          <w:tcPr>
            <w:tcW w:w="1276" w:type="dxa"/>
          </w:tcPr>
          <w:p w14:paraId="46C554A7" w14:textId="77777777" w:rsidR="00A77B50" w:rsidRPr="00AB611E" w:rsidRDefault="00000000" w:rsidP="00B820B0">
            <w:pPr>
              <w:ind w:right="-52" w:hanging="14"/>
              <w:rPr>
                <w:bCs/>
                <w:color w:val="000000"/>
              </w:rPr>
            </w:pPr>
            <w:r w:rsidRPr="00AB611E">
              <w:rPr>
                <w:bCs/>
                <w:color w:val="000000"/>
              </w:rPr>
              <w:t>29 520</w:t>
            </w:r>
          </w:p>
        </w:tc>
        <w:tc>
          <w:tcPr>
            <w:tcW w:w="1409" w:type="dxa"/>
          </w:tcPr>
          <w:p w14:paraId="1B4D62B6" w14:textId="77777777" w:rsidR="00A77B50" w:rsidRPr="00AB611E" w:rsidRDefault="00000000" w:rsidP="00B820B0">
            <w:pPr>
              <w:ind w:left="4" w:right="-52"/>
              <w:rPr>
                <w:bCs/>
                <w:color w:val="000000"/>
              </w:rPr>
            </w:pPr>
            <w:r w:rsidRPr="00AB611E">
              <w:rPr>
                <w:bCs/>
                <w:color w:val="000000"/>
              </w:rPr>
              <w:t>0,5</w:t>
            </w:r>
          </w:p>
        </w:tc>
      </w:tr>
      <w:tr w:rsidR="008F14E9" w:rsidRPr="00AB611E" w14:paraId="34C26F9D" w14:textId="77777777" w:rsidTr="008F14E9">
        <w:trPr>
          <w:trHeight w:val="167"/>
        </w:trPr>
        <w:tc>
          <w:tcPr>
            <w:tcW w:w="2689" w:type="dxa"/>
          </w:tcPr>
          <w:p w14:paraId="19308392" w14:textId="77777777" w:rsidR="00A77B50" w:rsidRPr="00AB611E" w:rsidRDefault="00000000" w:rsidP="00B820B0">
            <w:pPr>
              <w:ind w:right="-52"/>
              <w:rPr>
                <w:bCs/>
                <w:color w:val="000000"/>
              </w:rPr>
            </w:pPr>
            <w:r w:rsidRPr="00AB611E">
              <w:rPr>
                <w:bCs/>
                <w:color w:val="000000"/>
              </w:rPr>
              <w:t>Восточно-Казахстанская</w:t>
            </w:r>
          </w:p>
        </w:tc>
        <w:tc>
          <w:tcPr>
            <w:tcW w:w="992" w:type="dxa"/>
          </w:tcPr>
          <w:p w14:paraId="75343D46" w14:textId="77777777" w:rsidR="00A77B50" w:rsidRPr="00AB611E" w:rsidRDefault="00000000" w:rsidP="00B820B0">
            <w:pPr>
              <w:ind w:right="-52"/>
              <w:rPr>
                <w:bCs/>
                <w:color w:val="000000"/>
              </w:rPr>
            </w:pPr>
            <w:r w:rsidRPr="00AB611E">
              <w:rPr>
                <w:bCs/>
                <w:color w:val="000000"/>
              </w:rPr>
              <w:t>176 694</w:t>
            </w:r>
          </w:p>
        </w:tc>
        <w:tc>
          <w:tcPr>
            <w:tcW w:w="1276" w:type="dxa"/>
          </w:tcPr>
          <w:p w14:paraId="701F90FA" w14:textId="77777777" w:rsidR="00A77B50" w:rsidRPr="00AB611E" w:rsidRDefault="00000000" w:rsidP="00B820B0">
            <w:pPr>
              <w:ind w:right="-52"/>
              <w:rPr>
                <w:bCs/>
                <w:color w:val="000000"/>
              </w:rPr>
            </w:pPr>
            <w:r w:rsidRPr="00AB611E">
              <w:rPr>
                <w:bCs/>
                <w:color w:val="000000"/>
              </w:rPr>
              <w:t>92 403</w:t>
            </w:r>
          </w:p>
        </w:tc>
        <w:tc>
          <w:tcPr>
            <w:tcW w:w="1417" w:type="dxa"/>
          </w:tcPr>
          <w:p w14:paraId="0609AC0D" w14:textId="77777777" w:rsidR="00A77B50" w:rsidRPr="00AB611E" w:rsidRDefault="00000000" w:rsidP="00B820B0">
            <w:pPr>
              <w:ind w:right="-52"/>
              <w:rPr>
                <w:bCs/>
                <w:color w:val="000000"/>
              </w:rPr>
            </w:pPr>
            <w:r w:rsidRPr="00AB611E">
              <w:rPr>
                <w:bCs/>
                <w:color w:val="000000"/>
              </w:rPr>
              <w:t>1,6</w:t>
            </w:r>
          </w:p>
        </w:tc>
        <w:tc>
          <w:tcPr>
            <w:tcW w:w="1276" w:type="dxa"/>
          </w:tcPr>
          <w:p w14:paraId="3C1A317C" w14:textId="77777777" w:rsidR="00A77B50" w:rsidRPr="00AB611E" w:rsidRDefault="00000000" w:rsidP="00B820B0">
            <w:pPr>
              <w:ind w:right="-52" w:hanging="14"/>
              <w:rPr>
                <w:bCs/>
                <w:color w:val="000000"/>
              </w:rPr>
            </w:pPr>
            <w:r w:rsidRPr="00AB611E">
              <w:rPr>
                <w:bCs/>
                <w:color w:val="000000"/>
              </w:rPr>
              <w:t>84 291</w:t>
            </w:r>
          </w:p>
        </w:tc>
        <w:tc>
          <w:tcPr>
            <w:tcW w:w="1409" w:type="dxa"/>
          </w:tcPr>
          <w:p w14:paraId="53E935D1" w14:textId="77777777" w:rsidR="00A77B50" w:rsidRPr="00AB611E" w:rsidRDefault="00000000" w:rsidP="00B820B0">
            <w:pPr>
              <w:ind w:left="4" w:right="-52"/>
              <w:rPr>
                <w:bCs/>
                <w:color w:val="000000"/>
              </w:rPr>
            </w:pPr>
            <w:r w:rsidRPr="00AB611E">
              <w:rPr>
                <w:bCs/>
                <w:color w:val="000000"/>
              </w:rPr>
              <w:t>1,5</w:t>
            </w:r>
          </w:p>
        </w:tc>
      </w:tr>
      <w:tr w:rsidR="008F14E9" w:rsidRPr="00AB611E" w14:paraId="17C740A4" w14:textId="77777777" w:rsidTr="008F14E9">
        <w:trPr>
          <w:trHeight w:val="60"/>
        </w:trPr>
        <w:tc>
          <w:tcPr>
            <w:tcW w:w="2689" w:type="dxa"/>
          </w:tcPr>
          <w:p w14:paraId="2240A7F6" w14:textId="77777777" w:rsidR="00A77B50" w:rsidRPr="00AB611E" w:rsidRDefault="00000000" w:rsidP="00B820B0">
            <w:pPr>
              <w:ind w:right="-52"/>
              <w:rPr>
                <w:bCs/>
                <w:color w:val="000000"/>
              </w:rPr>
            </w:pPr>
            <w:r w:rsidRPr="00AB611E">
              <w:rPr>
                <w:bCs/>
                <w:color w:val="000000"/>
              </w:rPr>
              <w:t>г. Астана</w:t>
            </w:r>
          </w:p>
        </w:tc>
        <w:tc>
          <w:tcPr>
            <w:tcW w:w="992" w:type="dxa"/>
          </w:tcPr>
          <w:p w14:paraId="25785E9D" w14:textId="77777777" w:rsidR="00A77B50" w:rsidRPr="00AB611E" w:rsidRDefault="00000000" w:rsidP="00B820B0">
            <w:pPr>
              <w:ind w:right="-52"/>
              <w:rPr>
                <w:bCs/>
                <w:color w:val="000000"/>
              </w:rPr>
            </w:pPr>
            <w:r w:rsidRPr="00AB611E">
              <w:rPr>
                <w:bCs/>
                <w:color w:val="000000"/>
              </w:rPr>
              <w:t>440 598</w:t>
            </w:r>
          </w:p>
        </w:tc>
        <w:tc>
          <w:tcPr>
            <w:tcW w:w="1276" w:type="dxa"/>
          </w:tcPr>
          <w:p w14:paraId="15D26323" w14:textId="77777777" w:rsidR="00A77B50" w:rsidRPr="00AB611E" w:rsidRDefault="00000000" w:rsidP="00B820B0">
            <w:pPr>
              <w:ind w:right="-52"/>
              <w:rPr>
                <w:bCs/>
                <w:color w:val="000000"/>
              </w:rPr>
            </w:pPr>
            <w:r w:rsidRPr="00AB611E">
              <w:rPr>
                <w:bCs/>
                <w:color w:val="000000"/>
              </w:rPr>
              <w:t>213 402</w:t>
            </w:r>
          </w:p>
        </w:tc>
        <w:tc>
          <w:tcPr>
            <w:tcW w:w="1417" w:type="dxa"/>
          </w:tcPr>
          <w:p w14:paraId="4331EEBC" w14:textId="77777777" w:rsidR="00A77B50" w:rsidRPr="00AB611E" w:rsidRDefault="00000000" w:rsidP="00B820B0">
            <w:pPr>
              <w:ind w:right="-52"/>
              <w:rPr>
                <w:bCs/>
                <w:color w:val="000000"/>
              </w:rPr>
            </w:pPr>
            <w:r w:rsidRPr="00AB611E">
              <w:rPr>
                <w:bCs/>
                <w:color w:val="000000"/>
              </w:rPr>
              <w:t>3,7</w:t>
            </w:r>
          </w:p>
        </w:tc>
        <w:tc>
          <w:tcPr>
            <w:tcW w:w="1276" w:type="dxa"/>
          </w:tcPr>
          <w:p w14:paraId="6DA084E6" w14:textId="77777777" w:rsidR="00A77B50" w:rsidRPr="00AB611E" w:rsidRDefault="00000000" w:rsidP="00B820B0">
            <w:pPr>
              <w:ind w:right="-52" w:hanging="14"/>
              <w:rPr>
                <w:bCs/>
                <w:color w:val="000000"/>
              </w:rPr>
            </w:pPr>
            <w:r w:rsidRPr="00AB611E">
              <w:rPr>
                <w:bCs/>
                <w:color w:val="000000"/>
              </w:rPr>
              <w:t>227 196</w:t>
            </w:r>
          </w:p>
        </w:tc>
        <w:tc>
          <w:tcPr>
            <w:tcW w:w="1409" w:type="dxa"/>
          </w:tcPr>
          <w:p w14:paraId="42176D41" w14:textId="77777777" w:rsidR="00A77B50" w:rsidRPr="00AB611E" w:rsidRDefault="00000000" w:rsidP="00B820B0">
            <w:pPr>
              <w:ind w:left="4" w:right="-52"/>
              <w:rPr>
                <w:bCs/>
                <w:color w:val="000000"/>
              </w:rPr>
            </w:pPr>
            <w:r w:rsidRPr="00AB611E">
              <w:rPr>
                <w:bCs/>
                <w:color w:val="000000"/>
              </w:rPr>
              <w:t>4,0</w:t>
            </w:r>
          </w:p>
        </w:tc>
      </w:tr>
      <w:tr w:rsidR="008F14E9" w:rsidRPr="00AB611E" w14:paraId="687A9A0D" w14:textId="77777777" w:rsidTr="008F14E9">
        <w:trPr>
          <w:trHeight w:val="60"/>
        </w:trPr>
        <w:tc>
          <w:tcPr>
            <w:tcW w:w="2689" w:type="dxa"/>
          </w:tcPr>
          <w:p w14:paraId="520787E1" w14:textId="77777777" w:rsidR="00A77B50" w:rsidRPr="00AB611E" w:rsidRDefault="00000000" w:rsidP="00B820B0">
            <w:pPr>
              <w:ind w:right="-52"/>
              <w:rPr>
                <w:bCs/>
                <w:color w:val="000000"/>
              </w:rPr>
            </w:pPr>
            <w:r w:rsidRPr="00AB611E">
              <w:rPr>
                <w:bCs/>
                <w:color w:val="000000"/>
              </w:rPr>
              <w:t>г. Алматы</w:t>
            </w:r>
          </w:p>
        </w:tc>
        <w:tc>
          <w:tcPr>
            <w:tcW w:w="992" w:type="dxa"/>
          </w:tcPr>
          <w:p w14:paraId="05F49457" w14:textId="77777777" w:rsidR="00A77B50" w:rsidRPr="00AB611E" w:rsidRDefault="00000000" w:rsidP="00B820B0">
            <w:pPr>
              <w:ind w:right="-52"/>
              <w:rPr>
                <w:bCs/>
                <w:color w:val="000000"/>
              </w:rPr>
            </w:pPr>
            <w:r w:rsidRPr="00AB611E">
              <w:rPr>
                <w:bCs/>
                <w:color w:val="000000"/>
              </w:rPr>
              <w:t>682 980</w:t>
            </w:r>
          </w:p>
        </w:tc>
        <w:tc>
          <w:tcPr>
            <w:tcW w:w="1276" w:type="dxa"/>
          </w:tcPr>
          <w:p w14:paraId="12EB79AB" w14:textId="77777777" w:rsidR="00A77B50" w:rsidRPr="00AB611E" w:rsidRDefault="00000000" w:rsidP="00B820B0">
            <w:pPr>
              <w:ind w:right="-52"/>
              <w:rPr>
                <w:bCs/>
                <w:color w:val="000000"/>
              </w:rPr>
            </w:pPr>
            <w:r w:rsidRPr="00AB611E">
              <w:rPr>
                <w:bCs/>
                <w:color w:val="000000"/>
              </w:rPr>
              <w:t>327 939</w:t>
            </w:r>
          </w:p>
        </w:tc>
        <w:tc>
          <w:tcPr>
            <w:tcW w:w="1417" w:type="dxa"/>
          </w:tcPr>
          <w:p w14:paraId="6EA7411A" w14:textId="77777777" w:rsidR="00A77B50" w:rsidRPr="00AB611E" w:rsidRDefault="00000000" w:rsidP="00B820B0">
            <w:pPr>
              <w:ind w:right="-52"/>
              <w:rPr>
                <w:bCs/>
                <w:color w:val="000000"/>
              </w:rPr>
            </w:pPr>
            <w:r w:rsidRPr="00AB611E">
              <w:rPr>
                <w:bCs/>
                <w:color w:val="000000"/>
              </w:rPr>
              <w:t>5,7</w:t>
            </w:r>
          </w:p>
        </w:tc>
        <w:tc>
          <w:tcPr>
            <w:tcW w:w="1276" w:type="dxa"/>
          </w:tcPr>
          <w:p w14:paraId="21797430" w14:textId="77777777" w:rsidR="00A77B50" w:rsidRPr="00AB611E" w:rsidRDefault="00000000" w:rsidP="00B820B0">
            <w:pPr>
              <w:ind w:right="-52" w:hanging="14"/>
              <w:rPr>
                <w:bCs/>
                <w:color w:val="000000"/>
              </w:rPr>
            </w:pPr>
            <w:r w:rsidRPr="00AB611E">
              <w:rPr>
                <w:bCs/>
                <w:color w:val="000000"/>
              </w:rPr>
              <w:t>355 041</w:t>
            </w:r>
          </w:p>
        </w:tc>
        <w:tc>
          <w:tcPr>
            <w:tcW w:w="1409" w:type="dxa"/>
          </w:tcPr>
          <w:p w14:paraId="4B6B2516" w14:textId="77777777" w:rsidR="00A77B50" w:rsidRPr="00AB611E" w:rsidRDefault="00000000" w:rsidP="00B820B0">
            <w:pPr>
              <w:ind w:left="4" w:right="-52"/>
              <w:rPr>
                <w:bCs/>
                <w:color w:val="000000"/>
              </w:rPr>
            </w:pPr>
            <w:r w:rsidRPr="00AB611E">
              <w:rPr>
                <w:bCs/>
                <w:color w:val="000000"/>
              </w:rPr>
              <w:t>6,2</w:t>
            </w:r>
          </w:p>
        </w:tc>
      </w:tr>
      <w:tr w:rsidR="008F14E9" w:rsidRPr="00AB611E" w14:paraId="671ECBDE" w14:textId="77777777" w:rsidTr="008F14E9">
        <w:trPr>
          <w:trHeight w:val="105"/>
        </w:trPr>
        <w:tc>
          <w:tcPr>
            <w:tcW w:w="2689" w:type="dxa"/>
            <w:tcBorders>
              <w:bottom w:val="single" w:sz="4" w:space="0" w:color="auto"/>
            </w:tcBorders>
          </w:tcPr>
          <w:p w14:paraId="4274D57D" w14:textId="77777777" w:rsidR="00A77B50" w:rsidRPr="00AB611E" w:rsidRDefault="00000000" w:rsidP="00B820B0">
            <w:pPr>
              <w:ind w:right="-52"/>
              <w:rPr>
                <w:bCs/>
                <w:color w:val="000000"/>
              </w:rPr>
            </w:pPr>
            <w:r w:rsidRPr="00AB611E">
              <w:rPr>
                <w:bCs/>
                <w:color w:val="000000"/>
              </w:rPr>
              <w:t>г. Шымкент</w:t>
            </w:r>
          </w:p>
        </w:tc>
        <w:tc>
          <w:tcPr>
            <w:tcW w:w="992" w:type="dxa"/>
            <w:tcBorders>
              <w:bottom w:val="single" w:sz="4" w:space="0" w:color="auto"/>
            </w:tcBorders>
          </w:tcPr>
          <w:p w14:paraId="172F046A" w14:textId="77777777" w:rsidR="00A77B50" w:rsidRPr="00AB611E" w:rsidRDefault="00000000" w:rsidP="00B820B0">
            <w:pPr>
              <w:ind w:right="-52"/>
              <w:rPr>
                <w:bCs/>
                <w:color w:val="000000"/>
              </w:rPr>
            </w:pPr>
            <w:r w:rsidRPr="00AB611E">
              <w:rPr>
                <w:bCs/>
                <w:color w:val="000000"/>
              </w:rPr>
              <w:t>381 796</w:t>
            </w:r>
          </w:p>
        </w:tc>
        <w:tc>
          <w:tcPr>
            <w:tcW w:w="1276" w:type="dxa"/>
            <w:tcBorders>
              <w:bottom w:val="single" w:sz="4" w:space="0" w:color="auto"/>
            </w:tcBorders>
          </w:tcPr>
          <w:p w14:paraId="01C90E7C" w14:textId="77777777" w:rsidR="00A77B50" w:rsidRPr="00AB611E" w:rsidRDefault="00000000" w:rsidP="00B820B0">
            <w:pPr>
              <w:ind w:right="-52"/>
              <w:rPr>
                <w:bCs/>
                <w:color w:val="000000"/>
              </w:rPr>
            </w:pPr>
            <w:r w:rsidRPr="00AB611E">
              <w:rPr>
                <w:bCs/>
                <w:color w:val="000000"/>
              </w:rPr>
              <w:t>188 000</w:t>
            </w:r>
          </w:p>
        </w:tc>
        <w:tc>
          <w:tcPr>
            <w:tcW w:w="1417" w:type="dxa"/>
            <w:tcBorders>
              <w:bottom w:val="single" w:sz="4" w:space="0" w:color="auto"/>
            </w:tcBorders>
          </w:tcPr>
          <w:p w14:paraId="193D5276" w14:textId="77777777" w:rsidR="00A77B50" w:rsidRPr="00AB611E" w:rsidRDefault="00000000" w:rsidP="00B820B0">
            <w:pPr>
              <w:ind w:right="-52"/>
              <w:rPr>
                <w:bCs/>
                <w:color w:val="000000"/>
              </w:rPr>
            </w:pPr>
            <w:r w:rsidRPr="00AB611E">
              <w:rPr>
                <w:bCs/>
                <w:color w:val="000000"/>
              </w:rPr>
              <w:t>3,3</w:t>
            </w:r>
          </w:p>
        </w:tc>
        <w:tc>
          <w:tcPr>
            <w:tcW w:w="1276" w:type="dxa"/>
            <w:tcBorders>
              <w:bottom w:val="single" w:sz="4" w:space="0" w:color="auto"/>
            </w:tcBorders>
          </w:tcPr>
          <w:p w14:paraId="6091412C" w14:textId="77777777" w:rsidR="00A77B50" w:rsidRPr="00AB611E" w:rsidRDefault="00000000" w:rsidP="00B820B0">
            <w:pPr>
              <w:ind w:right="-52" w:hanging="14"/>
              <w:rPr>
                <w:bCs/>
                <w:color w:val="000000"/>
              </w:rPr>
            </w:pPr>
            <w:r w:rsidRPr="00AB611E">
              <w:rPr>
                <w:bCs/>
                <w:color w:val="000000"/>
              </w:rPr>
              <w:t>193 796</w:t>
            </w:r>
          </w:p>
        </w:tc>
        <w:tc>
          <w:tcPr>
            <w:tcW w:w="1409" w:type="dxa"/>
            <w:tcBorders>
              <w:bottom w:val="single" w:sz="4" w:space="0" w:color="auto"/>
            </w:tcBorders>
          </w:tcPr>
          <w:p w14:paraId="3F7E30B1" w14:textId="77777777" w:rsidR="00A77B50" w:rsidRPr="00AB611E" w:rsidRDefault="00000000" w:rsidP="00B820B0">
            <w:pPr>
              <w:ind w:left="4" w:right="-52"/>
              <w:rPr>
                <w:bCs/>
                <w:color w:val="000000"/>
              </w:rPr>
            </w:pPr>
            <w:r w:rsidRPr="00AB611E">
              <w:rPr>
                <w:bCs/>
                <w:color w:val="000000"/>
              </w:rPr>
              <w:t>3,4</w:t>
            </w:r>
          </w:p>
        </w:tc>
      </w:tr>
    </w:tbl>
    <w:p w14:paraId="237FEE20" w14:textId="77777777" w:rsidR="00A77B50" w:rsidRDefault="00A77B50" w:rsidP="00B820B0">
      <w:pPr>
        <w:ind w:right="-52" w:firstLine="570"/>
        <w:jc w:val="both"/>
        <w:rPr>
          <w:sz w:val="28"/>
          <w:szCs w:val="28"/>
        </w:rPr>
      </w:pPr>
    </w:p>
    <w:p w14:paraId="7DDEF95E" w14:textId="0BEA1AB7" w:rsidR="00A77B50" w:rsidRDefault="00000000" w:rsidP="00B820B0">
      <w:pPr>
        <w:ind w:right="-52" w:firstLine="570"/>
        <w:jc w:val="both"/>
        <w:rPr>
          <w:sz w:val="28"/>
          <w:szCs w:val="28"/>
        </w:rPr>
      </w:pPr>
      <w:r>
        <w:rPr>
          <w:sz w:val="28"/>
          <w:szCs w:val="28"/>
        </w:rPr>
        <w:t xml:space="preserve">Объем генеральной совокупности </w:t>
      </w:r>
      <w:r w:rsidR="006E56BF">
        <w:rPr>
          <w:color w:val="000000"/>
          <w:sz w:val="28"/>
          <w:szCs w:val="28"/>
          <w:lang w:val="ru-RU"/>
        </w:rPr>
        <w:t>–</w:t>
      </w:r>
      <w:r>
        <w:rPr>
          <w:sz w:val="28"/>
          <w:szCs w:val="28"/>
        </w:rPr>
        <w:t xml:space="preserve"> 5 726 629 ч. (N = 5726629). Если объем выборки запланирован в количестве 2000 человек (n = 2000), то n/N=2000/5726629= 0,000349246. На данное число мы должны умножить численность каждой квотной группы. В результате будет получен объем выборки, соответствующий каждой из 20 квотных групп. Принимая в расчет данные процентные доли, выборка на 2000 человек будет выглядеть следующим образом</w:t>
      </w:r>
      <w:r w:rsidR="00FD21BC">
        <w:rPr>
          <w:sz w:val="28"/>
          <w:szCs w:val="28"/>
          <w:lang w:val="ru-RU"/>
        </w:rPr>
        <w:t xml:space="preserve"> (табл. 6)</w:t>
      </w:r>
      <w:r>
        <w:rPr>
          <w:sz w:val="28"/>
          <w:szCs w:val="28"/>
        </w:rPr>
        <w:t>.</w:t>
      </w:r>
    </w:p>
    <w:p w14:paraId="6E1190BE" w14:textId="77777777" w:rsidR="00A77B50" w:rsidRDefault="00A77B50" w:rsidP="00B820B0">
      <w:pPr>
        <w:ind w:right="-52"/>
        <w:jc w:val="both"/>
        <w:rPr>
          <w:sz w:val="28"/>
          <w:szCs w:val="28"/>
        </w:rPr>
      </w:pPr>
    </w:p>
    <w:p w14:paraId="3740B073" w14:textId="5F6528DF" w:rsidR="00E05AC5" w:rsidRDefault="00E05AC5" w:rsidP="00E05AC5">
      <w:pPr>
        <w:pStyle w:val="Caption"/>
        <w:keepNext/>
      </w:pPr>
      <w:bookmarkStart w:id="93" w:name="_Toc199174034"/>
      <w:r>
        <w:t xml:space="preserve">Таблица </w:t>
      </w:r>
      <w:r>
        <w:fldChar w:fldCharType="begin"/>
      </w:r>
      <w:r>
        <w:instrText xml:space="preserve"> SEQ Таблица \* ARABIC </w:instrText>
      </w:r>
      <w:r>
        <w:fldChar w:fldCharType="separate"/>
      </w:r>
      <w:r w:rsidR="00763424">
        <w:rPr>
          <w:noProof/>
        </w:rPr>
        <w:t>6</w:t>
      </w:r>
      <w:r>
        <w:fldChar w:fldCharType="end"/>
      </w:r>
      <w:r w:rsidRPr="00E05AC5">
        <w:t xml:space="preserve"> </w:t>
      </w:r>
      <w:r w:rsidRPr="00B45833">
        <w:t>–</w:t>
      </w:r>
      <w:r w:rsidRPr="00E05AC5">
        <w:t xml:space="preserve"> </w:t>
      </w:r>
      <w:r w:rsidRPr="00B45833">
        <w:t>Количество респондентов от 18 до 35 лет и процентные доли в разрезе регионов согласно квоте на 2000 человек (выборочная совокупность)</w:t>
      </w:r>
      <w:bookmarkEnd w:id="93"/>
    </w:p>
    <w:tbl>
      <w:tblPr>
        <w:tblStyle w:val="TableNormal1"/>
        <w:tblW w:w="9067" w:type="dxa"/>
        <w:tblInd w:w="5" w:type="dxa"/>
        <w:tblBorders>
          <w:top w:val="single" w:sz="4" w:space="0" w:color="auto"/>
          <w:bottom w:val="single" w:sz="4" w:space="0" w:color="auto"/>
        </w:tblBorders>
        <w:tblLayout w:type="fixed"/>
        <w:tblLook w:val="0400" w:firstRow="0" w:lastRow="0" w:firstColumn="0" w:lastColumn="0" w:noHBand="0" w:noVBand="1"/>
      </w:tblPr>
      <w:tblGrid>
        <w:gridCol w:w="2689"/>
        <w:gridCol w:w="708"/>
        <w:gridCol w:w="1560"/>
        <w:gridCol w:w="1417"/>
        <w:gridCol w:w="1276"/>
        <w:gridCol w:w="1417"/>
      </w:tblGrid>
      <w:tr w:rsidR="00AB611E" w:rsidRPr="0027106E" w14:paraId="7A781548" w14:textId="77777777" w:rsidTr="0014238D">
        <w:trPr>
          <w:trHeight w:val="301"/>
        </w:trPr>
        <w:tc>
          <w:tcPr>
            <w:tcW w:w="2689" w:type="dxa"/>
          </w:tcPr>
          <w:p w14:paraId="7373109C" w14:textId="77777777" w:rsidR="00A77B50" w:rsidRPr="00E05AC5" w:rsidRDefault="00000000" w:rsidP="00B820B0">
            <w:pPr>
              <w:ind w:right="-52"/>
              <w:rPr>
                <w:b/>
                <w:color w:val="000000"/>
              </w:rPr>
            </w:pPr>
            <w:r w:rsidRPr="00E05AC5">
              <w:rPr>
                <w:b/>
                <w:color w:val="000000"/>
              </w:rPr>
              <w:t>Наименование региона/города</w:t>
            </w:r>
          </w:p>
        </w:tc>
        <w:tc>
          <w:tcPr>
            <w:tcW w:w="708" w:type="dxa"/>
          </w:tcPr>
          <w:p w14:paraId="20511CB9" w14:textId="77777777" w:rsidR="00A77B50" w:rsidRPr="00E05AC5" w:rsidRDefault="00000000" w:rsidP="00B820B0">
            <w:pPr>
              <w:ind w:right="-52"/>
              <w:rPr>
                <w:b/>
                <w:color w:val="000000"/>
              </w:rPr>
            </w:pPr>
            <w:r w:rsidRPr="00E05AC5">
              <w:rPr>
                <w:b/>
                <w:color w:val="000000"/>
              </w:rPr>
              <w:t>Всего</w:t>
            </w:r>
          </w:p>
        </w:tc>
        <w:tc>
          <w:tcPr>
            <w:tcW w:w="1560" w:type="dxa"/>
          </w:tcPr>
          <w:p w14:paraId="62C795FC" w14:textId="77777777" w:rsidR="00A77B50" w:rsidRPr="00E05AC5" w:rsidRDefault="00000000" w:rsidP="00B820B0">
            <w:pPr>
              <w:ind w:right="-52"/>
              <w:rPr>
                <w:b/>
                <w:color w:val="000000"/>
              </w:rPr>
            </w:pPr>
            <w:r w:rsidRPr="00E05AC5">
              <w:rPr>
                <w:b/>
                <w:color w:val="000000"/>
              </w:rPr>
              <w:t>Мужчины</w:t>
            </w:r>
          </w:p>
        </w:tc>
        <w:tc>
          <w:tcPr>
            <w:tcW w:w="1417" w:type="dxa"/>
          </w:tcPr>
          <w:p w14:paraId="7754979E" w14:textId="77777777" w:rsidR="0027106E" w:rsidRPr="00E05AC5" w:rsidRDefault="00000000" w:rsidP="00B820B0">
            <w:pPr>
              <w:ind w:right="-52"/>
              <w:rPr>
                <w:b/>
                <w:color w:val="000000"/>
                <w:lang w:val="en-US"/>
              </w:rPr>
            </w:pPr>
            <w:r w:rsidRPr="00E05AC5">
              <w:rPr>
                <w:b/>
                <w:color w:val="000000"/>
              </w:rPr>
              <w:t xml:space="preserve">Доля </w:t>
            </w:r>
          </w:p>
          <w:p w14:paraId="1DD1C7E7" w14:textId="05CF2895" w:rsidR="00A77B50" w:rsidRPr="00E05AC5" w:rsidRDefault="00000000" w:rsidP="00B820B0">
            <w:pPr>
              <w:ind w:right="-52"/>
              <w:rPr>
                <w:b/>
                <w:color w:val="000000"/>
              </w:rPr>
            </w:pPr>
            <w:r w:rsidRPr="00E05AC5">
              <w:rPr>
                <w:b/>
                <w:color w:val="000000"/>
              </w:rPr>
              <w:t>мужчин (%)</w:t>
            </w:r>
          </w:p>
        </w:tc>
        <w:tc>
          <w:tcPr>
            <w:tcW w:w="1276" w:type="dxa"/>
          </w:tcPr>
          <w:p w14:paraId="13EEBD37" w14:textId="77777777" w:rsidR="00A77B50" w:rsidRPr="00E05AC5" w:rsidRDefault="00000000" w:rsidP="00B820B0">
            <w:pPr>
              <w:ind w:right="-52"/>
              <w:rPr>
                <w:b/>
                <w:color w:val="000000"/>
              </w:rPr>
            </w:pPr>
            <w:r w:rsidRPr="00E05AC5">
              <w:rPr>
                <w:b/>
                <w:color w:val="000000"/>
              </w:rPr>
              <w:t>Женщины</w:t>
            </w:r>
          </w:p>
        </w:tc>
        <w:tc>
          <w:tcPr>
            <w:tcW w:w="1417" w:type="dxa"/>
          </w:tcPr>
          <w:p w14:paraId="3851FEF3" w14:textId="77777777" w:rsidR="0027106E" w:rsidRPr="00E05AC5" w:rsidRDefault="00000000" w:rsidP="00B820B0">
            <w:pPr>
              <w:ind w:right="-52"/>
              <w:rPr>
                <w:b/>
                <w:color w:val="000000"/>
                <w:lang w:val="en-US"/>
              </w:rPr>
            </w:pPr>
            <w:r w:rsidRPr="00E05AC5">
              <w:rPr>
                <w:b/>
                <w:color w:val="000000"/>
              </w:rPr>
              <w:t xml:space="preserve">Доля </w:t>
            </w:r>
          </w:p>
          <w:p w14:paraId="48DDA7B8" w14:textId="03499126" w:rsidR="00A77B50" w:rsidRPr="00E05AC5" w:rsidRDefault="00000000" w:rsidP="00B820B0">
            <w:pPr>
              <w:ind w:right="-52"/>
              <w:rPr>
                <w:b/>
                <w:color w:val="000000"/>
              </w:rPr>
            </w:pPr>
            <w:r w:rsidRPr="00E05AC5">
              <w:rPr>
                <w:b/>
                <w:color w:val="000000"/>
              </w:rPr>
              <w:t>женщин (%)</w:t>
            </w:r>
          </w:p>
        </w:tc>
      </w:tr>
    </w:tbl>
    <w:p w14:paraId="3C94C220" w14:textId="77777777" w:rsidR="0014238D" w:rsidRDefault="0014238D">
      <w:pPr>
        <w:rPr>
          <w:sz w:val="28"/>
          <w:szCs w:val="28"/>
          <w:lang w:val="en-US"/>
        </w:rPr>
      </w:pPr>
    </w:p>
    <w:p w14:paraId="2A9BE854" w14:textId="122F5321" w:rsidR="0014238D" w:rsidRPr="0014238D" w:rsidRDefault="0014238D">
      <w:pPr>
        <w:rPr>
          <w:sz w:val="28"/>
          <w:szCs w:val="28"/>
          <w:lang w:val="en-US"/>
        </w:rPr>
      </w:pPr>
      <w:r w:rsidRPr="0014238D">
        <w:rPr>
          <w:sz w:val="28"/>
          <w:szCs w:val="28"/>
          <w:lang w:val="kk-KZ"/>
        </w:rPr>
        <w:t>Продолжение таблицы</w:t>
      </w:r>
      <w:r w:rsidRPr="0014238D">
        <w:rPr>
          <w:sz w:val="28"/>
          <w:szCs w:val="28"/>
          <w:lang w:val="en-US"/>
        </w:rPr>
        <w:t xml:space="preserve"> 2</w:t>
      </w:r>
    </w:p>
    <w:p w14:paraId="03D5F525" w14:textId="77777777" w:rsidR="0014238D" w:rsidRPr="0014238D" w:rsidRDefault="0014238D">
      <w:pPr>
        <w:rPr>
          <w:lang w:val="en-US"/>
        </w:rPr>
      </w:pPr>
    </w:p>
    <w:tbl>
      <w:tblPr>
        <w:tblStyle w:val="TableNormal1"/>
        <w:tblW w:w="9067" w:type="dxa"/>
        <w:tblInd w:w="5" w:type="dxa"/>
        <w:tblLayout w:type="fixed"/>
        <w:tblLook w:val="0400" w:firstRow="0" w:lastRow="0" w:firstColumn="0" w:lastColumn="0" w:noHBand="0" w:noVBand="1"/>
      </w:tblPr>
      <w:tblGrid>
        <w:gridCol w:w="2689"/>
        <w:gridCol w:w="708"/>
        <w:gridCol w:w="1560"/>
        <w:gridCol w:w="1417"/>
        <w:gridCol w:w="1276"/>
        <w:gridCol w:w="1417"/>
      </w:tblGrid>
      <w:tr w:rsidR="00AB611E" w:rsidRPr="0027106E" w14:paraId="0C5D2F9C" w14:textId="77777777" w:rsidTr="0014238D">
        <w:trPr>
          <w:trHeight w:val="60"/>
        </w:trPr>
        <w:tc>
          <w:tcPr>
            <w:tcW w:w="2689" w:type="dxa"/>
            <w:tcBorders>
              <w:top w:val="single" w:sz="4" w:space="0" w:color="auto"/>
            </w:tcBorders>
          </w:tcPr>
          <w:p w14:paraId="6BD56A62" w14:textId="77777777" w:rsidR="00A77B50" w:rsidRPr="0014238D" w:rsidRDefault="00000000" w:rsidP="00B820B0">
            <w:pPr>
              <w:ind w:right="-52"/>
              <w:rPr>
                <w:bCs/>
                <w:color w:val="000000"/>
              </w:rPr>
            </w:pPr>
            <w:r w:rsidRPr="0014238D">
              <w:rPr>
                <w:bCs/>
                <w:color w:val="000000"/>
              </w:rPr>
              <w:t>Абай</w:t>
            </w:r>
          </w:p>
        </w:tc>
        <w:tc>
          <w:tcPr>
            <w:tcW w:w="708" w:type="dxa"/>
            <w:tcBorders>
              <w:top w:val="single" w:sz="4" w:space="0" w:color="auto"/>
            </w:tcBorders>
          </w:tcPr>
          <w:p w14:paraId="755F1BEC" w14:textId="77777777" w:rsidR="00A77B50" w:rsidRPr="0014238D" w:rsidRDefault="00000000" w:rsidP="00B820B0">
            <w:pPr>
              <w:ind w:right="-52"/>
              <w:rPr>
                <w:bCs/>
                <w:color w:val="000000"/>
              </w:rPr>
            </w:pPr>
            <w:r w:rsidRPr="0014238D">
              <w:rPr>
                <w:bCs/>
                <w:color w:val="000000"/>
              </w:rPr>
              <w:t>54</w:t>
            </w:r>
          </w:p>
        </w:tc>
        <w:tc>
          <w:tcPr>
            <w:tcW w:w="1560" w:type="dxa"/>
            <w:tcBorders>
              <w:top w:val="single" w:sz="4" w:space="0" w:color="auto"/>
            </w:tcBorders>
          </w:tcPr>
          <w:p w14:paraId="5CBF2358" w14:textId="77777777" w:rsidR="00A77B50" w:rsidRPr="0014238D" w:rsidRDefault="00000000" w:rsidP="00B820B0">
            <w:pPr>
              <w:ind w:right="-52"/>
              <w:rPr>
                <w:bCs/>
                <w:color w:val="000000"/>
              </w:rPr>
            </w:pPr>
            <w:r w:rsidRPr="0014238D">
              <w:rPr>
                <w:bCs/>
                <w:color w:val="000000"/>
              </w:rPr>
              <w:t>28</w:t>
            </w:r>
          </w:p>
        </w:tc>
        <w:tc>
          <w:tcPr>
            <w:tcW w:w="1417" w:type="dxa"/>
            <w:tcBorders>
              <w:top w:val="single" w:sz="4" w:space="0" w:color="auto"/>
            </w:tcBorders>
          </w:tcPr>
          <w:p w14:paraId="2BBBD57D" w14:textId="77777777" w:rsidR="00A77B50" w:rsidRPr="0014238D" w:rsidRDefault="00000000" w:rsidP="00B820B0">
            <w:pPr>
              <w:ind w:right="-52"/>
              <w:rPr>
                <w:bCs/>
                <w:color w:val="000000"/>
              </w:rPr>
            </w:pPr>
            <w:r w:rsidRPr="0014238D">
              <w:rPr>
                <w:bCs/>
                <w:color w:val="000000"/>
              </w:rPr>
              <w:t>1,4</w:t>
            </w:r>
          </w:p>
        </w:tc>
        <w:tc>
          <w:tcPr>
            <w:tcW w:w="1276" w:type="dxa"/>
            <w:tcBorders>
              <w:top w:val="single" w:sz="4" w:space="0" w:color="auto"/>
            </w:tcBorders>
          </w:tcPr>
          <w:p w14:paraId="5FF9F32D" w14:textId="77777777" w:rsidR="00A77B50" w:rsidRPr="0014238D" w:rsidRDefault="00000000" w:rsidP="00B820B0">
            <w:pPr>
              <w:ind w:right="-52"/>
              <w:rPr>
                <w:bCs/>
                <w:color w:val="000000"/>
              </w:rPr>
            </w:pPr>
            <w:r w:rsidRPr="0014238D">
              <w:rPr>
                <w:bCs/>
                <w:color w:val="000000"/>
              </w:rPr>
              <w:t>26</w:t>
            </w:r>
          </w:p>
        </w:tc>
        <w:tc>
          <w:tcPr>
            <w:tcW w:w="1417" w:type="dxa"/>
            <w:tcBorders>
              <w:top w:val="single" w:sz="4" w:space="0" w:color="auto"/>
            </w:tcBorders>
          </w:tcPr>
          <w:p w14:paraId="12F2EC3A" w14:textId="77777777" w:rsidR="00A77B50" w:rsidRPr="0014238D" w:rsidRDefault="00000000" w:rsidP="00B820B0">
            <w:pPr>
              <w:ind w:right="-52"/>
              <w:rPr>
                <w:bCs/>
                <w:color w:val="000000"/>
              </w:rPr>
            </w:pPr>
            <w:r w:rsidRPr="0014238D">
              <w:rPr>
                <w:bCs/>
                <w:color w:val="000000"/>
              </w:rPr>
              <w:t>1,3</w:t>
            </w:r>
          </w:p>
        </w:tc>
      </w:tr>
      <w:tr w:rsidR="00AB611E" w:rsidRPr="0027106E" w14:paraId="492F812C" w14:textId="77777777" w:rsidTr="0014238D">
        <w:trPr>
          <w:trHeight w:val="60"/>
        </w:trPr>
        <w:tc>
          <w:tcPr>
            <w:tcW w:w="2689" w:type="dxa"/>
          </w:tcPr>
          <w:p w14:paraId="6DF83289" w14:textId="77777777" w:rsidR="00A77B50" w:rsidRPr="0014238D" w:rsidRDefault="00000000" w:rsidP="00B820B0">
            <w:pPr>
              <w:ind w:right="-52"/>
              <w:rPr>
                <w:bCs/>
                <w:color w:val="000000"/>
              </w:rPr>
            </w:pPr>
            <w:r w:rsidRPr="0014238D">
              <w:rPr>
                <w:bCs/>
                <w:color w:val="000000"/>
              </w:rPr>
              <w:t>Акмолинская</w:t>
            </w:r>
          </w:p>
        </w:tc>
        <w:tc>
          <w:tcPr>
            <w:tcW w:w="708" w:type="dxa"/>
          </w:tcPr>
          <w:p w14:paraId="65B79AD1" w14:textId="77777777" w:rsidR="00A77B50" w:rsidRPr="0014238D" w:rsidRDefault="00000000" w:rsidP="00B820B0">
            <w:pPr>
              <w:ind w:right="-52"/>
              <w:rPr>
                <w:bCs/>
                <w:color w:val="000000"/>
              </w:rPr>
            </w:pPr>
            <w:r w:rsidRPr="0014238D">
              <w:rPr>
                <w:bCs/>
                <w:color w:val="000000"/>
              </w:rPr>
              <w:t>74</w:t>
            </w:r>
          </w:p>
        </w:tc>
        <w:tc>
          <w:tcPr>
            <w:tcW w:w="1560" w:type="dxa"/>
          </w:tcPr>
          <w:p w14:paraId="4FBB373D" w14:textId="77777777" w:rsidR="00A77B50" w:rsidRPr="0014238D" w:rsidRDefault="00000000" w:rsidP="00B820B0">
            <w:pPr>
              <w:ind w:right="-52"/>
              <w:rPr>
                <w:bCs/>
                <w:color w:val="000000"/>
              </w:rPr>
            </w:pPr>
            <w:r w:rsidRPr="0014238D">
              <w:rPr>
                <w:bCs/>
                <w:color w:val="000000"/>
              </w:rPr>
              <w:t>38</w:t>
            </w:r>
          </w:p>
        </w:tc>
        <w:tc>
          <w:tcPr>
            <w:tcW w:w="1417" w:type="dxa"/>
          </w:tcPr>
          <w:p w14:paraId="5C430DE7" w14:textId="77777777" w:rsidR="00A77B50" w:rsidRPr="0014238D" w:rsidRDefault="00000000" w:rsidP="00B820B0">
            <w:pPr>
              <w:ind w:right="-52"/>
              <w:rPr>
                <w:bCs/>
                <w:color w:val="000000"/>
              </w:rPr>
            </w:pPr>
            <w:r w:rsidRPr="0014238D">
              <w:rPr>
                <w:bCs/>
                <w:color w:val="000000"/>
              </w:rPr>
              <w:t>1,9</w:t>
            </w:r>
          </w:p>
        </w:tc>
        <w:tc>
          <w:tcPr>
            <w:tcW w:w="1276" w:type="dxa"/>
          </w:tcPr>
          <w:p w14:paraId="13794298" w14:textId="77777777" w:rsidR="00A77B50" w:rsidRPr="0014238D" w:rsidRDefault="00000000" w:rsidP="00B820B0">
            <w:pPr>
              <w:ind w:right="-52"/>
              <w:rPr>
                <w:bCs/>
                <w:color w:val="000000"/>
              </w:rPr>
            </w:pPr>
            <w:r w:rsidRPr="0014238D">
              <w:rPr>
                <w:bCs/>
                <w:color w:val="000000"/>
              </w:rPr>
              <w:t>36</w:t>
            </w:r>
          </w:p>
        </w:tc>
        <w:tc>
          <w:tcPr>
            <w:tcW w:w="1417" w:type="dxa"/>
          </w:tcPr>
          <w:p w14:paraId="2DFC755F" w14:textId="77777777" w:rsidR="00A77B50" w:rsidRPr="0014238D" w:rsidRDefault="00000000" w:rsidP="00B820B0">
            <w:pPr>
              <w:ind w:right="-52"/>
              <w:rPr>
                <w:bCs/>
                <w:color w:val="000000"/>
              </w:rPr>
            </w:pPr>
            <w:r w:rsidRPr="0014238D">
              <w:rPr>
                <w:bCs/>
                <w:color w:val="000000"/>
              </w:rPr>
              <w:t>1,8</w:t>
            </w:r>
          </w:p>
        </w:tc>
      </w:tr>
      <w:tr w:rsidR="0014238D" w:rsidRPr="0027106E" w14:paraId="6ABAF275" w14:textId="77777777" w:rsidTr="0014238D">
        <w:trPr>
          <w:trHeight w:val="60"/>
        </w:trPr>
        <w:tc>
          <w:tcPr>
            <w:tcW w:w="2689" w:type="dxa"/>
          </w:tcPr>
          <w:p w14:paraId="121CA301" w14:textId="6DDF89F4" w:rsidR="0014238D" w:rsidRPr="0014238D" w:rsidRDefault="0014238D" w:rsidP="0014238D">
            <w:pPr>
              <w:ind w:right="-52"/>
              <w:rPr>
                <w:bCs/>
                <w:color w:val="000000"/>
              </w:rPr>
            </w:pPr>
            <w:r w:rsidRPr="0014238D">
              <w:rPr>
                <w:bCs/>
                <w:color w:val="000000"/>
              </w:rPr>
              <w:t>Актюбинская</w:t>
            </w:r>
          </w:p>
        </w:tc>
        <w:tc>
          <w:tcPr>
            <w:tcW w:w="708" w:type="dxa"/>
          </w:tcPr>
          <w:p w14:paraId="6FA61A6D" w14:textId="33BC52C6" w:rsidR="0014238D" w:rsidRPr="0014238D" w:rsidRDefault="0014238D" w:rsidP="0014238D">
            <w:pPr>
              <w:ind w:right="-52"/>
              <w:rPr>
                <w:bCs/>
                <w:color w:val="000000"/>
              </w:rPr>
            </w:pPr>
            <w:r w:rsidRPr="0014238D">
              <w:rPr>
                <w:bCs/>
                <w:color w:val="000000"/>
              </w:rPr>
              <w:t>93</w:t>
            </w:r>
          </w:p>
        </w:tc>
        <w:tc>
          <w:tcPr>
            <w:tcW w:w="1560" w:type="dxa"/>
          </w:tcPr>
          <w:p w14:paraId="5250C939" w14:textId="5AC041FB" w:rsidR="0014238D" w:rsidRPr="0014238D" w:rsidRDefault="0014238D" w:rsidP="0014238D">
            <w:pPr>
              <w:ind w:right="-52"/>
              <w:rPr>
                <w:bCs/>
                <w:color w:val="000000"/>
              </w:rPr>
            </w:pPr>
            <w:r w:rsidRPr="0014238D">
              <w:rPr>
                <w:bCs/>
                <w:color w:val="000000"/>
              </w:rPr>
              <w:t>48</w:t>
            </w:r>
          </w:p>
        </w:tc>
        <w:tc>
          <w:tcPr>
            <w:tcW w:w="1417" w:type="dxa"/>
          </w:tcPr>
          <w:p w14:paraId="004472B1" w14:textId="1CB02209" w:rsidR="0014238D" w:rsidRPr="0014238D" w:rsidRDefault="0014238D" w:rsidP="0014238D">
            <w:pPr>
              <w:ind w:right="-52"/>
              <w:rPr>
                <w:bCs/>
                <w:color w:val="000000"/>
              </w:rPr>
            </w:pPr>
            <w:r w:rsidRPr="0014238D">
              <w:rPr>
                <w:bCs/>
                <w:color w:val="000000"/>
              </w:rPr>
              <w:t>2,4</w:t>
            </w:r>
          </w:p>
        </w:tc>
        <w:tc>
          <w:tcPr>
            <w:tcW w:w="1276" w:type="dxa"/>
          </w:tcPr>
          <w:p w14:paraId="5CF0A1C1" w14:textId="2C1683AB" w:rsidR="0014238D" w:rsidRPr="0014238D" w:rsidRDefault="0014238D" w:rsidP="0014238D">
            <w:pPr>
              <w:ind w:right="-52"/>
              <w:rPr>
                <w:bCs/>
                <w:color w:val="000000"/>
              </w:rPr>
            </w:pPr>
            <w:r w:rsidRPr="0014238D">
              <w:rPr>
                <w:bCs/>
                <w:color w:val="000000"/>
              </w:rPr>
              <w:t>45</w:t>
            </w:r>
          </w:p>
        </w:tc>
        <w:tc>
          <w:tcPr>
            <w:tcW w:w="1417" w:type="dxa"/>
          </w:tcPr>
          <w:p w14:paraId="167A3E76" w14:textId="76C60D23" w:rsidR="0014238D" w:rsidRPr="0014238D" w:rsidRDefault="0014238D" w:rsidP="0014238D">
            <w:pPr>
              <w:ind w:right="-52"/>
              <w:rPr>
                <w:bCs/>
                <w:color w:val="000000"/>
              </w:rPr>
            </w:pPr>
            <w:r w:rsidRPr="0014238D">
              <w:rPr>
                <w:bCs/>
                <w:color w:val="000000"/>
              </w:rPr>
              <w:t>2,3</w:t>
            </w:r>
          </w:p>
        </w:tc>
      </w:tr>
      <w:tr w:rsidR="0014238D" w:rsidRPr="0027106E" w14:paraId="7A7305B3" w14:textId="77777777" w:rsidTr="0014238D">
        <w:trPr>
          <w:trHeight w:val="60"/>
        </w:trPr>
        <w:tc>
          <w:tcPr>
            <w:tcW w:w="2689" w:type="dxa"/>
          </w:tcPr>
          <w:p w14:paraId="0B171AA9" w14:textId="26F2E5A3" w:rsidR="0014238D" w:rsidRPr="0014238D" w:rsidRDefault="0014238D" w:rsidP="0014238D">
            <w:pPr>
              <w:ind w:right="-52"/>
              <w:rPr>
                <w:bCs/>
                <w:color w:val="000000"/>
                <w:lang w:val="en-US"/>
              </w:rPr>
            </w:pPr>
            <w:r w:rsidRPr="0014238D">
              <w:rPr>
                <w:bCs/>
                <w:color w:val="000000"/>
              </w:rPr>
              <w:t>Алматинская</w:t>
            </w:r>
          </w:p>
        </w:tc>
        <w:tc>
          <w:tcPr>
            <w:tcW w:w="708" w:type="dxa"/>
          </w:tcPr>
          <w:p w14:paraId="10666CA9" w14:textId="4F6063AC" w:rsidR="0014238D" w:rsidRPr="0014238D" w:rsidRDefault="0014238D" w:rsidP="0014238D">
            <w:pPr>
              <w:ind w:right="-52"/>
              <w:rPr>
                <w:bCs/>
                <w:color w:val="000000"/>
              </w:rPr>
            </w:pPr>
            <w:r w:rsidRPr="0014238D">
              <w:rPr>
                <w:bCs/>
                <w:color w:val="000000"/>
              </w:rPr>
              <w:t>149</w:t>
            </w:r>
          </w:p>
        </w:tc>
        <w:tc>
          <w:tcPr>
            <w:tcW w:w="1560" w:type="dxa"/>
          </w:tcPr>
          <w:p w14:paraId="446349C4" w14:textId="3FDCA5EF" w:rsidR="0014238D" w:rsidRPr="0014238D" w:rsidRDefault="0014238D" w:rsidP="0014238D">
            <w:pPr>
              <w:ind w:right="-52"/>
              <w:rPr>
                <w:bCs/>
                <w:color w:val="000000"/>
              </w:rPr>
            </w:pPr>
            <w:r w:rsidRPr="0014238D">
              <w:rPr>
                <w:bCs/>
                <w:color w:val="000000"/>
              </w:rPr>
              <w:t>77</w:t>
            </w:r>
          </w:p>
        </w:tc>
        <w:tc>
          <w:tcPr>
            <w:tcW w:w="1417" w:type="dxa"/>
          </w:tcPr>
          <w:p w14:paraId="3011AAC9" w14:textId="0ED6A39C" w:rsidR="0014238D" w:rsidRPr="0014238D" w:rsidRDefault="0014238D" w:rsidP="0014238D">
            <w:pPr>
              <w:ind w:right="-52"/>
              <w:rPr>
                <w:bCs/>
                <w:color w:val="000000"/>
              </w:rPr>
            </w:pPr>
            <w:r w:rsidRPr="0014238D">
              <w:rPr>
                <w:bCs/>
                <w:color w:val="000000"/>
              </w:rPr>
              <w:t>3,8</w:t>
            </w:r>
          </w:p>
        </w:tc>
        <w:tc>
          <w:tcPr>
            <w:tcW w:w="1276" w:type="dxa"/>
          </w:tcPr>
          <w:p w14:paraId="30D1BEE8" w14:textId="5B4F4CB8" w:rsidR="0014238D" w:rsidRPr="0014238D" w:rsidRDefault="0014238D" w:rsidP="0014238D">
            <w:pPr>
              <w:ind w:right="-52"/>
              <w:rPr>
                <w:bCs/>
                <w:color w:val="000000"/>
              </w:rPr>
            </w:pPr>
            <w:r w:rsidRPr="0014238D">
              <w:rPr>
                <w:bCs/>
                <w:color w:val="000000"/>
              </w:rPr>
              <w:t>72</w:t>
            </w:r>
          </w:p>
        </w:tc>
        <w:tc>
          <w:tcPr>
            <w:tcW w:w="1417" w:type="dxa"/>
          </w:tcPr>
          <w:p w14:paraId="7995949B" w14:textId="0C3F1FC4" w:rsidR="0014238D" w:rsidRPr="0014238D" w:rsidRDefault="0014238D" w:rsidP="0014238D">
            <w:pPr>
              <w:ind w:right="-52"/>
              <w:rPr>
                <w:bCs/>
                <w:color w:val="000000"/>
              </w:rPr>
            </w:pPr>
            <w:r w:rsidRPr="0014238D">
              <w:rPr>
                <w:bCs/>
                <w:color w:val="000000"/>
              </w:rPr>
              <w:t>3,6</w:t>
            </w:r>
          </w:p>
        </w:tc>
      </w:tr>
      <w:tr w:rsidR="0014238D" w:rsidRPr="0027106E" w14:paraId="374A20C7" w14:textId="77777777" w:rsidTr="0014238D">
        <w:trPr>
          <w:trHeight w:val="60"/>
        </w:trPr>
        <w:tc>
          <w:tcPr>
            <w:tcW w:w="2689" w:type="dxa"/>
          </w:tcPr>
          <w:p w14:paraId="64D1ACB1" w14:textId="6CB24B69" w:rsidR="0014238D" w:rsidRPr="0014238D" w:rsidRDefault="0014238D" w:rsidP="0014238D">
            <w:pPr>
              <w:ind w:right="-52"/>
              <w:rPr>
                <w:bCs/>
                <w:color w:val="000000"/>
              </w:rPr>
            </w:pPr>
            <w:r w:rsidRPr="0014238D">
              <w:rPr>
                <w:bCs/>
                <w:color w:val="000000"/>
              </w:rPr>
              <w:t>Атырауская</w:t>
            </w:r>
          </w:p>
        </w:tc>
        <w:tc>
          <w:tcPr>
            <w:tcW w:w="708" w:type="dxa"/>
          </w:tcPr>
          <w:p w14:paraId="5ADADEFC" w14:textId="0F03F79B" w:rsidR="0014238D" w:rsidRPr="0014238D" w:rsidRDefault="0014238D" w:rsidP="0014238D">
            <w:pPr>
              <w:ind w:right="-52"/>
              <w:rPr>
                <w:bCs/>
                <w:color w:val="000000"/>
              </w:rPr>
            </w:pPr>
            <w:r w:rsidRPr="0014238D">
              <w:rPr>
                <w:bCs/>
                <w:color w:val="000000"/>
              </w:rPr>
              <w:t>72</w:t>
            </w:r>
          </w:p>
        </w:tc>
        <w:tc>
          <w:tcPr>
            <w:tcW w:w="1560" w:type="dxa"/>
          </w:tcPr>
          <w:p w14:paraId="19A95DD7" w14:textId="263E9D8C" w:rsidR="0014238D" w:rsidRPr="0014238D" w:rsidRDefault="0014238D" w:rsidP="0014238D">
            <w:pPr>
              <w:ind w:right="-52"/>
              <w:rPr>
                <w:bCs/>
                <w:color w:val="000000"/>
              </w:rPr>
            </w:pPr>
            <w:r w:rsidRPr="0014238D">
              <w:rPr>
                <w:bCs/>
                <w:color w:val="000000"/>
              </w:rPr>
              <w:t>37</w:t>
            </w:r>
          </w:p>
        </w:tc>
        <w:tc>
          <w:tcPr>
            <w:tcW w:w="1417" w:type="dxa"/>
          </w:tcPr>
          <w:p w14:paraId="1181B0FD" w14:textId="4B2ECC17" w:rsidR="0014238D" w:rsidRPr="0014238D" w:rsidRDefault="0014238D" w:rsidP="0014238D">
            <w:pPr>
              <w:ind w:right="-52"/>
              <w:rPr>
                <w:bCs/>
                <w:color w:val="000000"/>
              </w:rPr>
            </w:pPr>
            <w:r w:rsidRPr="0014238D">
              <w:rPr>
                <w:bCs/>
                <w:color w:val="000000"/>
              </w:rPr>
              <w:t>1,8</w:t>
            </w:r>
          </w:p>
        </w:tc>
        <w:tc>
          <w:tcPr>
            <w:tcW w:w="1276" w:type="dxa"/>
          </w:tcPr>
          <w:p w14:paraId="376F9002" w14:textId="5D586C17" w:rsidR="0014238D" w:rsidRPr="0014238D" w:rsidRDefault="0014238D" w:rsidP="0014238D">
            <w:pPr>
              <w:ind w:right="-52"/>
              <w:rPr>
                <w:bCs/>
                <w:color w:val="000000"/>
              </w:rPr>
            </w:pPr>
            <w:r w:rsidRPr="0014238D">
              <w:rPr>
                <w:bCs/>
                <w:color w:val="000000"/>
              </w:rPr>
              <w:t>35</w:t>
            </w:r>
          </w:p>
        </w:tc>
        <w:tc>
          <w:tcPr>
            <w:tcW w:w="1417" w:type="dxa"/>
          </w:tcPr>
          <w:p w14:paraId="4DF47C1C" w14:textId="2437911D" w:rsidR="0014238D" w:rsidRPr="0014238D" w:rsidRDefault="0014238D" w:rsidP="0014238D">
            <w:pPr>
              <w:ind w:right="-52"/>
              <w:rPr>
                <w:bCs/>
                <w:color w:val="000000"/>
              </w:rPr>
            </w:pPr>
            <w:r w:rsidRPr="0014238D">
              <w:rPr>
                <w:bCs/>
                <w:color w:val="000000"/>
              </w:rPr>
              <w:t>1,8</w:t>
            </w:r>
          </w:p>
        </w:tc>
      </w:tr>
      <w:tr w:rsidR="0014238D" w:rsidRPr="0027106E" w14:paraId="5DB55368" w14:textId="77777777" w:rsidTr="0014238D">
        <w:trPr>
          <w:trHeight w:val="60"/>
        </w:trPr>
        <w:tc>
          <w:tcPr>
            <w:tcW w:w="2689" w:type="dxa"/>
          </w:tcPr>
          <w:p w14:paraId="5D20AEE2" w14:textId="02C6C873" w:rsidR="0014238D" w:rsidRPr="0014238D" w:rsidRDefault="0014238D" w:rsidP="0014238D">
            <w:pPr>
              <w:ind w:right="-52"/>
              <w:rPr>
                <w:bCs/>
                <w:color w:val="000000"/>
              </w:rPr>
            </w:pPr>
            <w:r w:rsidRPr="0014238D">
              <w:rPr>
                <w:bCs/>
                <w:color w:val="000000"/>
              </w:rPr>
              <w:t>Западно-Казахстанская</w:t>
            </w:r>
          </w:p>
        </w:tc>
        <w:tc>
          <w:tcPr>
            <w:tcW w:w="708" w:type="dxa"/>
          </w:tcPr>
          <w:p w14:paraId="49E1F223" w14:textId="1F049F1F" w:rsidR="0014238D" w:rsidRPr="0014238D" w:rsidRDefault="0014238D" w:rsidP="0014238D">
            <w:pPr>
              <w:ind w:right="-52"/>
              <w:rPr>
                <w:bCs/>
                <w:color w:val="000000"/>
              </w:rPr>
            </w:pPr>
            <w:r w:rsidRPr="0014238D">
              <w:rPr>
                <w:bCs/>
                <w:color w:val="000000"/>
              </w:rPr>
              <w:t>66</w:t>
            </w:r>
          </w:p>
        </w:tc>
        <w:tc>
          <w:tcPr>
            <w:tcW w:w="1560" w:type="dxa"/>
          </w:tcPr>
          <w:p w14:paraId="7C1300FA" w14:textId="0F593CB6" w:rsidR="0014238D" w:rsidRPr="0014238D" w:rsidRDefault="0014238D" w:rsidP="0014238D">
            <w:pPr>
              <w:ind w:right="-52"/>
              <w:rPr>
                <w:bCs/>
                <w:color w:val="000000"/>
              </w:rPr>
            </w:pPr>
            <w:r w:rsidRPr="0014238D">
              <w:rPr>
                <w:bCs/>
                <w:color w:val="000000"/>
              </w:rPr>
              <w:t>34</w:t>
            </w:r>
          </w:p>
        </w:tc>
        <w:tc>
          <w:tcPr>
            <w:tcW w:w="1417" w:type="dxa"/>
          </w:tcPr>
          <w:p w14:paraId="001975FA" w14:textId="6D7AD16E" w:rsidR="0014238D" w:rsidRPr="0014238D" w:rsidRDefault="0014238D" w:rsidP="0014238D">
            <w:pPr>
              <w:ind w:right="-52"/>
              <w:rPr>
                <w:bCs/>
                <w:color w:val="000000"/>
              </w:rPr>
            </w:pPr>
            <w:r w:rsidRPr="0014238D">
              <w:rPr>
                <w:bCs/>
                <w:color w:val="000000"/>
              </w:rPr>
              <w:t>1,7</w:t>
            </w:r>
          </w:p>
        </w:tc>
        <w:tc>
          <w:tcPr>
            <w:tcW w:w="1276" w:type="dxa"/>
          </w:tcPr>
          <w:p w14:paraId="6BCFB4BC" w14:textId="1BC15576" w:rsidR="0014238D" w:rsidRPr="0014238D" w:rsidRDefault="0014238D" w:rsidP="0014238D">
            <w:pPr>
              <w:ind w:right="-52"/>
              <w:rPr>
                <w:bCs/>
                <w:color w:val="000000"/>
              </w:rPr>
            </w:pPr>
            <w:r w:rsidRPr="0014238D">
              <w:rPr>
                <w:bCs/>
                <w:color w:val="000000"/>
              </w:rPr>
              <w:t>32</w:t>
            </w:r>
          </w:p>
        </w:tc>
        <w:tc>
          <w:tcPr>
            <w:tcW w:w="1417" w:type="dxa"/>
          </w:tcPr>
          <w:p w14:paraId="1A5583FD" w14:textId="62F843F1" w:rsidR="0014238D" w:rsidRPr="0014238D" w:rsidRDefault="0014238D" w:rsidP="0014238D">
            <w:pPr>
              <w:ind w:right="-52"/>
              <w:rPr>
                <w:bCs/>
                <w:color w:val="000000"/>
              </w:rPr>
            </w:pPr>
            <w:r w:rsidRPr="0014238D">
              <w:rPr>
                <w:bCs/>
                <w:color w:val="000000"/>
              </w:rPr>
              <w:t>1,6</w:t>
            </w:r>
          </w:p>
        </w:tc>
      </w:tr>
      <w:tr w:rsidR="0014238D" w:rsidRPr="0027106E" w14:paraId="6FD846EF" w14:textId="77777777" w:rsidTr="0014238D">
        <w:trPr>
          <w:trHeight w:val="60"/>
        </w:trPr>
        <w:tc>
          <w:tcPr>
            <w:tcW w:w="2689" w:type="dxa"/>
          </w:tcPr>
          <w:p w14:paraId="5FC69922" w14:textId="6953579B" w:rsidR="0014238D" w:rsidRPr="0014238D" w:rsidRDefault="0014238D" w:rsidP="0014238D">
            <w:pPr>
              <w:ind w:right="-52"/>
              <w:rPr>
                <w:bCs/>
                <w:color w:val="000000"/>
              </w:rPr>
            </w:pPr>
            <w:r w:rsidRPr="0014238D">
              <w:rPr>
                <w:bCs/>
                <w:color w:val="000000"/>
              </w:rPr>
              <w:t>Жамбылская</w:t>
            </w:r>
          </w:p>
        </w:tc>
        <w:tc>
          <w:tcPr>
            <w:tcW w:w="708" w:type="dxa"/>
          </w:tcPr>
          <w:p w14:paraId="60EDA2C3" w14:textId="3D54B418" w:rsidR="0014238D" w:rsidRPr="0014238D" w:rsidRDefault="0014238D" w:rsidP="0014238D">
            <w:pPr>
              <w:ind w:right="-52"/>
              <w:rPr>
                <w:bCs/>
                <w:color w:val="000000"/>
              </w:rPr>
            </w:pPr>
            <w:r w:rsidRPr="0014238D">
              <w:rPr>
                <w:bCs/>
                <w:color w:val="000000"/>
              </w:rPr>
              <w:t>124</w:t>
            </w:r>
          </w:p>
        </w:tc>
        <w:tc>
          <w:tcPr>
            <w:tcW w:w="1560" w:type="dxa"/>
          </w:tcPr>
          <w:p w14:paraId="178A04E2" w14:textId="758DCDF0" w:rsidR="0014238D" w:rsidRPr="0014238D" w:rsidRDefault="0014238D" w:rsidP="0014238D">
            <w:pPr>
              <w:ind w:right="-52"/>
              <w:rPr>
                <w:bCs/>
                <w:color w:val="000000"/>
              </w:rPr>
            </w:pPr>
            <w:r w:rsidRPr="0014238D">
              <w:rPr>
                <w:bCs/>
                <w:color w:val="000000"/>
              </w:rPr>
              <w:t>64</w:t>
            </w:r>
          </w:p>
        </w:tc>
        <w:tc>
          <w:tcPr>
            <w:tcW w:w="1417" w:type="dxa"/>
          </w:tcPr>
          <w:p w14:paraId="24EA171D" w14:textId="5C226C7E" w:rsidR="0014238D" w:rsidRPr="0014238D" w:rsidRDefault="0014238D" w:rsidP="0014238D">
            <w:pPr>
              <w:ind w:right="-52"/>
              <w:rPr>
                <w:bCs/>
                <w:color w:val="000000"/>
              </w:rPr>
            </w:pPr>
            <w:r w:rsidRPr="0014238D">
              <w:rPr>
                <w:bCs/>
                <w:color w:val="000000"/>
              </w:rPr>
              <w:t>3,2</w:t>
            </w:r>
          </w:p>
        </w:tc>
        <w:tc>
          <w:tcPr>
            <w:tcW w:w="1276" w:type="dxa"/>
          </w:tcPr>
          <w:p w14:paraId="4385722D" w14:textId="2FA904CD" w:rsidR="0014238D" w:rsidRPr="0014238D" w:rsidRDefault="0014238D" w:rsidP="0014238D">
            <w:pPr>
              <w:ind w:right="-52"/>
              <w:rPr>
                <w:bCs/>
                <w:color w:val="000000"/>
              </w:rPr>
            </w:pPr>
            <w:r w:rsidRPr="0014238D">
              <w:rPr>
                <w:bCs/>
                <w:color w:val="000000"/>
              </w:rPr>
              <w:t>60</w:t>
            </w:r>
          </w:p>
        </w:tc>
        <w:tc>
          <w:tcPr>
            <w:tcW w:w="1417" w:type="dxa"/>
          </w:tcPr>
          <w:p w14:paraId="7179FC7D" w14:textId="0229FCF3" w:rsidR="0014238D" w:rsidRPr="0014238D" w:rsidRDefault="0014238D" w:rsidP="0014238D">
            <w:pPr>
              <w:ind w:right="-52"/>
              <w:rPr>
                <w:bCs/>
                <w:color w:val="000000"/>
              </w:rPr>
            </w:pPr>
            <w:r w:rsidRPr="0014238D">
              <w:rPr>
                <w:bCs/>
                <w:color w:val="000000"/>
              </w:rPr>
              <w:t>3,0</w:t>
            </w:r>
          </w:p>
        </w:tc>
      </w:tr>
      <w:tr w:rsidR="0014238D" w:rsidRPr="0027106E" w14:paraId="4E2F7137" w14:textId="77777777" w:rsidTr="0014238D">
        <w:trPr>
          <w:trHeight w:val="60"/>
        </w:trPr>
        <w:tc>
          <w:tcPr>
            <w:tcW w:w="2689" w:type="dxa"/>
          </w:tcPr>
          <w:p w14:paraId="23637D8E" w14:textId="1FD9ACE7" w:rsidR="0014238D" w:rsidRPr="0014238D" w:rsidRDefault="0014238D" w:rsidP="0014238D">
            <w:pPr>
              <w:ind w:right="-52"/>
              <w:rPr>
                <w:bCs/>
                <w:color w:val="000000"/>
              </w:rPr>
            </w:pPr>
            <w:r w:rsidRPr="0014238D">
              <w:rPr>
                <w:bCs/>
                <w:color w:val="000000"/>
              </w:rPr>
              <w:t>Жетісу</w:t>
            </w:r>
          </w:p>
        </w:tc>
        <w:tc>
          <w:tcPr>
            <w:tcW w:w="708" w:type="dxa"/>
          </w:tcPr>
          <w:p w14:paraId="3AD47A2B" w14:textId="7CCADD5A" w:rsidR="0014238D" w:rsidRPr="0014238D" w:rsidRDefault="0014238D" w:rsidP="0014238D">
            <w:pPr>
              <w:ind w:right="-52"/>
              <w:rPr>
                <w:bCs/>
                <w:color w:val="000000"/>
              </w:rPr>
            </w:pPr>
            <w:r w:rsidRPr="0014238D">
              <w:rPr>
                <w:bCs/>
                <w:color w:val="000000"/>
              </w:rPr>
              <w:t>66</w:t>
            </w:r>
          </w:p>
        </w:tc>
        <w:tc>
          <w:tcPr>
            <w:tcW w:w="1560" w:type="dxa"/>
          </w:tcPr>
          <w:p w14:paraId="045F8556" w14:textId="0D9AC8D3" w:rsidR="0014238D" w:rsidRPr="0014238D" w:rsidRDefault="0014238D" w:rsidP="0014238D">
            <w:pPr>
              <w:ind w:right="-52"/>
              <w:rPr>
                <w:bCs/>
                <w:color w:val="000000"/>
              </w:rPr>
            </w:pPr>
            <w:r w:rsidRPr="0014238D">
              <w:rPr>
                <w:bCs/>
                <w:color w:val="000000"/>
              </w:rPr>
              <w:t>34</w:t>
            </w:r>
          </w:p>
        </w:tc>
        <w:tc>
          <w:tcPr>
            <w:tcW w:w="1417" w:type="dxa"/>
          </w:tcPr>
          <w:p w14:paraId="5F8AF32E" w14:textId="0616F530" w:rsidR="0014238D" w:rsidRPr="0014238D" w:rsidRDefault="0014238D" w:rsidP="0014238D">
            <w:pPr>
              <w:ind w:right="-52"/>
              <w:rPr>
                <w:bCs/>
                <w:color w:val="000000"/>
              </w:rPr>
            </w:pPr>
            <w:r w:rsidRPr="0014238D">
              <w:rPr>
                <w:bCs/>
                <w:color w:val="000000"/>
              </w:rPr>
              <w:t>1,7</w:t>
            </w:r>
          </w:p>
        </w:tc>
        <w:tc>
          <w:tcPr>
            <w:tcW w:w="1276" w:type="dxa"/>
          </w:tcPr>
          <w:p w14:paraId="70A01BBA" w14:textId="39C8DE32" w:rsidR="0014238D" w:rsidRPr="0014238D" w:rsidRDefault="0014238D" w:rsidP="0014238D">
            <w:pPr>
              <w:ind w:right="-52"/>
              <w:rPr>
                <w:bCs/>
                <w:color w:val="000000"/>
              </w:rPr>
            </w:pPr>
            <w:r w:rsidRPr="0014238D">
              <w:rPr>
                <w:bCs/>
                <w:color w:val="000000"/>
              </w:rPr>
              <w:t>32</w:t>
            </w:r>
          </w:p>
        </w:tc>
        <w:tc>
          <w:tcPr>
            <w:tcW w:w="1417" w:type="dxa"/>
          </w:tcPr>
          <w:p w14:paraId="49549D9D" w14:textId="6A0100FF" w:rsidR="0014238D" w:rsidRPr="0014238D" w:rsidRDefault="0014238D" w:rsidP="0014238D">
            <w:pPr>
              <w:ind w:right="-52"/>
              <w:rPr>
                <w:bCs/>
                <w:color w:val="000000"/>
              </w:rPr>
            </w:pPr>
            <w:r w:rsidRPr="0014238D">
              <w:rPr>
                <w:bCs/>
                <w:color w:val="000000"/>
              </w:rPr>
              <w:t>1,6</w:t>
            </w:r>
          </w:p>
        </w:tc>
      </w:tr>
      <w:tr w:rsidR="0014238D" w:rsidRPr="0027106E" w14:paraId="75E84FC0" w14:textId="77777777" w:rsidTr="0014238D">
        <w:trPr>
          <w:trHeight w:val="60"/>
        </w:trPr>
        <w:tc>
          <w:tcPr>
            <w:tcW w:w="2689" w:type="dxa"/>
          </w:tcPr>
          <w:p w14:paraId="05580ED7" w14:textId="439038DD" w:rsidR="0014238D" w:rsidRPr="0014238D" w:rsidRDefault="0014238D" w:rsidP="0014238D">
            <w:pPr>
              <w:ind w:right="-52"/>
              <w:rPr>
                <w:bCs/>
                <w:color w:val="000000"/>
              </w:rPr>
            </w:pPr>
            <w:r w:rsidRPr="0014238D">
              <w:rPr>
                <w:bCs/>
                <w:color w:val="000000"/>
              </w:rPr>
              <w:t>Карагандинская</w:t>
            </w:r>
          </w:p>
        </w:tc>
        <w:tc>
          <w:tcPr>
            <w:tcW w:w="708" w:type="dxa"/>
          </w:tcPr>
          <w:p w14:paraId="1E3DF286" w14:textId="0EE2444A" w:rsidR="0014238D" w:rsidRPr="0014238D" w:rsidRDefault="0014238D" w:rsidP="0014238D">
            <w:pPr>
              <w:ind w:right="-52"/>
              <w:rPr>
                <w:bCs/>
                <w:color w:val="000000"/>
              </w:rPr>
            </w:pPr>
            <w:r w:rsidRPr="0014238D">
              <w:rPr>
                <w:bCs/>
                <w:color w:val="000000"/>
              </w:rPr>
              <w:t>108</w:t>
            </w:r>
          </w:p>
        </w:tc>
        <w:tc>
          <w:tcPr>
            <w:tcW w:w="1560" w:type="dxa"/>
          </w:tcPr>
          <w:p w14:paraId="498DBCCC" w14:textId="196281BC" w:rsidR="0014238D" w:rsidRPr="0014238D" w:rsidRDefault="0014238D" w:rsidP="0014238D">
            <w:pPr>
              <w:ind w:right="-52"/>
              <w:rPr>
                <w:bCs/>
                <w:color w:val="000000"/>
              </w:rPr>
            </w:pPr>
            <w:r w:rsidRPr="0014238D">
              <w:rPr>
                <w:bCs/>
                <w:color w:val="000000"/>
              </w:rPr>
              <w:t>56</w:t>
            </w:r>
          </w:p>
        </w:tc>
        <w:tc>
          <w:tcPr>
            <w:tcW w:w="1417" w:type="dxa"/>
          </w:tcPr>
          <w:p w14:paraId="5D90A7D6" w14:textId="7317BB45" w:rsidR="0014238D" w:rsidRPr="0014238D" w:rsidRDefault="0014238D" w:rsidP="0014238D">
            <w:pPr>
              <w:ind w:right="-52"/>
              <w:rPr>
                <w:bCs/>
                <w:color w:val="000000"/>
              </w:rPr>
            </w:pPr>
            <w:r w:rsidRPr="0014238D">
              <w:rPr>
                <w:bCs/>
                <w:color w:val="000000"/>
              </w:rPr>
              <w:t>2,8</w:t>
            </w:r>
          </w:p>
        </w:tc>
        <w:tc>
          <w:tcPr>
            <w:tcW w:w="1276" w:type="dxa"/>
          </w:tcPr>
          <w:p w14:paraId="1183B2C2" w14:textId="70784C2F" w:rsidR="0014238D" w:rsidRPr="0014238D" w:rsidRDefault="0014238D" w:rsidP="0014238D">
            <w:pPr>
              <w:ind w:right="-52"/>
              <w:rPr>
                <w:bCs/>
                <w:color w:val="000000"/>
              </w:rPr>
            </w:pPr>
            <w:r w:rsidRPr="0014238D">
              <w:rPr>
                <w:bCs/>
                <w:color w:val="000000"/>
              </w:rPr>
              <w:t>52</w:t>
            </w:r>
          </w:p>
        </w:tc>
        <w:tc>
          <w:tcPr>
            <w:tcW w:w="1417" w:type="dxa"/>
          </w:tcPr>
          <w:p w14:paraId="046D732E" w14:textId="520FAC85" w:rsidR="0014238D" w:rsidRPr="0014238D" w:rsidRDefault="0014238D" w:rsidP="0014238D">
            <w:pPr>
              <w:ind w:right="-52"/>
              <w:rPr>
                <w:bCs/>
                <w:color w:val="000000"/>
              </w:rPr>
            </w:pPr>
            <w:r w:rsidRPr="0014238D">
              <w:rPr>
                <w:bCs/>
                <w:color w:val="000000"/>
              </w:rPr>
              <w:t>2,6</w:t>
            </w:r>
          </w:p>
        </w:tc>
      </w:tr>
      <w:tr w:rsidR="0014238D" w:rsidRPr="0027106E" w14:paraId="58C00E90" w14:textId="77777777" w:rsidTr="0014238D">
        <w:trPr>
          <w:trHeight w:val="60"/>
        </w:trPr>
        <w:tc>
          <w:tcPr>
            <w:tcW w:w="2689" w:type="dxa"/>
          </w:tcPr>
          <w:p w14:paraId="454E74F8" w14:textId="3E5A577D" w:rsidR="0014238D" w:rsidRPr="0014238D" w:rsidRDefault="0014238D" w:rsidP="0014238D">
            <w:pPr>
              <w:ind w:right="-52"/>
              <w:rPr>
                <w:bCs/>
                <w:color w:val="000000"/>
              </w:rPr>
            </w:pPr>
            <w:r w:rsidRPr="0014238D">
              <w:rPr>
                <w:bCs/>
                <w:color w:val="000000"/>
              </w:rPr>
              <w:t>Костанайская</w:t>
            </w:r>
          </w:p>
        </w:tc>
        <w:tc>
          <w:tcPr>
            <w:tcW w:w="708" w:type="dxa"/>
          </w:tcPr>
          <w:p w14:paraId="6DEA2216" w14:textId="2ADB22D7" w:rsidR="0014238D" w:rsidRPr="0014238D" w:rsidRDefault="0014238D" w:rsidP="0014238D">
            <w:pPr>
              <w:ind w:right="-52"/>
              <w:rPr>
                <w:bCs/>
                <w:color w:val="000000"/>
              </w:rPr>
            </w:pPr>
            <w:r w:rsidRPr="0014238D">
              <w:rPr>
                <w:bCs/>
                <w:color w:val="000000"/>
              </w:rPr>
              <w:t>77</w:t>
            </w:r>
          </w:p>
        </w:tc>
        <w:tc>
          <w:tcPr>
            <w:tcW w:w="1560" w:type="dxa"/>
          </w:tcPr>
          <w:p w14:paraId="4A2A9795" w14:textId="33D45012" w:rsidR="0014238D" w:rsidRPr="0014238D" w:rsidRDefault="0014238D" w:rsidP="0014238D">
            <w:pPr>
              <w:ind w:right="-52"/>
              <w:rPr>
                <w:bCs/>
                <w:color w:val="000000"/>
              </w:rPr>
            </w:pPr>
            <w:r w:rsidRPr="0014238D">
              <w:rPr>
                <w:bCs/>
                <w:color w:val="000000"/>
              </w:rPr>
              <w:t>40</w:t>
            </w:r>
          </w:p>
        </w:tc>
        <w:tc>
          <w:tcPr>
            <w:tcW w:w="1417" w:type="dxa"/>
          </w:tcPr>
          <w:p w14:paraId="5F06170E" w14:textId="7310A4B1" w:rsidR="0014238D" w:rsidRPr="0014238D" w:rsidRDefault="0014238D" w:rsidP="0014238D">
            <w:pPr>
              <w:ind w:right="-52"/>
              <w:rPr>
                <w:bCs/>
                <w:color w:val="000000"/>
              </w:rPr>
            </w:pPr>
            <w:r w:rsidRPr="0014238D">
              <w:rPr>
                <w:bCs/>
                <w:color w:val="000000"/>
              </w:rPr>
              <w:t>2,0</w:t>
            </w:r>
          </w:p>
        </w:tc>
        <w:tc>
          <w:tcPr>
            <w:tcW w:w="1276" w:type="dxa"/>
          </w:tcPr>
          <w:p w14:paraId="07AF4B75" w14:textId="608B188E" w:rsidR="0014238D" w:rsidRPr="0014238D" w:rsidRDefault="0014238D" w:rsidP="0014238D">
            <w:pPr>
              <w:ind w:right="-52"/>
              <w:rPr>
                <w:bCs/>
                <w:color w:val="000000"/>
              </w:rPr>
            </w:pPr>
            <w:r w:rsidRPr="0014238D">
              <w:rPr>
                <w:bCs/>
                <w:color w:val="000000"/>
              </w:rPr>
              <w:t>37</w:t>
            </w:r>
          </w:p>
        </w:tc>
        <w:tc>
          <w:tcPr>
            <w:tcW w:w="1417" w:type="dxa"/>
          </w:tcPr>
          <w:p w14:paraId="6AEE7309" w14:textId="5339DBF9" w:rsidR="0014238D" w:rsidRPr="0014238D" w:rsidRDefault="0014238D" w:rsidP="0014238D">
            <w:pPr>
              <w:ind w:right="-52"/>
              <w:rPr>
                <w:bCs/>
                <w:color w:val="000000"/>
              </w:rPr>
            </w:pPr>
            <w:r w:rsidRPr="0014238D">
              <w:rPr>
                <w:bCs/>
                <w:color w:val="000000"/>
              </w:rPr>
              <w:t>1,8</w:t>
            </w:r>
          </w:p>
        </w:tc>
      </w:tr>
      <w:tr w:rsidR="0014238D" w:rsidRPr="0027106E" w14:paraId="06C7B176" w14:textId="77777777" w:rsidTr="0014238D">
        <w:trPr>
          <w:trHeight w:val="60"/>
        </w:trPr>
        <w:tc>
          <w:tcPr>
            <w:tcW w:w="2689" w:type="dxa"/>
          </w:tcPr>
          <w:p w14:paraId="6EE1445A" w14:textId="6DB8B7DF" w:rsidR="0014238D" w:rsidRPr="0014238D" w:rsidRDefault="0014238D" w:rsidP="0014238D">
            <w:pPr>
              <w:ind w:right="-52"/>
              <w:rPr>
                <w:bCs/>
                <w:color w:val="000000"/>
              </w:rPr>
            </w:pPr>
            <w:r w:rsidRPr="0014238D">
              <w:rPr>
                <w:bCs/>
                <w:color w:val="000000"/>
              </w:rPr>
              <w:lastRenderedPageBreak/>
              <w:t>Кызылординская</w:t>
            </w:r>
          </w:p>
        </w:tc>
        <w:tc>
          <w:tcPr>
            <w:tcW w:w="708" w:type="dxa"/>
          </w:tcPr>
          <w:p w14:paraId="53081540" w14:textId="6272CCBD" w:rsidR="0014238D" w:rsidRPr="0014238D" w:rsidRDefault="0014238D" w:rsidP="0014238D">
            <w:pPr>
              <w:ind w:right="-52"/>
              <w:rPr>
                <w:bCs/>
                <w:color w:val="000000"/>
              </w:rPr>
            </w:pPr>
            <w:r w:rsidRPr="0014238D">
              <w:rPr>
                <w:bCs/>
                <w:color w:val="000000"/>
              </w:rPr>
              <w:t>86</w:t>
            </w:r>
          </w:p>
        </w:tc>
        <w:tc>
          <w:tcPr>
            <w:tcW w:w="1560" w:type="dxa"/>
          </w:tcPr>
          <w:p w14:paraId="782408F2" w14:textId="692549B2" w:rsidR="0014238D" w:rsidRPr="0014238D" w:rsidRDefault="0014238D" w:rsidP="0014238D">
            <w:pPr>
              <w:ind w:right="-52"/>
              <w:rPr>
                <w:bCs/>
                <w:color w:val="000000"/>
              </w:rPr>
            </w:pPr>
            <w:r w:rsidRPr="0014238D">
              <w:rPr>
                <w:bCs/>
                <w:color w:val="000000"/>
              </w:rPr>
              <w:t>44</w:t>
            </w:r>
          </w:p>
        </w:tc>
        <w:tc>
          <w:tcPr>
            <w:tcW w:w="1417" w:type="dxa"/>
          </w:tcPr>
          <w:p w14:paraId="19781DCF" w14:textId="5689261A" w:rsidR="0014238D" w:rsidRPr="0014238D" w:rsidRDefault="0014238D" w:rsidP="0014238D">
            <w:pPr>
              <w:ind w:right="-52"/>
              <w:rPr>
                <w:bCs/>
                <w:color w:val="000000"/>
              </w:rPr>
            </w:pPr>
            <w:r w:rsidRPr="0014238D">
              <w:rPr>
                <w:bCs/>
                <w:color w:val="000000"/>
              </w:rPr>
              <w:t>2,2</w:t>
            </w:r>
          </w:p>
        </w:tc>
        <w:tc>
          <w:tcPr>
            <w:tcW w:w="1276" w:type="dxa"/>
          </w:tcPr>
          <w:p w14:paraId="301C4546" w14:textId="6687979F" w:rsidR="0014238D" w:rsidRPr="0014238D" w:rsidRDefault="0014238D" w:rsidP="0014238D">
            <w:pPr>
              <w:ind w:right="-52"/>
              <w:rPr>
                <w:bCs/>
                <w:color w:val="000000"/>
              </w:rPr>
            </w:pPr>
            <w:r w:rsidRPr="0014238D">
              <w:rPr>
                <w:bCs/>
                <w:color w:val="000000"/>
              </w:rPr>
              <w:t>41</w:t>
            </w:r>
          </w:p>
        </w:tc>
        <w:tc>
          <w:tcPr>
            <w:tcW w:w="1417" w:type="dxa"/>
          </w:tcPr>
          <w:p w14:paraId="479A5550" w14:textId="7AD0A957" w:rsidR="0014238D" w:rsidRPr="0014238D" w:rsidRDefault="0014238D" w:rsidP="0014238D">
            <w:pPr>
              <w:ind w:right="-52"/>
              <w:rPr>
                <w:bCs/>
                <w:color w:val="000000"/>
              </w:rPr>
            </w:pPr>
            <w:r w:rsidRPr="0014238D">
              <w:rPr>
                <w:bCs/>
                <w:color w:val="000000"/>
              </w:rPr>
              <w:t>2,1</w:t>
            </w:r>
          </w:p>
        </w:tc>
      </w:tr>
      <w:tr w:rsidR="0014238D" w:rsidRPr="0027106E" w14:paraId="1303639E" w14:textId="77777777" w:rsidTr="0014238D">
        <w:trPr>
          <w:trHeight w:val="60"/>
        </w:trPr>
        <w:tc>
          <w:tcPr>
            <w:tcW w:w="2689" w:type="dxa"/>
          </w:tcPr>
          <w:p w14:paraId="50BB5D06" w14:textId="31FD751A" w:rsidR="0014238D" w:rsidRPr="0014238D" w:rsidRDefault="0014238D" w:rsidP="0014238D">
            <w:pPr>
              <w:ind w:right="-52"/>
              <w:rPr>
                <w:bCs/>
                <w:color w:val="000000"/>
              </w:rPr>
            </w:pPr>
            <w:r w:rsidRPr="0014238D">
              <w:rPr>
                <w:bCs/>
                <w:color w:val="000000"/>
              </w:rPr>
              <w:t>Мангистауская</w:t>
            </w:r>
          </w:p>
        </w:tc>
        <w:tc>
          <w:tcPr>
            <w:tcW w:w="708" w:type="dxa"/>
          </w:tcPr>
          <w:p w14:paraId="3EEC81D3" w14:textId="63824215" w:rsidR="0014238D" w:rsidRPr="0014238D" w:rsidRDefault="0014238D" w:rsidP="0014238D">
            <w:pPr>
              <w:ind w:right="-52"/>
              <w:rPr>
                <w:bCs/>
                <w:color w:val="000000"/>
              </w:rPr>
            </w:pPr>
            <w:r w:rsidRPr="0014238D">
              <w:rPr>
                <w:bCs/>
                <w:color w:val="000000"/>
              </w:rPr>
              <w:t>81</w:t>
            </w:r>
          </w:p>
        </w:tc>
        <w:tc>
          <w:tcPr>
            <w:tcW w:w="1560" w:type="dxa"/>
          </w:tcPr>
          <w:p w14:paraId="123D62E8" w14:textId="172DFF17" w:rsidR="0014238D" w:rsidRPr="0014238D" w:rsidRDefault="0014238D" w:rsidP="0014238D">
            <w:pPr>
              <w:ind w:right="-52"/>
              <w:rPr>
                <w:bCs/>
                <w:color w:val="000000"/>
              </w:rPr>
            </w:pPr>
            <w:r w:rsidRPr="0014238D">
              <w:rPr>
                <w:bCs/>
                <w:color w:val="000000"/>
              </w:rPr>
              <w:t>41</w:t>
            </w:r>
          </w:p>
        </w:tc>
        <w:tc>
          <w:tcPr>
            <w:tcW w:w="1417" w:type="dxa"/>
          </w:tcPr>
          <w:p w14:paraId="58081D4B" w14:textId="5A9FD891" w:rsidR="0014238D" w:rsidRPr="0014238D" w:rsidRDefault="0014238D" w:rsidP="0014238D">
            <w:pPr>
              <w:ind w:right="-52"/>
              <w:rPr>
                <w:bCs/>
                <w:color w:val="000000"/>
              </w:rPr>
            </w:pPr>
            <w:r w:rsidRPr="0014238D">
              <w:rPr>
                <w:bCs/>
                <w:color w:val="000000"/>
              </w:rPr>
              <w:t>2,1</w:t>
            </w:r>
          </w:p>
        </w:tc>
        <w:tc>
          <w:tcPr>
            <w:tcW w:w="1276" w:type="dxa"/>
          </w:tcPr>
          <w:p w14:paraId="4A58BD3B" w14:textId="414409E4" w:rsidR="0014238D" w:rsidRPr="0014238D" w:rsidRDefault="0014238D" w:rsidP="0014238D">
            <w:pPr>
              <w:ind w:right="-52"/>
              <w:rPr>
                <w:bCs/>
                <w:color w:val="000000"/>
              </w:rPr>
            </w:pPr>
            <w:r w:rsidRPr="0014238D">
              <w:rPr>
                <w:bCs/>
                <w:color w:val="000000"/>
              </w:rPr>
              <w:t>40</w:t>
            </w:r>
          </w:p>
        </w:tc>
        <w:tc>
          <w:tcPr>
            <w:tcW w:w="1417" w:type="dxa"/>
          </w:tcPr>
          <w:p w14:paraId="49606B5B" w14:textId="6A3C5A26" w:rsidR="0014238D" w:rsidRPr="0014238D" w:rsidRDefault="0014238D" w:rsidP="0014238D">
            <w:pPr>
              <w:ind w:right="-52"/>
              <w:rPr>
                <w:bCs/>
                <w:color w:val="000000"/>
              </w:rPr>
            </w:pPr>
            <w:r w:rsidRPr="0014238D">
              <w:rPr>
                <w:bCs/>
                <w:color w:val="000000"/>
              </w:rPr>
              <w:t>2,0</w:t>
            </w:r>
          </w:p>
        </w:tc>
      </w:tr>
      <w:tr w:rsidR="0014238D" w:rsidRPr="0027106E" w14:paraId="77C72511" w14:textId="77777777" w:rsidTr="0014238D">
        <w:trPr>
          <w:trHeight w:val="60"/>
        </w:trPr>
        <w:tc>
          <w:tcPr>
            <w:tcW w:w="2689" w:type="dxa"/>
          </w:tcPr>
          <w:p w14:paraId="3D5BC540" w14:textId="285B5A58" w:rsidR="0014238D" w:rsidRPr="0014238D" w:rsidRDefault="0014238D" w:rsidP="0014238D">
            <w:pPr>
              <w:ind w:right="-52"/>
              <w:rPr>
                <w:bCs/>
                <w:color w:val="000000"/>
              </w:rPr>
            </w:pPr>
            <w:r w:rsidRPr="0014238D">
              <w:rPr>
                <w:bCs/>
                <w:color w:val="000000"/>
              </w:rPr>
              <w:t>Павлодарская</w:t>
            </w:r>
          </w:p>
        </w:tc>
        <w:tc>
          <w:tcPr>
            <w:tcW w:w="708" w:type="dxa"/>
          </w:tcPr>
          <w:p w14:paraId="04AB0B16" w14:textId="53A5A315" w:rsidR="0014238D" w:rsidRPr="0014238D" w:rsidRDefault="0014238D" w:rsidP="0014238D">
            <w:pPr>
              <w:ind w:right="-52"/>
              <w:rPr>
                <w:bCs/>
                <w:color w:val="000000"/>
              </w:rPr>
            </w:pPr>
            <w:r w:rsidRPr="0014238D">
              <w:rPr>
                <w:bCs/>
                <w:color w:val="000000"/>
              </w:rPr>
              <w:t>68</w:t>
            </w:r>
          </w:p>
        </w:tc>
        <w:tc>
          <w:tcPr>
            <w:tcW w:w="1560" w:type="dxa"/>
          </w:tcPr>
          <w:p w14:paraId="30D4EE82" w14:textId="146E308D" w:rsidR="0014238D" w:rsidRPr="0014238D" w:rsidRDefault="0014238D" w:rsidP="0014238D">
            <w:pPr>
              <w:ind w:right="-52"/>
              <w:rPr>
                <w:bCs/>
                <w:color w:val="000000"/>
              </w:rPr>
            </w:pPr>
            <w:r w:rsidRPr="0014238D">
              <w:rPr>
                <w:bCs/>
                <w:color w:val="000000"/>
              </w:rPr>
              <w:t>35</w:t>
            </w:r>
          </w:p>
        </w:tc>
        <w:tc>
          <w:tcPr>
            <w:tcW w:w="1417" w:type="dxa"/>
          </w:tcPr>
          <w:p w14:paraId="73CECECF" w14:textId="6249557B" w:rsidR="0014238D" w:rsidRPr="0014238D" w:rsidRDefault="0014238D" w:rsidP="0014238D">
            <w:pPr>
              <w:ind w:right="-52"/>
              <w:rPr>
                <w:bCs/>
                <w:color w:val="000000"/>
              </w:rPr>
            </w:pPr>
            <w:r w:rsidRPr="0014238D">
              <w:rPr>
                <w:bCs/>
                <w:color w:val="000000"/>
              </w:rPr>
              <w:t>1,8</w:t>
            </w:r>
          </w:p>
        </w:tc>
        <w:tc>
          <w:tcPr>
            <w:tcW w:w="1276" w:type="dxa"/>
          </w:tcPr>
          <w:p w14:paraId="5FE0D661" w14:textId="32613BBB" w:rsidR="0014238D" w:rsidRPr="0014238D" w:rsidRDefault="0014238D" w:rsidP="0014238D">
            <w:pPr>
              <w:ind w:right="-52"/>
              <w:rPr>
                <w:bCs/>
                <w:color w:val="000000"/>
              </w:rPr>
            </w:pPr>
            <w:r w:rsidRPr="0014238D">
              <w:rPr>
                <w:bCs/>
                <w:color w:val="000000"/>
              </w:rPr>
              <w:t>33</w:t>
            </w:r>
          </w:p>
        </w:tc>
        <w:tc>
          <w:tcPr>
            <w:tcW w:w="1417" w:type="dxa"/>
          </w:tcPr>
          <w:p w14:paraId="4F8D38C1" w14:textId="573D4BED" w:rsidR="0014238D" w:rsidRPr="0014238D" w:rsidRDefault="0014238D" w:rsidP="0014238D">
            <w:pPr>
              <w:ind w:right="-52"/>
              <w:rPr>
                <w:bCs/>
                <w:color w:val="000000"/>
              </w:rPr>
            </w:pPr>
            <w:r w:rsidRPr="0014238D">
              <w:rPr>
                <w:bCs/>
                <w:color w:val="000000"/>
              </w:rPr>
              <w:t>1,7</w:t>
            </w:r>
          </w:p>
        </w:tc>
      </w:tr>
      <w:tr w:rsidR="0014238D" w:rsidRPr="0027106E" w14:paraId="459CCD4D" w14:textId="77777777" w:rsidTr="0014238D">
        <w:trPr>
          <w:trHeight w:val="60"/>
        </w:trPr>
        <w:tc>
          <w:tcPr>
            <w:tcW w:w="2689" w:type="dxa"/>
          </w:tcPr>
          <w:p w14:paraId="2B0EE47F" w14:textId="65969884" w:rsidR="0014238D" w:rsidRPr="0014238D" w:rsidRDefault="0014238D" w:rsidP="0014238D">
            <w:pPr>
              <w:ind w:right="-52"/>
              <w:rPr>
                <w:bCs/>
                <w:color w:val="000000"/>
              </w:rPr>
            </w:pPr>
            <w:r w:rsidRPr="0014238D">
              <w:rPr>
                <w:bCs/>
                <w:color w:val="000000"/>
              </w:rPr>
              <w:t>Северо-Казахстанская</w:t>
            </w:r>
          </w:p>
        </w:tc>
        <w:tc>
          <w:tcPr>
            <w:tcW w:w="708" w:type="dxa"/>
          </w:tcPr>
          <w:p w14:paraId="7560AD82" w14:textId="5D65DC7D" w:rsidR="0014238D" w:rsidRPr="0014238D" w:rsidRDefault="0014238D" w:rsidP="0014238D">
            <w:pPr>
              <w:ind w:right="-52"/>
              <w:rPr>
                <w:bCs/>
                <w:color w:val="000000"/>
              </w:rPr>
            </w:pPr>
            <w:r w:rsidRPr="0014238D">
              <w:rPr>
                <w:bCs/>
                <w:color w:val="000000"/>
              </w:rPr>
              <w:t>47</w:t>
            </w:r>
          </w:p>
        </w:tc>
        <w:tc>
          <w:tcPr>
            <w:tcW w:w="1560" w:type="dxa"/>
          </w:tcPr>
          <w:p w14:paraId="18ED381C" w14:textId="27C88DC4" w:rsidR="0014238D" w:rsidRPr="0014238D" w:rsidRDefault="0014238D" w:rsidP="0014238D">
            <w:pPr>
              <w:ind w:right="-52"/>
              <w:rPr>
                <w:bCs/>
                <w:color w:val="000000"/>
              </w:rPr>
            </w:pPr>
            <w:r w:rsidRPr="0014238D">
              <w:rPr>
                <w:bCs/>
                <w:color w:val="000000"/>
              </w:rPr>
              <w:t>25</w:t>
            </w:r>
          </w:p>
        </w:tc>
        <w:tc>
          <w:tcPr>
            <w:tcW w:w="1417" w:type="dxa"/>
          </w:tcPr>
          <w:p w14:paraId="5F8E4297" w14:textId="53F35053" w:rsidR="0014238D" w:rsidRPr="0014238D" w:rsidRDefault="0014238D" w:rsidP="0014238D">
            <w:pPr>
              <w:ind w:right="-52"/>
              <w:rPr>
                <w:bCs/>
                <w:color w:val="000000"/>
              </w:rPr>
            </w:pPr>
            <w:r w:rsidRPr="0014238D">
              <w:rPr>
                <w:bCs/>
                <w:color w:val="000000"/>
              </w:rPr>
              <w:t>1,2</w:t>
            </w:r>
          </w:p>
        </w:tc>
        <w:tc>
          <w:tcPr>
            <w:tcW w:w="1276" w:type="dxa"/>
          </w:tcPr>
          <w:p w14:paraId="6F9D9270" w14:textId="385D5BDE" w:rsidR="0014238D" w:rsidRPr="0014238D" w:rsidRDefault="0014238D" w:rsidP="0014238D">
            <w:pPr>
              <w:ind w:right="-52"/>
              <w:rPr>
                <w:bCs/>
                <w:color w:val="000000"/>
              </w:rPr>
            </w:pPr>
            <w:r w:rsidRPr="0014238D">
              <w:rPr>
                <w:bCs/>
                <w:color w:val="000000"/>
              </w:rPr>
              <w:t>22</w:t>
            </w:r>
          </w:p>
        </w:tc>
        <w:tc>
          <w:tcPr>
            <w:tcW w:w="1417" w:type="dxa"/>
          </w:tcPr>
          <w:p w14:paraId="0B07CEFF" w14:textId="709A13B6" w:rsidR="0014238D" w:rsidRPr="0014238D" w:rsidRDefault="0014238D" w:rsidP="0014238D">
            <w:pPr>
              <w:ind w:right="-52"/>
              <w:rPr>
                <w:bCs/>
                <w:color w:val="000000"/>
              </w:rPr>
            </w:pPr>
            <w:r w:rsidRPr="0014238D">
              <w:rPr>
                <w:bCs/>
                <w:color w:val="000000"/>
              </w:rPr>
              <w:t>1,1</w:t>
            </w:r>
          </w:p>
        </w:tc>
      </w:tr>
      <w:tr w:rsidR="0014238D" w:rsidRPr="0027106E" w14:paraId="16011D28" w14:textId="77777777" w:rsidTr="0014238D">
        <w:trPr>
          <w:trHeight w:val="60"/>
        </w:trPr>
        <w:tc>
          <w:tcPr>
            <w:tcW w:w="2689" w:type="dxa"/>
          </w:tcPr>
          <w:p w14:paraId="039A0135" w14:textId="61F31291" w:rsidR="0014238D" w:rsidRPr="0014238D" w:rsidRDefault="0014238D" w:rsidP="0014238D">
            <w:pPr>
              <w:ind w:right="-52"/>
              <w:rPr>
                <w:bCs/>
                <w:color w:val="000000"/>
              </w:rPr>
            </w:pPr>
            <w:r w:rsidRPr="0014238D">
              <w:rPr>
                <w:bCs/>
                <w:color w:val="000000"/>
              </w:rPr>
              <w:t>Туркестанская</w:t>
            </w:r>
          </w:p>
        </w:tc>
        <w:tc>
          <w:tcPr>
            <w:tcW w:w="708" w:type="dxa"/>
          </w:tcPr>
          <w:p w14:paraId="462D0267" w14:textId="451C42A1" w:rsidR="0014238D" w:rsidRPr="0014238D" w:rsidRDefault="0014238D" w:rsidP="0014238D">
            <w:pPr>
              <w:ind w:right="-52"/>
              <w:rPr>
                <w:bCs/>
                <w:color w:val="000000"/>
              </w:rPr>
            </w:pPr>
            <w:r w:rsidRPr="0014238D">
              <w:rPr>
                <w:bCs/>
                <w:color w:val="000000"/>
              </w:rPr>
              <w:t>229</w:t>
            </w:r>
          </w:p>
        </w:tc>
        <w:tc>
          <w:tcPr>
            <w:tcW w:w="1560" w:type="dxa"/>
          </w:tcPr>
          <w:p w14:paraId="47C21371" w14:textId="6835014A" w:rsidR="0014238D" w:rsidRPr="0014238D" w:rsidRDefault="0014238D" w:rsidP="0014238D">
            <w:pPr>
              <w:ind w:right="-52"/>
              <w:rPr>
                <w:bCs/>
                <w:color w:val="000000"/>
              </w:rPr>
            </w:pPr>
            <w:r w:rsidRPr="0014238D">
              <w:rPr>
                <w:bCs/>
                <w:color w:val="000000"/>
              </w:rPr>
              <w:t>120</w:t>
            </w:r>
          </w:p>
        </w:tc>
        <w:tc>
          <w:tcPr>
            <w:tcW w:w="1417" w:type="dxa"/>
          </w:tcPr>
          <w:p w14:paraId="7B70B0B6" w14:textId="547F55D0" w:rsidR="0014238D" w:rsidRPr="0014238D" w:rsidRDefault="0014238D" w:rsidP="0014238D">
            <w:pPr>
              <w:ind w:right="-52"/>
              <w:rPr>
                <w:bCs/>
                <w:color w:val="000000"/>
              </w:rPr>
            </w:pPr>
            <w:r w:rsidRPr="0014238D">
              <w:rPr>
                <w:bCs/>
                <w:color w:val="000000"/>
              </w:rPr>
              <w:t>6,0</w:t>
            </w:r>
          </w:p>
        </w:tc>
        <w:tc>
          <w:tcPr>
            <w:tcW w:w="1276" w:type="dxa"/>
          </w:tcPr>
          <w:p w14:paraId="2D382E14" w14:textId="340BF5EA" w:rsidR="0014238D" w:rsidRPr="0014238D" w:rsidRDefault="0014238D" w:rsidP="0014238D">
            <w:pPr>
              <w:ind w:right="-52"/>
              <w:rPr>
                <w:bCs/>
                <w:color w:val="000000"/>
              </w:rPr>
            </w:pPr>
            <w:r w:rsidRPr="0014238D">
              <w:rPr>
                <w:bCs/>
                <w:color w:val="000000"/>
              </w:rPr>
              <w:t>108</w:t>
            </w:r>
          </w:p>
        </w:tc>
        <w:tc>
          <w:tcPr>
            <w:tcW w:w="1417" w:type="dxa"/>
          </w:tcPr>
          <w:p w14:paraId="5F4C87C3" w14:textId="49E5D452" w:rsidR="0014238D" w:rsidRPr="0014238D" w:rsidRDefault="0014238D" w:rsidP="0014238D">
            <w:pPr>
              <w:ind w:right="-52"/>
              <w:rPr>
                <w:bCs/>
                <w:color w:val="000000"/>
              </w:rPr>
            </w:pPr>
            <w:r w:rsidRPr="0014238D">
              <w:rPr>
                <w:bCs/>
                <w:color w:val="000000"/>
              </w:rPr>
              <w:t>5,4</w:t>
            </w:r>
          </w:p>
        </w:tc>
      </w:tr>
      <w:tr w:rsidR="0014238D" w:rsidRPr="0027106E" w14:paraId="230B91E0" w14:textId="77777777" w:rsidTr="0014238D">
        <w:trPr>
          <w:trHeight w:val="60"/>
        </w:trPr>
        <w:tc>
          <w:tcPr>
            <w:tcW w:w="2689" w:type="dxa"/>
          </w:tcPr>
          <w:p w14:paraId="3F18471B" w14:textId="110F1E1E" w:rsidR="0014238D" w:rsidRPr="0014238D" w:rsidRDefault="0014238D" w:rsidP="0014238D">
            <w:pPr>
              <w:ind w:right="-52"/>
              <w:rPr>
                <w:bCs/>
                <w:color w:val="000000"/>
              </w:rPr>
            </w:pPr>
            <w:r w:rsidRPr="0014238D">
              <w:rPr>
                <w:bCs/>
                <w:color w:val="000000"/>
              </w:rPr>
              <w:t>Ұлытау</w:t>
            </w:r>
          </w:p>
        </w:tc>
        <w:tc>
          <w:tcPr>
            <w:tcW w:w="708" w:type="dxa"/>
          </w:tcPr>
          <w:p w14:paraId="216CBD50" w14:textId="0C030D97" w:rsidR="0014238D" w:rsidRPr="0014238D" w:rsidRDefault="0014238D" w:rsidP="0014238D">
            <w:pPr>
              <w:ind w:right="-52"/>
              <w:rPr>
                <w:bCs/>
                <w:color w:val="000000"/>
              </w:rPr>
            </w:pPr>
            <w:r w:rsidRPr="0014238D">
              <w:rPr>
                <w:bCs/>
                <w:color w:val="000000"/>
              </w:rPr>
              <w:t>21</w:t>
            </w:r>
          </w:p>
        </w:tc>
        <w:tc>
          <w:tcPr>
            <w:tcW w:w="1560" w:type="dxa"/>
          </w:tcPr>
          <w:p w14:paraId="63A76C1E" w14:textId="6C2CFF2B" w:rsidR="0014238D" w:rsidRPr="0014238D" w:rsidRDefault="0014238D" w:rsidP="0014238D">
            <w:pPr>
              <w:ind w:right="-52"/>
              <w:rPr>
                <w:bCs/>
                <w:color w:val="000000"/>
              </w:rPr>
            </w:pPr>
            <w:r w:rsidRPr="0014238D">
              <w:rPr>
                <w:bCs/>
                <w:color w:val="000000"/>
              </w:rPr>
              <w:t>11</w:t>
            </w:r>
          </w:p>
        </w:tc>
        <w:tc>
          <w:tcPr>
            <w:tcW w:w="1417" w:type="dxa"/>
          </w:tcPr>
          <w:p w14:paraId="28EBB4BC" w14:textId="1545FFFF" w:rsidR="0014238D" w:rsidRPr="0014238D" w:rsidRDefault="0014238D" w:rsidP="0014238D">
            <w:pPr>
              <w:ind w:right="-52"/>
              <w:rPr>
                <w:bCs/>
                <w:color w:val="000000"/>
              </w:rPr>
            </w:pPr>
            <w:r w:rsidRPr="0014238D">
              <w:rPr>
                <w:bCs/>
                <w:color w:val="000000"/>
              </w:rPr>
              <w:t>0,6</w:t>
            </w:r>
          </w:p>
        </w:tc>
        <w:tc>
          <w:tcPr>
            <w:tcW w:w="1276" w:type="dxa"/>
          </w:tcPr>
          <w:p w14:paraId="7581511B" w14:textId="397A985A" w:rsidR="0014238D" w:rsidRPr="0014238D" w:rsidRDefault="0014238D" w:rsidP="0014238D">
            <w:pPr>
              <w:ind w:right="-52"/>
              <w:rPr>
                <w:bCs/>
                <w:color w:val="000000"/>
              </w:rPr>
            </w:pPr>
            <w:r w:rsidRPr="0014238D">
              <w:rPr>
                <w:bCs/>
                <w:color w:val="000000"/>
              </w:rPr>
              <w:t>10</w:t>
            </w:r>
          </w:p>
        </w:tc>
        <w:tc>
          <w:tcPr>
            <w:tcW w:w="1417" w:type="dxa"/>
          </w:tcPr>
          <w:p w14:paraId="7D117D94" w14:textId="2F338FCF" w:rsidR="0014238D" w:rsidRPr="0014238D" w:rsidRDefault="0014238D" w:rsidP="0014238D">
            <w:pPr>
              <w:ind w:right="-52"/>
              <w:rPr>
                <w:bCs/>
                <w:color w:val="000000"/>
              </w:rPr>
            </w:pPr>
            <w:r w:rsidRPr="0014238D">
              <w:rPr>
                <w:bCs/>
                <w:color w:val="000000"/>
              </w:rPr>
              <w:t>0,5</w:t>
            </w:r>
          </w:p>
        </w:tc>
      </w:tr>
      <w:tr w:rsidR="0014238D" w:rsidRPr="0027106E" w14:paraId="10CFC621" w14:textId="77777777" w:rsidTr="0014238D">
        <w:trPr>
          <w:trHeight w:val="60"/>
        </w:trPr>
        <w:tc>
          <w:tcPr>
            <w:tcW w:w="2689" w:type="dxa"/>
          </w:tcPr>
          <w:p w14:paraId="53B1A156" w14:textId="0DF096FD" w:rsidR="0014238D" w:rsidRPr="0014238D" w:rsidRDefault="0014238D" w:rsidP="0014238D">
            <w:pPr>
              <w:ind w:right="-52"/>
              <w:rPr>
                <w:bCs/>
                <w:color w:val="000000"/>
              </w:rPr>
            </w:pPr>
            <w:r w:rsidRPr="0014238D">
              <w:rPr>
                <w:bCs/>
                <w:color w:val="000000"/>
              </w:rPr>
              <w:t>Восточно-Казахстанская</w:t>
            </w:r>
          </w:p>
        </w:tc>
        <w:tc>
          <w:tcPr>
            <w:tcW w:w="708" w:type="dxa"/>
          </w:tcPr>
          <w:p w14:paraId="60874325" w14:textId="61DD27D2" w:rsidR="0014238D" w:rsidRPr="0014238D" w:rsidRDefault="0014238D" w:rsidP="0014238D">
            <w:pPr>
              <w:ind w:right="-52"/>
              <w:rPr>
                <w:bCs/>
                <w:color w:val="000000"/>
              </w:rPr>
            </w:pPr>
            <w:r w:rsidRPr="0014238D">
              <w:rPr>
                <w:bCs/>
                <w:color w:val="000000"/>
              </w:rPr>
              <w:t>62</w:t>
            </w:r>
          </w:p>
        </w:tc>
        <w:tc>
          <w:tcPr>
            <w:tcW w:w="1560" w:type="dxa"/>
          </w:tcPr>
          <w:p w14:paraId="4027D9A7" w14:textId="7C4DA12A" w:rsidR="0014238D" w:rsidRPr="0014238D" w:rsidRDefault="0014238D" w:rsidP="0014238D">
            <w:pPr>
              <w:ind w:right="-52"/>
              <w:rPr>
                <w:bCs/>
                <w:color w:val="000000"/>
              </w:rPr>
            </w:pPr>
            <w:r w:rsidRPr="0014238D">
              <w:rPr>
                <w:bCs/>
                <w:color w:val="000000"/>
              </w:rPr>
              <w:t>32</w:t>
            </w:r>
          </w:p>
        </w:tc>
        <w:tc>
          <w:tcPr>
            <w:tcW w:w="1417" w:type="dxa"/>
          </w:tcPr>
          <w:p w14:paraId="53D5B522" w14:textId="492CCE74" w:rsidR="0014238D" w:rsidRPr="0014238D" w:rsidRDefault="0014238D" w:rsidP="0014238D">
            <w:pPr>
              <w:ind w:right="-52"/>
              <w:rPr>
                <w:bCs/>
                <w:color w:val="000000"/>
              </w:rPr>
            </w:pPr>
            <w:r w:rsidRPr="0014238D">
              <w:rPr>
                <w:bCs/>
                <w:color w:val="000000"/>
              </w:rPr>
              <w:t>1,6</w:t>
            </w:r>
          </w:p>
        </w:tc>
        <w:tc>
          <w:tcPr>
            <w:tcW w:w="1276" w:type="dxa"/>
          </w:tcPr>
          <w:p w14:paraId="4892AE8B" w14:textId="56F91E44" w:rsidR="0014238D" w:rsidRPr="0014238D" w:rsidRDefault="0014238D" w:rsidP="0014238D">
            <w:pPr>
              <w:ind w:right="-52"/>
              <w:rPr>
                <w:bCs/>
                <w:color w:val="000000"/>
              </w:rPr>
            </w:pPr>
            <w:r w:rsidRPr="0014238D">
              <w:rPr>
                <w:bCs/>
                <w:color w:val="000000"/>
              </w:rPr>
              <w:t>29</w:t>
            </w:r>
          </w:p>
        </w:tc>
        <w:tc>
          <w:tcPr>
            <w:tcW w:w="1417" w:type="dxa"/>
          </w:tcPr>
          <w:p w14:paraId="3E3EF87E" w14:textId="2E0B06A6" w:rsidR="0014238D" w:rsidRPr="0014238D" w:rsidRDefault="0014238D" w:rsidP="0014238D">
            <w:pPr>
              <w:ind w:right="-52"/>
              <w:rPr>
                <w:bCs/>
                <w:color w:val="000000"/>
              </w:rPr>
            </w:pPr>
            <w:r w:rsidRPr="0014238D">
              <w:rPr>
                <w:bCs/>
                <w:color w:val="000000"/>
              </w:rPr>
              <w:t>1,5</w:t>
            </w:r>
          </w:p>
        </w:tc>
      </w:tr>
      <w:tr w:rsidR="0014238D" w:rsidRPr="0027106E" w14:paraId="11C0E7AE" w14:textId="77777777" w:rsidTr="0014238D">
        <w:trPr>
          <w:trHeight w:val="60"/>
        </w:trPr>
        <w:tc>
          <w:tcPr>
            <w:tcW w:w="2689" w:type="dxa"/>
          </w:tcPr>
          <w:p w14:paraId="08A11221" w14:textId="3084C94A" w:rsidR="0014238D" w:rsidRPr="0014238D" w:rsidRDefault="0014238D" w:rsidP="0014238D">
            <w:pPr>
              <w:ind w:right="-52"/>
              <w:rPr>
                <w:bCs/>
                <w:color w:val="000000"/>
              </w:rPr>
            </w:pPr>
            <w:r w:rsidRPr="0014238D">
              <w:rPr>
                <w:bCs/>
                <w:color w:val="000000"/>
              </w:rPr>
              <w:t>г. Астана</w:t>
            </w:r>
          </w:p>
        </w:tc>
        <w:tc>
          <w:tcPr>
            <w:tcW w:w="708" w:type="dxa"/>
          </w:tcPr>
          <w:p w14:paraId="26412234" w14:textId="712AF5DE" w:rsidR="0014238D" w:rsidRPr="0014238D" w:rsidRDefault="0014238D" w:rsidP="0014238D">
            <w:pPr>
              <w:ind w:right="-52"/>
              <w:rPr>
                <w:bCs/>
                <w:color w:val="000000"/>
              </w:rPr>
            </w:pPr>
            <w:r w:rsidRPr="0014238D">
              <w:rPr>
                <w:bCs/>
                <w:color w:val="000000"/>
              </w:rPr>
              <w:t>154</w:t>
            </w:r>
          </w:p>
        </w:tc>
        <w:tc>
          <w:tcPr>
            <w:tcW w:w="1560" w:type="dxa"/>
          </w:tcPr>
          <w:p w14:paraId="2BC9F0CB" w14:textId="18274B9F" w:rsidR="0014238D" w:rsidRPr="0014238D" w:rsidRDefault="0014238D" w:rsidP="0014238D">
            <w:pPr>
              <w:ind w:right="-52"/>
              <w:rPr>
                <w:bCs/>
                <w:color w:val="000000"/>
              </w:rPr>
            </w:pPr>
            <w:r w:rsidRPr="0014238D">
              <w:rPr>
                <w:bCs/>
                <w:color w:val="000000"/>
              </w:rPr>
              <w:t>75</w:t>
            </w:r>
          </w:p>
        </w:tc>
        <w:tc>
          <w:tcPr>
            <w:tcW w:w="1417" w:type="dxa"/>
          </w:tcPr>
          <w:p w14:paraId="7D2775A8" w14:textId="368CE3E9" w:rsidR="0014238D" w:rsidRPr="0014238D" w:rsidRDefault="0014238D" w:rsidP="0014238D">
            <w:pPr>
              <w:ind w:right="-52"/>
              <w:rPr>
                <w:bCs/>
                <w:color w:val="000000"/>
              </w:rPr>
            </w:pPr>
            <w:r w:rsidRPr="0014238D">
              <w:rPr>
                <w:bCs/>
                <w:color w:val="000000"/>
              </w:rPr>
              <w:t>3,7</w:t>
            </w:r>
          </w:p>
        </w:tc>
        <w:tc>
          <w:tcPr>
            <w:tcW w:w="1276" w:type="dxa"/>
          </w:tcPr>
          <w:p w14:paraId="6DD9AD08" w14:textId="5610309E" w:rsidR="0014238D" w:rsidRPr="0014238D" w:rsidRDefault="0014238D" w:rsidP="0014238D">
            <w:pPr>
              <w:ind w:right="-52"/>
              <w:rPr>
                <w:bCs/>
                <w:color w:val="000000"/>
              </w:rPr>
            </w:pPr>
            <w:r w:rsidRPr="0014238D">
              <w:rPr>
                <w:bCs/>
                <w:color w:val="000000"/>
              </w:rPr>
              <w:t>79</w:t>
            </w:r>
          </w:p>
        </w:tc>
        <w:tc>
          <w:tcPr>
            <w:tcW w:w="1417" w:type="dxa"/>
          </w:tcPr>
          <w:p w14:paraId="52D0079D" w14:textId="46260879" w:rsidR="0014238D" w:rsidRPr="0014238D" w:rsidRDefault="0014238D" w:rsidP="0014238D">
            <w:pPr>
              <w:ind w:right="-52"/>
              <w:rPr>
                <w:bCs/>
                <w:color w:val="000000"/>
              </w:rPr>
            </w:pPr>
            <w:r w:rsidRPr="0014238D">
              <w:rPr>
                <w:bCs/>
                <w:color w:val="000000"/>
              </w:rPr>
              <w:t>4,0</w:t>
            </w:r>
          </w:p>
        </w:tc>
      </w:tr>
      <w:tr w:rsidR="0014238D" w:rsidRPr="0027106E" w14:paraId="40CED6FA" w14:textId="77777777" w:rsidTr="0014238D">
        <w:trPr>
          <w:trHeight w:val="60"/>
        </w:trPr>
        <w:tc>
          <w:tcPr>
            <w:tcW w:w="2689" w:type="dxa"/>
          </w:tcPr>
          <w:p w14:paraId="14350E9E" w14:textId="5A1A1208" w:rsidR="0014238D" w:rsidRPr="0014238D" w:rsidRDefault="0014238D" w:rsidP="0014238D">
            <w:pPr>
              <w:ind w:right="-52"/>
              <w:rPr>
                <w:bCs/>
                <w:color w:val="000000"/>
              </w:rPr>
            </w:pPr>
            <w:r w:rsidRPr="0014238D">
              <w:rPr>
                <w:bCs/>
                <w:color w:val="000000"/>
              </w:rPr>
              <w:t>г. Алматы</w:t>
            </w:r>
          </w:p>
        </w:tc>
        <w:tc>
          <w:tcPr>
            <w:tcW w:w="708" w:type="dxa"/>
          </w:tcPr>
          <w:p w14:paraId="527E7F7E" w14:textId="3532953F" w:rsidR="0014238D" w:rsidRPr="0014238D" w:rsidRDefault="0014238D" w:rsidP="0014238D">
            <w:pPr>
              <w:ind w:right="-52"/>
              <w:rPr>
                <w:bCs/>
                <w:color w:val="000000"/>
              </w:rPr>
            </w:pPr>
            <w:r w:rsidRPr="0014238D">
              <w:rPr>
                <w:bCs/>
                <w:color w:val="000000"/>
              </w:rPr>
              <w:t>239</w:t>
            </w:r>
          </w:p>
        </w:tc>
        <w:tc>
          <w:tcPr>
            <w:tcW w:w="1560" w:type="dxa"/>
          </w:tcPr>
          <w:p w14:paraId="59EDE92D" w14:textId="709471A4" w:rsidR="0014238D" w:rsidRPr="0014238D" w:rsidRDefault="0014238D" w:rsidP="0014238D">
            <w:pPr>
              <w:ind w:right="-52"/>
              <w:rPr>
                <w:bCs/>
                <w:color w:val="000000"/>
              </w:rPr>
            </w:pPr>
            <w:r w:rsidRPr="0014238D">
              <w:rPr>
                <w:bCs/>
                <w:color w:val="000000"/>
              </w:rPr>
              <w:t>115</w:t>
            </w:r>
          </w:p>
        </w:tc>
        <w:tc>
          <w:tcPr>
            <w:tcW w:w="1417" w:type="dxa"/>
          </w:tcPr>
          <w:p w14:paraId="17174C7A" w14:textId="09D8A607" w:rsidR="0014238D" w:rsidRPr="0014238D" w:rsidRDefault="0014238D" w:rsidP="0014238D">
            <w:pPr>
              <w:ind w:right="-52"/>
              <w:rPr>
                <w:bCs/>
                <w:color w:val="000000"/>
              </w:rPr>
            </w:pPr>
            <w:r w:rsidRPr="0014238D">
              <w:rPr>
                <w:bCs/>
                <w:color w:val="000000"/>
              </w:rPr>
              <w:t>5,7</w:t>
            </w:r>
          </w:p>
        </w:tc>
        <w:tc>
          <w:tcPr>
            <w:tcW w:w="1276" w:type="dxa"/>
          </w:tcPr>
          <w:p w14:paraId="73DD91B9" w14:textId="57662159" w:rsidR="0014238D" w:rsidRPr="0014238D" w:rsidRDefault="0014238D" w:rsidP="0014238D">
            <w:pPr>
              <w:ind w:right="-52"/>
              <w:rPr>
                <w:bCs/>
                <w:color w:val="000000"/>
              </w:rPr>
            </w:pPr>
            <w:r w:rsidRPr="0014238D">
              <w:rPr>
                <w:bCs/>
                <w:color w:val="000000"/>
              </w:rPr>
              <w:t>124</w:t>
            </w:r>
          </w:p>
        </w:tc>
        <w:tc>
          <w:tcPr>
            <w:tcW w:w="1417" w:type="dxa"/>
          </w:tcPr>
          <w:p w14:paraId="162C6942" w14:textId="041A4620" w:rsidR="0014238D" w:rsidRPr="0014238D" w:rsidRDefault="0014238D" w:rsidP="0014238D">
            <w:pPr>
              <w:ind w:right="-52"/>
              <w:rPr>
                <w:bCs/>
                <w:color w:val="000000"/>
              </w:rPr>
            </w:pPr>
            <w:r w:rsidRPr="0014238D">
              <w:rPr>
                <w:bCs/>
                <w:color w:val="000000"/>
              </w:rPr>
              <w:t>6,2</w:t>
            </w:r>
          </w:p>
        </w:tc>
      </w:tr>
      <w:tr w:rsidR="0014238D" w:rsidRPr="0027106E" w14:paraId="4C6DC82B" w14:textId="77777777" w:rsidTr="0014238D">
        <w:trPr>
          <w:trHeight w:val="60"/>
        </w:trPr>
        <w:tc>
          <w:tcPr>
            <w:tcW w:w="2689" w:type="dxa"/>
            <w:tcBorders>
              <w:bottom w:val="single" w:sz="4" w:space="0" w:color="auto"/>
            </w:tcBorders>
          </w:tcPr>
          <w:p w14:paraId="096D455C" w14:textId="2AA4FA94" w:rsidR="0014238D" w:rsidRPr="0014238D" w:rsidRDefault="0014238D" w:rsidP="0014238D">
            <w:pPr>
              <w:ind w:right="-52"/>
              <w:rPr>
                <w:bCs/>
                <w:color w:val="000000"/>
              </w:rPr>
            </w:pPr>
            <w:r w:rsidRPr="0014238D">
              <w:rPr>
                <w:bCs/>
                <w:color w:val="000000"/>
              </w:rPr>
              <w:t>г. Шымкент</w:t>
            </w:r>
          </w:p>
        </w:tc>
        <w:tc>
          <w:tcPr>
            <w:tcW w:w="708" w:type="dxa"/>
            <w:tcBorders>
              <w:bottom w:val="single" w:sz="4" w:space="0" w:color="auto"/>
            </w:tcBorders>
          </w:tcPr>
          <w:p w14:paraId="400A819C" w14:textId="162DDB42" w:rsidR="0014238D" w:rsidRPr="0014238D" w:rsidRDefault="0014238D" w:rsidP="0014238D">
            <w:pPr>
              <w:ind w:right="-52"/>
              <w:rPr>
                <w:bCs/>
                <w:color w:val="000000"/>
              </w:rPr>
            </w:pPr>
            <w:r w:rsidRPr="0014238D">
              <w:rPr>
                <w:bCs/>
                <w:color w:val="000000"/>
              </w:rPr>
              <w:t>133</w:t>
            </w:r>
          </w:p>
        </w:tc>
        <w:tc>
          <w:tcPr>
            <w:tcW w:w="1560" w:type="dxa"/>
            <w:tcBorders>
              <w:bottom w:val="single" w:sz="4" w:space="0" w:color="auto"/>
            </w:tcBorders>
          </w:tcPr>
          <w:p w14:paraId="6E1B176F" w14:textId="78411E22" w:rsidR="0014238D" w:rsidRPr="0014238D" w:rsidRDefault="0014238D" w:rsidP="0014238D">
            <w:pPr>
              <w:ind w:right="-52"/>
              <w:rPr>
                <w:bCs/>
                <w:color w:val="000000"/>
              </w:rPr>
            </w:pPr>
            <w:r w:rsidRPr="0014238D">
              <w:rPr>
                <w:bCs/>
                <w:color w:val="000000"/>
              </w:rPr>
              <w:t>66</w:t>
            </w:r>
          </w:p>
        </w:tc>
        <w:tc>
          <w:tcPr>
            <w:tcW w:w="1417" w:type="dxa"/>
            <w:tcBorders>
              <w:bottom w:val="single" w:sz="4" w:space="0" w:color="auto"/>
            </w:tcBorders>
          </w:tcPr>
          <w:p w14:paraId="205EEE65" w14:textId="752DF02A" w:rsidR="0014238D" w:rsidRPr="0014238D" w:rsidRDefault="0014238D" w:rsidP="0014238D">
            <w:pPr>
              <w:ind w:right="-52"/>
              <w:rPr>
                <w:bCs/>
                <w:color w:val="000000"/>
              </w:rPr>
            </w:pPr>
            <w:r w:rsidRPr="0014238D">
              <w:rPr>
                <w:bCs/>
                <w:color w:val="000000"/>
              </w:rPr>
              <w:t>3,3</w:t>
            </w:r>
          </w:p>
        </w:tc>
        <w:tc>
          <w:tcPr>
            <w:tcW w:w="1276" w:type="dxa"/>
            <w:tcBorders>
              <w:bottom w:val="single" w:sz="4" w:space="0" w:color="auto"/>
            </w:tcBorders>
          </w:tcPr>
          <w:p w14:paraId="74EC4FE9" w14:textId="7E637829" w:rsidR="0014238D" w:rsidRPr="0014238D" w:rsidRDefault="0014238D" w:rsidP="0014238D">
            <w:pPr>
              <w:ind w:right="-52"/>
              <w:rPr>
                <w:bCs/>
                <w:color w:val="000000"/>
              </w:rPr>
            </w:pPr>
            <w:r w:rsidRPr="0014238D">
              <w:rPr>
                <w:bCs/>
                <w:color w:val="000000"/>
              </w:rPr>
              <w:t>68</w:t>
            </w:r>
          </w:p>
        </w:tc>
        <w:tc>
          <w:tcPr>
            <w:tcW w:w="1417" w:type="dxa"/>
            <w:tcBorders>
              <w:bottom w:val="single" w:sz="4" w:space="0" w:color="auto"/>
            </w:tcBorders>
          </w:tcPr>
          <w:p w14:paraId="28C298D4" w14:textId="4905B54E" w:rsidR="0014238D" w:rsidRPr="0014238D" w:rsidRDefault="0014238D" w:rsidP="0014238D">
            <w:pPr>
              <w:ind w:right="-52"/>
              <w:rPr>
                <w:bCs/>
                <w:color w:val="000000"/>
              </w:rPr>
            </w:pPr>
            <w:r w:rsidRPr="0014238D">
              <w:rPr>
                <w:bCs/>
                <w:color w:val="000000"/>
              </w:rPr>
              <w:t>3,4</w:t>
            </w:r>
          </w:p>
        </w:tc>
      </w:tr>
    </w:tbl>
    <w:p w14:paraId="3D0FED19" w14:textId="77777777" w:rsidR="0014238D" w:rsidRDefault="0014238D" w:rsidP="00B820B0">
      <w:pPr>
        <w:ind w:right="-52" w:firstLine="570"/>
        <w:jc w:val="both"/>
        <w:rPr>
          <w:color w:val="0D0D0D"/>
          <w:sz w:val="28"/>
          <w:szCs w:val="28"/>
          <w:highlight w:val="white"/>
        </w:rPr>
      </w:pPr>
    </w:p>
    <w:p w14:paraId="453FBB39" w14:textId="22840065" w:rsidR="00A77B50" w:rsidRDefault="00000000" w:rsidP="00B820B0">
      <w:pPr>
        <w:ind w:right="-52" w:firstLine="570"/>
        <w:jc w:val="both"/>
        <w:rPr>
          <w:color w:val="0D0D0D"/>
          <w:sz w:val="28"/>
          <w:szCs w:val="28"/>
          <w:highlight w:val="white"/>
        </w:rPr>
      </w:pPr>
      <w:r>
        <w:rPr>
          <w:color w:val="0D0D0D"/>
          <w:sz w:val="28"/>
          <w:szCs w:val="28"/>
          <w:highlight w:val="white"/>
        </w:rPr>
        <w:t xml:space="preserve">В результате проведенных расчетов удалось достичь полной идентичности пропорций генеральной и выборочной совокупностей в каждой квотной группе. Например, в генеральной совокупности доля молодых людей в возрасте от 18 до 35 лет, проживающих в Абайской области, достигает 2,7% (153 429 человек из 5 726 629). В выборочной совокупности число молодых людей из этой области также равно 2,7% (54 из 2000) (табл. </w:t>
      </w:r>
      <w:r w:rsidR="00FD21BC">
        <w:rPr>
          <w:color w:val="0D0D0D"/>
          <w:sz w:val="28"/>
          <w:szCs w:val="28"/>
          <w:highlight w:val="white"/>
          <w:lang w:val="ru-RU"/>
        </w:rPr>
        <w:t>7</w:t>
      </w:r>
      <w:r>
        <w:rPr>
          <w:color w:val="0D0D0D"/>
          <w:sz w:val="28"/>
          <w:szCs w:val="28"/>
          <w:highlight w:val="white"/>
        </w:rPr>
        <w:t xml:space="preserve">). Доля мужчин в генеральной совокупности, проживающих в Абайской области, равна 1,4% (79 749 из 5 726 629), и в выборочной совокупности данный показатель составляет 1,4%, или (28 из 2000) (табл. </w:t>
      </w:r>
      <w:r w:rsidR="00FD21BC">
        <w:rPr>
          <w:color w:val="0D0D0D"/>
          <w:sz w:val="28"/>
          <w:szCs w:val="28"/>
          <w:highlight w:val="white"/>
          <w:lang w:val="ru-RU"/>
        </w:rPr>
        <w:t>8</w:t>
      </w:r>
      <w:r>
        <w:rPr>
          <w:color w:val="0D0D0D"/>
          <w:sz w:val="28"/>
          <w:szCs w:val="28"/>
          <w:highlight w:val="white"/>
        </w:rPr>
        <w:t>).</w:t>
      </w:r>
    </w:p>
    <w:p w14:paraId="38FE5738" w14:textId="77777777" w:rsidR="00A77B50" w:rsidRDefault="00A77B50" w:rsidP="00B820B0">
      <w:pPr>
        <w:ind w:right="-52"/>
        <w:jc w:val="both"/>
        <w:rPr>
          <w:sz w:val="28"/>
          <w:szCs w:val="28"/>
        </w:rPr>
      </w:pPr>
    </w:p>
    <w:p w14:paraId="54CCE1C6" w14:textId="02691325" w:rsidR="00E05AC5" w:rsidRDefault="00E05AC5" w:rsidP="00E05AC5">
      <w:pPr>
        <w:pStyle w:val="Caption"/>
        <w:keepNext/>
      </w:pPr>
      <w:bookmarkStart w:id="94" w:name="_Toc199174035"/>
      <w:r>
        <w:t xml:space="preserve">Таблица </w:t>
      </w:r>
      <w:r>
        <w:fldChar w:fldCharType="begin"/>
      </w:r>
      <w:r>
        <w:instrText xml:space="preserve"> SEQ Таблица \* ARABIC </w:instrText>
      </w:r>
      <w:r>
        <w:fldChar w:fldCharType="separate"/>
      </w:r>
      <w:r w:rsidR="00763424">
        <w:rPr>
          <w:noProof/>
        </w:rPr>
        <w:t>7</w:t>
      </w:r>
      <w:r>
        <w:fldChar w:fldCharType="end"/>
      </w:r>
      <w:r w:rsidRPr="00E05AC5">
        <w:t xml:space="preserve"> </w:t>
      </w:r>
      <w:r w:rsidRPr="001E1601">
        <w:t>–</w:t>
      </w:r>
      <w:r w:rsidRPr="00E05AC5">
        <w:t xml:space="preserve"> </w:t>
      </w:r>
      <w:r w:rsidRPr="001E1601">
        <w:t>Количество городского населения от 18 до 35 лет и процентные доли в разрезе регионов согласно квоте на 2000 человек (выборочная совокупность)</w:t>
      </w:r>
      <w:bookmarkEnd w:id="94"/>
    </w:p>
    <w:tbl>
      <w:tblPr>
        <w:tblStyle w:val="TableNormal1"/>
        <w:tblW w:w="9059" w:type="dxa"/>
        <w:tblInd w:w="5" w:type="dxa"/>
        <w:tblLayout w:type="fixed"/>
        <w:tblLook w:val="0400" w:firstRow="0" w:lastRow="0" w:firstColumn="0" w:lastColumn="0" w:noHBand="0" w:noVBand="1"/>
      </w:tblPr>
      <w:tblGrid>
        <w:gridCol w:w="2547"/>
        <w:gridCol w:w="850"/>
        <w:gridCol w:w="1275"/>
        <w:gridCol w:w="1417"/>
        <w:gridCol w:w="1557"/>
        <w:gridCol w:w="1413"/>
      </w:tblGrid>
      <w:tr w:rsidR="00E3359B" w:rsidRPr="00E05AC5" w14:paraId="05EF6B92" w14:textId="77777777" w:rsidTr="0014238D">
        <w:trPr>
          <w:trHeight w:val="301"/>
        </w:trPr>
        <w:tc>
          <w:tcPr>
            <w:tcW w:w="2547" w:type="dxa"/>
            <w:tcBorders>
              <w:top w:val="single" w:sz="4" w:space="0" w:color="auto"/>
              <w:bottom w:val="single" w:sz="4" w:space="0" w:color="auto"/>
            </w:tcBorders>
          </w:tcPr>
          <w:p w14:paraId="0620C671" w14:textId="77777777" w:rsidR="00A77B50" w:rsidRPr="00E05AC5" w:rsidRDefault="00000000" w:rsidP="00F46ABB">
            <w:pPr>
              <w:ind w:right="-52"/>
              <w:rPr>
                <w:b/>
                <w:color w:val="000000"/>
              </w:rPr>
            </w:pPr>
            <w:r w:rsidRPr="00E05AC5">
              <w:rPr>
                <w:b/>
                <w:color w:val="000000"/>
              </w:rPr>
              <w:t>Наименование региона/города</w:t>
            </w:r>
          </w:p>
        </w:tc>
        <w:tc>
          <w:tcPr>
            <w:tcW w:w="850" w:type="dxa"/>
            <w:tcBorders>
              <w:top w:val="single" w:sz="4" w:space="0" w:color="auto"/>
              <w:bottom w:val="single" w:sz="4" w:space="0" w:color="auto"/>
            </w:tcBorders>
          </w:tcPr>
          <w:p w14:paraId="32699745" w14:textId="77777777" w:rsidR="00A77B50" w:rsidRPr="00E05AC5" w:rsidRDefault="00000000" w:rsidP="00F46ABB">
            <w:pPr>
              <w:ind w:right="-52"/>
              <w:rPr>
                <w:b/>
                <w:color w:val="000000"/>
              </w:rPr>
            </w:pPr>
            <w:r w:rsidRPr="00E05AC5">
              <w:rPr>
                <w:b/>
                <w:color w:val="000000"/>
              </w:rPr>
              <w:t>Всего</w:t>
            </w:r>
          </w:p>
        </w:tc>
        <w:tc>
          <w:tcPr>
            <w:tcW w:w="1275" w:type="dxa"/>
            <w:tcBorders>
              <w:top w:val="single" w:sz="4" w:space="0" w:color="auto"/>
              <w:bottom w:val="single" w:sz="4" w:space="0" w:color="auto"/>
            </w:tcBorders>
          </w:tcPr>
          <w:p w14:paraId="17DD1114" w14:textId="77777777" w:rsidR="00A77B50" w:rsidRPr="00E05AC5" w:rsidRDefault="00000000" w:rsidP="00F46ABB">
            <w:pPr>
              <w:ind w:right="-52"/>
              <w:rPr>
                <w:b/>
                <w:color w:val="000000"/>
              </w:rPr>
            </w:pPr>
            <w:r w:rsidRPr="00E05AC5">
              <w:rPr>
                <w:b/>
                <w:color w:val="000000"/>
              </w:rPr>
              <w:t>Мужчины</w:t>
            </w:r>
          </w:p>
        </w:tc>
        <w:tc>
          <w:tcPr>
            <w:tcW w:w="1417" w:type="dxa"/>
            <w:tcBorders>
              <w:top w:val="single" w:sz="4" w:space="0" w:color="auto"/>
              <w:bottom w:val="single" w:sz="4" w:space="0" w:color="auto"/>
            </w:tcBorders>
          </w:tcPr>
          <w:p w14:paraId="0D28A608" w14:textId="77777777" w:rsidR="00E3359B" w:rsidRPr="00E05AC5" w:rsidRDefault="00000000" w:rsidP="00F46ABB">
            <w:pPr>
              <w:ind w:right="-52"/>
              <w:rPr>
                <w:b/>
                <w:color w:val="000000"/>
              </w:rPr>
            </w:pPr>
            <w:r w:rsidRPr="00E05AC5">
              <w:rPr>
                <w:b/>
                <w:color w:val="000000"/>
              </w:rPr>
              <w:t xml:space="preserve">Доля </w:t>
            </w:r>
          </w:p>
          <w:p w14:paraId="16E4EC08" w14:textId="0A26CA39" w:rsidR="00A77B50" w:rsidRPr="00E05AC5" w:rsidRDefault="00000000" w:rsidP="00F46ABB">
            <w:pPr>
              <w:ind w:right="-52"/>
              <w:rPr>
                <w:b/>
                <w:color w:val="000000"/>
              </w:rPr>
            </w:pPr>
            <w:r w:rsidRPr="00E05AC5">
              <w:rPr>
                <w:b/>
                <w:color w:val="000000"/>
              </w:rPr>
              <w:t>мужчин (%)</w:t>
            </w:r>
          </w:p>
        </w:tc>
        <w:tc>
          <w:tcPr>
            <w:tcW w:w="1557" w:type="dxa"/>
            <w:tcBorders>
              <w:top w:val="single" w:sz="4" w:space="0" w:color="auto"/>
              <w:bottom w:val="single" w:sz="4" w:space="0" w:color="auto"/>
            </w:tcBorders>
          </w:tcPr>
          <w:p w14:paraId="673FB87C" w14:textId="77777777" w:rsidR="00A77B50" w:rsidRPr="00E05AC5" w:rsidRDefault="00000000" w:rsidP="00F46ABB">
            <w:pPr>
              <w:ind w:right="-52"/>
              <w:rPr>
                <w:b/>
                <w:color w:val="000000"/>
              </w:rPr>
            </w:pPr>
            <w:r w:rsidRPr="00E05AC5">
              <w:rPr>
                <w:b/>
                <w:color w:val="000000"/>
              </w:rPr>
              <w:t>Женщины</w:t>
            </w:r>
          </w:p>
        </w:tc>
        <w:tc>
          <w:tcPr>
            <w:tcW w:w="1413" w:type="dxa"/>
            <w:tcBorders>
              <w:top w:val="single" w:sz="4" w:space="0" w:color="auto"/>
              <w:bottom w:val="single" w:sz="4" w:space="0" w:color="auto"/>
            </w:tcBorders>
          </w:tcPr>
          <w:p w14:paraId="30824840" w14:textId="77777777" w:rsidR="00E3359B" w:rsidRPr="00E05AC5" w:rsidRDefault="00000000" w:rsidP="00F46ABB">
            <w:pPr>
              <w:ind w:right="-52"/>
              <w:rPr>
                <w:b/>
                <w:color w:val="000000"/>
              </w:rPr>
            </w:pPr>
            <w:r w:rsidRPr="00E05AC5">
              <w:rPr>
                <w:b/>
                <w:color w:val="000000"/>
              </w:rPr>
              <w:t xml:space="preserve">Доля </w:t>
            </w:r>
          </w:p>
          <w:p w14:paraId="12955520" w14:textId="6B7632A8" w:rsidR="00A77B50" w:rsidRPr="00E05AC5" w:rsidRDefault="00000000" w:rsidP="00F46ABB">
            <w:pPr>
              <w:ind w:right="-52"/>
              <w:rPr>
                <w:b/>
                <w:color w:val="000000"/>
              </w:rPr>
            </w:pPr>
            <w:r w:rsidRPr="00E05AC5">
              <w:rPr>
                <w:b/>
                <w:color w:val="000000"/>
              </w:rPr>
              <w:t>женщин (%)</w:t>
            </w:r>
          </w:p>
        </w:tc>
      </w:tr>
      <w:tr w:rsidR="00E3359B" w:rsidRPr="00E3359B" w14:paraId="48996EC6" w14:textId="77777777" w:rsidTr="0014238D">
        <w:trPr>
          <w:trHeight w:val="60"/>
        </w:trPr>
        <w:tc>
          <w:tcPr>
            <w:tcW w:w="2547" w:type="dxa"/>
            <w:tcBorders>
              <w:top w:val="single" w:sz="4" w:space="0" w:color="auto"/>
            </w:tcBorders>
          </w:tcPr>
          <w:p w14:paraId="4CFE6354" w14:textId="77777777" w:rsidR="00A77B50" w:rsidRPr="00F46ABB" w:rsidRDefault="00000000" w:rsidP="00F46ABB">
            <w:pPr>
              <w:ind w:right="-52"/>
              <w:rPr>
                <w:bCs/>
                <w:color w:val="000000"/>
              </w:rPr>
            </w:pPr>
            <w:r w:rsidRPr="00F46ABB">
              <w:rPr>
                <w:bCs/>
                <w:color w:val="000000"/>
              </w:rPr>
              <w:t>Абай</w:t>
            </w:r>
          </w:p>
        </w:tc>
        <w:tc>
          <w:tcPr>
            <w:tcW w:w="850" w:type="dxa"/>
            <w:tcBorders>
              <w:top w:val="single" w:sz="4" w:space="0" w:color="auto"/>
            </w:tcBorders>
          </w:tcPr>
          <w:p w14:paraId="56357C8F" w14:textId="77777777" w:rsidR="00A77B50" w:rsidRPr="00F46ABB" w:rsidRDefault="00000000" w:rsidP="00F46ABB">
            <w:pPr>
              <w:ind w:right="-52"/>
              <w:rPr>
                <w:bCs/>
                <w:color w:val="000000"/>
              </w:rPr>
            </w:pPr>
            <w:r w:rsidRPr="00F46ABB">
              <w:rPr>
                <w:bCs/>
                <w:color w:val="000000"/>
              </w:rPr>
              <w:t>1 244</w:t>
            </w:r>
          </w:p>
        </w:tc>
        <w:tc>
          <w:tcPr>
            <w:tcW w:w="1275" w:type="dxa"/>
            <w:tcBorders>
              <w:top w:val="single" w:sz="4" w:space="0" w:color="auto"/>
            </w:tcBorders>
          </w:tcPr>
          <w:p w14:paraId="5CF85B21" w14:textId="77777777" w:rsidR="00A77B50" w:rsidRPr="00F46ABB" w:rsidRDefault="00000000" w:rsidP="00F46ABB">
            <w:pPr>
              <w:ind w:right="-52"/>
              <w:rPr>
                <w:bCs/>
                <w:color w:val="000000"/>
              </w:rPr>
            </w:pPr>
            <w:r w:rsidRPr="00F46ABB">
              <w:rPr>
                <w:bCs/>
                <w:color w:val="000000"/>
              </w:rPr>
              <w:t>618</w:t>
            </w:r>
          </w:p>
        </w:tc>
        <w:tc>
          <w:tcPr>
            <w:tcW w:w="1417" w:type="dxa"/>
            <w:tcBorders>
              <w:top w:val="single" w:sz="4" w:space="0" w:color="auto"/>
            </w:tcBorders>
          </w:tcPr>
          <w:p w14:paraId="3ECCF162" w14:textId="77777777" w:rsidR="00A77B50" w:rsidRPr="00F46ABB" w:rsidRDefault="00000000" w:rsidP="00F46ABB">
            <w:pPr>
              <w:ind w:right="-52"/>
              <w:rPr>
                <w:bCs/>
                <w:color w:val="000000"/>
              </w:rPr>
            </w:pPr>
            <w:r w:rsidRPr="00F46ABB">
              <w:rPr>
                <w:bCs/>
                <w:color w:val="000000"/>
              </w:rPr>
              <w:t>49,7</w:t>
            </w:r>
          </w:p>
        </w:tc>
        <w:tc>
          <w:tcPr>
            <w:tcW w:w="1557" w:type="dxa"/>
            <w:tcBorders>
              <w:top w:val="single" w:sz="4" w:space="0" w:color="auto"/>
            </w:tcBorders>
          </w:tcPr>
          <w:p w14:paraId="575501C2" w14:textId="77777777" w:rsidR="00A77B50" w:rsidRPr="00F46ABB" w:rsidRDefault="00000000" w:rsidP="00F46ABB">
            <w:pPr>
              <w:ind w:right="-52"/>
              <w:rPr>
                <w:bCs/>
                <w:color w:val="000000"/>
              </w:rPr>
            </w:pPr>
            <w:r w:rsidRPr="00F46ABB">
              <w:rPr>
                <w:bCs/>
                <w:color w:val="000000"/>
              </w:rPr>
              <w:t>626</w:t>
            </w:r>
          </w:p>
        </w:tc>
        <w:tc>
          <w:tcPr>
            <w:tcW w:w="1413" w:type="dxa"/>
            <w:tcBorders>
              <w:top w:val="single" w:sz="4" w:space="0" w:color="auto"/>
            </w:tcBorders>
          </w:tcPr>
          <w:p w14:paraId="7331626A" w14:textId="77777777" w:rsidR="00A77B50" w:rsidRPr="00F46ABB" w:rsidRDefault="00000000" w:rsidP="00F46ABB">
            <w:pPr>
              <w:ind w:right="-52"/>
              <w:rPr>
                <w:bCs/>
                <w:color w:val="000000"/>
              </w:rPr>
            </w:pPr>
            <w:r w:rsidRPr="00F46ABB">
              <w:rPr>
                <w:bCs/>
                <w:color w:val="000000"/>
              </w:rPr>
              <w:t>50,3</w:t>
            </w:r>
          </w:p>
        </w:tc>
      </w:tr>
      <w:tr w:rsidR="00E3359B" w:rsidRPr="00E3359B" w14:paraId="1EB4AECC" w14:textId="77777777" w:rsidTr="0014238D">
        <w:trPr>
          <w:trHeight w:val="60"/>
        </w:trPr>
        <w:tc>
          <w:tcPr>
            <w:tcW w:w="2547" w:type="dxa"/>
          </w:tcPr>
          <w:p w14:paraId="413B7BEB" w14:textId="77777777" w:rsidR="00A77B50" w:rsidRPr="00F46ABB" w:rsidRDefault="00000000" w:rsidP="00F46ABB">
            <w:pPr>
              <w:ind w:right="-52"/>
              <w:rPr>
                <w:bCs/>
                <w:color w:val="000000"/>
              </w:rPr>
            </w:pPr>
            <w:r w:rsidRPr="00F46ABB">
              <w:rPr>
                <w:bCs/>
                <w:color w:val="000000"/>
              </w:rPr>
              <w:t>Акмолинская</w:t>
            </w:r>
          </w:p>
        </w:tc>
        <w:tc>
          <w:tcPr>
            <w:tcW w:w="850" w:type="dxa"/>
          </w:tcPr>
          <w:p w14:paraId="220DC5FB" w14:textId="77777777" w:rsidR="00A77B50" w:rsidRPr="00F46ABB" w:rsidRDefault="00000000" w:rsidP="00F46ABB">
            <w:pPr>
              <w:ind w:right="-52"/>
              <w:rPr>
                <w:bCs/>
                <w:color w:val="000000"/>
              </w:rPr>
            </w:pPr>
            <w:r w:rsidRPr="00F46ABB">
              <w:rPr>
                <w:bCs/>
                <w:color w:val="000000"/>
              </w:rPr>
              <w:t>33</w:t>
            </w:r>
          </w:p>
        </w:tc>
        <w:tc>
          <w:tcPr>
            <w:tcW w:w="1275" w:type="dxa"/>
          </w:tcPr>
          <w:p w14:paraId="0570FF56" w14:textId="77777777" w:rsidR="00A77B50" w:rsidRPr="00F46ABB" w:rsidRDefault="00000000" w:rsidP="00F46ABB">
            <w:pPr>
              <w:ind w:right="-52"/>
              <w:rPr>
                <w:bCs/>
                <w:color w:val="000000"/>
              </w:rPr>
            </w:pPr>
            <w:r w:rsidRPr="00F46ABB">
              <w:rPr>
                <w:bCs/>
                <w:color w:val="000000"/>
              </w:rPr>
              <w:t>17</w:t>
            </w:r>
          </w:p>
        </w:tc>
        <w:tc>
          <w:tcPr>
            <w:tcW w:w="1417" w:type="dxa"/>
          </w:tcPr>
          <w:p w14:paraId="5B002EDA" w14:textId="77777777" w:rsidR="00A77B50" w:rsidRPr="00F46ABB" w:rsidRDefault="00000000" w:rsidP="00F46ABB">
            <w:pPr>
              <w:ind w:right="-52"/>
              <w:rPr>
                <w:bCs/>
                <w:color w:val="000000"/>
              </w:rPr>
            </w:pPr>
            <w:r w:rsidRPr="00F46ABB">
              <w:rPr>
                <w:bCs/>
                <w:color w:val="000000"/>
              </w:rPr>
              <w:t>1,4</w:t>
            </w:r>
          </w:p>
        </w:tc>
        <w:tc>
          <w:tcPr>
            <w:tcW w:w="1557" w:type="dxa"/>
          </w:tcPr>
          <w:p w14:paraId="31124C45" w14:textId="77777777" w:rsidR="00A77B50" w:rsidRPr="00F46ABB" w:rsidRDefault="00000000" w:rsidP="00F46ABB">
            <w:pPr>
              <w:ind w:right="-52"/>
              <w:rPr>
                <w:bCs/>
                <w:color w:val="000000"/>
              </w:rPr>
            </w:pPr>
            <w:r w:rsidRPr="00F46ABB">
              <w:rPr>
                <w:bCs/>
                <w:color w:val="000000"/>
              </w:rPr>
              <w:t>16</w:t>
            </w:r>
          </w:p>
        </w:tc>
        <w:tc>
          <w:tcPr>
            <w:tcW w:w="1413" w:type="dxa"/>
          </w:tcPr>
          <w:p w14:paraId="2604BC33" w14:textId="77777777" w:rsidR="00A77B50" w:rsidRPr="00F46ABB" w:rsidRDefault="00000000" w:rsidP="00F46ABB">
            <w:pPr>
              <w:ind w:right="-52"/>
              <w:rPr>
                <w:bCs/>
                <w:color w:val="000000"/>
              </w:rPr>
            </w:pPr>
            <w:r w:rsidRPr="00F46ABB">
              <w:rPr>
                <w:bCs/>
                <w:color w:val="000000"/>
              </w:rPr>
              <w:t>1,3</w:t>
            </w:r>
          </w:p>
        </w:tc>
      </w:tr>
      <w:tr w:rsidR="00E3359B" w:rsidRPr="00E3359B" w14:paraId="7FAF3569" w14:textId="77777777" w:rsidTr="0014238D">
        <w:trPr>
          <w:trHeight w:val="113"/>
        </w:trPr>
        <w:tc>
          <w:tcPr>
            <w:tcW w:w="2547" w:type="dxa"/>
          </w:tcPr>
          <w:p w14:paraId="14A2796A" w14:textId="77777777" w:rsidR="00A77B50" w:rsidRPr="00F46ABB" w:rsidRDefault="00000000" w:rsidP="00F46ABB">
            <w:pPr>
              <w:ind w:right="-52"/>
              <w:rPr>
                <w:bCs/>
                <w:color w:val="000000"/>
              </w:rPr>
            </w:pPr>
            <w:r w:rsidRPr="00F46ABB">
              <w:rPr>
                <w:bCs/>
                <w:color w:val="000000"/>
              </w:rPr>
              <w:t>Актюбинская</w:t>
            </w:r>
          </w:p>
        </w:tc>
        <w:tc>
          <w:tcPr>
            <w:tcW w:w="850" w:type="dxa"/>
          </w:tcPr>
          <w:p w14:paraId="38189EEA" w14:textId="77777777" w:rsidR="00A77B50" w:rsidRPr="00F46ABB" w:rsidRDefault="00000000" w:rsidP="00F46ABB">
            <w:pPr>
              <w:ind w:right="-52"/>
              <w:rPr>
                <w:bCs/>
                <w:color w:val="000000"/>
              </w:rPr>
            </w:pPr>
            <w:r w:rsidRPr="00F46ABB">
              <w:rPr>
                <w:bCs/>
                <w:color w:val="000000"/>
              </w:rPr>
              <w:t>42</w:t>
            </w:r>
          </w:p>
        </w:tc>
        <w:tc>
          <w:tcPr>
            <w:tcW w:w="1275" w:type="dxa"/>
          </w:tcPr>
          <w:p w14:paraId="239554D2" w14:textId="77777777" w:rsidR="00A77B50" w:rsidRPr="00F46ABB" w:rsidRDefault="00000000" w:rsidP="00F46ABB">
            <w:pPr>
              <w:ind w:right="-52"/>
              <w:rPr>
                <w:bCs/>
                <w:color w:val="000000"/>
              </w:rPr>
            </w:pPr>
            <w:r w:rsidRPr="00F46ABB">
              <w:rPr>
                <w:bCs/>
                <w:color w:val="000000"/>
              </w:rPr>
              <w:t>21</w:t>
            </w:r>
          </w:p>
        </w:tc>
        <w:tc>
          <w:tcPr>
            <w:tcW w:w="1417" w:type="dxa"/>
          </w:tcPr>
          <w:p w14:paraId="32E3BFA7" w14:textId="77777777" w:rsidR="00A77B50" w:rsidRPr="00F46ABB" w:rsidRDefault="00000000" w:rsidP="00F46ABB">
            <w:pPr>
              <w:ind w:right="-52"/>
              <w:rPr>
                <w:bCs/>
                <w:color w:val="000000"/>
              </w:rPr>
            </w:pPr>
            <w:r w:rsidRPr="00F46ABB">
              <w:rPr>
                <w:bCs/>
                <w:color w:val="000000"/>
              </w:rPr>
              <w:t>1,7</w:t>
            </w:r>
          </w:p>
        </w:tc>
        <w:tc>
          <w:tcPr>
            <w:tcW w:w="1557" w:type="dxa"/>
          </w:tcPr>
          <w:p w14:paraId="663C2875" w14:textId="77777777" w:rsidR="00A77B50" w:rsidRPr="00F46ABB" w:rsidRDefault="00000000" w:rsidP="00F46ABB">
            <w:pPr>
              <w:ind w:right="-52"/>
              <w:rPr>
                <w:bCs/>
                <w:color w:val="000000"/>
              </w:rPr>
            </w:pPr>
            <w:r w:rsidRPr="00F46ABB">
              <w:rPr>
                <w:bCs/>
                <w:color w:val="000000"/>
              </w:rPr>
              <w:t>21</w:t>
            </w:r>
          </w:p>
        </w:tc>
        <w:tc>
          <w:tcPr>
            <w:tcW w:w="1413" w:type="dxa"/>
          </w:tcPr>
          <w:p w14:paraId="2CE8F296" w14:textId="77777777" w:rsidR="00A77B50" w:rsidRPr="00F46ABB" w:rsidRDefault="00000000" w:rsidP="00F46ABB">
            <w:pPr>
              <w:ind w:right="-52"/>
              <w:rPr>
                <w:bCs/>
                <w:color w:val="000000"/>
              </w:rPr>
            </w:pPr>
            <w:r w:rsidRPr="00F46ABB">
              <w:rPr>
                <w:bCs/>
                <w:color w:val="000000"/>
              </w:rPr>
              <w:t>1,7</w:t>
            </w:r>
          </w:p>
        </w:tc>
      </w:tr>
      <w:tr w:rsidR="00E3359B" w:rsidRPr="00E3359B" w14:paraId="19CA3DCF" w14:textId="77777777" w:rsidTr="0014238D">
        <w:trPr>
          <w:trHeight w:val="187"/>
        </w:trPr>
        <w:tc>
          <w:tcPr>
            <w:tcW w:w="2547" w:type="dxa"/>
          </w:tcPr>
          <w:p w14:paraId="7FA103F0" w14:textId="77777777" w:rsidR="00A77B50" w:rsidRPr="00F46ABB" w:rsidRDefault="00000000" w:rsidP="00F46ABB">
            <w:pPr>
              <w:ind w:right="-52"/>
              <w:rPr>
                <w:bCs/>
                <w:color w:val="000000"/>
              </w:rPr>
            </w:pPr>
            <w:r w:rsidRPr="00F46ABB">
              <w:rPr>
                <w:bCs/>
                <w:color w:val="000000"/>
              </w:rPr>
              <w:t>Алматинская</w:t>
            </w:r>
          </w:p>
        </w:tc>
        <w:tc>
          <w:tcPr>
            <w:tcW w:w="850" w:type="dxa"/>
          </w:tcPr>
          <w:p w14:paraId="5F2105B2" w14:textId="77777777" w:rsidR="00A77B50" w:rsidRPr="00F46ABB" w:rsidRDefault="00000000" w:rsidP="00F46ABB">
            <w:pPr>
              <w:ind w:right="-52"/>
              <w:rPr>
                <w:bCs/>
                <w:color w:val="000000"/>
              </w:rPr>
            </w:pPr>
            <w:r w:rsidRPr="00F46ABB">
              <w:rPr>
                <w:bCs/>
                <w:color w:val="000000"/>
              </w:rPr>
              <w:t>69</w:t>
            </w:r>
          </w:p>
        </w:tc>
        <w:tc>
          <w:tcPr>
            <w:tcW w:w="1275" w:type="dxa"/>
          </w:tcPr>
          <w:p w14:paraId="10E47314" w14:textId="77777777" w:rsidR="00A77B50" w:rsidRPr="00F46ABB" w:rsidRDefault="00000000" w:rsidP="00F46ABB">
            <w:pPr>
              <w:ind w:right="-52"/>
              <w:rPr>
                <w:bCs/>
                <w:color w:val="000000"/>
              </w:rPr>
            </w:pPr>
            <w:r w:rsidRPr="00F46ABB">
              <w:rPr>
                <w:bCs/>
                <w:color w:val="000000"/>
              </w:rPr>
              <w:t>35</w:t>
            </w:r>
          </w:p>
        </w:tc>
        <w:tc>
          <w:tcPr>
            <w:tcW w:w="1417" w:type="dxa"/>
          </w:tcPr>
          <w:p w14:paraId="271F91F2" w14:textId="77777777" w:rsidR="00A77B50" w:rsidRPr="00F46ABB" w:rsidRDefault="00000000" w:rsidP="00F46ABB">
            <w:pPr>
              <w:ind w:right="-52"/>
              <w:rPr>
                <w:bCs/>
                <w:color w:val="000000"/>
              </w:rPr>
            </w:pPr>
            <w:r w:rsidRPr="00F46ABB">
              <w:rPr>
                <w:bCs/>
                <w:color w:val="000000"/>
              </w:rPr>
              <w:t>2,8</w:t>
            </w:r>
          </w:p>
        </w:tc>
        <w:tc>
          <w:tcPr>
            <w:tcW w:w="1557" w:type="dxa"/>
          </w:tcPr>
          <w:p w14:paraId="012EB5ED" w14:textId="77777777" w:rsidR="00A77B50" w:rsidRPr="00F46ABB" w:rsidRDefault="00000000" w:rsidP="00F46ABB">
            <w:pPr>
              <w:ind w:right="-52"/>
              <w:rPr>
                <w:bCs/>
                <w:color w:val="000000"/>
              </w:rPr>
            </w:pPr>
            <w:r w:rsidRPr="00F46ABB">
              <w:rPr>
                <w:bCs/>
                <w:color w:val="000000"/>
              </w:rPr>
              <w:t>35</w:t>
            </w:r>
          </w:p>
        </w:tc>
        <w:tc>
          <w:tcPr>
            <w:tcW w:w="1413" w:type="dxa"/>
          </w:tcPr>
          <w:p w14:paraId="780603BC" w14:textId="77777777" w:rsidR="00A77B50" w:rsidRPr="00F46ABB" w:rsidRDefault="00000000" w:rsidP="00F46ABB">
            <w:pPr>
              <w:ind w:right="-52"/>
              <w:rPr>
                <w:bCs/>
                <w:color w:val="000000"/>
              </w:rPr>
            </w:pPr>
            <w:r w:rsidRPr="00F46ABB">
              <w:rPr>
                <w:bCs/>
                <w:color w:val="000000"/>
              </w:rPr>
              <w:t>2,8</w:t>
            </w:r>
          </w:p>
        </w:tc>
      </w:tr>
      <w:tr w:rsidR="00E3359B" w:rsidRPr="00E3359B" w14:paraId="5F4538B0" w14:textId="77777777" w:rsidTr="0014238D">
        <w:trPr>
          <w:trHeight w:val="60"/>
        </w:trPr>
        <w:tc>
          <w:tcPr>
            <w:tcW w:w="2547" w:type="dxa"/>
          </w:tcPr>
          <w:p w14:paraId="7EB1EC9C" w14:textId="77777777" w:rsidR="00A77B50" w:rsidRPr="00F46ABB" w:rsidRDefault="00000000" w:rsidP="00F46ABB">
            <w:pPr>
              <w:ind w:right="-52"/>
              <w:rPr>
                <w:bCs/>
                <w:color w:val="000000"/>
              </w:rPr>
            </w:pPr>
            <w:r w:rsidRPr="00F46ABB">
              <w:rPr>
                <w:bCs/>
                <w:color w:val="000000"/>
              </w:rPr>
              <w:t>Атырауская</w:t>
            </w:r>
          </w:p>
        </w:tc>
        <w:tc>
          <w:tcPr>
            <w:tcW w:w="850" w:type="dxa"/>
          </w:tcPr>
          <w:p w14:paraId="0ACF28A4" w14:textId="77777777" w:rsidR="00A77B50" w:rsidRPr="00F46ABB" w:rsidRDefault="00000000" w:rsidP="00F46ABB">
            <w:pPr>
              <w:ind w:right="-52"/>
              <w:rPr>
                <w:bCs/>
                <w:color w:val="000000"/>
              </w:rPr>
            </w:pPr>
            <w:r w:rsidRPr="00F46ABB">
              <w:rPr>
                <w:bCs/>
                <w:color w:val="000000"/>
              </w:rPr>
              <w:t>23</w:t>
            </w:r>
          </w:p>
        </w:tc>
        <w:tc>
          <w:tcPr>
            <w:tcW w:w="1275" w:type="dxa"/>
          </w:tcPr>
          <w:p w14:paraId="4856DABE" w14:textId="77777777" w:rsidR="00A77B50" w:rsidRPr="00F46ABB" w:rsidRDefault="00000000" w:rsidP="00F46ABB">
            <w:pPr>
              <w:ind w:right="-52"/>
              <w:rPr>
                <w:bCs/>
                <w:color w:val="000000"/>
              </w:rPr>
            </w:pPr>
            <w:r w:rsidRPr="00F46ABB">
              <w:rPr>
                <w:bCs/>
                <w:color w:val="000000"/>
              </w:rPr>
              <w:t>12</w:t>
            </w:r>
          </w:p>
        </w:tc>
        <w:tc>
          <w:tcPr>
            <w:tcW w:w="1417" w:type="dxa"/>
          </w:tcPr>
          <w:p w14:paraId="47128995" w14:textId="77777777" w:rsidR="00A77B50" w:rsidRPr="00F46ABB" w:rsidRDefault="00000000" w:rsidP="00F46ABB">
            <w:pPr>
              <w:ind w:right="-52"/>
              <w:rPr>
                <w:bCs/>
                <w:color w:val="000000"/>
              </w:rPr>
            </w:pPr>
            <w:r w:rsidRPr="00F46ABB">
              <w:rPr>
                <w:bCs/>
                <w:color w:val="000000"/>
              </w:rPr>
              <w:t>0,9</w:t>
            </w:r>
          </w:p>
        </w:tc>
        <w:tc>
          <w:tcPr>
            <w:tcW w:w="1557" w:type="dxa"/>
          </w:tcPr>
          <w:p w14:paraId="2D34FBD0" w14:textId="77777777" w:rsidR="00A77B50" w:rsidRPr="00F46ABB" w:rsidRDefault="00000000" w:rsidP="00F46ABB">
            <w:pPr>
              <w:ind w:right="-52"/>
              <w:rPr>
                <w:bCs/>
                <w:color w:val="000000"/>
              </w:rPr>
            </w:pPr>
            <w:r w:rsidRPr="00F46ABB">
              <w:rPr>
                <w:bCs/>
                <w:color w:val="000000"/>
              </w:rPr>
              <w:t>11</w:t>
            </w:r>
          </w:p>
        </w:tc>
        <w:tc>
          <w:tcPr>
            <w:tcW w:w="1413" w:type="dxa"/>
          </w:tcPr>
          <w:p w14:paraId="64AD1681" w14:textId="77777777" w:rsidR="00A77B50" w:rsidRPr="00F46ABB" w:rsidRDefault="00000000" w:rsidP="00F46ABB">
            <w:pPr>
              <w:ind w:right="-52"/>
              <w:rPr>
                <w:bCs/>
                <w:color w:val="000000"/>
              </w:rPr>
            </w:pPr>
            <w:r w:rsidRPr="00F46ABB">
              <w:rPr>
                <w:bCs/>
                <w:color w:val="000000"/>
              </w:rPr>
              <w:t>0,9</w:t>
            </w:r>
          </w:p>
        </w:tc>
      </w:tr>
      <w:tr w:rsidR="00E3359B" w:rsidRPr="00E3359B" w14:paraId="25219F71" w14:textId="77777777" w:rsidTr="0014238D">
        <w:trPr>
          <w:trHeight w:val="60"/>
        </w:trPr>
        <w:tc>
          <w:tcPr>
            <w:tcW w:w="2547" w:type="dxa"/>
          </w:tcPr>
          <w:p w14:paraId="7D9CB25E" w14:textId="77777777" w:rsidR="00A77B50" w:rsidRPr="00F46ABB" w:rsidRDefault="00000000" w:rsidP="00F46ABB">
            <w:pPr>
              <w:ind w:right="-52"/>
              <w:rPr>
                <w:bCs/>
                <w:color w:val="000000"/>
              </w:rPr>
            </w:pPr>
            <w:r w:rsidRPr="00F46ABB">
              <w:rPr>
                <w:bCs/>
                <w:color w:val="000000"/>
              </w:rPr>
              <w:t>Западно-Казахстанская</w:t>
            </w:r>
          </w:p>
        </w:tc>
        <w:tc>
          <w:tcPr>
            <w:tcW w:w="850" w:type="dxa"/>
          </w:tcPr>
          <w:p w14:paraId="7F73B8B4" w14:textId="77777777" w:rsidR="00A77B50" w:rsidRPr="00F46ABB" w:rsidRDefault="00000000" w:rsidP="00F46ABB">
            <w:pPr>
              <w:ind w:right="-52"/>
              <w:rPr>
                <w:bCs/>
                <w:color w:val="000000"/>
              </w:rPr>
            </w:pPr>
            <w:r w:rsidRPr="00F46ABB">
              <w:rPr>
                <w:bCs/>
                <w:color w:val="000000"/>
              </w:rPr>
              <w:t>39</w:t>
            </w:r>
          </w:p>
        </w:tc>
        <w:tc>
          <w:tcPr>
            <w:tcW w:w="1275" w:type="dxa"/>
          </w:tcPr>
          <w:p w14:paraId="1581DBA3" w14:textId="77777777" w:rsidR="00A77B50" w:rsidRPr="00F46ABB" w:rsidRDefault="00000000" w:rsidP="00F46ABB">
            <w:pPr>
              <w:ind w:right="-52"/>
              <w:rPr>
                <w:bCs/>
                <w:color w:val="000000"/>
              </w:rPr>
            </w:pPr>
            <w:r w:rsidRPr="00F46ABB">
              <w:rPr>
                <w:bCs/>
                <w:color w:val="000000"/>
              </w:rPr>
              <w:t>19</w:t>
            </w:r>
          </w:p>
        </w:tc>
        <w:tc>
          <w:tcPr>
            <w:tcW w:w="1417" w:type="dxa"/>
          </w:tcPr>
          <w:p w14:paraId="31D3B4A3" w14:textId="77777777" w:rsidR="00A77B50" w:rsidRPr="00F46ABB" w:rsidRDefault="00000000" w:rsidP="00F46ABB">
            <w:pPr>
              <w:ind w:right="-52"/>
              <w:rPr>
                <w:bCs/>
                <w:color w:val="000000"/>
              </w:rPr>
            </w:pPr>
            <w:r w:rsidRPr="00F46ABB">
              <w:rPr>
                <w:bCs/>
                <w:color w:val="000000"/>
              </w:rPr>
              <w:t>1,6</w:t>
            </w:r>
          </w:p>
        </w:tc>
        <w:tc>
          <w:tcPr>
            <w:tcW w:w="1557" w:type="dxa"/>
          </w:tcPr>
          <w:p w14:paraId="21C5A270" w14:textId="77777777" w:rsidR="00A77B50" w:rsidRPr="00F46ABB" w:rsidRDefault="00000000" w:rsidP="00F46ABB">
            <w:pPr>
              <w:ind w:right="-52"/>
              <w:rPr>
                <w:bCs/>
                <w:color w:val="000000"/>
              </w:rPr>
            </w:pPr>
            <w:r w:rsidRPr="00F46ABB">
              <w:rPr>
                <w:bCs/>
                <w:color w:val="000000"/>
              </w:rPr>
              <w:t>20</w:t>
            </w:r>
          </w:p>
        </w:tc>
        <w:tc>
          <w:tcPr>
            <w:tcW w:w="1413" w:type="dxa"/>
          </w:tcPr>
          <w:p w14:paraId="35F578A2" w14:textId="77777777" w:rsidR="00A77B50" w:rsidRPr="00F46ABB" w:rsidRDefault="00000000" w:rsidP="00F46ABB">
            <w:pPr>
              <w:ind w:right="-52"/>
              <w:rPr>
                <w:bCs/>
                <w:color w:val="000000"/>
              </w:rPr>
            </w:pPr>
            <w:r w:rsidRPr="00F46ABB">
              <w:rPr>
                <w:bCs/>
                <w:color w:val="000000"/>
              </w:rPr>
              <w:t>1,6</w:t>
            </w:r>
          </w:p>
        </w:tc>
      </w:tr>
    </w:tbl>
    <w:p w14:paraId="15D477D1" w14:textId="77777777" w:rsidR="0014238D" w:rsidRDefault="0014238D"/>
    <w:p w14:paraId="7B40E32D" w14:textId="77777777" w:rsidR="0014238D" w:rsidRDefault="0014238D" w:rsidP="0014238D">
      <w:pPr>
        <w:rPr>
          <w:sz w:val="28"/>
          <w:szCs w:val="28"/>
          <w:lang w:val="en-US"/>
        </w:rPr>
      </w:pPr>
    </w:p>
    <w:p w14:paraId="353DF25C" w14:textId="24877283" w:rsidR="0014238D" w:rsidRPr="0014238D" w:rsidRDefault="0014238D" w:rsidP="0014238D">
      <w:pPr>
        <w:rPr>
          <w:sz w:val="28"/>
          <w:szCs w:val="28"/>
          <w:lang w:val="en-US"/>
        </w:rPr>
      </w:pPr>
      <w:r w:rsidRPr="0014238D">
        <w:rPr>
          <w:sz w:val="28"/>
          <w:szCs w:val="28"/>
          <w:lang w:val="kk-KZ"/>
        </w:rPr>
        <w:t>Продолжение таблицы</w:t>
      </w:r>
      <w:r w:rsidRPr="0014238D">
        <w:rPr>
          <w:sz w:val="28"/>
          <w:szCs w:val="28"/>
          <w:lang w:val="en-US"/>
        </w:rPr>
        <w:t xml:space="preserve"> 2</w:t>
      </w:r>
    </w:p>
    <w:p w14:paraId="0E6AE0C7" w14:textId="77777777" w:rsidR="0014238D" w:rsidRDefault="0014238D"/>
    <w:tbl>
      <w:tblPr>
        <w:tblStyle w:val="TableNormal1"/>
        <w:tblW w:w="9059" w:type="dxa"/>
        <w:tblInd w:w="5" w:type="dxa"/>
        <w:tblLayout w:type="fixed"/>
        <w:tblLook w:val="0400" w:firstRow="0" w:lastRow="0" w:firstColumn="0" w:lastColumn="0" w:noHBand="0" w:noVBand="1"/>
      </w:tblPr>
      <w:tblGrid>
        <w:gridCol w:w="2547"/>
        <w:gridCol w:w="850"/>
        <w:gridCol w:w="1275"/>
        <w:gridCol w:w="1417"/>
        <w:gridCol w:w="1557"/>
        <w:gridCol w:w="1413"/>
      </w:tblGrid>
      <w:tr w:rsidR="00E3359B" w:rsidRPr="00E3359B" w14:paraId="32DCA00B" w14:textId="77777777" w:rsidTr="0014238D">
        <w:trPr>
          <w:trHeight w:val="60"/>
        </w:trPr>
        <w:tc>
          <w:tcPr>
            <w:tcW w:w="2547" w:type="dxa"/>
            <w:tcBorders>
              <w:top w:val="single" w:sz="4" w:space="0" w:color="auto"/>
            </w:tcBorders>
          </w:tcPr>
          <w:p w14:paraId="15EE7B8F" w14:textId="77777777" w:rsidR="00A77B50" w:rsidRPr="00F46ABB" w:rsidRDefault="00000000" w:rsidP="00F46ABB">
            <w:pPr>
              <w:ind w:right="-52"/>
              <w:rPr>
                <w:bCs/>
                <w:color w:val="000000"/>
              </w:rPr>
            </w:pPr>
            <w:r w:rsidRPr="00F46ABB">
              <w:rPr>
                <w:bCs/>
                <w:color w:val="000000"/>
              </w:rPr>
              <w:t>Жамбылская</w:t>
            </w:r>
          </w:p>
        </w:tc>
        <w:tc>
          <w:tcPr>
            <w:tcW w:w="850" w:type="dxa"/>
            <w:tcBorders>
              <w:top w:val="single" w:sz="4" w:space="0" w:color="auto"/>
            </w:tcBorders>
          </w:tcPr>
          <w:p w14:paraId="7906D7B1" w14:textId="77777777" w:rsidR="00A77B50" w:rsidRPr="00F46ABB" w:rsidRDefault="00000000" w:rsidP="00F46ABB">
            <w:pPr>
              <w:ind w:right="-52"/>
              <w:rPr>
                <w:bCs/>
                <w:color w:val="000000"/>
              </w:rPr>
            </w:pPr>
            <w:r w:rsidRPr="00F46ABB">
              <w:rPr>
                <w:bCs/>
                <w:color w:val="000000"/>
              </w:rPr>
              <w:t>37</w:t>
            </w:r>
          </w:p>
        </w:tc>
        <w:tc>
          <w:tcPr>
            <w:tcW w:w="1275" w:type="dxa"/>
            <w:tcBorders>
              <w:top w:val="single" w:sz="4" w:space="0" w:color="auto"/>
            </w:tcBorders>
          </w:tcPr>
          <w:p w14:paraId="168D8ABA" w14:textId="77777777" w:rsidR="00A77B50" w:rsidRPr="00F46ABB" w:rsidRDefault="00000000" w:rsidP="00F46ABB">
            <w:pPr>
              <w:ind w:right="-52"/>
              <w:rPr>
                <w:bCs/>
                <w:color w:val="000000"/>
              </w:rPr>
            </w:pPr>
            <w:r w:rsidRPr="00F46ABB">
              <w:rPr>
                <w:bCs/>
                <w:color w:val="000000"/>
              </w:rPr>
              <w:t>18</w:t>
            </w:r>
          </w:p>
        </w:tc>
        <w:tc>
          <w:tcPr>
            <w:tcW w:w="1417" w:type="dxa"/>
            <w:tcBorders>
              <w:top w:val="single" w:sz="4" w:space="0" w:color="auto"/>
            </w:tcBorders>
          </w:tcPr>
          <w:p w14:paraId="4F0FCAED" w14:textId="77777777" w:rsidR="00A77B50" w:rsidRPr="00F46ABB" w:rsidRDefault="00000000" w:rsidP="00F46ABB">
            <w:pPr>
              <w:ind w:right="-52"/>
              <w:rPr>
                <w:bCs/>
                <w:color w:val="000000"/>
              </w:rPr>
            </w:pPr>
            <w:r w:rsidRPr="00F46ABB">
              <w:rPr>
                <w:bCs/>
                <w:color w:val="000000"/>
              </w:rPr>
              <w:t>1,5</w:t>
            </w:r>
          </w:p>
        </w:tc>
        <w:tc>
          <w:tcPr>
            <w:tcW w:w="1557" w:type="dxa"/>
            <w:tcBorders>
              <w:top w:val="single" w:sz="4" w:space="0" w:color="auto"/>
            </w:tcBorders>
          </w:tcPr>
          <w:p w14:paraId="2BE8B945" w14:textId="77777777" w:rsidR="00A77B50" w:rsidRPr="00F46ABB" w:rsidRDefault="00000000" w:rsidP="00F46ABB">
            <w:pPr>
              <w:ind w:right="-52"/>
              <w:rPr>
                <w:bCs/>
                <w:color w:val="000000"/>
              </w:rPr>
            </w:pPr>
            <w:r w:rsidRPr="00F46ABB">
              <w:rPr>
                <w:bCs/>
                <w:color w:val="000000"/>
              </w:rPr>
              <w:t>18</w:t>
            </w:r>
          </w:p>
        </w:tc>
        <w:tc>
          <w:tcPr>
            <w:tcW w:w="1413" w:type="dxa"/>
            <w:tcBorders>
              <w:top w:val="single" w:sz="4" w:space="0" w:color="auto"/>
            </w:tcBorders>
          </w:tcPr>
          <w:p w14:paraId="1A18575F" w14:textId="77777777" w:rsidR="00A77B50" w:rsidRPr="00F46ABB" w:rsidRDefault="00000000" w:rsidP="00F46ABB">
            <w:pPr>
              <w:ind w:right="-52"/>
              <w:rPr>
                <w:bCs/>
                <w:color w:val="000000"/>
              </w:rPr>
            </w:pPr>
            <w:r w:rsidRPr="00F46ABB">
              <w:rPr>
                <w:bCs/>
                <w:color w:val="000000"/>
              </w:rPr>
              <w:t>1,5</w:t>
            </w:r>
          </w:p>
        </w:tc>
      </w:tr>
      <w:tr w:rsidR="00E3359B" w:rsidRPr="00E3359B" w14:paraId="7CA0768C" w14:textId="77777777" w:rsidTr="0014238D">
        <w:trPr>
          <w:trHeight w:val="127"/>
        </w:trPr>
        <w:tc>
          <w:tcPr>
            <w:tcW w:w="2547" w:type="dxa"/>
          </w:tcPr>
          <w:p w14:paraId="54F4993E" w14:textId="77777777" w:rsidR="00A77B50" w:rsidRPr="00F46ABB" w:rsidRDefault="00000000" w:rsidP="00F46ABB">
            <w:pPr>
              <w:ind w:right="-52"/>
              <w:rPr>
                <w:bCs/>
                <w:color w:val="000000"/>
              </w:rPr>
            </w:pPr>
            <w:r w:rsidRPr="00F46ABB">
              <w:rPr>
                <w:bCs/>
                <w:color w:val="000000"/>
              </w:rPr>
              <w:t>Жетісу</w:t>
            </w:r>
          </w:p>
        </w:tc>
        <w:tc>
          <w:tcPr>
            <w:tcW w:w="850" w:type="dxa"/>
          </w:tcPr>
          <w:p w14:paraId="46A7B1CB" w14:textId="77777777" w:rsidR="00A77B50" w:rsidRPr="00F46ABB" w:rsidRDefault="00000000" w:rsidP="00F46ABB">
            <w:pPr>
              <w:ind w:right="-52"/>
              <w:rPr>
                <w:bCs/>
                <w:color w:val="000000"/>
              </w:rPr>
            </w:pPr>
            <w:r w:rsidRPr="00F46ABB">
              <w:rPr>
                <w:bCs/>
                <w:color w:val="000000"/>
              </w:rPr>
              <w:t>52</w:t>
            </w:r>
          </w:p>
        </w:tc>
        <w:tc>
          <w:tcPr>
            <w:tcW w:w="1275" w:type="dxa"/>
          </w:tcPr>
          <w:p w14:paraId="2A5CA385" w14:textId="77777777" w:rsidR="00A77B50" w:rsidRPr="00F46ABB" w:rsidRDefault="00000000" w:rsidP="00F46ABB">
            <w:pPr>
              <w:ind w:right="-52"/>
              <w:rPr>
                <w:bCs/>
                <w:color w:val="000000"/>
              </w:rPr>
            </w:pPr>
            <w:r w:rsidRPr="00F46ABB">
              <w:rPr>
                <w:bCs/>
                <w:color w:val="000000"/>
              </w:rPr>
              <w:t>26</w:t>
            </w:r>
          </w:p>
        </w:tc>
        <w:tc>
          <w:tcPr>
            <w:tcW w:w="1417" w:type="dxa"/>
          </w:tcPr>
          <w:p w14:paraId="3EF9F8F0" w14:textId="77777777" w:rsidR="00A77B50" w:rsidRPr="00F46ABB" w:rsidRDefault="00000000" w:rsidP="00F46ABB">
            <w:pPr>
              <w:ind w:right="-52"/>
              <w:rPr>
                <w:bCs/>
                <w:color w:val="000000"/>
              </w:rPr>
            </w:pPr>
            <w:r w:rsidRPr="00F46ABB">
              <w:rPr>
                <w:bCs/>
                <w:color w:val="000000"/>
              </w:rPr>
              <w:t>2,1</w:t>
            </w:r>
          </w:p>
        </w:tc>
        <w:tc>
          <w:tcPr>
            <w:tcW w:w="1557" w:type="dxa"/>
          </w:tcPr>
          <w:p w14:paraId="16CFDDF1" w14:textId="77777777" w:rsidR="00A77B50" w:rsidRPr="00F46ABB" w:rsidRDefault="00000000" w:rsidP="00F46ABB">
            <w:pPr>
              <w:ind w:right="-52"/>
              <w:rPr>
                <w:bCs/>
                <w:color w:val="000000"/>
              </w:rPr>
            </w:pPr>
            <w:r w:rsidRPr="00F46ABB">
              <w:rPr>
                <w:bCs/>
                <w:color w:val="000000"/>
              </w:rPr>
              <w:t>26</w:t>
            </w:r>
          </w:p>
        </w:tc>
        <w:tc>
          <w:tcPr>
            <w:tcW w:w="1413" w:type="dxa"/>
          </w:tcPr>
          <w:p w14:paraId="3F82165B" w14:textId="77777777" w:rsidR="00A77B50" w:rsidRPr="00F46ABB" w:rsidRDefault="00000000" w:rsidP="00F46ABB">
            <w:pPr>
              <w:ind w:right="-52"/>
              <w:rPr>
                <w:bCs/>
                <w:color w:val="000000"/>
              </w:rPr>
            </w:pPr>
            <w:r w:rsidRPr="00F46ABB">
              <w:rPr>
                <w:bCs/>
                <w:color w:val="000000"/>
              </w:rPr>
              <w:t>2,1</w:t>
            </w:r>
          </w:p>
        </w:tc>
      </w:tr>
      <w:tr w:rsidR="00E3359B" w:rsidRPr="00E3359B" w14:paraId="4EC078A0" w14:textId="77777777" w:rsidTr="0014238D">
        <w:trPr>
          <w:trHeight w:val="60"/>
        </w:trPr>
        <w:tc>
          <w:tcPr>
            <w:tcW w:w="2547" w:type="dxa"/>
          </w:tcPr>
          <w:p w14:paraId="32F0E2BB" w14:textId="77777777" w:rsidR="00A77B50" w:rsidRPr="00F46ABB" w:rsidRDefault="00000000" w:rsidP="00F46ABB">
            <w:pPr>
              <w:ind w:right="-52"/>
              <w:rPr>
                <w:bCs/>
                <w:color w:val="000000"/>
              </w:rPr>
            </w:pPr>
            <w:r w:rsidRPr="00F46ABB">
              <w:rPr>
                <w:bCs/>
                <w:color w:val="000000"/>
              </w:rPr>
              <w:t>Карагандинская</w:t>
            </w:r>
          </w:p>
        </w:tc>
        <w:tc>
          <w:tcPr>
            <w:tcW w:w="850" w:type="dxa"/>
          </w:tcPr>
          <w:p w14:paraId="5E36DBCD" w14:textId="77777777" w:rsidR="00A77B50" w:rsidRPr="00F46ABB" w:rsidRDefault="00000000" w:rsidP="00F46ABB">
            <w:pPr>
              <w:ind w:right="-52"/>
              <w:rPr>
                <w:bCs/>
                <w:color w:val="000000"/>
              </w:rPr>
            </w:pPr>
            <w:r w:rsidRPr="00F46ABB">
              <w:rPr>
                <w:bCs/>
                <w:color w:val="000000"/>
              </w:rPr>
              <w:t>29</w:t>
            </w:r>
          </w:p>
        </w:tc>
        <w:tc>
          <w:tcPr>
            <w:tcW w:w="1275" w:type="dxa"/>
          </w:tcPr>
          <w:p w14:paraId="799B2654" w14:textId="77777777" w:rsidR="00A77B50" w:rsidRPr="00F46ABB" w:rsidRDefault="00000000" w:rsidP="00F46ABB">
            <w:pPr>
              <w:ind w:right="-52"/>
              <w:rPr>
                <w:bCs/>
                <w:color w:val="000000"/>
              </w:rPr>
            </w:pPr>
            <w:r w:rsidRPr="00F46ABB">
              <w:rPr>
                <w:bCs/>
                <w:color w:val="000000"/>
              </w:rPr>
              <w:t>15</w:t>
            </w:r>
          </w:p>
        </w:tc>
        <w:tc>
          <w:tcPr>
            <w:tcW w:w="1417" w:type="dxa"/>
          </w:tcPr>
          <w:p w14:paraId="501A6312" w14:textId="77777777" w:rsidR="00A77B50" w:rsidRPr="00F46ABB" w:rsidRDefault="00000000" w:rsidP="00F46ABB">
            <w:pPr>
              <w:ind w:right="-52"/>
              <w:rPr>
                <w:bCs/>
                <w:color w:val="000000"/>
              </w:rPr>
            </w:pPr>
            <w:r w:rsidRPr="00F46ABB">
              <w:rPr>
                <w:bCs/>
                <w:color w:val="000000"/>
              </w:rPr>
              <w:t>1,2</w:t>
            </w:r>
          </w:p>
        </w:tc>
        <w:tc>
          <w:tcPr>
            <w:tcW w:w="1557" w:type="dxa"/>
          </w:tcPr>
          <w:p w14:paraId="1F577B70" w14:textId="77777777" w:rsidR="00A77B50" w:rsidRPr="00F46ABB" w:rsidRDefault="00000000" w:rsidP="00F46ABB">
            <w:pPr>
              <w:ind w:right="-52"/>
              <w:rPr>
                <w:bCs/>
                <w:color w:val="000000"/>
              </w:rPr>
            </w:pPr>
            <w:r w:rsidRPr="00F46ABB">
              <w:rPr>
                <w:bCs/>
                <w:color w:val="000000"/>
              </w:rPr>
              <w:t>14</w:t>
            </w:r>
          </w:p>
        </w:tc>
        <w:tc>
          <w:tcPr>
            <w:tcW w:w="1413" w:type="dxa"/>
          </w:tcPr>
          <w:p w14:paraId="7A273F9E" w14:textId="77777777" w:rsidR="00A77B50" w:rsidRPr="00F46ABB" w:rsidRDefault="00000000" w:rsidP="00F46ABB">
            <w:pPr>
              <w:ind w:right="-52"/>
              <w:rPr>
                <w:bCs/>
                <w:color w:val="000000"/>
                <w:lang w:val="en-US"/>
              </w:rPr>
            </w:pPr>
            <w:r w:rsidRPr="00F46ABB">
              <w:rPr>
                <w:bCs/>
                <w:color w:val="000000"/>
              </w:rPr>
              <w:t>1,2</w:t>
            </w:r>
          </w:p>
        </w:tc>
      </w:tr>
      <w:tr w:rsidR="00F46ABB" w:rsidRPr="00E3359B" w14:paraId="2430F1F0" w14:textId="77777777" w:rsidTr="0014238D">
        <w:trPr>
          <w:trHeight w:val="60"/>
        </w:trPr>
        <w:tc>
          <w:tcPr>
            <w:tcW w:w="2547" w:type="dxa"/>
          </w:tcPr>
          <w:p w14:paraId="645AFBDB" w14:textId="3A618ED6" w:rsidR="00F46ABB" w:rsidRPr="00F46ABB" w:rsidRDefault="00F46ABB" w:rsidP="00F46ABB">
            <w:pPr>
              <w:ind w:right="-52"/>
              <w:rPr>
                <w:bCs/>
                <w:color w:val="000000"/>
              </w:rPr>
            </w:pPr>
            <w:r w:rsidRPr="00F46ABB">
              <w:rPr>
                <w:bCs/>
                <w:color w:val="000000"/>
              </w:rPr>
              <w:t>Костанайская</w:t>
            </w:r>
          </w:p>
        </w:tc>
        <w:tc>
          <w:tcPr>
            <w:tcW w:w="850" w:type="dxa"/>
          </w:tcPr>
          <w:p w14:paraId="117CFFA4" w14:textId="4BB17A63" w:rsidR="00F46ABB" w:rsidRPr="00F46ABB" w:rsidRDefault="00F46ABB" w:rsidP="00F46ABB">
            <w:pPr>
              <w:ind w:right="-52"/>
              <w:rPr>
                <w:bCs/>
                <w:color w:val="000000"/>
              </w:rPr>
            </w:pPr>
            <w:r w:rsidRPr="00F46ABB">
              <w:rPr>
                <w:bCs/>
                <w:color w:val="000000"/>
              </w:rPr>
              <w:t>88</w:t>
            </w:r>
          </w:p>
        </w:tc>
        <w:tc>
          <w:tcPr>
            <w:tcW w:w="1275" w:type="dxa"/>
          </w:tcPr>
          <w:p w14:paraId="0367EC75" w14:textId="72B10F37" w:rsidR="00F46ABB" w:rsidRPr="00F46ABB" w:rsidRDefault="00F46ABB" w:rsidP="00F46ABB">
            <w:pPr>
              <w:ind w:right="-52"/>
              <w:rPr>
                <w:bCs/>
                <w:color w:val="000000"/>
              </w:rPr>
            </w:pPr>
            <w:r w:rsidRPr="00F46ABB">
              <w:rPr>
                <w:bCs/>
                <w:color w:val="000000"/>
              </w:rPr>
              <w:t>45</w:t>
            </w:r>
          </w:p>
        </w:tc>
        <w:tc>
          <w:tcPr>
            <w:tcW w:w="1417" w:type="dxa"/>
          </w:tcPr>
          <w:p w14:paraId="44E6E89F" w14:textId="0DA1965D" w:rsidR="00F46ABB" w:rsidRPr="00F46ABB" w:rsidRDefault="00F46ABB" w:rsidP="00F46ABB">
            <w:pPr>
              <w:ind w:right="-52"/>
              <w:rPr>
                <w:bCs/>
                <w:color w:val="000000"/>
              </w:rPr>
            </w:pPr>
            <w:r w:rsidRPr="00F46ABB">
              <w:rPr>
                <w:bCs/>
                <w:color w:val="000000"/>
              </w:rPr>
              <w:t>3,6</w:t>
            </w:r>
          </w:p>
        </w:tc>
        <w:tc>
          <w:tcPr>
            <w:tcW w:w="1557" w:type="dxa"/>
          </w:tcPr>
          <w:p w14:paraId="6976E45D" w14:textId="0B121820" w:rsidR="00F46ABB" w:rsidRPr="00F46ABB" w:rsidRDefault="00F46ABB" w:rsidP="00F46ABB">
            <w:pPr>
              <w:ind w:right="-52"/>
              <w:rPr>
                <w:bCs/>
                <w:color w:val="000000"/>
              </w:rPr>
            </w:pPr>
            <w:r w:rsidRPr="00F46ABB">
              <w:rPr>
                <w:bCs/>
                <w:color w:val="000000"/>
              </w:rPr>
              <w:t>43</w:t>
            </w:r>
          </w:p>
        </w:tc>
        <w:tc>
          <w:tcPr>
            <w:tcW w:w="1413" w:type="dxa"/>
          </w:tcPr>
          <w:p w14:paraId="1123C45E" w14:textId="503428CA" w:rsidR="00F46ABB" w:rsidRPr="00F46ABB" w:rsidRDefault="00F46ABB" w:rsidP="00F46ABB">
            <w:pPr>
              <w:ind w:right="-52"/>
              <w:rPr>
                <w:bCs/>
                <w:color w:val="000000"/>
              </w:rPr>
            </w:pPr>
            <w:r w:rsidRPr="00F46ABB">
              <w:rPr>
                <w:bCs/>
                <w:color w:val="000000"/>
              </w:rPr>
              <w:t>3,5</w:t>
            </w:r>
          </w:p>
        </w:tc>
      </w:tr>
      <w:tr w:rsidR="00F46ABB" w:rsidRPr="00E3359B" w14:paraId="4F13A58D" w14:textId="77777777" w:rsidTr="0014238D">
        <w:trPr>
          <w:trHeight w:val="60"/>
        </w:trPr>
        <w:tc>
          <w:tcPr>
            <w:tcW w:w="2547" w:type="dxa"/>
          </w:tcPr>
          <w:p w14:paraId="698B7029" w14:textId="7C0DAAD1" w:rsidR="00F46ABB" w:rsidRPr="00F46ABB" w:rsidRDefault="00F46ABB" w:rsidP="00F46ABB">
            <w:pPr>
              <w:ind w:right="-52"/>
              <w:rPr>
                <w:bCs/>
                <w:color w:val="000000"/>
              </w:rPr>
            </w:pPr>
            <w:r w:rsidRPr="00F46ABB">
              <w:rPr>
                <w:bCs/>
                <w:color w:val="000000"/>
              </w:rPr>
              <w:t>Кызылординская</w:t>
            </w:r>
          </w:p>
        </w:tc>
        <w:tc>
          <w:tcPr>
            <w:tcW w:w="850" w:type="dxa"/>
          </w:tcPr>
          <w:p w14:paraId="255AC19E" w14:textId="335F012C" w:rsidR="00F46ABB" w:rsidRPr="00F46ABB" w:rsidRDefault="00F46ABB" w:rsidP="00F46ABB">
            <w:pPr>
              <w:ind w:right="-52"/>
              <w:rPr>
                <w:bCs/>
                <w:color w:val="000000"/>
              </w:rPr>
            </w:pPr>
            <w:r w:rsidRPr="00F46ABB">
              <w:rPr>
                <w:bCs/>
                <w:color w:val="000000"/>
              </w:rPr>
              <w:t>48</w:t>
            </w:r>
          </w:p>
        </w:tc>
        <w:tc>
          <w:tcPr>
            <w:tcW w:w="1275" w:type="dxa"/>
          </w:tcPr>
          <w:p w14:paraId="25C29361" w14:textId="5EBCC861" w:rsidR="00F46ABB" w:rsidRPr="00F46ABB" w:rsidRDefault="00F46ABB" w:rsidP="00F46ABB">
            <w:pPr>
              <w:ind w:right="-52"/>
              <w:rPr>
                <w:bCs/>
                <w:color w:val="000000"/>
              </w:rPr>
            </w:pPr>
            <w:r w:rsidRPr="00F46ABB">
              <w:rPr>
                <w:bCs/>
                <w:color w:val="000000"/>
              </w:rPr>
              <w:t>24</w:t>
            </w:r>
          </w:p>
        </w:tc>
        <w:tc>
          <w:tcPr>
            <w:tcW w:w="1417" w:type="dxa"/>
          </w:tcPr>
          <w:p w14:paraId="349CC6EE" w14:textId="0B601173" w:rsidR="00F46ABB" w:rsidRPr="00F46ABB" w:rsidRDefault="00F46ABB" w:rsidP="00F46ABB">
            <w:pPr>
              <w:ind w:right="-52"/>
              <w:rPr>
                <w:bCs/>
                <w:color w:val="000000"/>
              </w:rPr>
            </w:pPr>
            <w:r w:rsidRPr="00F46ABB">
              <w:rPr>
                <w:bCs/>
                <w:color w:val="000000"/>
              </w:rPr>
              <w:t>1,9</w:t>
            </w:r>
          </w:p>
        </w:tc>
        <w:tc>
          <w:tcPr>
            <w:tcW w:w="1557" w:type="dxa"/>
          </w:tcPr>
          <w:p w14:paraId="7D88785E" w14:textId="7F8A24F1" w:rsidR="00F46ABB" w:rsidRPr="00F46ABB" w:rsidRDefault="00F46ABB" w:rsidP="00F46ABB">
            <w:pPr>
              <w:ind w:right="-52"/>
              <w:rPr>
                <w:bCs/>
                <w:color w:val="000000"/>
              </w:rPr>
            </w:pPr>
            <w:r w:rsidRPr="00F46ABB">
              <w:rPr>
                <w:bCs/>
                <w:color w:val="000000"/>
              </w:rPr>
              <w:t>23</w:t>
            </w:r>
          </w:p>
        </w:tc>
        <w:tc>
          <w:tcPr>
            <w:tcW w:w="1413" w:type="dxa"/>
          </w:tcPr>
          <w:p w14:paraId="777E9B2B" w14:textId="71B82C48" w:rsidR="00F46ABB" w:rsidRPr="00F46ABB" w:rsidRDefault="00F46ABB" w:rsidP="00F46ABB">
            <w:pPr>
              <w:ind w:right="-52"/>
              <w:rPr>
                <w:bCs/>
                <w:color w:val="000000"/>
              </w:rPr>
            </w:pPr>
            <w:r w:rsidRPr="00F46ABB">
              <w:rPr>
                <w:bCs/>
                <w:color w:val="000000"/>
              </w:rPr>
              <w:t>1,9</w:t>
            </w:r>
          </w:p>
        </w:tc>
      </w:tr>
      <w:tr w:rsidR="00F46ABB" w:rsidRPr="00E3359B" w14:paraId="2BDF550F" w14:textId="77777777" w:rsidTr="0014238D">
        <w:trPr>
          <w:trHeight w:val="60"/>
        </w:trPr>
        <w:tc>
          <w:tcPr>
            <w:tcW w:w="2547" w:type="dxa"/>
          </w:tcPr>
          <w:p w14:paraId="6B873C96" w14:textId="4187B43A" w:rsidR="00F46ABB" w:rsidRPr="00F46ABB" w:rsidRDefault="00F46ABB" w:rsidP="00F46ABB">
            <w:pPr>
              <w:ind w:right="-52"/>
              <w:rPr>
                <w:bCs/>
                <w:color w:val="000000"/>
              </w:rPr>
            </w:pPr>
            <w:r w:rsidRPr="00F46ABB">
              <w:rPr>
                <w:bCs/>
                <w:color w:val="000000"/>
              </w:rPr>
              <w:t>Мангистауская</w:t>
            </w:r>
          </w:p>
        </w:tc>
        <w:tc>
          <w:tcPr>
            <w:tcW w:w="850" w:type="dxa"/>
          </w:tcPr>
          <w:p w14:paraId="3E2C298C" w14:textId="0E19E878" w:rsidR="00F46ABB" w:rsidRPr="00F46ABB" w:rsidRDefault="00F46ABB" w:rsidP="00F46ABB">
            <w:pPr>
              <w:ind w:right="-52"/>
              <w:rPr>
                <w:bCs/>
                <w:color w:val="000000"/>
              </w:rPr>
            </w:pPr>
            <w:r w:rsidRPr="00F46ABB">
              <w:rPr>
                <w:bCs/>
                <w:color w:val="000000"/>
              </w:rPr>
              <w:t>39</w:t>
            </w:r>
          </w:p>
        </w:tc>
        <w:tc>
          <w:tcPr>
            <w:tcW w:w="1275" w:type="dxa"/>
          </w:tcPr>
          <w:p w14:paraId="3F42BEA5" w14:textId="12F7FD71" w:rsidR="00F46ABB" w:rsidRPr="00F46ABB" w:rsidRDefault="00F46ABB" w:rsidP="00F46ABB">
            <w:pPr>
              <w:ind w:right="-52"/>
              <w:rPr>
                <w:bCs/>
                <w:color w:val="000000"/>
              </w:rPr>
            </w:pPr>
            <w:r w:rsidRPr="00F46ABB">
              <w:rPr>
                <w:bCs/>
                <w:color w:val="000000"/>
              </w:rPr>
              <w:t>20</w:t>
            </w:r>
          </w:p>
        </w:tc>
        <w:tc>
          <w:tcPr>
            <w:tcW w:w="1417" w:type="dxa"/>
          </w:tcPr>
          <w:p w14:paraId="7E989129" w14:textId="4EC29438" w:rsidR="00F46ABB" w:rsidRPr="00F46ABB" w:rsidRDefault="00F46ABB" w:rsidP="00F46ABB">
            <w:pPr>
              <w:ind w:right="-52"/>
              <w:rPr>
                <w:bCs/>
                <w:color w:val="000000"/>
              </w:rPr>
            </w:pPr>
            <w:r w:rsidRPr="00F46ABB">
              <w:rPr>
                <w:bCs/>
                <w:color w:val="000000"/>
              </w:rPr>
              <w:t>1,6</w:t>
            </w:r>
          </w:p>
        </w:tc>
        <w:tc>
          <w:tcPr>
            <w:tcW w:w="1557" w:type="dxa"/>
          </w:tcPr>
          <w:p w14:paraId="3E05CE33" w14:textId="19BCFCB7" w:rsidR="00F46ABB" w:rsidRPr="00F46ABB" w:rsidRDefault="00F46ABB" w:rsidP="00F46ABB">
            <w:pPr>
              <w:ind w:right="-52"/>
              <w:rPr>
                <w:bCs/>
                <w:color w:val="000000"/>
              </w:rPr>
            </w:pPr>
            <w:r w:rsidRPr="00F46ABB">
              <w:rPr>
                <w:bCs/>
                <w:color w:val="000000"/>
              </w:rPr>
              <w:t>19</w:t>
            </w:r>
          </w:p>
        </w:tc>
        <w:tc>
          <w:tcPr>
            <w:tcW w:w="1413" w:type="dxa"/>
          </w:tcPr>
          <w:p w14:paraId="7FC4618D" w14:textId="0237C031" w:rsidR="00F46ABB" w:rsidRPr="00F46ABB" w:rsidRDefault="00F46ABB" w:rsidP="00F46ABB">
            <w:pPr>
              <w:ind w:right="-52"/>
              <w:rPr>
                <w:bCs/>
                <w:color w:val="000000"/>
              </w:rPr>
            </w:pPr>
            <w:r w:rsidRPr="00F46ABB">
              <w:rPr>
                <w:bCs/>
                <w:color w:val="000000"/>
              </w:rPr>
              <w:t>1,5</w:t>
            </w:r>
          </w:p>
        </w:tc>
      </w:tr>
      <w:tr w:rsidR="00F46ABB" w:rsidRPr="00E3359B" w14:paraId="3AC34321" w14:textId="77777777" w:rsidTr="0014238D">
        <w:trPr>
          <w:trHeight w:val="60"/>
        </w:trPr>
        <w:tc>
          <w:tcPr>
            <w:tcW w:w="2547" w:type="dxa"/>
          </w:tcPr>
          <w:p w14:paraId="19E86DE3" w14:textId="2FD4C4C2" w:rsidR="00F46ABB" w:rsidRPr="00F46ABB" w:rsidRDefault="00F46ABB" w:rsidP="00F46ABB">
            <w:pPr>
              <w:ind w:right="-52"/>
              <w:rPr>
                <w:bCs/>
                <w:color w:val="000000"/>
              </w:rPr>
            </w:pPr>
            <w:r w:rsidRPr="00F46ABB">
              <w:rPr>
                <w:bCs/>
                <w:color w:val="000000"/>
              </w:rPr>
              <w:t>Павлодарская</w:t>
            </w:r>
          </w:p>
        </w:tc>
        <w:tc>
          <w:tcPr>
            <w:tcW w:w="850" w:type="dxa"/>
          </w:tcPr>
          <w:p w14:paraId="04CC5032" w14:textId="108D1FB9" w:rsidR="00F46ABB" w:rsidRPr="00F46ABB" w:rsidRDefault="00F46ABB" w:rsidP="00F46ABB">
            <w:pPr>
              <w:ind w:right="-52"/>
              <w:rPr>
                <w:bCs/>
                <w:color w:val="000000"/>
              </w:rPr>
            </w:pPr>
            <w:r w:rsidRPr="00F46ABB">
              <w:rPr>
                <w:bCs/>
                <w:color w:val="000000"/>
              </w:rPr>
              <w:t>35</w:t>
            </w:r>
          </w:p>
        </w:tc>
        <w:tc>
          <w:tcPr>
            <w:tcW w:w="1275" w:type="dxa"/>
          </w:tcPr>
          <w:p w14:paraId="2D2D4084" w14:textId="1106AD23" w:rsidR="00F46ABB" w:rsidRPr="00F46ABB" w:rsidRDefault="00F46ABB" w:rsidP="00F46ABB">
            <w:pPr>
              <w:ind w:right="-52"/>
              <w:rPr>
                <w:bCs/>
                <w:color w:val="000000"/>
              </w:rPr>
            </w:pPr>
            <w:r w:rsidRPr="00F46ABB">
              <w:rPr>
                <w:bCs/>
                <w:color w:val="000000"/>
              </w:rPr>
              <w:t>18</w:t>
            </w:r>
          </w:p>
        </w:tc>
        <w:tc>
          <w:tcPr>
            <w:tcW w:w="1417" w:type="dxa"/>
          </w:tcPr>
          <w:p w14:paraId="3C10E431" w14:textId="482CE2A5" w:rsidR="00F46ABB" w:rsidRPr="00F46ABB" w:rsidRDefault="00F46ABB" w:rsidP="00F46ABB">
            <w:pPr>
              <w:ind w:right="-52"/>
              <w:rPr>
                <w:bCs/>
                <w:color w:val="000000"/>
              </w:rPr>
            </w:pPr>
            <w:r w:rsidRPr="00F46ABB">
              <w:rPr>
                <w:bCs/>
                <w:color w:val="000000"/>
              </w:rPr>
              <w:t>1,4</w:t>
            </w:r>
          </w:p>
        </w:tc>
        <w:tc>
          <w:tcPr>
            <w:tcW w:w="1557" w:type="dxa"/>
          </w:tcPr>
          <w:p w14:paraId="6F0EF647" w14:textId="7CFF9FFD" w:rsidR="00F46ABB" w:rsidRPr="00F46ABB" w:rsidRDefault="00F46ABB" w:rsidP="00F46ABB">
            <w:pPr>
              <w:ind w:right="-52"/>
              <w:rPr>
                <w:bCs/>
                <w:color w:val="000000"/>
              </w:rPr>
            </w:pPr>
            <w:r w:rsidRPr="00F46ABB">
              <w:rPr>
                <w:bCs/>
                <w:color w:val="000000"/>
              </w:rPr>
              <w:t>18</w:t>
            </w:r>
          </w:p>
        </w:tc>
        <w:tc>
          <w:tcPr>
            <w:tcW w:w="1413" w:type="dxa"/>
          </w:tcPr>
          <w:p w14:paraId="2C0AF0C3" w14:textId="75A9BB1F" w:rsidR="00F46ABB" w:rsidRPr="00F46ABB" w:rsidRDefault="00F46ABB" w:rsidP="00F46ABB">
            <w:pPr>
              <w:ind w:right="-52"/>
              <w:rPr>
                <w:bCs/>
                <w:color w:val="000000"/>
              </w:rPr>
            </w:pPr>
            <w:r w:rsidRPr="00F46ABB">
              <w:rPr>
                <w:bCs/>
                <w:color w:val="000000"/>
              </w:rPr>
              <w:t>1,4</w:t>
            </w:r>
          </w:p>
        </w:tc>
      </w:tr>
      <w:tr w:rsidR="00F46ABB" w:rsidRPr="00E3359B" w14:paraId="6F6D3660" w14:textId="77777777" w:rsidTr="0014238D">
        <w:trPr>
          <w:trHeight w:val="60"/>
        </w:trPr>
        <w:tc>
          <w:tcPr>
            <w:tcW w:w="2547" w:type="dxa"/>
          </w:tcPr>
          <w:p w14:paraId="40DCF13C" w14:textId="0B7C8B07" w:rsidR="00F46ABB" w:rsidRPr="00F46ABB" w:rsidRDefault="00F46ABB" w:rsidP="00F46ABB">
            <w:pPr>
              <w:ind w:right="-52"/>
              <w:rPr>
                <w:bCs/>
                <w:color w:val="000000"/>
              </w:rPr>
            </w:pPr>
            <w:r w:rsidRPr="00F46ABB">
              <w:rPr>
                <w:bCs/>
                <w:color w:val="000000"/>
              </w:rPr>
              <w:t>Северо-Казахстанская</w:t>
            </w:r>
          </w:p>
        </w:tc>
        <w:tc>
          <w:tcPr>
            <w:tcW w:w="850" w:type="dxa"/>
          </w:tcPr>
          <w:p w14:paraId="771F7112" w14:textId="43EE3B46" w:rsidR="00F46ABB" w:rsidRPr="00F46ABB" w:rsidRDefault="00F46ABB" w:rsidP="00F46ABB">
            <w:pPr>
              <w:ind w:right="-52"/>
              <w:rPr>
                <w:bCs/>
                <w:color w:val="000000"/>
              </w:rPr>
            </w:pPr>
            <w:r w:rsidRPr="00F46ABB">
              <w:rPr>
                <w:bCs/>
                <w:color w:val="000000"/>
              </w:rPr>
              <w:t>48</w:t>
            </w:r>
          </w:p>
        </w:tc>
        <w:tc>
          <w:tcPr>
            <w:tcW w:w="1275" w:type="dxa"/>
          </w:tcPr>
          <w:p w14:paraId="0C41BD6C" w14:textId="2564BAF5" w:rsidR="00F46ABB" w:rsidRPr="00F46ABB" w:rsidRDefault="00F46ABB" w:rsidP="00F46ABB">
            <w:pPr>
              <w:ind w:right="-52"/>
              <w:rPr>
                <w:bCs/>
                <w:color w:val="000000"/>
              </w:rPr>
            </w:pPr>
            <w:r w:rsidRPr="00F46ABB">
              <w:rPr>
                <w:bCs/>
                <w:color w:val="000000"/>
              </w:rPr>
              <w:t>24</w:t>
            </w:r>
          </w:p>
        </w:tc>
        <w:tc>
          <w:tcPr>
            <w:tcW w:w="1417" w:type="dxa"/>
          </w:tcPr>
          <w:p w14:paraId="510C91B4" w14:textId="24650A45" w:rsidR="00F46ABB" w:rsidRPr="00F46ABB" w:rsidRDefault="00F46ABB" w:rsidP="00F46ABB">
            <w:pPr>
              <w:ind w:right="-52"/>
              <w:rPr>
                <w:bCs/>
                <w:color w:val="000000"/>
              </w:rPr>
            </w:pPr>
            <w:r w:rsidRPr="00F46ABB">
              <w:rPr>
                <w:bCs/>
                <w:color w:val="000000"/>
              </w:rPr>
              <w:t>2,0</w:t>
            </w:r>
          </w:p>
        </w:tc>
        <w:tc>
          <w:tcPr>
            <w:tcW w:w="1557" w:type="dxa"/>
          </w:tcPr>
          <w:p w14:paraId="6A3E8C71" w14:textId="5347B48F" w:rsidR="00F46ABB" w:rsidRPr="00F46ABB" w:rsidRDefault="00F46ABB" w:rsidP="00F46ABB">
            <w:pPr>
              <w:ind w:right="-52"/>
              <w:rPr>
                <w:bCs/>
                <w:color w:val="000000"/>
              </w:rPr>
            </w:pPr>
            <w:r w:rsidRPr="00F46ABB">
              <w:rPr>
                <w:bCs/>
                <w:color w:val="000000"/>
              </w:rPr>
              <w:t>24</w:t>
            </w:r>
          </w:p>
        </w:tc>
        <w:tc>
          <w:tcPr>
            <w:tcW w:w="1413" w:type="dxa"/>
          </w:tcPr>
          <w:p w14:paraId="7C9EB406" w14:textId="00E6B456" w:rsidR="00F46ABB" w:rsidRPr="00F46ABB" w:rsidRDefault="00F46ABB" w:rsidP="00F46ABB">
            <w:pPr>
              <w:ind w:right="-52"/>
              <w:rPr>
                <w:bCs/>
                <w:color w:val="000000"/>
              </w:rPr>
            </w:pPr>
            <w:r w:rsidRPr="00F46ABB">
              <w:rPr>
                <w:bCs/>
                <w:color w:val="000000"/>
              </w:rPr>
              <w:t>1,9</w:t>
            </w:r>
          </w:p>
        </w:tc>
      </w:tr>
      <w:tr w:rsidR="00F46ABB" w:rsidRPr="00E3359B" w14:paraId="0A752297" w14:textId="77777777" w:rsidTr="0014238D">
        <w:trPr>
          <w:trHeight w:val="60"/>
        </w:trPr>
        <w:tc>
          <w:tcPr>
            <w:tcW w:w="2547" w:type="dxa"/>
          </w:tcPr>
          <w:p w14:paraId="551F807E" w14:textId="2DA0E750" w:rsidR="00F46ABB" w:rsidRPr="00F46ABB" w:rsidRDefault="00F46ABB" w:rsidP="00F46ABB">
            <w:pPr>
              <w:ind w:right="-52"/>
              <w:rPr>
                <w:bCs/>
                <w:color w:val="000000"/>
              </w:rPr>
            </w:pPr>
            <w:r w:rsidRPr="00F46ABB">
              <w:rPr>
                <w:bCs/>
                <w:color w:val="000000"/>
              </w:rPr>
              <w:t>Туркестанская</w:t>
            </w:r>
          </w:p>
        </w:tc>
        <w:tc>
          <w:tcPr>
            <w:tcW w:w="850" w:type="dxa"/>
          </w:tcPr>
          <w:p w14:paraId="349141D5" w14:textId="10D6B804" w:rsidR="00F46ABB" w:rsidRPr="00F46ABB" w:rsidRDefault="00F46ABB" w:rsidP="00F46ABB">
            <w:pPr>
              <w:ind w:right="-52"/>
              <w:rPr>
                <w:bCs/>
                <w:color w:val="000000"/>
              </w:rPr>
            </w:pPr>
            <w:r w:rsidRPr="00F46ABB">
              <w:rPr>
                <w:bCs/>
                <w:color w:val="000000"/>
              </w:rPr>
              <w:t>23</w:t>
            </w:r>
          </w:p>
        </w:tc>
        <w:tc>
          <w:tcPr>
            <w:tcW w:w="1275" w:type="dxa"/>
          </w:tcPr>
          <w:p w14:paraId="43975CF9" w14:textId="185E292A" w:rsidR="00F46ABB" w:rsidRPr="00F46ABB" w:rsidRDefault="00F46ABB" w:rsidP="00F46ABB">
            <w:pPr>
              <w:ind w:right="-52"/>
              <w:rPr>
                <w:bCs/>
                <w:color w:val="000000"/>
              </w:rPr>
            </w:pPr>
            <w:r w:rsidRPr="00F46ABB">
              <w:rPr>
                <w:bCs/>
                <w:color w:val="000000"/>
              </w:rPr>
              <w:t>12</w:t>
            </w:r>
          </w:p>
        </w:tc>
        <w:tc>
          <w:tcPr>
            <w:tcW w:w="1417" w:type="dxa"/>
          </w:tcPr>
          <w:p w14:paraId="20D69912" w14:textId="6F5DF8D3" w:rsidR="00F46ABB" w:rsidRPr="00F46ABB" w:rsidRDefault="00F46ABB" w:rsidP="00F46ABB">
            <w:pPr>
              <w:ind w:right="-52"/>
              <w:rPr>
                <w:bCs/>
                <w:color w:val="000000"/>
              </w:rPr>
            </w:pPr>
            <w:r w:rsidRPr="00F46ABB">
              <w:rPr>
                <w:bCs/>
                <w:color w:val="000000"/>
              </w:rPr>
              <w:t>1,0</w:t>
            </w:r>
          </w:p>
        </w:tc>
        <w:tc>
          <w:tcPr>
            <w:tcW w:w="1557" w:type="dxa"/>
          </w:tcPr>
          <w:p w14:paraId="63BB0E7F" w14:textId="031FA091" w:rsidR="00F46ABB" w:rsidRPr="00F46ABB" w:rsidRDefault="00F46ABB" w:rsidP="00F46ABB">
            <w:pPr>
              <w:ind w:right="-52"/>
              <w:rPr>
                <w:bCs/>
                <w:color w:val="000000"/>
              </w:rPr>
            </w:pPr>
            <w:r w:rsidRPr="00F46ABB">
              <w:rPr>
                <w:bCs/>
                <w:color w:val="000000"/>
              </w:rPr>
              <w:t>11</w:t>
            </w:r>
          </w:p>
        </w:tc>
        <w:tc>
          <w:tcPr>
            <w:tcW w:w="1413" w:type="dxa"/>
          </w:tcPr>
          <w:p w14:paraId="1A27F881" w14:textId="6F5F97BD" w:rsidR="00F46ABB" w:rsidRPr="00F46ABB" w:rsidRDefault="00F46ABB" w:rsidP="00F46ABB">
            <w:pPr>
              <w:ind w:right="-52"/>
              <w:rPr>
                <w:bCs/>
                <w:color w:val="000000"/>
              </w:rPr>
            </w:pPr>
            <w:r w:rsidRPr="00F46ABB">
              <w:rPr>
                <w:bCs/>
                <w:color w:val="000000"/>
              </w:rPr>
              <w:t>0,9</w:t>
            </w:r>
          </w:p>
        </w:tc>
      </w:tr>
      <w:tr w:rsidR="00F46ABB" w:rsidRPr="00E3359B" w14:paraId="5C6D7EC4" w14:textId="77777777" w:rsidTr="0014238D">
        <w:trPr>
          <w:trHeight w:val="60"/>
        </w:trPr>
        <w:tc>
          <w:tcPr>
            <w:tcW w:w="2547" w:type="dxa"/>
          </w:tcPr>
          <w:p w14:paraId="47D0AFD7" w14:textId="414D2F4A" w:rsidR="00F46ABB" w:rsidRPr="00F46ABB" w:rsidRDefault="00F46ABB" w:rsidP="00F46ABB">
            <w:pPr>
              <w:ind w:right="-52"/>
              <w:rPr>
                <w:bCs/>
                <w:color w:val="000000"/>
              </w:rPr>
            </w:pPr>
            <w:r w:rsidRPr="00F46ABB">
              <w:rPr>
                <w:bCs/>
                <w:color w:val="000000"/>
              </w:rPr>
              <w:t>Ұлытау</w:t>
            </w:r>
          </w:p>
        </w:tc>
        <w:tc>
          <w:tcPr>
            <w:tcW w:w="850" w:type="dxa"/>
          </w:tcPr>
          <w:p w14:paraId="2BF69536" w14:textId="491BFD6D" w:rsidR="00F46ABB" w:rsidRPr="00F46ABB" w:rsidRDefault="00F46ABB" w:rsidP="00F46ABB">
            <w:pPr>
              <w:ind w:right="-52"/>
              <w:rPr>
                <w:bCs/>
                <w:color w:val="000000"/>
              </w:rPr>
            </w:pPr>
            <w:r w:rsidRPr="00F46ABB">
              <w:rPr>
                <w:bCs/>
                <w:color w:val="000000"/>
              </w:rPr>
              <w:t>55</w:t>
            </w:r>
          </w:p>
        </w:tc>
        <w:tc>
          <w:tcPr>
            <w:tcW w:w="1275" w:type="dxa"/>
          </w:tcPr>
          <w:p w14:paraId="2DC704BF" w14:textId="51D62CBE" w:rsidR="00F46ABB" w:rsidRPr="00F46ABB" w:rsidRDefault="00F46ABB" w:rsidP="00F46ABB">
            <w:pPr>
              <w:ind w:right="-52"/>
              <w:rPr>
                <w:bCs/>
                <w:color w:val="000000"/>
              </w:rPr>
            </w:pPr>
            <w:r w:rsidRPr="00F46ABB">
              <w:rPr>
                <w:bCs/>
                <w:color w:val="000000"/>
              </w:rPr>
              <w:t>28</w:t>
            </w:r>
          </w:p>
        </w:tc>
        <w:tc>
          <w:tcPr>
            <w:tcW w:w="1417" w:type="dxa"/>
          </w:tcPr>
          <w:p w14:paraId="470DDBD8" w14:textId="207F4F50" w:rsidR="00F46ABB" w:rsidRPr="00F46ABB" w:rsidRDefault="00F46ABB" w:rsidP="00F46ABB">
            <w:pPr>
              <w:ind w:right="-52"/>
              <w:rPr>
                <w:bCs/>
                <w:color w:val="000000"/>
              </w:rPr>
            </w:pPr>
            <w:r w:rsidRPr="00F46ABB">
              <w:rPr>
                <w:bCs/>
                <w:color w:val="000000"/>
              </w:rPr>
              <w:t>2,3</w:t>
            </w:r>
          </w:p>
        </w:tc>
        <w:tc>
          <w:tcPr>
            <w:tcW w:w="1557" w:type="dxa"/>
          </w:tcPr>
          <w:p w14:paraId="79B7B9BE" w14:textId="4F12852E" w:rsidR="00F46ABB" w:rsidRPr="00F46ABB" w:rsidRDefault="00F46ABB" w:rsidP="00F46ABB">
            <w:pPr>
              <w:ind w:right="-52"/>
              <w:rPr>
                <w:bCs/>
                <w:color w:val="000000"/>
              </w:rPr>
            </w:pPr>
            <w:r w:rsidRPr="00F46ABB">
              <w:rPr>
                <w:bCs/>
                <w:color w:val="000000"/>
              </w:rPr>
              <w:t>27</w:t>
            </w:r>
          </w:p>
        </w:tc>
        <w:tc>
          <w:tcPr>
            <w:tcW w:w="1413" w:type="dxa"/>
          </w:tcPr>
          <w:p w14:paraId="185DAAC8" w14:textId="148C1CBE" w:rsidR="00F46ABB" w:rsidRPr="00F46ABB" w:rsidRDefault="00F46ABB" w:rsidP="00F46ABB">
            <w:pPr>
              <w:ind w:right="-52"/>
              <w:rPr>
                <w:bCs/>
                <w:color w:val="000000"/>
              </w:rPr>
            </w:pPr>
            <w:r w:rsidRPr="00F46ABB">
              <w:rPr>
                <w:bCs/>
                <w:color w:val="000000"/>
              </w:rPr>
              <w:t>2,1</w:t>
            </w:r>
          </w:p>
        </w:tc>
      </w:tr>
      <w:tr w:rsidR="00F46ABB" w:rsidRPr="00E3359B" w14:paraId="5A9D0978" w14:textId="77777777" w:rsidTr="0014238D">
        <w:trPr>
          <w:trHeight w:val="60"/>
        </w:trPr>
        <w:tc>
          <w:tcPr>
            <w:tcW w:w="2547" w:type="dxa"/>
          </w:tcPr>
          <w:p w14:paraId="3CE554A8" w14:textId="5E374F22" w:rsidR="00F46ABB" w:rsidRPr="00F46ABB" w:rsidRDefault="00F46ABB" w:rsidP="00F46ABB">
            <w:pPr>
              <w:ind w:right="-52"/>
              <w:rPr>
                <w:bCs/>
                <w:color w:val="000000"/>
              </w:rPr>
            </w:pPr>
            <w:r w:rsidRPr="00F46ABB">
              <w:rPr>
                <w:bCs/>
                <w:color w:val="000000"/>
              </w:rPr>
              <w:t>Восточно-Казахстанская</w:t>
            </w:r>
          </w:p>
        </w:tc>
        <w:tc>
          <w:tcPr>
            <w:tcW w:w="850" w:type="dxa"/>
          </w:tcPr>
          <w:p w14:paraId="44ED8C85" w14:textId="0AE3A857" w:rsidR="00F46ABB" w:rsidRPr="00F46ABB" w:rsidRDefault="00F46ABB" w:rsidP="00F46ABB">
            <w:pPr>
              <w:ind w:right="-52"/>
              <w:rPr>
                <w:bCs/>
                <w:color w:val="000000"/>
              </w:rPr>
            </w:pPr>
            <w:r w:rsidRPr="00F46ABB">
              <w:rPr>
                <w:bCs/>
                <w:color w:val="000000"/>
              </w:rPr>
              <w:t>17</w:t>
            </w:r>
          </w:p>
        </w:tc>
        <w:tc>
          <w:tcPr>
            <w:tcW w:w="1275" w:type="dxa"/>
          </w:tcPr>
          <w:p w14:paraId="68349BD6" w14:textId="5ABDD50A" w:rsidR="00F46ABB" w:rsidRPr="00F46ABB" w:rsidRDefault="00F46ABB" w:rsidP="00F46ABB">
            <w:pPr>
              <w:ind w:right="-52"/>
              <w:rPr>
                <w:bCs/>
                <w:color w:val="000000"/>
              </w:rPr>
            </w:pPr>
            <w:r w:rsidRPr="00F46ABB">
              <w:rPr>
                <w:bCs/>
                <w:color w:val="000000"/>
              </w:rPr>
              <w:t>9</w:t>
            </w:r>
          </w:p>
        </w:tc>
        <w:tc>
          <w:tcPr>
            <w:tcW w:w="1417" w:type="dxa"/>
          </w:tcPr>
          <w:p w14:paraId="454B528F" w14:textId="3FA2CCC1" w:rsidR="00F46ABB" w:rsidRPr="00F46ABB" w:rsidRDefault="00F46ABB" w:rsidP="00F46ABB">
            <w:pPr>
              <w:ind w:right="-52"/>
              <w:rPr>
                <w:bCs/>
                <w:color w:val="000000"/>
              </w:rPr>
            </w:pPr>
            <w:r w:rsidRPr="00F46ABB">
              <w:rPr>
                <w:bCs/>
                <w:color w:val="000000"/>
              </w:rPr>
              <w:t>0,7</w:t>
            </w:r>
          </w:p>
        </w:tc>
        <w:tc>
          <w:tcPr>
            <w:tcW w:w="1557" w:type="dxa"/>
          </w:tcPr>
          <w:p w14:paraId="75AB0E6A" w14:textId="6395E612" w:rsidR="00F46ABB" w:rsidRPr="00F46ABB" w:rsidRDefault="00F46ABB" w:rsidP="00F46ABB">
            <w:pPr>
              <w:ind w:right="-52"/>
              <w:rPr>
                <w:bCs/>
                <w:color w:val="000000"/>
              </w:rPr>
            </w:pPr>
            <w:r w:rsidRPr="00F46ABB">
              <w:rPr>
                <w:bCs/>
                <w:color w:val="000000"/>
              </w:rPr>
              <w:t>8</w:t>
            </w:r>
          </w:p>
        </w:tc>
        <w:tc>
          <w:tcPr>
            <w:tcW w:w="1413" w:type="dxa"/>
          </w:tcPr>
          <w:p w14:paraId="3E54E9E0" w14:textId="08A83834" w:rsidR="00F46ABB" w:rsidRPr="00F46ABB" w:rsidRDefault="00F46ABB" w:rsidP="00F46ABB">
            <w:pPr>
              <w:ind w:right="-52"/>
              <w:rPr>
                <w:bCs/>
                <w:color w:val="000000"/>
              </w:rPr>
            </w:pPr>
            <w:r w:rsidRPr="00F46ABB">
              <w:rPr>
                <w:bCs/>
                <w:color w:val="000000"/>
              </w:rPr>
              <w:t>0,7</w:t>
            </w:r>
          </w:p>
        </w:tc>
      </w:tr>
      <w:tr w:rsidR="00F46ABB" w:rsidRPr="00E3359B" w14:paraId="45B37D01" w14:textId="77777777" w:rsidTr="0014238D">
        <w:trPr>
          <w:trHeight w:val="60"/>
        </w:trPr>
        <w:tc>
          <w:tcPr>
            <w:tcW w:w="2547" w:type="dxa"/>
          </w:tcPr>
          <w:p w14:paraId="5772C9BA" w14:textId="3880D970" w:rsidR="00F46ABB" w:rsidRPr="00F46ABB" w:rsidRDefault="00F46ABB" w:rsidP="00F46ABB">
            <w:pPr>
              <w:ind w:right="-52"/>
              <w:rPr>
                <w:bCs/>
                <w:color w:val="000000"/>
              </w:rPr>
            </w:pPr>
            <w:r w:rsidRPr="00F46ABB">
              <w:rPr>
                <w:bCs/>
                <w:color w:val="000000"/>
              </w:rPr>
              <w:t>г. Астана</w:t>
            </w:r>
          </w:p>
        </w:tc>
        <w:tc>
          <w:tcPr>
            <w:tcW w:w="850" w:type="dxa"/>
          </w:tcPr>
          <w:p w14:paraId="69B1DB68" w14:textId="42228085" w:rsidR="00F46ABB" w:rsidRPr="00F46ABB" w:rsidRDefault="00F46ABB" w:rsidP="00F46ABB">
            <w:pPr>
              <w:ind w:right="-52"/>
              <w:rPr>
                <w:bCs/>
                <w:color w:val="000000"/>
              </w:rPr>
            </w:pPr>
            <w:r w:rsidRPr="00F46ABB">
              <w:rPr>
                <w:bCs/>
                <w:color w:val="000000"/>
              </w:rPr>
              <w:t>41</w:t>
            </w:r>
          </w:p>
        </w:tc>
        <w:tc>
          <w:tcPr>
            <w:tcW w:w="1275" w:type="dxa"/>
          </w:tcPr>
          <w:p w14:paraId="673B01C4" w14:textId="40A93832" w:rsidR="00F46ABB" w:rsidRPr="00F46ABB" w:rsidRDefault="00F46ABB" w:rsidP="00F46ABB">
            <w:pPr>
              <w:ind w:right="-52"/>
              <w:rPr>
                <w:bCs/>
                <w:color w:val="000000"/>
              </w:rPr>
            </w:pPr>
            <w:r w:rsidRPr="00F46ABB">
              <w:rPr>
                <w:bCs/>
                <w:color w:val="000000"/>
              </w:rPr>
              <w:t>21</w:t>
            </w:r>
          </w:p>
        </w:tc>
        <w:tc>
          <w:tcPr>
            <w:tcW w:w="1417" w:type="dxa"/>
          </w:tcPr>
          <w:p w14:paraId="5DBFA600" w14:textId="36DDB3C0" w:rsidR="00F46ABB" w:rsidRPr="00F46ABB" w:rsidRDefault="00F46ABB" w:rsidP="00F46ABB">
            <w:pPr>
              <w:ind w:right="-52"/>
              <w:rPr>
                <w:bCs/>
                <w:color w:val="000000"/>
              </w:rPr>
            </w:pPr>
            <w:r w:rsidRPr="00F46ABB">
              <w:rPr>
                <w:bCs/>
                <w:color w:val="000000"/>
              </w:rPr>
              <w:t>1,7</w:t>
            </w:r>
          </w:p>
        </w:tc>
        <w:tc>
          <w:tcPr>
            <w:tcW w:w="1557" w:type="dxa"/>
          </w:tcPr>
          <w:p w14:paraId="1C503A20" w14:textId="7245A191" w:rsidR="00F46ABB" w:rsidRPr="00F46ABB" w:rsidRDefault="00F46ABB" w:rsidP="00F46ABB">
            <w:pPr>
              <w:ind w:right="-52"/>
              <w:rPr>
                <w:bCs/>
                <w:color w:val="000000"/>
              </w:rPr>
            </w:pPr>
            <w:r w:rsidRPr="00F46ABB">
              <w:rPr>
                <w:bCs/>
                <w:color w:val="000000"/>
              </w:rPr>
              <w:t>20</w:t>
            </w:r>
          </w:p>
        </w:tc>
        <w:tc>
          <w:tcPr>
            <w:tcW w:w="1413" w:type="dxa"/>
          </w:tcPr>
          <w:p w14:paraId="4CD29539" w14:textId="74542930" w:rsidR="00F46ABB" w:rsidRPr="00F46ABB" w:rsidRDefault="00F46ABB" w:rsidP="00F46ABB">
            <w:pPr>
              <w:ind w:right="-52"/>
              <w:rPr>
                <w:bCs/>
                <w:color w:val="000000"/>
              </w:rPr>
            </w:pPr>
            <w:r w:rsidRPr="00F46ABB">
              <w:rPr>
                <w:bCs/>
                <w:color w:val="000000"/>
              </w:rPr>
              <w:t>1,6</w:t>
            </w:r>
          </w:p>
        </w:tc>
      </w:tr>
      <w:tr w:rsidR="00F46ABB" w:rsidRPr="00E3359B" w14:paraId="2DF85EC2" w14:textId="77777777" w:rsidTr="00937242">
        <w:trPr>
          <w:trHeight w:val="60"/>
        </w:trPr>
        <w:tc>
          <w:tcPr>
            <w:tcW w:w="2547" w:type="dxa"/>
          </w:tcPr>
          <w:p w14:paraId="17E57E50" w14:textId="5BBD1DD5" w:rsidR="00F46ABB" w:rsidRPr="00F46ABB" w:rsidRDefault="00F46ABB" w:rsidP="00F46ABB">
            <w:pPr>
              <w:ind w:right="-52"/>
              <w:rPr>
                <w:bCs/>
                <w:color w:val="000000"/>
              </w:rPr>
            </w:pPr>
            <w:r w:rsidRPr="00F46ABB">
              <w:rPr>
                <w:bCs/>
                <w:color w:val="000000"/>
              </w:rPr>
              <w:t>г. Алматы</w:t>
            </w:r>
          </w:p>
        </w:tc>
        <w:tc>
          <w:tcPr>
            <w:tcW w:w="850" w:type="dxa"/>
          </w:tcPr>
          <w:p w14:paraId="5A2B80F4" w14:textId="012E56EA" w:rsidR="00F46ABB" w:rsidRPr="00F46ABB" w:rsidRDefault="00F46ABB" w:rsidP="00F46ABB">
            <w:pPr>
              <w:ind w:right="-52"/>
              <w:rPr>
                <w:bCs/>
                <w:color w:val="000000"/>
              </w:rPr>
            </w:pPr>
            <w:r w:rsidRPr="00F46ABB">
              <w:rPr>
                <w:bCs/>
                <w:color w:val="000000"/>
              </w:rPr>
              <w:t>154</w:t>
            </w:r>
          </w:p>
        </w:tc>
        <w:tc>
          <w:tcPr>
            <w:tcW w:w="1275" w:type="dxa"/>
          </w:tcPr>
          <w:p w14:paraId="51FEEBD4" w14:textId="69C8FD03" w:rsidR="00F46ABB" w:rsidRPr="00F46ABB" w:rsidRDefault="00F46ABB" w:rsidP="00F46ABB">
            <w:pPr>
              <w:ind w:right="-52"/>
              <w:rPr>
                <w:bCs/>
                <w:color w:val="000000"/>
              </w:rPr>
            </w:pPr>
            <w:r w:rsidRPr="00F46ABB">
              <w:rPr>
                <w:bCs/>
                <w:color w:val="000000"/>
              </w:rPr>
              <w:t>75</w:t>
            </w:r>
          </w:p>
        </w:tc>
        <w:tc>
          <w:tcPr>
            <w:tcW w:w="1417" w:type="dxa"/>
          </w:tcPr>
          <w:p w14:paraId="3BAA0007" w14:textId="5E9F4A29" w:rsidR="00F46ABB" w:rsidRPr="00F46ABB" w:rsidRDefault="00F46ABB" w:rsidP="00F46ABB">
            <w:pPr>
              <w:ind w:right="-52"/>
              <w:rPr>
                <w:bCs/>
                <w:color w:val="000000"/>
              </w:rPr>
            </w:pPr>
            <w:r w:rsidRPr="00F46ABB">
              <w:rPr>
                <w:bCs/>
                <w:color w:val="000000"/>
              </w:rPr>
              <w:t>6,0</w:t>
            </w:r>
          </w:p>
        </w:tc>
        <w:tc>
          <w:tcPr>
            <w:tcW w:w="1557" w:type="dxa"/>
          </w:tcPr>
          <w:p w14:paraId="03CFE87C" w14:textId="1FECE5AE" w:rsidR="00F46ABB" w:rsidRPr="00F46ABB" w:rsidRDefault="00F46ABB" w:rsidP="00F46ABB">
            <w:pPr>
              <w:ind w:right="-52"/>
              <w:rPr>
                <w:bCs/>
                <w:color w:val="000000"/>
              </w:rPr>
            </w:pPr>
            <w:r w:rsidRPr="00F46ABB">
              <w:rPr>
                <w:bCs/>
                <w:color w:val="000000"/>
              </w:rPr>
              <w:t>79</w:t>
            </w:r>
          </w:p>
        </w:tc>
        <w:tc>
          <w:tcPr>
            <w:tcW w:w="1413" w:type="dxa"/>
          </w:tcPr>
          <w:p w14:paraId="5A168BA7" w14:textId="5E34156F" w:rsidR="00F46ABB" w:rsidRPr="00F46ABB" w:rsidRDefault="00F46ABB" w:rsidP="00F46ABB">
            <w:pPr>
              <w:ind w:right="-52"/>
              <w:rPr>
                <w:bCs/>
                <w:color w:val="000000"/>
              </w:rPr>
            </w:pPr>
            <w:r w:rsidRPr="00F46ABB">
              <w:rPr>
                <w:bCs/>
                <w:color w:val="000000"/>
              </w:rPr>
              <w:t>6,4</w:t>
            </w:r>
          </w:p>
        </w:tc>
      </w:tr>
      <w:tr w:rsidR="00F46ABB" w:rsidRPr="00E3359B" w14:paraId="212239D6" w14:textId="77777777" w:rsidTr="00937242">
        <w:trPr>
          <w:trHeight w:val="60"/>
        </w:trPr>
        <w:tc>
          <w:tcPr>
            <w:tcW w:w="2547" w:type="dxa"/>
            <w:tcBorders>
              <w:bottom w:val="single" w:sz="4" w:space="0" w:color="auto"/>
            </w:tcBorders>
          </w:tcPr>
          <w:p w14:paraId="0CF1F952" w14:textId="3911854F" w:rsidR="00F46ABB" w:rsidRPr="00F46ABB" w:rsidRDefault="00F46ABB" w:rsidP="00F46ABB">
            <w:pPr>
              <w:ind w:right="-52"/>
              <w:rPr>
                <w:bCs/>
                <w:color w:val="000000"/>
              </w:rPr>
            </w:pPr>
            <w:r w:rsidRPr="00F46ABB">
              <w:rPr>
                <w:bCs/>
                <w:color w:val="000000"/>
              </w:rPr>
              <w:t>г. Шымкент</w:t>
            </w:r>
          </w:p>
        </w:tc>
        <w:tc>
          <w:tcPr>
            <w:tcW w:w="850" w:type="dxa"/>
            <w:tcBorders>
              <w:bottom w:val="single" w:sz="4" w:space="0" w:color="auto"/>
            </w:tcBorders>
          </w:tcPr>
          <w:p w14:paraId="39F667DA" w14:textId="7033F4DF" w:rsidR="00F46ABB" w:rsidRPr="00F46ABB" w:rsidRDefault="00F46ABB" w:rsidP="00F46ABB">
            <w:pPr>
              <w:ind w:right="-52"/>
              <w:rPr>
                <w:bCs/>
                <w:color w:val="000000"/>
              </w:rPr>
            </w:pPr>
            <w:r w:rsidRPr="00F46ABB">
              <w:rPr>
                <w:bCs/>
                <w:color w:val="000000"/>
              </w:rPr>
              <w:t>239</w:t>
            </w:r>
          </w:p>
        </w:tc>
        <w:tc>
          <w:tcPr>
            <w:tcW w:w="1275" w:type="dxa"/>
            <w:tcBorders>
              <w:bottom w:val="single" w:sz="4" w:space="0" w:color="auto"/>
            </w:tcBorders>
          </w:tcPr>
          <w:p w14:paraId="3CFADE5A" w14:textId="144612AA" w:rsidR="00F46ABB" w:rsidRPr="00F46ABB" w:rsidRDefault="00F46ABB" w:rsidP="00F46ABB">
            <w:pPr>
              <w:ind w:right="-52"/>
              <w:rPr>
                <w:bCs/>
                <w:color w:val="000000"/>
              </w:rPr>
            </w:pPr>
            <w:r w:rsidRPr="00F46ABB">
              <w:rPr>
                <w:bCs/>
                <w:color w:val="000000"/>
              </w:rPr>
              <w:t>115</w:t>
            </w:r>
          </w:p>
        </w:tc>
        <w:tc>
          <w:tcPr>
            <w:tcW w:w="1417" w:type="dxa"/>
            <w:tcBorders>
              <w:bottom w:val="single" w:sz="4" w:space="0" w:color="auto"/>
            </w:tcBorders>
          </w:tcPr>
          <w:p w14:paraId="7F30F975" w14:textId="5F46BCC7" w:rsidR="00F46ABB" w:rsidRPr="00F46ABB" w:rsidRDefault="00F46ABB" w:rsidP="00F46ABB">
            <w:pPr>
              <w:ind w:right="-52"/>
              <w:rPr>
                <w:bCs/>
                <w:color w:val="000000"/>
              </w:rPr>
            </w:pPr>
            <w:r w:rsidRPr="00F46ABB">
              <w:rPr>
                <w:bCs/>
                <w:color w:val="000000"/>
              </w:rPr>
              <w:t>9,2</w:t>
            </w:r>
          </w:p>
        </w:tc>
        <w:tc>
          <w:tcPr>
            <w:tcW w:w="1557" w:type="dxa"/>
            <w:tcBorders>
              <w:bottom w:val="single" w:sz="4" w:space="0" w:color="auto"/>
            </w:tcBorders>
          </w:tcPr>
          <w:p w14:paraId="14DF0ABF" w14:textId="37C500E6" w:rsidR="00F46ABB" w:rsidRPr="00F46ABB" w:rsidRDefault="00F46ABB" w:rsidP="00F46ABB">
            <w:pPr>
              <w:ind w:right="-52"/>
              <w:rPr>
                <w:bCs/>
                <w:color w:val="000000"/>
              </w:rPr>
            </w:pPr>
            <w:r w:rsidRPr="00F46ABB">
              <w:rPr>
                <w:bCs/>
                <w:color w:val="000000"/>
              </w:rPr>
              <w:t>124</w:t>
            </w:r>
          </w:p>
        </w:tc>
        <w:tc>
          <w:tcPr>
            <w:tcW w:w="1413" w:type="dxa"/>
            <w:tcBorders>
              <w:bottom w:val="single" w:sz="4" w:space="0" w:color="auto"/>
            </w:tcBorders>
          </w:tcPr>
          <w:p w14:paraId="4BAC03FF" w14:textId="1BC052E5" w:rsidR="00F46ABB" w:rsidRPr="00F46ABB" w:rsidRDefault="00F46ABB" w:rsidP="00F46ABB">
            <w:pPr>
              <w:ind w:right="-52"/>
              <w:rPr>
                <w:bCs/>
                <w:color w:val="000000"/>
              </w:rPr>
            </w:pPr>
            <w:r w:rsidRPr="00F46ABB">
              <w:rPr>
                <w:bCs/>
                <w:color w:val="000000"/>
              </w:rPr>
              <w:t>10,0</w:t>
            </w:r>
          </w:p>
        </w:tc>
      </w:tr>
    </w:tbl>
    <w:p w14:paraId="205D0DEC" w14:textId="77777777" w:rsidR="00A77B50" w:rsidRDefault="00A77B50" w:rsidP="00B820B0">
      <w:pPr>
        <w:ind w:right="-52"/>
        <w:jc w:val="both"/>
        <w:rPr>
          <w:color w:val="0D0D0D"/>
          <w:sz w:val="28"/>
          <w:szCs w:val="28"/>
          <w:highlight w:val="white"/>
        </w:rPr>
      </w:pPr>
    </w:p>
    <w:p w14:paraId="2408C8CC" w14:textId="5B29ADE4" w:rsidR="00E05AC5" w:rsidRDefault="00E05AC5" w:rsidP="00E05AC5">
      <w:pPr>
        <w:pStyle w:val="Caption"/>
        <w:keepNext/>
      </w:pPr>
      <w:bookmarkStart w:id="95" w:name="_Toc199174036"/>
      <w:r>
        <w:t xml:space="preserve">Таблица </w:t>
      </w:r>
      <w:r>
        <w:fldChar w:fldCharType="begin"/>
      </w:r>
      <w:r>
        <w:instrText xml:space="preserve"> SEQ Таблица \* ARABIC </w:instrText>
      </w:r>
      <w:r>
        <w:fldChar w:fldCharType="separate"/>
      </w:r>
      <w:r w:rsidR="00763424">
        <w:rPr>
          <w:noProof/>
        </w:rPr>
        <w:t>8</w:t>
      </w:r>
      <w:r>
        <w:fldChar w:fldCharType="end"/>
      </w:r>
      <w:r w:rsidRPr="00E05AC5">
        <w:t xml:space="preserve"> </w:t>
      </w:r>
      <w:r w:rsidRPr="000F0AAE">
        <w:t>–</w:t>
      </w:r>
      <w:r w:rsidRPr="00E05AC5">
        <w:t xml:space="preserve"> </w:t>
      </w:r>
      <w:r w:rsidRPr="000F0AAE">
        <w:t>в разрезе регионов согласно квоте на 2000 человек (выборочная совокупность)</w:t>
      </w:r>
      <w:bookmarkEnd w:id="95"/>
    </w:p>
    <w:tbl>
      <w:tblPr>
        <w:tblStyle w:val="TableNormal1"/>
        <w:tblW w:w="9067" w:type="dxa"/>
        <w:tblInd w:w="5" w:type="dxa"/>
        <w:tblLayout w:type="fixed"/>
        <w:tblLook w:val="0400" w:firstRow="0" w:lastRow="0" w:firstColumn="0" w:lastColumn="0" w:noHBand="0" w:noVBand="1"/>
      </w:tblPr>
      <w:tblGrid>
        <w:gridCol w:w="2547"/>
        <w:gridCol w:w="850"/>
        <w:gridCol w:w="1276"/>
        <w:gridCol w:w="1418"/>
        <w:gridCol w:w="1559"/>
        <w:gridCol w:w="1417"/>
      </w:tblGrid>
      <w:tr w:rsidR="00B820B0" w:rsidRPr="00E05AC5" w14:paraId="0C3B17AE" w14:textId="77777777" w:rsidTr="00B820B0">
        <w:trPr>
          <w:trHeight w:val="301"/>
        </w:trPr>
        <w:tc>
          <w:tcPr>
            <w:tcW w:w="2547" w:type="dxa"/>
            <w:tcBorders>
              <w:top w:val="single" w:sz="4" w:space="0" w:color="auto"/>
              <w:bottom w:val="single" w:sz="4" w:space="0" w:color="auto"/>
            </w:tcBorders>
          </w:tcPr>
          <w:p w14:paraId="70BE5CFD" w14:textId="77777777" w:rsidR="00A77B50" w:rsidRPr="00E05AC5" w:rsidRDefault="00000000" w:rsidP="00B820B0">
            <w:pPr>
              <w:ind w:right="-52"/>
              <w:rPr>
                <w:b/>
                <w:color w:val="000000"/>
              </w:rPr>
            </w:pPr>
            <w:r w:rsidRPr="00E05AC5">
              <w:rPr>
                <w:b/>
                <w:color w:val="000000"/>
              </w:rPr>
              <w:t>Наименование региона/города</w:t>
            </w:r>
          </w:p>
        </w:tc>
        <w:tc>
          <w:tcPr>
            <w:tcW w:w="850" w:type="dxa"/>
            <w:tcBorders>
              <w:top w:val="single" w:sz="4" w:space="0" w:color="auto"/>
              <w:bottom w:val="single" w:sz="4" w:space="0" w:color="auto"/>
            </w:tcBorders>
          </w:tcPr>
          <w:p w14:paraId="52024421" w14:textId="77777777" w:rsidR="00A77B50" w:rsidRPr="00E05AC5" w:rsidRDefault="00000000" w:rsidP="00B820B0">
            <w:pPr>
              <w:ind w:right="-52"/>
              <w:rPr>
                <w:b/>
                <w:color w:val="000000"/>
              </w:rPr>
            </w:pPr>
            <w:r w:rsidRPr="00E05AC5">
              <w:rPr>
                <w:b/>
                <w:color w:val="000000"/>
              </w:rPr>
              <w:t>Всего</w:t>
            </w:r>
          </w:p>
        </w:tc>
        <w:tc>
          <w:tcPr>
            <w:tcW w:w="1276" w:type="dxa"/>
            <w:tcBorders>
              <w:top w:val="single" w:sz="4" w:space="0" w:color="auto"/>
              <w:bottom w:val="single" w:sz="4" w:space="0" w:color="auto"/>
            </w:tcBorders>
          </w:tcPr>
          <w:p w14:paraId="3BFC8752" w14:textId="77777777" w:rsidR="00A77B50" w:rsidRPr="00E05AC5" w:rsidRDefault="00000000" w:rsidP="00B820B0">
            <w:pPr>
              <w:ind w:right="-52"/>
              <w:rPr>
                <w:b/>
                <w:color w:val="000000"/>
              </w:rPr>
            </w:pPr>
            <w:r w:rsidRPr="00E05AC5">
              <w:rPr>
                <w:b/>
                <w:color w:val="000000"/>
              </w:rPr>
              <w:t>Мужчины</w:t>
            </w:r>
          </w:p>
        </w:tc>
        <w:tc>
          <w:tcPr>
            <w:tcW w:w="1418" w:type="dxa"/>
            <w:tcBorders>
              <w:top w:val="single" w:sz="4" w:space="0" w:color="auto"/>
              <w:bottom w:val="single" w:sz="4" w:space="0" w:color="auto"/>
            </w:tcBorders>
          </w:tcPr>
          <w:p w14:paraId="61E02CC1" w14:textId="77777777" w:rsidR="00A77B50" w:rsidRPr="00E05AC5" w:rsidRDefault="00000000" w:rsidP="00B820B0">
            <w:pPr>
              <w:ind w:right="-52"/>
              <w:rPr>
                <w:b/>
                <w:color w:val="000000"/>
              </w:rPr>
            </w:pPr>
            <w:r w:rsidRPr="00E05AC5">
              <w:rPr>
                <w:b/>
                <w:color w:val="000000"/>
              </w:rPr>
              <w:t>Доля мужчин (%)</w:t>
            </w:r>
          </w:p>
        </w:tc>
        <w:tc>
          <w:tcPr>
            <w:tcW w:w="1559" w:type="dxa"/>
            <w:tcBorders>
              <w:top w:val="single" w:sz="4" w:space="0" w:color="auto"/>
              <w:bottom w:val="single" w:sz="4" w:space="0" w:color="auto"/>
            </w:tcBorders>
          </w:tcPr>
          <w:p w14:paraId="7021CB64" w14:textId="77777777" w:rsidR="00A77B50" w:rsidRPr="00E05AC5" w:rsidRDefault="00000000" w:rsidP="00B820B0">
            <w:pPr>
              <w:ind w:right="-52"/>
              <w:rPr>
                <w:b/>
                <w:color w:val="000000"/>
              </w:rPr>
            </w:pPr>
            <w:r w:rsidRPr="00E05AC5">
              <w:rPr>
                <w:b/>
                <w:color w:val="000000"/>
              </w:rPr>
              <w:t>Женщины</w:t>
            </w:r>
          </w:p>
        </w:tc>
        <w:tc>
          <w:tcPr>
            <w:tcW w:w="1417" w:type="dxa"/>
            <w:tcBorders>
              <w:top w:val="single" w:sz="4" w:space="0" w:color="auto"/>
              <w:bottom w:val="single" w:sz="4" w:space="0" w:color="auto"/>
            </w:tcBorders>
          </w:tcPr>
          <w:p w14:paraId="5B84AF04" w14:textId="77777777" w:rsidR="00A77B50" w:rsidRPr="00E05AC5" w:rsidRDefault="00000000" w:rsidP="00B820B0">
            <w:pPr>
              <w:ind w:right="-52"/>
              <w:rPr>
                <w:b/>
                <w:color w:val="000000"/>
              </w:rPr>
            </w:pPr>
            <w:r w:rsidRPr="00E05AC5">
              <w:rPr>
                <w:b/>
                <w:color w:val="000000"/>
              </w:rPr>
              <w:t>Доля женщин (%)</w:t>
            </w:r>
          </w:p>
        </w:tc>
      </w:tr>
      <w:tr w:rsidR="00B820B0" w14:paraId="406D8CCB" w14:textId="77777777" w:rsidTr="00B820B0">
        <w:trPr>
          <w:trHeight w:val="60"/>
        </w:trPr>
        <w:tc>
          <w:tcPr>
            <w:tcW w:w="2547" w:type="dxa"/>
            <w:tcBorders>
              <w:top w:val="single" w:sz="4" w:space="0" w:color="auto"/>
            </w:tcBorders>
          </w:tcPr>
          <w:p w14:paraId="52081EEA" w14:textId="77777777" w:rsidR="00A77B50" w:rsidRDefault="00000000" w:rsidP="00B820B0">
            <w:pPr>
              <w:ind w:right="-52"/>
              <w:rPr>
                <w:color w:val="000000"/>
              </w:rPr>
            </w:pPr>
            <w:r>
              <w:rPr>
                <w:color w:val="000000"/>
              </w:rPr>
              <w:t>Абай</w:t>
            </w:r>
          </w:p>
        </w:tc>
        <w:tc>
          <w:tcPr>
            <w:tcW w:w="850" w:type="dxa"/>
            <w:tcBorders>
              <w:top w:val="single" w:sz="4" w:space="0" w:color="auto"/>
            </w:tcBorders>
          </w:tcPr>
          <w:p w14:paraId="1C96D366" w14:textId="77777777" w:rsidR="00A77B50" w:rsidRDefault="00000000" w:rsidP="00B820B0">
            <w:pPr>
              <w:ind w:right="-52"/>
              <w:rPr>
                <w:color w:val="000000"/>
              </w:rPr>
            </w:pPr>
            <w:r>
              <w:rPr>
                <w:color w:val="000000"/>
              </w:rPr>
              <w:t>20</w:t>
            </w:r>
          </w:p>
        </w:tc>
        <w:tc>
          <w:tcPr>
            <w:tcW w:w="1276" w:type="dxa"/>
            <w:tcBorders>
              <w:top w:val="single" w:sz="4" w:space="0" w:color="auto"/>
            </w:tcBorders>
          </w:tcPr>
          <w:p w14:paraId="6138A21B" w14:textId="77777777" w:rsidR="00A77B50" w:rsidRDefault="00000000" w:rsidP="00B820B0">
            <w:pPr>
              <w:ind w:right="-52"/>
              <w:rPr>
                <w:color w:val="000000"/>
              </w:rPr>
            </w:pPr>
            <w:r>
              <w:rPr>
                <w:color w:val="000000"/>
              </w:rPr>
              <w:t>11</w:t>
            </w:r>
          </w:p>
        </w:tc>
        <w:tc>
          <w:tcPr>
            <w:tcW w:w="1418" w:type="dxa"/>
            <w:tcBorders>
              <w:top w:val="single" w:sz="4" w:space="0" w:color="auto"/>
            </w:tcBorders>
          </w:tcPr>
          <w:p w14:paraId="54AFCC89" w14:textId="77777777" w:rsidR="00A77B50" w:rsidRDefault="00000000" w:rsidP="00B820B0">
            <w:pPr>
              <w:ind w:right="-52"/>
              <w:rPr>
                <w:color w:val="000000"/>
              </w:rPr>
            </w:pPr>
            <w:r>
              <w:rPr>
                <w:color w:val="000000"/>
              </w:rPr>
              <w:t>1,4</w:t>
            </w:r>
          </w:p>
        </w:tc>
        <w:tc>
          <w:tcPr>
            <w:tcW w:w="1559" w:type="dxa"/>
            <w:tcBorders>
              <w:top w:val="single" w:sz="4" w:space="0" w:color="auto"/>
            </w:tcBorders>
          </w:tcPr>
          <w:p w14:paraId="77467EBB" w14:textId="77777777" w:rsidR="00A77B50" w:rsidRDefault="00000000" w:rsidP="00B820B0">
            <w:pPr>
              <w:ind w:right="-52"/>
              <w:rPr>
                <w:color w:val="000000"/>
              </w:rPr>
            </w:pPr>
            <w:r>
              <w:rPr>
                <w:color w:val="000000"/>
              </w:rPr>
              <w:t>9</w:t>
            </w:r>
          </w:p>
        </w:tc>
        <w:tc>
          <w:tcPr>
            <w:tcW w:w="1417" w:type="dxa"/>
            <w:tcBorders>
              <w:top w:val="single" w:sz="4" w:space="0" w:color="auto"/>
            </w:tcBorders>
          </w:tcPr>
          <w:p w14:paraId="6678B967" w14:textId="77777777" w:rsidR="00A77B50" w:rsidRDefault="00000000" w:rsidP="00B820B0">
            <w:pPr>
              <w:ind w:right="-52"/>
              <w:rPr>
                <w:color w:val="000000"/>
              </w:rPr>
            </w:pPr>
            <w:r>
              <w:rPr>
                <w:color w:val="000000"/>
              </w:rPr>
              <w:t>1,2</w:t>
            </w:r>
          </w:p>
        </w:tc>
      </w:tr>
      <w:tr w:rsidR="00B820B0" w14:paraId="01C2F1E8" w14:textId="77777777" w:rsidTr="00B820B0">
        <w:trPr>
          <w:trHeight w:val="60"/>
        </w:trPr>
        <w:tc>
          <w:tcPr>
            <w:tcW w:w="2547" w:type="dxa"/>
          </w:tcPr>
          <w:p w14:paraId="45BF228F" w14:textId="77777777" w:rsidR="00A77B50" w:rsidRDefault="00000000" w:rsidP="00B820B0">
            <w:pPr>
              <w:ind w:right="-52"/>
              <w:rPr>
                <w:color w:val="000000"/>
              </w:rPr>
            </w:pPr>
            <w:r>
              <w:rPr>
                <w:color w:val="000000"/>
              </w:rPr>
              <w:t>Акмолинская</w:t>
            </w:r>
          </w:p>
        </w:tc>
        <w:tc>
          <w:tcPr>
            <w:tcW w:w="850" w:type="dxa"/>
          </w:tcPr>
          <w:p w14:paraId="509DA77B" w14:textId="77777777" w:rsidR="00A77B50" w:rsidRDefault="00000000" w:rsidP="00B820B0">
            <w:pPr>
              <w:ind w:right="-52"/>
              <w:rPr>
                <w:color w:val="000000"/>
              </w:rPr>
            </w:pPr>
            <w:r>
              <w:rPr>
                <w:color w:val="000000"/>
              </w:rPr>
              <w:t>33</w:t>
            </w:r>
          </w:p>
        </w:tc>
        <w:tc>
          <w:tcPr>
            <w:tcW w:w="1276" w:type="dxa"/>
          </w:tcPr>
          <w:p w14:paraId="4B2F0A3A" w14:textId="77777777" w:rsidR="00A77B50" w:rsidRDefault="00000000" w:rsidP="00B820B0">
            <w:pPr>
              <w:ind w:right="-52"/>
              <w:rPr>
                <w:color w:val="000000"/>
              </w:rPr>
            </w:pPr>
            <w:r>
              <w:rPr>
                <w:color w:val="000000"/>
              </w:rPr>
              <w:t>17</w:t>
            </w:r>
          </w:p>
        </w:tc>
        <w:tc>
          <w:tcPr>
            <w:tcW w:w="1418" w:type="dxa"/>
          </w:tcPr>
          <w:p w14:paraId="66A8262A" w14:textId="77777777" w:rsidR="00A77B50" w:rsidRDefault="00000000" w:rsidP="00B820B0">
            <w:pPr>
              <w:ind w:right="-52"/>
              <w:rPr>
                <w:color w:val="000000"/>
              </w:rPr>
            </w:pPr>
            <w:r>
              <w:rPr>
                <w:color w:val="000000"/>
              </w:rPr>
              <w:t>2,3</w:t>
            </w:r>
          </w:p>
        </w:tc>
        <w:tc>
          <w:tcPr>
            <w:tcW w:w="1559" w:type="dxa"/>
          </w:tcPr>
          <w:p w14:paraId="5BCD03F4" w14:textId="77777777" w:rsidR="00A77B50" w:rsidRDefault="00000000" w:rsidP="00B820B0">
            <w:pPr>
              <w:ind w:right="-52"/>
              <w:rPr>
                <w:color w:val="000000"/>
              </w:rPr>
            </w:pPr>
            <w:r>
              <w:rPr>
                <w:color w:val="000000"/>
              </w:rPr>
              <w:t>15</w:t>
            </w:r>
          </w:p>
        </w:tc>
        <w:tc>
          <w:tcPr>
            <w:tcW w:w="1417" w:type="dxa"/>
          </w:tcPr>
          <w:p w14:paraId="631D9AA7" w14:textId="77777777" w:rsidR="00A77B50" w:rsidRDefault="00000000" w:rsidP="00B820B0">
            <w:pPr>
              <w:ind w:right="-52"/>
              <w:rPr>
                <w:color w:val="000000"/>
              </w:rPr>
            </w:pPr>
            <w:r>
              <w:rPr>
                <w:color w:val="000000"/>
              </w:rPr>
              <w:t>2,0</w:t>
            </w:r>
          </w:p>
        </w:tc>
      </w:tr>
      <w:tr w:rsidR="00B820B0" w14:paraId="7E6BDD21" w14:textId="77777777" w:rsidTr="00B820B0">
        <w:trPr>
          <w:trHeight w:val="113"/>
        </w:trPr>
        <w:tc>
          <w:tcPr>
            <w:tcW w:w="2547" w:type="dxa"/>
          </w:tcPr>
          <w:p w14:paraId="2EC700B6" w14:textId="77777777" w:rsidR="00A77B50" w:rsidRDefault="00000000" w:rsidP="00B820B0">
            <w:pPr>
              <w:ind w:right="-52"/>
              <w:rPr>
                <w:color w:val="000000"/>
              </w:rPr>
            </w:pPr>
            <w:r>
              <w:rPr>
                <w:color w:val="000000"/>
              </w:rPr>
              <w:t>Актюбинская</w:t>
            </w:r>
          </w:p>
        </w:tc>
        <w:tc>
          <w:tcPr>
            <w:tcW w:w="850" w:type="dxa"/>
          </w:tcPr>
          <w:p w14:paraId="23731F23" w14:textId="77777777" w:rsidR="00A77B50" w:rsidRDefault="00000000" w:rsidP="00B820B0">
            <w:pPr>
              <w:ind w:right="-52"/>
              <w:rPr>
                <w:color w:val="000000"/>
              </w:rPr>
            </w:pPr>
            <w:r>
              <w:rPr>
                <w:color w:val="000000"/>
              </w:rPr>
              <w:t>24</w:t>
            </w:r>
          </w:p>
        </w:tc>
        <w:tc>
          <w:tcPr>
            <w:tcW w:w="1276" w:type="dxa"/>
          </w:tcPr>
          <w:p w14:paraId="127E441B" w14:textId="77777777" w:rsidR="00A77B50" w:rsidRDefault="00000000" w:rsidP="00B820B0">
            <w:pPr>
              <w:ind w:right="-52"/>
              <w:rPr>
                <w:color w:val="000000"/>
              </w:rPr>
            </w:pPr>
            <w:r>
              <w:rPr>
                <w:color w:val="000000"/>
              </w:rPr>
              <w:t>13</w:t>
            </w:r>
          </w:p>
        </w:tc>
        <w:tc>
          <w:tcPr>
            <w:tcW w:w="1418" w:type="dxa"/>
          </w:tcPr>
          <w:p w14:paraId="110770BD" w14:textId="77777777" w:rsidR="00A77B50" w:rsidRDefault="00000000" w:rsidP="00B820B0">
            <w:pPr>
              <w:ind w:right="-52"/>
              <w:rPr>
                <w:color w:val="000000"/>
              </w:rPr>
            </w:pPr>
            <w:r>
              <w:rPr>
                <w:color w:val="000000"/>
              </w:rPr>
              <w:t>1,7</w:t>
            </w:r>
          </w:p>
        </w:tc>
        <w:tc>
          <w:tcPr>
            <w:tcW w:w="1559" w:type="dxa"/>
          </w:tcPr>
          <w:p w14:paraId="657CCD96" w14:textId="77777777" w:rsidR="00A77B50" w:rsidRDefault="00000000" w:rsidP="00B820B0">
            <w:pPr>
              <w:ind w:right="-52"/>
              <w:rPr>
                <w:color w:val="000000"/>
              </w:rPr>
            </w:pPr>
            <w:r>
              <w:rPr>
                <w:color w:val="000000"/>
              </w:rPr>
              <w:t>11</w:t>
            </w:r>
          </w:p>
        </w:tc>
        <w:tc>
          <w:tcPr>
            <w:tcW w:w="1417" w:type="dxa"/>
          </w:tcPr>
          <w:p w14:paraId="7FE7E5E7" w14:textId="77777777" w:rsidR="00A77B50" w:rsidRDefault="00000000" w:rsidP="00B820B0">
            <w:pPr>
              <w:ind w:right="-52"/>
              <w:rPr>
                <w:color w:val="000000"/>
              </w:rPr>
            </w:pPr>
            <w:r>
              <w:rPr>
                <w:color w:val="000000"/>
              </w:rPr>
              <w:t>1,4</w:t>
            </w:r>
          </w:p>
        </w:tc>
      </w:tr>
      <w:tr w:rsidR="00B820B0" w14:paraId="057C39AE" w14:textId="77777777" w:rsidTr="00B820B0">
        <w:trPr>
          <w:trHeight w:val="187"/>
        </w:trPr>
        <w:tc>
          <w:tcPr>
            <w:tcW w:w="2547" w:type="dxa"/>
          </w:tcPr>
          <w:p w14:paraId="0B0F31E7" w14:textId="77777777" w:rsidR="00A77B50" w:rsidRDefault="00000000" w:rsidP="00B820B0">
            <w:pPr>
              <w:ind w:right="-52"/>
              <w:rPr>
                <w:color w:val="000000"/>
              </w:rPr>
            </w:pPr>
            <w:r>
              <w:rPr>
                <w:color w:val="000000"/>
              </w:rPr>
              <w:t>Алматинская</w:t>
            </w:r>
          </w:p>
        </w:tc>
        <w:tc>
          <w:tcPr>
            <w:tcW w:w="850" w:type="dxa"/>
          </w:tcPr>
          <w:p w14:paraId="60FA2895" w14:textId="77777777" w:rsidR="00A77B50" w:rsidRDefault="00000000" w:rsidP="00B820B0">
            <w:pPr>
              <w:ind w:right="-52"/>
              <w:rPr>
                <w:color w:val="000000"/>
              </w:rPr>
            </w:pPr>
            <w:r>
              <w:rPr>
                <w:color w:val="000000"/>
              </w:rPr>
              <w:t>126</w:t>
            </w:r>
          </w:p>
        </w:tc>
        <w:tc>
          <w:tcPr>
            <w:tcW w:w="1276" w:type="dxa"/>
          </w:tcPr>
          <w:p w14:paraId="77F3C8C6" w14:textId="77777777" w:rsidR="00A77B50" w:rsidRDefault="00000000" w:rsidP="00B820B0">
            <w:pPr>
              <w:ind w:right="-52"/>
              <w:rPr>
                <w:color w:val="000000"/>
              </w:rPr>
            </w:pPr>
            <w:r>
              <w:rPr>
                <w:color w:val="000000"/>
              </w:rPr>
              <w:t>65</w:t>
            </w:r>
          </w:p>
        </w:tc>
        <w:tc>
          <w:tcPr>
            <w:tcW w:w="1418" w:type="dxa"/>
          </w:tcPr>
          <w:p w14:paraId="5E6A3C4E" w14:textId="77777777" w:rsidR="00A77B50" w:rsidRDefault="00000000" w:rsidP="00B820B0">
            <w:pPr>
              <w:ind w:right="-52"/>
              <w:rPr>
                <w:color w:val="000000"/>
              </w:rPr>
            </w:pPr>
            <w:r>
              <w:rPr>
                <w:color w:val="000000"/>
              </w:rPr>
              <w:t>8,6</w:t>
            </w:r>
          </w:p>
        </w:tc>
        <w:tc>
          <w:tcPr>
            <w:tcW w:w="1559" w:type="dxa"/>
          </w:tcPr>
          <w:p w14:paraId="2C98573A" w14:textId="77777777" w:rsidR="00A77B50" w:rsidRDefault="00000000" w:rsidP="00B820B0">
            <w:pPr>
              <w:ind w:right="-52"/>
              <w:rPr>
                <w:color w:val="000000"/>
              </w:rPr>
            </w:pPr>
            <w:r>
              <w:rPr>
                <w:color w:val="000000"/>
              </w:rPr>
              <w:t>61</w:t>
            </w:r>
          </w:p>
        </w:tc>
        <w:tc>
          <w:tcPr>
            <w:tcW w:w="1417" w:type="dxa"/>
          </w:tcPr>
          <w:p w14:paraId="6B570C35" w14:textId="77777777" w:rsidR="00A77B50" w:rsidRDefault="00000000" w:rsidP="00B820B0">
            <w:pPr>
              <w:ind w:right="-52"/>
              <w:rPr>
                <w:color w:val="000000"/>
              </w:rPr>
            </w:pPr>
            <w:r>
              <w:rPr>
                <w:color w:val="000000"/>
              </w:rPr>
              <w:t>8,0</w:t>
            </w:r>
          </w:p>
        </w:tc>
      </w:tr>
      <w:tr w:rsidR="00B820B0" w14:paraId="33740F9C" w14:textId="77777777" w:rsidTr="00B820B0">
        <w:trPr>
          <w:trHeight w:val="60"/>
        </w:trPr>
        <w:tc>
          <w:tcPr>
            <w:tcW w:w="2547" w:type="dxa"/>
          </w:tcPr>
          <w:p w14:paraId="09BD7565" w14:textId="77777777" w:rsidR="00A77B50" w:rsidRDefault="00000000" w:rsidP="00B820B0">
            <w:pPr>
              <w:ind w:right="-52"/>
              <w:rPr>
                <w:color w:val="000000"/>
              </w:rPr>
            </w:pPr>
            <w:r>
              <w:rPr>
                <w:color w:val="000000"/>
              </w:rPr>
              <w:t>Атырауская</w:t>
            </w:r>
          </w:p>
        </w:tc>
        <w:tc>
          <w:tcPr>
            <w:tcW w:w="850" w:type="dxa"/>
          </w:tcPr>
          <w:p w14:paraId="444D6B79" w14:textId="77777777" w:rsidR="00A77B50" w:rsidRDefault="00000000" w:rsidP="00B820B0">
            <w:pPr>
              <w:ind w:right="-52"/>
              <w:rPr>
                <w:color w:val="000000"/>
              </w:rPr>
            </w:pPr>
            <w:r>
              <w:rPr>
                <w:color w:val="000000"/>
              </w:rPr>
              <w:t>33</w:t>
            </w:r>
          </w:p>
        </w:tc>
        <w:tc>
          <w:tcPr>
            <w:tcW w:w="1276" w:type="dxa"/>
          </w:tcPr>
          <w:p w14:paraId="6920DB3E" w14:textId="77777777" w:rsidR="00A77B50" w:rsidRDefault="00000000" w:rsidP="00B820B0">
            <w:pPr>
              <w:ind w:right="-52"/>
              <w:rPr>
                <w:color w:val="000000"/>
              </w:rPr>
            </w:pPr>
            <w:r>
              <w:rPr>
                <w:color w:val="000000"/>
              </w:rPr>
              <w:t>17</w:t>
            </w:r>
          </w:p>
        </w:tc>
        <w:tc>
          <w:tcPr>
            <w:tcW w:w="1418" w:type="dxa"/>
          </w:tcPr>
          <w:p w14:paraId="2C87D502" w14:textId="77777777" w:rsidR="00A77B50" w:rsidRDefault="00000000" w:rsidP="00B820B0">
            <w:pPr>
              <w:ind w:right="-52"/>
              <w:rPr>
                <w:color w:val="000000"/>
              </w:rPr>
            </w:pPr>
            <w:r>
              <w:rPr>
                <w:color w:val="000000"/>
              </w:rPr>
              <w:t>2,3</w:t>
            </w:r>
          </w:p>
        </w:tc>
        <w:tc>
          <w:tcPr>
            <w:tcW w:w="1559" w:type="dxa"/>
          </w:tcPr>
          <w:p w14:paraId="72036E63" w14:textId="77777777" w:rsidR="00A77B50" w:rsidRDefault="00000000" w:rsidP="00B820B0">
            <w:pPr>
              <w:ind w:right="-52"/>
              <w:rPr>
                <w:color w:val="000000"/>
              </w:rPr>
            </w:pPr>
            <w:r>
              <w:rPr>
                <w:color w:val="000000"/>
              </w:rPr>
              <w:t>16</w:t>
            </w:r>
          </w:p>
        </w:tc>
        <w:tc>
          <w:tcPr>
            <w:tcW w:w="1417" w:type="dxa"/>
          </w:tcPr>
          <w:p w14:paraId="08AEC2CE" w14:textId="77777777" w:rsidR="00A77B50" w:rsidRDefault="00000000" w:rsidP="00B820B0">
            <w:pPr>
              <w:ind w:right="-52"/>
              <w:rPr>
                <w:color w:val="000000"/>
              </w:rPr>
            </w:pPr>
            <w:r>
              <w:rPr>
                <w:color w:val="000000"/>
              </w:rPr>
              <w:t>2,1</w:t>
            </w:r>
          </w:p>
        </w:tc>
      </w:tr>
      <w:tr w:rsidR="00B820B0" w14:paraId="2F3A027A" w14:textId="77777777" w:rsidTr="00B820B0">
        <w:trPr>
          <w:trHeight w:val="60"/>
        </w:trPr>
        <w:tc>
          <w:tcPr>
            <w:tcW w:w="2547" w:type="dxa"/>
          </w:tcPr>
          <w:p w14:paraId="0687A50C" w14:textId="77777777" w:rsidR="00A77B50" w:rsidRDefault="00000000" w:rsidP="00B820B0">
            <w:pPr>
              <w:ind w:right="-52"/>
              <w:rPr>
                <w:color w:val="000000"/>
              </w:rPr>
            </w:pPr>
            <w:r>
              <w:rPr>
                <w:color w:val="000000"/>
              </w:rPr>
              <w:t>Западно-Казахстанская</w:t>
            </w:r>
          </w:p>
        </w:tc>
        <w:tc>
          <w:tcPr>
            <w:tcW w:w="850" w:type="dxa"/>
          </w:tcPr>
          <w:p w14:paraId="1CD37AE1" w14:textId="77777777" w:rsidR="00A77B50" w:rsidRDefault="00000000" w:rsidP="00B820B0">
            <w:pPr>
              <w:ind w:right="-52"/>
              <w:rPr>
                <w:color w:val="000000"/>
              </w:rPr>
            </w:pPr>
            <w:r>
              <w:rPr>
                <w:color w:val="000000"/>
              </w:rPr>
              <w:t>29</w:t>
            </w:r>
          </w:p>
        </w:tc>
        <w:tc>
          <w:tcPr>
            <w:tcW w:w="1276" w:type="dxa"/>
          </w:tcPr>
          <w:p w14:paraId="781DC215" w14:textId="77777777" w:rsidR="00A77B50" w:rsidRDefault="00000000" w:rsidP="00B820B0">
            <w:pPr>
              <w:ind w:right="-52"/>
              <w:rPr>
                <w:color w:val="000000"/>
              </w:rPr>
            </w:pPr>
            <w:r>
              <w:rPr>
                <w:color w:val="000000"/>
              </w:rPr>
              <w:t>16</w:t>
            </w:r>
          </w:p>
        </w:tc>
        <w:tc>
          <w:tcPr>
            <w:tcW w:w="1418" w:type="dxa"/>
          </w:tcPr>
          <w:p w14:paraId="28AB903F" w14:textId="77777777" w:rsidR="00A77B50" w:rsidRDefault="00000000" w:rsidP="00B820B0">
            <w:pPr>
              <w:ind w:right="-52"/>
              <w:rPr>
                <w:color w:val="000000"/>
              </w:rPr>
            </w:pPr>
            <w:r>
              <w:rPr>
                <w:color w:val="000000"/>
              </w:rPr>
              <w:t>2,1</w:t>
            </w:r>
          </w:p>
        </w:tc>
        <w:tc>
          <w:tcPr>
            <w:tcW w:w="1559" w:type="dxa"/>
          </w:tcPr>
          <w:p w14:paraId="58C99B06" w14:textId="77777777" w:rsidR="00A77B50" w:rsidRDefault="00000000" w:rsidP="00B820B0">
            <w:pPr>
              <w:ind w:right="-52"/>
              <w:rPr>
                <w:color w:val="000000"/>
              </w:rPr>
            </w:pPr>
            <w:r>
              <w:rPr>
                <w:color w:val="000000"/>
              </w:rPr>
              <w:t>13</w:t>
            </w:r>
          </w:p>
        </w:tc>
        <w:tc>
          <w:tcPr>
            <w:tcW w:w="1417" w:type="dxa"/>
          </w:tcPr>
          <w:p w14:paraId="494D22B9" w14:textId="77777777" w:rsidR="00A77B50" w:rsidRDefault="00000000" w:rsidP="00B820B0">
            <w:pPr>
              <w:ind w:right="-52"/>
              <w:rPr>
                <w:color w:val="000000"/>
              </w:rPr>
            </w:pPr>
            <w:r>
              <w:rPr>
                <w:color w:val="000000"/>
              </w:rPr>
              <w:t>1,8</w:t>
            </w:r>
          </w:p>
        </w:tc>
      </w:tr>
      <w:tr w:rsidR="00B820B0" w14:paraId="6DF323CD" w14:textId="77777777" w:rsidTr="00B820B0">
        <w:trPr>
          <w:trHeight w:val="60"/>
        </w:trPr>
        <w:tc>
          <w:tcPr>
            <w:tcW w:w="2547" w:type="dxa"/>
          </w:tcPr>
          <w:p w14:paraId="5F7DD20B" w14:textId="77777777" w:rsidR="00A77B50" w:rsidRDefault="00000000" w:rsidP="00B820B0">
            <w:pPr>
              <w:ind w:right="-52"/>
              <w:rPr>
                <w:color w:val="000000"/>
              </w:rPr>
            </w:pPr>
            <w:r>
              <w:rPr>
                <w:color w:val="000000"/>
              </w:rPr>
              <w:t>Жамбылская</w:t>
            </w:r>
          </w:p>
        </w:tc>
        <w:tc>
          <w:tcPr>
            <w:tcW w:w="850" w:type="dxa"/>
          </w:tcPr>
          <w:p w14:paraId="78EFD406" w14:textId="77777777" w:rsidR="00A77B50" w:rsidRDefault="00000000" w:rsidP="00B820B0">
            <w:pPr>
              <w:ind w:right="-52"/>
              <w:rPr>
                <w:color w:val="000000"/>
              </w:rPr>
            </w:pPr>
            <w:r>
              <w:rPr>
                <w:color w:val="000000"/>
              </w:rPr>
              <w:t>72</w:t>
            </w:r>
          </w:p>
        </w:tc>
        <w:tc>
          <w:tcPr>
            <w:tcW w:w="1276" w:type="dxa"/>
          </w:tcPr>
          <w:p w14:paraId="23A5D6D4" w14:textId="77777777" w:rsidR="00A77B50" w:rsidRDefault="00000000" w:rsidP="00B820B0">
            <w:pPr>
              <w:ind w:right="-52"/>
              <w:rPr>
                <w:color w:val="000000"/>
              </w:rPr>
            </w:pPr>
            <w:r>
              <w:rPr>
                <w:color w:val="000000"/>
              </w:rPr>
              <w:t>38</w:t>
            </w:r>
          </w:p>
        </w:tc>
        <w:tc>
          <w:tcPr>
            <w:tcW w:w="1418" w:type="dxa"/>
          </w:tcPr>
          <w:p w14:paraId="2C2F452E" w14:textId="77777777" w:rsidR="00A77B50" w:rsidRDefault="00000000" w:rsidP="00B820B0">
            <w:pPr>
              <w:ind w:right="-52"/>
              <w:rPr>
                <w:color w:val="000000"/>
              </w:rPr>
            </w:pPr>
            <w:r>
              <w:rPr>
                <w:color w:val="000000"/>
              </w:rPr>
              <w:t>5,0</w:t>
            </w:r>
          </w:p>
        </w:tc>
        <w:tc>
          <w:tcPr>
            <w:tcW w:w="1559" w:type="dxa"/>
          </w:tcPr>
          <w:p w14:paraId="2C7DB819" w14:textId="77777777" w:rsidR="00A77B50" w:rsidRDefault="00000000" w:rsidP="00B820B0">
            <w:pPr>
              <w:ind w:right="-52"/>
              <w:rPr>
                <w:color w:val="000000"/>
              </w:rPr>
            </w:pPr>
            <w:r>
              <w:rPr>
                <w:color w:val="000000"/>
              </w:rPr>
              <w:t>34</w:t>
            </w:r>
          </w:p>
        </w:tc>
        <w:tc>
          <w:tcPr>
            <w:tcW w:w="1417" w:type="dxa"/>
          </w:tcPr>
          <w:p w14:paraId="6E0C6E5F" w14:textId="77777777" w:rsidR="00A77B50" w:rsidRDefault="00000000" w:rsidP="00B820B0">
            <w:pPr>
              <w:ind w:right="-52"/>
              <w:rPr>
                <w:color w:val="000000"/>
              </w:rPr>
            </w:pPr>
            <w:r>
              <w:rPr>
                <w:color w:val="000000"/>
              </w:rPr>
              <w:t>4,5</w:t>
            </w:r>
          </w:p>
        </w:tc>
      </w:tr>
      <w:tr w:rsidR="00B820B0" w14:paraId="0540A6B5" w14:textId="77777777" w:rsidTr="00B820B0">
        <w:trPr>
          <w:trHeight w:val="127"/>
        </w:trPr>
        <w:tc>
          <w:tcPr>
            <w:tcW w:w="2547" w:type="dxa"/>
          </w:tcPr>
          <w:p w14:paraId="23B161E4" w14:textId="77777777" w:rsidR="00A77B50" w:rsidRDefault="00000000" w:rsidP="00B820B0">
            <w:pPr>
              <w:ind w:right="-52"/>
              <w:rPr>
                <w:color w:val="000000"/>
              </w:rPr>
            </w:pPr>
            <w:r>
              <w:rPr>
                <w:color w:val="000000"/>
              </w:rPr>
              <w:t>Жетісу</w:t>
            </w:r>
          </w:p>
        </w:tc>
        <w:tc>
          <w:tcPr>
            <w:tcW w:w="850" w:type="dxa"/>
          </w:tcPr>
          <w:p w14:paraId="67052963" w14:textId="77777777" w:rsidR="00A77B50" w:rsidRDefault="00000000" w:rsidP="00B820B0">
            <w:pPr>
              <w:ind w:right="-52"/>
              <w:rPr>
                <w:color w:val="000000"/>
              </w:rPr>
            </w:pPr>
            <w:r>
              <w:rPr>
                <w:color w:val="000000"/>
              </w:rPr>
              <w:t>37</w:t>
            </w:r>
          </w:p>
        </w:tc>
        <w:tc>
          <w:tcPr>
            <w:tcW w:w="1276" w:type="dxa"/>
          </w:tcPr>
          <w:p w14:paraId="4C11B8B2" w14:textId="77777777" w:rsidR="00A77B50" w:rsidRDefault="00000000" w:rsidP="00B820B0">
            <w:pPr>
              <w:ind w:right="-52"/>
              <w:rPr>
                <w:color w:val="000000"/>
              </w:rPr>
            </w:pPr>
            <w:r>
              <w:rPr>
                <w:color w:val="000000"/>
              </w:rPr>
              <w:t>19</w:t>
            </w:r>
          </w:p>
        </w:tc>
        <w:tc>
          <w:tcPr>
            <w:tcW w:w="1418" w:type="dxa"/>
          </w:tcPr>
          <w:p w14:paraId="5EE7568F" w14:textId="77777777" w:rsidR="00A77B50" w:rsidRDefault="00000000" w:rsidP="00B820B0">
            <w:pPr>
              <w:ind w:right="-52"/>
              <w:rPr>
                <w:color w:val="000000"/>
              </w:rPr>
            </w:pPr>
            <w:r>
              <w:rPr>
                <w:color w:val="000000"/>
              </w:rPr>
              <w:t>2,6</w:t>
            </w:r>
          </w:p>
        </w:tc>
        <w:tc>
          <w:tcPr>
            <w:tcW w:w="1559" w:type="dxa"/>
          </w:tcPr>
          <w:p w14:paraId="6BF09A3E" w14:textId="77777777" w:rsidR="00A77B50" w:rsidRDefault="00000000" w:rsidP="00B820B0">
            <w:pPr>
              <w:ind w:right="-52"/>
              <w:rPr>
                <w:color w:val="000000"/>
              </w:rPr>
            </w:pPr>
            <w:r>
              <w:rPr>
                <w:color w:val="000000"/>
              </w:rPr>
              <w:t>17</w:t>
            </w:r>
          </w:p>
        </w:tc>
        <w:tc>
          <w:tcPr>
            <w:tcW w:w="1417" w:type="dxa"/>
          </w:tcPr>
          <w:p w14:paraId="085A24C1" w14:textId="77777777" w:rsidR="00A77B50" w:rsidRDefault="00000000" w:rsidP="00B820B0">
            <w:pPr>
              <w:ind w:right="-52"/>
              <w:rPr>
                <w:color w:val="000000"/>
              </w:rPr>
            </w:pPr>
            <w:r>
              <w:rPr>
                <w:color w:val="000000"/>
              </w:rPr>
              <w:t>2,3</w:t>
            </w:r>
          </w:p>
        </w:tc>
      </w:tr>
      <w:tr w:rsidR="00B820B0" w14:paraId="4BA25305" w14:textId="77777777" w:rsidTr="00B820B0">
        <w:trPr>
          <w:trHeight w:val="60"/>
        </w:trPr>
        <w:tc>
          <w:tcPr>
            <w:tcW w:w="2547" w:type="dxa"/>
          </w:tcPr>
          <w:p w14:paraId="1C480FC6" w14:textId="77777777" w:rsidR="00A77B50" w:rsidRDefault="00000000" w:rsidP="00B820B0">
            <w:pPr>
              <w:ind w:right="-52"/>
              <w:rPr>
                <w:color w:val="000000"/>
              </w:rPr>
            </w:pPr>
            <w:r>
              <w:rPr>
                <w:color w:val="000000"/>
              </w:rPr>
              <w:t>Карагандинская</w:t>
            </w:r>
          </w:p>
        </w:tc>
        <w:tc>
          <w:tcPr>
            <w:tcW w:w="850" w:type="dxa"/>
          </w:tcPr>
          <w:p w14:paraId="1391E43E" w14:textId="77777777" w:rsidR="00A77B50" w:rsidRDefault="00000000" w:rsidP="00B820B0">
            <w:pPr>
              <w:ind w:right="-52"/>
              <w:rPr>
                <w:color w:val="000000"/>
              </w:rPr>
            </w:pPr>
            <w:r>
              <w:rPr>
                <w:color w:val="000000"/>
              </w:rPr>
              <w:t>20</w:t>
            </w:r>
          </w:p>
        </w:tc>
        <w:tc>
          <w:tcPr>
            <w:tcW w:w="1276" w:type="dxa"/>
          </w:tcPr>
          <w:p w14:paraId="5EEDD2AC" w14:textId="77777777" w:rsidR="00A77B50" w:rsidRDefault="00000000" w:rsidP="00B820B0">
            <w:pPr>
              <w:ind w:right="-52"/>
              <w:rPr>
                <w:color w:val="000000"/>
              </w:rPr>
            </w:pPr>
            <w:r>
              <w:rPr>
                <w:color w:val="000000"/>
              </w:rPr>
              <w:t>11</w:t>
            </w:r>
          </w:p>
        </w:tc>
        <w:tc>
          <w:tcPr>
            <w:tcW w:w="1418" w:type="dxa"/>
          </w:tcPr>
          <w:p w14:paraId="64B7FA82" w14:textId="77777777" w:rsidR="00A77B50" w:rsidRDefault="00000000" w:rsidP="00B820B0">
            <w:pPr>
              <w:ind w:right="-52"/>
              <w:rPr>
                <w:color w:val="000000"/>
              </w:rPr>
            </w:pPr>
            <w:r>
              <w:rPr>
                <w:color w:val="000000"/>
              </w:rPr>
              <w:t>1,5</w:t>
            </w:r>
          </w:p>
        </w:tc>
        <w:tc>
          <w:tcPr>
            <w:tcW w:w="1559" w:type="dxa"/>
          </w:tcPr>
          <w:p w14:paraId="011227E5" w14:textId="77777777" w:rsidR="00A77B50" w:rsidRDefault="00000000" w:rsidP="00B820B0">
            <w:pPr>
              <w:ind w:right="-52"/>
              <w:rPr>
                <w:color w:val="000000"/>
              </w:rPr>
            </w:pPr>
            <w:r>
              <w:rPr>
                <w:color w:val="000000"/>
              </w:rPr>
              <w:t>9</w:t>
            </w:r>
          </w:p>
        </w:tc>
        <w:tc>
          <w:tcPr>
            <w:tcW w:w="1417" w:type="dxa"/>
          </w:tcPr>
          <w:p w14:paraId="3091276D" w14:textId="77777777" w:rsidR="00A77B50" w:rsidRDefault="00000000" w:rsidP="00B820B0">
            <w:pPr>
              <w:ind w:right="-52"/>
              <w:rPr>
                <w:color w:val="000000"/>
              </w:rPr>
            </w:pPr>
            <w:r>
              <w:rPr>
                <w:color w:val="000000"/>
              </w:rPr>
              <w:t>1,2</w:t>
            </w:r>
          </w:p>
        </w:tc>
      </w:tr>
      <w:tr w:rsidR="00B820B0" w14:paraId="3A3EA25F" w14:textId="77777777" w:rsidTr="00B820B0">
        <w:trPr>
          <w:trHeight w:val="60"/>
        </w:trPr>
        <w:tc>
          <w:tcPr>
            <w:tcW w:w="2547" w:type="dxa"/>
          </w:tcPr>
          <w:p w14:paraId="2D57C4AA" w14:textId="77777777" w:rsidR="00A77B50" w:rsidRDefault="00000000" w:rsidP="00B820B0">
            <w:pPr>
              <w:ind w:right="-52"/>
              <w:rPr>
                <w:color w:val="000000"/>
              </w:rPr>
            </w:pPr>
            <w:r>
              <w:rPr>
                <w:color w:val="000000"/>
              </w:rPr>
              <w:t>Костанайская</w:t>
            </w:r>
          </w:p>
        </w:tc>
        <w:tc>
          <w:tcPr>
            <w:tcW w:w="850" w:type="dxa"/>
          </w:tcPr>
          <w:p w14:paraId="1B2087D3" w14:textId="77777777" w:rsidR="00A77B50" w:rsidRDefault="00000000" w:rsidP="00B820B0">
            <w:pPr>
              <w:ind w:right="-52"/>
              <w:rPr>
                <w:color w:val="000000"/>
              </w:rPr>
            </w:pPr>
            <w:r>
              <w:rPr>
                <w:color w:val="000000"/>
              </w:rPr>
              <w:t>29</w:t>
            </w:r>
          </w:p>
        </w:tc>
        <w:tc>
          <w:tcPr>
            <w:tcW w:w="1276" w:type="dxa"/>
          </w:tcPr>
          <w:p w14:paraId="4A0769DE" w14:textId="77777777" w:rsidR="00A77B50" w:rsidRDefault="00000000" w:rsidP="00B820B0">
            <w:pPr>
              <w:ind w:right="-52"/>
              <w:rPr>
                <w:color w:val="000000"/>
              </w:rPr>
            </w:pPr>
            <w:r>
              <w:rPr>
                <w:color w:val="000000"/>
              </w:rPr>
              <w:t>16</w:t>
            </w:r>
          </w:p>
        </w:tc>
        <w:tc>
          <w:tcPr>
            <w:tcW w:w="1418" w:type="dxa"/>
          </w:tcPr>
          <w:p w14:paraId="197536AD" w14:textId="77777777" w:rsidR="00A77B50" w:rsidRDefault="00000000" w:rsidP="00B820B0">
            <w:pPr>
              <w:ind w:right="-52"/>
              <w:rPr>
                <w:color w:val="000000"/>
              </w:rPr>
            </w:pPr>
            <w:r>
              <w:rPr>
                <w:color w:val="000000"/>
              </w:rPr>
              <w:t>2,1</w:t>
            </w:r>
          </w:p>
        </w:tc>
        <w:tc>
          <w:tcPr>
            <w:tcW w:w="1559" w:type="dxa"/>
          </w:tcPr>
          <w:p w14:paraId="40BF5A32" w14:textId="77777777" w:rsidR="00A77B50" w:rsidRDefault="00000000" w:rsidP="00B820B0">
            <w:pPr>
              <w:ind w:right="-52"/>
              <w:rPr>
                <w:color w:val="000000"/>
              </w:rPr>
            </w:pPr>
            <w:r>
              <w:rPr>
                <w:color w:val="000000"/>
              </w:rPr>
              <w:t>13</w:t>
            </w:r>
          </w:p>
        </w:tc>
        <w:tc>
          <w:tcPr>
            <w:tcW w:w="1417" w:type="dxa"/>
          </w:tcPr>
          <w:p w14:paraId="07F417B8" w14:textId="77777777" w:rsidR="00A77B50" w:rsidRDefault="00000000" w:rsidP="00B820B0">
            <w:pPr>
              <w:ind w:right="-52"/>
              <w:rPr>
                <w:color w:val="000000"/>
              </w:rPr>
            </w:pPr>
            <w:r>
              <w:rPr>
                <w:color w:val="000000"/>
              </w:rPr>
              <w:t>1,8</w:t>
            </w:r>
          </w:p>
        </w:tc>
      </w:tr>
      <w:tr w:rsidR="00B820B0" w14:paraId="5AB72C0E" w14:textId="77777777" w:rsidTr="00B820B0">
        <w:trPr>
          <w:trHeight w:val="60"/>
        </w:trPr>
        <w:tc>
          <w:tcPr>
            <w:tcW w:w="2547" w:type="dxa"/>
          </w:tcPr>
          <w:p w14:paraId="0FE7D6A7" w14:textId="77777777" w:rsidR="00A77B50" w:rsidRDefault="00000000" w:rsidP="00B820B0">
            <w:pPr>
              <w:ind w:right="-52"/>
              <w:rPr>
                <w:color w:val="000000"/>
              </w:rPr>
            </w:pPr>
            <w:r>
              <w:rPr>
                <w:color w:val="000000"/>
              </w:rPr>
              <w:t>Кызылординская</w:t>
            </w:r>
          </w:p>
        </w:tc>
        <w:tc>
          <w:tcPr>
            <w:tcW w:w="850" w:type="dxa"/>
          </w:tcPr>
          <w:p w14:paraId="4C228ABA" w14:textId="77777777" w:rsidR="00A77B50" w:rsidRDefault="00000000" w:rsidP="00B820B0">
            <w:pPr>
              <w:ind w:right="-52"/>
              <w:rPr>
                <w:color w:val="000000"/>
              </w:rPr>
            </w:pPr>
            <w:r>
              <w:rPr>
                <w:color w:val="000000"/>
              </w:rPr>
              <w:t>47</w:t>
            </w:r>
          </w:p>
        </w:tc>
        <w:tc>
          <w:tcPr>
            <w:tcW w:w="1276" w:type="dxa"/>
          </w:tcPr>
          <w:p w14:paraId="6430D50A" w14:textId="77777777" w:rsidR="00A77B50" w:rsidRDefault="00000000" w:rsidP="00B820B0">
            <w:pPr>
              <w:ind w:right="-52"/>
              <w:rPr>
                <w:color w:val="000000"/>
              </w:rPr>
            </w:pPr>
            <w:r>
              <w:rPr>
                <w:color w:val="000000"/>
              </w:rPr>
              <w:t>25</w:t>
            </w:r>
          </w:p>
        </w:tc>
        <w:tc>
          <w:tcPr>
            <w:tcW w:w="1418" w:type="dxa"/>
          </w:tcPr>
          <w:p w14:paraId="4069C7CF" w14:textId="77777777" w:rsidR="00A77B50" w:rsidRDefault="00000000" w:rsidP="00B820B0">
            <w:pPr>
              <w:ind w:right="-52"/>
              <w:rPr>
                <w:color w:val="000000"/>
              </w:rPr>
            </w:pPr>
            <w:r>
              <w:rPr>
                <w:color w:val="000000"/>
              </w:rPr>
              <w:t>3,3</w:t>
            </w:r>
          </w:p>
        </w:tc>
        <w:tc>
          <w:tcPr>
            <w:tcW w:w="1559" w:type="dxa"/>
          </w:tcPr>
          <w:p w14:paraId="35232E9C" w14:textId="77777777" w:rsidR="00A77B50" w:rsidRDefault="00000000" w:rsidP="00B820B0">
            <w:pPr>
              <w:ind w:right="-52"/>
              <w:rPr>
                <w:color w:val="000000"/>
              </w:rPr>
            </w:pPr>
            <w:r>
              <w:rPr>
                <w:color w:val="000000"/>
              </w:rPr>
              <w:t>22</w:t>
            </w:r>
          </w:p>
        </w:tc>
        <w:tc>
          <w:tcPr>
            <w:tcW w:w="1417" w:type="dxa"/>
          </w:tcPr>
          <w:p w14:paraId="21BFEB6B" w14:textId="77777777" w:rsidR="00A77B50" w:rsidRDefault="00000000" w:rsidP="00B820B0">
            <w:pPr>
              <w:ind w:right="-52"/>
              <w:rPr>
                <w:color w:val="000000"/>
              </w:rPr>
            </w:pPr>
            <w:r>
              <w:rPr>
                <w:color w:val="000000"/>
              </w:rPr>
              <w:t>2,9</w:t>
            </w:r>
          </w:p>
        </w:tc>
      </w:tr>
      <w:tr w:rsidR="00B820B0" w14:paraId="1FD9D4C4" w14:textId="77777777" w:rsidTr="00B820B0">
        <w:trPr>
          <w:trHeight w:val="60"/>
        </w:trPr>
        <w:tc>
          <w:tcPr>
            <w:tcW w:w="2547" w:type="dxa"/>
          </w:tcPr>
          <w:p w14:paraId="4021FA2A" w14:textId="77777777" w:rsidR="00A77B50" w:rsidRDefault="00000000" w:rsidP="00B820B0">
            <w:pPr>
              <w:ind w:right="-52"/>
              <w:rPr>
                <w:color w:val="000000"/>
              </w:rPr>
            </w:pPr>
            <w:r>
              <w:rPr>
                <w:color w:val="000000"/>
              </w:rPr>
              <w:t>Мангистауская</w:t>
            </w:r>
          </w:p>
        </w:tc>
        <w:tc>
          <w:tcPr>
            <w:tcW w:w="850" w:type="dxa"/>
          </w:tcPr>
          <w:p w14:paraId="7286F85E" w14:textId="77777777" w:rsidR="00A77B50" w:rsidRDefault="00000000" w:rsidP="00B820B0">
            <w:pPr>
              <w:ind w:right="-52"/>
              <w:rPr>
                <w:color w:val="000000"/>
              </w:rPr>
            </w:pPr>
            <w:r>
              <w:rPr>
                <w:color w:val="000000"/>
              </w:rPr>
              <w:t>45</w:t>
            </w:r>
          </w:p>
        </w:tc>
        <w:tc>
          <w:tcPr>
            <w:tcW w:w="1276" w:type="dxa"/>
          </w:tcPr>
          <w:p w14:paraId="3EF3298E" w14:textId="77777777" w:rsidR="00A77B50" w:rsidRDefault="00000000" w:rsidP="00B820B0">
            <w:pPr>
              <w:ind w:right="-52"/>
              <w:rPr>
                <w:color w:val="000000"/>
              </w:rPr>
            </w:pPr>
            <w:r>
              <w:rPr>
                <w:color w:val="000000"/>
              </w:rPr>
              <w:t>24</w:t>
            </w:r>
          </w:p>
        </w:tc>
        <w:tc>
          <w:tcPr>
            <w:tcW w:w="1418" w:type="dxa"/>
          </w:tcPr>
          <w:p w14:paraId="118E0CB9" w14:textId="77777777" w:rsidR="00A77B50" w:rsidRDefault="00000000" w:rsidP="00B820B0">
            <w:pPr>
              <w:ind w:right="-52"/>
              <w:rPr>
                <w:color w:val="000000"/>
              </w:rPr>
            </w:pPr>
            <w:r>
              <w:rPr>
                <w:color w:val="000000"/>
              </w:rPr>
              <w:t>3,1</w:t>
            </w:r>
          </w:p>
        </w:tc>
        <w:tc>
          <w:tcPr>
            <w:tcW w:w="1559" w:type="dxa"/>
          </w:tcPr>
          <w:p w14:paraId="118ACA69" w14:textId="77777777" w:rsidR="00A77B50" w:rsidRDefault="00000000" w:rsidP="00B820B0">
            <w:pPr>
              <w:ind w:right="-52"/>
              <w:rPr>
                <w:color w:val="000000"/>
              </w:rPr>
            </w:pPr>
            <w:r>
              <w:rPr>
                <w:color w:val="000000"/>
              </w:rPr>
              <w:t>22</w:t>
            </w:r>
          </w:p>
        </w:tc>
        <w:tc>
          <w:tcPr>
            <w:tcW w:w="1417" w:type="dxa"/>
          </w:tcPr>
          <w:p w14:paraId="1483D046" w14:textId="77777777" w:rsidR="00A77B50" w:rsidRDefault="00000000" w:rsidP="00B820B0">
            <w:pPr>
              <w:ind w:right="-52"/>
              <w:rPr>
                <w:color w:val="000000"/>
              </w:rPr>
            </w:pPr>
            <w:r>
              <w:rPr>
                <w:color w:val="000000"/>
              </w:rPr>
              <w:t>2,9</w:t>
            </w:r>
          </w:p>
        </w:tc>
      </w:tr>
      <w:tr w:rsidR="00B820B0" w14:paraId="6D18870C" w14:textId="77777777" w:rsidTr="00B820B0">
        <w:trPr>
          <w:trHeight w:val="60"/>
        </w:trPr>
        <w:tc>
          <w:tcPr>
            <w:tcW w:w="2547" w:type="dxa"/>
          </w:tcPr>
          <w:p w14:paraId="02C413B0" w14:textId="77777777" w:rsidR="00A77B50" w:rsidRDefault="00000000" w:rsidP="00B820B0">
            <w:pPr>
              <w:ind w:right="-52"/>
              <w:rPr>
                <w:color w:val="000000"/>
              </w:rPr>
            </w:pPr>
            <w:r>
              <w:rPr>
                <w:color w:val="000000"/>
              </w:rPr>
              <w:t>Павлодарская</w:t>
            </w:r>
          </w:p>
        </w:tc>
        <w:tc>
          <w:tcPr>
            <w:tcW w:w="850" w:type="dxa"/>
          </w:tcPr>
          <w:p w14:paraId="3733E80F" w14:textId="77777777" w:rsidR="00A77B50" w:rsidRDefault="00000000" w:rsidP="00B820B0">
            <w:pPr>
              <w:ind w:right="-52"/>
              <w:rPr>
                <w:color w:val="000000"/>
              </w:rPr>
            </w:pPr>
            <w:r>
              <w:rPr>
                <w:color w:val="000000"/>
              </w:rPr>
              <w:t>20</w:t>
            </w:r>
          </w:p>
        </w:tc>
        <w:tc>
          <w:tcPr>
            <w:tcW w:w="1276" w:type="dxa"/>
          </w:tcPr>
          <w:p w14:paraId="5D5A45DE" w14:textId="77777777" w:rsidR="00A77B50" w:rsidRDefault="00000000" w:rsidP="00B820B0">
            <w:pPr>
              <w:ind w:right="-52"/>
              <w:rPr>
                <w:color w:val="000000"/>
              </w:rPr>
            </w:pPr>
            <w:r>
              <w:rPr>
                <w:color w:val="000000"/>
              </w:rPr>
              <w:t>11</w:t>
            </w:r>
          </w:p>
        </w:tc>
        <w:tc>
          <w:tcPr>
            <w:tcW w:w="1418" w:type="dxa"/>
          </w:tcPr>
          <w:p w14:paraId="6B372BE3" w14:textId="77777777" w:rsidR="00A77B50" w:rsidRDefault="00000000" w:rsidP="00B820B0">
            <w:pPr>
              <w:ind w:right="-52"/>
              <w:rPr>
                <w:color w:val="000000"/>
              </w:rPr>
            </w:pPr>
            <w:r>
              <w:rPr>
                <w:color w:val="000000"/>
              </w:rPr>
              <w:t>1,4</w:t>
            </w:r>
          </w:p>
        </w:tc>
        <w:tc>
          <w:tcPr>
            <w:tcW w:w="1559" w:type="dxa"/>
          </w:tcPr>
          <w:p w14:paraId="3E9BA64A" w14:textId="77777777" w:rsidR="00A77B50" w:rsidRDefault="00000000" w:rsidP="00B820B0">
            <w:pPr>
              <w:ind w:right="-52"/>
              <w:rPr>
                <w:color w:val="000000"/>
              </w:rPr>
            </w:pPr>
            <w:r>
              <w:rPr>
                <w:color w:val="000000"/>
              </w:rPr>
              <w:t>9</w:t>
            </w:r>
          </w:p>
        </w:tc>
        <w:tc>
          <w:tcPr>
            <w:tcW w:w="1417" w:type="dxa"/>
          </w:tcPr>
          <w:p w14:paraId="7447446A" w14:textId="77777777" w:rsidR="00A77B50" w:rsidRDefault="00000000" w:rsidP="00B820B0">
            <w:pPr>
              <w:ind w:right="-52"/>
              <w:rPr>
                <w:color w:val="000000"/>
              </w:rPr>
            </w:pPr>
            <w:r>
              <w:rPr>
                <w:color w:val="000000"/>
              </w:rPr>
              <w:t>1,2</w:t>
            </w:r>
          </w:p>
        </w:tc>
      </w:tr>
      <w:tr w:rsidR="00B820B0" w14:paraId="5B3A4A9F" w14:textId="77777777" w:rsidTr="00B820B0">
        <w:trPr>
          <w:trHeight w:val="243"/>
        </w:trPr>
        <w:tc>
          <w:tcPr>
            <w:tcW w:w="2547" w:type="dxa"/>
          </w:tcPr>
          <w:p w14:paraId="6101D0F7" w14:textId="77777777" w:rsidR="00A77B50" w:rsidRDefault="00000000" w:rsidP="00B820B0">
            <w:pPr>
              <w:ind w:right="-52"/>
              <w:rPr>
                <w:color w:val="000000"/>
              </w:rPr>
            </w:pPr>
            <w:r>
              <w:rPr>
                <w:color w:val="000000"/>
              </w:rPr>
              <w:t>Северо-Казахстанская</w:t>
            </w:r>
          </w:p>
        </w:tc>
        <w:tc>
          <w:tcPr>
            <w:tcW w:w="850" w:type="dxa"/>
          </w:tcPr>
          <w:p w14:paraId="1DBA8C71" w14:textId="77777777" w:rsidR="00A77B50" w:rsidRDefault="00000000" w:rsidP="00B820B0">
            <w:pPr>
              <w:ind w:right="-52"/>
              <w:rPr>
                <w:color w:val="000000"/>
              </w:rPr>
            </w:pPr>
            <w:r>
              <w:rPr>
                <w:color w:val="000000"/>
              </w:rPr>
              <w:t>23</w:t>
            </w:r>
          </w:p>
        </w:tc>
        <w:tc>
          <w:tcPr>
            <w:tcW w:w="1276" w:type="dxa"/>
          </w:tcPr>
          <w:p w14:paraId="18AA966E" w14:textId="77777777" w:rsidR="00A77B50" w:rsidRDefault="00000000" w:rsidP="00B820B0">
            <w:pPr>
              <w:ind w:right="-52"/>
              <w:rPr>
                <w:color w:val="000000"/>
              </w:rPr>
            </w:pPr>
            <w:r>
              <w:rPr>
                <w:color w:val="000000"/>
              </w:rPr>
              <w:t>13</w:t>
            </w:r>
          </w:p>
        </w:tc>
        <w:tc>
          <w:tcPr>
            <w:tcW w:w="1418" w:type="dxa"/>
          </w:tcPr>
          <w:p w14:paraId="6359C975" w14:textId="77777777" w:rsidR="00A77B50" w:rsidRDefault="00000000" w:rsidP="00B820B0">
            <w:pPr>
              <w:ind w:right="-52"/>
              <w:rPr>
                <w:color w:val="000000"/>
              </w:rPr>
            </w:pPr>
            <w:r>
              <w:rPr>
                <w:color w:val="000000"/>
              </w:rPr>
              <w:t>1,7</w:t>
            </w:r>
          </w:p>
        </w:tc>
        <w:tc>
          <w:tcPr>
            <w:tcW w:w="1559" w:type="dxa"/>
          </w:tcPr>
          <w:p w14:paraId="069282FF" w14:textId="77777777" w:rsidR="00A77B50" w:rsidRDefault="00000000" w:rsidP="00B820B0">
            <w:pPr>
              <w:ind w:right="-52"/>
              <w:rPr>
                <w:color w:val="000000"/>
              </w:rPr>
            </w:pPr>
            <w:r>
              <w:rPr>
                <w:color w:val="000000"/>
              </w:rPr>
              <w:t>11</w:t>
            </w:r>
          </w:p>
        </w:tc>
        <w:tc>
          <w:tcPr>
            <w:tcW w:w="1417" w:type="dxa"/>
          </w:tcPr>
          <w:p w14:paraId="3DB81CEB" w14:textId="77777777" w:rsidR="00A77B50" w:rsidRDefault="00000000" w:rsidP="00B820B0">
            <w:pPr>
              <w:ind w:right="-52"/>
              <w:rPr>
                <w:color w:val="000000"/>
              </w:rPr>
            </w:pPr>
            <w:r>
              <w:rPr>
                <w:color w:val="000000"/>
              </w:rPr>
              <w:t>1,4</w:t>
            </w:r>
          </w:p>
        </w:tc>
      </w:tr>
      <w:tr w:rsidR="00B820B0" w14:paraId="0B93A5F2" w14:textId="77777777" w:rsidTr="00B820B0">
        <w:trPr>
          <w:trHeight w:val="134"/>
        </w:trPr>
        <w:tc>
          <w:tcPr>
            <w:tcW w:w="2547" w:type="dxa"/>
          </w:tcPr>
          <w:p w14:paraId="664D9B23" w14:textId="77777777" w:rsidR="00A77B50" w:rsidRDefault="00000000" w:rsidP="00B820B0">
            <w:pPr>
              <w:ind w:right="-52"/>
              <w:rPr>
                <w:color w:val="000000"/>
              </w:rPr>
            </w:pPr>
            <w:r>
              <w:rPr>
                <w:color w:val="000000"/>
              </w:rPr>
              <w:t>Туркестанская</w:t>
            </w:r>
          </w:p>
        </w:tc>
        <w:tc>
          <w:tcPr>
            <w:tcW w:w="850" w:type="dxa"/>
          </w:tcPr>
          <w:p w14:paraId="4A4584B3" w14:textId="77777777" w:rsidR="00A77B50" w:rsidRDefault="00000000" w:rsidP="00B820B0">
            <w:pPr>
              <w:ind w:right="-52"/>
              <w:rPr>
                <w:color w:val="000000"/>
              </w:rPr>
            </w:pPr>
            <w:r>
              <w:rPr>
                <w:color w:val="000000"/>
              </w:rPr>
              <w:t>174</w:t>
            </w:r>
          </w:p>
        </w:tc>
        <w:tc>
          <w:tcPr>
            <w:tcW w:w="1276" w:type="dxa"/>
          </w:tcPr>
          <w:p w14:paraId="6800B1F3" w14:textId="77777777" w:rsidR="00A77B50" w:rsidRDefault="00000000" w:rsidP="00B820B0">
            <w:pPr>
              <w:ind w:right="-52"/>
              <w:rPr>
                <w:color w:val="000000"/>
              </w:rPr>
            </w:pPr>
            <w:r>
              <w:rPr>
                <w:color w:val="000000"/>
              </w:rPr>
              <w:t>92</w:t>
            </w:r>
          </w:p>
        </w:tc>
        <w:tc>
          <w:tcPr>
            <w:tcW w:w="1418" w:type="dxa"/>
          </w:tcPr>
          <w:p w14:paraId="7DB798D5" w14:textId="77777777" w:rsidR="00A77B50" w:rsidRDefault="00000000" w:rsidP="00B820B0">
            <w:pPr>
              <w:ind w:right="-52"/>
              <w:rPr>
                <w:color w:val="000000"/>
              </w:rPr>
            </w:pPr>
            <w:r>
              <w:rPr>
                <w:color w:val="000000"/>
              </w:rPr>
              <w:t>12,2</w:t>
            </w:r>
          </w:p>
        </w:tc>
        <w:tc>
          <w:tcPr>
            <w:tcW w:w="1559" w:type="dxa"/>
          </w:tcPr>
          <w:p w14:paraId="076F1041" w14:textId="77777777" w:rsidR="00A77B50" w:rsidRDefault="00000000" w:rsidP="00B820B0">
            <w:pPr>
              <w:ind w:right="-52"/>
              <w:rPr>
                <w:color w:val="000000"/>
              </w:rPr>
            </w:pPr>
            <w:r>
              <w:rPr>
                <w:color w:val="000000"/>
              </w:rPr>
              <w:t>82</w:t>
            </w:r>
          </w:p>
        </w:tc>
        <w:tc>
          <w:tcPr>
            <w:tcW w:w="1417" w:type="dxa"/>
          </w:tcPr>
          <w:p w14:paraId="4ACF3E3E" w14:textId="77777777" w:rsidR="00A77B50" w:rsidRDefault="00000000" w:rsidP="00B820B0">
            <w:pPr>
              <w:ind w:right="-52"/>
              <w:rPr>
                <w:color w:val="000000"/>
              </w:rPr>
            </w:pPr>
            <w:r>
              <w:rPr>
                <w:color w:val="000000"/>
              </w:rPr>
              <w:t>10,8</w:t>
            </w:r>
          </w:p>
        </w:tc>
      </w:tr>
      <w:tr w:rsidR="00B820B0" w14:paraId="1715B9AB" w14:textId="77777777" w:rsidTr="00B820B0">
        <w:trPr>
          <w:trHeight w:val="79"/>
        </w:trPr>
        <w:tc>
          <w:tcPr>
            <w:tcW w:w="2547" w:type="dxa"/>
          </w:tcPr>
          <w:p w14:paraId="3A51EB17" w14:textId="77777777" w:rsidR="00A77B50" w:rsidRDefault="00000000" w:rsidP="00B820B0">
            <w:pPr>
              <w:ind w:right="-52"/>
              <w:rPr>
                <w:color w:val="000000"/>
              </w:rPr>
            </w:pPr>
            <w:r>
              <w:rPr>
                <w:color w:val="000000"/>
              </w:rPr>
              <w:t>Ұлытау</w:t>
            </w:r>
          </w:p>
        </w:tc>
        <w:tc>
          <w:tcPr>
            <w:tcW w:w="850" w:type="dxa"/>
          </w:tcPr>
          <w:p w14:paraId="73B49157" w14:textId="77777777" w:rsidR="00A77B50" w:rsidRDefault="00000000" w:rsidP="00B820B0">
            <w:pPr>
              <w:ind w:right="-52"/>
              <w:rPr>
                <w:color w:val="000000"/>
              </w:rPr>
            </w:pPr>
            <w:r>
              <w:rPr>
                <w:color w:val="000000"/>
              </w:rPr>
              <w:t>5</w:t>
            </w:r>
          </w:p>
        </w:tc>
        <w:tc>
          <w:tcPr>
            <w:tcW w:w="1276" w:type="dxa"/>
          </w:tcPr>
          <w:p w14:paraId="7138BB73" w14:textId="77777777" w:rsidR="00A77B50" w:rsidRDefault="00000000" w:rsidP="00B820B0">
            <w:pPr>
              <w:ind w:right="-52"/>
              <w:rPr>
                <w:color w:val="000000"/>
              </w:rPr>
            </w:pPr>
            <w:r>
              <w:rPr>
                <w:color w:val="000000"/>
              </w:rPr>
              <w:t>2</w:t>
            </w:r>
          </w:p>
        </w:tc>
        <w:tc>
          <w:tcPr>
            <w:tcW w:w="1418" w:type="dxa"/>
          </w:tcPr>
          <w:p w14:paraId="287C2CEE" w14:textId="77777777" w:rsidR="00A77B50" w:rsidRDefault="00000000" w:rsidP="00B820B0">
            <w:pPr>
              <w:ind w:right="-52"/>
              <w:rPr>
                <w:color w:val="000000"/>
              </w:rPr>
            </w:pPr>
            <w:r>
              <w:rPr>
                <w:color w:val="000000"/>
              </w:rPr>
              <w:t>0,3</w:t>
            </w:r>
          </w:p>
        </w:tc>
        <w:tc>
          <w:tcPr>
            <w:tcW w:w="1559" w:type="dxa"/>
          </w:tcPr>
          <w:p w14:paraId="3ED46D91" w14:textId="77777777" w:rsidR="00A77B50" w:rsidRDefault="00000000" w:rsidP="00B820B0">
            <w:pPr>
              <w:ind w:right="-52"/>
              <w:rPr>
                <w:color w:val="000000"/>
              </w:rPr>
            </w:pPr>
            <w:r>
              <w:rPr>
                <w:color w:val="000000"/>
              </w:rPr>
              <w:t>2</w:t>
            </w:r>
          </w:p>
        </w:tc>
        <w:tc>
          <w:tcPr>
            <w:tcW w:w="1417" w:type="dxa"/>
          </w:tcPr>
          <w:p w14:paraId="767C3BF9" w14:textId="77777777" w:rsidR="00A77B50" w:rsidRDefault="00000000" w:rsidP="00B820B0">
            <w:pPr>
              <w:ind w:right="-52"/>
              <w:rPr>
                <w:color w:val="000000"/>
              </w:rPr>
            </w:pPr>
            <w:r>
              <w:rPr>
                <w:color w:val="000000"/>
              </w:rPr>
              <w:t>0,3</w:t>
            </w:r>
          </w:p>
        </w:tc>
      </w:tr>
      <w:tr w:rsidR="00B820B0" w14:paraId="608CC393" w14:textId="77777777" w:rsidTr="00B820B0">
        <w:trPr>
          <w:trHeight w:val="167"/>
        </w:trPr>
        <w:tc>
          <w:tcPr>
            <w:tcW w:w="2547" w:type="dxa"/>
          </w:tcPr>
          <w:p w14:paraId="3780927D" w14:textId="77777777" w:rsidR="00A77B50" w:rsidRDefault="00000000" w:rsidP="00B820B0">
            <w:pPr>
              <w:ind w:right="-52"/>
              <w:rPr>
                <w:color w:val="000000"/>
              </w:rPr>
            </w:pPr>
            <w:r>
              <w:rPr>
                <w:color w:val="000000"/>
              </w:rPr>
              <w:t>Восточно-Казахстанская</w:t>
            </w:r>
          </w:p>
        </w:tc>
        <w:tc>
          <w:tcPr>
            <w:tcW w:w="850" w:type="dxa"/>
          </w:tcPr>
          <w:p w14:paraId="5A80962E" w14:textId="77777777" w:rsidR="00A77B50" w:rsidRDefault="00000000" w:rsidP="00B820B0">
            <w:pPr>
              <w:ind w:right="-52"/>
              <w:rPr>
                <w:color w:val="000000"/>
              </w:rPr>
            </w:pPr>
            <w:r>
              <w:rPr>
                <w:color w:val="000000"/>
              </w:rPr>
              <w:t>21</w:t>
            </w:r>
          </w:p>
        </w:tc>
        <w:tc>
          <w:tcPr>
            <w:tcW w:w="1276" w:type="dxa"/>
          </w:tcPr>
          <w:p w14:paraId="120E5B93" w14:textId="77777777" w:rsidR="00A77B50" w:rsidRDefault="00000000" w:rsidP="00B820B0">
            <w:pPr>
              <w:ind w:right="-52"/>
              <w:rPr>
                <w:color w:val="000000"/>
              </w:rPr>
            </w:pPr>
            <w:r>
              <w:rPr>
                <w:color w:val="000000"/>
              </w:rPr>
              <w:t>11</w:t>
            </w:r>
          </w:p>
        </w:tc>
        <w:tc>
          <w:tcPr>
            <w:tcW w:w="1418" w:type="dxa"/>
          </w:tcPr>
          <w:p w14:paraId="4BDBC95A" w14:textId="77777777" w:rsidR="00A77B50" w:rsidRDefault="00000000" w:rsidP="00B820B0">
            <w:pPr>
              <w:ind w:right="-52"/>
              <w:rPr>
                <w:color w:val="000000"/>
              </w:rPr>
            </w:pPr>
            <w:r>
              <w:rPr>
                <w:color w:val="000000"/>
              </w:rPr>
              <w:t>1,5</w:t>
            </w:r>
          </w:p>
        </w:tc>
        <w:tc>
          <w:tcPr>
            <w:tcW w:w="1559" w:type="dxa"/>
          </w:tcPr>
          <w:p w14:paraId="49C86F51" w14:textId="77777777" w:rsidR="00A77B50" w:rsidRDefault="00000000" w:rsidP="00B820B0">
            <w:pPr>
              <w:ind w:right="-52"/>
              <w:rPr>
                <w:color w:val="000000"/>
              </w:rPr>
            </w:pPr>
            <w:r>
              <w:rPr>
                <w:color w:val="000000"/>
              </w:rPr>
              <w:t>9</w:t>
            </w:r>
          </w:p>
        </w:tc>
        <w:tc>
          <w:tcPr>
            <w:tcW w:w="1417" w:type="dxa"/>
          </w:tcPr>
          <w:p w14:paraId="2963464D" w14:textId="77777777" w:rsidR="00A77B50" w:rsidRDefault="00000000" w:rsidP="00B820B0">
            <w:pPr>
              <w:ind w:right="-52"/>
              <w:rPr>
                <w:color w:val="000000"/>
              </w:rPr>
            </w:pPr>
            <w:r>
              <w:rPr>
                <w:color w:val="000000"/>
              </w:rPr>
              <w:t>1,2</w:t>
            </w:r>
          </w:p>
        </w:tc>
      </w:tr>
      <w:tr w:rsidR="00B820B0" w14:paraId="2AE0A5F9" w14:textId="77777777" w:rsidTr="00B820B0">
        <w:trPr>
          <w:trHeight w:val="60"/>
        </w:trPr>
        <w:tc>
          <w:tcPr>
            <w:tcW w:w="2547" w:type="dxa"/>
          </w:tcPr>
          <w:p w14:paraId="1337C2CF" w14:textId="77777777" w:rsidR="00A77B50" w:rsidRDefault="00000000" w:rsidP="00B820B0">
            <w:pPr>
              <w:ind w:right="-52"/>
              <w:rPr>
                <w:color w:val="000000"/>
              </w:rPr>
            </w:pPr>
            <w:r>
              <w:rPr>
                <w:color w:val="000000"/>
              </w:rPr>
              <w:t>г. Астана</w:t>
            </w:r>
          </w:p>
        </w:tc>
        <w:tc>
          <w:tcPr>
            <w:tcW w:w="850" w:type="dxa"/>
          </w:tcPr>
          <w:p w14:paraId="5D3941F5" w14:textId="77777777" w:rsidR="00A77B50" w:rsidRDefault="00000000" w:rsidP="00B820B0">
            <w:pPr>
              <w:ind w:right="-52"/>
              <w:rPr>
                <w:color w:val="000000"/>
              </w:rPr>
            </w:pPr>
            <w:r>
              <w:rPr>
                <w:color w:val="000000"/>
              </w:rPr>
              <w:t>0</w:t>
            </w:r>
          </w:p>
        </w:tc>
        <w:tc>
          <w:tcPr>
            <w:tcW w:w="1276" w:type="dxa"/>
          </w:tcPr>
          <w:p w14:paraId="78A44E22" w14:textId="77777777" w:rsidR="00A77B50" w:rsidRDefault="00000000" w:rsidP="00B820B0">
            <w:pPr>
              <w:ind w:right="-52"/>
              <w:rPr>
                <w:color w:val="000000"/>
              </w:rPr>
            </w:pPr>
            <w:r>
              <w:rPr>
                <w:color w:val="000000"/>
              </w:rPr>
              <w:t>0</w:t>
            </w:r>
          </w:p>
        </w:tc>
        <w:tc>
          <w:tcPr>
            <w:tcW w:w="1418" w:type="dxa"/>
          </w:tcPr>
          <w:p w14:paraId="52567166" w14:textId="77777777" w:rsidR="00A77B50" w:rsidRDefault="00000000" w:rsidP="00B820B0">
            <w:pPr>
              <w:ind w:right="-52"/>
              <w:rPr>
                <w:color w:val="000000"/>
              </w:rPr>
            </w:pPr>
            <w:r>
              <w:rPr>
                <w:color w:val="000000"/>
              </w:rPr>
              <w:t>0</w:t>
            </w:r>
          </w:p>
        </w:tc>
        <w:tc>
          <w:tcPr>
            <w:tcW w:w="1559" w:type="dxa"/>
          </w:tcPr>
          <w:p w14:paraId="59494A6B" w14:textId="77777777" w:rsidR="00A77B50" w:rsidRDefault="00000000" w:rsidP="00B820B0">
            <w:pPr>
              <w:ind w:right="-52"/>
              <w:rPr>
                <w:color w:val="000000"/>
              </w:rPr>
            </w:pPr>
            <w:r>
              <w:rPr>
                <w:color w:val="000000"/>
              </w:rPr>
              <w:t>0</w:t>
            </w:r>
          </w:p>
        </w:tc>
        <w:tc>
          <w:tcPr>
            <w:tcW w:w="1417" w:type="dxa"/>
          </w:tcPr>
          <w:p w14:paraId="6BB8C814" w14:textId="77777777" w:rsidR="00A77B50" w:rsidRDefault="00000000" w:rsidP="00B820B0">
            <w:pPr>
              <w:ind w:right="-52"/>
              <w:rPr>
                <w:color w:val="000000"/>
              </w:rPr>
            </w:pPr>
            <w:r>
              <w:rPr>
                <w:color w:val="000000"/>
              </w:rPr>
              <w:t>0</w:t>
            </w:r>
          </w:p>
        </w:tc>
      </w:tr>
      <w:tr w:rsidR="00B820B0" w14:paraId="43EA0FD0" w14:textId="77777777" w:rsidTr="00B820B0">
        <w:trPr>
          <w:trHeight w:val="60"/>
        </w:trPr>
        <w:tc>
          <w:tcPr>
            <w:tcW w:w="2547" w:type="dxa"/>
          </w:tcPr>
          <w:p w14:paraId="074BFAEE" w14:textId="77777777" w:rsidR="00A77B50" w:rsidRDefault="00000000" w:rsidP="00B820B0">
            <w:pPr>
              <w:ind w:right="-52"/>
              <w:rPr>
                <w:color w:val="000000"/>
              </w:rPr>
            </w:pPr>
            <w:r>
              <w:rPr>
                <w:color w:val="000000"/>
              </w:rPr>
              <w:t>г. Алматы</w:t>
            </w:r>
          </w:p>
        </w:tc>
        <w:tc>
          <w:tcPr>
            <w:tcW w:w="850" w:type="dxa"/>
          </w:tcPr>
          <w:p w14:paraId="08E63C27" w14:textId="77777777" w:rsidR="00A77B50" w:rsidRDefault="00000000" w:rsidP="00B820B0">
            <w:pPr>
              <w:ind w:right="-52"/>
              <w:rPr>
                <w:color w:val="000000"/>
              </w:rPr>
            </w:pPr>
            <w:r>
              <w:rPr>
                <w:color w:val="000000"/>
              </w:rPr>
              <w:t>0</w:t>
            </w:r>
          </w:p>
        </w:tc>
        <w:tc>
          <w:tcPr>
            <w:tcW w:w="1276" w:type="dxa"/>
          </w:tcPr>
          <w:p w14:paraId="039E66C9" w14:textId="77777777" w:rsidR="00A77B50" w:rsidRDefault="00000000" w:rsidP="00B820B0">
            <w:pPr>
              <w:ind w:right="-52"/>
              <w:rPr>
                <w:color w:val="000000"/>
              </w:rPr>
            </w:pPr>
            <w:r>
              <w:rPr>
                <w:color w:val="000000"/>
              </w:rPr>
              <w:t>0</w:t>
            </w:r>
          </w:p>
        </w:tc>
        <w:tc>
          <w:tcPr>
            <w:tcW w:w="1418" w:type="dxa"/>
          </w:tcPr>
          <w:p w14:paraId="6ED9CC7D" w14:textId="77777777" w:rsidR="00A77B50" w:rsidRDefault="00000000" w:rsidP="00B820B0">
            <w:pPr>
              <w:ind w:right="-52"/>
              <w:rPr>
                <w:color w:val="000000"/>
              </w:rPr>
            </w:pPr>
            <w:r>
              <w:rPr>
                <w:color w:val="000000"/>
              </w:rPr>
              <w:t>0</w:t>
            </w:r>
          </w:p>
        </w:tc>
        <w:tc>
          <w:tcPr>
            <w:tcW w:w="1559" w:type="dxa"/>
          </w:tcPr>
          <w:p w14:paraId="3486BC57" w14:textId="77777777" w:rsidR="00A77B50" w:rsidRDefault="00000000" w:rsidP="00B820B0">
            <w:pPr>
              <w:ind w:right="-52"/>
              <w:rPr>
                <w:color w:val="000000"/>
              </w:rPr>
            </w:pPr>
            <w:r>
              <w:rPr>
                <w:color w:val="000000"/>
              </w:rPr>
              <w:t>0</w:t>
            </w:r>
          </w:p>
        </w:tc>
        <w:tc>
          <w:tcPr>
            <w:tcW w:w="1417" w:type="dxa"/>
          </w:tcPr>
          <w:p w14:paraId="2FF422DC" w14:textId="77777777" w:rsidR="00A77B50" w:rsidRDefault="00000000" w:rsidP="00B820B0">
            <w:pPr>
              <w:ind w:right="-52"/>
              <w:rPr>
                <w:color w:val="000000"/>
              </w:rPr>
            </w:pPr>
            <w:r>
              <w:rPr>
                <w:color w:val="000000"/>
              </w:rPr>
              <w:t>0</w:t>
            </w:r>
          </w:p>
        </w:tc>
      </w:tr>
      <w:tr w:rsidR="00B820B0" w14:paraId="6E4FFD15" w14:textId="77777777" w:rsidTr="00B820B0">
        <w:trPr>
          <w:trHeight w:val="60"/>
        </w:trPr>
        <w:tc>
          <w:tcPr>
            <w:tcW w:w="2547" w:type="dxa"/>
            <w:tcBorders>
              <w:bottom w:val="single" w:sz="4" w:space="0" w:color="auto"/>
            </w:tcBorders>
          </w:tcPr>
          <w:p w14:paraId="056D79C1" w14:textId="77777777" w:rsidR="00A77B50" w:rsidRDefault="00000000" w:rsidP="00B820B0">
            <w:pPr>
              <w:ind w:right="-52"/>
              <w:rPr>
                <w:color w:val="000000"/>
              </w:rPr>
            </w:pPr>
            <w:r>
              <w:rPr>
                <w:color w:val="000000"/>
              </w:rPr>
              <w:t>г. Шымкент</w:t>
            </w:r>
          </w:p>
        </w:tc>
        <w:tc>
          <w:tcPr>
            <w:tcW w:w="850" w:type="dxa"/>
            <w:tcBorders>
              <w:bottom w:val="single" w:sz="4" w:space="0" w:color="auto"/>
            </w:tcBorders>
          </w:tcPr>
          <w:p w14:paraId="53E496C3" w14:textId="77777777" w:rsidR="00A77B50" w:rsidRDefault="00000000" w:rsidP="00B820B0">
            <w:pPr>
              <w:ind w:right="-52"/>
              <w:rPr>
                <w:color w:val="000000"/>
              </w:rPr>
            </w:pPr>
            <w:r>
              <w:rPr>
                <w:color w:val="000000"/>
              </w:rPr>
              <w:t>0</w:t>
            </w:r>
          </w:p>
        </w:tc>
        <w:tc>
          <w:tcPr>
            <w:tcW w:w="1276" w:type="dxa"/>
            <w:tcBorders>
              <w:bottom w:val="single" w:sz="4" w:space="0" w:color="auto"/>
            </w:tcBorders>
          </w:tcPr>
          <w:p w14:paraId="037892C8" w14:textId="77777777" w:rsidR="00A77B50" w:rsidRDefault="00000000" w:rsidP="00B820B0">
            <w:pPr>
              <w:ind w:right="-52"/>
              <w:rPr>
                <w:color w:val="000000"/>
              </w:rPr>
            </w:pPr>
            <w:r>
              <w:rPr>
                <w:color w:val="000000"/>
              </w:rPr>
              <w:t>0</w:t>
            </w:r>
          </w:p>
        </w:tc>
        <w:tc>
          <w:tcPr>
            <w:tcW w:w="1418" w:type="dxa"/>
            <w:tcBorders>
              <w:bottom w:val="single" w:sz="4" w:space="0" w:color="auto"/>
            </w:tcBorders>
          </w:tcPr>
          <w:p w14:paraId="43A3B143" w14:textId="77777777" w:rsidR="00A77B50" w:rsidRDefault="00000000" w:rsidP="00B820B0">
            <w:pPr>
              <w:ind w:right="-52"/>
              <w:rPr>
                <w:color w:val="000000"/>
              </w:rPr>
            </w:pPr>
            <w:r>
              <w:rPr>
                <w:color w:val="000000"/>
              </w:rPr>
              <w:t>0</w:t>
            </w:r>
          </w:p>
        </w:tc>
        <w:tc>
          <w:tcPr>
            <w:tcW w:w="1559" w:type="dxa"/>
            <w:tcBorders>
              <w:bottom w:val="single" w:sz="4" w:space="0" w:color="auto"/>
            </w:tcBorders>
          </w:tcPr>
          <w:p w14:paraId="79D4306D" w14:textId="77777777" w:rsidR="00A77B50" w:rsidRDefault="00000000" w:rsidP="00B820B0">
            <w:pPr>
              <w:ind w:right="-52"/>
              <w:rPr>
                <w:color w:val="000000"/>
              </w:rPr>
            </w:pPr>
            <w:r>
              <w:rPr>
                <w:color w:val="000000"/>
              </w:rPr>
              <w:t>0</w:t>
            </w:r>
          </w:p>
        </w:tc>
        <w:tc>
          <w:tcPr>
            <w:tcW w:w="1417" w:type="dxa"/>
            <w:tcBorders>
              <w:bottom w:val="single" w:sz="4" w:space="0" w:color="auto"/>
            </w:tcBorders>
          </w:tcPr>
          <w:p w14:paraId="5C52C4AD" w14:textId="77777777" w:rsidR="00A77B50" w:rsidRDefault="00000000" w:rsidP="00B820B0">
            <w:pPr>
              <w:ind w:right="-52"/>
              <w:rPr>
                <w:color w:val="000000"/>
              </w:rPr>
            </w:pPr>
            <w:r>
              <w:rPr>
                <w:color w:val="000000"/>
              </w:rPr>
              <w:t>0</w:t>
            </w:r>
          </w:p>
        </w:tc>
      </w:tr>
    </w:tbl>
    <w:p w14:paraId="0DACFF79" w14:textId="77777777" w:rsidR="00A77B50" w:rsidRDefault="00A77B50" w:rsidP="00B820B0">
      <w:pPr>
        <w:ind w:right="-52"/>
        <w:jc w:val="both"/>
        <w:rPr>
          <w:color w:val="0D0D0D"/>
          <w:highlight w:val="white"/>
        </w:rPr>
      </w:pPr>
    </w:p>
    <w:p w14:paraId="0B953087" w14:textId="7B5C5348" w:rsidR="0071026E" w:rsidRDefault="00000000" w:rsidP="00F84E13">
      <w:pPr>
        <w:ind w:right="-52" w:firstLine="570"/>
        <w:jc w:val="both"/>
        <w:rPr>
          <w:sz w:val="28"/>
          <w:szCs w:val="28"/>
        </w:rPr>
      </w:pPr>
      <w:r>
        <w:rPr>
          <w:color w:val="0D0D0D"/>
          <w:sz w:val="28"/>
          <w:szCs w:val="28"/>
          <w:highlight w:val="white"/>
        </w:rPr>
        <w:t xml:space="preserve">Из данных таблиц </w:t>
      </w:r>
      <w:r w:rsidR="00FD21BC">
        <w:rPr>
          <w:color w:val="0D0D0D"/>
          <w:sz w:val="28"/>
          <w:szCs w:val="28"/>
          <w:highlight w:val="white"/>
          <w:lang w:val="ru-RU"/>
        </w:rPr>
        <w:t>7</w:t>
      </w:r>
      <w:r w:rsidR="00FD21BC">
        <w:rPr>
          <w:color w:val="0D0D0D"/>
          <w:sz w:val="28"/>
          <w:szCs w:val="28"/>
          <w:highlight w:val="white"/>
        </w:rPr>
        <w:t xml:space="preserve"> </w:t>
      </w:r>
      <w:r>
        <w:rPr>
          <w:color w:val="0D0D0D"/>
          <w:sz w:val="28"/>
          <w:szCs w:val="28"/>
          <w:highlight w:val="white"/>
        </w:rPr>
        <w:t xml:space="preserve">и </w:t>
      </w:r>
      <w:r w:rsidR="00FD21BC">
        <w:rPr>
          <w:color w:val="0D0D0D"/>
          <w:sz w:val="28"/>
          <w:szCs w:val="28"/>
          <w:highlight w:val="white"/>
          <w:lang w:val="ru-RU"/>
        </w:rPr>
        <w:t>8</w:t>
      </w:r>
      <w:r w:rsidR="00FD21BC">
        <w:rPr>
          <w:color w:val="0D0D0D"/>
          <w:sz w:val="28"/>
          <w:szCs w:val="28"/>
          <w:highlight w:val="white"/>
        </w:rPr>
        <w:t xml:space="preserve"> </w:t>
      </w:r>
      <w:r>
        <w:rPr>
          <w:color w:val="0D0D0D"/>
          <w:sz w:val="28"/>
          <w:szCs w:val="28"/>
          <w:highlight w:val="white"/>
        </w:rPr>
        <w:t>видно, что процент населения, отобранного из страт в выборочную совокупность, полностью совпадает с процентом населения, проживающего в соответствующей страте генеральной совокупности.</w:t>
      </w:r>
    </w:p>
    <w:p w14:paraId="6B571569" w14:textId="77777777" w:rsidR="00F84E13" w:rsidRDefault="00F84E13" w:rsidP="00F84E13">
      <w:pPr>
        <w:ind w:right="-52" w:firstLine="570"/>
        <w:jc w:val="both"/>
        <w:rPr>
          <w:sz w:val="28"/>
          <w:szCs w:val="28"/>
        </w:rPr>
      </w:pPr>
    </w:p>
    <w:p w14:paraId="5462E4D4" w14:textId="77777777" w:rsidR="00BE0C7E" w:rsidRPr="00BE0C7E" w:rsidRDefault="00000000" w:rsidP="00BE0C7E">
      <w:pPr>
        <w:ind w:right="-51" w:firstLine="573"/>
        <w:jc w:val="both"/>
        <w:outlineLvl w:val="2"/>
        <w:rPr>
          <w:sz w:val="28"/>
          <w:szCs w:val="28"/>
        </w:rPr>
      </w:pPr>
      <w:bookmarkStart w:id="96" w:name="_Toc199167915"/>
      <w:bookmarkStart w:id="97" w:name="_Toc199168492"/>
      <w:r w:rsidRPr="00BE0C7E">
        <w:rPr>
          <w:sz w:val="28"/>
          <w:szCs w:val="28"/>
        </w:rPr>
        <w:t xml:space="preserve">6.1.3 </w:t>
      </w:r>
      <w:r w:rsidR="00BE0C7E" w:rsidRPr="00BE0C7E">
        <w:rPr>
          <w:sz w:val="28"/>
          <w:szCs w:val="28"/>
        </w:rPr>
        <w:t>Социально-демографические характеристики респондентов (возраст, образование, религиозная принадлежность)</w:t>
      </w:r>
      <w:bookmarkEnd w:id="96"/>
      <w:bookmarkEnd w:id="97"/>
    </w:p>
    <w:p w14:paraId="3C2487FA" w14:textId="6F817498" w:rsidR="00A77B50" w:rsidRDefault="00000000" w:rsidP="00B820B0">
      <w:pPr>
        <w:ind w:right="-52" w:firstLine="570"/>
        <w:jc w:val="both"/>
        <w:rPr>
          <w:sz w:val="28"/>
          <w:szCs w:val="28"/>
        </w:rPr>
      </w:pPr>
      <w:r>
        <w:rPr>
          <w:sz w:val="28"/>
          <w:szCs w:val="28"/>
        </w:rPr>
        <w:t>В рамках настоящего диссертационного исследования был проведен социологический опрос, в котором приняли участие 2000 молодых граждан Республики Казахстан, представляющих различные социально-демографические группы. Исследование охватило все регионы страны, включая города республиканского значения (Астана, Алматы, Шымкент) и 17 областных центров, что обеспечило широкую географическую репрезентативность выборки.</w:t>
      </w:r>
    </w:p>
    <w:p w14:paraId="6081475A" w14:textId="40549461" w:rsidR="00A77B50" w:rsidRDefault="00000000" w:rsidP="00B820B0">
      <w:pPr>
        <w:ind w:right="-52" w:firstLine="570"/>
        <w:jc w:val="both"/>
        <w:rPr>
          <w:sz w:val="28"/>
          <w:szCs w:val="28"/>
        </w:rPr>
      </w:pPr>
      <w:r>
        <w:rPr>
          <w:sz w:val="28"/>
          <w:szCs w:val="28"/>
        </w:rPr>
        <w:t>Социально-демографические характеристики респондентов представлены в таблицах и иллюстративных материалах к соответствующим разделам</w:t>
      </w:r>
      <w:r w:rsidR="00FD21BC">
        <w:rPr>
          <w:sz w:val="28"/>
          <w:szCs w:val="28"/>
          <w:lang w:val="ru-RU"/>
        </w:rPr>
        <w:t xml:space="preserve"> (табл. 9)</w:t>
      </w:r>
      <w:r>
        <w:rPr>
          <w:sz w:val="28"/>
          <w:szCs w:val="28"/>
        </w:rPr>
        <w:t>.</w:t>
      </w:r>
    </w:p>
    <w:p w14:paraId="5A9B371D" w14:textId="30620879" w:rsidR="00A77B50" w:rsidRDefault="00000000" w:rsidP="00B820B0">
      <w:pPr>
        <w:ind w:right="-52" w:firstLine="570"/>
        <w:jc w:val="both"/>
        <w:rPr>
          <w:sz w:val="28"/>
          <w:szCs w:val="28"/>
        </w:rPr>
      </w:pPr>
      <w:r>
        <w:rPr>
          <w:sz w:val="28"/>
          <w:szCs w:val="28"/>
        </w:rPr>
        <w:t xml:space="preserve">Анализ возрастного состава показывает, что основную долю участников составили молодые люди в возрасте от 18 до 23 лет </w:t>
      </w:r>
      <w:r w:rsidR="006E56BF">
        <w:rPr>
          <w:color w:val="000000"/>
          <w:sz w:val="28"/>
          <w:szCs w:val="28"/>
          <w:lang w:val="ru-RU"/>
        </w:rPr>
        <w:t>–</w:t>
      </w:r>
      <w:r>
        <w:rPr>
          <w:sz w:val="28"/>
          <w:szCs w:val="28"/>
        </w:rPr>
        <w:t xml:space="preserve"> 55,2%, в возрастной категории от 24 до 29 лет </w:t>
      </w:r>
      <w:r w:rsidR="006E56BF">
        <w:rPr>
          <w:color w:val="000000"/>
          <w:sz w:val="28"/>
          <w:szCs w:val="28"/>
          <w:lang w:val="ru-RU"/>
        </w:rPr>
        <w:t>–</w:t>
      </w:r>
      <w:r>
        <w:rPr>
          <w:sz w:val="28"/>
          <w:szCs w:val="28"/>
        </w:rPr>
        <w:t xml:space="preserve"> 22,5%, а респонденты в возрасте 30-35 лет составили 22,3% от общего числа опрошенных. Гендерный состав представлен 1134 женщинами (56,7%) и 866 мужчинами (43,3%).</w:t>
      </w:r>
    </w:p>
    <w:p w14:paraId="0F9E3133" w14:textId="3BEBDA22" w:rsidR="00A77B50" w:rsidRDefault="00000000" w:rsidP="00B820B0">
      <w:pPr>
        <w:ind w:right="-52" w:firstLine="570"/>
        <w:jc w:val="both"/>
        <w:rPr>
          <w:sz w:val="28"/>
          <w:szCs w:val="28"/>
        </w:rPr>
      </w:pPr>
      <w:r>
        <w:rPr>
          <w:sz w:val="28"/>
          <w:szCs w:val="28"/>
        </w:rPr>
        <w:t xml:space="preserve">С точки зрения этнической принадлежности большинство респондентов идентифицировали себя как казахи (68,7%), 15% составили представители </w:t>
      </w:r>
      <w:r>
        <w:rPr>
          <w:sz w:val="28"/>
          <w:szCs w:val="28"/>
        </w:rPr>
        <w:lastRenderedPageBreak/>
        <w:t>русской национальности, в то время как 16,3% принадлежат к другим этносам, включая уйгуров (3%), татар (2,5%), узбеков (2,4%), немцев (2%), украинцев (1,7%) и таджиков (0,5%).</w:t>
      </w:r>
    </w:p>
    <w:p w14:paraId="42D226F4" w14:textId="68F0A826" w:rsidR="00A77B50" w:rsidRDefault="00000000" w:rsidP="00B820B0">
      <w:pPr>
        <w:ind w:right="-52" w:firstLine="570"/>
        <w:jc w:val="both"/>
        <w:rPr>
          <w:sz w:val="28"/>
          <w:szCs w:val="28"/>
        </w:rPr>
      </w:pPr>
      <w:r>
        <w:rPr>
          <w:sz w:val="28"/>
          <w:szCs w:val="28"/>
        </w:rPr>
        <w:t xml:space="preserve">По семейному положению преобладают молодые люди, не состоящие в браке </w:t>
      </w:r>
      <w:r w:rsidR="006E56BF">
        <w:rPr>
          <w:color w:val="000000"/>
          <w:sz w:val="28"/>
          <w:szCs w:val="28"/>
          <w:lang w:val="ru-RU"/>
        </w:rPr>
        <w:t>–</w:t>
      </w:r>
      <w:r>
        <w:rPr>
          <w:sz w:val="28"/>
          <w:szCs w:val="28"/>
        </w:rPr>
        <w:t xml:space="preserve"> 67%, в то время как в зарегистрированном браке находятся 25% респондентов. Кроме того, значительная часть участников исследования не имеет детей (71,2%), в то время как 16,6% воспитывают одного-двух детей, 8,5% - троих или четверых, и 3,7% </w:t>
      </w:r>
      <w:r w:rsidR="006E56BF">
        <w:rPr>
          <w:color w:val="000000"/>
          <w:sz w:val="28"/>
          <w:szCs w:val="28"/>
          <w:lang w:val="ru-RU"/>
        </w:rPr>
        <w:t>–</w:t>
      </w:r>
      <w:r>
        <w:rPr>
          <w:sz w:val="28"/>
          <w:szCs w:val="28"/>
        </w:rPr>
        <w:t xml:space="preserve"> более четырех детей.</w:t>
      </w:r>
    </w:p>
    <w:p w14:paraId="132D25AD" w14:textId="4BF8EC9C" w:rsidR="00A77B50" w:rsidRDefault="00000000" w:rsidP="00B820B0">
      <w:pPr>
        <w:ind w:right="-52" w:firstLine="570"/>
        <w:jc w:val="both"/>
        <w:rPr>
          <w:sz w:val="28"/>
          <w:szCs w:val="28"/>
        </w:rPr>
      </w:pPr>
      <w:r>
        <w:rPr>
          <w:sz w:val="28"/>
          <w:szCs w:val="28"/>
        </w:rPr>
        <w:t xml:space="preserve">Уровень образования респондентов также варьируется: высшее образование имеют 47,5% участников, 4% - послевузовское. Общее среднее образование указали 17,9% опрошенных, среднее профессиональное </w:t>
      </w:r>
      <w:r w:rsidR="000F1CF8">
        <w:rPr>
          <w:sz w:val="28"/>
          <w:szCs w:val="28"/>
        </w:rPr>
        <w:t>–</w:t>
      </w:r>
      <w:r>
        <w:rPr>
          <w:sz w:val="28"/>
          <w:szCs w:val="28"/>
        </w:rPr>
        <w:t xml:space="preserve"> 10,9%, техническое и профессиональное </w:t>
      </w:r>
      <w:r w:rsidR="000F1CF8">
        <w:rPr>
          <w:sz w:val="28"/>
          <w:szCs w:val="28"/>
        </w:rPr>
        <w:t>–</w:t>
      </w:r>
      <w:r>
        <w:rPr>
          <w:sz w:val="28"/>
          <w:szCs w:val="28"/>
        </w:rPr>
        <w:t xml:space="preserve"> 4,4%, основное среднее </w:t>
      </w:r>
      <w:r w:rsidR="006E56BF">
        <w:rPr>
          <w:color w:val="000000"/>
          <w:sz w:val="28"/>
          <w:szCs w:val="28"/>
          <w:lang w:val="ru-RU"/>
        </w:rPr>
        <w:t>–</w:t>
      </w:r>
      <w:r>
        <w:rPr>
          <w:sz w:val="28"/>
          <w:szCs w:val="28"/>
        </w:rPr>
        <w:t xml:space="preserve"> 6,4%, начальное профессиональное </w:t>
      </w:r>
      <w:r w:rsidR="006E56BF">
        <w:rPr>
          <w:color w:val="000000"/>
          <w:sz w:val="28"/>
          <w:szCs w:val="28"/>
          <w:lang w:val="ru-RU"/>
        </w:rPr>
        <w:t>–</w:t>
      </w:r>
      <w:r>
        <w:rPr>
          <w:sz w:val="28"/>
          <w:szCs w:val="28"/>
        </w:rPr>
        <w:t xml:space="preserve"> 5,7%, начальное образование </w:t>
      </w:r>
      <w:r w:rsidR="006E56BF">
        <w:rPr>
          <w:color w:val="000000"/>
          <w:sz w:val="28"/>
          <w:szCs w:val="28"/>
          <w:lang w:val="ru-RU"/>
        </w:rPr>
        <w:t>–</w:t>
      </w:r>
      <w:r>
        <w:rPr>
          <w:sz w:val="28"/>
          <w:szCs w:val="28"/>
        </w:rPr>
        <w:t xml:space="preserve"> 2,6%. Отдельные респонденты (0,7%) не имели формального образования.</w:t>
      </w:r>
    </w:p>
    <w:p w14:paraId="460B18D1" w14:textId="4EAFAE0F" w:rsidR="00A77B50" w:rsidRDefault="00000000" w:rsidP="00B820B0">
      <w:pPr>
        <w:ind w:right="-52" w:firstLine="570"/>
        <w:jc w:val="both"/>
        <w:rPr>
          <w:sz w:val="28"/>
          <w:szCs w:val="28"/>
        </w:rPr>
      </w:pPr>
      <w:r>
        <w:rPr>
          <w:sz w:val="28"/>
          <w:szCs w:val="28"/>
        </w:rPr>
        <w:t xml:space="preserve">Исследование также включало анализ уровня занятости: 54% респондентов указали, что они трудоустроены. Из них 27,8% работают на полную ставку, 8,4% совмещают работу с обучением, 7,1% заняты в собственном бизнесе, 6,7% работают на условиях частичной занятости, 2,1% </w:t>
      </w:r>
      <w:r w:rsidR="006E56BF">
        <w:rPr>
          <w:color w:val="000000"/>
          <w:sz w:val="28"/>
          <w:szCs w:val="28"/>
          <w:lang w:val="ru-RU"/>
        </w:rPr>
        <w:t>–</w:t>
      </w:r>
      <w:r>
        <w:rPr>
          <w:sz w:val="28"/>
          <w:szCs w:val="28"/>
        </w:rPr>
        <w:t xml:space="preserve"> фрилансеры. В числе неработающих молодежи 28,2% составляют студенты, 6,8% находятся в активном поиске работы, 3,4% </w:t>
      </w:r>
      <w:r w:rsidR="006E56BF">
        <w:rPr>
          <w:color w:val="000000"/>
          <w:sz w:val="28"/>
          <w:szCs w:val="28"/>
          <w:lang w:val="ru-RU"/>
        </w:rPr>
        <w:t>–</w:t>
      </w:r>
      <w:r>
        <w:rPr>
          <w:sz w:val="28"/>
          <w:szCs w:val="28"/>
        </w:rPr>
        <w:t xml:space="preserve"> в декретном отпуске, 4,1% не ищут работу, 2,1% проходят стажировку, а 0,6% проходят службу в Вооруженных силах.</w:t>
      </w:r>
    </w:p>
    <w:p w14:paraId="32C3E1E5" w14:textId="77777777" w:rsidR="00A77B50" w:rsidRPr="00270330" w:rsidRDefault="00000000" w:rsidP="00D13AED">
      <w:pPr>
        <w:ind w:right="-52" w:firstLine="570"/>
        <w:jc w:val="both"/>
        <w:rPr>
          <w:sz w:val="28"/>
          <w:szCs w:val="28"/>
        </w:rPr>
      </w:pPr>
      <w:r w:rsidRPr="00476D1D">
        <w:rPr>
          <w:sz w:val="28"/>
          <w:szCs w:val="28"/>
        </w:rPr>
        <w:t xml:space="preserve">Оценка материального положения респондентов показала, что 28,2% молодых людей способны приобрести крупную бытовую технику, но не могут позволить себе покупку автомобиля. У 13,6% участников нет финансовых затруднений, тогда как 4,5% сообщили о нехватке средств даже на питание. Остальные респонденты отмечали наличие ограничений разной степени: от трудностей с приобретением одежды (12,7%) до невозможности </w:t>
      </w:r>
      <w:r w:rsidRPr="00270330">
        <w:rPr>
          <w:sz w:val="28"/>
          <w:szCs w:val="28"/>
        </w:rPr>
        <w:t>покупки недвижимости (16,7%).</w:t>
      </w:r>
    </w:p>
    <w:p w14:paraId="1FBDCB1C" w14:textId="44B55BCD" w:rsidR="00A77B50" w:rsidRPr="00270330" w:rsidRDefault="00000000" w:rsidP="00D13AED">
      <w:pPr>
        <w:ind w:right="-52" w:firstLine="570"/>
        <w:jc w:val="both"/>
        <w:rPr>
          <w:sz w:val="28"/>
          <w:szCs w:val="28"/>
        </w:rPr>
      </w:pPr>
      <w:r w:rsidRPr="00270330">
        <w:rPr>
          <w:sz w:val="28"/>
          <w:szCs w:val="28"/>
        </w:rPr>
        <w:t xml:space="preserve">Что касается уровня личного дохода за последний месяц, то 13,1% респондентов сообщили об его отсутствии, тогда как 13,7% имели доход до 45 000 тенге. В диапазоне от 45 001 до 100 000 тенге находились доходы у 13,1% участников, а у 16,7% </w:t>
      </w:r>
      <w:r w:rsidR="006E56BF" w:rsidRPr="00270330">
        <w:rPr>
          <w:color w:val="000000"/>
          <w:sz w:val="28"/>
          <w:szCs w:val="28"/>
          <w:lang w:val="ru-RU"/>
        </w:rPr>
        <w:t>–</w:t>
      </w:r>
      <w:r w:rsidRPr="00270330">
        <w:rPr>
          <w:sz w:val="28"/>
          <w:szCs w:val="28"/>
        </w:rPr>
        <w:t xml:space="preserve"> от 100 001 до 200 000 тенге. Прочие категории распределены между доходами до 1 миллиона тенге и выше.</w:t>
      </w:r>
    </w:p>
    <w:p w14:paraId="4F25BE7F" w14:textId="2DDE83B8" w:rsidR="00A77B50" w:rsidRPr="00270330" w:rsidRDefault="00000000" w:rsidP="00D75CBD">
      <w:pPr>
        <w:jc w:val="both"/>
        <w:rPr>
          <w:sz w:val="28"/>
          <w:szCs w:val="28"/>
        </w:rPr>
      </w:pPr>
      <w:r w:rsidRPr="00270330">
        <w:rPr>
          <w:sz w:val="28"/>
          <w:szCs w:val="28"/>
        </w:rPr>
        <w:t xml:space="preserve">Данные о составе домохозяйств показали, что большинство молодых людей проживают в домах с числом членов семьи от трех до пяти человек (в совокупности </w:t>
      </w:r>
      <w:r w:rsidR="006E56BF" w:rsidRPr="00270330">
        <w:rPr>
          <w:sz w:val="28"/>
          <w:szCs w:val="28"/>
        </w:rPr>
        <w:t>–</w:t>
      </w:r>
      <w:r w:rsidRPr="00270330">
        <w:rPr>
          <w:sz w:val="28"/>
          <w:szCs w:val="28"/>
        </w:rPr>
        <w:t xml:space="preserve"> более 58%). При этом 9,5% респондентов живут одни, а 1,8% </w:t>
      </w:r>
      <w:r w:rsidR="006E56BF" w:rsidRPr="00270330">
        <w:rPr>
          <w:sz w:val="28"/>
          <w:szCs w:val="28"/>
        </w:rPr>
        <w:t>–</w:t>
      </w:r>
      <w:r w:rsidRPr="00270330">
        <w:rPr>
          <w:sz w:val="28"/>
          <w:szCs w:val="28"/>
        </w:rPr>
        <w:t xml:space="preserve"> в домохозяйствах, насчитывающих десять и более человек.</w:t>
      </w:r>
    </w:p>
    <w:p w14:paraId="7609F95B" w14:textId="77777777" w:rsidR="00A77B50" w:rsidRPr="00270330" w:rsidRDefault="00000000" w:rsidP="00D75CBD">
      <w:pPr>
        <w:jc w:val="both"/>
        <w:rPr>
          <w:sz w:val="28"/>
          <w:szCs w:val="28"/>
        </w:rPr>
      </w:pPr>
      <w:r w:rsidRPr="00270330">
        <w:rPr>
          <w:sz w:val="28"/>
          <w:szCs w:val="28"/>
        </w:rPr>
        <w:t>Образование родителей также является значимым показателем: 58,3% матерей и 53,2% отцов респондентов имеют высшее образование. При этом около трети родителей имеют среднее образование, и лишь у 5-6% уровень образования ниже среднего или отсутствует вовсе.</w:t>
      </w:r>
    </w:p>
    <w:p w14:paraId="48D6F5FE" w14:textId="77777777" w:rsidR="00D24BFA" w:rsidRDefault="00D24BFA" w:rsidP="00D75CBD"/>
    <w:p w14:paraId="4AE000A7" w14:textId="77777777" w:rsidR="00D75CBD" w:rsidRDefault="00D75CBD" w:rsidP="00D75CBD"/>
    <w:p w14:paraId="4283DB92" w14:textId="77777777" w:rsidR="00D75CBD" w:rsidRDefault="00D75CBD" w:rsidP="00D75CBD"/>
    <w:p w14:paraId="47F4D6BA" w14:textId="77777777" w:rsidR="00EB6C53" w:rsidRPr="00D75CBD" w:rsidRDefault="00EB6C53" w:rsidP="00D75CBD">
      <w:pPr>
        <w:rPr>
          <w:sz w:val="28"/>
          <w:szCs w:val="28"/>
          <w:lang w:val="ru-RU"/>
        </w:rPr>
      </w:pPr>
    </w:p>
    <w:p w14:paraId="2DD48917" w14:textId="5BEED07E" w:rsidR="00820F5D" w:rsidRPr="00820F5D" w:rsidRDefault="00820F5D" w:rsidP="00820F5D">
      <w:bookmarkStart w:id="98" w:name="_Toc199174037"/>
      <w:r w:rsidRPr="00820F5D">
        <w:lastRenderedPageBreak/>
        <w:t xml:space="preserve">Таблица </w:t>
      </w:r>
      <w:r w:rsidRPr="00820F5D">
        <w:fldChar w:fldCharType="begin"/>
      </w:r>
      <w:r w:rsidRPr="00820F5D">
        <w:instrText xml:space="preserve"> SEQ Таблица \* ARABIC </w:instrText>
      </w:r>
      <w:r w:rsidRPr="00820F5D">
        <w:fldChar w:fldCharType="separate"/>
      </w:r>
      <w:r w:rsidR="00763424">
        <w:rPr>
          <w:noProof/>
        </w:rPr>
        <w:t>9</w:t>
      </w:r>
      <w:r w:rsidRPr="00820F5D">
        <w:fldChar w:fldCharType="end"/>
      </w:r>
      <w:r w:rsidRPr="00820F5D">
        <w:t xml:space="preserve"> – Социально-демографические признаки респондентов</w:t>
      </w:r>
      <w:bookmarkEnd w:id="98"/>
    </w:p>
    <w:p w14:paraId="2ACF99AE" w14:textId="67E3EBA8" w:rsidR="00820F5D" w:rsidRPr="00B141B2" w:rsidRDefault="00820F5D" w:rsidP="00820F5D">
      <w:pPr>
        <w:rPr>
          <w:lang w:val="ru-RU"/>
        </w:rPr>
      </w:pPr>
    </w:p>
    <w:tbl>
      <w:tblPr>
        <w:tblpPr w:leftFromText="180" w:rightFromText="180" w:topFromText="180" w:bottomFromText="180" w:vertAnchor="text" w:horzAnchor="margin" w:tblpY="-63"/>
        <w:tblW w:w="9067" w:type="dxa"/>
        <w:tblLayout w:type="fixed"/>
        <w:tblLook w:val="0600" w:firstRow="0" w:lastRow="0" w:firstColumn="0" w:lastColumn="0" w:noHBand="1" w:noVBand="1"/>
      </w:tblPr>
      <w:tblGrid>
        <w:gridCol w:w="1838"/>
        <w:gridCol w:w="4253"/>
        <w:gridCol w:w="1764"/>
        <w:gridCol w:w="1212"/>
      </w:tblGrid>
      <w:tr w:rsidR="00820F5D" w:rsidRPr="00820F5D" w14:paraId="6035D58A" w14:textId="77777777" w:rsidTr="005613B4">
        <w:trPr>
          <w:trHeight w:val="285"/>
        </w:trPr>
        <w:tc>
          <w:tcPr>
            <w:tcW w:w="6091" w:type="dxa"/>
            <w:gridSpan w:val="2"/>
            <w:tcBorders>
              <w:top w:val="single" w:sz="4" w:space="0" w:color="auto"/>
              <w:bottom w:val="single" w:sz="4" w:space="0" w:color="auto"/>
            </w:tcBorders>
          </w:tcPr>
          <w:p w14:paraId="421B7319" w14:textId="77777777" w:rsidR="00820F5D" w:rsidRPr="00820F5D" w:rsidRDefault="00820F5D" w:rsidP="00820F5D">
            <w:pPr>
              <w:rPr>
                <w:lang w:val="en-US"/>
              </w:rPr>
            </w:pPr>
            <w:r w:rsidRPr="00820F5D">
              <w:t>Характеристики</w:t>
            </w:r>
          </w:p>
        </w:tc>
        <w:tc>
          <w:tcPr>
            <w:tcW w:w="2976" w:type="dxa"/>
            <w:gridSpan w:val="2"/>
            <w:tcBorders>
              <w:top w:val="single" w:sz="4" w:space="0" w:color="auto"/>
              <w:bottom w:val="single" w:sz="4" w:space="0" w:color="auto"/>
            </w:tcBorders>
          </w:tcPr>
          <w:p w14:paraId="321B6671" w14:textId="77777777" w:rsidR="00820F5D" w:rsidRPr="00820F5D" w:rsidRDefault="00820F5D" w:rsidP="00820F5D">
            <w:r w:rsidRPr="00820F5D">
              <w:t>Количество</w:t>
            </w:r>
          </w:p>
        </w:tc>
      </w:tr>
      <w:tr w:rsidR="00820F5D" w:rsidRPr="00820F5D" w14:paraId="0CEF5633" w14:textId="77777777" w:rsidTr="005613B4">
        <w:trPr>
          <w:trHeight w:val="215"/>
        </w:trPr>
        <w:tc>
          <w:tcPr>
            <w:tcW w:w="6091" w:type="dxa"/>
            <w:gridSpan w:val="2"/>
            <w:tcBorders>
              <w:top w:val="single" w:sz="4" w:space="0" w:color="auto"/>
            </w:tcBorders>
          </w:tcPr>
          <w:p w14:paraId="0C4DFCD5" w14:textId="77777777" w:rsidR="00820F5D" w:rsidRPr="00820F5D" w:rsidRDefault="00820F5D" w:rsidP="00820F5D"/>
        </w:tc>
        <w:tc>
          <w:tcPr>
            <w:tcW w:w="1764" w:type="dxa"/>
            <w:tcBorders>
              <w:top w:val="single" w:sz="4" w:space="0" w:color="auto"/>
            </w:tcBorders>
          </w:tcPr>
          <w:p w14:paraId="26E927DC" w14:textId="77777777" w:rsidR="00820F5D" w:rsidRPr="00820F5D" w:rsidRDefault="00820F5D" w:rsidP="00820F5D">
            <w:r w:rsidRPr="00820F5D">
              <w:t>n</w:t>
            </w:r>
          </w:p>
        </w:tc>
        <w:tc>
          <w:tcPr>
            <w:tcW w:w="1212" w:type="dxa"/>
            <w:tcBorders>
              <w:top w:val="single" w:sz="4" w:space="0" w:color="auto"/>
            </w:tcBorders>
          </w:tcPr>
          <w:p w14:paraId="59AAEA67" w14:textId="77777777" w:rsidR="00820F5D" w:rsidRPr="00820F5D" w:rsidRDefault="00820F5D" w:rsidP="00820F5D">
            <w:r w:rsidRPr="00820F5D">
              <w:t>%</w:t>
            </w:r>
          </w:p>
        </w:tc>
      </w:tr>
      <w:tr w:rsidR="00820F5D" w:rsidRPr="00820F5D" w14:paraId="77F32173" w14:textId="77777777" w:rsidTr="005613B4">
        <w:trPr>
          <w:trHeight w:val="225"/>
        </w:trPr>
        <w:tc>
          <w:tcPr>
            <w:tcW w:w="6091" w:type="dxa"/>
            <w:gridSpan w:val="2"/>
          </w:tcPr>
          <w:p w14:paraId="54CAA1C4" w14:textId="77777777" w:rsidR="00820F5D" w:rsidRPr="00820F5D" w:rsidRDefault="00820F5D" w:rsidP="00820F5D">
            <w:r w:rsidRPr="00820F5D">
              <w:t>Всего</w:t>
            </w:r>
          </w:p>
        </w:tc>
        <w:tc>
          <w:tcPr>
            <w:tcW w:w="1764" w:type="dxa"/>
          </w:tcPr>
          <w:p w14:paraId="7CACC1BA" w14:textId="77777777" w:rsidR="00820F5D" w:rsidRPr="00820F5D" w:rsidRDefault="00820F5D" w:rsidP="00820F5D">
            <w:r w:rsidRPr="00820F5D">
              <w:t>2000</w:t>
            </w:r>
          </w:p>
        </w:tc>
        <w:tc>
          <w:tcPr>
            <w:tcW w:w="1212" w:type="dxa"/>
          </w:tcPr>
          <w:p w14:paraId="0A91017F" w14:textId="77777777" w:rsidR="00820F5D" w:rsidRPr="00820F5D" w:rsidRDefault="00820F5D" w:rsidP="00820F5D">
            <w:r w:rsidRPr="00820F5D">
              <w:t>100%</w:t>
            </w:r>
          </w:p>
        </w:tc>
      </w:tr>
      <w:tr w:rsidR="00820F5D" w:rsidRPr="00820F5D" w14:paraId="6655E14F" w14:textId="77777777" w:rsidTr="005613B4">
        <w:trPr>
          <w:trHeight w:val="255"/>
        </w:trPr>
        <w:tc>
          <w:tcPr>
            <w:tcW w:w="1838" w:type="dxa"/>
            <w:vMerge w:val="restart"/>
          </w:tcPr>
          <w:p w14:paraId="45574172" w14:textId="77777777" w:rsidR="00820F5D" w:rsidRPr="00820F5D" w:rsidRDefault="00820F5D" w:rsidP="00820F5D">
            <w:r w:rsidRPr="00820F5D">
              <w:t>Пол</w:t>
            </w:r>
          </w:p>
        </w:tc>
        <w:tc>
          <w:tcPr>
            <w:tcW w:w="4253" w:type="dxa"/>
          </w:tcPr>
          <w:p w14:paraId="3F76983E" w14:textId="77777777" w:rsidR="00820F5D" w:rsidRPr="00820F5D" w:rsidRDefault="00820F5D" w:rsidP="00820F5D">
            <w:r w:rsidRPr="00820F5D">
              <w:t>Мужчины</w:t>
            </w:r>
          </w:p>
        </w:tc>
        <w:tc>
          <w:tcPr>
            <w:tcW w:w="1764" w:type="dxa"/>
          </w:tcPr>
          <w:p w14:paraId="43BB5698" w14:textId="77777777" w:rsidR="00820F5D" w:rsidRPr="00820F5D" w:rsidRDefault="00820F5D" w:rsidP="00820F5D">
            <w:r w:rsidRPr="00820F5D">
              <w:t>866</w:t>
            </w:r>
          </w:p>
        </w:tc>
        <w:tc>
          <w:tcPr>
            <w:tcW w:w="1212" w:type="dxa"/>
          </w:tcPr>
          <w:p w14:paraId="04F5D76B" w14:textId="77777777" w:rsidR="00820F5D" w:rsidRPr="00820F5D" w:rsidRDefault="00820F5D" w:rsidP="00820F5D">
            <w:r w:rsidRPr="00820F5D">
              <w:t>43,3%</w:t>
            </w:r>
          </w:p>
        </w:tc>
      </w:tr>
      <w:tr w:rsidR="00820F5D" w:rsidRPr="00820F5D" w14:paraId="399870F5" w14:textId="77777777" w:rsidTr="005613B4">
        <w:trPr>
          <w:trHeight w:val="167"/>
        </w:trPr>
        <w:tc>
          <w:tcPr>
            <w:tcW w:w="1838" w:type="dxa"/>
            <w:vMerge/>
          </w:tcPr>
          <w:p w14:paraId="07B191CF" w14:textId="77777777" w:rsidR="00820F5D" w:rsidRPr="00820F5D" w:rsidRDefault="00820F5D" w:rsidP="00820F5D"/>
        </w:tc>
        <w:tc>
          <w:tcPr>
            <w:tcW w:w="4253" w:type="dxa"/>
          </w:tcPr>
          <w:p w14:paraId="42335A36" w14:textId="77777777" w:rsidR="00820F5D" w:rsidRPr="00820F5D" w:rsidRDefault="00820F5D" w:rsidP="00820F5D">
            <w:r w:rsidRPr="00820F5D">
              <w:t>Женщины</w:t>
            </w:r>
          </w:p>
        </w:tc>
        <w:tc>
          <w:tcPr>
            <w:tcW w:w="1764" w:type="dxa"/>
          </w:tcPr>
          <w:p w14:paraId="4718A34E" w14:textId="77777777" w:rsidR="00820F5D" w:rsidRPr="00820F5D" w:rsidRDefault="00820F5D" w:rsidP="00820F5D">
            <w:r w:rsidRPr="00820F5D">
              <w:t>1134</w:t>
            </w:r>
          </w:p>
        </w:tc>
        <w:tc>
          <w:tcPr>
            <w:tcW w:w="1212" w:type="dxa"/>
          </w:tcPr>
          <w:p w14:paraId="173DD170" w14:textId="77777777" w:rsidR="00820F5D" w:rsidRPr="00820F5D" w:rsidRDefault="00820F5D" w:rsidP="00820F5D">
            <w:r w:rsidRPr="00820F5D">
              <w:t>56,7%</w:t>
            </w:r>
          </w:p>
        </w:tc>
      </w:tr>
      <w:tr w:rsidR="00820F5D" w:rsidRPr="00820F5D" w14:paraId="2AC75729" w14:textId="77777777" w:rsidTr="005613B4">
        <w:trPr>
          <w:trHeight w:val="285"/>
        </w:trPr>
        <w:tc>
          <w:tcPr>
            <w:tcW w:w="1838" w:type="dxa"/>
            <w:vMerge w:val="restart"/>
          </w:tcPr>
          <w:p w14:paraId="2832347B" w14:textId="77777777" w:rsidR="00820F5D" w:rsidRPr="00820F5D" w:rsidRDefault="00820F5D" w:rsidP="00820F5D">
            <w:r w:rsidRPr="00820F5D">
              <w:t>Возрастные группы</w:t>
            </w:r>
          </w:p>
        </w:tc>
        <w:tc>
          <w:tcPr>
            <w:tcW w:w="4253" w:type="dxa"/>
          </w:tcPr>
          <w:p w14:paraId="2914257B" w14:textId="77777777" w:rsidR="00820F5D" w:rsidRPr="00820F5D" w:rsidRDefault="00820F5D" w:rsidP="00820F5D">
            <w:r w:rsidRPr="00820F5D">
              <w:t>18-23 года</w:t>
            </w:r>
          </w:p>
        </w:tc>
        <w:tc>
          <w:tcPr>
            <w:tcW w:w="1764" w:type="dxa"/>
          </w:tcPr>
          <w:p w14:paraId="04EEAE83" w14:textId="77777777" w:rsidR="00820F5D" w:rsidRPr="00820F5D" w:rsidRDefault="00820F5D" w:rsidP="00820F5D">
            <w:r w:rsidRPr="00820F5D">
              <w:t>1104</w:t>
            </w:r>
          </w:p>
        </w:tc>
        <w:tc>
          <w:tcPr>
            <w:tcW w:w="1212" w:type="dxa"/>
          </w:tcPr>
          <w:p w14:paraId="53A98E5D" w14:textId="77777777" w:rsidR="00820F5D" w:rsidRPr="00820F5D" w:rsidRDefault="00820F5D" w:rsidP="00820F5D">
            <w:r w:rsidRPr="00820F5D">
              <w:t>55,2%</w:t>
            </w:r>
          </w:p>
        </w:tc>
      </w:tr>
      <w:tr w:rsidR="00820F5D" w:rsidRPr="00820F5D" w14:paraId="0BC573B5" w14:textId="77777777" w:rsidTr="005613B4">
        <w:trPr>
          <w:trHeight w:val="285"/>
        </w:trPr>
        <w:tc>
          <w:tcPr>
            <w:tcW w:w="1838" w:type="dxa"/>
            <w:vMerge/>
          </w:tcPr>
          <w:p w14:paraId="3C677D69" w14:textId="77777777" w:rsidR="00820F5D" w:rsidRPr="00820F5D" w:rsidRDefault="00820F5D" w:rsidP="00820F5D"/>
        </w:tc>
        <w:tc>
          <w:tcPr>
            <w:tcW w:w="4253" w:type="dxa"/>
          </w:tcPr>
          <w:p w14:paraId="694303DA" w14:textId="77777777" w:rsidR="00820F5D" w:rsidRPr="00820F5D" w:rsidRDefault="00820F5D" w:rsidP="00820F5D">
            <w:r w:rsidRPr="00820F5D">
              <w:t>24-29 лет</w:t>
            </w:r>
          </w:p>
        </w:tc>
        <w:tc>
          <w:tcPr>
            <w:tcW w:w="1764" w:type="dxa"/>
          </w:tcPr>
          <w:p w14:paraId="4AF7B2D0" w14:textId="77777777" w:rsidR="00820F5D" w:rsidRPr="00820F5D" w:rsidRDefault="00820F5D" w:rsidP="00820F5D">
            <w:r w:rsidRPr="00820F5D">
              <w:t>450</w:t>
            </w:r>
          </w:p>
        </w:tc>
        <w:tc>
          <w:tcPr>
            <w:tcW w:w="1212" w:type="dxa"/>
          </w:tcPr>
          <w:p w14:paraId="1B93AFA1" w14:textId="77777777" w:rsidR="00820F5D" w:rsidRPr="00820F5D" w:rsidRDefault="00820F5D" w:rsidP="00820F5D">
            <w:r w:rsidRPr="00820F5D">
              <w:t>22,5%</w:t>
            </w:r>
          </w:p>
        </w:tc>
      </w:tr>
      <w:tr w:rsidR="00820F5D" w:rsidRPr="00820F5D" w14:paraId="018419D9" w14:textId="77777777" w:rsidTr="005613B4">
        <w:trPr>
          <w:trHeight w:val="285"/>
        </w:trPr>
        <w:tc>
          <w:tcPr>
            <w:tcW w:w="1838" w:type="dxa"/>
            <w:vMerge/>
          </w:tcPr>
          <w:p w14:paraId="30F48D6B" w14:textId="77777777" w:rsidR="00820F5D" w:rsidRPr="00820F5D" w:rsidRDefault="00820F5D" w:rsidP="00820F5D"/>
        </w:tc>
        <w:tc>
          <w:tcPr>
            <w:tcW w:w="4253" w:type="dxa"/>
          </w:tcPr>
          <w:p w14:paraId="30E21139" w14:textId="77777777" w:rsidR="00820F5D" w:rsidRPr="00820F5D" w:rsidRDefault="00820F5D" w:rsidP="00820F5D">
            <w:r w:rsidRPr="00820F5D">
              <w:t>30-35 лет</w:t>
            </w:r>
          </w:p>
        </w:tc>
        <w:tc>
          <w:tcPr>
            <w:tcW w:w="1764" w:type="dxa"/>
          </w:tcPr>
          <w:p w14:paraId="6BBB78E4" w14:textId="77777777" w:rsidR="00820F5D" w:rsidRPr="00820F5D" w:rsidRDefault="00820F5D" w:rsidP="00820F5D">
            <w:r w:rsidRPr="00820F5D">
              <w:t>446</w:t>
            </w:r>
          </w:p>
        </w:tc>
        <w:tc>
          <w:tcPr>
            <w:tcW w:w="1212" w:type="dxa"/>
          </w:tcPr>
          <w:p w14:paraId="1219C415" w14:textId="77777777" w:rsidR="00820F5D" w:rsidRPr="00820F5D" w:rsidRDefault="00820F5D" w:rsidP="00820F5D">
            <w:r w:rsidRPr="00820F5D">
              <w:t>22,3%</w:t>
            </w:r>
          </w:p>
        </w:tc>
      </w:tr>
      <w:tr w:rsidR="00820F5D" w:rsidRPr="00820F5D" w14:paraId="23C8C92A" w14:textId="77777777" w:rsidTr="005613B4">
        <w:trPr>
          <w:trHeight w:val="300"/>
        </w:trPr>
        <w:tc>
          <w:tcPr>
            <w:tcW w:w="1838" w:type="dxa"/>
            <w:vMerge w:val="restart"/>
          </w:tcPr>
          <w:p w14:paraId="43E0407F" w14:textId="77777777" w:rsidR="00820F5D" w:rsidRPr="00820F5D" w:rsidRDefault="00820F5D" w:rsidP="00820F5D">
            <w:r w:rsidRPr="00820F5D">
              <w:t xml:space="preserve"> </w:t>
            </w:r>
          </w:p>
          <w:p w14:paraId="0D17177E" w14:textId="77777777" w:rsidR="00820F5D" w:rsidRPr="00820F5D" w:rsidRDefault="00820F5D" w:rsidP="00820F5D">
            <w:r w:rsidRPr="00820F5D">
              <w:t>Этносы</w:t>
            </w:r>
          </w:p>
        </w:tc>
        <w:tc>
          <w:tcPr>
            <w:tcW w:w="4253" w:type="dxa"/>
          </w:tcPr>
          <w:p w14:paraId="49ECE310" w14:textId="77777777" w:rsidR="00820F5D" w:rsidRPr="00820F5D" w:rsidRDefault="00820F5D" w:rsidP="00820F5D">
            <w:r w:rsidRPr="00820F5D">
              <w:t>Казахи</w:t>
            </w:r>
          </w:p>
        </w:tc>
        <w:tc>
          <w:tcPr>
            <w:tcW w:w="1764" w:type="dxa"/>
          </w:tcPr>
          <w:p w14:paraId="1FCFAFAF" w14:textId="77777777" w:rsidR="00820F5D" w:rsidRPr="00820F5D" w:rsidRDefault="00820F5D" w:rsidP="00820F5D">
            <w:r w:rsidRPr="00820F5D">
              <w:t>1374</w:t>
            </w:r>
          </w:p>
        </w:tc>
        <w:tc>
          <w:tcPr>
            <w:tcW w:w="1212" w:type="dxa"/>
          </w:tcPr>
          <w:p w14:paraId="7D93A25D" w14:textId="77777777" w:rsidR="00820F5D" w:rsidRPr="00820F5D" w:rsidRDefault="00820F5D" w:rsidP="00820F5D">
            <w:r w:rsidRPr="00820F5D">
              <w:t>68,7%</w:t>
            </w:r>
          </w:p>
        </w:tc>
      </w:tr>
      <w:tr w:rsidR="00820F5D" w:rsidRPr="00820F5D" w14:paraId="5D25E041" w14:textId="77777777" w:rsidTr="005613B4">
        <w:trPr>
          <w:trHeight w:val="285"/>
        </w:trPr>
        <w:tc>
          <w:tcPr>
            <w:tcW w:w="1838" w:type="dxa"/>
            <w:vMerge/>
          </w:tcPr>
          <w:p w14:paraId="68DA2201" w14:textId="77777777" w:rsidR="00820F5D" w:rsidRPr="00820F5D" w:rsidRDefault="00820F5D" w:rsidP="00820F5D"/>
        </w:tc>
        <w:tc>
          <w:tcPr>
            <w:tcW w:w="4253" w:type="dxa"/>
          </w:tcPr>
          <w:p w14:paraId="135760B9" w14:textId="77777777" w:rsidR="00820F5D" w:rsidRPr="00820F5D" w:rsidRDefault="00820F5D" w:rsidP="00820F5D">
            <w:r w:rsidRPr="00820F5D">
              <w:t>Русские</w:t>
            </w:r>
          </w:p>
        </w:tc>
        <w:tc>
          <w:tcPr>
            <w:tcW w:w="1764" w:type="dxa"/>
          </w:tcPr>
          <w:p w14:paraId="1A266350" w14:textId="77777777" w:rsidR="00820F5D" w:rsidRPr="00820F5D" w:rsidRDefault="00820F5D" w:rsidP="00820F5D">
            <w:r w:rsidRPr="00820F5D">
              <w:t>300</w:t>
            </w:r>
          </w:p>
        </w:tc>
        <w:tc>
          <w:tcPr>
            <w:tcW w:w="1212" w:type="dxa"/>
          </w:tcPr>
          <w:p w14:paraId="4DBCC030" w14:textId="77777777" w:rsidR="00820F5D" w:rsidRPr="00820F5D" w:rsidRDefault="00820F5D" w:rsidP="00820F5D">
            <w:r w:rsidRPr="00820F5D">
              <w:t>15%</w:t>
            </w:r>
          </w:p>
        </w:tc>
      </w:tr>
      <w:tr w:rsidR="00820F5D" w:rsidRPr="00820F5D" w14:paraId="3BBC778A" w14:textId="77777777" w:rsidTr="005613B4">
        <w:trPr>
          <w:trHeight w:val="240"/>
        </w:trPr>
        <w:tc>
          <w:tcPr>
            <w:tcW w:w="1838" w:type="dxa"/>
            <w:vMerge/>
          </w:tcPr>
          <w:p w14:paraId="11191042" w14:textId="77777777" w:rsidR="00820F5D" w:rsidRPr="00820F5D" w:rsidRDefault="00820F5D" w:rsidP="00820F5D"/>
        </w:tc>
        <w:tc>
          <w:tcPr>
            <w:tcW w:w="4253" w:type="dxa"/>
          </w:tcPr>
          <w:p w14:paraId="09916402" w14:textId="77777777" w:rsidR="00820F5D" w:rsidRPr="00820F5D" w:rsidRDefault="00820F5D" w:rsidP="00820F5D">
            <w:r w:rsidRPr="00820F5D">
              <w:t>Другие этносы</w:t>
            </w:r>
          </w:p>
        </w:tc>
        <w:tc>
          <w:tcPr>
            <w:tcW w:w="1764" w:type="dxa"/>
          </w:tcPr>
          <w:p w14:paraId="29B664C3" w14:textId="77777777" w:rsidR="00820F5D" w:rsidRPr="00820F5D" w:rsidRDefault="00820F5D" w:rsidP="00820F5D">
            <w:r w:rsidRPr="00820F5D">
              <w:t>326</w:t>
            </w:r>
          </w:p>
        </w:tc>
        <w:tc>
          <w:tcPr>
            <w:tcW w:w="1212" w:type="dxa"/>
          </w:tcPr>
          <w:p w14:paraId="554463FB" w14:textId="77777777" w:rsidR="00820F5D" w:rsidRPr="00820F5D" w:rsidRDefault="00820F5D" w:rsidP="00820F5D">
            <w:r w:rsidRPr="00820F5D">
              <w:t>16,3%</w:t>
            </w:r>
          </w:p>
        </w:tc>
      </w:tr>
      <w:tr w:rsidR="00820F5D" w:rsidRPr="00820F5D" w14:paraId="446969AD" w14:textId="77777777" w:rsidTr="005613B4">
        <w:trPr>
          <w:trHeight w:val="285"/>
        </w:trPr>
        <w:tc>
          <w:tcPr>
            <w:tcW w:w="1838" w:type="dxa"/>
            <w:vMerge w:val="restart"/>
          </w:tcPr>
          <w:p w14:paraId="4842BD6D" w14:textId="77777777" w:rsidR="00820F5D" w:rsidRPr="00820F5D" w:rsidRDefault="00820F5D" w:rsidP="00820F5D">
            <w:r w:rsidRPr="00820F5D">
              <w:t>Семейное положение</w:t>
            </w:r>
          </w:p>
        </w:tc>
        <w:tc>
          <w:tcPr>
            <w:tcW w:w="4253" w:type="dxa"/>
          </w:tcPr>
          <w:p w14:paraId="4369E5B3" w14:textId="77777777" w:rsidR="00820F5D" w:rsidRPr="00820F5D" w:rsidRDefault="00820F5D" w:rsidP="00820F5D">
            <w:r w:rsidRPr="00820F5D">
              <w:t>Состоят в браке</w:t>
            </w:r>
          </w:p>
        </w:tc>
        <w:tc>
          <w:tcPr>
            <w:tcW w:w="1764" w:type="dxa"/>
          </w:tcPr>
          <w:p w14:paraId="509DDB78" w14:textId="77777777" w:rsidR="00820F5D" w:rsidRPr="00820F5D" w:rsidRDefault="00820F5D" w:rsidP="00820F5D">
            <w:r w:rsidRPr="00820F5D">
              <w:t>500</w:t>
            </w:r>
          </w:p>
        </w:tc>
        <w:tc>
          <w:tcPr>
            <w:tcW w:w="1212" w:type="dxa"/>
          </w:tcPr>
          <w:p w14:paraId="52F96375" w14:textId="77777777" w:rsidR="00820F5D" w:rsidRPr="00820F5D" w:rsidRDefault="00820F5D" w:rsidP="00820F5D">
            <w:r w:rsidRPr="00820F5D">
              <w:t>25%</w:t>
            </w:r>
          </w:p>
        </w:tc>
      </w:tr>
      <w:tr w:rsidR="00820F5D" w:rsidRPr="00820F5D" w14:paraId="49654514" w14:textId="77777777" w:rsidTr="005613B4">
        <w:trPr>
          <w:trHeight w:val="255"/>
        </w:trPr>
        <w:tc>
          <w:tcPr>
            <w:tcW w:w="1838" w:type="dxa"/>
            <w:vMerge/>
          </w:tcPr>
          <w:p w14:paraId="1B07FA73" w14:textId="77777777" w:rsidR="00820F5D" w:rsidRPr="00820F5D" w:rsidRDefault="00820F5D" w:rsidP="00820F5D"/>
        </w:tc>
        <w:tc>
          <w:tcPr>
            <w:tcW w:w="4253" w:type="dxa"/>
          </w:tcPr>
          <w:p w14:paraId="1C1FD722" w14:textId="77777777" w:rsidR="00820F5D" w:rsidRPr="00820F5D" w:rsidRDefault="00820F5D" w:rsidP="00820F5D">
            <w:r w:rsidRPr="00820F5D">
              <w:t>Не состоят в браке</w:t>
            </w:r>
          </w:p>
        </w:tc>
        <w:tc>
          <w:tcPr>
            <w:tcW w:w="1764" w:type="dxa"/>
          </w:tcPr>
          <w:p w14:paraId="0C8D0687" w14:textId="77777777" w:rsidR="00820F5D" w:rsidRPr="00820F5D" w:rsidRDefault="00820F5D" w:rsidP="00820F5D">
            <w:r w:rsidRPr="00820F5D">
              <w:t>1340</w:t>
            </w:r>
          </w:p>
        </w:tc>
        <w:tc>
          <w:tcPr>
            <w:tcW w:w="1212" w:type="dxa"/>
          </w:tcPr>
          <w:p w14:paraId="19400DFC" w14:textId="77777777" w:rsidR="00820F5D" w:rsidRPr="00820F5D" w:rsidRDefault="00820F5D" w:rsidP="00820F5D">
            <w:r w:rsidRPr="00820F5D">
              <w:t>67%</w:t>
            </w:r>
          </w:p>
        </w:tc>
      </w:tr>
      <w:tr w:rsidR="00820F5D" w:rsidRPr="00820F5D" w14:paraId="41A14345" w14:textId="77777777" w:rsidTr="005613B4">
        <w:trPr>
          <w:trHeight w:val="240"/>
        </w:trPr>
        <w:tc>
          <w:tcPr>
            <w:tcW w:w="1838" w:type="dxa"/>
            <w:vMerge w:val="restart"/>
          </w:tcPr>
          <w:p w14:paraId="4D17E383" w14:textId="77777777" w:rsidR="00820F5D" w:rsidRPr="00820F5D" w:rsidRDefault="00820F5D" w:rsidP="00820F5D">
            <w:r w:rsidRPr="00820F5D">
              <w:t>Уровень образования</w:t>
            </w:r>
          </w:p>
        </w:tc>
        <w:tc>
          <w:tcPr>
            <w:tcW w:w="4253" w:type="dxa"/>
          </w:tcPr>
          <w:p w14:paraId="287FEADD" w14:textId="77777777" w:rsidR="00820F5D" w:rsidRPr="00820F5D" w:rsidRDefault="00820F5D" w:rsidP="00820F5D">
            <w:r w:rsidRPr="00820F5D">
              <w:t>Без образования</w:t>
            </w:r>
          </w:p>
        </w:tc>
        <w:tc>
          <w:tcPr>
            <w:tcW w:w="1764" w:type="dxa"/>
          </w:tcPr>
          <w:p w14:paraId="4E61E4B2" w14:textId="77777777" w:rsidR="00820F5D" w:rsidRPr="00820F5D" w:rsidRDefault="00820F5D" w:rsidP="00820F5D">
            <w:r w:rsidRPr="00820F5D">
              <w:t>14</w:t>
            </w:r>
          </w:p>
        </w:tc>
        <w:tc>
          <w:tcPr>
            <w:tcW w:w="1212" w:type="dxa"/>
          </w:tcPr>
          <w:p w14:paraId="1C8F5449" w14:textId="77777777" w:rsidR="00820F5D" w:rsidRPr="00820F5D" w:rsidRDefault="00820F5D" w:rsidP="00820F5D">
            <w:r w:rsidRPr="00820F5D">
              <w:t>0,7%</w:t>
            </w:r>
          </w:p>
        </w:tc>
      </w:tr>
      <w:tr w:rsidR="00820F5D" w:rsidRPr="00820F5D" w14:paraId="58A66206" w14:textId="77777777" w:rsidTr="005613B4">
        <w:trPr>
          <w:trHeight w:val="300"/>
        </w:trPr>
        <w:tc>
          <w:tcPr>
            <w:tcW w:w="1838" w:type="dxa"/>
            <w:vMerge/>
          </w:tcPr>
          <w:p w14:paraId="629E843B" w14:textId="77777777" w:rsidR="00820F5D" w:rsidRPr="00820F5D" w:rsidRDefault="00820F5D" w:rsidP="00820F5D"/>
        </w:tc>
        <w:tc>
          <w:tcPr>
            <w:tcW w:w="4253" w:type="dxa"/>
          </w:tcPr>
          <w:p w14:paraId="7643C749" w14:textId="77777777" w:rsidR="00820F5D" w:rsidRPr="00820F5D" w:rsidRDefault="00820F5D" w:rsidP="00820F5D">
            <w:r w:rsidRPr="00820F5D">
              <w:t>Начальное</w:t>
            </w:r>
          </w:p>
        </w:tc>
        <w:tc>
          <w:tcPr>
            <w:tcW w:w="1764" w:type="dxa"/>
          </w:tcPr>
          <w:p w14:paraId="21414564" w14:textId="77777777" w:rsidR="00820F5D" w:rsidRPr="00820F5D" w:rsidRDefault="00820F5D" w:rsidP="00820F5D">
            <w:r w:rsidRPr="00820F5D">
              <w:t>52</w:t>
            </w:r>
          </w:p>
        </w:tc>
        <w:tc>
          <w:tcPr>
            <w:tcW w:w="1212" w:type="dxa"/>
          </w:tcPr>
          <w:p w14:paraId="600FC932" w14:textId="77777777" w:rsidR="00820F5D" w:rsidRPr="00820F5D" w:rsidRDefault="00820F5D" w:rsidP="00820F5D">
            <w:r w:rsidRPr="00820F5D">
              <w:t>2,6%</w:t>
            </w:r>
          </w:p>
        </w:tc>
      </w:tr>
      <w:tr w:rsidR="00820F5D" w:rsidRPr="00820F5D" w14:paraId="099069FD" w14:textId="77777777" w:rsidTr="005613B4">
        <w:trPr>
          <w:trHeight w:val="255"/>
        </w:trPr>
        <w:tc>
          <w:tcPr>
            <w:tcW w:w="1838" w:type="dxa"/>
            <w:vMerge/>
          </w:tcPr>
          <w:p w14:paraId="020B5860" w14:textId="77777777" w:rsidR="00820F5D" w:rsidRPr="00820F5D" w:rsidRDefault="00820F5D" w:rsidP="00820F5D"/>
        </w:tc>
        <w:tc>
          <w:tcPr>
            <w:tcW w:w="4253" w:type="dxa"/>
          </w:tcPr>
          <w:p w14:paraId="084A0656" w14:textId="77777777" w:rsidR="00820F5D" w:rsidRPr="00820F5D" w:rsidRDefault="00820F5D" w:rsidP="00820F5D">
            <w:r w:rsidRPr="00820F5D">
              <w:t>Основное среднее</w:t>
            </w:r>
          </w:p>
        </w:tc>
        <w:tc>
          <w:tcPr>
            <w:tcW w:w="1764" w:type="dxa"/>
          </w:tcPr>
          <w:p w14:paraId="1AE1D236" w14:textId="77777777" w:rsidR="00820F5D" w:rsidRPr="00820F5D" w:rsidRDefault="00820F5D" w:rsidP="00820F5D">
            <w:r w:rsidRPr="00820F5D">
              <w:t>128</w:t>
            </w:r>
          </w:p>
        </w:tc>
        <w:tc>
          <w:tcPr>
            <w:tcW w:w="1212" w:type="dxa"/>
          </w:tcPr>
          <w:p w14:paraId="644A183B" w14:textId="77777777" w:rsidR="00820F5D" w:rsidRPr="00820F5D" w:rsidRDefault="00820F5D" w:rsidP="00820F5D">
            <w:r w:rsidRPr="00820F5D">
              <w:t>6,4%</w:t>
            </w:r>
          </w:p>
        </w:tc>
      </w:tr>
      <w:tr w:rsidR="00820F5D" w:rsidRPr="00820F5D" w14:paraId="4C0CBA2E" w14:textId="77777777" w:rsidTr="005613B4">
        <w:trPr>
          <w:trHeight w:val="240"/>
        </w:trPr>
        <w:tc>
          <w:tcPr>
            <w:tcW w:w="1838" w:type="dxa"/>
            <w:vMerge/>
          </w:tcPr>
          <w:p w14:paraId="043EC2EA" w14:textId="77777777" w:rsidR="00820F5D" w:rsidRPr="00820F5D" w:rsidRDefault="00820F5D" w:rsidP="00820F5D"/>
        </w:tc>
        <w:tc>
          <w:tcPr>
            <w:tcW w:w="4253" w:type="dxa"/>
          </w:tcPr>
          <w:p w14:paraId="76C840BA" w14:textId="77777777" w:rsidR="00820F5D" w:rsidRPr="00820F5D" w:rsidRDefault="00820F5D" w:rsidP="00820F5D">
            <w:r w:rsidRPr="00820F5D">
              <w:t>Общее среднее</w:t>
            </w:r>
          </w:p>
        </w:tc>
        <w:tc>
          <w:tcPr>
            <w:tcW w:w="1764" w:type="dxa"/>
          </w:tcPr>
          <w:p w14:paraId="7B6828D6" w14:textId="77777777" w:rsidR="00820F5D" w:rsidRPr="00820F5D" w:rsidRDefault="00820F5D" w:rsidP="00820F5D">
            <w:r w:rsidRPr="00820F5D">
              <w:t>358</w:t>
            </w:r>
          </w:p>
        </w:tc>
        <w:tc>
          <w:tcPr>
            <w:tcW w:w="1212" w:type="dxa"/>
          </w:tcPr>
          <w:p w14:paraId="65F390F3" w14:textId="77777777" w:rsidR="00820F5D" w:rsidRPr="00820F5D" w:rsidRDefault="00820F5D" w:rsidP="00820F5D">
            <w:r w:rsidRPr="00820F5D">
              <w:t>17,9%</w:t>
            </w:r>
          </w:p>
        </w:tc>
      </w:tr>
      <w:tr w:rsidR="00820F5D" w:rsidRPr="00820F5D" w14:paraId="7717E13F" w14:textId="77777777" w:rsidTr="005613B4">
        <w:trPr>
          <w:trHeight w:val="285"/>
        </w:trPr>
        <w:tc>
          <w:tcPr>
            <w:tcW w:w="1838" w:type="dxa"/>
            <w:vMerge/>
          </w:tcPr>
          <w:p w14:paraId="1F4F52E0" w14:textId="77777777" w:rsidR="00820F5D" w:rsidRPr="00820F5D" w:rsidRDefault="00820F5D" w:rsidP="00820F5D"/>
        </w:tc>
        <w:tc>
          <w:tcPr>
            <w:tcW w:w="4253" w:type="dxa"/>
          </w:tcPr>
          <w:p w14:paraId="412B1EE3" w14:textId="77777777" w:rsidR="00820F5D" w:rsidRPr="00820F5D" w:rsidRDefault="00820F5D" w:rsidP="00820F5D">
            <w:r w:rsidRPr="00820F5D">
              <w:t>Начальное профессиональное</w:t>
            </w:r>
          </w:p>
        </w:tc>
        <w:tc>
          <w:tcPr>
            <w:tcW w:w="1764" w:type="dxa"/>
          </w:tcPr>
          <w:p w14:paraId="2E4CB731" w14:textId="77777777" w:rsidR="00820F5D" w:rsidRPr="00820F5D" w:rsidRDefault="00820F5D" w:rsidP="00820F5D">
            <w:r w:rsidRPr="00820F5D">
              <w:t>114</w:t>
            </w:r>
          </w:p>
        </w:tc>
        <w:tc>
          <w:tcPr>
            <w:tcW w:w="1212" w:type="dxa"/>
          </w:tcPr>
          <w:p w14:paraId="501CACA4" w14:textId="77777777" w:rsidR="00820F5D" w:rsidRPr="00820F5D" w:rsidRDefault="00820F5D" w:rsidP="00820F5D">
            <w:r w:rsidRPr="00820F5D">
              <w:t>5,7%</w:t>
            </w:r>
          </w:p>
        </w:tc>
      </w:tr>
      <w:tr w:rsidR="00820F5D" w:rsidRPr="00820F5D" w14:paraId="2F657477" w14:textId="77777777" w:rsidTr="005613B4">
        <w:trPr>
          <w:trHeight w:val="255"/>
        </w:trPr>
        <w:tc>
          <w:tcPr>
            <w:tcW w:w="1838" w:type="dxa"/>
            <w:vMerge/>
          </w:tcPr>
          <w:p w14:paraId="6A292DA3" w14:textId="77777777" w:rsidR="00820F5D" w:rsidRPr="00820F5D" w:rsidRDefault="00820F5D" w:rsidP="00820F5D"/>
        </w:tc>
        <w:tc>
          <w:tcPr>
            <w:tcW w:w="4253" w:type="dxa"/>
          </w:tcPr>
          <w:p w14:paraId="48C8BAE1" w14:textId="77777777" w:rsidR="00820F5D" w:rsidRPr="00820F5D" w:rsidRDefault="00820F5D" w:rsidP="00820F5D">
            <w:r w:rsidRPr="00820F5D">
              <w:t>Среднее специальное</w:t>
            </w:r>
          </w:p>
        </w:tc>
        <w:tc>
          <w:tcPr>
            <w:tcW w:w="1764" w:type="dxa"/>
          </w:tcPr>
          <w:p w14:paraId="57B61C75" w14:textId="77777777" w:rsidR="00820F5D" w:rsidRPr="00820F5D" w:rsidRDefault="00820F5D" w:rsidP="00820F5D">
            <w:r w:rsidRPr="00820F5D">
              <w:t>218</w:t>
            </w:r>
          </w:p>
        </w:tc>
        <w:tc>
          <w:tcPr>
            <w:tcW w:w="1212" w:type="dxa"/>
          </w:tcPr>
          <w:p w14:paraId="006EA2BA" w14:textId="77777777" w:rsidR="00820F5D" w:rsidRPr="00820F5D" w:rsidRDefault="00820F5D" w:rsidP="00820F5D">
            <w:r w:rsidRPr="00820F5D">
              <w:t>10,9%</w:t>
            </w:r>
          </w:p>
        </w:tc>
      </w:tr>
      <w:tr w:rsidR="00820F5D" w:rsidRPr="00820F5D" w14:paraId="556FE4EC" w14:textId="77777777" w:rsidTr="005613B4">
        <w:trPr>
          <w:trHeight w:val="255"/>
        </w:trPr>
        <w:tc>
          <w:tcPr>
            <w:tcW w:w="1838" w:type="dxa"/>
            <w:vMerge/>
          </w:tcPr>
          <w:p w14:paraId="6231CA3A" w14:textId="77777777" w:rsidR="00820F5D" w:rsidRPr="00820F5D" w:rsidRDefault="00820F5D" w:rsidP="00820F5D"/>
        </w:tc>
        <w:tc>
          <w:tcPr>
            <w:tcW w:w="4253" w:type="dxa"/>
          </w:tcPr>
          <w:p w14:paraId="2B2805F9" w14:textId="77777777" w:rsidR="00820F5D" w:rsidRPr="00820F5D" w:rsidRDefault="00820F5D" w:rsidP="00820F5D">
            <w:r w:rsidRPr="00820F5D">
              <w:t>Техн./проф. образование</w:t>
            </w:r>
          </w:p>
        </w:tc>
        <w:tc>
          <w:tcPr>
            <w:tcW w:w="1764" w:type="dxa"/>
          </w:tcPr>
          <w:p w14:paraId="3979FD18" w14:textId="77777777" w:rsidR="00820F5D" w:rsidRPr="00820F5D" w:rsidRDefault="00820F5D" w:rsidP="00820F5D">
            <w:r w:rsidRPr="00820F5D">
              <w:t>88</w:t>
            </w:r>
          </w:p>
        </w:tc>
        <w:tc>
          <w:tcPr>
            <w:tcW w:w="1212" w:type="dxa"/>
          </w:tcPr>
          <w:p w14:paraId="17EF612E" w14:textId="77777777" w:rsidR="00820F5D" w:rsidRPr="00820F5D" w:rsidRDefault="00820F5D" w:rsidP="00820F5D">
            <w:r w:rsidRPr="00820F5D">
              <w:t>4,4%</w:t>
            </w:r>
          </w:p>
        </w:tc>
      </w:tr>
      <w:tr w:rsidR="00820F5D" w:rsidRPr="00820F5D" w14:paraId="10F674CC" w14:textId="77777777" w:rsidTr="005613B4">
        <w:trPr>
          <w:trHeight w:val="255"/>
        </w:trPr>
        <w:tc>
          <w:tcPr>
            <w:tcW w:w="1838" w:type="dxa"/>
            <w:vMerge/>
          </w:tcPr>
          <w:p w14:paraId="40AE08F4" w14:textId="77777777" w:rsidR="00820F5D" w:rsidRPr="00820F5D" w:rsidRDefault="00820F5D" w:rsidP="00820F5D"/>
        </w:tc>
        <w:tc>
          <w:tcPr>
            <w:tcW w:w="4253" w:type="dxa"/>
          </w:tcPr>
          <w:p w14:paraId="6F9A3C99" w14:textId="77777777" w:rsidR="00820F5D" w:rsidRPr="00820F5D" w:rsidRDefault="00820F5D" w:rsidP="00820F5D">
            <w:r w:rsidRPr="00820F5D">
              <w:t>Высшее</w:t>
            </w:r>
          </w:p>
        </w:tc>
        <w:tc>
          <w:tcPr>
            <w:tcW w:w="1764" w:type="dxa"/>
          </w:tcPr>
          <w:p w14:paraId="0B13B01F" w14:textId="77777777" w:rsidR="00820F5D" w:rsidRPr="00820F5D" w:rsidRDefault="00820F5D" w:rsidP="00820F5D">
            <w:r w:rsidRPr="00820F5D">
              <w:t>950</w:t>
            </w:r>
          </w:p>
        </w:tc>
        <w:tc>
          <w:tcPr>
            <w:tcW w:w="1212" w:type="dxa"/>
          </w:tcPr>
          <w:p w14:paraId="0D585661" w14:textId="77777777" w:rsidR="00820F5D" w:rsidRPr="00820F5D" w:rsidRDefault="00820F5D" w:rsidP="00820F5D">
            <w:r w:rsidRPr="00820F5D">
              <w:t>47,5%</w:t>
            </w:r>
          </w:p>
        </w:tc>
      </w:tr>
      <w:tr w:rsidR="00820F5D" w:rsidRPr="00820F5D" w14:paraId="1B7D4ED1" w14:textId="77777777" w:rsidTr="005613B4">
        <w:trPr>
          <w:trHeight w:val="255"/>
        </w:trPr>
        <w:tc>
          <w:tcPr>
            <w:tcW w:w="1838" w:type="dxa"/>
            <w:tcBorders>
              <w:bottom w:val="single" w:sz="4" w:space="0" w:color="auto"/>
            </w:tcBorders>
          </w:tcPr>
          <w:p w14:paraId="59EB7A5E" w14:textId="77777777" w:rsidR="00820F5D" w:rsidRPr="00820F5D" w:rsidRDefault="00820F5D" w:rsidP="00820F5D"/>
        </w:tc>
        <w:tc>
          <w:tcPr>
            <w:tcW w:w="4253" w:type="dxa"/>
            <w:tcBorders>
              <w:bottom w:val="single" w:sz="4" w:space="0" w:color="auto"/>
            </w:tcBorders>
          </w:tcPr>
          <w:p w14:paraId="39C25432" w14:textId="77777777" w:rsidR="00820F5D" w:rsidRPr="00820F5D" w:rsidRDefault="00820F5D" w:rsidP="00820F5D">
            <w:r w:rsidRPr="00820F5D">
              <w:t>Послевузовское</w:t>
            </w:r>
          </w:p>
        </w:tc>
        <w:tc>
          <w:tcPr>
            <w:tcW w:w="1764" w:type="dxa"/>
            <w:tcBorders>
              <w:bottom w:val="single" w:sz="4" w:space="0" w:color="auto"/>
            </w:tcBorders>
          </w:tcPr>
          <w:p w14:paraId="6F24D927" w14:textId="77777777" w:rsidR="00820F5D" w:rsidRPr="00820F5D" w:rsidRDefault="00820F5D" w:rsidP="00820F5D">
            <w:r w:rsidRPr="00820F5D">
              <w:t>80</w:t>
            </w:r>
          </w:p>
        </w:tc>
        <w:tc>
          <w:tcPr>
            <w:tcW w:w="1212" w:type="dxa"/>
            <w:tcBorders>
              <w:bottom w:val="single" w:sz="4" w:space="0" w:color="auto"/>
            </w:tcBorders>
          </w:tcPr>
          <w:p w14:paraId="73ABA8F2" w14:textId="77777777" w:rsidR="00820F5D" w:rsidRPr="00820F5D" w:rsidRDefault="00820F5D" w:rsidP="00820F5D">
            <w:r w:rsidRPr="00820F5D">
              <w:t>4%</w:t>
            </w:r>
          </w:p>
        </w:tc>
      </w:tr>
    </w:tbl>
    <w:p w14:paraId="743F0EA8" w14:textId="77777777" w:rsidR="00312066" w:rsidRDefault="00312066" w:rsidP="00D75CBD"/>
    <w:p w14:paraId="6383741E" w14:textId="77777777" w:rsidR="00312066" w:rsidRDefault="00312066" w:rsidP="00D75CBD"/>
    <w:p w14:paraId="5FA1F59E" w14:textId="322228C9" w:rsidR="006E56BF" w:rsidRPr="00BE0C7E" w:rsidRDefault="00000000" w:rsidP="00D75CBD">
      <w:pPr>
        <w:ind w:firstLine="567"/>
        <w:outlineLvl w:val="2"/>
        <w:rPr>
          <w:sz w:val="28"/>
          <w:szCs w:val="28"/>
        </w:rPr>
      </w:pPr>
      <w:bookmarkStart w:id="99" w:name="_Toc199167916"/>
      <w:bookmarkStart w:id="100" w:name="_Toc199168493"/>
      <w:r w:rsidRPr="00BE0C7E">
        <w:rPr>
          <w:sz w:val="28"/>
          <w:szCs w:val="28"/>
        </w:rPr>
        <w:t>6.1.4 Организация и проведение опроса</w:t>
      </w:r>
      <w:bookmarkEnd w:id="99"/>
      <w:bookmarkEnd w:id="100"/>
    </w:p>
    <w:p w14:paraId="7672491D" w14:textId="295ACAFD" w:rsidR="006E56BF" w:rsidRPr="0056222B" w:rsidRDefault="00000000" w:rsidP="00D75CBD">
      <w:pPr>
        <w:ind w:firstLine="567"/>
        <w:jc w:val="both"/>
        <w:rPr>
          <w:sz w:val="28"/>
          <w:szCs w:val="28"/>
        </w:rPr>
      </w:pPr>
      <w:r w:rsidRPr="0056222B">
        <w:rPr>
          <w:sz w:val="28"/>
          <w:szCs w:val="28"/>
        </w:rPr>
        <w:t>Процедура сбора эмпирических данных была организована с использованием специализированного программного обеспечения Professional 3KA (лицензия E-B-9979), обеспечивающего высокую степень над</w:t>
      </w:r>
      <w:r w:rsidR="00E80396">
        <w:rPr>
          <w:sz w:val="28"/>
          <w:szCs w:val="28"/>
        </w:rPr>
        <w:t>е</w:t>
      </w:r>
      <w:r w:rsidRPr="0056222B">
        <w:rPr>
          <w:sz w:val="28"/>
          <w:szCs w:val="28"/>
        </w:rPr>
        <w:t>жности и воспроизводимости результатов. Опрос проводился в онлайн-формате на двух языках</w:t>
      </w:r>
      <w:r w:rsidR="006E56BF" w:rsidRPr="0056222B">
        <w:rPr>
          <w:sz w:val="28"/>
          <w:szCs w:val="28"/>
          <w:lang w:val="ru-RU"/>
        </w:rPr>
        <w:t xml:space="preserve"> </w:t>
      </w:r>
      <w:r w:rsidR="006E56BF" w:rsidRPr="0056222B">
        <w:rPr>
          <w:color w:val="000000"/>
          <w:sz w:val="28"/>
          <w:szCs w:val="28"/>
          <w:lang w:val="ru-RU"/>
        </w:rPr>
        <w:t>–</w:t>
      </w:r>
      <w:r w:rsidR="006E56BF" w:rsidRPr="0056222B">
        <w:rPr>
          <w:sz w:val="28"/>
          <w:szCs w:val="28"/>
        </w:rPr>
        <w:t xml:space="preserve"> </w:t>
      </w:r>
      <w:r w:rsidRPr="0056222B">
        <w:rPr>
          <w:sz w:val="28"/>
          <w:szCs w:val="28"/>
        </w:rPr>
        <w:t>казахском и русском, в зависимости от предпочтения респондента, что позволило обеспечить широкое языковое покрытие и включенность представителей разных групп. Перед запуском опроса был проведен пилотное исследование. Организация процедуры эмпирического исследования была реализована поэтапно: (1) разработан инструментарий; (2) согласована структура опросника; (3) протестирована цифровая платформа; (4) проведение опроса, а также осуществлялся (5) систематический мониторинг полноты и достоверности поступающих данных.</w:t>
      </w:r>
    </w:p>
    <w:p w14:paraId="22714D37" w14:textId="77777777" w:rsidR="000D0976" w:rsidRDefault="000D0976" w:rsidP="00312066">
      <w:pPr>
        <w:ind w:firstLine="567"/>
        <w:jc w:val="both"/>
        <w:rPr>
          <w:b/>
          <w:sz w:val="28"/>
          <w:szCs w:val="28"/>
        </w:rPr>
      </w:pPr>
    </w:p>
    <w:p w14:paraId="0FA8A335" w14:textId="77777777" w:rsidR="00BE0C7E" w:rsidRDefault="00000000" w:rsidP="00BE0C7E">
      <w:pPr>
        <w:ind w:firstLine="567"/>
        <w:jc w:val="both"/>
        <w:outlineLvl w:val="1"/>
        <w:rPr>
          <w:b/>
          <w:sz w:val="28"/>
          <w:szCs w:val="28"/>
        </w:rPr>
      </w:pPr>
      <w:bookmarkStart w:id="101" w:name="_Toc199167917"/>
      <w:bookmarkStart w:id="102" w:name="_Toc199168494"/>
      <w:r w:rsidRPr="00417E21">
        <w:rPr>
          <w:b/>
          <w:sz w:val="28"/>
          <w:szCs w:val="28"/>
        </w:rPr>
        <w:t xml:space="preserve">6.2 </w:t>
      </w:r>
      <w:r w:rsidR="00BE0C7E" w:rsidRPr="00BE0C7E">
        <w:rPr>
          <w:b/>
          <w:sz w:val="28"/>
          <w:szCs w:val="28"/>
        </w:rPr>
        <w:t>Сбор и анализ полученных данных</w:t>
      </w:r>
      <w:bookmarkEnd w:id="101"/>
      <w:bookmarkEnd w:id="102"/>
    </w:p>
    <w:p w14:paraId="37512FB3" w14:textId="0B6CD3AB" w:rsidR="006E56BF" w:rsidRPr="00BE0C7E" w:rsidRDefault="00000000" w:rsidP="00BE0C7E">
      <w:pPr>
        <w:ind w:firstLine="567"/>
        <w:jc w:val="both"/>
        <w:outlineLvl w:val="2"/>
        <w:rPr>
          <w:iCs/>
          <w:sz w:val="28"/>
          <w:szCs w:val="28"/>
        </w:rPr>
      </w:pPr>
      <w:bookmarkStart w:id="103" w:name="_Toc199167918"/>
      <w:bookmarkStart w:id="104" w:name="_Toc199168495"/>
      <w:r w:rsidRPr="00BE0C7E">
        <w:rPr>
          <w:iCs/>
          <w:sz w:val="28"/>
          <w:szCs w:val="28"/>
        </w:rPr>
        <w:t xml:space="preserve">6.2.1 </w:t>
      </w:r>
      <w:r w:rsidR="00BE0C7E" w:rsidRPr="00BE0C7E">
        <w:rPr>
          <w:iCs/>
          <w:sz w:val="28"/>
          <w:szCs w:val="28"/>
        </w:rPr>
        <w:t>Инструменты сбора и анализа данных (1KA, R Studio, JASP, SPSS)</w:t>
      </w:r>
      <w:bookmarkEnd w:id="103"/>
      <w:bookmarkEnd w:id="104"/>
    </w:p>
    <w:p w14:paraId="44CF6326" w14:textId="6D24A021" w:rsidR="00A77B50" w:rsidRPr="00417E21" w:rsidRDefault="00000000" w:rsidP="00312066">
      <w:pPr>
        <w:ind w:firstLine="567"/>
        <w:jc w:val="both"/>
        <w:rPr>
          <w:sz w:val="28"/>
          <w:szCs w:val="28"/>
        </w:rPr>
      </w:pPr>
      <w:r w:rsidRPr="00417E21">
        <w:rPr>
          <w:sz w:val="28"/>
          <w:szCs w:val="28"/>
        </w:rPr>
        <w:t xml:space="preserve">Собранные данные были систематизированы и подготовлены к обработке с использованием набора современных статистических программ. Первичный анализ данных осуществлялся в </w:t>
      </w:r>
      <w:r w:rsidR="006E56BF">
        <w:rPr>
          <w:sz w:val="28"/>
          <w:szCs w:val="28"/>
          <w:lang w:val="ru-RU"/>
        </w:rPr>
        <w:t xml:space="preserve">программе </w:t>
      </w:r>
      <w:r w:rsidRPr="00417E21">
        <w:rPr>
          <w:sz w:val="28"/>
          <w:szCs w:val="28"/>
        </w:rPr>
        <w:t xml:space="preserve">IBM SPSS Statistics (версия 30.0.0.0, сборка 172), обладающей широким функционалом для обработки социологических данных, а также в аналитических средах JASP и RStudio, что позволило обеспечить многовекторный подход к интерпретации результатов. Для анализа были применены различные статистические методы, </w:t>
      </w:r>
      <w:r w:rsidRPr="00417E21">
        <w:rPr>
          <w:sz w:val="28"/>
          <w:szCs w:val="28"/>
        </w:rPr>
        <w:lastRenderedPageBreak/>
        <w:t>соответствующие исследовательским задачам и характеру переменных. В частности, применялись: (1) описательная статистика (частотный анализ, меры центральной тенденции и дисперсии); (2) таблицы сопряженности и критерий хи-квадрат (χ²) для оценки взаимосвязи между категориальными переменными; (3) ANOVA для анализа различий между группами по количественным признакам; (4) корреляционный анализ (включая коэффициенты Пирсона и Спирмена); (5) U-критерий Манна-Уитни для сравнения независимых выборок по шкальным переменным при отсутствии нормального распределения.</w:t>
      </w:r>
    </w:p>
    <w:p w14:paraId="4E0BC6EB" w14:textId="71A270A8" w:rsidR="006E56BF" w:rsidRPr="004F748D" w:rsidRDefault="00000000" w:rsidP="004F748D">
      <w:pPr>
        <w:ind w:firstLine="567"/>
        <w:jc w:val="both"/>
        <w:rPr>
          <w:b/>
          <w:sz w:val="28"/>
          <w:szCs w:val="28"/>
        </w:rPr>
      </w:pPr>
      <w:r w:rsidRPr="00417E21">
        <w:rPr>
          <w:sz w:val="28"/>
          <w:szCs w:val="28"/>
        </w:rPr>
        <w:t>Применение указанных данных методов обеспечило комплексный статистический анализ и позволило интерпретировать уровень восприятия женщин, практикующих ношение хиджаба, в различных социально-</w:t>
      </w:r>
      <w:r w:rsidRPr="004F748D">
        <w:rPr>
          <w:sz w:val="28"/>
          <w:szCs w:val="28"/>
        </w:rPr>
        <w:t>демографических группах. Использование нескольких программных сред позволило повысить надежность и воспроизводимость результатов, а также обеспечило возможность проведения перекрестных проверок выводов.</w:t>
      </w:r>
    </w:p>
    <w:p w14:paraId="7BE1DCBE" w14:textId="77777777" w:rsidR="004F748D" w:rsidRPr="004F748D" w:rsidRDefault="004F748D" w:rsidP="00BE0C7E">
      <w:pPr>
        <w:jc w:val="both"/>
        <w:rPr>
          <w:b/>
          <w:sz w:val="28"/>
          <w:szCs w:val="28"/>
        </w:rPr>
      </w:pPr>
    </w:p>
    <w:p w14:paraId="3BC6DD8A" w14:textId="6F12655B" w:rsidR="006E56BF" w:rsidRPr="00BE0C7E" w:rsidRDefault="00000000" w:rsidP="00BE0C7E">
      <w:pPr>
        <w:ind w:firstLine="567"/>
        <w:jc w:val="both"/>
        <w:outlineLvl w:val="1"/>
        <w:rPr>
          <w:b/>
          <w:sz w:val="28"/>
          <w:szCs w:val="28"/>
        </w:rPr>
      </w:pPr>
      <w:bookmarkStart w:id="105" w:name="_Toc199167919"/>
      <w:bookmarkStart w:id="106" w:name="_Toc199168496"/>
      <w:r w:rsidRPr="004F748D">
        <w:rPr>
          <w:b/>
          <w:sz w:val="28"/>
          <w:szCs w:val="28"/>
        </w:rPr>
        <w:t xml:space="preserve">6.3 </w:t>
      </w:r>
      <w:r w:rsidR="00BE0C7E" w:rsidRPr="00BE0C7E">
        <w:rPr>
          <w:b/>
          <w:sz w:val="28"/>
          <w:szCs w:val="28"/>
        </w:rPr>
        <w:t>Интерпретация и визуализация результатов</w:t>
      </w:r>
      <w:bookmarkEnd w:id="105"/>
      <w:bookmarkEnd w:id="106"/>
    </w:p>
    <w:p w14:paraId="4881F218" w14:textId="42A75166" w:rsidR="00D97724" w:rsidRDefault="00012C50" w:rsidP="00820F5D">
      <w:pPr>
        <w:ind w:firstLine="567"/>
        <w:jc w:val="both"/>
        <w:rPr>
          <w:sz w:val="28"/>
          <w:szCs w:val="28"/>
          <w:lang w:val="en-US"/>
        </w:rPr>
      </w:pPr>
      <w:r w:rsidRPr="004F748D">
        <w:rPr>
          <w:rFonts w:hint="eastAsia"/>
          <w:color w:val="000000"/>
          <w:sz w:val="28"/>
          <w:szCs w:val="28"/>
        </w:rPr>
        <w:t>В</w:t>
      </w:r>
      <w:r w:rsidRPr="004F748D">
        <w:rPr>
          <w:color w:val="000000"/>
          <w:sz w:val="28"/>
          <w:szCs w:val="28"/>
        </w:rPr>
        <w:t xml:space="preserve"> </w:t>
      </w:r>
      <w:r w:rsidRPr="004F748D">
        <w:rPr>
          <w:rFonts w:hint="eastAsia"/>
          <w:color w:val="000000"/>
          <w:sz w:val="28"/>
          <w:szCs w:val="28"/>
        </w:rPr>
        <w:t>рамках</w:t>
      </w:r>
      <w:r w:rsidRPr="004F748D">
        <w:rPr>
          <w:color w:val="000000"/>
          <w:sz w:val="28"/>
          <w:szCs w:val="28"/>
        </w:rPr>
        <w:t xml:space="preserve"> </w:t>
      </w:r>
      <w:r w:rsidRPr="004F748D">
        <w:rPr>
          <w:rFonts w:hint="eastAsia"/>
          <w:color w:val="000000"/>
          <w:sz w:val="28"/>
          <w:szCs w:val="28"/>
        </w:rPr>
        <w:t>диссертационного</w:t>
      </w:r>
      <w:r w:rsidRPr="004F748D">
        <w:rPr>
          <w:color w:val="000000"/>
          <w:sz w:val="28"/>
          <w:szCs w:val="28"/>
        </w:rPr>
        <w:t xml:space="preserve"> </w:t>
      </w:r>
      <w:r w:rsidRPr="004F748D">
        <w:rPr>
          <w:rFonts w:hint="eastAsia"/>
          <w:color w:val="000000"/>
          <w:sz w:val="28"/>
          <w:szCs w:val="28"/>
        </w:rPr>
        <w:t>исследования</w:t>
      </w:r>
      <w:r w:rsidRPr="004F748D">
        <w:rPr>
          <w:color w:val="000000"/>
          <w:sz w:val="28"/>
          <w:szCs w:val="28"/>
        </w:rPr>
        <w:t xml:space="preserve"> </w:t>
      </w:r>
      <w:r w:rsidRPr="004F748D">
        <w:rPr>
          <w:rFonts w:hint="eastAsia"/>
          <w:color w:val="000000"/>
          <w:sz w:val="28"/>
          <w:szCs w:val="28"/>
        </w:rPr>
        <w:t>были</w:t>
      </w:r>
      <w:r w:rsidRPr="004F748D">
        <w:rPr>
          <w:color w:val="000000"/>
          <w:sz w:val="28"/>
          <w:szCs w:val="28"/>
        </w:rPr>
        <w:t xml:space="preserve"> </w:t>
      </w:r>
      <w:r w:rsidRPr="004F748D">
        <w:rPr>
          <w:rFonts w:hint="eastAsia"/>
          <w:color w:val="000000"/>
          <w:sz w:val="28"/>
          <w:szCs w:val="28"/>
        </w:rPr>
        <w:t>сформулированы</w:t>
      </w:r>
      <w:r w:rsidRPr="004F748D">
        <w:rPr>
          <w:color w:val="000000"/>
          <w:sz w:val="28"/>
          <w:szCs w:val="28"/>
        </w:rPr>
        <w:t xml:space="preserve"> </w:t>
      </w:r>
      <w:r w:rsidRPr="004F748D">
        <w:rPr>
          <w:rFonts w:hint="eastAsia"/>
          <w:color w:val="000000"/>
          <w:sz w:val="28"/>
          <w:szCs w:val="28"/>
        </w:rPr>
        <w:t>ключевые</w:t>
      </w:r>
      <w:r w:rsidRPr="004F748D">
        <w:rPr>
          <w:color w:val="000000"/>
          <w:sz w:val="28"/>
          <w:szCs w:val="28"/>
        </w:rPr>
        <w:t xml:space="preserve"> </w:t>
      </w:r>
      <w:r w:rsidRPr="004F748D">
        <w:rPr>
          <w:rFonts w:hint="eastAsia"/>
          <w:color w:val="000000"/>
          <w:sz w:val="28"/>
          <w:szCs w:val="28"/>
        </w:rPr>
        <w:t>исследовательские</w:t>
      </w:r>
      <w:r w:rsidRPr="004F748D">
        <w:rPr>
          <w:color w:val="000000"/>
          <w:sz w:val="28"/>
          <w:szCs w:val="28"/>
        </w:rPr>
        <w:t xml:space="preserve"> </w:t>
      </w:r>
      <w:r w:rsidRPr="004F748D">
        <w:rPr>
          <w:rFonts w:hint="eastAsia"/>
          <w:color w:val="000000"/>
          <w:sz w:val="28"/>
          <w:szCs w:val="28"/>
        </w:rPr>
        <w:t>вопросы</w:t>
      </w:r>
      <w:r w:rsidRPr="004F748D">
        <w:rPr>
          <w:color w:val="000000"/>
          <w:sz w:val="28"/>
          <w:szCs w:val="28"/>
        </w:rPr>
        <w:t xml:space="preserve">, </w:t>
      </w:r>
      <w:r w:rsidRPr="004F748D">
        <w:rPr>
          <w:rFonts w:hint="eastAsia"/>
          <w:color w:val="000000"/>
          <w:sz w:val="28"/>
          <w:szCs w:val="28"/>
        </w:rPr>
        <w:t>направленные</w:t>
      </w:r>
      <w:r w:rsidRPr="004F748D">
        <w:rPr>
          <w:color w:val="000000"/>
          <w:sz w:val="28"/>
          <w:szCs w:val="28"/>
        </w:rPr>
        <w:t xml:space="preserve"> </w:t>
      </w:r>
      <w:r w:rsidRPr="004F748D">
        <w:rPr>
          <w:rFonts w:hint="eastAsia"/>
          <w:color w:val="000000"/>
          <w:sz w:val="28"/>
          <w:szCs w:val="28"/>
        </w:rPr>
        <w:t>на</w:t>
      </w:r>
      <w:r w:rsidRPr="004F748D">
        <w:rPr>
          <w:color w:val="000000"/>
          <w:sz w:val="28"/>
          <w:szCs w:val="28"/>
        </w:rPr>
        <w:t xml:space="preserve"> </w:t>
      </w:r>
      <w:r w:rsidRPr="004F748D">
        <w:rPr>
          <w:rFonts w:hint="eastAsia"/>
          <w:color w:val="000000"/>
          <w:sz w:val="28"/>
          <w:szCs w:val="28"/>
        </w:rPr>
        <w:t>комплексное</w:t>
      </w:r>
      <w:r w:rsidRPr="004F748D">
        <w:rPr>
          <w:color w:val="000000"/>
          <w:sz w:val="28"/>
          <w:szCs w:val="28"/>
        </w:rPr>
        <w:t xml:space="preserve"> </w:t>
      </w:r>
      <w:r w:rsidRPr="004F748D">
        <w:rPr>
          <w:rFonts w:hint="eastAsia"/>
          <w:sz w:val="28"/>
          <w:szCs w:val="28"/>
        </w:rPr>
        <w:t>изучение</w:t>
      </w:r>
      <w:r w:rsidRPr="004F748D">
        <w:rPr>
          <w:sz w:val="28"/>
          <w:szCs w:val="28"/>
        </w:rPr>
        <w:t xml:space="preserve"> </w:t>
      </w:r>
      <w:r w:rsidRPr="004F748D">
        <w:rPr>
          <w:rFonts w:hint="eastAsia"/>
          <w:sz w:val="28"/>
          <w:szCs w:val="28"/>
        </w:rPr>
        <w:t>феномена</w:t>
      </w:r>
      <w:r w:rsidRPr="004F748D">
        <w:rPr>
          <w:sz w:val="28"/>
          <w:szCs w:val="28"/>
        </w:rPr>
        <w:t xml:space="preserve"> </w:t>
      </w:r>
      <w:r w:rsidRPr="004F748D">
        <w:rPr>
          <w:rFonts w:hint="eastAsia"/>
          <w:sz w:val="28"/>
          <w:szCs w:val="28"/>
        </w:rPr>
        <w:t>восприятия</w:t>
      </w:r>
      <w:r w:rsidRPr="004F748D">
        <w:rPr>
          <w:sz w:val="28"/>
          <w:szCs w:val="28"/>
        </w:rPr>
        <w:t xml:space="preserve"> </w:t>
      </w:r>
      <w:r w:rsidRPr="004F748D">
        <w:rPr>
          <w:rFonts w:hint="eastAsia"/>
          <w:sz w:val="28"/>
          <w:szCs w:val="28"/>
        </w:rPr>
        <w:t>практики</w:t>
      </w:r>
      <w:r w:rsidRPr="004F748D">
        <w:rPr>
          <w:sz w:val="28"/>
          <w:szCs w:val="28"/>
        </w:rPr>
        <w:t xml:space="preserve"> </w:t>
      </w:r>
      <w:r w:rsidRPr="004F748D">
        <w:rPr>
          <w:rFonts w:hint="eastAsia"/>
          <w:sz w:val="28"/>
          <w:szCs w:val="28"/>
        </w:rPr>
        <w:t>ношения</w:t>
      </w:r>
      <w:r w:rsidRPr="004F748D">
        <w:rPr>
          <w:sz w:val="28"/>
          <w:szCs w:val="28"/>
        </w:rPr>
        <w:t xml:space="preserve"> </w:t>
      </w:r>
      <w:r w:rsidRPr="004F748D">
        <w:rPr>
          <w:rFonts w:hint="eastAsia"/>
          <w:sz w:val="28"/>
          <w:szCs w:val="28"/>
        </w:rPr>
        <w:t>хиджаба</w:t>
      </w:r>
      <w:r w:rsidRPr="004F748D">
        <w:rPr>
          <w:sz w:val="28"/>
          <w:szCs w:val="28"/>
        </w:rPr>
        <w:t xml:space="preserve"> </w:t>
      </w:r>
      <w:r w:rsidRPr="004F748D">
        <w:rPr>
          <w:rFonts w:hint="eastAsia"/>
          <w:sz w:val="28"/>
          <w:szCs w:val="28"/>
        </w:rPr>
        <w:t>среди</w:t>
      </w:r>
      <w:r w:rsidRPr="004F748D">
        <w:rPr>
          <w:sz w:val="28"/>
          <w:szCs w:val="28"/>
        </w:rPr>
        <w:t xml:space="preserve"> </w:t>
      </w:r>
      <w:r w:rsidRPr="004F748D">
        <w:rPr>
          <w:rFonts w:hint="eastAsia"/>
          <w:sz w:val="28"/>
          <w:szCs w:val="28"/>
        </w:rPr>
        <w:t>молодежи</w:t>
      </w:r>
      <w:r w:rsidRPr="004F748D">
        <w:rPr>
          <w:sz w:val="28"/>
          <w:szCs w:val="28"/>
        </w:rPr>
        <w:t xml:space="preserve"> </w:t>
      </w:r>
      <w:r w:rsidRPr="004F748D">
        <w:rPr>
          <w:rFonts w:hint="eastAsia"/>
          <w:sz w:val="28"/>
          <w:szCs w:val="28"/>
        </w:rPr>
        <w:t>Казахстана</w:t>
      </w:r>
      <w:r w:rsidRPr="004F748D">
        <w:rPr>
          <w:sz w:val="28"/>
          <w:szCs w:val="28"/>
        </w:rPr>
        <w:t xml:space="preserve">, </w:t>
      </w:r>
      <w:r w:rsidRPr="004F748D">
        <w:rPr>
          <w:rFonts w:hint="eastAsia"/>
          <w:sz w:val="28"/>
          <w:szCs w:val="28"/>
        </w:rPr>
        <w:t>а</w:t>
      </w:r>
      <w:r w:rsidRPr="004F748D">
        <w:rPr>
          <w:sz w:val="28"/>
          <w:szCs w:val="28"/>
        </w:rPr>
        <w:t xml:space="preserve"> </w:t>
      </w:r>
      <w:r w:rsidRPr="004F748D">
        <w:rPr>
          <w:rFonts w:hint="eastAsia"/>
          <w:sz w:val="28"/>
          <w:szCs w:val="28"/>
        </w:rPr>
        <w:t>также</w:t>
      </w:r>
      <w:r w:rsidRPr="004F748D">
        <w:rPr>
          <w:sz w:val="28"/>
          <w:szCs w:val="28"/>
        </w:rPr>
        <w:t xml:space="preserve"> </w:t>
      </w:r>
      <w:r w:rsidRPr="004F748D">
        <w:rPr>
          <w:rFonts w:hint="eastAsia"/>
          <w:sz w:val="28"/>
          <w:szCs w:val="28"/>
        </w:rPr>
        <w:t>выдвинуты</w:t>
      </w:r>
      <w:r w:rsidRPr="004F748D">
        <w:rPr>
          <w:sz w:val="28"/>
          <w:szCs w:val="28"/>
        </w:rPr>
        <w:t xml:space="preserve"> </w:t>
      </w:r>
      <w:r w:rsidRPr="004F748D">
        <w:rPr>
          <w:rFonts w:hint="eastAsia"/>
          <w:sz w:val="28"/>
          <w:szCs w:val="28"/>
        </w:rPr>
        <w:t>соответствующие</w:t>
      </w:r>
      <w:r w:rsidRPr="004F748D">
        <w:rPr>
          <w:sz w:val="28"/>
          <w:szCs w:val="28"/>
        </w:rPr>
        <w:t xml:space="preserve"> </w:t>
      </w:r>
      <w:r w:rsidRPr="004F748D">
        <w:rPr>
          <w:rFonts w:hint="eastAsia"/>
          <w:sz w:val="28"/>
          <w:szCs w:val="28"/>
        </w:rPr>
        <w:t>гипотезы</w:t>
      </w:r>
      <w:r w:rsidRPr="004F748D">
        <w:rPr>
          <w:sz w:val="28"/>
          <w:szCs w:val="28"/>
        </w:rPr>
        <w:t>.</w:t>
      </w:r>
    </w:p>
    <w:p w14:paraId="6C62B894" w14:textId="77777777" w:rsidR="00820F5D" w:rsidRPr="00820F5D" w:rsidRDefault="00820F5D" w:rsidP="00820F5D">
      <w:pPr>
        <w:ind w:firstLine="567"/>
        <w:jc w:val="both"/>
        <w:rPr>
          <w:sz w:val="28"/>
          <w:szCs w:val="28"/>
          <w:lang w:val="en-US"/>
        </w:rPr>
      </w:pPr>
    </w:p>
    <w:p w14:paraId="6EA3DFA6" w14:textId="18293A0E" w:rsidR="00820F5D" w:rsidRDefault="00820F5D" w:rsidP="00820F5D">
      <w:pPr>
        <w:pStyle w:val="Caption"/>
        <w:keepNext/>
      </w:pPr>
      <w:bookmarkStart w:id="107" w:name="_Toc199174038"/>
      <w:r>
        <w:t xml:space="preserve">Таблица </w:t>
      </w:r>
      <w:r>
        <w:fldChar w:fldCharType="begin"/>
      </w:r>
      <w:r>
        <w:instrText xml:space="preserve"> SEQ Таблица \* ARABIC </w:instrText>
      </w:r>
      <w:r>
        <w:fldChar w:fldCharType="separate"/>
      </w:r>
      <w:r w:rsidR="00763424">
        <w:rPr>
          <w:noProof/>
        </w:rPr>
        <w:t>10</w:t>
      </w:r>
      <w:r>
        <w:fldChar w:fldCharType="end"/>
      </w:r>
      <w:r>
        <w:rPr>
          <w:lang w:val="en-US"/>
        </w:rPr>
        <w:t xml:space="preserve"> </w:t>
      </w:r>
      <w:r w:rsidRPr="00487DF0">
        <w:t>– Статистические гипотезы</w:t>
      </w:r>
      <w:bookmarkEnd w:id="107"/>
    </w:p>
    <w:tbl>
      <w:tblPr>
        <w:tblStyle w:val="TableNormal1"/>
        <w:tblW w:w="9034" w:type="dxa"/>
        <w:tblInd w:w="0" w:type="dxa"/>
        <w:tblLook w:val="04A0" w:firstRow="1" w:lastRow="0" w:firstColumn="1" w:lastColumn="0" w:noHBand="0" w:noVBand="1"/>
      </w:tblPr>
      <w:tblGrid>
        <w:gridCol w:w="284"/>
        <w:gridCol w:w="3105"/>
        <w:gridCol w:w="2775"/>
        <w:gridCol w:w="2870"/>
      </w:tblGrid>
      <w:tr w:rsidR="00032A62" w:rsidRPr="004F748D" w14:paraId="01A91129" w14:textId="77777777" w:rsidTr="00032A62">
        <w:tc>
          <w:tcPr>
            <w:tcW w:w="284" w:type="dxa"/>
            <w:tcBorders>
              <w:top w:val="single" w:sz="4" w:space="0" w:color="auto"/>
              <w:bottom w:val="single" w:sz="4" w:space="0" w:color="auto"/>
            </w:tcBorders>
            <w:hideMark/>
          </w:tcPr>
          <w:p w14:paraId="6CB1E3D6" w14:textId="77777777" w:rsidR="00B260C5" w:rsidRPr="004F748D" w:rsidRDefault="00B260C5" w:rsidP="00840FD4">
            <w:pPr>
              <w:jc w:val="both"/>
            </w:pPr>
            <w:r w:rsidRPr="004F748D">
              <w:t>№</w:t>
            </w:r>
          </w:p>
        </w:tc>
        <w:tc>
          <w:tcPr>
            <w:tcW w:w="3105" w:type="dxa"/>
            <w:tcBorders>
              <w:top w:val="single" w:sz="4" w:space="0" w:color="auto"/>
              <w:bottom w:val="single" w:sz="4" w:space="0" w:color="auto"/>
            </w:tcBorders>
            <w:hideMark/>
          </w:tcPr>
          <w:p w14:paraId="7F7E6D4B" w14:textId="77777777" w:rsidR="00B260C5" w:rsidRPr="004F748D" w:rsidRDefault="00B260C5" w:rsidP="00032A62">
            <w:pPr>
              <w:ind w:right="128"/>
              <w:jc w:val="both"/>
            </w:pPr>
            <w:r w:rsidRPr="004F748D">
              <w:t>Исследовательский вопрос</w:t>
            </w:r>
          </w:p>
        </w:tc>
        <w:tc>
          <w:tcPr>
            <w:tcW w:w="2775" w:type="dxa"/>
            <w:tcBorders>
              <w:top w:val="single" w:sz="4" w:space="0" w:color="auto"/>
              <w:bottom w:val="single" w:sz="4" w:space="0" w:color="auto"/>
            </w:tcBorders>
            <w:hideMark/>
          </w:tcPr>
          <w:p w14:paraId="3033CD75" w14:textId="77777777" w:rsidR="00B260C5" w:rsidRPr="004F748D" w:rsidRDefault="00B260C5" w:rsidP="00032A62">
            <w:pPr>
              <w:ind w:right="199"/>
              <w:jc w:val="both"/>
            </w:pPr>
            <w:r w:rsidRPr="004F748D">
              <w:t>Нулевая гипотеза (H0)</w:t>
            </w:r>
          </w:p>
        </w:tc>
        <w:tc>
          <w:tcPr>
            <w:tcW w:w="2870" w:type="dxa"/>
            <w:tcBorders>
              <w:top w:val="single" w:sz="4" w:space="0" w:color="auto"/>
              <w:bottom w:val="single" w:sz="4" w:space="0" w:color="auto"/>
            </w:tcBorders>
            <w:hideMark/>
          </w:tcPr>
          <w:p w14:paraId="4E5DDB0B" w14:textId="77777777" w:rsidR="00B260C5" w:rsidRPr="004F748D" w:rsidRDefault="00B260C5" w:rsidP="00840FD4">
            <w:pPr>
              <w:jc w:val="both"/>
            </w:pPr>
            <w:r w:rsidRPr="004F748D">
              <w:t>Альтернативная гипотеза (H1)</w:t>
            </w:r>
          </w:p>
        </w:tc>
      </w:tr>
      <w:tr w:rsidR="00032A62" w:rsidRPr="004F748D" w14:paraId="25AF3C7F" w14:textId="77777777" w:rsidTr="00032A62">
        <w:tc>
          <w:tcPr>
            <w:tcW w:w="284" w:type="dxa"/>
            <w:tcBorders>
              <w:top w:val="single" w:sz="4" w:space="0" w:color="auto"/>
            </w:tcBorders>
            <w:hideMark/>
          </w:tcPr>
          <w:p w14:paraId="4E041568" w14:textId="77777777" w:rsidR="00B260C5" w:rsidRPr="004F748D" w:rsidRDefault="00B260C5" w:rsidP="00840FD4">
            <w:pPr>
              <w:jc w:val="both"/>
            </w:pPr>
            <w:r w:rsidRPr="004F748D">
              <w:t>1</w:t>
            </w:r>
          </w:p>
        </w:tc>
        <w:tc>
          <w:tcPr>
            <w:tcW w:w="3105" w:type="dxa"/>
            <w:tcBorders>
              <w:top w:val="single" w:sz="4" w:space="0" w:color="auto"/>
            </w:tcBorders>
            <w:hideMark/>
          </w:tcPr>
          <w:p w14:paraId="0DB60383" w14:textId="77777777" w:rsidR="00B260C5" w:rsidRPr="004F748D" w:rsidRDefault="00B260C5" w:rsidP="00032A62">
            <w:pPr>
              <w:ind w:left="-7" w:right="128" w:firstLine="7"/>
              <w:jc w:val="both"/>
            </w:pPr>
            <w:r w:rsidRPr="004F748D">
              <w:t>Какие латентные смысловые структуры определяют восприятие и мотивацию ношения хиджаба среди молодежи Казахстана?</w:t>
            </w:r>
          </w:p>
        </w:tc>
        <w:tc>
          <w:tcPr>
            <w:tcW w:w="2775" w:type="dxa"/>
            <w:tcBorders>
              <w:top w:val="single" w:sz="4" w:space="0" w:color="auto"/>
            </w:tcBorders>
            <w:hideMark/>
          </w:tcPr>
          <w:p w14:paraId="1AB17788" w14:textId="77777777" w:rsidR="00B260C5" w:rsidRPr="004F748D" w:rsidRDefault="00B260C5" w:rsidP="00032A62">
            <w:pPr>
              <w:ind w:left="-7" w:right="199" w:firstLine="7"/>
              <w:jc w:val="both"/>
            </w:pPr>
            <w:r w:rsidRPr="004F748D">
              <w:t>Латентные смысловые структуры отсутствуют; мотивации респондентов разрозненны.</w:t>
            </w:r>
          </w:p>
        </w:tc>
        <w:tc>
          <w:tcPr>
            <w:tcW w:w="2870" w:type="dxa"/>
            <w:tcBorders>
              <w:top w:val="single" w:sz="4" w:space="0" w:color="auto"/>
            </w:tcBorders>
            <w:hideMark/>
          </w:tcPr>
          <w:p w14:paraId="25436610" w14:textId="0EEA2E95" w:rsidR="00B260C5" w:rsidRPr="004F748D" w:rsidRDefault="00B260C5" w:rsidP="00032A62">
            <w:pPr>
              <w:ind w:left="-7" w:firstLine="7"/>
              <w:jc w:val="both"/>
            </w:pPr>
            <w:r w:rsidRPr="004F748D">
              <w:t>Существуют устойчивые латентные модели восприятия: религиозная мотивация, социальное давление, культурная идентичность, кр</w:t>
            </w:r>
            <w:r w:rsidR="00032A62" w:rsidRPr="00032A62">
              <w:t>4</w:t>
            </w:r>
            <w:r w:rsidRPr="004F748D">
              <w:t>итическое отношение.</w:t>
            </w:r>
          </w:p>
        </w:tc>
      </w:tr>
      <w:tr w:rsidR="00032A62" w:rsidRPr="00A33B46" w14:paraId="68B5A308" w14:textId="77777777" w:rsidTr="00032A62">
        <w:tc>
          <w:tcPr>
            <w:tcW w:w="284" w:type="dxa"/>
            <w:hideMark/>
          </w:tcPr>
          <w:p w14:paraId="4EB08EF4" w14:textId="77777777" w:rsidR="00B260C5" w:rsidRPr="00A33B46" w:rsidRDefault="00B260C5" w:rsidP="00840FD4">
            <w:pPr>
              <w:jc w:val="both"/>
              <w:rPr>
                <w:color w:val="000000" w:themeColor="text1"/>
              </w:rPr>
            </w:pPr>
            <w:r w:rsidRPr="00A33B46">
              <w:rPr>
                <w:color w:val="000000" w:themeColor="text1"/>
              </w:rPr>
              <w:t>2</w:t>
            </w:r>
          </w:p>
        </w:tc>
        <w:tc>
          <w:tcPr>
            <w:tcW w:w="3105" w:type="dxa"/>
            <w:hideMark/>
          </w:tcPr>
          <w:p w14:paraId="66691708" w14:textId="77777777" w:rsidR="00B260C5" w:rsidRPr="00A33B46" w:rsidRDefault="00B260C5" w:rsidP="00032A62">
            <w:pPr>
              <w:ind w:right="128"/>
              <w:jc w:val="both"/>
              <w:rPr>
                <w:color w:val="000000" w:themeColor="text1"/>
              </w:rPr>
            </w:pPr>
            <w:r w:rsidRPr="00A33B46">
              <w:rPr>
                <w:color w:val="000000" w:themeColor="text1"/>
              </w:rPr>
              <w:t>Как различаются мотивации ношения хиджаба в зависимости от социально-демографических характеристик респондентов (пол, возраст, образование, финансовое положение, этничность, регион)?</w:t>
            </w:r>
          </w:p>
        </w:tc>
        <w:tc>
          <w:tcPr>
            <w:tcW w:w="2775" w:type="dxa"/>
            <w:hideMark/>
          </w:tcPr>
          <w:p w14:paraId="68A5796D" w14:textId="77777777" w:rsidR="00B260C5" w:rsidRPr="00A33B46" w:rsidRDefault="00B260C5" w:rsidP="00032A62">
            <w:pPr>
              <w:ind w:right="199"/>
              <w:jc w:val="both"/>
              <w:rPr>
                <w:color w:val="000000" w:themeColor="text1"/>
              </w:rPr>
            </w:pPr>
            <w:r w:rsidRPr="00A33B46">
              <w:rPr>
                <w:color w:val="000000" w:themeColor="text1"/>
              </w:rPr>
              <w:t>Статистически значимых различий между социально-демографическими группами нет.</w:t>
            </w:r>
          </w:p>
        </w:tc>
        <w:tc>
          <w:tcPr>
            <w:tcW w:w="2870" w:type="dxa"/>
            <w:hideMark/>
          </w:tcPr>
          <w:p w14:paraId="2F303D8A" w14:textId="77777777" w:rsidR="00B260C5" w:rsidRPr="00A33B46" w:rsidRDefault="00B260C5" w:rsidP="00840FD4">
            <w:pPr>
              <w:jc w:val="both"/>
              <w:rPr>
                <w:color w:val="000000" w:themeColor="text1"/>
              </w:rPr>
            </w:pPr>
            <w:r w:rsidRPr="00A33B46">
              <w:rPr>
                <w:color w:val="000000" w:themeColor="text1"/>
              </w:rPr>
              <w:t>Существуют статистически значимые различия в восприятии мотиваций ношения хиджаба между социально-демографическими группами.</w:t>
            </w:r>
          </w:p>
        </w:tc>
      </w:tr>
      <w:tr w:rsidR="00032A62" w:rsidRPr="00A33B46" w14:paraId="798DF67B" w14:textId="77777777" w:rsidTr="00032A62">
        <w:tc>
          <w:tcPr>
            <w:tcW w:w="284" w:type="dxa"/>
          </w:tcPr>
          <w:p w14:paraId="73C4A89F" w14:textId="316F128E" w:rsidR="00F6625B" w:rsidRPr="00A33B46" w:rsidRDefault="00F6625B" w:rsidP="00840FD4">
            <w:pPr>
              <w:jc w:val="both"/>
              <w:rPr>
                <w:color w:val="000000" w:themeColor="text1"/>
              </w:rPr>
            </w:pPr>
            <w:r w:rsidRPr="00C8366E">
              <w:rPr>
                <w:color w:val="000000" w:themeColor="text1"/>
              </w:rPr>
              <w:t>3</w:t>
            </w:r>
          </w:p>
        </w:tc>
        <w:tc>
          <w:tcPr>
            <w:tcW w:w="3105" w:type="dxa"/>
          </w:tcPr>
          <w:p w14:paraId="5A85D2BF" w14:textId="0D27A330" w:rsidR="00F6625B" w:rsidRPr="00A33B46" w:rsidRDefault="00F6625B" w:rsidP="00032A62">
            <w:pPr>
              <w:ind w:right="128"/>
              <w:jc w:val="both"/>
              <w:rPr>
                <w:color w:val="000000" w:themeColor="text1"/>
              </w:rPr>
            </w:pPr>
            <w:r w:rsidRPr="00C8366E">
              <w:rPr>
                <w:color w:val="000000" w:themeColor="text1"/>
              </w:rPr>
              <w:t>Влияет ли уровень религиозности респондентов на восприятие хиджаба как религиозного символа?</w:t>
            </w:r>
          </w:p>
        </w:tc>
        <w:tc>
          <w:tcPr>
            <w:tcW w:w="2775" w:type="dxa"/>
          </w:tcPr>
          <w:p w14:paraId="5AF2D44F" w14:textId="44AC147F" w:rsidR="00F6625B" w:rsidRPr="00A33B46" w:rsidRDefault="00F6625B" w:rsidP="00032A62">
            <w:pPr>
              <w:ind w:right="199"/>
              <w:jc w:val="both"/>
              <w:rPr>
                <w:color w:val="000000" w:themeColor="text1"/>
              </w:rPr>
            </w:pPr>
            <w:r w:rsidRPr="00C8366E">
              <w:rPr>
                <w:color w:val="000000" w:themeColor="text1"/>
              </w:rPr>
              <w:t>Религиозность респондентов не влияет на восприятие хиджаба как религиозного символа.</w:t>
            </w:r>
          </w:p>
        </w:tc>
        <w:tc>
          <w:tcPr>
            <w:tcW w:w="2870" w:type="dxa"/>
          </w:tcPr>
          <w:p w14:paraId="30C7BC42" w14:textId="189B1E7C" w:rsidR="00F6625B" w:rsidRPr="00A33B46" w:rsidRDefault="00F6625B" w:rsidP="00840FD4">
            <w:pPr>
              <w:jc w:val="both"/>
              <w:rPr>
                <w:color w:val="000000" w:themeColor="text1"/>
              </w:rPr>
            </w:pPr>
            <w:r w:rsidRPr="00C8366E">
              <w:rPr>
                <w:color w:val="000000" w:themeColor="text1"/>
              </w:rPr>
              <w:t>Религиозные респонденты воспринимают хиджаб как религиозный символ в большей степени, чем нерелигиозные.</w:t>
            </w:r>
          </w:p>
        </w:tc>
      </w:tr>
      <w:tr w:rsidR="00032A62" w:rsidRPr="00A33B46" w14:paraId="61D524B1" w14:textId="77777777" w:rsidTr="00032A62">
        <w:tc>
          <w:tcPr>
            <w:tcW w:w="284" w:type="dxa"/>
          </w:tcPr>
          <w:p w14:paraId="74D8F8E4" w14:textId="11ED466E" w:rsidR="00F6625B" w:rsidRPr="00A33B46" w:rsidRDefault="00F6625B" w:rsidP="00840FD4">
            <w:pPr>
              <w:jc w:val="both"/>
              <w:rPr>
                <w:color w:val="000000" w:themeColor="text1"/>
              </w:rPr>
            </w:pPr>
            <w:r w:rsidRPr="00C8366E">
              <w:rPr>
                <w:color w:val="000000" w:themeColor="text1"/>
              </w:rPr>
              <w:t>4</w:t>
            </w:r>
          </w:p>
        </w:tc>
        <w:tc>
          <w:tcPr>
            <w:tcW w:w="3105" w:type="dxa"/>
          </w:tcPr>
          <w:p w14:paraId="42D146B4" w14:textId="56B39318" w:rsidR="00F6625B" w:rsidRPr="00A33B46" w:rsidRDefault="00F6625B" w:rsidP="00032A62">
            <w:pPr>
              <w:ind w:right="128"/>
              <w:jc w:val="both"/>
              <w:rPr>
                <w:color w:val="000000" w:themeColor="text1"/>
              </w:rPr>
            </w:pPr>
            <w:r w:rsidRPr="00C8366E">
              <w:rPr>
                <w:color w:val="000000" w:themeColor="text1"/>
              </w:rPr>
              <w:t>Каковы уровни социальной дистанции в отношении женщин в хиджабе в городской среде Казахстана?</w:t>
            </w:r>
          </w:p>
        </w:tc>
        <w:tc>
          <w:tcPr>
            <w:tcW w:w="2775" w:type="dxa"/>
          </w:tcPr>
          <w:p w14:paraId="7192353D" w14:textId="421EF535" w:rsidR="00F6625B" w:rsidRPr="00A33B46" w:rsidRDefault="00F6625B" w:rsidP="00032A62">
            <w:pPr>
              <w:ind w:right="199"/>
              <w:jc w:val="both"/>
              <w:rPr>
                <w:color w:val="000000" w:themeColor="text1"/>
              </w:rPr>
            </w:pPr>
            <w:r w:rsidRPr="00C8366E">
              <w:rPr>
                <w:color w:val="000000" w:themeColor="text1"/>
              </w:rPr>
              <w:t>В обществе наблюдается высокий уровень социальной дистанции в отношении женщин в хиджабе.</w:t>
            </w:r>
          </w:p>
        </w:tc>
        <w:tc>
          <w:tcPr>
            <w:tcW w:w="2870" w:type="dxa"/>
          </w:tcPr>
          <w:p w14:paraId="11115ACD" w14:textId="38B1C4E7" w:rsidR="00F6625B" w:rsidRPr="00A33B46" w:rsidRDefault="00F6625B" w:rsidP="00840FD4">
            <w:pPr>
              <w:jc w:val="both"/>
              <w:rPr>
                <w:color w:val="000000" w:themeColor="text1"/>
              </w:rPr>
            </w:pPr>
            <w:r w:rsidRPr="00C8366E">
              <w:rPr>
                <w:color w:val="000000" w:themeColor="text1"/>
              </w:rPr>
              <w:t>Уровень социальной дистанции умеренный.</w:t>
            </w:r>
          </w:p>
        </w:tc>
      </w:tr>
      <w:tr w:rsidR="00032A62" w:rsidRPr="00A33B46" w14:paraId="4D3F0260" w14:textId="77777777" w:rsidTr="00032A62">
        <w:tc>
          <w:tcPr>
            <w:tcW w:w="284" w:type="dxa"/>
            <w:tcBorders>
              <w:bottom w:val="single" w:sz="4" w:space="0" w:color="auto"/>
            </w:tcBorders>
          </w:tcPr>
          <w:p w14:paraId="2206C4C5" w14:textId="16DB92CF" w:rsidR="00F6625B" w:rsidRPr="00A33B46" w:rsidRDefault="00F6625B" w:rsidP="00840FD4">
            <w:pPr>
              <w:jc w:val="both"/>
              <w:rPr>
                <w:color w:val="000000" w:themeColor="text1"/>
              </w:rPr>
            </w:pPr>
            <w:r w:rsidRPr="00C8366E">
              <w:rPr>
                <w:color w:val="000000" w:themeColor="text1"/>
              </w:rPr>
              <w:lastRenderedPageBreak/>
              <w:t>5</w:t>
            </w:r>
          </w:p>
        </w:tc>
        <w:tc>
          <w:tcPr>
            <w:tcW w:w="3105" w:type="dxa"/>
            <w:tcBorders>
              <w:bottom w:val="single" w:sz="4" w:space="0" w:color="auto"/>
            </w:tcBorders>
          </w:tcPr>
          <w:p w14:paraId="78B790EF" w14:textId="009BCE38" w:rsidR="00F6625B" w:rsidRPr="00A33B46" w:rsidRDefault="00F6625B" w:rsidP="00032A62">
            <w:pPr>
              <w:ind w:right="128"/>
              <w:jc w:val="both"/>
              <w:rPr>
                <w:color w:val="000000" w:themeColor="text1"/>
              </w:rPr>
            </w:pPr>
            <w:r w:rsidRPr="00C8366E">
              <w:rPr>
                <w:color w:val="000000" w:themeColor="text1"/>
              </w:rPr>
              <w:t>Варьируется ли уровень социальной дистанции в зависимости от социально-демографических характеристик респондентов?</w:t>
            </w:r>
          </w:p>
        </w:tc>
        <w:tc>
          <w:tcPr>
            <w:tcW w:w="2775" w:type="dxa"/>
            <w:tcBorders>
              <w:bottom w:val="single" w:sz="4" w:space="0" w:color="auto"/>
            </w:tcBorders>
          </w:tcPr>
          <w:p w14:paraId="354009BA" w14:textId="7442E49A" w:rsidR="00F6625B" w:rsidRPr="00A33B46" w:rsidRDefault="00F6625B" w:rsidP="00032A62">
            <w:pPr>
              <w:ind w:right="199"/>
              <w:jc w:val="both"/>
              <w:rPr>
                <w:color w:val="000000" w:themeColor="text1"/>
              </w:rPr>
            </w:pPr>
            <w:r w:rsidRPr="00C8366E">
              <w:rPr>
                <w:color w:val="000000" w:themeColor="text1"/>
              </w:rPr>
              <w:t>Уровень социальной дистанции не различается по социально-демографическим характеристикам.</w:t>
            </w:r>
          </w:p>
        </w:tc>
        <w:tc>
          <w:tcPr>
            <w:tcW w:w="2870" w:type="dxa"/>
            <w:tcBorders>
              <w:bottom w:val="single" w:sz="4" w:space="0" w:color="auto"/>
            </w:tcBorders>
          </w:tcPr>
          <w:p w14:paraId="74C1E36F" w14:textId="4548D2DF" w:rsidR="00F6625B" w:rsidRPr="00A33B46" w:rsidRDefault="00F6625B" w:rsidP="00840FD4">
            <w:pPr>
              <w:jc w:val="both"/>
              <w:rPr>
                <w:color w:val="000000" w:themeColor="text1"/>
              </w:rPr>
            </w:pPr>
            <w:r w:rsidRPr="00C8366E">
              <w:rPr>
                <w:color w:val="000000" w:themeColor="text1"/>
              </w:rPr>
              <w:t>Уровень социальной дистанции различается в зависимости от пола, возраста, места проживания и региона.</w:t>
            </w:r>
          </w:p>
        </w:tc>
      </w:tr>
    </w:tbl>
    <w:p w14:paraId="492263FA" w14:textId="77777777" w:rsidR="00044B01" w:rsidRDefault="00044B01" w:rsidP="00A23F02">
      <w:pPr>
        <w:jc w:val="both"/>
        <w:rPr>
          <w:i/>
          <w:sz w:val="28"/>
          <w:szCs w:val="28"/>
        </w:rPr>
      </w:pPr>
    </w:p>
    <w:p w14:paraId="3AAD3938" w14:textId="77777777" w:rsidR="00BE0C7E" w:rsidRPr="00BE0C7E" w:rsidRDefault="00BE0C7E" w:rsidP="00BE0C7E">
      <w:pPr>
        <w:ind w:firstLine="567"/>
        <w:jc w:val="both"/>
        <w:outlineLvl w:val="2"/>
        <w:rPr>
          <w:iCs/>
          <w:sz w:val="28"/>
          <w:szCs w:val="28"/>
        </w:rPr>
      </w:pPr>
      <w:bookmarkStart w:id="108" w:name="_Toc199167920"/>
      <w:bookmarkStart w:id="109" w:name="_Toc199168497"/>
      <w:r w:rsidRPr="00BE0C7E">
        <w:rPr>
          <w:iCs/>
          <w:sz w:val="28"/>
          <w:szCs w:val="28"/>
        </w:rPr>
        <w:t>6.3.1 Восприятие женщин, практикующих ношение хиджаба (по результатам анкетного опроса)</w:t>
      </w:r>
      <w:bookmarkEnd w:id="108"/>
      <w:bookmarkEnd w:id="109"/>
    </w:p>
    <w:p w14:paraId="2104E72B" w14:textId="1F2D7E09" w:rsidR="00154020" w:rsidRPr="00044B01" w:rsidRDefault="00000000" w:rsidP="00044B01">
      <w:pPr>
        <w:ind w:firstLine="567"/>
        <w:jc w:val="both"/>
        <w:rPr>
          <w:sz w:val="28"/>
          <w:szCs w:val="28"/>
        </w:rPr>
      </w:pPr>
      <w:r w:rsidRPr="00417E21">
        <w:rPr>
          <w:sz w:val="28"/>
          <w:szCs w:val="28"/>
        </w:rPr>
        <w:t>В рамках диссертационного исследования была проведена количественная оценка установок молодежи Казахстана в отношении религиозных атрибутов, в частности ношения хиджаба женщинами, и анализ факторов, оказывающих влияние на уровень его общественного принятия. Исследование</w:t>
      </w:r>
      <w:r>
        <w:rPr>
          <w:sz w:val="28"/>
          <w:szCs w:val="28"/>
        </w:rPr>
        <w:t xml:space="preserve"> было направлено на выявление взаимосвязей между выраженными установками, типами социальной дистанции, а также интерпретациями мотивации ношения хиджаба, что позволило рассмотреть феномен религиозной самопрезентации в молодежной среде.</w:t>
      </w:r>
    </w:p>
    <w:p w14:paraId="348ACC89" w14:textId="72F7A1BE" w:rsidR="00A77B50" w:rsidRDefault="00000000">
      <w:pPr>
        <w:ind w:right="140" w:firstLine="566"/>
        <w:jc w:val="both"/>
        <w:rPr>
          <w:i/>
          <w:sz w:val="28"/>
          <w:szCs w:val="28"/>
        </w:rPr>
      </w:pPr>
      <w:r>
        <w:rPr>
          <w:i/>
          <w:sz w:val="28"/>
          <w:szCs w:val="28"/>
        </w:rPr>
        <w:t>Дизайн исследования и этические вопросы</w:t>
      </w:r>
    </w:p>
    <w:p w14:paraId="4BD578F6" w14:textId="42A08A5F" w:rsidR="00A77B50" w:rsidRDefault="00000000" w:rsidP="00853FBB">
      <w:pPr>
        <w:ind w:right="280" w:firstLine="566"/>
        <w:jc w:val="both"/>
        <w:rPr>
          <w:sz w:val="28"/>
          <w:szCs w:val="28"/>
        </w:rPr>
      </w:pPr>
      <w:r>
        <w:rPr>
          <w:sz w:val="28"/>
          <w:szCs w:val="28"/>
        </w:rPr>
        <w:t>Настоящее диссертационное исследование выполнено с применением смешанного исследовательского дизайна (mixed</w:t>
      </w:r>
      <w:r w:rsidR="00853FBB">
        <w:rPr>
          <w:sz w:val="28"/>
          <w:szCs w:val="28"/>
          <w:lang w:val="kk-KZ"/>
        </w:rPr>
        <w:t xml:space="preserve"> </w:t>
      </w:r>
      <w:r>
        <w:rPr>
          <w:sz w:val="28"/>
          <w:szCs w:val="28"/>
        </w:rPr>
        <w:t>research design approach), что обусловлено необходимостью комплексного анализа феномена хиджаба. Выбор данного методологического подхода продиктован сложностью изучаемого вопроса и ограниченностью применения исключительно количественных или качественных методов. Как отмечает Creswell (2009), смешанный дизайн позволяет объединить сильные стороны обоих подходов, обеспечивая более полное и комплексное понимание изучаемой темы.</w:t>
      </w:r>
    </w:p>
    <w:p w14:paraId="578E635C" w14:textId="2316AF68" w:rsidR="00A77B50" w:rsidRDefault="00000000">
      <w:pPr>
        <w:ind w:right="280" w:firstLine="566"/>
        <w:jc w:val="both"/>
        <w:rPr>
          <w:sz w:val="28"/>
          <w:szCs w:val="28"/>
        </w:rPr>
      </w:pPr>
      <w:r>
        <w:rPr>
          <w:sz w:val="28"/>
          <w:szCs w:val="28"/>
        </w:rPr>
        <w:t xml:space="preserve">Эмпирическая часть исследования строится на сочетании количественных и качественных методов сбора и анализа данных, </w:t>
      </w:r>
      <w:r w:rsidR="0014278F">
        <w:rPr>
          <w:sz w:val="28"/>
          <w:szCs w:val="28"/>
        </w:rPr>
        <w:t>проведенн</w:t>
      </w:r>
      <w:r w:rsidR="0014278F">
        <w:rPr>
          <w:sz w:val="28"/>
          <w:szCs w:val="28"/>
          <w:lang w:val="ru-RU"/>
        </w:rPr>
        <w:t>ых</w:t>
      </w:r>
      <w:r w:rsidR="0014278F">
        <w:rPr>
          <w:sz w:val="28"/>
          <w:szCs w:val="28"/>
        </w:rPr>
        <w:t xml:space="preserve"> </w:t>
      </w:r>
      <w:r>
        <w:rPr>
          <w:sz w:val="28"/>
          <w:szCs w:val="28"/>
        </w:rPr>
        <w:t>в рамках двухэтапной структуры, соответствующей последовательной модели смешанного дизайна (sequential mixed methods design) (Kushman, 1992). На первом этапе было проведено количественное исследование, направленное на выявление статистически значимых закономерностей в восприятии, принятии и интерпретации практики ношения хиджаба. Особое внимание уделялось мотивации, социальным установкам и символическому значению хиджаба как религиозного и культурного маркера.</w:t>
      </w:r>
    </w:p>
    <w:p w14:paraId="0C86B324" w14:textId="317F05BD" w:rsidR="00A77B50" w:rsidRDefault="00000000">
      <w:pPr>
        <w:ind w:right="280" w:firstLine="566"/>
        <w:jc w:val="both"/>
        <w:rPr>
          <w:sz w:val="28"/>
          <w:szCs w:val="28"/>
        </w:rPr>
      </w:pPr>
      <w:r>
        <w:rPr>
          <w:sz w:val="28"/>
          <w:szCs w:val="28"/>
        </w:rPr>
        <w:t>На втором этапе использовался качественный метод</w:t>
      </w:r>
      <w:r w:rsidR="006E56BF">
        <w:rPr>
          <w:sz w:val="28"/>
          <w:szCs w:val="28"/>
          <w:lang w:val="ru-RU"/>
        </w:rPr>
        <w:t xml:space="preserve"> </w:t>
      </w:r>
      <w:r w:rsidR="006E56BF">
        <w:rPr>
          <w:color w:val="000000"/>
          <w:sz w:val="28"/>
          <w:szCs w:val="28"/>
          <w:lang w:val="ru-RU"/>
        </w:rPr>
        <w:t>–</w:t>
      </w:r>
      <w:r w:rsidR="006E56BF">
        <w:rPr>
          <w:sz w:val="28"/>
          <w:szCs w:val="28"/>
        </w:rPr>
        <w:t xml:space="preserve"> </w:t>
      </w:r>
      <w:r w:rsidR="0014278F">
        <w:rPr>
          <w:sz w:val="28"/>
          <w:szCs w:val="28"/>
        </w:rPr>
        <w:t>глубинн</w:t>
      </w:r>
      <w:r w:rsidR="0014278F">
        <w:rPr>
          <w:sz w:val="28"/>
          <w:szCs w:val="28"/>
          <w:lang w:val="ru-RU"/>
        </w:rPr>
        <w:t>ое</w:t>
      </w:r>
      <w:r w:rsidR="0014278F">
        <w:rPr>
          <w:sz w:val="28"/>
          <w:szCs w:val="28"/>
        </w:rPr>
        <w:t xml:space="preserve"> </w:t>
      </w:r>
      <w:r>
        <w:rPr>
          <w:sz w:val="28"/>
          <w:szCs w:val="28"/>
        </w:rPr>
        <w:t>интервью с женщинами, практикующими ношение хиджаба. Цель данного этапа заключалась в определении</w:t>
      </w:r>
      <w:r w:rsidR="0014278F">
        <w:rPr>
          <w:sz w:val="28"/>
          <w:szCs w:val="28"/>
          <w:lang w:val="ru-RU"/>
        </w:rPr>
        <w:t xml:space="preserve"> </w:t>
      </w:r>
      <w:r>
        <w:rPr>
          <w:sz w:val="28"/>
          <w:szCs w:val="28"/>
        </w:rPr>
        <w:t>субъективных смыслов и социокультурных контекстов, в которых принимается решение о ношении хиджаба. Анализ нарративов был направлен на исследование вопросов религиозной и гендерной идентичности и самопрезентации.</w:t>
      </w:r>
    </w:p>
    <w:p w14:paraId="26932314" w14:textId="710BFD6C" w:rsidR="00A77B50" w:rsidRDefault="00000000">
      <w:pPr>
        <w:ind w:right="280" w:firstLine="566"/>
        <w:jc w:val="both"/>
        <w:rPr>
          <w:sz w:val="28"/>
          <w:szCs w:val="28"/>
        </w:rPr>
      </w:pPr>
      <w:r>
        <w:rPr>
          <w:sz w:val="28"/>
          <w:szCs w:val="28"/>
        </w:rPr>
        <w:t xml:space="preserve">Применение смешанного подхода позволило рассматривать хиджаб не только как религиозную практику внешнего проявления, но и как социальный конструкт, формирующийся на стыке индивидуальных убеждений, культурных норм и общественных ожиданий. Также в рамках диссертационного исследования была реализована методологическая </w:t>
      </w:r>
      <w:r>
        <w:rPr>
          <w:sz w:val="28"/>
          <w:szCs w:val="28"/>
        </w:rPr>
        <w:lastRenderedPageBreak/>
        <w:t>триангуляция, позволившая сопоставить качественные и количественные данные.</w:t>
      </w:r>
    </w:p>
    <w:p w14:paraId="75B5762D" w14:textId="026ED001" w:rsidR="00A77B50" w:rsidRPr="00C82DB2" w:rsidRDefault="00000000" w:rsidP="00C82DB2">
      <w:pPr>
        <w:ind w:right="280" w:firstLine="566"/>
        <w:jc w:val="both"/>
        <w:rPr>
          <w:sz w:val="28"/>
          <w:szCs w:val="28"/>
          <w:lang w:val="kk-KZ"/>
        </w:rPr>
      </w:pPr>
      <w:r>
        <w:rPr>
          <w:sz w:val="28"/>
          <w:szCs w:val="28"/>
        </w:rPr>
        <w:t xml:space="preserve">Целью диссертационного исследования являлось определение и </w:t>
      </w:r>
      <w:r w:rsidRPr="00C82DB2">
        <w:rPr>
          <w:sz w:val="28"/>
          <w:szCs w:val="28"/>
        </w:rPr>
        <w:t xml:space="preserve">интерпретация ключевых социологических факторов, влияющих на отношение к хиджабу в контексте казахстанского общества. </w:t>
      </w:r>
      <w:r w:rsidR="00C82DB2" w:rsidRPr="00C82DB2">
        <w:rPr>
          <w:sz w:val="28"/>
          <w:szCs w:val="28"/>
        </w:rPr>
        <w:t>В публичном дискурсе под «хиджабом» понимают различные формы женского одеяния- от мусульманского платка до абайи, никаба, балаклавы и других вариантов. Семантическое и практическое разнообразие этого явления, обусловленное религиозными установками, культурными традициями и социальными ожиданиями, определяет актуальность социологического осмысления феномена хиджаба.</w:t>
      </w:r>
    </w:p>
    <w:p w14:paraId="4D839A3A" w14:textId="77777777" w:rsidR="00A77B50" w:rsidRDefault="00000000">
      <w:pPr>
        <w:ind w:right="280" w:firstLine="566"/>
        <w:jc w:val="both"/>
        <w:rPr>
          <w:sz w:val="28"/>
          <w:szCs w:val="28"/>
        </w:rPr>
      </w:pPr>
      <w:r>
        <w:rPr>
          <w:sz w:val="28"/>
          <w:szCs w:val="28"/>
        </w:rPr>
        <w:t>На всех этапах проведения диссертационного исследования были соблюдены этические нормы. Все процедуры сбора данных соответствовали принципам добровольности участия, анонимности и конфиденциальности. Участники были заранее информированы о целях, задачах и характере исследования, а также о праве отказаться от участия на любом его этапе. Все инструменты количественного и качественного сбора данных прошли предварительное одобрение Локального этического комитета Казахского национального университета имени аль-Фараби, № IRB-A581 (Приложение А). Формы информационного согласия и листы информирования прошли этическую экспертизу и соответствуют международным стандартам исследовательской этики в области социальных наук.</w:t>
      </w:r>
    </w:p>
    <w:p w14:paraId="4CC082E7" w14:textId="2F48E960" w:rsidR="00A77B50" w:rsidRDefault="00000000">
      <w:pPr>
        <w:ind w:firstLine="566"/>
        <w:jc w:val="both"/>
        <w:rPr>
          <w:i/>
          <w:sz w:val="28"/>
          <w:szCs w:val="28"/>
        </w:rPr>
      </w:pPr>
      <w:r>
        <w:rPr>
          <w:i/>
          <w:sz w:val="28"/>
          <w:szCs w:val="28"/>
        </w:rPr>
        <w:t>Модели влияния факторов на принятие практики ношения хиджаба</w:t>
      </w:r>
    </w:p>
    <w:p w14:paraId="654AA073" w14:textId="4ED43B53" w:rsidR="00305E25" w:rsidRDefault="00000000" w:rsidP="00305E25">
      <w:pPr>
        <w:ind w:firstLine="566"/>
        <w:jc w:val="both"/>
        <w:rPr>
          <w:sz w:val="28"/>
          <w:szCs w:val="28"/>
        </w:rPr>
      </w:pPr>
      <w:r>
        <w:rPr>
          <w:sz w:val="28"/>
          <w:szCs w:val="28"/>
        </w:rPr>
        <w:t>На основе проведенного литературного обзора и анализа установок, отражающих ключевые смысловые измерения, определяющие отношение казахстанской молодежи к хиджабу как религиозному и социокультурному феномену, был проведен факторный анализ с целью определения латентных структур, формирующих представления, мотивации и установки, связанные с практикой ношения хиджаба, на основе эмпирических данных, а также</w:t>
      </w:r>
      <w:r w:rsidR="0014278F">
        <w:rPr>
          <w:sz w:val="28"/>
          <w:szCs w:val="28"/>
          <w:lang w:val="ru-RU"/>
        </w:rPr>
        <w:t xml:space="preserve"> </w:t>
      </w:r>
      <w:r>
        <w:rPr>
          <w:sz w:val="28"/>
          <w:szCs w:val="28"/>
        </w:rPr>
        <w:t>классификации объяснительных моделей принятия практики ношения хиджаба.</w:t>
      </w:r>
    </w:p>
    <w:p w14:paraId="50243A85" w14:textId="77777777" w:rsidR="00305E25" w:rsidRPr="00305E25" w:rsidRDefault="00305E25" w:rsidP="00305E25">
      <w:pPr>
        <w:ind w:firstLine="566"/>
        <w:jc w:val="both"/>
        <w:rPr>
          <w:sz w:val="28"/>
          <w:szCs w:val="28"/>
        </w:rPr>
      </w:pPr>
    </w:p>
    <w:p w14:paraId="4A3D826F" w14:textId="77777777" w:rsidR="00B141B2" w:rsidRDefault="00000000" w:rsidP="00B141B2">
      <w:pPr>
        <w:keepNext/>
        <w:jc w:val="both"/>
      </w:pPr>
      <w:r>
        <w:rPr>
          <w:noProof/>
          <w:sz w:val="20"/>
          <w:szCs w:val="20"/>
          <w:highlight w:val="white"/>
        </w:rPr>
        <w:drawing>
          <wp:inline distT="114300" distB="114300" distL="114300" distR="114300" wp14:anchorId="052F7577" wp14:editId="5849A480">
            <wp:extent cx="5744509" cy="1614311"/>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5795478" cy="1628634"/>
                    </a:xfrm>
                    <a:prstGeom prst="rect">
                      <a:avLst/>
                    </a:prstGeom>
                    <a:ln/>
                  </pic:spPr>
                </pic:pic>
              </a:graphicData>
            </a:graphic>
          </wp:inline>
        </w:drawing>
      </w:r>
    </w:p>
    <w:p w14:paraId="379F5571" w14:textId="26E076E9" w:rsidR="00A77B50" w:rsidRDefault="00B141B2" w:rsidP="00B141B2">
      <w:pPr>
        <w:pStyle w:val="Caption"/>
        <w:rPr>
          <w:sz w:val="20"/>
          <w:szCs w:val="20"/>
          <w:highlight w:val="white"/>
        </w:rPr>
      </w:pPr>
      <w:bookmarkStart w:id="110" w:name="_Toc199173487"/>
      <w:r>
        <w:t xml:space="preserve">Рисунок </w:t>
      </w:r>
      <w:r>
        <w:fldChar w:fldCharType="begin"/>
      </w:r>
      <w:r>
        <w:instrText xml:space="preserve"> SEQ Рисунок \* ARABIC </w:instrText>
      </w:r>
      <w:r>
        <w:fldChar w:fldCharType="separate"/>
      </w:r>
      <w:r w:rsidR="005978E2">
        <w:rPr>
          <w:noProof/>
        </w:rPr>
        <w:t>6</w:t>
      </w:r>
      <w:r>
        <w:fldChar w:fldCharType="end"/>
      </w:r>
      <w:r w:rsidRPr="00B141B2">
        <w:t xml:space="preserve"> </w:t>
      </w:r>
      <w:r w:rsidRPr="00B1287D">
        <w:t>– Определение количества факторов на основе параллельного анализа</w:t>
      </w:r>
      <w:bookmarkEnd w:id="110"/>
    </w:p>
    <w:p w14:paraId="2980F656" w14:textId="77777777" w:rsidR="000111DD" w:rsidRDefault="000111DD">
      <w:pPr>
        <w:ind w:firstLine="566"/>
        <w:jc w:val="center"/>
        <w:rPr>
          <w:sz w:val="28"/>
          <w:szCs w:val="28"/>
        </w:rPr>
      </w:pPr>
    </w:p>
    <w:p w14:paraId="5D932894" w14:textId="77777777" w:rsidR="00800585" w:rsidRDefault="00000000" w:rsidP="00305E25">
      <w:pPr>
        <w:ind w:firstLine="566"/>
        <w:jc w:val="both"/>
        <w:rPr>
          <w:sz w:val="28"/>
          <w:szCs w:val="28"/>
        </w:rPr>
      </w:pPr>
      <w:r>
        <w:rPr>
          <w:sz w:val="28"/>
          <w:szCs w:val="28"/>
        </w:rPr>
        <w:t xml:space="preserve"> </w:t>
      </w:r>
      <w:r w:rsidR="00305E25" w:rsidRPr="00305E25">
        <w:rPr>
          <w:sz w:val="28"/>
          <w:szCs w:val="28"/>
        </w:rPr>
        <w:t>Подобная постановка задачи была обусловлена необходимостью перехода от анализа индивидуальных оценок к выявлению устойчивых смысловых конструктов, репрезентирующих типы восприятия хиджаба молодежью в современном казахстанском обществе. Применение факторного анализа</w:t>
      </w:r>
      <w:r w:rsidR="00305E25" w:rsidRPr="00305E25">
        <w:rPr>
          <w:sz w:val="28"/>
          <w:szCs w:val="28"/>
          <w:lang w:val="ru-RU"/>
        </w:rPr>
        <w:t xml:space="preserve"> </w:t>
      </w:r>
      <w:r w:rsidR="00305E25" w:rsidRPr="00305E25">
        <w:rPr>
          <w:sz w:val="28"/>
          <w:szCs w:val="28"/>
        </w:rPr>
        <w:lastRenderedPageBreak/>
        <w:t>позволило сократить количество исходных переменных и эмпирически подтвердить существование моделей восприятия устойчивых символических значений, формирующих отношение к хиджабу в общественном дискурсе.</w:t>
      </w:r>
    </w:p>
    <w:p w14:paraId="46AC5D71" w14:textId="7190DDA0" w:rsidR="00A77B50" w:rsidRDefault="00000000" w:rsidP="00305E25">
      <w:pPr>
        <w:ind w:firstLine="566"/>
        <w:jc w:val="both"/>
        <w:rPr>
          <w:sz w:val="28"/>
          <w:szCs w:val="28"/>
        </w:rPr>
      </w:pPr>
      <w:r>
        <w:rPr>
          <w:sz w:val="28"/>
          <w:szCs w:val="28"/>
        </w:rPr>
        <w:t xml:space="preserve">Соответствие данных требованиям факторизации было подтверждено с помощью критерия сферичности Бартлетта (χ² = 3018.019, df = 227, p &lt; .001), который демонстрирует наличие статистически значимых взаимосвязей между переменными. Извлечение факторов производилось методом главных компонент с применением ортогонального варимакс-вращения. Количество факторов было определено на основании результатов параллельного анализа, что позволило обоснованно ограничить модель четырьмя устойчивыми компонентами. Данный метод позволяет определить оптимальное число извлекаемых факторов путем сопоставления собственных значений эмпирических данных с аналогичными значениями, полученными на основе случайно сгенерированных матриц. На рисунке </w:t>
      </w:r>
      <w:r w:rsidR="00CB673A">
        <w:rPr>
          <w:sz w:val="28"/>
          <w:szCs w:val="28"/>
          <w:lang w:val="ru-RU"/>
        </w:rPr>
        <w:t>6</w:t>
      </w:r>
      <w:r w:rsidR="00CB673A">
        <w:rPr>
          <w:sz w:val="28"/>
          <w:szCs w:val="28"/>
        </w:rPr>
        <w:t xml:space="preserve"> </w:t>
      </w:r>
      <w:r>
        <w:rPr>
          <w:sz w:val="28"/>
          <w:szCs w:val="28"/>
        </w:rPr>
        <w:t>видно, что только первые четыре эмпирических значения превышают значения, полученные в результате анализа, что подтверждает обоснованность выделения четырех латентных факторов.</w:t>
      </w:r>
    </w:p>
    <w:p w14:paraId="5D899AA8" w14:textId="77777777" w:rsidR="00A77B50" w:rsidRDefault="00000000">
      <w:pPr>
        <w:ind w:firstLine="566"/>
        <w:jc w:val="both"/>
        <w:rPr>
          <w:sz w:val="28"/>
          <w:szCs w:val="28"/>
        </w:rPr>
      </w:pPr>
      <w:r>
        <w:rPr>
          <w:sz w:val="28"/>
          <w:szCs w:val="28"/>
        </w:rPr>
        <w:t xml:space="preserve"> </w:t>
      </w:r>
    </w:p>
    <w:p w14:paraId="4C3BB63B" w14:textId="7F3370FB" w:rsidR="00B141B2" w:rsidRDefault="00B141B2" w:rsidP="00B141B2">
      <w:pPr>
        <w:pStyle w:val="Caption"/>
        <w:keepNext/>
      </w:pPr>
      <w:bookmarkStart w:id="111" w:name="_Toc199174039"/>
      <w:r>
        <w:t xml:space="preserve">Таблица </w:t>
      </w:r>
      <w:r>
        <w:fldChar w:fldCharType="begin"/>
      </w:r>
      <w:r>
        <w:instrText xml:space="preserve"> SEQ Таблица \* ARABIC </w:instrText>
      </w:r>
      <w:r>
        <w:fldChar w:fldCharType="separate"/>
      </w:r>
      <w:r w:rsidR="00763424">
        <w:rPr>
          <w:noProof/>
        </w:rPr>
        <w:t>11</w:t>
      </w:r>
      <w:r>
        <w:fldChar w:fldCharType="end"/>
      </w:r>
      <w:r w:rsidRPr="007756AB">
        <w:t xml:space="preserve"> </w:t>
      </w:r>
      <w:r w:rsidRPr="007C112F">
        <w:t>–</w:t>
      </w:r>
      <w:r w:rsidRPr="007756AB">
        <w:t xml:space="preserve"> </w:t>
      </w:r>
      <w:r w:rsidRPr="007C112F">
        <w:t>Результаты факторного анализа: значения нагрузок и уникальности переменных (варимакс-вращение)</w:t>
      </w:r>
      <w:bookmarkEnd w:id="111"/>
    </w:p>
    <w:tbl>
      <w:tblPr>
        <w:tblStyle w:val="TableNormal1"/>
        <w:tblW w:w="9067" w:type="dxa"/>
        <w:tblInd w:w="5" w:type="dxa"/>
        <w:tblLayout w:type="fixed"/>
        <w:tblLook w:val="0600" w:firstRow="0" w:lastRow="0" w:firstColumn="0" w:lastColumn="0" w:noHBand="1" w:noVBand="1"/>
      </w:tblPr>
      <w:tblGrid>
        <w:gridCol w:w="1980"/>
        <w:gridCol w:w="1417"/>
        <w:gridCol w:w="1276"/>
        <w:gridCol w:w="1276"/>
        <w:gridCol w:w="1275"/>
        <w:gridCol w:w="1843"/>
      </w:tblGrid>
      <w:tr w:rsidR="00884BB2" w:rsidRPr="000111DD" w14:paraId="14A3DCC8" w14:textId="77777777" w:rsidTr="00021135">
        <w:trPr>
          <w:trHeight w:val="123"/>
        </w:trPr>
        <w:tc>
          <w:tcPr>
            <w:tcW w:w="9067" w:type="dxa"/>
            <w:gridSpan w:val="6"/>
            <w:tcBorders>
              <w:top w:val="single" w:sz="4" w:space="0" w:color="auto"/>
              <w:bottom w:val="single" w:sz="4" w:space="0" w:color="auto"/>
            </w:tcBorders>
          </w:tcPr>
          <w:p w14:paraId="0AD7D21A" w14:textId="77777777" w:rsidR="00A77B50" w:rsidRPr="000111DD" w:rsidRDefault="00000000" w:rsidP="00884BB2">
            <w:pPr>
              <w:rPr>
                <w:rFonts w:eastAsia="Arial"/>
                <w:sz w:val="22"/>
                <w:szCs w:val="22"/>
              </w:rPr>
            </w:pPr>
            <w:r w:rsidRPr="000111DD">
              <w:rPr>
                <w:rFonts w:eastAsia="Arial"/>
                <w:sz w:val="22"/>
                <w:szCs w:val="22"/>
              </w:rPr>
              <w:t>Factor Loadings</w:t>
            </w:r>
          </w:p>
        </w:tc>
      </w:tr>
      <w:tr w:rsidR="00884BB2" w:rsidRPr="000111DD" w14:paraId="549EA9D7" w14:textId="77777777" w:rsidTr="00021135">
        <w:trPr>
          <w:trHeight w:val="292"/>
        </w:trPr>
        <w:tc>
          <w:tcPr>
            <w:tcW w:w="1980" w:type="dxa"/>
            <w:tcBorders>
              <w:top w:val="single" w:sz="4" w:space="0" w:color="auto"/>
              <w:bottom w:val="single" w:sz="4" w:space="0" w:color="auto"/>
            </w:tcBorders>
          </w:tcPr>
          <w:p w14:paraId="6D59AB0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417" w:type="dxa"/>
            <w:tcBorders>
              <w:top w:val="single" w:sz="4" w:space="0" w:color="auto"/>
              <w:bottom w:val="single" w:sz="4" w:space="0" w:color="auto"/>
            </w:tcBorders>
          </w:tcPr>
          <w:p w14:paraId="264918F6" w14:textId="77777777" w:rsidR="00884BB2" w:rsidRPr="000111DD" w:rsidRDefault="00884BB2" w:rsidP="00884BB2">
            <w:pPr>
              <w:rPr>
                <w:rFonts w:eastAsia="Arial"/>
                <w:sz w:val="22"/>
                <w:szCs w:val="22"/>
              </w:rPr>
            </w:pPr>
            <w:r w:rsidRPr="000111DD">
              <w:rPr>
                <w:rFonts w:eastAsia="Arial"/>
                <w:sz w:val="22"/>
                <w:szCs w:val="22"/>
              </w:rPr>
              <w:t>Factor 1</w:t>
            </w:r>
          </w:p>
        </w:tc>
        <w:tc>
          <w:tcPr>
            <w:tcW w:w="1276" w:type="dxa"/>
            <w:tcBorders>
              <w:top w:val="single" w:sz="4" w:space="0" w:color="auto"/>
              <w:bottom w:val="single" w:sz="4" w:space="0" w:color="auto"/>
            </w:tcBorders>
          </w:tcPr>
          <w:p w14:paraId="0163E4E1" w14:textId="77777777" w:rsidR="00884BB2" w:rsidRPr="000111DD" w:rsidRDefault="00884BB2" w:rsidP="00884BB2">
            <w:pPr>
              <w:rPr>
                <w:rFonts w:eastAsia="Arial"/>
                <w:sz w:val="22"/>
                <w:szCs w:val="22"/>
              </w:rPr>
            </w:pPr>
            <w:r w:rsidRPr="000111DD">
              <w:rPr>
                <w:rFonts w:eastAsia="Arial"/>
                <w:sz w:val="22"/>
                <w:szCs w:val="22"/>
              </w:rPr>
              <w:t>Factor 2</w:t>
            </w:r>
          </w:p>
        </w:tc>
        <w:tc>
          <w:tcPr>
            <w:tcW w:w="1276" w:type="dxa"/>
            <w:tcBorders>
              <w:top w:val="single" w:sz="4" w:space="0" w:color="auto"/>
              <w:bottom w:val="single" w:sz="4" w:space="0" w:color="auto"/>
            </w:tcBorders>
          </w:tcPr>
          <w:p w14:paraId="70504A60" w14:textId="77777777" w:rsidR="00884BB2" w:rsidRPr="000111DD" w:rsidRDefault="00884BB2" w:rsidP="00884BB2">
            <w:pPr>
              <w:rPr>
                <w:rFonts w:eastAsia="Arial"/>
                <w:sz w:val="22"/>
                <w:szCs w:val="22"/>
              </w:rPr>
            </w:pPr>
            <w:r w:rsidRPr="000111DD">
              <w:rPr>
                <w:rFonts w:eastAsia="Arial"/>
                <w:sz w:val="22"/>
                <w:szCs w:val="22"/>
              </w:rPr>
              <w:t>Factor 3</w:t>
            </w:r>
          </w:p>
        </w:tc>
        <w:tc>
          <w:tcPr>
            <w:tcW w:w="1275" w:type="dxa"/>
            <w:tcBorders>
              <w:top w:val="single" w:sz="4" w:space="0" w:color="auto"/>
              <w:bottom w:val="single" w:sz="4" w:space="0" w:color="auto"/>
            </w:tcBorders>
          </w:tcPr>
          <w:p w14:paraId="53423F62" w14:textId="77777777" w:rsidR="00884BB2" w:rsidRPr="000111DD" w:rsidRDefault="00884BB2" w:rsidP="00884BB2">
            <w:pPr>
              <w:rPr>
                <w:rFonts w:eastAsia="Arial"/>
                <w:sz w:val="22"/>
                <w:szCs w:val="22"/>
              </w:rPr>
            </w:pPr>
            <w:r w:rsidRPr="000111DD">
              <w:rPr>
                <w:rFonts w:eastAsia="Arial"/>
                <w:sz w:val="22"/>
                <w:szCs w:val="22"/>
              </w:rPr>
              <w:t>Factor 4</w:t>
            </w:r>
          </w:p>
        </w:tc>
        <w:tc>
          <w:tcPr>
            <w:tcW w:w="1843" w:type="dxa"/>
            <w:tcBorders>
              <w:top w:val="single" w:sz="4" w:space="0" w:color="auto"/>
              <w:bottom w:val="single" w:sz="4" w:space="0" w:color="auto"/>
            </w:tcBorders>
          </w:tcPr>
          <w:p w14:paraId="2F867762" w14:textId="77777777" w:rsidR="00884BB2" w:rsidRPr="000111DD" w:rsidRDefault="00884BB2" w:rsidP="00884BB2">
            <w:pPr>
              <w:rPr>
                <w:rFonts w:eastAsia="Arial"/>
                <w:sz w:val="22"/>
                <w:szCs w:val="22"/>
              </w:rPr>
            </w:pPr>
            <w:r w:rsidRPr="000111DD">
              <w:rPr>
                <w:rFonts w:eastAsia="Arial"/>
                <w:sz w:val="22"/>
                <w:szCs w:val="22"/>
              </w:rPr>
              <w:t>Uniqueness</w:t>
            </w:r>
          </w:p>
        </w:tc>
      </w:tr>
      <w:tr w:rsidR="00884BB2" w:rsidRPr="000111DD" w14:paraId="706398D9" w14:textId="77777777" w:rsidTr="00021135">
        <w:trPr>
          <w:trHeight w:val="495"/>
        </w:trPr>
        <w:tc>
          <w:tcPr>
            <w:tcW w:w="1980" w:type="dxa"/>
            <w:tcBorders>
              <w:top w:val="single" w:sz="4" w:space="0" w:color="auto"/>
            </w:tcBorders>
          </w:tcPr>
          <w:p w14:paraId="65E682A2" w14:textId="77777777" w:rsidR="00884BB2" w:rsidRPr="000111DD" w:rsidRDefault="00884BB2" w:rsidP="00884BB2">
            <w:pPr>
              <w:rPr>
                <w:rFonts w:eastAsia="Arial"/>
                <w:sz w:val="22"/>
                <w:szCs w:val="22"/>
              </w:rPr>
            </w:pPr>
            <w:r w:rsidRPr="000111DD">
              <w:rPr>
                <w:rFonts w:eastAsia="Arial"/>
                <w:sz w:val="22"/>
                <w:szCs w:val="22"/>
              </w:rPr>
              <w:t>Q28d</w:t>
            </w:r>
          </w:p>
        </w:tc>
        <w:tc>
          <w:tcPr>
            <w:tcW w:w="1417" w:type="dxa"/>
            <w:tcBorders>
              <w:top w:val="single" w:sz="4" w:space="0" w:color="auto"/>
            </w:tcBorders>
          </w:tcPr>
          <w:p w14:paraId="290F21D4" w14:textId="77777777" w:rsidR="00884BB2" w:rsidRPr="000111DD" w:rsidRDefault="00884BB2" w:rsidP="00884BB2">
            <w:pPr>
              <w:rPr>
                <w:rFonts w:eastAsia="Arial"/>
                <w:sz w:val="22"/>
                <w:szCs w:val="22"/>
              </w:rPr>
            </w:pPr>
            <w:r w:rsidRPr="000111DD">
              <w:rPr>
                <w:rFonts w:eastAsia="Arial"/>
                <w:sz w:val="22"/>
                <w:szCs w:val="22"/>
              </w:rPr>
              <w:t>0.834</w:t>
            </w:r>
          </w:p>
        </w:tc>
        <w:tc>
          <w:tcPr>
            <w:tcW w:w="1276" w:type="dxa"/>
            <w:tcBorders>
              <w:top w:val="single" w:sz="4" w:space="0" w:color="auto"/>
            </w:tcBorders>
          </w:tcPr>
          <w:p w14:paraId="1C9A05D5"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Borders>
              <w:top w:val="single" w:sz="4" w:space="0" w:color="auto"/>
            </w:tcBorders>
          </w:tcPr>
          <w:p w14:paraId="04585DFA"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Borders>
              <w:top w:val="single" w:sz="4" w:space="0" w:color="auto"/>
            </w:tcBorders>
          </w:tcPr>
          <w:p w14:paraId="7915CB14"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Borders>
              <w:top w:val="single" w:sz="4" w:space="0" w:color="auto"/>
            </w:tcBorders>
          </w:tcPr>
          <w:p w14:paraId="6C0C0733" w14:textId="77777777" w:rsidR="00884BB2" w:rsidRPr="000111DD" w:rsidRDefault="00884BB2" w:rsidP="005A2E42">
            <w:pPr>
              <w:ind w:right="26"/>
              <w:rPr>
                <w:rFonts w:eastAsia="Arial"/>
                <w:sz w:val="22"/>
                <w:szCs w:val="22"/>
              </w:rPr>
            </w:pPr>
            <w:r w:rsidRPr="000111DD">
              <w:rPr>
                <w:rFonts w:eastAsia="Arial"/>
                <w:sz w:val="22"/>
                <w:szCs w:val="22"/>
              </w:rPr>
              <w:t>0.229</w:t>
            </w:r>
          </w:p>
        </w:tc>
      </w:tr>
      <w:tr w:rsidR="00884BB2" w:rsidRPr="000111DD" w14:paraId="47A63E47" w14:textId="77777777" w:rsidTr="005A2E42">
        <w:trPr>
          <w:trHeight w:val="347"/>
        </w:trPr>
        <w:tc>
          <w:tcPr>
            <w:tcW w:w="1980" w:type="dxa"/>
          </w:tcPr>
          <w:p w14:paraId="37EBBF5C" w14:textId="77777777" w:rsidR="00884BB2" w:rsidRPr="000111DD" w:rsidRDefault="00884BB2" w:rsidP="00884BB2">
            <w:pPr>
              <w:rPr>
                <w:rFonts w:eastAsia="Arial"/>
                <w:sz w:val="22"/>
                <w:szCs w:val="22"/>
              </w:rPr>
            </w:pPr>
            <w:r w:rsidRPr="000111DD">
              <w:rPr>
                <w:rFonts w:eastAsia="Arial"/>
                <w:sz w:val="22"/>
                <w:szCs w:val="22"/>
              </w:rPr>
              <w:t>Q28c</w:t>
            </w:r>
          </w:p>
        </w:tc>
        <w:tc>
          <w:tcPr>
            <w:tcW w:w="1417" w:type="dxa"/>
          </w:tcPr>
          <w:p w14:paraId="59BF304A" w14:textId="77777777" w:rsidR="00884BB2" w:rsidRPr="000111DD" w:rsidRDefault="00884BB2" w:rsidP="00884BB2">
            <w:pPr>
              <w:rPr>
                <w:rFonts w:eastAsia="Arial"/>
                <w:sz w:val="22"/>
                <w:szCs w:val="22"/>
              </w:rPr>
            </w:pPr>
            <w:r w:rsidRPr="000111DD">
              <w:rPr>
                <w:rFonts w:eastAsia="Arial"/>
                <w:sz w:val="22"/>
                <w:szCs w:val="22"/>
              </w:rPr>
              <w:t>0.806</w:t>
            </w:r>
          </w:p>
        </w:tc>
        <w:tc>
          <w:tcPr>
            <w:tcW w:w="1276" w:type="dxa"/>
          </w:tcPr>
          <w:p w14:paraId="728AF6E3"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056C98C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792D68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4AAB960A" w14:textId="77777777" w:rsidR="00884BB2" w:rsidRPr="000111DD" w:rsidRDefault="00884BB2" w:rsidP="00884BB2">
            <w:pPr>
              <w:rPr>
                <w:rFonts w:eastAsia="Arial"/>
                <w:sz w:val="22"/>
                <w:szCs w:val="22"/>
              </w:rPr>
            </w:pPr>
            <w:r w:rsidRPr="000111DD">
              <w:rPr>
                <w:rFonts w:eastAsia="Arial"/>
                <w:sz w:val="22"/>
                <w:szCs w:val="22"/>
              </w:rPr>
              <w:t>0.250</w:t>
            </w:r>
          </w:p>
        </w:tc>
      </w:tr>
      <w:tr w:rsidR="00884BB2" w:rsidRPr="000111DD" w14:paraId="261E251B" w14:textId="77777777" w:rsidTr="005A2E42">
        <w:trPr>
          <w:trHeight w:val="347"/>
        </w:trPr>
        <w:tc>
          <w:tcPr>
            <w:tcW w:w="1980" w:type="dxa"/>
          </w:tcPr>
          <w:p w14:paraId="4FB0031B" w14:textId="77777777" w:rsidR="00884BB2" w:rsidRPr="000111DD" w:rsidRDefault="00884BB2" w:rsidP="00884BB2">
            <w:pPr>
              <w:rPr>
                <w:rFonts w:eastAsia="Arial"/>
                <w:sz w:val="22"/>
                <w:szCs w:val="22"/>
              </w:rPr>
            </w:pPr>
            <w:r w:rsidRPr="000111DD">
              <w:rPr>
                <w:rFonts w:eastAsia="Arial"/>
                <w:sz w:val="22"/>
                <w:szCs w:val="22"/>
              </w:rPr>
              <w:t>Q28b</w:t>
            </w:r>
          </w:p>
        </w:tc>
        <w:tc>
          <w:tcPr>
            <w:tcW w:w="1417" w:type="dxa"/>
          </w:tcPr>
          <w:p w14:paraId="35A71BD6" w14:textId="77777777" w:rsidR="00884BB2" w:rsidRPr="000111DD" w:rsidRDefault="00884BB2" w:rsidP="00884BB2">
            <w:pPr>
              <w:rPr>
                <w:rFonts w:eastAsia="Arial"/>
                <w:sz w:val="22"/>
                <w:szCs w:val="22"/>
              </w:rPr>
            </w:pPr>
            <w:r w:rsidRPr="000111DD">
              <w:rPr>
                <w:rFonts w:eastAsia="Arial"/>
                <w:sz w:val="22"/>
                <w:szCs w:val="22"/>
              </w:rPr>
              <w:t>0.786</w:t>
            </w:r>
          </w:p>
        </w:tc>
        <w:tc>
          <w:tcPr>
            <w:tcW w:w="1276" w:type="dxa"/>
          </w:tcPr>
          <w:p w14:paraId="4757905F"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148FC1FD"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59574B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03101F3E" w14:textId="77777777" w:rsidR="00884BB2" w:rsidRPr="000111DD" w:rsidRDefault="00884BB2" w:rsidP="00884BB2">
            <w:pPr>
              <w:rPr>
                <w:rFonts w:eastAsia="Arial"/>
                <w:sz w:val="22"/>
                <w:szCs w:val="22"/>
              </w:rPr>
            </w:pPr>
            <w:r w:rsidRPr="000111DD">
              <w:rPr>
                <w:rFonts w:eastAsia="Arial"/>
                <w:sz w:val="22"/>
                <w:szCs w:val="22"/>
              </w:rPr>
              <w:t>0.250</w:t>
            </w:r>
          </w:p>
        </w:tc>
      </w:tr>
      <w:tr w:rsidR="00884BB2" w:rsidRPr="000111DD" w14:paraId="1F492540" w14:textId="77777777" w:rsidTr="005A2E42">
        <w:trPr>
          <w:trHeight w:val="347"/>
        </w:trPr>
        <w:tc>
          <w:tcPr>
            <w:tcW w:w="1980" w:type="dxa"/>
          </w:tcPr>
          <w:p w14:paraId="6D8248C9" w14:textId="77777777" w:rsidR="00884BB2" w:rsidRPr="000111DD" w:rsidRDefault="00884BB2" w:rsidP="00884BB2">
            <w:pPr>
              <w:rPr>
                <w:rFonts w:eastAsia="Arial"/>
                <w:sz w:val="22"/>
                <w:szCs w:val="22"/>
              </w:rPr>
            </w:pPr>
            <w:r w:rsidRPr="000111DD">
              <w:rPr>
                <w:rFonts w:eastAsia="Arial"/>
                <w:sz w:val="22"/>
                <w:szCs w:val="22"/>
              </w:rPr>
              <w:t>Q28e</w:t>
            </w:r>
          </w:p>
        </w:tc>
        <w:tc>
          <w:tcPr>
            <w:tcW w:w="1417" w:type="dxa"/>
          </w:tcPr>
          <w:p w14:paraId="3E1A9D83" w14:textId="77777777" w:rsidR="00884BB2" w:rsidRPr="000111DD" w:rsidRDefault="00884BB2" w:rsidP="00884BB2">
            <w:pPr>
              <w:rPr>
                <w:rFonts w:eastAsia="Arial"/>
                <w:sz w:val="22"/>
                <w:szCs w:val="22"/>
              </w:rPr>
            </w:pPr>
            <w:r w:rsidRPr="000111DD">
              <w:rPr>
                <w:rFonts w:eastAsia="Arial"/>
                <w:sz w:val="22"/>
                <w:szCs w:val="22"/>
              </w:rPr>
              <w:t>0.779</w:t>
            </w:r>
          </w:p>
        </w:tc>
        <w:tc>
          <w:tcPr>
            <w:tcW w:w="1276" w:type="dxa"/>
          </w:tcPr>
          <w:p w14:paraId="54649CD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24D4594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5FC8026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602A060C" w14:textId="77777777" w:rsidR="00884BB2" w:rsidRPr="000111DD" w:rsidRDefault="00884BB2" w:rsidP="00884BB2">
            <w:pPr>
              <w:rPr>
                <w:rFonts w:eastAsia="Arial"/>
                <w:sz w:val="22"/>
                <w:szCs w:val="22"/>
              </w:rPr>
            </w:pPr>
            <w:r w:rsidRPr="000111DD">
              <w:rPr>
                <w:rFonts w:eastAsia="Arial"/>
                <w:sz w:val="22"/>
                <w:szCs w:val="22"/>
              </w:rPr>
              <w:t>0.269</w:t>
            </w:r>
          </w:p>
        </w:tc>
      </w:tr>
      <w:tr w:rsidR="00884BB2" w:rsidRPr="000111DD" w14:paraId="696E6405" w14:textId="77777777" w:rsidTr="005A2E42">
        <w:trPr>
          <w:trHeight w:val="347"/>
        </w:trPr>
        <w:tc>
          <w:tcPr>
            <w:tcW w:w="1980" w:type="dxa"/>
          </w:tcPr>
          <w:p w14:paraId="5426D234" w14:textId="77777777" w:rsidR="00884BB2" w:rsidRPr="000111DD" w:rsidRDefault="00884BB2" w:rsidP="00884BB2">
            <w:pPr>
              <w:rPr>
                <w:rFonts w:eastAsia="Arial"/>
                <w:sz w:val="22"/>
                <w:szCs w:val="22"/>
              </w:rPr>
            </w:pPr>
            <w:r w:rsidRPr="000111DD">
              <w:rPr>
                <w:rFonts w:eastAsia="Arial"/>
                <w:sz w:val="22"/>
                <w:szCs w:val="22"/>
              </w:rPr>
              <w:t>Q28f</w:t>
            </w:r>
          </w:p>
        </w:tc>
        <w:tc>
          <w:tcPr>
            <w:tcW w:w="1417" w:type="dxa"/>
          </w:tcPr>
          <w:p w14:paraId="6D205B1C" w14:textId="77777777" w:rsidR="00884BB2" w:rsidRPr="000111DD" w:rsidRDefault="00884BB2" w:rsidP="00884BB2">
            <w:pPr>
              <w:rPr>
                <w:rFonts w:eastAsia="Arial"/>
                <w:sz w:val="22"/>
                <w:szCs w:val="22"/>
              </w:rPr>
            </w:pPr>
            <w:r w:rsidRPr="000111DD">
              <w:rPr>
                <w:rFonts w:eastAsia="Arial"/>
                <w:sz w:val="22"/>
                <w:szCs w:val="22"/>
              </w:rPr>
              <w:t>0.734</w:t>
            </w:r>
          </w:p>
        </w:tc>
        <w:tc>
          <w:tcPr>
            <w:tcW w:w="1276" w:type="dxa"/>
          </w:tcPr>
          <w:p w14:paraId="723AAA3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9A865D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2E5A2A0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4778930C" w14:textId="77777777" w:rsidR="00884BB2" w:rsidRPr="000111DD" w:rsidRDefault="00884BB2" w:rsidP="00884BB2">
            <w:pPr>
              <w:rPr>
                <w:rFonts w:eastAsia="Arial"/>
                <w:sz w:val="22"/>
                <w:szCs w:val="22"/>
              </w:rPr>
            </w:pPr>
            <w:r w:rsidRPr="000111DD">
              <w:rPr>
                <w:rFonts w:eastAsia="Arial"/>
                <w:sz w:val="22"/>
                <w:szCs w:val="22"/>
              </w:rPr>
              <w:t>0.272</w:t>
            </w:r>
          </w:p>
        </w:tc>
      </w:tr>
      <w:tr w:rsidR="00884BB2" w:rsidRPr="000111DD" w14:paraId="54028D11" w14:textId="77777777" w:rsidTr="005A2E42">
        <w:trPr>
          <w:trHeight w:val="347"/>
        </w:trPr>
        <w:tc>
          <w:tcPr>
            <w:tcW w:w="1980" w:type="dxa"/>
          </w:tcPr>
          <w:p w14:paraId="4AFFF898" w14:textId="77777777" w:rsidR="00884BB2" w:rsidRPr="000111DD" w:rsidRDefault="00884BB2" w:rsidP="00884BB2">
            <w:pPr>
              <w:rPr>
                <w:rFonts w:eastAsia="Arial"/>
                <w:sz w:val="22"/>
                <w:szCs w:val="22"/>
              </w:rPr>
            </w:pPr>
            <w:r w:rsidRPr="000111DD">
              <w:rPr>
                <w:rFonts w:eastAsia="Arial"/>
                <w:sz w:val="22"/>
                <w:szCs w:val="22"/>
              </w:rPr>
              <w:t>Q28i</w:t>
            </w:r>
          </w:p>
        </w:tc>
        <w:tc>
          <w:tcPr>
            <w:tcW w:w="1417" w:type="dxa"/>
          </w:tcPr>
          <w:p w14:paraId="27BB91D2" w14:textId="77777777" w:rsidR="00884BB2" w:rsidRPr="000111DD" w:rsidRDefault="00884BB2" w:rsidP="00884BB2">
            <w:pPr>
              <w:rPr>
                <w:rFonts w:eastAsia="Arial"/>
                <w:sz w:val="22"/>
                <w:szCs w:val="22"/>
              </w:rPr>
            </w:pPr>
            <w:r w:rsidRPr="000111DD">
              <w:rPr>
                <w:rFonts w:eastAsia="Arial"/>
                <w:sz w:val="22"/>
                <w:szCs w:val="22"/>
              </w:rPr>
              <w:t>0.719</w:t>
            </w:r>
          </w:p>
        </w:tc>
        <w:tc>
          <w:tcPr>
            <w:tcW w:w="1276" w:type="dxa"/>
          </w:tcPr>
          <w:p w14:paraId="649EC0BA"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7A075433"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65E809B6"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79C7D36B" w14:textId="77777777" w:rsidR="00884BB2" w:rsidRPr="000111DD" w:rsidRDefault="00884BB2" w:rsidP="00884BB2">
            <w:pPr>
              <w:rPr>
                <w:rFonts w:eastAsia="Arial"/>
                <w:sz w:val="22"/>
                <w:szCs w:val="22"/>
              </w:rPr>
            </w:pPr>
            <w:r w:rsidRPr="000111DD">
              <w:rPr>
                <w:rFonts w:eastAsia="Arial"/>
                <w:sz w:val="22"/>
                <w:szCs w:val="22"/>
              </w:rPr>
              <w:t>0.321</w:t>
            </w:r>
          </w:p>
        </w:tc>
      </w:tr>
      <w:tr w:rsidR="00884BB2" w:rsidRPr="000111DD" w14:paraId="5E0A2862" w14:textId="77777777" w:rsidTr="005A2E42">
        <w:trPr>
          <w:trHeight w:val="347"/>
        </w:trPr>
        <w:tc>
          <w:tcPr>
            <w:tcW w:w="1980" w:type="dxa"/>
          </w:tcPr>
          <w:p w14:paraId="00EAAC6F" w14:textId="77777777" w:rsidR="00884BB2" w:rsidRPr="000111DD" w:rsidRDefault="00884BB2" w:rsidP="00884BB2">
            <w:pPr>
              <w:rPr>
                <w:rFonts w:eastAsia="Arial"/>
                <w:sz w:val="22"/>
                <w:szCs w:val="22"/>
              </w:rPr>
            </w:pPr>
            <w:r w:rsidRPr="000111DD">
              <w:rPr>
                <w:rFonts w:eastAsia="Arial"/>
                <w:sz w:val="22"/>
                <w:szCs w:val="22"/>
              </w:rPr>
              <w:t>Q28a</w:t>
            </w:r>
          </w:p>
        </w:tc>
        <w:tc>
          <w:tcPr>
            <w:tcW w:w="1417" w:type="dxa"/>
          </w:tcPr>
          <w:p w14:paraId="1C1BDDBE" w14:textId="77777777" w:rsidR="00884BB2" w:rsidRPr="000111DD" w:rsidRDefault="00884BB2" w:rsidP="00884BB2">
            <w:pPr>
              <w:rPr>
                <w:rFonts w:eastAsia="Arial"/>
                <w:sz w:val="22"/>
                <w:szCs w:val="22"/>
              </w:rPr>
            </w:pPr>
            <w:r w:rsidRPr="000111DD">
              <w:rPr>
                <w:rFonts w:eastAsia="Arial"/>
                <w:sz w:val="22"/>
                <w:szCs w:val="22"/>
              </w:rPr>
              <w:t>0.699</w:t>
            </w:r>
          </w:p>
        </w:tc>
        <w:tc>
          <w:tcPr>
            <w:tcW w:w="1276" w:type="dxa"/>
          </w:tcPr>
          <w:p w14:paraId="210D4E7A"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0BCA1654"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149FD03D"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0ED7A094" w14:textId="77777777" w:rsidR="00884BB2" w:rsidRPr="000111DD" w:rsidRDefault="00884BB2" w:rsidP="00884BB2">
            <w:pPr>
              <w:rPr>
                <w:rFonts w:eastAsia="Arial"/>
                <w:sz w:val="22"/>
                <w:szCs w:val="22"/>
              </w:rPr>
            </w:pPr>
            <w:r w:rsidRPr="000111DD">
              <w:rPr>
                <w:rFonts w:eastAsia="Arial"/>
                <w:sz w:val="22"/>
                <w:szCs w:val="22"/>
              </w:rPr>
              <w:t>0.358</w:t>
            </w:r>
          </w:p>
        </w:tc>
      </w:tr>
      <w:tr w:rsidR="00884BB2" w:rsidRPr="000111DD" w14:paraId="3F442DFA" w14:textId="77777777" w:rsidTr="005A2E42">
        <w:trPr>
          <w:trHeight w:val="347"/>
        </w:trPr>
        <w:tc>
          <w:tcPr>
            <w:tcW w:w="1980" w:type="dxa"/>
          </w:tcPr>
          <w:p w14:paraId="46BC1257" w14:textId="77777777" w:rsidR="00884BB2" w:rsidRPr="000111DD" w:rsidRDefault="00884BB2" w:rsidP="00884BB2">
            <w:pPr>
              <w:rPr>
                <w:rFonts w:eastAsia="Arial"/>
                <w:sz w:val="22"/>
                <w:szCs w:val="22"/>
              </w:rPr>
            </w:pPr>
            <w:r w:rsidRPr="000111DD">
              <w:rPr>
                <w:rFonts w:eastAsia="Arial"/>
                <w:sz w:val="22"/>
                <w:szCs w:val="22"/>
              </w:rPr>
              <w:t>Q28j</w:t>
            </w:r>
          </w:p>
        </w:tc>
        <w:tc>
          <w:tcPr>
            <w:tcW w:w="1417" w:type="dxa"/>
          </w:tcPr>
          <w:p w14:paraId="1DB26E80" w14:textId="77777777" w:rsidR="00884BB2" w:rsidRPr="000111DD" w:rsidRDefault="00884BB2" w:rsidP="00884BB2">
            <w:pPr>
              <w:rPr>
                <w:rFonts w:eastAsia="Arial"/>
                <w:sz w:val="22"/>
                <w:szCs w:val="22"/>
              </w:rPr>
            </w:pPr>
            <w:r w:rsidRPr="000111DD">
              <w:rPr>
                <w:rFonts w:eastAsia="Arial"/>
                <w:sz w:val="22"/>
                <w:szCs w:val="22"/>
              </w:rPr>
              <w:t>0.670</w:t>
            </w:r>
          </w:p>
        </w:tc>
        <w:tc>
          <w:tcPr>
            <w:tcW w:w="1276" w:type="dxa"/>
          </w:tcPr>
          <w:p w14:paraId="51A90A6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08288AD3"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590B334C"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4B3215FF" w14:textId="77777777" w:rsidR="00884BB2" w:rsidRPr="000111DD" w:rsidRDefault="00884BB2" w:rsidP="00884BB2">
            <w:pPr>
              <w:rPr>
                <w:rFonts w:eastAsia="Arial"/>
                <w:sz w:val="22"/>
                <w:szCs w:val="22"/>
              </w:rPr>
            </w:pPr>
            <w:r w:rsidRPr="000111DD">
              <w:rPr>
                <w:rFonts w:eastAsia="Arial"/>
                <w:sz w:val="22"/>
                <w:szCs w:val="22"/>
              </w:rPr>
              <w:t>0.314</w:t>
            </w:r>
          </w:p>
        </w:tc>
      </w:tr>
      <w:tr w:rsidR="00884BB2" w:rsidRPr="000111DD" w14:paraId="7BD94A07" w14:textId="77777777" w:rsidTr="005A2E42">
        <w:trPr>
          <w:trHeight w:val="347"/>
        </w:trPr>
        <w:tc>
          <w:tcPr>
            <w:tcW w:w="1980" w:type="dxa"/>
          </w:tcPr>
          <w:p w14:paraId="35A4A191" w14:textId="77777777" w:rsidR="00884BB2" w:rsidRPr="000111DD" w:rsidRDefault="00884BB2" w:rsidP="00884BB2">
            <w:pPr>
              <w:rPr>
                <w:rFonts w:eastAsia="Arial"/>
                <w:sz w:val="22"/>
                <w:szCs w:val="22"/>
              </w:rPr>
            </w:pPr>
            <w:r w:rsidRPr="000111DD">
              <w:rPr>
                <w:rFonts w:eastAsia="Arial"/>
                <w:sz w:val="22"/>
                <w:szCs w:val="22"/>
              </w:rPr>
              <w:t>Q28h</w:t>
            </w:r>
          </w:p>
        </w:tc>
        <w:tc>
          <w:tcPr>
            <w:tcW w:w="1417" w:type="dxa"/>
          </w:tcPr>
          <w:p w14:paraId="61C1DB5F" w14:textId="77777777" w:rsidR="00884BB2" w:rsidRPr="000111DD" w:rsidRDefault="00884BB2" w:rsidP="00884BB2">
            <w:pPr>
              <w:rPr>
                <w:rFonts w:eastAsia="Arial"/>
                <w:sz w:val="22"/>
                <w:szCs w:val="22"/>
              </w:rPr>
            </w:pPr>
            <w:r w:rsidRPr="000111DD">
              <w:rPr>
                <w:rFonts w:eastAsia="Arial"/>
                <w:sz w:val="22"/>
                <w:szCs w:val="22"/>
              </w:rPr>
              <w:t>0.668</w:t>
            </w:r>
          </w:p>
        </w:tc>
        <w:tc>
          <w:tcPr>
            <w:tcW w:w="1276" w:type="dxa"/>
          </w:tcPr>
          <w:p w14:paraId="41CAF4D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16CCD91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5501D8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2BE6BF7E" w14:textId="77777777" w:rsidR="00884BB2" w:rsidRPr="000111DD" w:rsidRDefault="00884BB2" w:rsidP="00884BB2">
            <w:pPr>
              <w:rPr>
                <w:rFonts w:eastAsia="Arial"/>
                <w:sz w:val="22"/>
                <w:szCs w:val="22"/>
              </w:rPr>
            </w:pPr>
            <w:r w:rsidRPr="000111DD">
              <w:rPr>
                <w:rFonts w:eastAsia="Arial"/>
                <w:sz w:val="22"/>
                <w:szCs w:val="22"/>
              </w:rPr>
              <w:t>0.305</w:t>
            </w:r>
          </w:p>
        </w:tc>
      </w:tr>
      <w:tr w:rsidR="00884BB2" w:rsidRPr="000111DD" w14:paraId="581E6489" w14:textId="77777777" w:rsidTr="005A2E42">
        <w:trPr>
          <w:trHeight w:val="347"/>
        </w:trPr>
        <w:tc>
          <w:tcPr>
            <w:tcW w:w="1980" w:type="dxa"/>
          </w:tcPr>
          <w:p w14:paraId="59F9EDC5" w14:textId="77777777" w:rsidR="00884BB2" w:rsidRPr="000111DD" w:rsidRDefault="00884BB2" w:rsidP="00884BB2">
            <w:pPr>
              <w:rPr>
                <w:rFonts w:eastAsia="Arial"/>
                <w:sz w:val="22"/>
                <w:szCs w:val="22"/>
              </w:rPr>
            </w:pPr>
            <w:r w:rsidRPr="000111DD">
              <w:rPr>
                <w:rFonts w:eastAsia="Arial"/>
                <w:sz w:val="22"/>
                <w:szCs w:val="22"/>
              </w:rPr>
              <w:t>Q28g</w:t>
            </w:r>
          </w:p>
        </w:tc>
        <w:tc>
          <w:tcPr>
            <w:tcW w:w="1417" w:type="dxa"/>
          </w:tcPr>
          <w:p w14:paraId="42476300" w14:textId="77777777" w:rsidR="00884BB2" w:rsidRPr="000111DD" w:rsidRDefault="00884BB2" w:rsidP="00884BB2">
            <w:pPr>
              <w:rPr>
                <w:rFonts w:eastAsia="Arial"/>
                <w:sz w:val="22"/>
                <w:szCs w:val="22"/>
              </w:rPr>
            </w:pPr>
            <w:r w:rsidRPr="000111DD">
              <w:rPr>
                <w:rFonts w:eastAsia="Arial"/>
                <w:sz w:val="22"/>
                <w:szCs w:val="22"/>
              </w:rPr>
              <w:t>0.615</w:t>
            </w:r>
          </w:p>
        </w:tc>
        <w:tc>
          <w:tcPr>
            <w:tcW w:w="1276" w:type="dxa"/>
          </w:tcPr>
          <w:p w14:paraId="743CC23D" w14:textId="77777777" w:rsidR="00884BB2" w:rsidRPr="000111DD" w:rsidRDefault="00884BB2" w:rsidP="00884BB2">
            <w:pPr>
              <w:rPr>
                <w:rFonts w:eastAsia="Arial"/>
                <w:sz w:val="22"/>
                <w:szCs w:val="22"/>
              </w:rPr>
            </w:pPr>
            <w:r w:rsidRPr="000111DD">
              <w:rPr>
                <w:rFonts w:eastAsia="Arial"/>
                <w:sz w:val="22"/>
                <w:szCs w:val="22"/>
              </w:rPr>
              <w:t>0.511</w:t>
            </w:r>
          </w:p>
        </w:tc>
        <w:tc>
          <w:tcPr>
            <w:tcW w:w="1276" w:type="dxa"/>
          </w:tcPr>
          <w:p w14:paraId="15304CC8"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EC02AE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1CED4F4A" w14:textId="77777777" w:rsidR="00884BB2" w:rsidRPr="000111DD" w:rsidRDefault="00884BB2" w:rsidP="00884BB2">
            <w:pPr>
              <w:rPr>
                <w:rFonts w:eastAsia="Arial"/>
                <w:sz w:val="22"/>
                <w:szCs w:val="22"/>
              </w:rPr>
            </w:pPr>
            <w:r w:rsidRPr="000111DD">
              <w:rPr>
                <w:rFonts w:eastAsia="Arial"/>
                <w:sz w:val="22"/>
                <w:szCs w:val="22"/>
              </w:rPr>
              <w:t>0.320</w:t>
            </w:r>
          </w:p>
        </w:tc>
      </w:tr>
      <w:tr w:rsidR="00884BB2" w:rsidRPr="000111DD" w14:paraId="4C31F28B" w14:textId="77777777" w:rsidTr="005A2E42">
        <w:trPr>
          <w:trHeight w:val="347"/>
        </w:trPr>
        <w:tc>
          <w:tcPr>
            <w:tcW w:w="1980" w:type="dxa"/>
          </w:tcPr>
          <w:p w14:paraId="2103D36F" w14:textId="77777777" w:rsidR="00884BB2" w:rsidRPr="000111DD" w:rsidRDefault="00884BB2" w:rsidP="00884BB2">
            <w:pPr>
              <w:rPr>
                <w:rFonts w:eastAsia="Arial"/>
                <w:sz w:val="22"/>
                <w:szCs w:val="22"/>
              </w:rPr>
            </w:pPr>
            <w:r w:rsidRPr="000111DD">
              <w:rPr>
                <w:rFonts w:eastAsia="Arial"/>
                <w:sz w:val="22"/>
                <w:szCs w:val="22"/>
              </w:rPr>
              <w:t>Q28k</w:t>
            </w:r>
          </w:p>
        </w:tc>
        <w:tc>
          <w:tcPr>
            <w:tcW w:w="1417" w:type="dxa"/>
          </w:tcPr>
          <w:p w14:paraId="7BAEF0D7" w14:textId="77777777" w:rsidR="00884BB2" w:rsidRPr="000111DD" w:rsidRDefault="00884BB2" w:rsidP="00884BB2">
            <w:pPr>
              <w:rPr>
                <w:rFonts w:eastAsia="Arial"/>
                <w:sz w:val="22"/>
                <w:szCs w:val="22"/>
              </w:rPr>
            </w:pPr>
            <w:r w:rsidRPr="000111DD">
              <w:rPr>
                <w:rFonts w:eastAsia="Arial"/>
                <w:sz w:val="22"/>
                <w:szCs w:val="22"/>
              </w:rPr>
              <w:t>0.562</w:t>
            </w:r>
          </w:p>
        </w:tc>
        <w:tc>
          <w:tcPr>
            <w:tcW w:w="1276" w:type="dxa"/>
          </w:tcPr>
          <w:p w14:paraId="01FC2C12" w14:textId="77777777" w:rsidR="00884BB2" w:rsidRPr="000111DD" w:rsidRDefault="00884BB2" w:rsidP="00884BB2">
            <w:pPr>
              <w:rPr>
                <w:rFonts w:eastAsia="Arial"/>
                <w:sz w:val="22"/>
                <w:szCs w:val="22"/>
              </w:rPr>
            </w:pPr>
            <w:r w:rsidRPr="000111DD">
              <w:rPr>
                <w:rFonts w:eastAsia="Arial"/>
                <w:sz w:val="22"/>
                <w:szCs w:val="22"/>
              </w:rPr>
              <w:t>0.629</w:t>
            </w:r>
          </w:p>
        </w:tc>
        <w:tc>
          <w:tcPr>
            <w:tcW w:w="1276" w:type="dxa"/>
          </w:tcPr>
          <w:p w14:paraId="499A213C"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634E03A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73BCD990" w14:textId="77777777" w:rsidR="00884BB2" w:rsidRPr="000111DD" w:rsidRDefault="00884BB2" w:rsidP="00884BB2">
            <w:pPr>
              <w:rPr>
                <w:rFonts w:eastAsia="Arial"/>
                <w:sz w:val="22"/>
                <w:szCs w:val="22"/>
              </w:rPr>
            </w:pPr>
            <w:r w:rsidRPr="000111DD">
              <w:rPr>
                <w:rFonts w:eastAsia="Arial"/>
                <w:sz w:val="22"/>
                <w:szCs w:val="22"/>
              </w:rPr>
              <w:t>0.275</w:t>
            </w:r>
          </w:p>
        </w:tc>
      </w:tr>
      <w:tr w:rsidR="00884BB2" w:rsidRPr="000111DD" w14:paraId="496B8463" w14:textId="77777777" w:rsidTr="005A2E42">
        <w:trPr>
          <w:trHeight w:val="347"/>
        </w:trPr>
        <w:tc>
          <w:tcPr>
            <w:tcW w:w="1980" w:type="dxa"/>
          </w:tcPr>
          <w:p w14:paraId="33329B1C" w14:textId="77777777" w:rsidR="00884BB2" w:rsidRPr="000111DD" w:rsidRDefault="00884BB2" w:rsidP="00884BB2">
            <w:pPr>
              <w:rPr>
                <w:rFonts w:eastAsia="Arial"/>
                <w:sz w:val="22"/>
                <w:szCs w:val="22"/>
              </w:rPr>
            </w:pPr>
            <w:r w:rsidRPr="000111DD">
              <w:rPr>
                <w:rFonts w:eastAsia="Arial"/>
                <w:sz w:val="22"/>
                <w:szCs w:val="22"/>
              </w:rPr>
              <w:t>Q28l</w:t>
            </w:r>
          </w:p>
        </w:tc>
        <w:tc>
          <w:tcPr>
            <w:tcW w:w="1417" w:type="dxa"/>
          </w:tcPr>
          <w:p w14:paraId="295CF45A" w14:textId="77777777" w:rsidR="00884BB2" w:rsidRPr="000111DD" w:rsidRDefault="00884BB2" w:rsidP="00884BB2">
            <w:pPr>
              <w:rPr>
                <w:rFonts w:eastAsia="Arial"/>
                <w:sz w:val="22"/>
                <w:szCs w:val="22"/>
              </w:rPr>
            </w:pPr>
            <w:r w:rsidRPr="000111DD">
              <w:rPr>
                <w:rFonts w:eastAsia="Arial"/>
                <w:sz w:val="22"/>
                <w:szCs w:val="22"/>
              </w:rPr>
              <w:t>0.503</w:t>
            </w:r>
          </w:p>
        </w:tc>
        <w:tc>
          <w:tcPr>
            <w:tcW w:w="1276" w:type="dxa"/>
          </w:tcPr>
          <w:p w14:paraId="02EC6791" w14:textId="77777777" w:rsidR="00884BB2" w:rsidRPr="000111DD" w:rsidRDefault="00884BB2" w:rsidP="00884BB2">
            <w:pPr>
              <w:rPr>
                <w:rFonts w:eastAsia="Arial"/>
                <w:sz w:val="22"/>
                <w:szCs w:val="22"/>
              </w:rPr>
            </w:pPr>
            <w:r w:rsidRPr="000111DD">
              <w:rPr>
                <w:rFonts w:eastAsia="Arial"/>
                <w:sz w:val="22"/>
                <w:szCs w:val="22"/>
              </w:rPr>
              <w:t>0.681</w:t>
            </w:r>
          </w:p>
        </w:tc>
        <w:tc>
          <w:tcPr>
            <w:tcW w:w="1276" w:type="dxa"/>
          </w:tcPr>
          <w:p w14:paraId="3E378E5D"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3A2AD154"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6F005374" w14:textId="77777777" w:rsidR="00884BB2" w:rsidRPr="000111DD" w:rsidRDefault="00884BB2" w:rsidP="00884BB2">
            <w:pPr>
              <w:rPr>
                <w:rFonts w:eastAsia="Arial"/>
                <w:sz w:val="22"/>
                <w:szCs w:val="22"/>
              </w:rPr>
            </w:pPr>
            <w:r w:rsidRPr="000111DD">
              <w:rPr>
                <w:rFonts w:eastAsia="Arial"/>
                <w:sz w:val="22"/>
                <w:szCs w:val="22"/>
              </w:rPr>
              <w:t>0.268</w:t>
            </w:r>
          </w:p>
        </w:tc>
      </w:tr>
      <w:tr w:rsidR="00884BB2" w:rsidRPr="000111DD" w14:paraId="2686FBAE" w14:textId="77777777" w:rsidTr="005A2E42">
        <w:trPr>
          <w:trHeight w:val="347"/>
        </w:trPr>
        <w:tc>
          <w:tcPr>
            <w:tcW w:w="1980" w:type="dxa"/>
          </w:tcPr>
          <w:p w14:paraId="3CC2ACF2" w14:textId="77777777" w:rsidR="00884BB2" w:rsidRPr="000111DD" w:rsidRDefault="00884BB2" w:rsidP="00884BB2">
            <w:pPr>
              <w:rPr>
                <w:rFonts w:eastAsia="Arial"/>
                <w:sz w:val="22"/>
                <w:szCs w:val="22"/>
              </w:rPr>
            </w:pPr>
            <w:r w:rsidRPr="000111DD">
              <w:rPr>
                <w:rFonts w:eastAsia="Arial"/>
                <w:sz w:val="22"/>
                <w:szCs w:val="22"/>
              </w:rPr>
              <w:t>Q28p</w:t>
            </w:r>
          </w:p>
        </w:tc>
        <w:tc>
          <w:tcPr>
            <w:tcW w:w="1417" w:type="dxa"/>
          </w:tcPr>
          <w:p w14:paraId="07D6B648"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648A8EE5" w14:textId="77777777" w:rsidR="00884BB2" w:rsidRPr="000111DD" w:rsidRDefault="00884BB2" w:rsidP="00884BB2">
            <w:pPr>
              <w:rPr>
                <w:rFonts w:eastAsia="Arial"/>
                <w:sz w:val="22"/>
                <w:szCs w:val="22"/>
              </w:rPr>
            </w:pPr>
            <w:r w:rsidRPr="000111DD">
              <w:rPr>
                <w:rFonts w:eastAsia="Arial"/>
                <w:sz w:val="22"/>
                <w:szCs w:val="22"/>
              </w:rPr>
              <w:t>0.864</w:t>
            </w:r>
          </w:p>
        </w:tc>
        <w:tc>
          <w:tcPr>
            <w:tcW w:w="1276" w:type="dxa"/>
          </w:tcPr>
          <w:p w14:paraId="29D5FA35"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5F8D1C50"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3CBD6F14" w14:textId="77777777" w:rsidR="00884BB2" w:rsidRPr="000111DD" w:rsidRDefault="00884BB2" w:rsidP="00884BB2">
            <w:pPr>
              <w:rPr>
                <w:rFonts w:eastAsia="Arial"/>
                <w:sz w:val="22"/>
                <w:szCs w:val="22"/>
              </w:rPr>
            </w:pPr>
            <w:r w:rsidRPr="000111DD">
              <w:rPr>
                <w:rFonts w:eastAsia="Arial"/>
                <w:sz w:val="22"/>
                <w:szCs w:val="22"/>
              </w:rPr>
              <w:t>0.158</w:t>
            </w:r>
          </w:p>
        </w:tc>
      </w:tr>
      <w:tr w:rsidR="00884BB2" w:rsidRPr="000111DD" w14:paraId="64CE9996" w14:textId="77777777" w:rsidTr="005A2E42">
        <w:trPr>
          <w:trHeight w:val="347"/>
        </w:trPr>
        <w:tc>
          <w:tcPr>
            <w:tcW w:w="1980" w:type="dxa"/>
          </w:tcPr>
          <w:p w14:paraId="237214EF" w14:textId="77777777" w:rsidR="00884BB2" w:rsidRPr="000111DD" w:rsidRDefault="00884BB2" w:rsidP="00884BB2">
            <w:pPr>
              <w:rPr>
                <w:rFonts w:eastAsia="Arial"/>
                <w:sz w:val="22"/>
                <w:szCs w:val="22"/>
              </w:rPr>
            </w:pPr>
            <w:r w:rsidRPr="000111DD">
              <w:rPr>
                <w:rFonts w:eastAsia="Arial"/>
                <w:sz w:val="22"/>
                <w:szCs w:val="22"/>
              </w:rPr>
              <w:t>Q28q</w:t>
            </w:r>
          </w:p>
        </w:tc>
        <w:tc>
          <w:tcPr>
            <w:tcW w:w="1417" w:type="dxa"/>
          </w:tcPr>
          <w:p w14:paraId="2BB3E078"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4368442" w14:textId="77777777" w:rsidR="00884BB2" w:rsidRPr="000111DD" w:rsidRDefault="00884BB2" w:rsidP="00884BB2">
            <w:pPr>
              <w:rPr>
                <w:rFonts w:eastAsia="Arial"/>
                <w:sz w:val="22"/>
                <w:szCs w:val="22"/>
              </w:rPr>
            </w:pPr>
            <w:r w:rsidRPr="000111DD">
              <w:rPr>
                <w:rFonts w:eastAsia="Arial"/>
                <w:sz w:val="22"/>
                <w:szCs w:val="22"/>
              </w:rPr>
              <w:t>0.844</w:t>
            </w:r>
          </w:p>
        </w:tc>
        <w:tc>
          <w:tcPr>
            <w:tcW w:w="1276" w:type="dxa"/>
          </w:tcPr>
          <w:p w14:paraId="1AD006D8"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98AD98C"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2453BBFE" w14:textId="77777777" w:rsidR="00884BB2" w:rsidRPr="000111DD" w:rsidRDefault="00884BB2" w:rsidP="00884BB2">
            <w:pPr>
              <w:rPr>
                <w:rFonts w:eastAsia="Arial"/>
                <w:sz w:val="22"/>
                <w:szCs w:val="22"/>
              </w:rPr>
            </w:pPr>
            <w:r w:rsidRPr="000111DD">
              <w:rPr>
                <w:rFonts w:eastAsia="Arial"/>
                <w:sz w:val="22"/>
                <w:szCs w:val="22"/>
              </w:rPr>
              <w:t>0.200</w:t>
            </w:r>
          </w:p>
        </w:tc>
      </w:tr>
      <w:tr w:rsidR="00884BB2" w:rsidRPr="000111DD" w14:paraId="0B92D6B5" w14:textId="77777777" w:rsidTr="005A2E42">
        <w:trPr>
          <w:trHeight w:val="347"/>
        </w:trPr>
        <w:tc>
          <w:tcPr>
            <w:tcW w:w="1980" w:type="dxa"/>
          </w:tcPr>
          <w:p w14:paraId="64E70BF2" w14:textId="77777777" w:rsidR="00884BB2" w:rsidRPr="000111DD" w:rsidRDefault="00884BB2" w:rsidP="00884BB2">
            <w:pPr>
              <w:rPr>
                <w:rFonts w:eastAsia="Arial"/>
                <w:sz w:val="22"/>
                <w:szCs w:val="22"/>
              </w:rPr>
            </w:pPr>
            <w:r w:rsidRPr="000111DD">
              <w:rPr>
                <w:rFonts w:eastAsia="Arial"/>
                <w:sz w:val="22"/>
                <w:szCs w:val="22"/>
              </w:rPr>
              <w:t>Q28o</w:t>
            </w:r>
          </w:p>
        </w:tc>
        <w:tc>
          <w:tcPr>
            <w:tcW w:w="1417" w:type="dxa"/>
          </w:tcPr>
          <w:p w14:paraId="4BE39B1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2C1EAC92" w14:textId="77777777" w:rsidR="00884BB2" w:rsidRPr="000111DD" w:rsidRDefault="00884BB2" w:rsidP="00884BB2">
            <w:pPr>
              <w:rPr>
                <w:rFonts w:eastAsia="Arial"/>
                <w:sz w:val="22"/>
                <w:szCs w:val="22"/>
              </w:rPr>
            </w:pPr>
            <w:r w:rsidRPr="000111DD">
              <w:rPr>
                <w:rFonts w:eastAsia="Arial"/>
                <w:sz w:val="22"/>
                <w:szCs w:val="22"/>
              </w:rPr>
              <w:t>0.824</w:t>
            </w:r>
          </w:p>
        </w:tc>
        <w:tc>
          <w:tcPr>
            <w:tcW w:w="1276" w:type="dxa"/>
          </w:tcPr>
          <w:p w14:paraId="389388C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1CA341AF"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435D9172" w14:textId="77777777" w:rsidR="00884BB2" w:rsidRPr="000111DD" w:rsidRDefault="00884BB2" w:rsidP="00884BB2">
            <w:pPr>
              <w:rPr>
                <w:rFonts w:eastAsia="Arial"/>
                <w:sz w:val="22"/>
                <w:szCs w:val="22"/>
              </w:rPr>
            </w:pPr>
            <w:r w:rsidRPr="000111DD">
              <w:rPr>
                <w:rFonts w:eastAsia="Arial"/>
                <w:sz w:val="22"/>
                <w:szCs w:val="22"/>
              </w:rPr>
              <w:t>0.202</w:t>
            </w:r>
          </w:p>
        </w:tc>
      </w:tr>
      <w:tr w:rsidR="00884BB2" w:rsidRPr="000111DD" w14:paraId="0D2FECB3" w14:textId="77777777" w:rsidTr="005A2E42">
        <w:trPr>
          <w:trHeight w:val="347"/>
        </w:trPr>
        <w:tc>
          <w:tcPr>
            <w:tcW w:w="1980" w:type="dxa"/>
          </w:tcPr>
          <w:p w14:paraId="1B43883E" w14:textId="77777777" w:rsidR="00884BB2" w:rsidRPr="000111DD" w:rsidRDefault="00884BB2" w:rsidP="00884BB2">
            <w:pPr>
              <w:rPr>
                <w:rFonts w:eastAsia="Arial"/>
                <w:sz w:val="22"/>
                <w:szCs w:val="22"/>
              </w:rPr>
            </w:pPr>
            <w:r w:rsidRPr="000111DD">
              <w:rPr>
                <w:rFonts w:eastAsia="Arial"/>
                <w:sz w:val="22"/>
                <w:szCs w:val="22"/>
              </w:rPr>
              <w:t>Q28n</w:t>
            </w:r>
          </w:p>
        </w:tc>
        <w:tc>
          <w:tcPr>
            <w:tcW w:w="1417" w:type="dxa"/>
          </w:tcPr>
          <w:p w14:paraId="711D805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367A896" w14:textId="77777777" w:rsidR="00884BB2" w:rsidRPr="000111DD" w:rsidRDefault="00884BB2" w:rsidP="00884BB2">
            <w:pPr>
              <w:rPr>
                <w:rFonts w:eastAsia="Arial"/>
                <w:sz w:val="22"/>
                <w:szCs w:val="22"/>
              </w:rPr>
            </w:pPr>
            <w:r w:rsidRPr="000111DD">
              <w:rPr>
                <w:rFonts w:eastAsia="Arial"/>
                <w:sz w:val="22"/>
                <w:szCs w:val="22"/>
              </w:rPr>
              <w:t>0.790</w:t>
            </w:r>
          </w:p>
        </w:tc>
        <w:tc>
          <w:tcPr>
            <w:tcW w:w="1276" w:type="dxa"/>
          </w:tcPr>
          <w:p w14:paraId="0159147A"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4D0D0AA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3B2F40B7" w14:textId="77777777" w:rsidR="00884BB2" w:rsidRPr="000111DD" w:rsidRDefault="00884BB2" w:rsidP="00884BB2">
            <w:pPr>
              <w:rPr>
                <w:rFonts w:eastAsia="Arial"/>
                <w:sz w:val="22"/>
                <w:szCs w:val="22"/>
              </w:rPr>
            </w:pPr>
            <w:r w:rsidRPr="000111DD">
              <w:rPr>
                <w:rFonts w:eastAsia="Arial"/>
                <w:sz w:val="22"/>
                <w:szCs w:val="22"/>
              </w:rPr>
              <w:t>0.221</w:t>
            </w:r>
          </w:p>
        </w:tc>
      </w:tr>
      <w:tr w:rsidR="00884BB2" w:rsidRPr="000111DD" w14:paraId="4F03FADC" w14:textId="77777777" w:rsidTr="005A2E42">
        <w:trPr>
          <w:trHeight w:val="347"/>
        </w:trPr>
        <w:tc>
          <w:tcPr>
            <w:tcW w:w="1980" w:type="dxa"/>
          </w:tcPr>
          <w:p w14:paraId="029835FE" w14:textId="77777777" w:rsidR="00884BB2" w:rsidRPr="000111DD" w:rsidRDefault="00884BB2" w:rsidP="00884BB2">
            <w:pPr>
              <w:rPr>
                <w:rFonts w:eastAsia="Arial"/>
                <w:sz w:val="22"/>
                <w:szCs w:val="22"/>
              </w:rPr>
            </w:pPr>
            <w:r w:rsidRPr="000111DD">
              <w:rPr>
                <w:rFonts w:eastAsia="Arial"/>
                <w:sz w:val="22"/>
                <w:szCs w:val="22"/>
              </w:rPr>
              <w:t>Q28m</w:t>
            </w:r>
          </w:p>
        </w:tc>
        <w:tc>
          <w:tcPr>
            <w:tcW w:w="1417" w:type="dxa"/>
          </w:tcPr>
          <w:p w14:paraId="7BC9ED6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5A8A7AB0" w14:textId="77777777" w:rsidR="00884BB2" w:rsidRPr="000111DD" w:rsidRDefault="00884BB2" w:rsidP="00884BB2">
            <w:pPr>
              <w:rPr>
                <w:rFonts w:eastAsia="Arial"/>
                <w:sz w:val="22"/>
                <w:szCs w:val="22"/>
              </w:rPr>
            </w:pPr>
            <w:r w:rsidRPr="000111DD">
              <w:rPr>
                <w:rFonts w:eastAsia="Arial"/>
                <w:sz w:val="22"/>
                <w:szCs w:val="22"/>
              </w:rPr>
              <w:t>0.742</w:t>
            </w:r>
          </w:p>
        </w:tc>
        <w:tc>
          <w:tcPr>
            <w:tcW w:w="1276" w:type="dxa"/>
          </w:tcPr>
          <w:p w14:paraId="25BA2B4D"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33CAC398"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191F33FD" w14:textId="77777777" w:rsidR="00884BB2" w:rsidRPr="000111DD" w:rsidRDefault="00884BB2" w:rsidP="00884BB2">
            <w:pPr>
              <w:rPr>
                <w:rFonts w:eastAsia="Arial"/>
                <w:sz w:val="22"/>
                <w:szCs w:val="22"/>
              </w:rPr>
            </w:pPr>
            <w:r w:rsidRPr="000111DD">
              <w:rPr>
                <w:rFonts w:eastAsia="Arial"/>
                <w:sz w:val="22"/>
                <w:szCs w:val="22"/>
              </w:rPr>
              <w:t>0.243</w:t>
            </w:r>
          </w:p>
        </w:tc>
      </w:tr>
      <w:tr w:rsidR="00884BB2" w:rsidRPr="000111DD" w14:paraId="784AC106" w14:textId="77777777" w:rsidTr="005A2E42">
        <w:trPr>
          <w:trHeight w:val="347"/>
        </w:trPr>
        <w:tc>
          <w:tcPr>
            <w:tcW w:w="1980" w:type="dxa"/>
          </w:tcPr>
          <w:p w14:paraId="66BBB0F2" w14:textId="77777777" w:rsidR="00884BB2" w:rsidRPr="000111DD" w:rsidRDefault="00884BB2" w:rsidP="00884BB2">
            <w:pPr>
              <w:rPr>
                <w:rFonts w:eastAsia="Arial"/>
                <w:sz w:val="22"/>
                <w:szCs w:val="22"/>
              </w:rPr>
            </w:pPr>
            <w:r w:rsidRPr="000111DD">
              <w:rPr>
                <w:rFonts w:eastAsia="Arial"/>
                <w:sz w:val="22"/>
                <w:szCs w:val="22"/>
              </w:rPr>
              <w:t>Q29g</w:t>
            </w:r>
          </w:p>
        </w:tc>
        <w:tc>
          <w:tcPr>
            <w:tcW w:w="1417" w:type="dxa"/>
          </w:tcPr>
          <w:p w14:paraId="54F4E4BC"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2EDC86D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3FC79179" w14:textId="77777777" w:rsidR="00884BB2" w:rsidRPr="000111DD" w:rsidRDefault="00884BB2" w:rsidP="00884BB2">
            <w:pPr>
              <w:rPr>
                <w:rFonts w:eastAsia="Arial"/>
                <w:sz w:val="22"/>
                <w:szCs w:val="22"/>
              </w:rPr>
            </w:pPr>
            <w:r w:rsidRPr="000111DD">
              <w:rPr>
                <w:rFonts w:eastAsia="Arial"/>
                <w:sz w:val="22"/>
                <w:szCs w:val="22"/>
              </w:rPr>
              <w:t>0.802</w:t>
            </w:r>
          </w:p>
        </w:tc>
        <w:tc>
          <w:tcPr>
            <w:tcW w:w="1275" w:type="dxa"/>
          </w:tcPr>
          <w:p w14:paraId="27E2467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3020BFE6" w14:textId="77777777" w:rsidR="00884BB2" w:rsidRPr="000111DD" w:rsidRDefault="00884BB2" w:rsidP="00884BB2">
            <w:pPr>
              <w:rPr>
                <w:rFonts w:eastAsia="Arial"/>
                <w:sz w:val="22"/>
                <w:szCs w:val="22"/>
              </w:rPr>
            </w:pPr>
            <w:r w:rsidRPr="000111DD">
              <w:rPr>
                <w:rFonts w:eastAsia="Arial"/>
                <w:sz w:val="22"/>
                <w:szCs w:val="22"/>
              </w:rPr>
              <w:t>0.319</w:t>
            </w:r>
          </w:p>
        </w:tc>
      </w:tr>
      <w:tr w:rsidR="005A2E42" w:rsidRPr="000111DD" w14:paraId="2E341E45" w14:textId="77777777" w:rsidTr="005A2E42">
        <w:trPr>
          <w:trHeight w:val="347"/>
        </w:trPr>
        <w:tc>
          <w:tcPr>
            <w:tcW w:w="1980" w:type="dxa"/>
          </w:tcPr>
          <w:p w14:paraId="66DC0A93" w14:textId="77777777" w:rsidR="00884BB2" w:rsidRPr="000111DD" w:rsidRDefault="00884BB2" w:rsidP="00884BB2">
            <w:pPr>
              <w:rPr>
                <w:rFonts w:eastAsia="Arial"/>
                <w:sz w:val="22"/>
                <w:szCs w:val="22"/>
              </w:rPr>
            </w:pPr>
            <w:r w:rsidRPr="000111DD">
              <w:rPr>
                <w:rFonts w:eastAsia="Arial"/>
                <w:sz w:val="22"/>
                <w:szCs w:val="22"/>
              </w:rPr>
              <w:t>Q29h</w:t>
            </w:r>
          </w:p>
        </w:tc>
        <w:tc>
          <w:tcPr>
            <w:tcW w:w="1417" w:type="dxa"/>
          </w:tcPr>
          <w:p w14:paraId="519B243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6C2C9354"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4274EA0" w14:textId="77777777" w:rsidR="00884BB2" w:rsidRPr="000111DD" w:rsidRDefault="00884BB2" w:rsidP="00884BB2">
            <w:pPr>
              <w:rPr>
                <w:rFonts w:eastAsia="Arial"/>
                <w:sz w:val="22"/>
                <w:szCs w:val="22"/>
              </w:rPr>
            </w:pPr>
            <w:r w:rsidRPr="000111DD">
              <w:rPr>
                <w:rFonts w:eastAsia="Arial"/>
                <w:sz w:val="22"/>
                <w:szCs w:val="22"/>
              </w:rPr>
              <w:t>0.742</w:t>
            </w:r>
          </w:p>
        </w:tc>
        <w:tc>
          <w:tcPr>
            <w:tcW w:w="1275" w:type="dxa"/>
          </w:tcPr>
          <w:p w14:paraId="2881D877"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5204B877" w14:textId="77777777" w:rsidR="00884BB2" w:rsidRPr="000111DD" w:rsidRDefault="00884BB2" w:rsidP="00884BB2">
            <w:pPr>
              <w:rPr>
                <w:rFonts w:eastAsia="Arial"/>
                <w:sz w:val="22"/>
                <w:szCs w:val="22"/>
              </w:rPr>
            </w:pPr>
            <w:r w:rsidRPr="000111DD">
              <w:rPr>
                <w:rFonts w:eastAsia="Arial"/>
                <w:sz w:val="22"/>
                <w:szCs w:val="22"/>
              </w:rPr>
              <w:t>0.427</w:t>
            </w:r>
          </w:p>
        </w:tc>
      </w:tr>
      <w:tr w:rsidR="005A2E42" w:rsidRPr="000111DD" w14:paraId="5E9472F0" w14:textId="77777777" w:rsidTr="005A2E42">
        <w:trPr>
          <w:trHeight w:val="347"/>
        </w:trPr>
        <w:tc>
          <w:tcPr>
            <w:tcW w:w="1980" w:type="dxa"/>
          </w:tcPr>
          <w:p w14:paraId="207A13B0" w14:textId="77777777" w:rsidR="00884BB2" w:rsidRPr="000111DD" w:rsidRDefault="00884BB2" w:rsidP="00884BB2">
            <w:pPr>
              <w:rPr>
                <w:rFonts w:eastAsia="Arial"/>
                <w:sz w:val="22"/>
                <w:szCs w:val="22"/>
              </w:rPr>
            </w:pPr>
            <w:r w:rsidRPr="000111DD">
              <w:rPr>
                <w:rFonts w:eastAsia="Arial"/>
                <w:sz w:val="22"/>
                <w:szCs w:val="22"/>
              </w:rPr>
              <w:t>Q29e</w:t>
            </w:r>
          </w:p>
        </w:tc>
        <w:tc>
          <w:tcPr>
            <w:tcW w:w="1417" w:type="dxa"/>
          </w:tcPr>
          <w:p w14:paraId="11DE07BC"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37342D3D"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24677E43" w14:textId="77777777" w:rsidR="00884BB2" w:rsidRPr="000111DD" w:rsidRDefault="00884BB2" w:rsidP="00884BB2">
            <w:pPr>
              <w:rPr>
                <w:rFonts w:eastAsia="Arial"/>
                <w:sz w:val="22"/>
                <w:szCs w:val="22"/>
              </w:rPr>
            </w:pPr>
            <w:r w:rsidRPr="000111DD">
              <w:rPr>
                <w:rFonts w:eastAsia="Arial"/>
                <w:sz w:val="22"/>
                <w:szCs w:val="22"/>
              </w:rPr>
              <w:t>0.663</w:t>
            </w:r>
          </w:p>
        </w:tc>
        <w:tc>
          <w:tcPr>
            <w:tcW w:w="1275" w:type="dxa"/>
          </w:tcPr>
          <w:p w14:paraId="55345306"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6E94F4BA" w14:textId="77777777" w:rsidR="00884BB2" w:rsidRPr="000111DD" w:rsidRDefault="00884BB2" w:rsidP="00884BB2">
            <w:pPr>
              <w:rPr>
                <w:rFonts w:eastAsia="Arial"/>
                <w:sz w:val="22"/>
                <w:szCs w:val="22"/>
              </w:rPr>
            </w:pPr>
            <w:r w:rsidRPr="000111DD">
              <w:rPr>
                <w:rFonts w:eastAsia="Arial"/>
                <w:sz w:val="22"/>
                <w:szCs w:val="22"/>
              </w:rPr>
              <w:t>0.533</w:t>
            </w:r>
          </w:p>
        </w:tc>
      </w:tr>
      <w:tr w:rsidR="005A2E42" w:rsidRPr="000111DD" w14:paraId="3FD2D39C" w14:textId="77777777" w:rsidTr="005A2E42">
        <w:trPr>
          <w:trHeight w:val="347"/>
        </w:trPr>
        <w:tc>
          <w:tcPr>
            <w:tcW w:w="1980" w:type="dxa"/>
          </w:tcPr>
          <w:p w14:paraId="000A46CB" w14:textId="77777777" w:rsidR="00884BB2" w:rsidRPr="000111DD" w:rsidRDefault="00884BB2" w:rsidP="00884BB2">
            <w:pPr>
              <w:rPr>
                <w:rFonts w:eastAsia="Arial"/>
                <w:sz w:val="22"/>
                <w:szCs w:val="22"/>
              </w:rPr>
            </w:pPr>
            <w:r w:rsidRPr="000111DD">
              <w:rPr>
                <w:rFonts w:eastAsia="Arial"/>
                <w:sz w:val="22"/>
                <w:szCs w:val="22"/>
              </w:rPr>
              <w:t>Q29f</w:t>
            </w:r>
          </w:p>
        </w:tc>
        <w:tc>
          <w:tcPr>
            <w:tcW w:w="1417" w:type="dxa"/>
          </w:tcPr>
          <w:p w14:paraId="39D90135"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657D8DC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0F665916" w14:textId="77777777" w:rsidR="00884BB2" w:rsidRPr="000111DD" w:rsidRDefault="00884BB2" w:rsidP="00884BB2">
            <w:pPr>
              <w:rPr>
                <w:rFonts w:eastAsia="Arial"/>
                <w:sz w:val="22"/>
                <w:szCs w:val="22"/>
              </w:rPr>
            </w:pPr>
            <w:r w:rsidRPr="000111DD">
              <w:rPr>
                <w:rFonts w:eastAsia="Arial"/>
                <w:sz w:val="22"/>
                <w:szCs w:val="22"/>
              </w:rPr>
              <w:t>0.639</w:t>
            </w:r>
          </w:p>
        </w:tc>
        <w:tc>
          <w:tcPr>
            <w:tcW w:w="1275" w:type="dxa"/>
          </w:tcPr>
          <w:p w14:paraId="5E634B0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0BA7ABAE" w14:textId="77777777" w:rsidR="00884BB2" w:rsidRPr="000111DD" w:rsidRDefault="00884BB2" w:rsidP="00884BB2">
            <w:pPr>
              <w:rPr>
                <w:rFonts w:eastAsia="Arial"/>
                <w:sz w:val="22"/>
                <w:szCs w:val="22"/>
              </w:rPr>
            </w:pPr>
            <w:r w:rsidRPr="000111DD">
              <w:rPr>
                <w:rFonts w:eastAsia="Arial"/>
                <w:sz w:val="22"/>
                <w:szCs w:val="22"/>
              </w:rPr>
              <w:t>0.493</w:t>
            </w:r>
          </w:p>
        </w:tc>
      </w:tr>
    </w:tbl>
    <w:p w14:paraId="13AFEA3C" w14:textId="1D60B8DB" w:rsidR="00987523" w:rsidRDefault="00987523">
      <w:pPr>
        <w:rPr>
          <w:lang w:val="kk-KZ"/>
        </w:rPr>
      </w:pPr>
      <w:r>
        <w:rPr>
          <w:lang w:val="kk-KZ"/>
        </w:rPr>
        <w:lastRenderedPageBreak/>
        <w:t xml:space="preserve">Продолжение таблицы </w:t>
      </w:r>
    </w:p>
    <w:p w14:paraId="7CF5B5C0" w14:textId="77777777" w:rsidR="00987523" w:rsidRPr="000A3906" w:rsidRDefault="00987523">
      <w:pPr>
        <w:rPr>
          <w:lang w:val="kk-KZ"/>
        </w:rPr>
      </w:pPr>
    </w:p>
    <w:tbl>
      <w:tblPr>
        <w:tblStyle w:val="TableNormal1"/>
        <w:tblW w:w="9067" w:type="dxa"/>
        <w:tblInd w:w="5" w:type="dxa"/>
        <w:tblLayout w:type="fixed"/>
        <w:tblLook w:val="0600" w:firstRow="0" w:lastRow="0" w:firstColumn="0" w:lastColumn="0" w:noHBand="1" w:noVBand="1"/>
      </w:tblPr>
      <w:tblGrid>
        <w:gridCol w:w="1980"/>
        <w:gridCol w:w="1417"/>
        <w:gridCol w:w="1276"/>
        <w:gridCol w:w="1276"/>
        <w:gridCol w:w="1275"/>
        <w:gridCol w:w="1843"/>
      </w:tblGrid>
      <w:tr w:rsidR="005A2E42" w:rsidRPr="000111DD" w14:paraId="6B1C0C60" w14:textId="77777777" w:rsidTr="005A2E42">
        <w:trPr>
          <w:trHeight w:val="347"/>
        </w:trPr>
        <w:tc>
          <w:tcPr>
            <w:tcW w:w="1980" w:type="dxa"/>
          </w:tcPr>
          <w:p w14:paraId="160CCF62" w14:textId="77777777" w:rsidR="00884BB2" w:rsidRPr="000111DD" w:rsidRDefault="00884BB2" w:rsidP="00884BB2">
            <w:pPr>
              <w:rPr>
                <w:rFonts w:eastAsia="Arial"/>
                <w:sz w:val="22"/>
                <w:szCs w:val="22"/>
              </w:rPr>
            </w:pPr>
            <w:r w:rsidRPr="000111DD">
              <w:rPr>
                <w:rFonts w:eastAsia="Arial"/>
                <w:sz w:val="22"/>
                <w:szCs w:val="22"/>
              </w:rPr>
              <w:t>Q29b</w:t>
            </w:r>
          </w:p>
        </w:tc>
        <w:tc>
          <w:tcPr>
            <w:tcW w:w="1417" w:type="dxa"/>
          </w:tcPr>
          <w:p w14:paraId="399C3A31"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568885A"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7DC0D8A8" w14:textId="77777777" w:rsidR="00884BB2" w:rsidRPr="000111DD" w:rsidRDefault="00884BB2" w:rsidP="00884BB2">
            <w:pPr>
              <w:rPr>
                <w:rFonts w:eastAsia="Arial"/>
                <w:sz w:val="22"/>
                <w:szCs w:val="22"/>
              </w:rPr>
            </w:pPr>
            <w:r w:rsidRPr="000111DD">
              <w:rPr>
                <w:rFonts w:eastAsia="Arial"/>
                <w:sz w:val="22"/>
                <w:szCs w:val="22"/>
              </w:rPr>
              <w:t>0.578</w:t>
            </w:r>
          </w:p>
        </w:tc>
        <w:tc>
          <w:tcPr>
            <w:tcW w:w="1275" w:type="dxa"/>
          </w:tcPr>
          <w:p w14:paraId="6624E4E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Pr>
          <w:p w14:paraId="7AC5D2DC" w14:textId="77777777" w:rsidR="00884BB2" w:rsidRPr="000111DD" w:rsidRDefault="00884BB2" w:rsidP="00884BB2">
            <w:pPr>
              <w:rPr>
                <w:rFonts w:eastAsia="Arial"/>
                <w:sz w:val="22"/>
                <w:szCs w:val="22"/>
              </w:rPr>
            </w:pPr>
            <w:r w:rsidRPr="000111DD">
              <w:rPr>
                <w:rFonts w:eastAsia="Arial"/>
                <w:sz w:val="22"/>
                <w:szCs w:val="22"/>
              </w:rPr>
              <w:t>0.586</w:t>
            </w:r>
          </w:p>
        </w:tc>
      </w:tr>
      <w:tr w:rsidR="005A2E42" w:rsidRPr="000111DD" w14:paraId="08C83143" w14:textId="77777777" w:rsidTr="005A2E42">
        <w:trPr>
          <w:trHeight w:val="347"/>
        </w:trPr>
        <w:tc>
          <w:tcPr>
            <w:tcW w:w="1980" w:type="dxa"/>
          </w:tcPr>
          <w:p w14:paraId="2E13ABD2" w14:textId="77777777" w:rsidR="00884BB2" w:rsidRPr="000111DD" w:rsidRDefault="00884BB2" w:rsidP="00884BB2">
            <w:pPr>
              <w:rPr>
                <w:rFonts w:eastAsia="Arial"/>
                <w:sz w:val="22"/>
                <w:szCs w:val="22"/>
              </w:rPr>
            </w:pPr>
            <w:r w:rsidRPr="000111DD">
              <w:rPr>
                <w:rFonts w:eastAsia="Arial"/>
                <w:sz w:val="22"/>
                <w:szCs w:val="22"/>
              </w:rPr>
              <w:t>Q29a</w:t>
            </w:r>
          </w:p>
        </w:tc>
        <w:tc>
          <w:tcPr>
            <w:tcW w:w="1417" w:type="dxa"/>
          </w:tcPr>
          <w:p w14:paraId="56A8C96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5BF4C49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6D5C8F50"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0C7F77E3" w14:textId="77777777" w:rsidR="00884BB2" w:rsidRPr="000111DD" w:rsidRDefault="00884BB2" w:rsidP="00884BB2">
            <w:pPr>
              <w:rPr>
                <w:rFonts w:eastAsia="Arial"/>
                <w:sz w:val="22"/>
                <w:szCs w:val="22"/>
              </w:rPr>
            </w:pPr>
            <w:r w:rsidRPr="000111DD">
              <w:rPr>
                <w:rFonts w:eastAsia="Arial"/>
                <w:sz w:val="22"/>
                <w:szCs w:val="22"/>
              </w:rPr>
              <w:t>0.695</w:t>
            </w:r>
          </w:p>
        </w:tc>
        <w:tc>
          <w:tcPr>
            <w:tcW w:w="1843" w:type="dxa"/>
          </w:tcPr>
          <w:p w14:paraId="1C6E4E4E" w14:textId="77777777" w:rsidR="00884BB2" w:rsidRPr="000111DD" w:rsidRDefault="00884BB2" w:rsidP="00884BB2">
            <w:pPr>
              <w:rPr>
                <w:rFonts w:eastAsia="Arial"/>
                <w:sz w:val="22"/>
                <w:szCs w:val="22"/>
              </w:rPr>
            </w:pPr>
            <w:r w:rsidRPr="000111DD">
              <w:rPr>
                <w:rFonts w:eastAsia="Arial"/>
                <w:sz w:val="22"/>
                <w:szCs w:val="22"/>
              </w:rPr>
              <w:t>0.466</w:t>
            </w:r>
          </w:p>
        </w:tc>
      </w:tr>
      <w:tr w:rsidR="005A2E42" w:rsidRPr="000111DD" w14:paraId="755E5243" w14:textId="77777777" w:rsidTr="005A2E42">
        <w:trPr>
          <w:trHeight w:val="347"/>
        </w:trPr>
        <w:tc>
          <w:tcPr>
            <w:tcW w:w="1980" w:type="dxa"/>
          </w:tcPr>
          <w:p w14:paraId="03167B4F" w14:textId="77777777" w:rsidR="00884BB2" w:rsidRPr="000111DD" w:rsidRDefault="00884BB2" w:rsidP="00884BB2">
            <w:pPr>
              <w:rPr>
                <w:rFonts w:eastAsia="Arial"/>
                <w:sz w:val="22"/>
                <w:szCs w:val="22"/>
              </w:rPr>
            </w:pPr>
            <w:r w:rsidRPr="000111DD">
              <w:rPr>
                <w:rFonts w:eastAsia="Arial"/>
                <w:sz w:val="22"/>
                <w:szCs w:val="22"/>
              </w:rPr>
              <w:t>Q29i</w:t>
            </w:r>
          </w:p>
        </w:tc>
        <w:tc>
          <w:tcPr>
            <w:tcW w:w="1417" w:type="dxa"/>
          </w:tcPr>
          <w:p w14:paraId="6303389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399A0D3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632234EE"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1585D5FF" w14:textId="77777777" w:rsidR="00884BB2" w:rsidRPr="000111DD" w:rsidRDefault="00884BB2" w:rsidP="00884BB2">
            <w:pPr>
              <w:rPr>
                <w:rFonts w:eastAsia="Arial"/>
                <w:sz w:val="22"/>
                <w:szCs w:val="22"/>
              </w:rPr>
            </w:pPr>
            <w:r w:rsidRPr="000111DD">
              <w:rPr>
                <w:rFonts w:eastAsia="Arial"/>
                <w:sz w:val="22"/>
                <w:szCs w:val="22"/>
              </w:rPr>
              <w:t>0.574</w:t>
            </w:r>
          </w:p>
        </w:tc>
        <w:tc>
          <w:tcPr>
            <w:tcW w:w="1843" w:type="dxa"/>
          </w:tcPr>
          <w:p w14:paraId="2B0604AF" w14:textId="77777777" w:rsidR="00884BB2" w:rsidRPr="000111DD" w:rsidRDefault="00884BB2" w:rsidP="00884BB2">
            <w:pPr>
              <w:rPr>
                <w:rFonts w:eastAsia="Arial"/>
                <w:sz w:val="22"/>
                <w:szCs w:val="22"/>
              </w:rPr>
            </w:pPr>
            <w:r w:rsidRPr="000111DD">
              <w:rPr>
                <w:rFonts w:eastAsia="Arial"/>
                <w:sz w:val="22"/>
                <w:szCs w:val="22"/>
              </w:rPr>
              <w:t>0.648</w:t>
            </w:r>
          </w:p>
        </w:tc>
      </w:tr>
      <w:tr w:rsidR="005A2E42" w:rsidRPr="000111DD" w14:paraId="5E7D6850" w14:textId="77777777" w:rsidTr="005A2E42">
        <w:trPr>
          <w:trHeight w:val="347"/>
        </w:trPr>
        <w:tc>
          <w:tcPr>
            <w:tcW w:w="1980" w:type="dxa"/>
          </w:tcPr>
          <w:p w14:paraId="3E86BE4A" w14:textId="77777777" w:rsidR="00884BB2" w:rsidRPr="000111DD" w:rsidRDefault="00884BB2" w:rsidP="00884BB2">
            <w:pPr>
              <w:rPr>
                <w:rFonts w:eastAsia="Arial"/>
                <w:sz w:val="22"/>
                <w:szCs w:val="22"/>
              </w:rPr>
            </w:pPr>
            <w:r w:rsidRPr="000111DD">
              <w:rPr>
                <w:rFonts w:eastAsia="Arial"/>
                <w:sz w:val="22"/>
                <w:szCs w:val="22"/>
              </w:rPr>
              <w:t>Q29d</w:t>
            </w:r>
          </w:p>
        </w:tc>
        <w:tc>
          <w:tcPr>
            <w:tcW w:w="1417" w:type="dxa"/>
          </w:tcPr>
          <w:p w14:paraId="53A5F339"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20CA84FF"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Pr>
          <w:p w14:paraId="499F51C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Pr>
          <w:p w14:paraId="0FD777BD" w14:textId="77777777" w:rsidR="00884BB2" w:rsidRPr="000111DD" w:rsidRDefault="00884BB2" w:rsidP="00884BB2">
            <w:pPr>
              <w:rPr>
                <w:rFonts w:eastAsia="Arial"/>
                <w:sz w:val="22"/>
                <w:szCs w:val="22"/>
              </w:rPr>
            </w:pPr>
            <w:r w:rsidRPr="000111DD">
              <w:rPr>
                <w:rFonts w:eastAsia="Arial"/>
                <w:sz w:val="22"/>
                <w:szCs w:val="22"/>
              </w:rPr>
              <w:t>0.555</w:t>
            </w:r>
          </w:p>
        </w:tc>
        <w:tc>
          <w:tcPr>
            <w:tcW w:w="1843" w:type="dxa"/>
          </w:tcPr>
          <w:p w14:paraId="5A5DCCA1" w14:textId="77777777" w:rsidR="00884BB2" w:rsidRPr="000111DD" w:rsidRDefault="00884BB2" w:rsidP="00884BB2">
            <w:pPr>
              <w:rPr>
                <w:rFonts w:eastAsia="Arial"/>
                <w:sz w:val="22"/>
                <w:szCs w:val="22"/>
              </w:rPr>
            </w:pPr>
            <w:r w:rsidRPr="000111DD">
              <w:rPr>
                <w:rFonts w:eastAsia="Arial"/>
                <w:sz w:val="22"/>
                <w:szCs w:val="22"/>
              </w:rPr>
              <w:t>0.592</w:t>
            </w:r>
          </w:p>
        </w:tc>
      </w:tr>
      <w:tr w:rsidR="005A2E42" w:rsidRPr="000111DD" w14:paraId="6EADEF1C" w14:textId="77777777" w:rsidTr="00021135">
        <w:trPr>
          <w:trHeight w:val="347"/>
        </w:trPr>
        <w:tc>
          <w:tcPr>
            <w:tcW w:w="1980" w:type="dxa"/>
            <w:tcBorders>
              <w:bottom w:val="single" w:sz="4" w:space="0" w:color="auto"/>
            </w:tcBorders>
          </w:tcPr>
          <w:p w14:paraId="0C17A593" w14:textId="77777777" w:rsidR="00884BB2" w:rsidRPr="000111DD" w:rsidRDefault="00884BB2" w:rsidP="00884BB2">
            <w:pPr>
              <w:rPr>
                <w:rFonts w:eastAsia="Arial"/>
                <w:sz w:val="22"/>
                <w:szCs w:val="22"/>
              </w:rPr>
            </w:pPr>
            <w:r w:rsidRPr="000111DD">
              <w:rPr>
                <w:rFonts w:eastAsia="Arial"/>
                <w:sz w:val="22"/>
                <w:szCs w:val="22"/>
              </w:rPr>
              <w:t>Q29c</w:t>
            </w:r>
          </w:p>
        </w:tc>
        <w:tc>
          <w:tcPr>
            <w:tcW w:w="1417" w:type="dxa"/>
            <w:tcBorders>
              <w:bottom w:val="single" w:sz="4" w:space="0" w:color="auto"/>
            </w:tcBorders>
          </w:tcPr>
          <w:p w14:paraId="2C84AB84"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Borders>
              <w:bottom w:val="single" w:sz="4" w:space="0" w:color="auto"/>
            </w:tcBorders>
          </w:tcPr>
          <w:p w14:paraId="46D6F12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6" w:type="dxa"/>
            <w:tcBorders>
              <w:bottom w:val="single" w:sz="4" w:space="0" w:color="auto"/>
            </w:tcBorders>
          </w:tcPr>
          <w:p w14:paraId="35EAE6DB"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275" w:type="dxa"/>
            <w:tcBorders>
              <w:bottom w:val="single" w:sz="4" w:space="0" w:color="auto"/>
            </w:tcBorders>
          </w:tcPr>
          <w:p w14:paraId="1CC21632" w14:textId="77777777" w:rsidR="00884BB2" w:rsidRPr="000111DD" w:rsidRDefault="00884BB2" w:rsidP="00884BB2">
            <w:pPr>
              <w:rPr>
                <w:rFonts w:eastAsia="Arial"/>
                <w:sz w:val="22"/>
                <w:szCs w:val="22"/>
              </w:rPr>
            </w:pPr>
            <w:r w:rsidRPr="000111DD">
              <w:rPr>
                <w:rFonts w:eastAsia="Arial"/>
                <w:sz w:val="22"/>
                <w:szCs w:val="22"/>
              </w:rPr>
              <w:t xml:space="preserve"> </w:t>
            </w:r>
          </w:p>
        </w:tc>
        <w:tc>
          <w:tcPr>
            <w:tcW w:w="1843" w:type="dxa"/>
            <w:tcBorders>
              <w:bottom w:val="single" w:sz="4" w:space="0" w:color="auto"/>
            </w:tcBorders>
          </w:tcPr>
          <w:p w14:paraId="3B736074" w14:textId="77777777" w:rsidR="00884BB2" w:rsidRPr="000111DD" w:rsidRDefault="00884BB2" w:rsidP="00884BB2">
            <w:pPr>
              <w:rPr>
                <w:rFonts w:eastAsia="Arial"/>
                <w:sz w:val="22"/>
                <w:szCs w:val="22"/>
              </w:rPr>
            </w:pPr>
            <w:r w:rsidRPr="000111DD">
              <w:rPr>
                <w:rFonts w:eastAsia="Arial"/>
                <w:sz w:val="22"/>
                <w:szCs w:val="22"/>
              </w:rPr>
              <w:t>0.607</w:t>
            </w:r>
          </w:p>
        </w:tc>
      </w:tr>
      <w:tr w:rsidR="005A2E42" w:rsidRPr="000111DD" w14:paraId="1D4E96B2" w14:textId="77777777" w:rsidTr="00021135">
        <w:trPr>
          <w:trHeight w:val="233"/>
        </w:trPr>
        <w:tc>
          <w:tcPr>
            <w:tcW w:w="9067" w:type="dxa"/>
            <w:gridSpan w:val="6"/>
            <w:tcBorders>
              <w:top w:val="single" w:sz="4" w:space="0" w:color="auto"/>
              <w:bottom w:val="single" w:sz="4" w:space="0" w:color="auto"/>
            </w:tcBorders>
          </w:tcPr>
          <w:p w14:paraId="21BAFB7C" w14:textId="77777777" w:rsidR="00A77B50" w:rsidRPr="00747821" w:rsidRDefault="00000000" w:rsidP="00884BB2">
            <w:pPr>
              <w:rPr>
                <w:rFonts w:eastAsia="Arial"/>
                <w:sz w:val="22"/>
                <w:szCs w:val="22"/>
                <w:lang w:val="en-US"/>
              </w:rPr>
            </w:pPr>
            <w:r w:rsidRPr="00747821">
              <w:rPr>
                <w:rFonts w:eastAsia="Arial"/>
                <w:sz w:val="22"/>
                <w:szCs w:val="22"/>
                <w:lang w:val="en-US"/>
              </w:rPr>
              <w:t>Note.  Applied rotation method is varimax.</w:t>
            </w:r>
          </w:p>
        </w:tc>
      </w:tr>
    </w:tbl>
    <w:p w14:paraId="6AF7EB8D" w14:textId="77777777" w:rsidR="00A77B50" w:rsidRDefault="00000000">
      <w:pPr>
        <w:rPr>
          <w:rFonts w:ascii="Arial" w:eastAsia="Arial" w:hAnsi="Arial" w:cs="Arial"/>
          <w:sz w:val="28"/>
          <w:szCs w:val="28"/>
        </w:rPr>
      </w:pPr>
      <w:r>
        <w:rPr>
          <w:rFonts w:ascii="Arial" w:eastAsia="Arial" w:hAnsi="Arial" w:cs="Arial"/>
          <w:sz w:val="28"/>
          <w:szCs w:val="28"/>
        </w:rPr>
        <w:t xml:space="preserve"> </w:t>
      </w:r>
    </w:p>
    <w:p w14:paraId="5D8A95A4" w14:textId="5FA87B68" w:rsidR="00A77B50" w:rsidRDefault="00000000" w:rsidP="007756AB">
      <w:pPr>
        <w:ind w:firstLine="566"/>
        <w:jc w:val="both"/>
        <w:rPr>
          <w:sz w:val="28"/>
          <w:szCs w:val="28"/>
        </w:rPr>
      </w:pPr>
      <w:r>
        <w:rPr>
          <w:sz w:val="28"/>
          <w:szCs w:val="28"/>
        </w:rPr>
        <w:t xml:space="preserve">В ходе факторного анализа были автоматически определены четыре главные компоненты, которые в совокупности объясняют 64,9 % дисперсии. С применением метода ортогонального вращения (варимакс) были рассчитаны факторные нагрузки для каждого пункта опросника (см. табл. </w:t>
      </w:r>
      <w:r w:rsidR="00FD21BC">
        <w:rPr>
          <w:sz w:val="28"/>
          <w:szCs w:val="28"/>
          <w:lang w:val="ru-RU"/>
        </w:rPr>
        <w:t>10</w:t>
      </w:r>
      <w:r>
        <w:rPr>
          <w:sz w:val="28"/>
          <w:szCs w:val="28"/>
        </w:rPr>
        <w:t>). Согласно критериям интерпретации, значения нагрузок выше 0,70 считаются очень высокими; диапазон от 0,60 до 0,70</w:t>
      </w:r>
      <w:r w:rsidR="00493C51">
        <w:rPr>
          <w:sz w:val="28"/>
          <w:szCs w:val="28"/>
          <w:lang w:val="ru-RU"/>
        </w:rPr>
        <w:t xml:space="preserve"> </w:t>
      </w:r>
      <w:r w:rsidR="00493C51">
        <w:rPr>
          <w:color w:val="000000"/>
          <w:sz w:val="28"/>
          <w:szCs w:val="28"/>
          <w:lang w:val="ru-RU"/>
        </w:rPr>
        <w:t>–</w:t>
      </w:r>
      <w:r w:rsidR="00493C51">
        <w:rPr>
          <w:sz w:val="28"/>
          <w:szCs w:val="28"/>
        </w:rPr>
        <w:t xml:space="preserve"> </w:t>
      </w:r>
      <w:r>
        <w:rPr>
          <w:sz w:val="28"/>
          <w:szCs w:val="28"/>
        </w:rPr>
        <w:t>высоким; от 0,41 до 0,59</w:t>
      </w:r>
      <w:r w:rsidR="00493C51">
        <w:rPr>
          <w:sz w:val="28"/>
          <w:szCs w:val="28"/>
          <w:lang w:val="ru-RU"/>
        </w:rPr>
        <w:t xml:space="preserve"> </w:t>
      </w:r>
      <w:r w:rsidR="00493C51">
        <w:rPr>
          <w:color w:val="000000"/>
          <w:sz w:val="28"/>
          <w:szCs w:val="28"/>
          <w:lang w:val="ru-RU"/>
        </w:rPr>
        <w:t>–</w:t>
      </w:r>
      <w:r w:rsidR="00493C51">
        <w:rPr>
          <w:sz w:val="28"/>
          <w:szCs w:val="28"/>
        </w:rPr>
        <w:t xml:space="preserve"> </w:t>
      </w:r>
      <w:r>
        <w:rPr>
          <w:sz w:val="28"/>
          <w:szCs w:val="28"/>
        </w:rPr>
        <w:t xml:space="preserve">средним; значения 0,40 </w:t>
      </w:r>
      <w:r w:rsidRPr="00FF7D0E">
        <w:rPr>
          <w:sz w:val="28"/>
          <w:szCs w:val="28"/>
        </w:rPr>
        <w:t>и ниже</w:t>
      </w:r>
      <w:r w:rsidR="00493C51" w:rsidRPr="00FF7D0E">
        <w:rPr>
          <w:sz w:val="28"/>
          <w:szCs w:val="28"/>
          <w:lang w:val="ru-RU"/>
        </w:rPr>
        <w:t xml:space="preserve"> </w:t>
      </w:r>
      <w:r w:rsidR="00493C51" w:rsidRPr="00FF7D0E">
        <w:rPr>
          <w:color w:val="000000"/>
          <w:sz w:val="28"/>
          <w:szCs w:val="28"/>
          <w:lang w:val="ru-RU"/>
        </w:rPr>
        <w:t>–</w:t>
      </w:r>
      <w:r w:rsidR="00493C51" w:rsidRPr="00FF7D0E">
        <w:rPr>
          <w:sz w:val="28"/>
          <w:szCs w:val="28"/>
        </w:rPr>
        <w:t xml:space="preserve"> </w:t>
      </w:r>
      <w:r w:rsidRPr="00FF7D0E">
        <w:rPr>
          <w:color w:val="000000" w:themeColor="text1"/>
          <w:sz w:val="28"/>
          <w:szCs w:val="28"/>
        </w:rPr>
        <w:t>низким [</w:t>
      </w:r>
      <w:r w:rsidR="001A4E00" w:rsidRPr="00FF7D0E">
        <w:rPr>
          <w:color w:val="000000" w:themeColor="text1"/>
          <w:sz w:val="28"/>
          <w:szCs w:val="28"/>
        </w:rPr>
        <w:t>1</w:t>
      </w:r>
      <w:r w:rsidRPr="00FF7D0E">
        <w:rPr>
          <w:color w:val="000000" w:themeColor="text1"/>
          <w:sz w:val="28"/>
          <w:szCs w:val="28"/>
        </w:rPr>
        <w:t xml:space="preserve">]. </w:t>
      </w:r>
      <w:r w:rsidRPr="00FF7D0E">
        <w:rPr>
          <w:sz w:val="28"/>
          <w:szCs w:val="28"/>
        </w:rPr>
        <w:t>В рамках настоящего исследования для интерпретации использовались только факторные нагрузки со значением 0,50 и выше.</w:t>
      </w:r>
    </w:p>
    <w:p w14:paraId="70C28327" w14:textId="77777777" w:rsidR="007756AB" w:rsidRPr="00FF7D0E" w:rsidRDefault="007756AB" w:rsidP="007756AB">
      <w:pPr>
        <w:ind w:firstLine="566"/>
        <w:jc w:val="both"/>
        <w:rPr>
          <w:sz w:val="28"/>
          <w:szCs w:val="28"/>
        </w:rPr>
      </w:pPr>
    </w:p>
    <w:p w14:paraId="7F77836C" w14:textId="5EC6A7C9" w:rsidR="007756AB" w:rsidRDefault="007756AB" w:rsidP="007756AB">
      <w:pPr>
        <w:pStyle w:val="Caption"/>
        <w:keepNext/>
      </w:pPr>
      <w:bookmarkStart w:id="112" w:name="_Toc199174040"/>
      <w:r>
        <w:t xml:space="preserve">Таблица </w:t>
      </w:r>
      <w:r>
        <w:fldChar w:fldCharType="begin"/>
      </w:r>
      <w:r>
        <w:instrText xml:space="preserve"> SEQ Таблица \* ARABIC </w:instrText>
      </w:r>
      <w:r>
        <w:fldChar w:fldCharType="separate"/>
      </w:r>
      <w:r w:rsidR="00763424">
        <w:rPr>
          <w:noProof/>
        </w:rPr>
        <w:t>12</w:t>
      </w:r>
      <w:r>
        <w:fldChar w:fldCharType="end"/>
      </w:r>
      <w:r w:rsidRPr="007756AB">
        <w:t xml:space="preserve"> </w:t>
      </w:r>
      <w:r w:rsidRPr="008F54E8">
        <w:t>– Матрица корреляций между факторами (варимакс-вращение)</w:t>
      </w:r>
      <w:bookmarkEnd w:id="112"/>
    </w:p>
    <w:tbl>
      <w:tblPr>
        <w:tblStyle w:val="14"/>
        <w:tblW w:w="9067" w:type="dxa"/>
        <w:tblLayout w:type="fixed"/>
        <w:tblLook w:val="0600" w:firstRow="0" w:lastRow="0" w:firstColumn="0" w:lastColumn="0" w:noHBand="1" w:noVBand="1"/>
      </w:tblPr>
      <w:tblGrid>
        <w:gridCol w:w="1768"/>
        <w:gridCol w:w="1611"/>
        <w:gridCol w:w="1289"/>
        <w:gridCol w:w="1934"/>
        <w:gridCol w:w="2465"/>
      </w:tblGrid>
      <w:tr w:rsidR="00376A97" w:rsidRPr="00617713" w14:paraId="2F3C24CA" w14:textId="77777777" w:rsidTr="008A6DFD">
        <w:trPr>
          <w:trHeight w:val="288"/>
        </w:trPr>
        <w:tc>
          <w:tcPr>
            <w:tcW w:w="9067" w:type="dxa"/>
            <w:gridSpan w:val="5"/>
          </w:tcPr>
          <w:p w14:paraId="764E2707" w14:textId="77777777" w:rsidR="00A77B50" w:rsidRPr="00617713" w:rsidRDefault="00000000" w:rsidP="001753B8">
            <w:pPr>
              <w:rPr>
                <w:rFonts w:ascii="Times New Roman" w:hAnsi="Times New Roman" w:cs="Times New Roman"/>
                <w:sz w:val="24"/>
                <w:szCs w:val="24"/>
              </w:rPr>
            </w:pPr>
            <w:r w:rsidRPr="00FF7D0E">
              <w:rPr>
                <w:rFonts w:ascii="Times New Roman" w:hAnsi="Times New Roman" w:cs="Times New Roman"/>
                <w:sz w:val="24"/>
                <w:szCs w:val="24"/>
              </w:rPr>
              <w:t>Factor Correlations</w:t>
            </w:r>
          </w:p>
        </w:tc>
      </w:tr>
      <w:tr w:rsidR="00617713" w:rsidRPr="00617713" w14:paraId="4D8548A2" w14:textId="77777777" w:rsidTr="008A6DFD">
        <w:trPr>
          <w:trHeight w:val="276"/>
        </w:trPr>
        <w:tc>
          <w:tcPr>
            <w:tcW w:w="1768" w:type="dxa"/>
          </w:tcPr>
          <w:p w14:paraId="315C2CEE" w14:textId="36E62CF2" w:rsidR="00617713" w:rsidRPr="00617713" w:rsidRDefault="00617713" w:rsidP="001753B8">
            <w:pPr>
              <w:rPr>
                <w:rFonts w:ascii="Times New Roman" w:hAnsi="Times New Roman" w:cs="Times New Roman"/>
                <w:sz w:val="24"/>
                <w:szCs w:val="24"/>
              </w:rPr>
            </w:pPr>
            <w:r w:rsidRPr="00617713">
              <w:rPr>
                <w:rFonts w:ascii="Times New Roman" w:hAnsi="Times New Roman" w:cs="Times New Roman"/>
                <w:sz w:val="24"/>
                <w:szCs w:val="24"/>
              </w:rPr>
              <w:t xml:space="preserve"> </w:t>
            </w:r>
          </w:p>
        </w:tc>
        <w:tc>
          <w:tcPr>
            <w:tcW w:w="1611" w:type="dxa"/>
          </w:tcPr>
          <w:p w14:paraId="38346E3E" w14:textId="77777777" w:rsidR="00617713" w:rsidRPr="00617713" w:rsidRDefault="00617713" w:rsidP="001753B8">
            <w:pPr>
              <w:rPr>
                <w:rFonts w:ascii="Times New Roman" w:hAnsi="Times New Roman" w:cs="Times New Roman"/>
                <w:sz w:val="24"/>
                <w:szCs w:val="24"/>
              </w:rPr>
            </w:pPr>
            <w:r w:rsidRPr="00617713">
              <w:rPr>
                <w:rFonts w:ascii="Times New Roman" w:hAnsi="Times New Roman" w:cs="Times New Roman"/>
                <w:sz w:val="24"/>
                <w:szCs w:val="24"/>
              </w:rPr>
              <w:t>Factor 1</w:t>
            </w:r>
          </w:p>
        </w:tc>
        <w:tc>
          <w:tcPr>
            <w:tcW w:w="1289" w:type="dxa"/>
          </w:tcPr>
          <w:p w14:paraId="4E761AD0" w14:textId="77777777" w:rsidR="00617713" w:rsidRPr="00617713" w:rsidRDefault="00617713" w:rsidP="001753B8">
            <w:pPr>
              <w:rPr>
                <w:rFonts w:ascii="Times New Roman" w:hAnsi="Times New Roman" w:cs="Times New Roman"/>
                <w:sz w:val="24"/>
                <w:szCs w:val="24"/>
              </w:rPr>
            </w:pPr>
            <w:r w:rsidRPr="00617713">
              <w:rPr>
                <w:rFonts w:ascii="Times New Roman" w:hAnsi="Times New Roman" w:cs="Times New Roman"/>
                <w:sz w:val="24"/>
                <w:szCs w:val="24"/>
              </w:rPr>
              <w:t>Factor 2</w:t>
            </w:r>
          </w:p>
        </w:tc>
        <w:tc>
          <w:tcPr>
            <w:tcW w:w="1934" w:type="dxa"/>
          </w:tcPr>
          <w:p w14:paraId="23EF72AF" w14:textId="77777777" w:rsidR="00617713" w:rsidRPr="00617713" w:rsidRDefault="00617713" w:rsidP="001753B8">
            <w:pPr>
              <w:rPr>
                <w:rFonts w:ascii="Times New Roman" w:hAnsi="Times New Roman" w:cs="Times New Roman"/>
                <w:sz w:val="24"/>
                <w:szCs w:val="24"/>
              </w:rPr>
            </w:pPr>
            <w:r w:rsidRPr="00617713">
              <w:rPr>
                <w:rFonts w:ascii="Times New Roman" w:hAnsi="Times New Roman" w:cs="Times New Roman"/>
                <w:sz w:val="24"/>
                <w:szCs w:val="24"/>
              </w:rPr>
              <w:t>Factor 3</w:t>
            </w:r>
          </w:p>
        </w:tc>
        <w:tc>
          <w:tcPr>
            <w:tcW w:w="2465" w:type="dxa"/>
          </w:tcPr>
          <w:p w14:paraId="340F643D" w14:textId="77777777" w:rsidR="00617713" w:rsidRPr="00617713" w:rsidRDefault="00617713" w:rsidP="001753B8">
            <w:pPr>
              <w:rPr>
                <w:rFonts w:ascii="Times New Roman" w:hAnsi="Times New Roman" w:cs="Times New Roman"/>
                <w:sz w:val="24"/>
                <w:szCs w:val="24"/>
              </w:rPr>
            </w:pPr>
            <w:r w:rsidRPr="00617713">
              <w:rPr>
                <w:rFonts w:ascii="Times New Roman" w:hAnsi="Times New Roman" w:cs="Times New Roman"/>
                <w:sz w:val="24"/>
                <w:szCs w:val="24"/>
              </w:rPr>
              <w:t>Factor 4</w:t>
            </w:r>
          </w:p>
        </w:tc>
      </w:tr>
      <w:tr w:rsidR="00376A97" w:rsidRPr="00617713" w14:paraId="463824B6" w14:textId="77777777" w:rsidTr="008A6DFD">
        <w:trPr>
          <w:trHeight w:val="439"/>
        </w:trPr>
        <w:tc>
          <w:tcPr>
            <w:tcW w:w="1768" w:type="dxa"/>
          </w:tcPr>
          <w:p w14:paraId="0D404BD7"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Factor 1</w:t>
            </w:r>
          </w:p>
        </w:tc>
        <w:tc>
          <w:tcPr>
            <w:tcW w:w="1611" w:type="dxa"/>
          </w:tcPr>
          <w:p w14:paraId="7B94AC40"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1.000</w:t>
            </w:r>
          </w:p>
        </w:tc>
        <w:tc>
          <w:tcPr>
            <w:tcW w:w="1289" w:type="dxa"/>
          </w:tcPr>
          <w:p w14:paraId="6C1513A5"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934" w:type="dxa"/>
          </w:tcPr>
          <w:p w14:paraId="25193243"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2465" w:type="dxa"/>
          </w:tcPr>
          <w:p w14:paraId="602B552D"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r>
      <w:tr w:rsidR="00376A97" w:rsidRPr="00617713" w14:paraId="22221F89" w14:textId="77777777" w:rsidTr="008A6DFD">
        <w:trPr>
          <w:trHeight w:val="276"/>
        </w:trPr>
        <w:tc>
          <w:tcPr>
            <w:tcW w:w="1768" w:type="dxa"/>
          </w:tcPr>
          <w:p w14:paraId="72E52F28"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Factor 2</w:t>
            </w:r>
          </w:p>
        </w:tc>
        <w:tc>
          <w:tcPr>
            <w:tcW w:w="1611" w:type="dxa"/>
          </w:tcPr>
          <w:p w14:paraId="3E56C063"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289" w:type="dxa"/>
          </w:tcPr>
          <w:p w14:paraId="4AD248E2"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1.000</w:t>
            </w:r>
          </w:p>
        </w:tc>
        <w:tc>
          <w:tcPr>
            <w:tcW w:w="1934" w:type="dxa"/>
          </w:tcPr>
          <w:p w14:paraId="20C6D007"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2465" w:type="dxa"/>
          </w:tcPr>
          <w:p w14:paraId="2E244524"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r>
      <w:tr w:rsidR="00376A97" w:rsidRPr="00617713" w14:paraId="189174AE" w14:textId="77777777" w:rsidTr="008A6DFD">
        <w:trPr>
          <w:trHeight w:val="276"/>
        </w:trPr>
        <w:tc>
          <w:tcPr>
            <w:tcW w:w="1768" w:type="dxa"/>
          </w:tcPr>
          <w:p w14:paraId="1220A057"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Factor 3</w:t>
            </w:r>
          </w:p>
        </w:tc>
        <w:tc>
          <w:tcPr>
            <w:tcW w:w="1611" w:type="dxa"/>
          </w:tcPr>
          <w:p w14:paraId="79B36396"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289" w:type="dxa"/>
          </w:tcPr>
          <w:p w14:paraId="16E5821A"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934" w:type="dxa"/>
          </w:tcPr>
          <w:p w14:paraId="52785C70"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1.000</w:t>
            </w:r>
          </w:p>
        </w:tc>
        <w:tc>
          <w:tcPr>
            <w:tcW w:w="2465" w:type="dxa"/>
          </w:tcPr>
          <w:p w14:paraId="1AF5A760"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r>
      <w:tr w:rsidR="00376A97" w:rsidRPr="00617713" w14:paraId="734BEE4B" w14:textId="77777777" w:rsidTr="008A6DFD">
        <w:trPr>
          <w:trHeight w:val="396"/>
        </w:trPr>
        <w:tc>
          <w:tcPr>
            <w:tcW w:w="1768" w:type="dxa"/>
          </w:tcPr>
          <w:p w14:paraId="1F36066A"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Factor 4</w:t>
            </w:r>
          </w:p>
        </w:tc>
        <w:tc>
          <w:tcPr>
            <w:tcW w:w="1611" w:type="dxa"/>
          </w:tcPr>
          <w:p w14:paraId="1082CC9C"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289" w:type="dxa"/>
          </w:tcPr>
          <w:p w14:paraId="0F3FDECA"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1934" w:type="dxa"/>
          </w:tcPr>
          <w:p w14:paraId="1B7FFCCA"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0.000</w:t>
            </w:r>
          </w:p>
        </w:tc>
        <w:tc>
          <w:tcPr>
            <w:tcW w:w="2465" w:type="dxa"/>
          </w:tcPr>
          <w:p w14:paraId="72D24136" w14:textId="77777777" w:rsidR="00376A97" w:rsidRPr="00617713" w:rsidRDefault="00376A97" w:rsidP="001753B8">
            <w:pPr>
              <w:rPr>
                <w:rFonts w:ascii="Times New Roman" w:hAnsi="Times New Roman" w:cs="Times New Roman"/>
                <w:sz w:val="24"/>
                <w:szCs w:val="24"/>
              </w:rPr>
            </w:pPr>
            <w:r w:rsidRPr="00617713">
              <w:rPr>
                <w:rFonts w:ascii="Times New Roman" w:hAnsi="Times New Roman" w:cs="Times New Roman"/>
                <w:sz w:val="24"/>
                <w:szCs w:val="24"/>
              </w:rPr>
              <w:t>1.000</w:t>
            </w:r>
          </w:p>
        </w:tc>
      </w:tr>
    </w:tbl>
    <w:p w14:paraId="43019BD9" w14:textId="77777777" w:rsidR="00A77B50" w:rsidRDefault="00000000">
      <w:pPr>
        <w:ind w:firstLine="566"/>
        <w:jc w:val="both"/>
        <w:rPr>
          <w:sz w:val="28"/>
          <w:szCs w:val="28"/>
        </w:rPr>
      </w:pPr>
      <w:r>
        <w:rPr>
          <w:sz w:val="28"/>
          <w:szCs w:val="28"/>
        </w:rPr>
        <w:t xml:space="preserve"> </w:t>
      </w:r>
    </w:p>
    <w:p w14:paraId="2FC49D30" w14:textId="1DA99F4C" w:rsidR="00A77B50" w:rsidRPr="00F654A7" w:rsidRDefault="00000000">
      <w:pPr>
        <w:ind w:firstLine="566"/>
        <w:jc w:val="both"/>
        <w:rPr>
          <w:sz w:val="28"/>
          <w:szCs w:val="28"/>
          <w:lang w:val="ru-RU"/>
        </w:rPr>
      </w:pPr>
      <w:r>
        <w:rPr>
          <w:sz w:val="28"/>
          <w:szCs w:val="28"/>
        </w:rPr>
        <w:t>Матрица факторных корреляций (табл. 2) демонстрирует нулевую корреляцию между компонентами, который подтверждает статистическую независимость факторов, и демонстрирует</w:t>
      </w:r>
      <w:r w:rsidR="00493C51">
        <w:rPr>
          <w:sz w:val="28"/>
          <w:szCs w:val="28"/>
          <w:lang w:val="ru-RU"/>
        </w:rPr>
        <w:t xml:space="preserve"> </w:t>
      </w:r>
      <w:r>
        <w:rPr>
          <w:sz w:val="28"/>
          <w:szCs w:val="28"/>
        </w:rPr>
        <w:t>надежность измерительной модели.</w:t>
      </w:r>
    </w:p>
    <w:p w14:paraId="24CF0D9C" w14:textId="77777777" w:rsidR="00A77B50" w:rsidRDefault="00000000">
      <w:pPr>
        <w:ind w:firstLine="566"/>
        <w:jc w:val="both"/>
        <w:rPr>
          <w:sz w:val="28"/>
          <w:szCs w:val="28"/>
        </w:rPr>
      </w:pPr>
      <w:r>
        <w:rPr>
          <w:sz w:val="28"/>
          <w:szCs w:val="28"/>
        </w:rPr>
        <w:t xml:space="preserve"> </w:t>
      </w:r>
    </w:p>
    <w:p w14:paraId="2E28CF75" w14:textId="77777777" w:rsidR="004D2813" w:rsidRDefault="00000000" w:rsidP="004D2813">
      <w:pPr>
        <w:keepNext/>
        <w:jc w:val="center"/>
      </w:pPr>
      <w:r>
        <w:rPr>
          <w:noProof/>
          <w:sz w:val="28"/>
          <w:szCs w:val="28"/>
        </w:rPr>
        <w:drawing>
          <wp:inline distT="114300" distB="114300" distL="114300" distR="114300" wp14:anchorId="63CE3987" wp14:editId="27C4EA98">
            <wp:extent cx="4177161" cy="1874982"/>
            <wp:effectExtent l="0" t="0" r="1270" b="508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4225189" cy="1896540"/>
                    </a:xfrm>
                    <a:prstGeom prst="rect">
                      <a:avLst/>
                    </a:prstGeom>
                    <a:ln/>
                  </pic:spPr>
                </pic:pic>
              </a:graphicData>
            </a:graphic>
          </wp:inline>
        </w:drawing>
      </w:r>
    </w:p>
    <w:p w14:paraId="3649E4FA" w14:textId="6E4E8C00" w:rsidR="00A77B50" w:rsidRDefault="004D2813" w:rsidP="004D2813">
      <w:pPr>
        <w:pStyle w:val="Caption"/>
        <w:jc w:val="center"/>
      </w:pPr>
      <w:bookmarkStart w:id="113" w:name="_Toc199173488"/>
      <w:r>
        <w:t xml:space="preserve">Рисунок </w:t>
      </w:r>
      <w:r>
        <w:fldChar w:fldCharType="begin"/>
      </w:r>
      <w:r>
        <w:instrText xml:space="preserve"> SEQ Рисунок \* ARABIC </w:instrText>
      </w:r>
      <w:r>
        <w:fldChar w:fldCharType="separate"/>
      </w:r>
      <w:r w:rsidR="005978E2">
        <w:rPr>
          <w:noProof/>
        </w:rPr>
        <w:t>7</w:t>
      </w:r>
      <w:r>
        <w:fldChar w:fldCharType="end"/>
      </w:r>
      <w:r w:rsidRPr="004D2813">
        <w:t xml:space="preserve"> </w:t>
      </w:r>
      <w:r w:rsidRPr="002F74A7">
        <w:t>– Структура факторных нагрузок модели 1</w:t>
      </w:r>
      <w:bookmarkEnd w:id="113"/>
    </w:p>
    <w:p w14:paraId="2E54571F" w14:textId="7E77DA2E" w:rsidR="00504ABE" w:rsidRDefault="004D2813" w:rsidP="005D2FBC">
      <w:pPr>
        <w:ind w:firstLine="566"/>
        <w:jc w:val="both"/>
        <w:rPr>
          <w:i/>
          <w:iCs/>
          <w:sz w:val="20"/>
          <w:szCs w:val="20"/>
          <w:highlight w:val="white"/>
        </w:rPr>
      </w:pPr>
      <w:r w:rsidRPr="005D2FBC">
        <w:rPr>
          <w:i/>
          <w:iCs/>
          <w:sz w:val="20"/>
          <w:szCs w:val="20"/>
          <w:highlight w:val="white"/>
        </w:rPr>
        <w:t>Источник данных: расчеты автора</w:t>
      </w:r>
    </w:p>
    <w:p w14:paraId="534B00CF" w14:textId="77777777" w:rsidR="005D2FBC" w:rsidRPr="005D2FBC" w:rsidRDefault="005D2FBC" w:rsidP="005D2FBC">
      <w:pPr>
        <w:ind w:firstLine="566"/>
        <w:jc w:val="both"/>
        <w:rPr>
          <w:i/>
          <w:iCs/>
          <w:sz w:val="20"/>
          <w:szCs w:val="20"/>
          <w:highlight w:val="white"/>
        </w:rPr>
      </w:pPr>
    </w:p>
    <w:p w14:paraId="27AA9C10" w14:textId="7F628856" w:rsidR="00A77B50" w:rsidRDefault="00000000">
      <w:pPr>
        <w:ind w:firstLine="566"/>
        <w:jc w:val="both"/>
        <w:rPr>
          <w:sz w:val="28"/>
          <w:szCs w:val="28"/>
        </w:rPr>
      </w:pPr>
      <w:r>
        <w:rPr>
          <w:sz w:val="28"/>
          <w:szCs w:val="28"/>
        </w:rPr>
        <w:t xml:space="preserve">Рисунок </w:t>
      </w:r>
      <w:r w:rsidR="00CB673A">
        <w:rPr>
          <w:sz w:val="28"/>
          <w:szCs w:val="28"/>
          <w:lang w:val="ru-RU"/>
        </w:rPr>
        <w:t>7</w:t>
      </w:r>
      <w:r w:rsidR="00CB673A">
        <w:rPr>
          <w:sz w:val="28"/>
          <w:szCs w:val="28"/>
        </w:rPr>
        <w:t xml:space="preserve"> </w:t>
      </w:r>
      <w:r>
        <w:rPr>
          <w:sz w:val="28"/>
          <w:szCs w:val="28"/>
        </w:rPr>
        <w:t xml:space="preserve">демонстрирует однофакторную модель, в рамках которой первый фактор (Fc1) функционирует как латентная переменная, объясняющая </w:t>
      </w:r>
      <w:r>
        <w:rPr>
          <w:sz w:val="28"/>
          <w:szCs w:val="28"/>
        </w:rPr>
        <w:lastRenderedPageBreak/>
        <w:t xml:space="preserve">совместную вариативность одиннадцати индикаторов, которые интерпретируются как элементы смысловой структуры, формирующейся в социальном контексте восприятия хиджаба. Значительные значения факторных нагрузок, представленные ранее в </w:t>
      </w:r>
      <w:r w:rsidR="00493C51">
        <w:rPr>
          <w:sz w:val="28"/>
          <w:szCs w:val="28"/>
          <w:lang w:val="ru-RU"/>
        </w:rPr>
        <w:t>т</w:t>
      </w:r>
      <w:r w:rsidR="00493C51">
        <w:rPr>
          <w:sz w:val="28"/>
          <w:szCs w:val="28"/>
        </w:rPr>
        <w:t xml:space="preserve">аблице </w:t>
      </w:r>
      <w:r w:rsidR="0014278F">
        <w:rPr>
          <w:sz w:val="28"/>
          <w:szCs w:val="28"/>
          <w:lang w:val="ru-RU"/>
        </w:rPr>
        <w:t>10</w:t>
      </w:r>
      <w:r>
        <w:rPr>
          <w:sz w:val="28"/>
          <w:szCs w:val="28"/>
        </w:rPr>
        <w:t>, подтверждают внутреннюю согласованность данной шкалы и концептуальную обоснованность объединения пунктов в рамках единого фактора.</w:t>
      </w:r>
    </w:p>
    <w:p w14:paraId="303BA213" w14:textId="77777777" w:rsidR="00A77B50" w:rsidRDefault="00000000">
      <w:pPr>
        <w:jc w:val="both"/>
        <w:rPr>
          <w:sz w:val="28"/>
          <w:szCs w:val="28"/>
        </w:rPr>
      </w:pPr>
      <w:r>
        <w:rPr>
          <w:sz w:val="28"/>
          <w:szCs w:val="28"/>
        </w:rPr>
        <w:t xml:space="preserve"> </w:t>
      </w:r>
    </w:p>
    <w:p w14:paraId="353A11BB" w14:textId="77777777" w:rsidR="005D2FBC" w:rsidRDefault="00000000" w:rsidP="005D2FBC">
      <w:pPr>
        <w:keepNext/>
        <w:jc w:val="center"/>
      </w:pPr>
      <w:r>
        <w:rPr>
          <w:noProof/>
          <w:sz w:val="28"/>
          <w:szCs w:val="28"/>
        </w:rPr>
        <w:drawing>
          <wp:inline distT="114300" distB="114300" distL="114300" distR="114300" wp14:anchorId="066C4F46" wp14:editId="7D4E17D8">
            <wp:extent cx="4587057" cy="2695575"/>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4616817" cy="2713063"/>
                    </a:xfrm>
                    <a:prstGeom prst="rect">
                      <a:avLst/>
                    </a:prstGeom>
                    <a:ln/>
                  </pic:spPr>
                </pic:pic>
              </a:graphicData>
            </a:graphic>
          </wp:inline>
        </w:drawing>
      </w:r>
    </w:p>
    <w:p w14:paraId="7AC58911" w14:textId="6D5E3E3A" w:rsidR="00A77B50" w:rsidRDefault="005D2FBC" w:rsidP="005D2FBC">
      <w:pPr>
        <w:pStyle w:val="Caption"/>
        <w:jc w:val="center"/>
      </w:pPr>
      <w:bookmarkStart w:id="114" w:name="_Toc199173489"/>
      <w:r>
        <w:t xml:space="preserve">Рисунок </w:t>
      </w:r>
      <w:r>
        <w:fldChar w:fldCharType="begin"/>
      </w:r>
      <w:r>
        <w:instrText xml:space="preserve"> SEQ Рисунок \* ARABIC </w:instrText>
      </w:r>
      <w:r>
        <w:fldChar w:fldCharType="separate"/>
      </w:r>
      <w:r w:rsidR="005978E2">
        <w:rPr>
          <w:noProof/>
        </w:rPr>
        <w:t>8</w:t>
      </w:r>
      <w:r>
        <w:fldChar w:fldCharType="end"/>
      </w:r>
      <w:r w:rsidRPr="00ED5CFC">
        <w:t xml:space="preserve"> </w:t>
      </w:r>
      <w:r w:rsidRPr="007740C5">
        <w:t>–</w:t>
      </w:r>
      <w:r w:rsidRPr="00ED5CFC">
        <w:t xml:space="preserve"> </w:t>
      </w:r>
      <w:r w:rsidRPr="007740C5">
        <w:t>Структура факторных нагрузок модели 2</w:t>
      </w:r>
      <w:bookmarkEnd w:id="114"/>
    </w:p>
    <w:p w14:paraId="495EF25D" w14:textId="77777777" w:rsidR="005D2FBC" w:rsidRPr="005D2FBC" w:rsidRDefault="00000000" w:rsidP="005D2FBC">
      <w:pPr>
        <w:ind w:firstLine="566"/>
        <w:jc w:val="both"/>
        <w:rPr>
          <w:i/>
          <w:iCs/>
          <w:sz w:val="20"/>
          <w:szCs w:val="20"/>
          <w:highlight w:val="white"/>
        </w:rPr>
      </w:pPr>
      <w:r>
        <w:rPr>
          <w:b/>
          <w:sz w:val="28"/>
          <w:szCs w:val="28"/>
        </w:rPr>
        <w:t xml:space="preserve"> </w:t>
      </w:r>
      <w:r w:rsidR="005D2FBC" w:rsidRPr="005D2FBC">
        <w:rPr>
          <w:i/>
          <w:iCs/>
          <w:sz w:val="20"/>
          <w:szCs w:val="20"/>
          <w:highlight w:val="white"/>
        </w:rPr>
        <w:t>Источник данных: расчеты автора</w:t>
      </w:r>
    </w:p>
    <w:p w14:paraId="58FEF13F" w14:textId="5A84BCB0" w:rsidR="00A77B50" w:rsidRDefault="00A77B50">
      <w:pPr>
        <w:ind w:firstLine="566"/>
        <w:jc w:val="both"/>
        <w:rPr>
          <w:b/>
          <w:sz w:val="28"/>
          <w:szCs w:val="28"/>
        </w:rPr>
      </w:pPr>
    </w:p>
    <w:p w14:paraId="37F5AEBB" w14:textId="77777777" w:rsidR="00F97EA2" w:rsidRDefault="00F97EA2" w:rsidP="00F97EA2">
      <w:pPr>
        <w:ind w:firstLine="566"/>
        <w:jc w:val="both"/>
        <w:rPr>
          <w:sz w:val="28"/>
          <w:szCs w:val="28"/>
        </w:rPr>
      </w:pPr>
      <w:r>
        <w:rPr>
          <w:sz w:val="28"/>
          <w:szCs w:val="28"/>
        </w:rPr>
        <w:t>Содержательное наполнение первой модели позволяет идентифицировать ее как показатель религиозной мотивации. Выделенная модель объединяет высказывания, в которых хиджаб рассматривается как религиозная обязанность, предписанная исламом. В рамках данной модели доминируют утверждения о связи внешнего облика с духовной идентичностью, стремлением к благочестию и следованием нормам, закрепленным в Коране. Настоящая модель отражает устойчивую внутреннюю установку на соблюдение религиозных предписаний.</w:t>
      </w:r>
    </w:p>
    <w:p w14:paraId="4779D8A0" w14:textId="457DB72F" w:rsidR="00A77B50" w:rsidRDefault="00000000">
      <w:pPr>
        <w:ind w:firstLine="566"/>
        <w:jc w:val="both"/>
        <w:rPr>
          <w:sz w:val="28"/>
          <w:szCs w:val="28"/>
        </w:rPr>
      </w:pPr>
      <w:r>
        <w:rPr>
          <w:sz w:val="28"/>
          <w:szCs w:val="28"/>
        </w:rPr>
        <w:t xml:space="preserve">На рисунке </w:t>
      </w:r>
      <w:r w:rsidR="00CB673A">
        <w:rPr>
          <w:sz w:val="28"/>
          <w:szCs w:val="28"/>
          <w:lang w:val="ru-RU"/>
        </w:rPr>
        <w:t>8</w:t>
      </w:r>
      <w:r w:rsidR="00CB673A">
        <w:rPr>
          <w:sz w:val="28"/>
          <w:szCs w:val="28"/>
        </w:rPr>
        <w:t xml:space="preserve"> </w:t>
      </w:r>
      <w:r>
        <w:rPr>
          <w:sz w:val="28"/>
          <w:szCs w:val="28"/>
        </w:rPr>
        <w:t>представлена визуализация структуры второй модели (Fc2),</w:t>
      </w:r>
      <w:r w:rsidR="00493C51">
        <w:rPr>
          <w:sz w:val="28"/>
          <w:szCs w:val="28"/>
          <w:lang w:val="ru-RU"/>
        </w:rPr>
        <w:t xml:space="preserve"> </w:t>
      </w:r>
      <w:r w:rsidR="00493C51">
        <w:rPr>
          <w:sz w:val="28"/>
          <w:szCs w:val="28"/>
        </w:rPr>
        <w:t>определенно</w:t>
      </w:r>
      <w:r w:rsidR="00493C51">
        <w:rPr>
          <w:sz w:val="28"/>
          <w:szCs w:val="28"/>
          <w:lang w:val="ru-RU"/>
        </w:rPr>
        <w:t>й</w:t>
      </w:r>
      <w:r w:rsidR="00493C51">
        <w:rPr>
          <w:sz w:val="28"/>
          <w:szCs w:val="28"/>
        </w:rPr>
        <w:t xml:space="preserve"> </w:t>
      </w:r>
      <w:r>
        <w:rPr>
          <w:sz w:val="28"/>
          <w:szCs w:val="28"/>
        </w:rPr>
        <w:t xml:space="preserve">в результате факторного анализа, которая иллюстрирует однофакторную модель, где фактор Fc2 интерпретируется как латентная переменная, объясняющая совместную вариативность семи индикаторов, </w:t>
      </w:r>
      <w:r w:rsidR="00493C51">
        <w:rPr>
          <w:sz w:val="28"/>
          <w:szCs w:val="28"/>
        </w:rPr>
        <w:t>представляющи</w:t>
      </w:r>
      <w:r w:rsidR="00493C51">
        <w:rPr>
          <w:sz w:val="28"/>
          <w:szCs w:val="28"/>
          <w:lang w:val="ru-RU"/>
        </w:rPr>
        <w:t>х</w:t>
      </w:r>
      <w:r w:rsidR="00493C51">
        <w:rPr>
          <w:sz w:val="28"/>
          <w:szCs w:val="28"/>
        </w:rPr>
        <w:t xml:space="preserve"> </w:t>
      </w:r>
      <w:r>
        <w:rPr>
          <w:sz w:val="28"/>
          <w:szCs w:val="28"/>
        </w:rPr>
        <w:t>собой утверждения, в которых подчеркивается роль внешнего давления и нормативных ожиданий в формировании решения о ношении хиджаба. Так, вторая модель репрезентирует восприятие хиджаба как результата стороннего влияния (семьи, супруга, а также более широкого социального окружения при принятии решения о ношении хиджаба). У респондентов, демонстрирующих высокие значения по этому фактору, наблюдается склонность рассматривать хиджаб не столько как акт личного выбора, сколько как форму соответствия социальным ожиданиям, нормам и социальным ролям.</w:t>
      </w:r>
    </w:p>
    <w:p w14:paraId="28784AB1" w14:textId="77777777" w:rsidR="00A77B50" w:rsidRDefault="00000000">
      <w:pPr>
        <w:ind w:firstLine="566"/>
        <w:jc w:val="both"/>
        <w:rPr>
          <w:sz w:val="28"/>
          <w:szCs w:val="28"/>
        </w:rPr>
      </w:pPr>
      <w:r>
        <w:rPr>
          <w:sz w:val="28"/>
          <w:szCs w:val="28"/>
        </w:rPr>
        <w:t xml:space="preserve"> </w:t>
      </w:r>
    </w:p>
    <w:p w14:paraId="6AAA7325" w14:textId="77777777" w:rsidR="00ED5CFC" w:rsidRDefault="00000000" w:rsidP="00ED5CFC">
      <w:pPr>
        <w:keepNext/>
        <w:jc w:val="center"/>
      </w:pPr>
      <w:r>
        <w:rPr>
          <w:noProof/>
          <w:sz w:val="28"/>
          <w:szCs w:val="28"/>
        </w:rPr>
        <w:lastRenderedPageBreak/>
        <w:drawing>
          <wp:inline distT="114300" distB="114300" distL="114300" distR="114300" wp14:anchorId="552797D1" wp14:editId="1B3ACC06">
            <wp:extent cx="3667760" cy="1976582"/>
            <wp:effectExtent l="0" t="0" r="2540" b="508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3693288" cy="1990339"/>
                    </a:xfrm>
                    <a:prstGeom prst="rect">
                      <a:avLst/>
                    </a:prstGeom>
                    <a:ln/>
                  </pic:spPr>
                </pic:pic>
              </a:graphicData>
            </a:graphic>
          </wp:inline>
        </w:drawing>
      </w:r>
    </w:p>
    <w:p w14:paraId="29D6369A" w14:textId="7D8C7D83" w:rsidR="00A77B50" w:rsidRDefault="00ED5CFC" w:rsidP="00ED5CFC">
      <w:pPr>
        <w:pStyle w:val="Caption"/>
        <w:jc w:val="center"/>
      </w:pPr>
      <w:bookmarkStart w:id="115" w:name="_Toc199173490"/>
      <w:r>
        <w:t xml:space="preserve">Рисунок </w:t>
      </w:r>
      <w:r>
        <w:fldChar w:fldCharType="begin"/>
      </w:r>
      <w:r>
        <w:instrText xml:space="preserve"> SEQ Рисунок \* ARABIC </w:instrText>
      </w:r>
      <w:r>
        <w:fldChar w:fldCharType="separate"/>
      </w:r>
      <w:r w:rsidR="005978E2">
        <w:rPr>
          <w:noProof/>
        </w:rPr>
        <w:t>9</w:t>
      </w:r>
      <w:r>
        <w:fldChar w:fldCharType="end"/>
      </w:r>
      <w:r w:rsidRPr="00ED5CFC">
        <w:t xml:space="preserve"> </w:t>
      </w:r>
      <w:r w:rsidRPr="00B71714">
        <w:t>– Структура факторных нагрузок модели 3</w:t>
      </w:r>
      <w:bookmarkEnd w:id="115"/>
    </w:p>
    <w:p w14:paraId="19F984AB" w14:textId="77777777" w:rsidR="00A77B50" w:rsidRPr="00ED5CFC" w:rsidRDefault="00000000">
      <w:pPr>
        <w:ind w:firstLine="566"/>
        <w:jc w:val="both"/>
        <w:rPr>
          <w:i/>
          <w:iCs/>
          <w:sz w:val="20"/>
          <w:szCs w:val="20"/>
          <w:highlight w:val="white"/>
        </w:rPr>
      </w:pPr>
      <w:r w:rsidRPr="00ED5CFC">
        <w:rPr>
          <w:i/>
          <w:iCs/>
          <w:sz w:val="20"/>
          <w:szCs w:val="20"/>
          <w:highlight w:val="white"/>
        </w:rPr>
        <w:t>Источник данных: расчеты автора</w:t>
      </w:r>
    </w:p>
    <w:p w14:paraId="42CC6714" w14:textId="77777777" w:rsidR="00A77B50" w:rsidRDefault="00000000">
      <w:pPr>
        <w:ind w:firstLine="566"/>
        <w:jc w:val="both"/>
        <w:rPr>
          <w:sz w:val="28"/>
          <w:szCs w:val="28"/>
        </w:rPr>
      </w:pPr>
      <w:r>
        <w:rPr>
          <w:sz w:val="28"/>
          <w:szCs w:val="28"/>
        </w:rPr>
        <w:t xml:space="preserve"> </w:t>
      </w:r>
    </w:p>
    <w:p w14:paraId="369B3B44" w14:textId="2F91D993" w:rsidR="00A77B50" w:rsidRDefault="00000000">
      <w:pPr>
        <w:ind w:firstLine="566"/>
        <w:jc w:val="both"/>
        <w:rPr>
          <w:sz w:val="28"/>
          <w:szCs w:val="28"/>
        </w:rPr>
      </w:pPr>
      <w:r>
        <w:rPr>
          <w:sz w:val="28"/>
          <w:szCs w:val="28"/>
        </w:rPr>
        <w:t xml:space="preserve">На рисунке </w:t>
      </w:r>
      <w:r w:rsidR="00CB673A">
        <w:rPr>
          <w:sz w:val="28"/>
          <w:szCs w:val="28"/>
          <w:lang w:val="ru-RU"/>
        </w:rPr>
        <w:t>9</w:t>
      </w:r>
      <w:r w:rsidR="00CB673A">
        <w:rPr>
          <w:sz w:val="28"/>
          <w:szCs w:val="28"/>
        </w:rPr>
        <w:t xml:space="preserve"> </w:t>
      </w:r>
      <w:r>
        <w:rPr>
          <w:sz w:val="28"/>
          <w:szCs w:val="28"/>
        </w:rPr>
        <w:t xml:space="preserve">представлена визуализация структуры третьей модели, </w:t>
      </w:r>
      <w:r w:rsidR="00493C51">
        <w:rPr>
          <w:sz w:val="28"/>
          <w:szCs w:val="28"/>
        </w:rPr>
        <w:t>выявленно</w:t>
      </w:r>
      <w:r w:rsidR="00493C51">
        <w:rPr>
          <w:sz w:val="28"/>
          <w:szCs w:val="28"/>
          <w:lang w:val="ru-RU"/>
        </w:rPr>
        <w:t>й</w:t>
      </w:r>
      <w:r w:rsidR="00493C51">
        <w:rPr>
          <w:sz w:val="28"/>
          <w:szCs w:val="28"/>
        </w:rPr>
        <w:t xml:space="preserve"> </w:t>
      </w:r>
      <w:r>
        <w:rPr>
          <w:sz w:val="28"/>
          <w:szCs w:val="28"/>
        </w:rPr>
        <w:t>в ходе факторного анализа, объясняющая совместную вариативность шести индикаторов, которая</w:t>
      </w:r>
      <w:r w:rsidR="00493C51">
        <w:rPr>
          <w:sz w:val="28"/>
          <w:szCs w:val="28"/>
          <w:lang w:val="ru-RU"/>
        </w:rPr>
        <w:t xml:space="preserve"> </w:t>
      </w:r>
      <w:r>
        <w:rPr>
          <w:sz w:val="28"/>
          <w:szCs w:val="28"/>
        </w:rPr>
        <w:t>объединяет переменные которые, концептуально связан</w:t>
      </w:r>
      <w:r w:rsidR="00493C51">
        <w:rPr>
          <w:sz w:val="28"/>
          <w:szCs w:val="28"/>
          <w:lang w:val="ru-RU"/>
        </w:rPr>
        <w:t>ные</w:t>
      </w:r>
      <w:r>
        <w:rPr>
          <w:sz w:val="28"/>
          <w:szCs w:val="28"/>
        </w:rPr>
        <w:t xml:space="preserve"> с восприятием хиджаба в контексте культурной идентичности и традиционных ценностей.</w:t>
      </w:r>
    </w:p>
    <w:p w14:paraId="7C3D60BD" w14:textId="37A9EE72" w:rsidR="00A77B50" w:rsidRDefault="00000000">
      <w:pPr>
        <w:ind w:firstLine="566"/>
        <w:jc w:val="both"/>
        <w:rPr>
          <w:sz w:val="28"/>
          <w:szCs w:val="28"/>
        </w:rPr>
      </w:pPr>
      <w:r>
        <w:rPr>
          <w:sz w:val="28"/>
          <w:szCs w:val="28"/>
        </w:rPr>
        <w:t xml:space="preserve">В рамках этой модели объединены высказывания, </w:t>
      </w:r>
      <w:r w:rsidR="00493C51">
        <w:rPr>
          <w:sz w:val="28"/>
          <w:szCs w:val="28"/>
        </w:rPr>
        <w:t>подч</w:t>
      </w:r>
      <w:r w:rsidR="00493C51">
        <w:rPr>
          <w:sz w:val="28"/>
          <w:szCs w:val="28"/>
          <w:lang w:val="ru-RU"/>
        </w:rPr>
        <w:t>е</w:t>
      </w:r>
      <w:r w:rsidR="00493C51">
        <w:rPr>
          <w:sz w:val="28"/>
          <w:szCs w:val="28"/>
        </w:rPr>
        <w:t xml:space="preserve">ркивающие </w:t>
      </w:r>
      <w:r>
        <w:rPr>
          <w:sz w:val="28"/>
          <w:szCs w:val="28"/>
        </w:rPr>
        <w:t>значимость хиджаба для сохранения исламских традиций, передачи моральных норм и ценностей, а также выражения значение хиджаба как элемента, несущего символическую нагрузку, связанную с принадлежностью к определ</w:t>
      </w:r>
      <w:r w:rsidR="00E80396">
        <w:rPr>
          <w:sz w:val="28"/>
          <w:szCs w:val="28"/>
        </w:rPr>
        <w:t>е</w:t>
      </w:r>
      <w:r>
        <w:rPr>
          <w:sz w:val="28"/>
          <w:szCs w:val="28"/>
        </w:rPr>
        <w:t xml:space="preserve">нной религиозной и культурной общности. </w:t>
      </w:r>
    </w:p>
    <w:p w14:paraId="59B525F9" w14:textId="77777777" w:rsidR="00A77B50" w:rsidRDefault="00000000">
      <w:pPr>
        <w:ind w:firstLine="566"/>
        <w:jc w:val="both"/>
        <w:rPr>
          <w:b/>
          <w:sz w:val="28"/>
          <w:szCs w:val="28"/>
        </w:rPr>
      </w:pPr>
      <w:r>
        <w:rPr>
          <w:b/>
          <w:sz w:val="28"/>
          <w:szCs w:val="28"/>
        </w:rPr>
        <w:t xml:space="preserve"> </w:t>
      </w:r>
    </w:p>
    <w:p w14:paraId="62A3B14B" w14:textId="77777777" w:rsidR="00ED5CFC" w:rsidRDefault="00000000" w:rsidP="00ED5CFC">
      <w:pPr>
        <w:keepNext/>
        <w:jc w:val="center"/>
      </w:pPr>
      <w:r>
        <w:rPr>
          <w:sz w:val="28"/>
          <w:szCs w:val="28"/>
        </w:rPr>
        <w:t xml:space="preserve"> </w:t>
      </w:r>
      <w:r>
        <w:rPr>
          <w:noProof/>
          <w:sz w:val="28"/>
          <w:szCs w:val="28"/>
        </w:rPr>
        <w:drawing>
          <wp:inline distT="114300" distB="114300" distL="114300" distR="114300" wp14:anchorId="48399E19" wp14:editId="2B66DAA4">
            <wp:extent cx="3604807" cy="1893454"/>
            <wp:effectExtent l="0" t="0" r="254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3632252" cy="1907870"/>
                    </a:xfrm>
                    <a:prstGeom prst="rect">
                      <a:avLst/>
                    </a:prstGeom>
                    <a:ln/>
                  </pic:spPr>
                </pic:pic>
              </a:graphicData>
            </a:graphic>
          </wp:inline>
        </w:drawing>
      </w:r>
    </w:p>
    <w:p w14:paraId="157EB047" w14:textId="496ED825" w:rsidR="00A77B50" w:rsidRDefault="00ED5CFC" w:rsidP="00ED5CFC">
      <w:pPr>
        <w:pStyle w:val="Caption"/>
        <w:jc w:val="center"/>
      </w:pPr>
      <w:bookmarkStart w:id="116" w:name="_Toc199173491"/>
      <w:r>
        <w:t xml:space="preserve">Рисунок </w:t>
      </w:r>
      <w:r>
        <w:fldChar w:fldCharType="begin"/>
      </w:r>
      <w:r>
        <w:instrText xml:space="preserve"> SEQ Рисунок \* ARABIC </w:instrText>
      </w:r>
      <w:r>
        <w:fldChar w:fldCharType="separate"/>
      </w:r>
      <w:r w:rsidR="005978E2">
        <w:rPr>
          <w:noProof/>
        </w:rPr>
        <w:t>10</w:t>
      </w:r>
      <w:r>
        <w:fldChar w:fldCharType="end"/>
      </w:r>
      <w:r w:rsidRPr="00ED5CFC">
        <w:t xml:space="preserve"> </w:t>
      </w:r>
      <w:r w:rsidRPr="00243E6D">
        <w:t>–</w:t>
      </w:r>
      <w:r w:rsidRPr="00ED5CFC">
        <w:t xml:space="preserve"> </w:t>
      </w:r>
      <w:r w:rsidRPr="00243E6D">
        <w:t>Структура факторных нагрузок модели 4</w:t>
      </w:r>
      <w:bookmarkEnd w:id="116"/>
    </w:p>
    <w:p w14:paraId="53F4657B" w14:textId="77777777" w:rsidR="00ED5CFC" w:rsidRDefault="00ED5CFC" w:rsidP="00ED5CFC">
      <w:pPr>
        <w:ind w:firstLine="566"/>
        <w:jc w:val="both"/>
        <w:rPr>
          <w:i/>
          <w:sz w:val="20"/>
          <w:szCs w:val="20"/>
          <w:highlight w:val="white"/>
        </w:rPr>
      </w:pPr>
      <w:r>
        <w:rPr>
          <w:i/>
          <w:sz w:val="20"/>
          <w:szCs w:val="20"/>
          <w:highlight w:val="white"/>
        </w:rPr>
        <w:t>Источник данных: расчеты автора</w:t>
      </w:r>
    </w:p>
    <w:p w14:paraId="56155CDC" w14:textId="77777777" w:rsidR="008C582C" w:rsidRDefault="008C582C">
      <w:pPr>
        <w:ind w:firstLine="566"/>
        <w:jc w:val="center"/>
        <w:rPr>
          <w:sz w:val="28"/>
          <w:szCs w:val="28"/>
        </w:rPr>
      </w:pPr>
    </w:p>
    <w:p w14:paraId="0C983B11" w14:textId="7A38CAC3" w:rsidR="00A77B50" w:rsidRDefault="00000000">
      <w:pPr>
        <w:ind w:firstLine="566"/>
        <w:jc w:val="both"/>
        <w:rPr>
          <w:sz w:val="28"/>
          <w:szCs w:val="28"/>
        </w:rPr>
      </w:pPr>
      <w:r>
        <w:rPr>
          <w:sz w:val="28"/>
          <w:szCs w:val="28"/>
        </w:rPr>
        <w:t xml:space="preserve">На рисунке </w:t>
      </w:r>
      <w:r w:rsidR="00CB673A">
        <w:rPr>
          <w:sz w:val="28"/>
          <w:szCs w:val="28"/>
          <w:lang w:val="ru-RU"/>
        </w:rPr>
        <w:t>10</w:t>
      </w:r>
      <w:r w:rsidR="00CB673A">
        <w:rPr>
          <w:sz w:val="28"/>
          <w:szCs w:val="28"/>
        </w:rPr>
        <w:t xml:space="preserve"> </w:t>
      </w:r>
      <w:r>
        <w:rPr>
          <w:sz w:val="28"/>
          <w:szCs w:val="28"/>
        </w:rPr>
        <w:t>представлена визуализация структуры четвертой модели. Все индикаторы, сгруппированные в данной модели, объединены критическим отношением к хиджабу как к религиозному символу, представленному в обществе.</w:t>
      </w:r>
    </w:p>
    <w:p w14:paraId="008C1DEB" w14:textId="1F19DCBD" w:rsidR="00A77B50" w:rsidRDefault="00E80396" w:rsidP="003155BE">
      <w:pPr>
        <w:ind w:firstLine="566"/>
        <w:jc w:val="both"/>
        <w:rPr>
          <w:sz w:val="28"/>
          <w:szCs w:val="28"/>
        </w:rPr>
      </w:pPr>
      <w:r w:rsidRPr="00EB7C62">
        <w:rPr>
          <w:sz w:val="28"/>
          <w:szCs w:val="28"/>
        </w:rPr>
        <w:t xml:space="preserve">Построенная модель описывает тип восприятия хиджаба как выражения религиозной идентичности, связанного с представлениями о </w:t>
      </w:r>
      <w:r w:rsidRPr="00EB7C62">
        <w:rPr>
          <w:sz w:val="28"/>
          <w:szCs w:val="28"/>
          <w:lang w:val="kk-KZ"/>
        </w:rPr>
        <w:t xml:space="preserve">непринятии </w:t>
      </w:r>
      <w:r w:rsidRPr="00EB7C62">
        <w:rPr>
          <w:sz w:val="28"/>
          <w:szCs w:val="28"/>
        </w:rPr>
        <w:t xml:space="preserve">демонстрации религиозных символов в публичном пространстве. Респонденты, набравшие высокие значения по данному фактору, склонны интерпретировать религиозную одежду как средство культурного давления, символ ограничения </w:t>
      </w:r>
      <w:r w:rsidRPr="00EB7C62">
        <w:rPr>
          <w:sz w:val="28"/>
          <w:szCs w:val="28"/>
        </w:rPr>
        <w:lastRenderedPageBreak/>
        <w:t>личной свободы или элемент, воспринимаемый как противоречащий светским принципам. Проведенный факторный анализ позволил выделить и систематизировать основные модели восприятия хиджаба, характерные для казахстанской молодежи.</w:t>
      </w:r>
      <w:r w:rsidR="0085735D" w:rsidRPr="00EB7C62">
        <w:rPr>
          <w:sz w:val="28"/>
          <w:szCs w:val="28"/>
          <w:lang w:val="kk-KZ"/>
        </w:rPr>
        <w:t>Таким образом, ф</w:t>
      </w:r>
      <w:r w:rsidRPr="00EB7C62">
        <w:rPr>
          <w:sz w:val="28"/>
          <w:szCs w:val="28"/>
        </w:rPr>
        <w:t>акторный анализ позволил концептуализировать основные модели восприятия хиджаба, существующие среди казахстанской молодежи.</w:t>
      </w:r>
      <w:r>
        <w:rPr>
          <w:sz w:val="28"/>
          <w:szCs w:val="28"/>
        </w:rPr>
        <w:t xml:space="preserve"> </w:t>
      </w:r>
    </w:p>
    <w:p w14:paraId="1CB9E69E" w14:textId="0B3E59CB" w:rsidR="00A77B50" w:rsidRDefault="00000000" w:rsidP="00DE2A15">
      <w:pPr>
        <w:ind w:firstLine="566"/>
        <w:jc w:val="both"/>
        <w:rPr>
          <w:i/>
          <w:sz w:val="28"/>
          <w:szCs w:val="28"/>
        </w:rPr>
      </w:pPr>
      <w:r>
        <w:rPr>
          <w:i/>
          <w:sz w:val="28"/>
          <w:szCs w:val="28"/>
        </w:rPr>
        <w:t>Социальная дистанция и уровни общественного принятия женщин, практикующих ношение хиджаба</w:t>
      </w:r>
    </w:p>
    <w:p w14:paraId="22D0F967" w14:textId="77777777" w:rsidR="00A77B50" w:rsidRDefault="00000000">
      <w:pPr>
        <w:ind w:firstLine="566"/>
        <w:jc w:val="both"/>
        <w:rPr>
          <w:sz w:val="28"/>
          <w:szCs w:val="28"/>
        </w:rPr>
      </w:pPr>
      <w:r>
        <w:rPr>
          <w:sz w:val="28"/>
          <w:szCs w:val="28"/>
        </w:rPr>
        <w:t>В рамках настоящего диссертационного исследования, ориентированного на изучение социологических аспектов ношения хиджаба в городском обществе Казахстана, одним из ключевых направлений анализа стало измерение социальной дистанции и степени общественного принятия женщин, практикующих эту религиозную практику. Поскольку исследование фокусируется на социокультурных механизмах восприятия религиозных символов в публичной среде, включение компонента измерения социальной дистанции является необходимым для комплексного анализа структуры общественного мнения и определения факторов социальной интеграции или отчуждения.</w:t>
      </w:r>
    </w:p>
    <w:p w14:paraId="45FCB6E0" w14:textId="77777777" w:rsidR="00A77B50" w:rsidRDefault="00000000">
      <w:pPr>
        <w:ind w:firstLine="566"/>
        <w:jc w:val="both"/>
        <w:rPr>
          <w:sz w:val="28"/>
          <w:szCs w:val="28"/>
        </w:rPr>
      </w:pPr>
      <w:r>
        <w:rPr>
          <w:sz w:val="28"/>
          <w:szCs w:val="28"/>
        </w:rPr>
        <w:t>С целью эмпирической операционализации социальной дистанции была адаптирована шкала социальной дистанции Богардуса, признанная в научной практике эффективным инструментом для оценки межгрупповых отношений. Адаптация шкалы проводилась с учетом специфики казахстанского социокультурного контекста и была направлена на измерение отношения к женщинам, носящим хиджаб, как к религиозной и культурной группе.</w:t>
      </w:r>
    </w:p>
    <w:p w14:paraId="0B009864" w14:textId="77777777" w:rsidR="00A77B50" w:rsidRDefault="00000000">
      <w:pPr>
        <w:ind w:firstLine="566"/>
        <w:jc w:val="both"/>
        <w:rPr>
          <w:sz w:val="28"/>
          <w:szCs w:val="28"/>
        </w:rPr>
      </w:pPr>
      <w:r>
        <w:rPr>
          <w:sz w:val="28"/>
          <w:szCs w:val="28"/>
        </w:rPr>
        <w:t>Разработанный инструмент включал шесть индикаторов, отражающих готовность респондентов к разным уровням межличностного взаимодействия с женщинами в хиджабе:</w:t>
      </w:r>
    </w:p>
    <w:p w14:paraId="30E2EA6D" w14:textId="564EF548" w:rsidR="00A77B50" w:rsidRDefault="00493C51">
      <w:pPr>
        <w:ind w:firstLine="566"/>
        <w:jc w:val="both"/>
        <w:rPr>
          <w:sz w:val="28"/>
          <w:szCs w:val="28"/>
        </w:rPr>
      </w:pPr>
      <w:r>
        <w:rPr>
          <w:color w:val="000000"/>
          <w:sz w:val="28"/>
          <w:szCs w:val="28"/>
          <w:lang w:val="ru-RU"/>
        </w:rPr>
        <w:t>–</w:t>
      </w:r>
      <w:r>
        <w:rPr>
          <w:sz w:val="28"/>
          <w:szCs w:val="28"/>
        </w:rPr>
        <w:t xml:space="preserve"> принятие женщины в хиджабе в качестве члена семьи через брак с близким родственником;</w:t>
      </w:r>
    </w:p>
    <w:p w14:paraId="0C4836FC" w14:textId="4F9853C6" w:rsidR="00A77B50" w:rsidRDefault="00493C51">
      <w:pPr>
        <w:ind w:firstLine="566"/>
        <w:jc w:val="both"/>
        <w:rPr>
          <w:sz w:val="28"/>
          <w:szCs w:val="28"/>
        </w:rPr>
      </w:pPr>
      <w:r>
        <w:rPr>
          <w:color w:val="000000"/>
          <w:sz w:val="28"/>
          <w:szCs w:val="28"/>
          <w:lang w:val="ru-RU"/>
        </w:rPr>
        <w:t>–</w:t>
      </w:r>
      <w:r>
        <w:rPr>
          <w:sz w:val="28"/>
          <w:szCs w:val="28"/>
        </w:rPr>
        <w:t xml:space="preserve"> согласие на соседство;</w:t>
      </w:r>
    </w:p>
    <w:p w14:paraId="49721DCA" w14:textId="29A559F7" w:rsidR="00A77B50" w:rsidRDefault="00493C51">
      <w:pPr>
        <w:ind w:firstLine="566"/>
        <w:jc w:val="both"/>
        <w:rPr>
          <w:sz w:val="28"/>
          <w:szCs w:val="28"/>
        </w:rPr>
      </w:pPr>
      <w:r>
        <w:rPr>
          <w:color w:val="000000"/>
          <w:sz w:val="28"/>
          <w:szCs w:val="28"/>
          <w:lang w:val="ru-RU"/>
        </w:rPr>
        <w:t>–</w:t>
      </w:r>
      <w:r>
        <w:rPr>
          <w:sz w:val="28"/>
          <w:szCs w:val="28"/>
        </w:rPr>
        <w:t xml:space="preserve"> поддержка ее кандидатуры на выборные политические должности;</w:t>
      </w:r>
    </w:p>
    <w:p w14:paraId="39EDA9B9" w14:textId="4779223C" w:rsidR="00A77B50" w:rsidRDefault="00493C51">
      <w:pPr>
        <w:ind w:firstLine="566"/>
        <w:jc w:val="both"/>
        <w:rPr>
          <w:sz w:val="28"/>
          <w:szCs w:val="28"/>
        </w:rPr>
      </w:pPr>
      <w:r>
        <w:rPr>
          <w:color w:val="000000"/>
          <w:sz w:val="28"/>
          <w:szCs w:val="28"/>
          <w:lang w:val="ru-RU"/>
        </w:rPr>
        <w:t>–</w:t>
      </w:r>
      <w:r>
        <w:rPr>
          <w:sz w:val="28"/>
          <w:szCs w:val="28"/>
        </w:rPr>
        <w:t xml:space="preserve"> готовность доверить воспитание детей в дошкольных учреждениях воспитателю в хиджабе;</w:t>
      </w:r>
    </w:p>
    <w:p w14:paraId="6D94E1CA" w14:textId="0D2338E8" w:rsidR="00A77B50" w:rsidRDefault="00493C51">
      <w:pPr>
        <w:ind w:firstLine="566"/>
        <w:jc w:val="both"/>
        <w:rPr>
          <w:sz w:val="28"/>
          <w:szCs w:val="28"/>
        </w:rPr>
      </w:pPr>
      <w:r>
        <w:rPr>
          <w:color w:val="000000"/>
          <w:sz w:val="28"/>
          <w:szCs w:val="28"/>
          <w:lang w:val="ru-RU"/>
        </w:rPr>
        <w:t xml:space="preserve">– </w:t>
      </w:r>
      <w:r>
        <w:rPr>
          <w:sz w:val="28"/>
          <w:szCs w:val="28"/>
        </w:rPr>
        <w:t>согласие на совместную профессиональную деятельность;</w:t>
      </w:r>
    </w:p>
    <w:p w14:paraId="03A6FC72" w14:textId="1B4ADF58" w:rsidR="00A77B50" w:rsidRDefault="00493C51">
      <w:pPr>
        <w:ind w:firstLine="566"/>
        <w:jc w:val="both"/>
        <w:rPr>
          <w:sz w:val="28"/>
          <w:szCs w:val="28"/>
        </w:rPr>
      </w:pPr>
      <w:r>
        <w:rPr>
          <w:color w:val="000000"/>
          <w:sz w:val="28"/>
          <w:szCs w:val="28"/>
          <w:lang w:val="ru-RU"/>
        </w:rPr>
        <w:t>–</w:t>
      </w:r>
      <w:r>
        <w:rPr>
          <w:sz w:val="28"/>
          <w:szCs w:val="28"/>
        </w:rPr>
        <w:t xml:space="preserve"> принятие на работу при наличии профессиональной компетентности.</w:t>
      </w:r>
    </w:p>
    <w:p w14:paraId="382F50D8" w14:textId="77777777" w:rsidR="00A77B50" w:rsidRDefault="00000000">
      <w:pPr>
        <w:ind w:firstLine="566"/>
        <w:jc w:val="both"/>
        <w:rPr>
          <w:sz w:val="28"/>
          <w:szCs w:val="28"/>
        </w:rPr>
      </w:pPr>
      <w:r>
        <w:rPr>
          <w:sz w:val="28"/>
          <w:szCs w:val="28"/>
        </w:rPr>
        <w:t>Выбор данных индикаторов обусловлен задачей комплексного анализа степени общественного принятия женщин, практикующих ношение хиджаба, в различных социальных контекстах. Каждый из пунктов шкалы позволяет измерить готовность респондентов к взаимодействию с представителями исследуемой группы на разных социальных уровнях. Такой подход обеспечивает многомерную оценку социальной дистанции.</w:t>
      </w:r>
    </w:p>
    <w:p w14:paraId="0A3D477D" w14:textId="5AAFE41F" w:rsidR="00A77B50" w:rsidRDefault="00000000">
      <w:pPr>
        <w:ind w:firstLine="570"/>
        <w:jc w:val="both"/>
        <w:rPr>
          <w:sz w:val="28"/>
          <w:szCs w:val="28"/>
        </w:rPr>
      </w:pPr>
      <w:r>
        <w:rPr>
          <w:sz w:val="28"/>
          <w:szCs w:val="28"/>
        </w:rPr>
        <w:t>В процессе сбора и анализа данных значительное внимание уделялось</w:t>
      </w:r>
      <w:r w:rsidR="00493C51">
        <w:rPr>
          <w:sz w:val="28"/>
          <w:szCs w:val="28"/>
          <w:lang w:val="ru-RU"/>
        </w:rPr>
        <w:t xml:space="preserve"> </w:t>
      </w:r>
      <w:r>
        <w:rPr>
          <w:sz w:val="28"/>
          <w:szCs w:val="28"/>
        </w:rPr>
        <w:t xml:space="preserve">социально-демографическим характеристикам респондентов, </w:t>
      </w:r>
      <w:r w:rsidR="00493C51">
        <w:rPr>
          <w:sz w:val="28"/>
          <w:szCs w:val="28"/>
          <w:lang w:val="ru-RU"/>
        </w:rPr>
        <w:t xml:space="preserve">таким </w:t>
      </w:r>
      <w:r>
        <w:rPr>
          <w:sz w:val="28"/>
          <w:szCs w:val="28"/>
        </w:rPr>
        <w:t xml:space="preserve">как пол, возраст, уровень образования и место проживания, а также уровень религиозности участников был измерен с использованием специально </w:t>
      </w:r>
      <w:r>
        <w:rPr>
          <w:sz w:val="28"/>
          <w:szCs w:val="28"/>
        </w:rPr>
        <w:lastRenderedPageBreak/>
        <w:t>разработанных шкал. Это обеспечило возможность сопоставить религиозные установки с готовностью респондентов к социальному принятию женщин, практикующих ношение хиджаба. Таким образом, проведение измерения социальной дистанции в рамках диссертационного исследования позволило не только эмпирически зафиксировать уровни принятия и отторжения, но и глубже понять социальные механизмы восприятия женщин в хиджабе в современном казахстанском обществе.</w:t>
      </w:r>
    </w:p>
    <w:p w14:paraId="6BEC31CB" w14:textId="77777777" w:rsidR="00A77B50" w:rsidRDefault="00000000">
      <w:pPr>
        <w:ind w:firstLine="570"/>
        <w:jc w:val="both"/>
        <w:rPr>
          <w:i/>
          <w:sz w:val="28"/>
          <w:szCs w:val="28"/>
        </w:rPr>
      </w:pPr>
      <w:r>
        <w:rPr>
          <w:i/>
          <w:sz w:val="28"/>
          <w:szCs w:val="28"/>
        </w:rPr>
        <w:t>Анализ уровня социальной дистанции к женщинам, практикующим ношение хиджаба</w:t>
      </w:r>
    </w:p>
    <w:p w14:paraId="5F3F191A" w14:textId="63E7EF73" w:rsidR="00A77B50" w:rsidRDefault="00000000" w:rsidP="008C582C">
      <w:pPr>
        <w:ind w:firstLine="570"/>
        <w:jc w:val="both"/>
        <w:rPr>
          <w:sz w:val="28"/>
          <w:szCs w:val="28"/>
        </w:rPr>
      </w:pPr>
      <w:r>
        <w:rPr>
          <w:sz w:val="28"/>
          <w:szCs w:val="28"/>
        </w:rPr>
        <w:t xml:space="preserve">На основе результатов количественного анализа, </w:t>
      </w:r>
      <w:r w:rsidR="00493C51">
        <w:rPr>
          <w:sz w:val="28"/>
          <w:szCs w:val="28"/>
        </w:rPr>
        <w:t>провед</w:t>
      </w:r>
      <w:r w:rsidR="00493C51">
        <w:rPr>
          <w:sz w:val="28"/>
          <w:szCs w:val="28"/>
          <w:lang w:val="ru-RU"/>
        </w:rPr>
        <w:t>е</w:t>
      </w:r>
      <w:r w:rsidR="00493C51">
        <w:rPr>
          <w:sz w:val="28"/>
          <w:szCs w:val="28"/>
        </w:rPr>
        <w:t xml:space="preserve">нного </w:t>
      </w:r>
      <w:r>
        <w:rPr>
          <w:sz w:val="28"/>
          <w:szCs w:val="28"/>
        </w:rPr>
        <w:t>с использованием адаптированной шкалы социальной дистанции Богардуса, было выявлено, что отношение к женщинам, практикующим ношение хиджаба, в городской среде Казахстана характеризуется умеренной степенью принятия. Для оценки степени социальной дистанции и принятия женщин, практикующих ношение хиджаба, в различных социальных контекстах была применена адаптированная шкала Богардуса. Минимальное значение по шкале составляет 1 (высокий уровень принятия), максимальное</w:t>
      </w:r>
      <w:r w:rsidR="00493C51">
        <w:rPr>
          <w:sz w:val="28"/>
          <w:szCs w:val="28"/>
          <w:lang w:val="ru-RU"/>
        </w:rPr>
        <w:t xml:space="preserve"> </w:t>
      </w:r>
      <w:r w:rsidR="00493C51">
        <w:rPr>
          <w:color w:val="000000"/>
          <w:sz w:val="28"/>
          <w:szCs w:val="28"/>
          <w:lang w:val="ru-RU"/>
        </w:rPr>
        <w:t>–</w:t>
      </w:r>
      <w:r w:rsidR="00493C51">
        <w:rPr>
          <w:sz w:val="28"/>
          <w:szCs w:val="28"/>
        </w:rPr>
        <w:t xml:space="preserve"> </w:t>
      </w:r>
      <w:r>
        <w:rPr>
          <w:sz w:val="28"/>
          <w:szCs w:val="28"/>
        </w:rPr>
        <w:t>4 (высокая социальная дистанция). Уровень принятия женщин, практикующих нощен</w:t>
      </w:r>
      <w:r w:rsidR="00493C51">
        <w:rPr>
          <w:sz w:val="28"/>
          <w:szCs w:val="28"/>
          <w:lang w:val="ru-RU"/>
        </w:rPr>
        <w:t>и</w:t>
      </w:r>
      <w:r>
        <w:rPr>
          <w:sz w:val="28"/>
          <w:szCs w:val="28"/>
        </w:rPr>
        <w:t>е хиджаба</w:t>
      </w:r>
      <w:r w:rsidR="00493C51">
        <w:rPr>
          <w:sz w:val="28"/>
          <w:szCs w:val="28"/>
          <w:lang w:val="ru-RU"/>
        </w:rPr>
        <w:t>,</w:t>
      </w:r>
      <w:r>
        <w:rPr>
          <w:sz w:val="28"/>
          <w:szCs w:val="28"/>
        </w:rPr>
        <w:t xml:space="preserve"> по всей выборке демонстрирует умеренный уровень, среднее значение по всей выборке составляет 2.08.</w:t>
      </w:r>
    </w:p>
    <w:p w14:paraId="12B2EB11" w14:textId="77777777" w:rsidR="008C582C" w:rsidRDefault="008C582C" w:rsidP="008C582C">
      <w:pPr>
        <w:ind w:firstLine="570"/>
        <w:jc w:val="both"/>
        <w:rPr>
          <w:sz w:val="28"/>
          <w:szCs w:val="28"/>
        </w:rPr>
      </w:pPr>
    </w:p>
    <w:p w14:paraId="3A80E031" w14:textId="1829570C" w:rsidR="00477E9B" w:rsidRDefault="00477E9B" w:rsidP="00477E9B">
      <w:pPr>
        <w:pStyle w:val="Caption"/>
        <w:keepNext/>
      </w:pPr>
      <w:bookmarkStart w:id="117" w:name="_Toc199174041"/>
      <w:r>
        <w:t xml:space="preserve">Таблица </w:t>
      </w:r>
      <w:r>
        <w:fldChar w:fldCharType="begin"/>
      </w:r>
      <w:r>
        <w:instrText xml:space="preserve"> SEQ Таблица \* ARABIC </w:instrText>
      </w:r>
      <w:r>
        <w:fldChar w:fldCharType="separate"/>
      </w:r>
      <w:r w:rsidR="00763424">
        <w:rPr>
          <w:noProof/>
        </w:rPr>
        <w:t>13</w:t>
      </w:r>
      <w:r>
        <w:fldChar w:fldCharType="end"/>
      </w:r>
      <w:r w:rsidRPr="00477E9B">
        <w:t xml:space="preserve"> </w:t>
      </w:r>
      <w:r w:rsidRPr="00B61547">
        <w:t>–</w:t>
      </w:r>
      <w:r w:rsidRPr="00477E9B">
        <w:t xml:space="preserve"> </w:t>
      </w:r>
      <w:r w:rsidRPr="00B61547">
        <w:t>Средние значения социальной дистанции по полу респондентов</w:t>
      </w:r>
      <w:bookmarkEnd w:id="117"/>
    </w:p>
    <w:tbl>
      <w:tblPr>
        <w:tblStyle w:val="ac"/>
        <w:tblW w:w="9061" w:type="dxa"/>
        <w:tblBorders>
          <w:top w:val="nil"/>
          <w:left w:val="nil"/>
          <w:bottom w:val="nil"/>
          <w:right w:val="nil"/>
          <w:insideH w:val="nil"/>
          <w:insideV w:val="nil"/>
        </w:tblBorders>
        <w:tblLayout w:type="fixed"/>
        <w:tblLook w:val="0600" w:firstRow="0" w:lastRow="0" w:firstColumn="0" w:lastColumn="0" w:noHBand="1" w:noVBand="1"/>
      </w:tblPr>
      <w:tblGrid>
        <w:gridCol w:w="3474"/>
        <w:gridCol w:w="1654"/>
        <w:gridCol w:w="1654"/>
        <w:gridCol w:w="2279"/>
      </w:tblGrid>
      <w:tr w:rsidR="00A77B50" w:rsidRPr="00664506" w14:paraId="6DA29288" w14:textId="77777777" w:rsidTr="00664506">
        <w:trPr>
          <w:trHeight w:val="340"/>
        </w:trPr>
        <w:tc>
          <w:tcPr>
            <w:tcW w:w="3474" w:type="dxa"/>
            <w:tcBorders>
              <w:top w:val="single" w:sz="8" w:space="0" w:color="000000"/>
              <w:bottom w:val="single" w:sz="8" w:space="0" w:color="000000"/>
            </w:tcBorders>
            <w:tcMar>
              <w:top w:w="0" w:type="dxa"/>
              <w:left w:w="0" w:type="dxa"/>
              <w:bottom w:w="0" w:type="dxa"/>
              <w:right w:w="0" w:type="dxa"/>
            </w:tcMar>
          </w:tcPr>
          <w:p w14:paraId="4E0BDDF4" w14:textId="77777777" w:rsidR="00A77B50" w:rsidRPr="00664506" w:rsidRDefault="00000000">
            <w:pPr>
              <w:ind w:left="60" w:right="60" w:hanging="60"/>
              <w:jc w:val="both"/>
              <w:rPr>
                <w:rFonts w:eastAsia="Arial"/>
              </w:rPr>
            </w:pPr>
            <w:r w:rsidRPr="00664506">
              <w:rPr>
                <w:rFonts w:eastAsia="Arial"/>
              </w:rPr>
              <w:t>Gender of respondent</w:t>
            </w:r>
          </w:p>
        </w:tc>
        <w:tc>
          <w:tcPr>
            <w:tcW w:w="1654" w:type="dxa"/>
            <w:tcBorders>
              <w:top w:val="single" w:sz="8" w:space="0" w:color="000000"/>
              <w:bottom w:val="single" w:sz="8" w:space="0" w:color="000000"/>
            </w:tcBorders>
            <w:tcMar>
              <w:top w:w="0" w:type="dxa"/>
              <w:left w:w="0" w:type="dxa"/>
              <w:bottom w:w="0" w:type="dxa"/>
              <w:right w:w="0" w:type="dxa"/>
            </w:tcMar>
          </w:tcPr>
          <w:p w14:paraId="384EA6BE" w14:textId="77777777" w:rsidR="00A77B50" w:rsidRPr="00664506" w:rsidRDefault="00000000">
            <w:pPr>
              <w:ind w:left="60" w:right="60" w:hanging="60"/>
              <w:jc w:val="both"/>
              <w:rPr>
                <w:rFonts w:eastAsia="Arial"/>
              </w:rPr>
            </w:pPr>
            <w:r w:rsidRPr="00664506">
              <w:rPr>
                <w:rFonts w:eastAsia="Arial"/>
              </w:rPr>
              <w:t>Mean</w:t>
            </w:r>
          </w:p>
        </w:tc>
        <w:tc>
          <w:tcPr>
            <w:tcW w:w="1654" w:type="dxa"/>
            <w:tcBorders>
              <w:top w:val="single" w:sz="8" w:space="0" w:color="000000"/>
              <w:bottom w:val="single" w:sz="8" w:space="0" w:color="000000"/>
            </w:tcBorders>
            <w:tcMar>
              <w:top w:w="0" w:type="dxa"/>
              <w:left w:w="0" w:type="dxa"/>
              <w:bottom w:w="0" w:type="dxa"/>
              <w:right w:w="0" w:type="dxa"/>
            </w:tcMar>
          </w:tcPr>
          <w:p w14:paraId="3C5F9D57" w14:textId="77777777" w:rsidR="00A77B50" w:rsidRPr="00664506" w:rsidRDefault="00000000">
            <w:pPr>
              <w:ind w:left="60" w:right="60" w:hanging="60"/>
              <w:jc w:val="both"/>
              <w:rPr>
                <w:rFonts w:eastAsia="Arial"/>
              </w:rPr>
            </w:pPr>
            <w:r w:rsidRPr="00664506">
              <w:rPr>
                <w:rFonts w:eastAsia="Arial"/>
              </w:rPr>
              <w:t>N</w:t>
            </w:r>
          </w:p>
        </w:tc>
        <w:tc>
          <w:tcPr>
            <w:tcW w:w="2279" w:type="dxa"/>
            <w:tcBorders>
              <w:top w:val="single" w:sz="8" w:space="0" w:color="000000"/>
              <w:bottom w:val="single" w:sz="8" w:space="0" w:color="000000"/>
            </w:tcBorders>
            <w:tcMar>
              <w:top w:w="0" w:type="dxa"/>
              <w:left w:w="0" w:type="dxa"/>
              <w:bottom w:w="0" w:type="dxa"/>
              <w:right w:w="0" w:type="dxa"/>
            </w:tcMar>
          </w:tcPr>
          <w:p w14:paraId="3B23F609" w14:textId="77777777" w:rsidR="00A77B50" w:rsidRPr="00664506" w:rsidRDefault="00000000">
            <w:pPr>
              <w:ind w:left="60" w:right="60" w:hanging="60"/>
              <w:jc w:val="both"/>
              <w:rPr>
                <w:rFonts w:eastAsia="Arial"/>
              </w:rPr>
            </w:pPr>
            <w:r w:rsidRPr="00664506">
              <w:rPr>
                <w:rFonts w:eastAsia="Arial"/>
              </w:rPr>
              <w:t>Std. Deviation</w:t>
            </w:r>
          </w:p>
        </w:tc>
      </w:tr>
      <w:tr w:rsidR="00A77B50" w:rsidRPr="00664506" w14:paraId="5F58235A" w14:textId="77777777" w:rsidTr="00664506">
        <w:trPr>
          <w:trHeight w:val="357"/>
        </w:trPr>
        <w:tc>
          <w:tcPr>
            <w:tcW w:w="3474" w:type="dxa"/>
            <w:tcMar>
              <w:top w:w="0" w:type="dxa"/>
              <w:left w:w="0" w:type="dxa"/>
              <w:bottom w:w="0" w:type="dxa"/>
              <w:right w:w="0" w:type="dxa"/>
            </w:tcMar>
          </w:tcPr>
          <w:p w14:paraId="10DC4E64" w14:textId="77777777" w:rsidR="00A77B50" w:rsidRPr="00664506" w:rsidRDefault="00000000">
            <w:pPr>
              <w:ind w:left="60" w:right="60" w:hanging="60"/>
              <w:jc w:val="both"/>
              <w:rPr>
                <w:rFonts w:eastAsia="Arial"/>
              </w:rPr>
            </w:pPr>
            <w:r w:rsidRPr="00664506">
              <w:rPr>
                <w:rFonts w:eastAsia="Arial"/>
              </w:rPr>
              <w:t>Male</w:t>
            </w:r>
          </w:p>
        </w:tc>
        <w:tc>
          <w:tcPr>
            <w:tcW w:w="1654" w:type="dxa"/>
            <w:tcMar>
              <w:top w:w="0" w:type="dxa"/>
              <w:left w:w="0" w:type="dxa"/>
              <w:bottom w:w="0" w:type="dxa"/>
              <w:right w:w="0" w:type="dxa"/>
            </w:tcMar>
          </w:tcPr>
          <w:p w14:paraId="6EB803DA" w14:textId="77777777" w:rsidR="00A77B50" w:rsidRPr="00664506" w:rsidRDefault="00000000">
            <w:pPr>
              <w:ind w:left="60" w:right="60" w:hanging="60"/>
              <w:jc w:val="both"/>
              <w:rPr>
                <w:rFonts w:eastAsia="Arial"/>
              </w:rPr>
            </w:pPr>
            <w:r w:rsidRPr="00664506">
              <w:rPr>
                <w:rFonts w:eastAsia="Arial"/>
              </w:rPr>
              <w:t>2.1373</w:t>
            </w:r>
          </w:p>
        </w:tc>
        <w:tc>
          <w:tcPr>
            <w:tcW w:w="1654" w:type="dxa"/>
            <w:tcMar>
              <w:top w:w="0" w:type="dxa"/>
              <w:left w:w="0" w:type="dxa"/>
              <w:bottom w:w="0" w:type="dxa"/>
              <w:right w:w="0" w:type="dxa"/>
            </w:tcMar>
          </w:tcPr>
          <w:p w14:paraId="2478C4DF" w14:textId="77777777" w:rsidR="00A77B50" w:rsidRPr="00664506" w:rsidRDefault="00000000">
            <w:pPr>
              <w:ind w:left="60" w:right="60" w:hanging="60"/>
              <w:jc w:val="both"/>
              <w:rPr>
                <w:rFonts w:eastAsia="Arial"/>
              </w:rPr>
            </w:pPr>
            <w:r w:rsidRPr="00664506">
              <w:rPr>
                <w:rFonts w:eastAsia="Arial"/>
              </w:rPr>
              <w:t>869</w:t>
            </w:r>
          </w:p>
        </w:tc>
        <w:tc>
          <w:tcPr>
            <w:tcW w:w="2279" w:type="dxa"/>
            <w:tcMar>
              <w:top w:w="0" w:type="dxa"/>
              <w:left w:w="0" w:type="dxa"/>
              <w:bottom w:w="0" w:type="dxa"/>
              <w:right w:w="0" w:type="dxa"/>
            </w:tcMar>
          </w:tcPr>
          <w:p w14:paraId="48257075" w14:textId="77777777" w:rsidR="00A77B50" w:rsidRPr="00664506" w:rsidRDefault="00000000">
            <w:pPr>
              <w:ind w:left="60" w:right="60" w:hanging="60"/>
              <w:jc w:val="both"/>
              <w:rPr>
                <w:rFonts w:eastAsia="Arial"/>
              </w:rPr>
            </w:pPr>
            <w:r w:rsidRPr="00664506">
              <w:rPr>
                <w:rFonts w:eastAsia="Arial"/>
              </w:rPr>
              <w:t>.84016</w:t>
            </w:r>
          </w:p>
        </w:tc>
      </w:tr>
      <w:tr w:rsidR="00A77B50" w:rsidRPr="00664506" w14:paraId="51DAE43C" w14:textId="77777777" w:rsidTr="00664506">
        <w:trPr>
          <w:trHeight w:val="357"/>
        </w:trPr>
        <w:tc>
          <w:tcPr>
            <w:tcW w:w="3474" w:type="dxa"/>
            <w:tcMar>
              <w:top w:w="0" w:type="dxa"/>
              <w:left w:w="0" w:type="dxa"/>
              <w:bottom w:w="0" w:type="dxa"/>
              <w:right w:w="0" w:type="dxa"/>
            </w:tcMar>
          </w:tcPr>
          <w:p w14:paraId="53510E48" w14:textId="77777777" w:rsidR="00A77B50" w:rsidRPr="00664506" w:rsidRDefault="00000000">
            <w:pPr>
              <w:ind w:left="60" w:right="60" w:hanging="60"/>
              <w:jc w:val="both"/>
              <w:rPr>
                <w:rFonts w:eastAsia="Arial"/>
              </w:rPr>
            </w:pPr>
            <w:r w:rsidRPr="00664506">
              <w:rPr>
                <w:rFonts w:eastAsia="Arial"/>
              </w:rPr>
              <w:t>Female</w:t>
            </w:r>
          </w:p>
        </w:tc>
        <w:tc>
          <w:tcPr>
            <w:tcW w:w="1654" w:type="dxa"/>
            <w:tcMar>
              <w:top w:w="0" w:type="dxa"/>
              <w:left w:w="0" w:type="dxa"/>
              <w:bottom w:w="0" w:type="dxa"/>
              <w:right w:w="0" w:type="dxa"/>
            </w:tcMar>
          </w:tcPr>
          <w:p w14:paraId="679DD125" w14:textId="77777777" w:rsidR="00A77B50" w:rsidRPr="00664506" w:rsidRDefault="00000000">
            <w:pPr>
              <w:ind w:left="60" w:right="60" w:hanging="60"/>
              <w:jc w:val="both"/>
              <w:rPr>
                <w:rFonts w:eastAsia="Arial"/>
              </w:rPr>
            </w:pPr>
            <w:r w:rsidRPr="00664506">
              <w:rPr>
                <w:rFonts w:eastAsia="Arial"/>
              </w:rPr>
              <w:t>2.0397</w:t>
            </w:r>
          </w:p>
        </w:tc>
        <w:tc>
          <w:tcPr>
            <w:tcW w:w="1654" w:type="dxa"/>
            <w:tcMar>
              <w:top w:w="0" w:type="dxa"/>
              <w:left w:w="0" w:type="dxa"/>
              <w:bottom w:w="0" w:type="dxa"/>
              <w:right w:w="0" w:type="dxa"/>
            </w:tcMar>
          </w:tcPr>
          <w:p w14:paraId="2C6D7559" w14:textId="77777777" w:rsidR="00A77B50" w:rsidRPr="00664506" w:rsidRDefault="00000000">
            <w:pPr>
              <w:ind w:left="60" w:right="60" w:hanging="60"/>
              <w:jc w:val="both"/>
              <w:rPr>
                <w:rFonts w:eastAsia="Arial"/>
              </w:rPr>
            </w:pPr>
            <w:r w:rsidRPr="00664506">
              <w:rPr>
                <w:rFonts w:eastAsia="Arial"/>
              </w:rPr>
              <w:t>1130</w:t>
            </w:r>
          </w:p>
        </w:tc>
        <w:tc>
          <w:tcPr>
            <w:tcW w:w="2279" w:type="dxa"/>
            <w:tcMar>
              <w:top w:w="0" w:type="dxa"/>
              <w:left w:w="0" w:type="dxa"/>
              <w:bottom w:w="0" w:type="dxa"/>
              <w:right w:w="0" w:type="dxa"/>
            </w:tcMar>
          </w:tcPr>
          <w:p w14:paraId="7E3BA94D" w14:textId="77777777" w:rsidR="00A77B50" w:rsidRPr="00664506" w:rsidRDefault="00000000">
            <w:pPr>
              <w:ind w:left="60" w:right="60" w:hanging="60"/>
              <w:jc w:val="both"/>
              <w:rPr>
                <w:rFonts w:eastAsia="Arial"/>
              </w:rPr>
            </w:pPr>
            <w:r w:rsidRPr="00664506">
              <w:rPr>
                <w:rFonts w:eastAsia="Arial"/>
              </w:rPr>
              <w:t>.82133</w:t>
            </w:r>
          </w:p>
        </w:tc>
      </w:tr>
      <w:tr w:rsidR="00A77B50" w:rsidRPr="00664506" w14:paraId="26951CB2" w14:textId="77777777" w:rsidTr="00664506">
        <w:trPr>
          <w:trHeight w:val="340"/>
        </w:trPr>
        <w:tc>
          <w:tcPr>
            <w:tcW w:w="3474" w:type="dxa"/>
            <w:tcBorders>
              <w:bottom w:val="single" w:sz="8" w:space="0" w:color="000000"/>
            </w:tcBorders>
            <w:tcMar>
              <w:top w:w="0" w:type="dxa"/>
              <w:left w:w="0" w:type="dxa"/>
              <w:bottom w:w="0" w:type="dxa"/>
              <w:right w:w="0" w:type="dxa"/>
            </w:tcMar>
          </w:tcPr>
          <w:p w14:paraId="5572B5FA" w14:textId="77777777" w:rsidR="00A77B50" w:rsidRPr="00664506" w:rsidRDefault="00000000">
            <w:pPr>
              <w:ind w:left="60" w:right="60" w:hanging="60"/>
              <w:jc w:val="both"/>
              <w:rPr>
                <w:rFonts w:eastAsia="Arial"/>
              </w:rPr>
            </w:pPr>
            <w:r w:rsidRPr="00664506">
              <w:rPr>
                <w:rFonts w:eastAsia="Arial"/>
              </w:rPr>
              <w:t>Total</w:t>
            </w:r>
          </w:p>
        </w:tc>
        <w:tc>
          <w:tcPr>
            <w:tcW w:w="1654" w:type="dxa"/>
            <w:tcBorders>
              <w:bottom w:val="single" w:sz="8" w:space="0" w:color="000000"/>
            </w:tcBorders>
            <w:tcMar>
              <w:top w:w="0" w:type="dxa"/>
              <w:left w:w="0" w:type="dxa"/>
              <w:bottom w:w="0" w:type="dxa"/>
              <w:right w:w="0" w:type="dxa"/>
            </w:tcMar>
          </w:tcPr>
          <w:p w14:paraId="2CBC0C0B" w14:textId="77777777" w:rsidR="00A77B50" w:rsidRPr="00664506" w:rsidRDefault="00000000">
            <w:pPr>
              <w:ind w:left="60" w:right="60" w:hanging="60"/>
              <w:jc w:val="both"/>
              <w:rPr>
                <w:rFonts w:eastAsia="Arial"/>
              </w:rPr>
            </w:pPr>
            <w:r w:rsidRPr="00664506">
              <w:rPr>
                <w:rFonts w:eastAsia="Arial"/>
              </w:rPr>
              <w:t>2.0821</w:t>
            </w:r>
          </w:p>
        </w:tc>
        <w:tc>
          <w:tcPr>
            <w:tcW w:w="1654" w:type="dxa"/>
            <w:tcBorders>
              <w:bottom w:val="single" w:sz="8" w:space="0" w:color="000000"/>
            </w:tcBorders>
            <w:tcMar>
              <w:top w:w="0" w:type="dxa"/>
              <w:left w:w="0" w:type="dxa"/>
              <w:bottom w:w="0" w:type="dxa"/>
              <w:right w:w="0" w:type="dxa"/>
            </w:tcMar>
          </w:tcPr>
          <w:p w14:paraId="4526BBC4" w14:textId="7A2BE1DC" w:rsidR="00A77B50" w:rsidRPr="00664506" w:rsidRDefault="004E0C9A">
            <w:pPr>
              <w:ind w:left="60" w:right="60" w:hanging="60"/>
              <w:jc w:val="both"/>
              <w:rPr>
                <w:rFonts w:eastAsia="Arial"/>
              </w:rPr>
            </w:pPr>
            <w:r>
              <w:rPr>
                <w:rFonts w:eastAsia="Arial"/>
              </w:rPr>
              <w:t>2000</w:t>
            </w:r>
          </w:p>
        </w:tc>
        <w:tc>
          <w:tcPr>
            <w:tcW w:w="2279" w:type="dxa"/>
            <w:tcBorders>
              <w:bottom w:val="single" w:sz="8" w:space="0" w:color="000000"/>
            </w:tcBorders>
            <w:tcMar>
              <w:top w:w="0" w:type="dxa"/>
              <w:left w:w="0" w:type="dxa"/>
              <w:bottom w:w="0" w:type="dxa"/>
              <w:right w:w="0" w:type="dxa"/>
            </w:tcMar>
          </w:tcPr>
          <w:p w14:paraId="79FE29C3" w14:textId="77777777" w:rsidR="00A77B50" w:rsidRPr="00664506" w:rsidRDefault="00000000">
            <w:pPr>
              <w:ind w:left="60" w:right="60" w:hanging="60"/>
              <w:jc w:val="both"/>
              <w:rPr>
                <w:rFonts w:eastAsia="Arial"/>
              </w:rPr>
            </w:pPr>
            <w:r w:rsidRPr="00664506">
              <w:rPr>
                <w:rFonts w:eastAsia="Arial"/>
              </w:rPr>
              <w:t>.83076</w:t>
            </w:r>
          </w:p>
        </w:tc>
      </w:tr>
    </w:tbl>
    <w:p w14:paraId="417AA012" w14:textId="77777777" w:rsidR="00A77B50" w:rsidRPr="00664506" w:rsidRDefault="00000000">
      <w:pPr>
        <w:jc w:val="both"/>
        <w:rPr>
          <w:i/>
          <w:highlight w:val="white"/>
        </w:rPr>
      </w:pPr>
      <w:r w:rsidRPr="00664506">
        <w:rPr>
          <w:i/>
          <w:highlight w:val="white"/>
        </w:rPr>
        <w:t>Источник данных: расчеты автора</w:t>
      </w:r>
    </w:p>
    <w:p w14:paraId="185BB05A" w14:textId="77777777" w:rsidR="00A77B50" w:rsidRDefault="00A77B50">
      <w:pPr>
        <w:jc w:val="both"/>
        <w:rPr>
          <w:rFonts w:ascii="Arial" w:eastAsia="Arial" w:hAnsi="Arial" w:cs="Arial"/>
          <w:i/>
          <w:highlight w:val="white"/>
        </w:rPr>
      </w:pPr>
    </w:p>
    <w:p w14:paraId="1089300F" w14:textId="41C3E725" w:rsidR="00A77B50" w:rsidRPr="004803DC" w:rsidRDefault="00000000">
      <w:pPr>
        <w:ind w:firstLine="566"/>
        <w:jc w:val="both"/>
        <w:rPr>
          <w:sz w:val="28"/>
          <w:szCs w:val="28"/>
          <w:lang w:val="kk-KZ"/>
        </w:rPr>
      </w:pPr>
      <w:r>
        <w:rPr>
          <w:sz w:val="28"/>
          <w:szCs w:val="28"/>
        </w:rPr>
        <w:t>Согласно таблице 1</w:t>
      </w:r>
      <w:r w:rsidR="00FD21BC">
        <w:rPr>
          <w:sz w:val="28"/>
          <w:szCs w:val="28"/>
          <w:lang w:val="ru-RU"/>
        </w:rPr>
        <w:t>1</w:t>
      </w:r>
      <w:r w:rsidR="00493C51">
        <w:rPr>
          <w:sz w:val="28"/>
          <w:szCs w:val="28"/>
          <w:lang w:val="ru-RU"/>
        </w:rPr>
        <w:t xml:space="preserve">, </w:t>
      </w:r>
      <w:r>
        <w:rPr>
          <w:sz w:val="28"/>
          <w:szCs w:val="28"/>
        </w:rPr>
        <w:t>среднее значение социальной дистанции по отношению к женщинам, практикующим ношение хиджаба, среди мужчин составляет M = 2,1373 (SD = 0,84016), тогда как среди женщин этот показатель несколько ниже, M = 2,0397 (SD = 0,82133). Различия в уровнях социальной дистанции между мужчинами и женщинами незначительны, однако можно отметить, что женщины в среднем демонстрируют более высокий уровень принятия женщин, практикующих ношение хиджаба, по сравнению с мужчинами</w:t>
      </w:r>
      <w:r w:rsidR="004803DC">
        <w:rPr>
          <w:sz w:val="28"/>
          <w:szCs w:val="28"/>
          <w:lang w:val="ru-RU"/>
        </w:rPr>
        <w:t xml:space="preserve"> (рисун</w:t>
      </w:r>
      <w:r w:rsidR="004803DC" w:rsidRPr="004803DC">
        <w:rPr>
          <w:sz w:val="28"/>
          <w:szCs w:val="28"/>
          <w:lang w:val="ru-RU"/>
        </w:rPr>
        <w:t>ок</w:t>
      </w:r>
      <w:r w:rsidR="004803DC">
        <w:rPr>
          <w:sz w:val="28"/>
          <w:szCs w:val="28"/>
          <w:lang w:val="kk-KZ"/>
        </w:rPr>
        <w:t xml:space="preserve"> </w:t>
      </w:r>
      <w:r w:rsidR="004803DC" w:rsidRPr="00F47084">
        <w:rPr>
          <w:sz w:val="28"/>
          <w:szCs w:val="28"/>
          <w:lang w:val="ru-RU"/>
        </w:rPr>
        <w:t>3</w:t>
      </w:r>
      <w:r w:rsidR="004803DC">
        <w:rPr>
          <w:sz w:val="28"/>
          <w:szCs w:val="28"/>
          <w:lang w:val="ru-RU"/>
        </w:rPr>
        <w:t>)</w:t>
      </w:r>
      <w:r w:rsidR="004803DC">
        <w:rPr>
          <w:sz w:val="28"/>
          <w:szCs w:val="28"/>
          <w:lang w:val="kk-KZ"/>
        </w:rPr>
        <w:t>.</w:t>
      </w:r>
    </w:p>
    <w:p w14:paraId="7A056E3C" w14:textId="77777777" w:rsidR="00A77B50" w:rsidRDefault="00000000">
      <w:pPr>
        <w:ind w:firstLine="570"/>
        <w:jc w:val="both"/>
        <w:rPr>
          <w:sz w:val="28"/>
          <w:szCs w:val="28"/>
        </w:rPr>
      </w:pPr>
      <w:r>
        <w:rPr>
          <w:sz w:val="28"/>
          <w:szCs w:val="28"/>
        </w:rPr>
        <w:t xml:space="preserve"> </w:t>
      </w:r>
    </w:p>
    <w:p w14:paraId="617152A6" w14:textId="77777777" w:rsidR="002E38F3" w:rsidRDefault="00000000" w:rsidP="002E38F3">
      <w:pPr>
        <w:keepNext/>
        <w:jc w:val="both"/>
      </w:pPr>
      <w:r>
        <w:rPr>
          <w:noProof/>
          <w:sz w:val="28"/>
          <w:szCs w:val="28"/>
        </w:rPr>
        <w:drawing>
          <wp:inline distT="114300" distB="114300" distL="114300" distR="114300" wp14:anchorId="09A45EA6" wp14:editId="10C9BA3F">
            <wp:extent cx="5745480" cy="1024759"/>
            <wp:effectExtent l="0" t="0" r="0" b="4445"/>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5761927" cy="1027692"/>
                    </a:xfrm>
                    <a:prstGeom prst="rect">
                      <a:avLst/>
                    </a:prstGeom>
                    <a:ln/>
                  </pic:spPr>
                </pic:pic>
              </a:graphicData>
            </a:graphic>
          </wp:inline>
        </w:drawing>
      </w:r>
    </w:p>
    <w:p w14:paraId="3D62FC3E" w14:textId="746FFA98" w:rsidR="00A77B50" w:rsidRDefault="002E38F3" w:rsidP="002E38F3">
      <w:pPr>
        <w:pStyle w:val="Caption"/>
        <w:jc w:val="center"/>
        <w:rPr>
          <w:i/>
          <w:sz w:val="20"/>
          <w:szCs w:val="20"/>
          <w:highlight w:val="white"/>
        </w:rPr>
      </w:pPr>
      <w:bookmarkStart w:id="118" w:name="_Toc199173492"/>
      <w:r>
        <w:t xml:space="preserve">Рисунок </w:t>
      </w:r>
      <w:r>
        <w:fldChar w:fldCharType="begin"/>
      </w:r>
      <w:r>
        <w:instrText xml:space="preserve"> SEQ Рисунок \* ARABIC </w:instrText>
      </w:r>
      <w:r>
        <w:fldChar w:fldCharType="separate"/>
      </w:r>
      <w:r w:rsidR="005978E2">
        <w:rPr>
          <w:noProof/>
        </w:rPr>
        <w:t>11</w:t>
      </w:r>
      <w:r>
        <w:fldChar w:fldCharType="end"/>
      </w:r>
      <w:r w:rsidRPr="00597AD1">
        <w:t xml:space="preserve"> </w:t>
      </w:r>
      <w:r w:rsidRPr="00B87EF2">
        <w:t>– Уровень социальной дистанции к женщинам в хиджабе в гендерном разрезе</w:t>
      </w:r>
      <w:bookmarkEnd w:id="118"/>
    </w:p>
    <w:p w14:paraId="61916D38" w14:textId="6BFE343F" w:rsidR="002E2DBE" w:rsidRPr="00597AD1" w:rsidRDefault="00477E9B" w:rsidP="00597AD1">
      <w:pPr>
        <w:rPr>
          <w:sz w:val="28"/>
          <w:szCs w:val="28"/>
          <w:lang w:val="ru-RU"/>
        </w:rPr>
      </w:pPr>
      <w:r>
        <w:rPr>
          <w:i/>
          <w:sz w:val="20"/>
          <w:szCs w:val="20"/>
          <w:highlight w:val="white"/>
        </w:rPr>
        <w:t>Источник данных: расчеты автора</w:t>
      </w:r>
    </w:p>
    <w:p w14:paraId="348C6970" w14:textId="5639414D" w:rsidR="00597AD1" w:rsidRDefault="00597AD1" w:rsidP="00597AD1">
      <w:pPr>
        <w:pStyle w:val="Caption"/>
        <w:keepNext/>
      </w:pPr>
      <w:bookmarkStart w:id="119" w:name="_Toc199174042"/>
      <w:r>
        <w:lastRenderedPageBreak/>
        <w:t xml:space="preserve">Таблица </w:t>
      </w:r>
      <w:r>
        <w:fldChar w:fldCharType="begin"/>
      </w:r>
      <w:r>
        <w:instrText xml:space="preserve"> SEQ Таблица \* ARABIC </w:instrText>
      </w:r>
      <w:r>
        <w:fldChar w:fldCharType="separate"/>
      </w:r>
      <w:r w:rsidR="00763424">
        <w:rPr>
          <w:noProof/>
        </w:rPr>
        <w:t>14</w:t>
      </w:r>
      <w:r>
        <w:fldChar w:fldCharType="end"/>
      </w:r>
      <w:r w:rsidRPr="00597AD1">
        <w:t xml:space="preserve"> </w:t>
      </w:r>
      <w:r w:rsidRPr="009652B9">
        <w:t>–</w:t>
      </w:r>
      <w:r w:rsidRPr="00597AD1">
        <w:t xml:space="preserve"> </w:t>
      </w:r>
      <w:r w:rsidRPr="009652B9">
        <w:t>Средние значения социальной дистанции по типу населенного пункта</w:t>
      </w:r>
      <w:bookmarkEnd w:id="119"/>
    </w:p>
    <w:tbl>
      <w:tblPr>
        <w:tblStyle w:val="ad"/>
        <w:tblW w:w="9130" w:type="dxa"/>
        <w:tblBorders>
          <w:top w:val="nil"/>
          <w:left w:val="nil"/>
          <w:bottom w:val="nil"/>
          <w:right w:val="nil"/>
          <w:insideH w:val="nil"/>
          <w:insideV w:val="nil"/>
        </w:tblBorders>
        <w:tblLayout w:type="fixed"/>
        <w:tblLook w:val="0600" w:firstRow="0" w:lastRow="0" w:firstColumn="0" w:lastColumn="0" w:noHBand="1" w:noVBand="1"/>
      </w:tblPr>
      <w:tblGrid>
        <w:gridCol w:w="3961"/>
        <w:gridCol w:w="1432"/>
        <w:gridCol w:w="1580"/>
        <w:gridCol w:w="2157"/>
      </w:tblGrid>
      <w:tr w:rsidR="00A77B50" w:rsidRPr="00AE7DBF" w14:paraId="651E4867" w14:textId="77777777" w:rsidTr="00AE7DBF">
        <w:trPr>
          <w:trHeight w:val="324"/>
        </w:trPr>
        <w:tc>
          <w:tcPr>
            <w:tcW w:w="3961" w:type="dxa"/>
            <w:tcBorders>
              <w:top w:val="single" w:sz="8" w:space="0" w:color="000000"/>
              <w:bottom w:val="single" w:sz="8" w:space="0" w:color="000000"/>
            </w:tcBorders>
            <w:tcMar>
              <w:top w:w="0" w:type="dxa"/>
              <w:left w:w="0" w:type="dxa"/>
              <w:bottom w:w="0" w:type="dxa"/>
              <w:right w:w="0" w:type="dxa"/>
            </w:tcMar>
          </w:tcPr>
          <w:p w14:paraId="57B97015" w14:textId="77777777" w:rsidR="00A77B50" w:rsidRPr="00AE7DBF" w:rsidRDefault="00000000">
            <w:pPr>
              <w:ind w:left="60" w:right="60" w:hanging="60"/>
              <w:jc w:val="both"/>
              <w:rPr>
                <w:rFonts w:eastAsia="Arial"/>
                <w:sz w:val="28"/>
                <w:szCs w:val="28"/>
              </w:rPr>
            </w:pPr>
            <w:r w:rsidRPr="00AE7DBF">
              <w:rPr>
                <w:rFonts w:eastAsia="Arial"/>
                <w:sz w:val="28"/>
                <w:szCs w:val="28"/>
              </w:rPr>
              <w:t>Тип населенного пункта</w:t>
            </w:r>
          </w:p>
        </w:tc>
        <w:tc>
          <w:tcPr>
            <w:tcW w:w="1432" w:type="dxa"/>
            <w:tcBorders>
              <w:top w:val="single" w:sz="8" w:space="0" w:color="000000"/>
              <w:bottom w:val="single" w:sz="8" w:space="0" w:color="000000"/>
            </w:tcBorders>
            <w:tcMar>
              <w:top w:w="0" w:type="dxa"/>
              <w:left w:w="0" w:type="dxa"/>
              <w:bottom w:w="0" w:type="dxa"/>
              <w:right w:w="0" w:type="dxa"/>
            </w:tcMar>
          </w:tcPr>
          <w:p w14:paraId="000DB026" w14:textId="77777777" w:rsidR="00A77B50" w:rsidRPr="00AE7DBF" w:rsidRDefault="00000000">
            <w:pPr>
              <w:ind w:left="60" w:right="60" w:hanging="60"/>
              <w:jc w:val="both"/>
              <w:rPr>
                <w:rFonts w:eastAsia="Arial"/>
                <w:sz w:val="28"/>
                <w:szCs w:val="28"/>
              </w:rPr>
            </w:pPr>
            <w:r w:rsidRPr="00AE7DBF">
              <w:rPr>
                <w:rFonts w:eastAsia="Arial"/>
                <w:sz w:val="28"/>
                <w:szCs w:val="28"/>
              </w:rPr>
              <w:t>Mean</w:t>
            </w:r>
          </w:p>
        </w:tc>
        <w:tc>
          <w:tcPr>
            <w:tcW w:w="1580" w:type="dxa"/>
            <w:tcBorders>
              <w:top w:val="single" w:sz="8" w:space="0" w:color="000000"/>
              <w:bottom w:val="single" w:sz="8" w:space="0" w:color="000000"/>
            </w:tcBorders>
            <w:tcMar>
              <w:top w:w="0" w:type="dxa"/>
              <w:left w:w="0" w:type="dxa"/>
              <w:bottom w:w="0" w:type="dxa"/>
              <w:right w:w="0" w:type="dxa"/>
            </w:tcMar>
          </w:tcPr>
          <w:p w14:paraId="282B3F1A" w14:textId="77777777" w:rsidR="00A77B50" w:rsidRPr="00AE7DBF" w:rsidRDefault="00000000">
            <w:pPr>
              <w:ind w:left="60" w:right="60" w:hanging="60"/>
              <w:jc w:val="both"/>
              <w:rPr>
                <w:rFonts w:eastAsia="Arial"/>
                <w:sz w:val="28"/>
                <w:szCs w:val="28"/>
              </w:rPr>
            </w:pPr>
            <w:r w:rsidRPr="00AE7DBF">
              <w:rPr>
                <w:rFonts w:eastAsia="Arial"/>
                <w:sz w:val="28"/>
                <w:szCs w:val="28"/>
              </w:rPr>
              <w:t>N</w:t>
            </w:r>
          </w:p>
        </w:tc>
        <w:tc>
          <w:tcPr>
            <w:tcW w:w="2157" w:type="dxa"/>
            <w:tcBorders>
              <w:top w:val="single" w:sz="8" w:space="0" w:color="000000"/>
              <w:bottom w:val="single" w:sz="8" w:space="0" w:color="000000"/>
            </w:tcBorders>
            <w:tcMar>
              <w:top w:w="0" w:type="dxa"/>
              <w:left w:w="0" w:type="dxa"/>
              <w:bottom w:w="0" w:type="dxa"/>
              <w:right w:w="0" w:type="dxa"/>
            </w:tcMar>
          </w:tcPr>
          <w:p w14:paraId="1E20A31D" w14:textId="77777777" w:rsidR="00A77B50" w:rsidRPr="00AE7DBF" w:rsidRDefault="00000000">
            <w:pPr>
              <w:ind w:left="60" w:right="60" w:hanging="60"/>
              <w:jc w:val="both"/>
              <w:rPr>
                <w:rFonts w:eastAsia="Arial"/>
                <w:sz w:val="28"/>
                <w:szCs w:val="28"/>
              </w:rPr>
            </w:pPr>
            <w:r w:rsidRPr="00AE7DBF">
              <w:rPr>
                <w:rFonts w:eastAsia="Arial"/>
                <w:sz w:val="28"/>
                <w:szCs w:val="28"/>
              </w:rPr>
              <w:t>Std. Deviation</w:t>
            </w:r>
          </w:p>
        </w:tc>
      </w:tr>
      <w:tr w:rsidR="00A77B50" w:rsidRPr="00AE7DBF" w14:paraId="5F63040B" w14:textId="77777777" w:rsidTr="00AE7DBF">
        <w:trPr>
          <w:trHeight w:val="324"/>
        </w:trPr>
        <w:tc>
          <w:tcPr>
            <w:tcW w:w="3961" w:type="dxa"/>
            <w:tcMar>
              <w:top w:w="0" w:type="dxa"/>
              <w:left w:w="0" w:type="dxa"/>
              <w:bottom w:w="0" w:type="dxa"/>
              <w:right w:w="0" w:type="dxa"/>
            </w:tcMar>
          </w:tcPr>
          <w:p w14:paraId="55CC9273" w14:textId="77777777" w:rsidR="00A77B50" w:rsidRPr="00AE7DBF" w:rsidRDefault="00000000">
            <w:pPr>
              <w:ind w:left="60" w:right="60" w:hanging="60"/>
              <w:jc w:val="both"/>
              <w:rPr>
                <w:rFonts w:eastAsia="Arial"/>
                <w:sz w:val="28"/>
                <w:szCs w:val="28"/>
              </w:rPr>
            </w:pPr>
            <w:r w:rsidRPr="00AE7DBF">
              <w:rPr>
                <w:rFonts w:eastAsia="Arial"/>
                <w:sz w:val="28"/>
                <w:szCs w:val="28"/>
              </w:rPr>
              <w:t>Город</w:t>
            </w:r>
          </w:p>
        </w:tc>
        <w:tc>
          <w:tcPr>
            <w:tcW w:w="1432" w:type="dxa"/>
            <w:tcMar>
              <w:top w:w="0" w:type="dxa"/>
              <w:left w:w="0" w:type="dxa"/>
              <w:bottom w:w="0" w:type="dxa"/>
              <w:right w:w="0" w:type="dxa"/>
            </w:tcMar>
          </w:tcPr>
          <w:p w14:paraId="241B295C" w14:textId="77777777" w:rsidR="00A77B50" w:rsidRPr="00AE7DBF" w:rsidRDefault="00000000">
            <w:pPr>
              <w:ind w:left="60" w:right="60" w:hanging="60"/>
              <w:jc w:val="both"/>
              <w:rPr>
                <w:rFonts w:eastAsia="Arial"/>
                <w:sz w:val="28"/>
                <w:szCs w:val="28"/>
              </w:rPr>
            </w:pPr>
            <w:r w:rsidRPr="00AE7DBF">
              <w:rPr>
                <w:rFonts w:eastAsia="Arial"/>
                <w:sz w:val="28"/>
                <w:szCs w:val="28"/>
              </w:rPr>
              <w:t>2.0655</w:t>
            </w:r>
          </w:p>
        </w:tc>
        <w:tc>
          <w:tcPr>
            <w:tcW w:w="1580" w:type="dxa"/>
            <w:tcMar>
              <w:top w:w="0" w:type="dxa"/>
              <w:left w:w="0" w:type="dxa"/>
              <w:bottom w:w="0" w:type="dxa"/>
              <w:right w:w="0" w:type="dxa"/>
            </w:tcMar>
          </w:tcPr>
          <w:p w14:paraId="410E7142" w14:textId="77777777" w:rsidR="00A77B50" w:rsidRPr="00AE7DBF" w:rsidRDefault="00000000">
            <w:pPr>
              <w:ind w:left="60" w:right="60" w:hanging="60"/>
              <w:jc w:val="both"/>
              <w:rPr>
                <w:rFonts w:eastAsia="Arial"/>
                <w:sz w:val="28"/>
                <w:szCs w:val="28"/>
              </w:rPr>
            </w:pPr>
            <w:r w:rsidRPr="00AE7DBF">
              <w:rPr>
                <w:rFonts w:eastAsia="Arial"/>
                <w:sz w:val="28"/>
                <w:szCs w:val="28"/>
              </w:rPr>
              <w:t>1586</w:t>
            </w:r>
          </w:p>
        </w:tc>
        <w:tc>
          <w:tcPr>
            <w:tcW w:w="2157" w:type="dxa"/>
            <w:tcMar>
              <w:top w:w="0" w:type="dxa"/>
              <w:left w:w="0" w:type="dxa"/>
              <w:bottom w:w="0" w:type="dxa"/>
              <w:right w:w="0" w:type="dxa"/>
            </w:tcMar>
          </w:tcPr>
          <w:p w14:paraId="621BCBB7" w14:textId="77777777" w:rsidR="00A77B50" w:rsidRPr="00AE7DBF" w:rsidRDefault="00000000">
            <w:pPr>
              <w:ind w:left="60" w:right="60" w:hanging="60"/>
              <w:jc w:val="both"/>
              <w:rPr>
                <w:rFonts w:eastAsia="Arial"/>
                <w:sz w:val="28"/>
                <w:szCs w:val="28"/>
              </w:rPr>
            </w:pPr>
            <w:r w:rsidRPr="00AE7DBF">
              <w:rPr>
                <w:rFonts w:eastAsia="Arial"/>
                <w:sz w:val="28"/>
                <w:szCs w:val="28"/>
              </w:rPr>
              <w:t>.81745</w:t>
            </w:r>
          </w:p>
        </w:tc>
      </w:tr>
      <w:tr w:rsidR="00A77B50" w:rsidRPr="00AE7DBF" w14:paraId="04E1A883" w14:textId="77777777" w:rsidTr="00AE7DBF">
        <w:trPr>
          <w:trHeight w:val="324"/>
        </w:trPr>
        <w:tc>
          <w:tcPr>
            <w:tcW w:w="3961" w:type="dxa"/>
            <w:tcMar>
              <w:top w:w="0" w:type="dxa"/>
              <w:left w:w="0" w:type="dxa"/>
              <w:bottom w:w="0" w:type="dxa"/>
              <w:right w:w="0" w:type="dxa"/>
            </w:tcMar>
          </w:tcPr>
          <w:p w14:paraId="749F0EA8"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Село</w:t>
            </w:r>
          </w:p>
        </w:tc>
        <w:tc>
          <w:tcPr>
            <w:tcW w:w="1432" w:type="dxa"/>
            <w:tcMar>
              <w:top w:w="0" w:type="dxa"/>
              <w:left w:w="0" w:type="dxa"/>
              <w:bottom w:w="0" w:type="dxa"/>
              <w:right w:w="0" w:type="dxa"/>
            </w:tcMar>
          </w:tcPr>
          <w:p w14:paraId="15023C1E"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2.1458</w:t>
            </w:r>
          </w:p>
        </w:tc>
        <w:tc>
          <w:tcPr>
            <w:tcW w:w="1580" w:type="dxa"/>
            <w:tcMar>
              <w:top w:w="0" w:type="dxa"/>
              <w:left w:w="0" w:type="dxa"/>
              <w:bottom w:w="0" w:type="dxa"/>
              <w:right w:w="0" w:type="dxa"/>
            </w:tcMar>
          </w:tcPr>
          <w:p w14:paraId="11C912C2"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413</w:t>
            </w:r>
          </w:p>
        </w:tc>
        <w:tc>
          <w:tcPr>
            <w:tcW w:w="2157" w:type="dxa"/>
            <w:tcMar>
              <w:top w:w="0" w:type="dxa"/>
              <w:left w:w="0" w:type="dxa"/>
              <w:bottom w:w="0" w:type="dxa"/>
              <w:right w:w="0" w:type="dxa"/>
            </w:tcMar>
          </w:tcPr>
          <w:p w14:paraId="69E1575E"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.87815</w:t>
            </w:r>
          </w:p>
        </w:tc>
      </w:tr>
      <w:tr w:rsidR="00A77B50" w:rsidRPr="00AE7DBF" w14:paraId="2694665E" w14:textId="77777777" w:rsidTr="00AE7DBF">
        <w:trPr>
          <w:trHeight w:val="341"/>
        </w:trPr>
        <w:tc>
          <w:tcPr>
            <w:tcW w:w="3961" w:type="dxa"/>
            <w:tcBorders>
              <w:bottom w:val="single" w:sz="8" w:space="0" w:color="000000"/>
            </w:tcBorders>
            <w:tcMar>
              <w:top w:w="0" w:type="dxa"/>
              <w:left w:w="0" w:type="dxa"/>
              <w:bottom w:w="0" w:type="dxa"/>
              <w:right w:w="0" w:type="dxa"/>
            </w:tcMar>
          </w:tcPr>
          <w:p w14:paraId="600A6AA0"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Total</w:t>
            </w:r>
          </w:p>
        </w:tc>
        <w:tc>
          <w:tcPr>
            <w:tcW w:w="1432" w:type="dxa"/>
            <w:tcBorders>
              <w:bottom w:val="single" w:sz="8" w:space="0" w:color="000000"/>
            </w:tcBorders>
            <w:tcMar>
              <w:top w:w="0" w:type="dxa"/>
              <w:left w:w="0" w:type="dxa"/>
              <w:bottom w:w="0" w:type="dxa"/>
              <w:right w:w="0" w:type="dxa"/>
            </w:tcMar>
          </w:tcPr>
          <w:p w14:paraId="0AA96F71"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2.0821</w:t>
            </w:r>
          </w:p>
        </w:tc>
        <w:tc>
          <w:tcPr>
            <w:tcW w:w="1580" w:type="dxa"/>
            <w:tcBorders>
              <w:bottom w:val="single" w:sz="8" w:space="0" w:color="000000"/>
            </w:tcBorders>
            <w:tcMar>
              <w:top w:w="0" w:type="dxa"/>
              <w:left w:w="0" w:type="dxa"/>
              <w:bottom w:w="0" w:type="dxa"/>
              <w:right w:w="0" w:type="dxa"/>
            </w:tcMar>
          </w:tcPr>
          <w:p w14:paraId="21250A6F" w14:textId="7EB7F7B3" w:rsidR="00A77B50" w:rsidRPr="00AE7DBF" w:rsidRDefault="004E0C9A" w:rsidP="008C582C">
            <w:pPr>
              <w:ind w:left="60" w:right="60" w:hanging="60"/>
              <w:jc w:val="both"/>
              <w:rPr>
                <w:rFonts w:eastAsia="Arial"/>
                <w:sz w:val="28"/>
                <w:szCs w:val="28"/>
              </w:rPr>
            </w:pPr>
            <w:r>
              <w:rPr>
                <w:rFonts w:eastAsia="Arial"/>
                <w:sz w:val="28"/>
                <w:szCs w:val="28"/>
              </w:rPr>
              <w:t>2000</w:t>
            </w:r>
          </w:p>
        </w:tc>
        <w:tc>
          <w:tcPr>
            <w:tcW w:w="2157" w:type="dxa"/>
            <w:tcBorders>
              <w:bottom w:val="single" w:sz="8" w:space="0" w:color="000000"/>
            </w:tcBorders>
            <w:tcMar>
              <w:top w:w="0" w:type="dxa"/>
              <w:left w:w="0" w:type="dxa"/>
              <w:bottom w:w="0" w:type="dxa"/>
              <w:right w:w="0" w:type="dxa"/>
            </w:tcMar>
          </w:tcPr>
          <w:p w14:paraId="250E09A3" w14:textId="77777777" w:rsidR="00A77B50" w:rsidRPr="00AE7DBF" w:rsidRDefault="00000000" w:rsidP="008C582C">
            <w:pPr>
              <w:ind w:left="60" w:right="60" w:hanging="60"/>
              <w:jc w:val="both"/>
              <w:rPr>
                <w:rFonts w:eastAsia="Arial"/>
                <w:sz w:val="28"/>
                <w:szCs w:val="28"/>
              </w:rPr>
            </w:pPr>
            <w:r w:rsidRPr="00AE7DBF">
              <w:rPr>
                <w:rFonts w:eastAsia="Arial"/>
                <w:sz w:val="28"/>
                <w:szCs w:val="28"/>
              </w:rPr>
              <w:t>.83076</w:t>
            </w:r>
          </w:p>
        </w:tc>
      </w:tr>
    </w:tbl>
    <w:p w14:paraId="2627E7D0" w14:textId="77777777" w:rsidR="00A77B50" w:rsidRDefault="00000000" w:rsidP="008C582C">
      <w:pPr>
        <w:jc w:val="both"/>
        <w:rPr>
          <w:i/>
          <w:sz w:val="20"/>
          <w:szCs w:val="20"/>
          <w:highlight w:val="white"/>
        </w:rPr>
      </w:pPr>
      <w:r>
        <w:rPr>
          <w:i/>
          <w:sz w:val="20"/>
          <w:szCs w:val="20"/>
          <w:highlight w:val="white"/>
        </w:rPr>
        <w:t>Источник данных: расчеты автора</w:t>
      </w:r>
    </w:p>
    <w:p w14:paraId="63F4CADC" w14:textId="77777777" w:rsidR="00A77B50" w:rsidRDefault="00000000" w:rsidP="008C582C">
      <w:pPr>
        <w:ind w:firstLine="570"/>
        <w:jc w:val="both"/>
        <w:rPr>
          <w:sz w:val="28"/>
          <w:szCs w:val="28"/>
        </w:rPr>
      </w:pPr>
      <w:r>
        <w:rPr>
          <w:sz w:val="28"/>
          <w:szCs w:val="28"/>
        </w:rPr>
        <w:t xml:space="preserve"> </w:t>
      </w:r>
    </w:p>
    <w:p w14:paraId="411751E2" w14:textId="73F097B7" w:rsidR="00A77B50" w:rsidRDefault="00000000" w:rsidP="004C68B8">
      <w:pPr>
        <w:ind w:firstLine="570"/>
        <w:jc w:val="both"/>
        <w:rPr>
          <w:sz w:val="28"/>
          <w:szCs w:val="28"/>
        </w:rPr>
      </w:pPr>
      <w:r>
        <w:rPr>
          <w:sz w:val="28"/>
          <w:szCs w:val="28"/>
        </w:rPr>
        <w:t>Анализ различий в уровне социальной дистанции в зависимости от типа населенного пункта показал, что респонденты, проживающие в сельской местности, демонстрируют более высокий уровень социальной дистанции по отношению к женщинам, практикующим ношение хиджаба (M = 2.15; SD = 0.88), чем горожане (M = 2.07; SD = 0.82). Несмотря на то, что различия по типу населения являются незначительными, но</w:t>
      </w:r>
      <w:r w:rsidR="00493C51">
        <w:rPr>
          <w:sz w:val="28"/>
          <w:szCs w:val="28"/>
          <w:lang w:val="ru-RU"/>
        </w:rPr>
        <w:t>,</w:t>
      </w:r>
      <w:r>
        <w:rPr>
          <w:sz w:val="28"/>
          <w:szCs w:val="28"/>
        </w:rPr>
        <w:t xml:space="preserve"> согласно данным таблиц</w:t>
      </w:r>
      <w:r w:rsidR="00493C51">
        <w:rPr>
          <w:sz w:val="28"/>
          <w:szCs w:val="28"/>
          <w:lang w:val="ru-RU"/>
        </w:rPr>
        <w:t>ы</w:t>
      </w:r>
      <w:r>
        <w:rPr>
          <w:sz w:val="28"/>
          <w:szCs w:val="28"/>
        </w:rPr>
        <w:t xml:space="preserve"> </w:t>
      </w:r>
      <w:r w:rsidR="00FD21BC">
        <w:rPr>
          <w:sz w:val="28"/>
          <w:szCs w:val="28"/>
          <w:lang w:val="ru-RU"/>
        </w:rPr>
        <w:t>1</w:t>
      </w:r>
      <w:r>
        <w:rPr>
          <w:sz w:val="28"/>
          <w:szCs w:val="28"/>
        </w:rPr>
        <w:t>2</w:t>
      </w:r>
      <w:r w:rsidR="00493C51">
        <w:rPr>
          <w:sz w:val="28"/>
          <w:szCs w:val="28"/>
          <w:lang w:val="ru-RU"/>
        </w:rPr>
        <w:t>,</w:t>
      </w:r>
      <w:r>
        <w:rPr>
          <w:sz w:val="28"/>
          <w:szCs w:val="28"/>
        </w:rPr>
        <w:t xml:space="preserve"> можно предположить, что в сельских районах сохранены более традиционные подходы к оценке допустимых форм внешнего религиозного самовыражения, в то время как в городских условиях наблюдается культурное многообразие, а также более толерантное отношение к религиозному стилю одежды</w:t>
      </w:r>
      <w:r w:rsidR="00EB21C9">
        <w:rPr>
          <w:sz w:val="28"/>
          <w:szCs w:val="28"/>
        </w:rPr>
        <w:t xml:space="preserve"> </w:t>
      </w:r>
      <w:r w:rsidR="00EB21C9" w:rsidRPr="00EB21C9">
        <w:rPr>
          <w:sz w:val="28"/>
          <w:szCs w:val="28"/>
          <w:lang w:val="ru-RU"/>
        </w:rPr>
        <w:t>(</w:t>
      </w:r>
      <w:r w:rsidR="00EB21C9">
        <w:rPr>
          <w:sz w:val="28"/>
          <w:szCs w:val="28"/>
          <w:lang w:val="ru-RU"/>
        </w:rPr>
        <w:t xml:space="preserve">рисунок </w:t>
      </w:r>
      <w:r w:rsidR="00EB21C9" w:rsidRPr="00EB21C9">
        <w:rPr>
          <w:sz w:val="28"/>
          <w:szCs w:val="28"/>
          <w:lang w:val="ru-RU"/>
        </w:rPr>
        <w:t>12)</w:t>
      </w:r>
      <w:r>
        <w:rPr>
          <w:sz w:val="28"/>
          <w:szCs w:val="28"/>
        </w:rPr>
        <w:t>.</w:t>
      </w:r>
    </w:p>
    <w:p w14:paraId="36AD1D86" w14:textId="77777777" w:rsidR="004C68B8" w:rsidRPr="004C68B8" w:rsidRDefault="004C68B8" w:rsidP="004C68B8">
      <w:pPr>
        <w:ind w:firstLine="570"/>
        <w:jc w:val="both"/>
        <w:rPr>
          <w:sz w:val="28"/>
          <w:szCs w:val="28"/>
        </w:rPr>
      </w:pPr>
    </w:p>
    <w:p w14:paraId="7415E0A2" w14:textId="77777777" w:rsidR="00597AD1" w:rsidRDefault="00000000" w:rsidP="00597AD1">
      <w:pPr>
        <w:keepNext/>
        <w:jc w:val="both"/>
      </w:pPr>
      <w:r>
        <w:rPr>
          <w:i/>
          <w:noProof/>
          <w:sz w:val="20"/>
          <w:szCs w:val="20"/>
          <w:highlight w:val="white"/>
        </w:rPr>
        <w:drawing>
          <wp:inline distT="114300" distB="114300" distL="114300" distR="114300" wp14:anchorId="198FB9E6" wp14:editId="39DB7251">
            <wp:extent cx="5745600" cy="1371600"/>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5745600" cy="1371600"/>
                    </a:xfrm>
                    <a:prstGeom prst="rect">
                      <a:avLst/>
                    </a:prstGeom>
                    <a:ln/>
                  </pic:spPr>
                </pic:pic>
              </a:graphicData>
            </a:graphic>
          </wp:inline>
        </w:drawing>
      </w:r>
    </w:p>
    <w:p w14:paraId="2A527007" w14:textId="01DE8491" w:rsidR="00A77B50" w:rsidRDefault="00597AD1" w:rsidP="00597AD1">
      <w:pPr>
        <w:pStyle w:val="Caption"/>
        <w:jc w:val="center"/>
        <w:rPr>
          <w:i/>
          <w:sz w:val="20"/>
          <w:szCs w:val="20"/>
          <w:highlight w:val="white"/>
        </w:rPr>
      </w:pPr>
      <w:bookmarkStart w:id="120" w:name="_Toc199173493"/>
      <w:r>
        <w:t xml:space="preserve">Рисунок </w:t>
      </w:r>
      <w:r>
        <w:fldChar w:fldCharType="begin"/>
      </w:r>
      <w:r>
        <w:instrText xml:space="preserve"> SEQ Рисунок \* ARABIC </w:instrText>
      </w:r>
      <w:r>
        <w:fldChar w:fldCharType="separate"/>
      </w:r>
      <w:r w:rsidR="005978E2">
        <w:rPr>
          <w:noProof/>
        </w:rPr>
        <w:t>12</w:t>
      </w:r>
      <w:r>
        <w:fldChar w:fldCharType="end"/>
      </w:r>
      <w:r w:rsidRPr="00597AD1">
        <w:t xml:space="preserve"> </w:t>
      </w:r>
      <w:r w:rsidRPr="004240D5">
        <w:t>–</w:t>
      </w:r>
      <w:r w:rsidRPr="00597AD1">
        <w:t xml:space="preserve"> </w:t>
      </w:r>
      <w:r w:rsidRPr="004240D5">
        <w:t>Уровень социальной дистанции к женщинам, практикующим ношение хиджаба, по типу населенного пункта</w:t>
      </w:r>
      <w:bookmarkEnd w:id="120"/>
    </w:p>
    <w:p w14:paraId="4FD7E8F9" w14:textId="2C9672E0" w:rsidR="00597AD1" w:rsidRPr="00F43BAE" w:rsidRDefault="00597AD1" w:rsidP="00597AD1">
      <w:pPr>
        <w:jc w:val="both"/>
        <w:rPr>
          <w:i/>
          <w:sz w:val="20"/>
          <w:szCs w:val="20"/>
          <w:highlight w:val="white"/>
        </w:rPr>
      </w:pPr>
      <w:r>
        <w:rPr>
          <w:i/>
          <w:sz w:val="20"/>
          <w:szCs w:val="20"/>
          <w:highlight w:val="white"/>
        </w:rPr>
        <w:t>Источник данных: расчеты автора</w:t>
      </w:r>
      <w:r>
        <w:rPr>
          <w:sz w:val="28"/>
          <w:szCs w:val="28"/>
        </w:rPr>
        <w:t xml:space="preserve"> </w:t>
      </w:r>
    </w:p>
    <w:p w14:paraId="700A4461" w14:textId="29117FA3" w:rsidR="00A77B50" w:rsidRDefault="00A77B50" w:rsidP="008C582C">
      <w:pPr>
        <w:ind w:firstLine="570"/>
        <w:jc w:val="both"/>
        <w:rPr>
          <w:sz w:val="28"/>
          <w:szCs w:val="28"/>
        </w:rPr>
      </w:pPr>
    </w:p>
    <w:p w14:paraId="54EE247D" w14:textId="3B4FD362" w:rsidR="00A77B50" w:rsidRDefault="00000000" w:rsidP="008C582C">
      <w:pPr>
        <w:ind w:firstLine="570"/>
        <w:jc w:val="both"/>
        <w:rPr>
          <w:sz w:val="28"/>
          <w:szCs w:val="28"/>
        </w:rPr>
      </w:pPr>
      <w:r>
        <w:rPr>
          <w:sz w:val="28"/>
          <w:szCs w:val="28"/>
        </w:rPr>
        <w:t>Географический анализ социальный дистанции показал выраженные региональные различия в уровне принятия женщин, практикующих ношенеи хиджаба. Наименьшая дистанция</w:t>
      </w:r>
      <w:r w:rsidR="00493C51">
        <w:rPr>
          <w:sz w:val="28"/>
          <w:szCs w:val="28"/>
          <w:lang w:val="ru-RU"/>
        </w:rPr>
        <w:t xml:space="preserve"> </w:t>
      </w:r>
      <w:r>
        <w:rPr>
          <w:sz w:val="28"/>
          <w:szCs w:val="28"/>
        </w:rPr>
        <w:t>наблюдается среди респондентов из Туркестанской области (M = 1.94), Кызылординской области (M = 1.98) и Павлодарской области (M = 1.99), из последнего следует, что последние регионы демонстрируют высокую степень принятия женщин, практикующих ношение хиджаба, в повседневной и профессиональной жизни (табл. 3).</w:t>
      </w:r>
    </w:p>
    <w:p w14:paraId="4EFAB4F0" w14:textId="006D194B" w:rsidR="00A77B50" w:rsidRDefault="00000000" w:rsidP="008C582C">
      <w:pPr>
        <w:ind w:firstLine="570"/>
        <w:jc w:val="both"/>
        <w:rPr>
          <w:sz w:val="28"/>
          <w:szCs w:val="28"/>
        </w:rPr>
      </w:pPr>
      <w:r>
        <w:rPr>
          <w:sz w:val="28"/>
          <w:szCs w:val="28"/>
        </w:rPr>
        <w:t xml:space="preserve">Наиболее высокий уровень социальной дистанции отмечен в Западно-Казахстанской (M = 2.30), Абайской (M = 2.29), Акмолинской (M = 2.23), Мангистауской (M = 2.21) и Северо-Казахстанской (M = 2.22) областях. Также следует отметить, что в крупных городах, </w:t>
      </w:r>
      <w:r w:rsidR="00493C51">
        <w:rPr>
          <w:sz w:val="28"/>
          <w:szCs w:val="28"/>
          <w:lang w:val="ru-RU"/>
        </w:rPr>
        <w:t xml:space="preserve">таких </w:t>
      </w:r>
      <w:r>
        <w:rPr>
          <w:sz w:val="28"/>
          <w:szCs w:val="28"/>
        </w:rPr>
        <w:t>как Алматы (M = 2.05), Астана (M = 2.07) и Шымкент (M = 2.09), наблюдаются умеренные значения социальной дистанции. Эти данные подтверждают, что более высокий уровень урбанизации и социального разнообразия способствует ослаблению предвзятости и более нейтральному восприятию религиозных атрибутов в публичной среде.</w:t>
      </w:r>
    </w:p>
    <w:p w14:paraId="21403712" w14:textId="77777777" w:rsidR="00A77B50" w:rsidRDefault="00000000" w:rsidP="00C620E1">
      <w:pPr>
        <w:rPr>
          <w:sz w:val="28"/>
          <w:szCs w:val="28"/>
        </w:rPr>
      </w:pPr>
      <w:r>
        <w:rPr>
          <w:sz w:val="28"/>
          <w:szCs w:val="28"/>
        </w:rPr>
        <w:lastRenderedPageBreak/>
        <w:t xml:space="preserve"> </w:t>
      </w:r>
    </w:p>
    <w:p w14:paraId="57BD88A7" w14:textId="31F33235" w:rsidR="00597AD1" w:rsidRDefault="00597AD1" w:rsidP="00597AD1">
      <w:pPr>
        <w:pStyle w:val="Caption"/>
        <w:keepNext/>
      </w:pPr>
      <w:bookmarkStart w:id="121" w:name="_Toc199174043"/>
      <w:r>
        <w:t xml:space="preserve">Таблица </w:t>
      </w:r>
      <w:r>
        <w:fldChar w:fldCharType="begin"/>
      </w:r>
      <w:r>
        <w:instrText xml:space="preserve"> SEQ Таблица \* ARABIC </w:instrText>
      </w:r>
      <w:r>
        <w:fldChar w:fldCharType="separate"/>
      </w:r>
      <w:r w:rsidR="00763424">
        <w:rPr>
          <w:noProof/>
        </w:rPr>
        <w:t>15</w:t>
      </w:r>
      <w:r>
        <w:fldChar w:fldCharType="end"/>
      </w:r>
      <w:r w:rsidRPr="00597AD1">
        <w:t xml:space="preserve"> </w:t>
      </w:r>
      <w:r w:rsidRPr="006A25E6">
        <w:t>–</w:t>
      </w:r>
      <w:r w:rsidRPr="00597AD1">
        <w:t xml:space="preserve"> </w:t>
      </w:r>
      <w:r w:rsidRPr="006A25E6">
        <w:t>Средние значения социальной дистанции к женщинам в хиджабе по регионам проживания респондентов</w:t>
      </w:r>
      <w:bookmarkEnd w:id="121"/>
    </w:p>
    <w:tbl>
      <w:tblPr>
        <w:tblStyle w:val="ae"/>
        <w:tblW w:w="9072" w:type="dxa"/>
        <w:tblBorders>
          <w:top w:val="nil"/>
          <w:left w:val="nil"/>
          <w:bottom w:val="nil"/>
          <w:right w:val="nil"/>
          <w:insideH w:val="nil"/>
          <w:insideV w:val="nil"/>
        </w:tblBorders>
        <w:tblLayout w:type="fixed"/>
        <w:tblLook w:val="0600" w:firstRow="0" w:lastRow="0" w:firstColumn="0" w:lastColumn="0" w:noHBand="1" w:noVBand="1"/>
      </w:tblPr>
      <w:tblGrid>
        <w:gridCol w:w="4395"/>
        <w:gridCol w:w="1559"/>
        <w:gridCol w:w="1276"/>
        <w:gridCol w:w="1842"/>
      </w:tblGrid>
      <w:tr w:rsidR="00742F44" w:rsidRPr="008F3A3B" w14:paraId="7B3B846A" w14:textId="77777777" w:rsidTr="008F3A3B">
        <w:trPr>
          <w:trHeight w:val="314"/>
        </w:trPr>
        <w:tc>
          <w:tcPr>
            <w:tcW w:w="4395" w:type="dxa"/>
            <w:tcBorders>
              <w:top w:val="single" w:sz="8" w:space="0" w:color="000000"/>
              <w:bottom w:val="single" w:sz="8" w:space="0" w:color="000000"/>
            </w:tcBorders>
            <w:tcMar>
              <w:top w:w="0" w:type="dxa"/>
              <w:left w:w="0" w:type="dxa"/>
              <w:bottom w:w="0" w:type="dxa"/>
              <w:right w:w="0" w:type="dxa"/>
            </w:tcMar>
          </w:tcPr>
          <w:p w14:paraId="47149084" w14:textId="77777777" w:rsidR="00A77B50" w:rsidRPr="008F3A3B" w:rsidRDefault="00000000" w:rsidP="008C582C">
            <w:pPr>
              <w:ind w:left="60" w:right="60" w:hanging="60"/>
              <w:jc w:val="both"/>
              <w:rPr>
                <w:rFonts w:eastAsia="Arial"/>
              </w:rPr>
            </w:pPr>
            <w:r w:rsidRPr="008F3A3B">
              <w:rPr>
                <w:rFonts w:eastAsia="Arial"/>
              </w:rPr>
              <w:t>Регионы</w:t>
            </w:r>
          </w:p>
        </w:tc>
        <w:tc>
          <w:tcPr>
            <w:tcW w:w="1559" w:type="dxa"/>
            <w:tcBorders>
              <w:top w:val="single" w:sz="8" w:space="0" w:color="000000"/>
              <w:bottom w:val="single" w:sz="8" w:space="0" w:color="000000"/>
            </w:tcBorders>
            <w:tcMar>
              <w:top w:w="0" w:type="dxa"/>
              <w:left w:w="0" w:type="dxa"/>
              <w:bottom w:w="0" w:type="dxa"/>
              <w:right w:w="0" w:type="dxa"/>
            </w:tcMar>
          </w:tcPr>
          <w:p w14:paraId="7AF8E2F4" w14:textId="77777777" w:rsidR="00A77B50" w:rsidRPr="008F3A3B" w:rsidRDefault="00000000" w:rsidP="008C582C">
            <w:pPr>
              <w:ind w:left="60" w:right="60" w:hanging="60"/>
              <w:jc w:val="both"/>
              <w:rPr>
                <w:rFonts w:eastAsia="Arial"/>
              </w:rPr>
            </w:pPr>
            <w:r w:rsidRPr="008F3A3B">
              <w:rPr>
                <w:rFonts w:eastAsia="Arial"/>
              </w:rPr>
              <w:t>Mean</w:t>
            </w:r>
          </w:p>
        </w:tc>
        <w:tc>
          <w:tcPr>
            <w:tcW w:w="1276" w:type="dxa"/>
            <w:tcBorders>
              <w:top w:val="single" w:sz="8" w:space="0" w:color="000000"/>
              <w:bottom w:val="single" w:sz="8" w:space="0" w:color="000000"/>
            </w:tcBorders>
            <w:tcMar>
              <w:top w:w="0" w:type="dxa"/>
              <w:left w:w="0" w:type="dxa"/>
              <w:bottom w:w="0" w:type="dxa"/>
              <w:right w:w="0" w:type="dxa"/>
            </w:tcMar>
          </w:tcPr>
          <w:p w14:paraId="3927A406" w14:textId="77777777" w:rsidR="00A77B50" w:rsidRPr="008F3A3B" w:rsidRDefault="00000000" w:rsidP="008C582C">
            <w:pPr>
              <w:ind w:left="60" w:right="60" w:hanging="60"/>
              <w:jc w:val="both"/>
              <w:rPr>
                <w:rFonts w:eastAsia="Arial"/>
              </w:rPr>
            </w:pPr>
            <w:r w:rsidRPr="008F3A3B">
              <w:rPr>
                <w:rFonts w:eastAsia="Arial"/>
              </w:rPr>
              <w:t>N</w:t>
            </w:r>
          </w:p>
        </w:tc>
        <w:tc>
          <w:tcPr>
            <w:tcW w:w="1842" w:type="dxa"/>
            <w:tcBorders>
              <w:top w:val="single" w:sz="8" w:space="0" w:color="000000"/>
              <w:bottom w:val="single" w:sz="8" w:space="0" w:color="000000"/>
            </w:tcBorders>
            <w:tcMar>
              <w:top w:w="0" w:type="dxa"/>
              <w:left w:w="0" w:type="dxa"/>
              <w:bottom w:w="0" w:type="dxa"/>
              <w:right w:w="0" w:type="dxa"/>
            </w:tcMar>
          </w:tcPr>
          <w:p w14:paraId="40CC5DE9" w14:textId="77777777" w:rsidR="00A77B50" w:rsidRPr="008F3A3B" w:rsidRDefault="00000000" w:rsidP="008C582C">
            <w:pPr>
              <w:ind w:left="60" w:right="60" w:hanging="60"/>
              <w:jc w:val="both"/>
              <w:rPr>
                <w:rFonts w:eastAsia="Arial"/>
              </w:rPr>
            </w:pPr>
            <w:r w:rsidRPr="008F3A3B">
              <w:rPr>
                <w:rFonts w:eastAsia="Arial"/>
              </w:rPr>
              <w:t>Std. Deviation</w:t>
            </w:r>
          </w:p>
        </w:tc>
      </w:tr>
      <w:tr w:rsidR="00742F44" w:rsidRPr="008F3A3B" w14:paraId="20A3B154" w14:textId="77777777" w:rsidTr="008F3A3B">
        <w:trPr>
          <w:trHeight w:val="314"/>
        </w:trPr>
        <w:tc>
          <w:tcPr>
            <w:tcW w:w="4395" w:type="dxa"/>
            <w:tcMar>
              <w:top w:w="0" w:type="dxa"/>
              <w:left w:w="0" w:type="dxa"/>
              <w:bottom w:w="0" w:type="dxa"/>
              <w:right w:w="0" w:type="dxa"/>
            </w:tcMar>
          </w:tcPr>
          <w:p w14:paraId="3553CF5E" w14:textId="77777777" w:rsidR="00A77B50" w:rsidRPr="008F3A3B" w:rsidRDefault="00000000">
            <w:pPr>
              <w:ind w:left="60" w:right="60" w:hanging="60"/>
              <w:jc w:val="both"/>
              <w:rPr>
                <w:rFonts w:eastAsia="Arial"/>
              </w:rPr>
            </w:pPr>
            <w:r w:rsidRPr="008F3A3B">
              <w:rPr>
                <w:rFonts w:eastAsia="Arial"/>
              </w:rPr>
              <w:t>г. Астана</w:t>
            </w:r>
          </w:p>
        </w:tc>
        <w:tc>
          <w:tcPr>
            <w:tcW w:w="1559" w:type="dxa"/>
            <w:tcMar>
              <w:top w:w="0" w:type="dxa"/>
              <w:left w:w="0" w:type="dxa"/>
              <w:bottom w:w="0" w:type="dxa"/>
              <w:right w:w="0" w:type="dxa"/>
            </w:tcMar>
          </w:tcPr>
          <w:p w14:paraId="6B472289" w14:textId="77777777" w:rsidR="00A77B50" w:rsidRPr="008F3A3B" w:rsidRDefault="00000000">
            <w:pPr>
              <w:ind w:left="60" w:right="60" w:hanging="60"/>
              <w:jc w:val="both"/>
              <w:rPr>
                <w:rFonts w:eastAsia="Arial"/>
              </w:rPr>
            </w:pPr>
            <w:r w:rsidRPr="008F3A3B">
              <w:rPr>
                <w:rFonts w:eastAsia="Arial"/>
              </w:rPr>
              <w:t>2.0659</w:t>
            </w:r>
          </w:p>
        </w:tc>
        <w:tc>
          <w:tcPr>
            <w:tcW w:w="1276" w:type="dxa"/>
            <w:tcMar>
              <w:top w:w="0" w:type="dxa"/>
              <w:left w:w="0" w:type="dxa"/>
              <w:bottom w:w="0" w:type="dxa"/>
              <w:right w:w="0" w:type="dxa"/>
            </w:tcMar>
          </w:tcPr>
          <w:p w14:paraId="2304D65C" w14:textId="77777777" w:rsidR="00A77B50" w:rsidRPr="008F3A3B" w:rsidRDefault="00000000">
            <w:pPr>
              <w:ind w:left="60" w:right="60" w:hanging="60"/>
              <w:jc w:val="both"/>
              <w:rPr>
                <w:rFonts w:eastAsia="Arial"/>
              </w:rPr>
            </w:pPr>
            <w:r w:rsidRPr="008F3A3B">
              <w:rPr>
                <w:rFonts w:eastAsia="Arial"/>
              </w:rPr>
              <w:t>152</w:t>
            </w:r>
          </w:p>
        </w:tc>
        <w:tc>
          <w:tcPr>
            <w:tcW w:w="1842" w:type="dxa"/>
            <w:tcMar>
              <w:top w:w="0" w:type="dxa"/>
              <w:left w:w="0" w:type="dxa"/>
              <w:bottom w:w="0" w:type="dxa"/>
              <w:right w:w="0" w:type="dxa"/>
            </w:tcMar>
          </w:tcPr>
          <w:p w14:paraId="0BA0532E" w14:textId="77777777" w:rsidR="00A77B50" w:rsidRPr="008F3A3B" w:rsidRDefault="00000000">
            <w:pPr>
              <w:ind w:left="60" w:right="60" w:hanging="60"/>
              <w:jc w:val="both"/>
              <w:rPr>
                <w:rFonts w:eastAsia="Arial"/>
              </w:rPr>
            </w:pPr>
            <w:r w:rsidRPr="008F3A3B">
              <w:rPr>
                <w:rFonts w:eastAsia="Arial"/>
              </w:rPr>
              <w:t>.83951</w:t>
            </w:r>
          </w:p>
        </w:tc>
      </w:tr>
      <w:tr w:rsidR="00742F44" w:rsidRPr="008F3A3B" w14:paraId="2614DAC1" w14:textId="77777777" w:rsidTr="008F3A3B">
        <w:trPr>
          <w:trHeight w:val="300"/>
        </w:trPr>
        <w:tc>
          <w:tcPr>
            <w:tcW w:w="4395" w:type="dxa"/>
            <w:tcMar>
              <w:top w:w="0" w:type="dxa"/>
              <w:left w:w="0" w:type="dxa"/>
              <w:bottom w:w="0" w:type="dxa"/>
              <w:right w:w="0" w:type="dxa"/>
            </w:tcMar>
          </w:tcPr>
          <w:p w14:paraId="42D69E09" w14:textId="77777777" w:rsidR="00A77B50" w:rsidRPr="008F3A3B" w:rsidRDefault="00000000">
            <w:pPr>
              <w:ind w:left="60" w:right="60" w:hanging="60"/>
              <w:jc w:val="both"/>
              <w:rPr>
                <w:rFonts w:eastAsia="Arial"/>
              </w:rPr>
            </w:pPr>
            <w:r w:rsidRPr="008F3A3B">
              <w:rPr>
                <w:rFonts w:eastAsia="Arial"/>
              </w:rPr>
              <w:t>г. Алматы</w:t>
            </w:r>
          </w:p>
        </w:tc>
        <w:tc>
          <w:tcPr>
            <w:tcW w:w="1559" w:type="dxa"/>
            <w:tcMar>
              <w:top w:w="0" w:type="dxa"/>
              <w:left w:w="0" w:type="dxa"/>
              <w:bottom w:w="0" w:type="dxa"/>
              <w:right w:w="0" w:type="dxa"/>
            </w:tcMar>
          </w:tcPr>
          <w:p w14:paraId="3E7993CA" w14:textId="77777777" w:rsidR="00A77B50" w:rsidRPr="008F3A3B" w:rsidRDefault="00000000">
            <w:pPr>
              <w:ind w:left="60" w:right="60" w:hanging="60"/>
              <w:jc w:val="both"/>
              <w:rPr>
                <w:rFonts w:eastAsia="Arial"/>
              </w:rPr>
            </w:pPr>
            <w:r w:rsidRPr="008F3A3B">
              <w:rPr>
                <w:rFonts w:eastAsia="Arial"/>
              </w:rPr>
              <w:t>2.0509</w:t>
            </w:r>
          </w:p>
        </w:tc>
        <w:tc>
          <w:tcPr>
            <w:tcW w:w="1276" w:type="dxa"/>
            <w:tcMar>
              <w:top w:w="0" w:type="dxa"/>
              <w:left w:w="0" w:type="dxa"/>
              <w:bottom w:w="0" w:type="dxa"/>
              <w:right w:w="0" w:type="dxa"/>
            </w:tcMar>
          </w:tcPr>
          <w:p w14:paraId="59278206" w14:textId="77777777" w:rsidR="00A77B50" w:rsidRPr="008F3A3B" w:rsidRDefault="00000000">
            <w:pPr>
              <w:ind w:left="60" w:right="60" w:hanging="60"/>
              <w:jc w:val="both"/>
              <w:rPr>
                <w:rFonts w:eastAsia="Arial"/>
              </w:rPr>
            </w:pPr>
            <w:r w:rsidRPr="008F3A3B">
              <w:rPr>
                <w:rFonts w:eastAsia="Arial"/>
              </w:rPr>
              <w:t>238</w:t>
            </w:r>
          </w:p>
        </w:tc>
        <w:tc>
          <w:tcPr>
            <w:tcW w:w="1842" w:type="dxa"/>
            <w:tcMar>
              <w:top w:w="0" w:type="dxa"/>
              <w:left w:w="0" w:type="dxa"/>
              <w:bottom w:w="0" w:type="dxa"/>
              <w:right w:w="0" w:type="dxa"/>
            </w:tcMar>
          </w:tcPr>
          <w:p w14:paraId="5BB4119F" w14:textId="77777777" w:rsidR="00A77B50" w:rsidRPr="008F3A3B" w:rsidRDefault="00000000">
            <w:pPr>
              <w:ind w:left="60" w:right="60" w:hanging="60"/>
              <w:jc w:val="both"/>
              <w:rPr>
                <w:rFonts w:eastAsia="Arial"/>
              </w:rPr>
            </w:pPr>
            <w:r w:rsidRPr="008F3A3B">
              <w:rPr>
                <w:rFonts w:eastAsia="Arial"/>
              </w:rPr>
              <w:t>.83115</w:t>
            </w:r>
          </w:p>
        </w:tc>
      </w:tr>
      <w:tr w:rsidR="00742F44" w:rsidRPr="008F3A3B" w14:paraId="2EABF364" w14:textId="77777777" w:rsidTr="008F3A3B">
        <w:trPr>
          <w:trHeight w:val="300"/>
        </w:trPr>
        <w:tc>
          <w:tcPr>
            <w:tcW w:w="4395" w:type="dxa"/>
            <w:tcMar>
              <w:top w:w="0" w:type="dxa"/>
              <w:left w:w="0" w:type="dxa"/>
              <w:bottom w:w="0" w:type="dxa"/>
              <w:right w:w="0" w:type="dxa"/>
            </w:tcMar>
          </w:tcPr>
          <w:p w14:paraId="0918D75D" w14:textId="77777777" w:rsidR="00A77B50" w:rsidRPr="008F3A3B" w:rsidRDefault="00000000">
            <w:pPr>
              <w:ind w:left="60" w:right="60" w:hanging="60"/>
              <w:jc w:val="both"/>
              <w:rPr>
                <w:rFonts w:eastAsia="Arial"/>
              </w:rPr>
            </w:pPr>
            <w:r w:rsidRPr="008F3A3B">
              <w:rPr>
                <w:rFonts w:eastAsia="Arial"/>
              </w:rPr>
              <w:t>г. Шымкент</w:t>
            </w:r>
          </w:p>
        </w:tc>
        <w:tc>
          <w:tcPr>
            <w:tcW w:w="1559" w:type="dxa"/>
            <w:tcMar>
              <w:top w:w="0" w:type="dxa"/>
              <w:left w:w="0" w:type="dxa"/>
              <w:bottom w:w="0" w:type="dxa"/>
              <w:right w:w="0" w:type="dxa"/>
            </w:tcMar>
          </w:tcPr>
          <w:p w14:paraId="190AB592" w14:textId="77777777" w:rsidR="00A77B50" w:rsidRPr="008F3A3B" w:rsidRDefault="00000000">
            <w:pPr>
              <w:ind w:left="60" w:right="60" w:hanging="60"/>
              <w:jc w:val="both"/>
              <w:rPr>
                <w:rFonts w:eastAsia="Arial"/>
              </w:rPr>
            </w:pPr>
            <w:r w:rsidRPr="008F3A3B">
              <w:rPr>
                <w:rFonts w:eastAsia="Arial"/>
              </w:rPr>
              <w:t>2.0899</w:t>
            </w:r>
          </w:p>
        </w:tc>
        <w:tc>
          <w:tcPr>
            <w:tcW w:w="1276" w:type="dxa"/>
            <w:tcMar>
              <w:top w:w="0" w:type="dxa"/>
              <w:left w:w="0" w:type="dxa"/>
              <w:bottom w:w="0" w:type="dxa"/>
              <w:right w:w="0" w:type="dxa"/>
            </w:tcMar>
          </w:tcPr>
          <w:p w14:paraId="4AE47103" w14:textId="77777777" w:rsidR="00A77B50" w:rsidRPr="008F3A3B" w:rsidRDefault="00000000">
            <w:pPr>
              <w:ind w:left="60" w:right="60" w:hanging="60"/>
              <w:jc w:val="both"/>
              <w:rPr>
                <w:rFonts w:eastAsia="Arial"/>
              </w:rPr>
            </w:pPr>
            <w:r w:rsidRPr="008F3A3B">
              <w:rPr>
                <w:rFonts w:eastAsia="Arial"/>
              </w:rPr>
              <w:t>133</w:t>
            </w:r>
          </w:p>
        </w:tc>
        <w:tc>
          <w:tcPr>
            <w:tcW w:w="1842" w:type="dxa"/>
            <w:tcMar>
              <w:top w:w="0" w:type="dxa"/>
              <w:left w:w="0" w:type="dxa"/>
              <w:bottom w:w="0" w:type="dxa"/>
              <w:right w:w="0" w:type="dxa"/>
            </w:tcMar>
          </w:tcPr>
          <w:p w14:paraId="38D06B2A" w14:textId="77777777" w:rsidR="00A77B50" w:rsidRPr="008F3A3B" w:rsidRDefault="00000000">
            <w:pPr>
              <w:ind w:left="60" w:right="60" w:hanging="60"/>
              <w:jc w:val="both"/>
              <w:rPr>
                <w:rFonts w:eastAsia="Arial"/>
              </w:rPr>
            </w:pPr>
            <w:r w:rsidRPr="008F3A3B">
              <w:rPr>
                <w:rFonts w:eastAsia="Arial"/>
              </w:rPr>
              <w:t>.82704</w:t>
            </w:r>
          </w:p>
        </w:tc>
      </w:tr>
      <w:tr w:rsidR="00742F44" w:rsidRPr="008F3A3B" w14:paraId="768AB3E1" w14:textId="77777777" w:rsidTr="008F3A3B">
        <w:trPr>
          <w:trHeight w:val="300"/>
        </w:trPr>
        <w:tc>
          <w:tcPr>
            <w:tcW w:w="4395" w:type="dxa"/>
            <w:tcMar>
              <w:top w:w="0" w:type="dxa"/>
              <w:left w:w="0" w:type="dxa"/>
              <w:bottom w:w="0" w:type="dxa"/>
              <w:right w:w="0" w:type="dxa"/>
            </w:tcMar>
          </w:tcPr>
          <w:p w14:paraId="15A50199" w14:textId="77777777" w:rsidR="00A77B50" w:rsidRPr="008F3A3B" w:rsidRDefault="00000000">
            <w:pPr>
              <w:ind w:left="60" w:right="60" w:hanging="60"/>
              <w:jc w:val="both"/>
              <w:rPr>
                <w:rFonts w:eastAsia="Arial"/>
              </w:rPr>
            </w:pPr>
            <w:r w:rsidRPr="008F3A3B">
              <w:rPr>
                <w:rFonts w:eastAsia="Arial"/>
              </w:rPr>
              <w:t>Алматинская область</w:t>
            </w:r>
          </w:p>
        </w:tc>
        <w:tc>
          <w:tcPr>
            <w:tcW w:w="1559" w:type="dxa"/>
            <w:tcMar>
              <w:top w:w="0" w:type="dxa"/>
              <w:left w:w="0" w:type="dxa"/>
              <w:bottom w:w="0" w:type="dxa"/>
              <w:right w:w="0" w:type="dxa"/>
            </w:tcMar>
          </w:tcPr>
          <w:p w14:paraId="763AFBE2" w14:textId="77777777" w:rsidR="00A77B50" w:rsidRPr="008F3A3B" w:rsidRDefault="00000000">
            <w:pPr>
              <w:ind w:left="60" w:right="60" w:hanging="60"/>
              <w:jc w:val="both"/>
              <w:rPr>
                <w:rFonts w:eastAsia="Arial"/>
              </w:rPr>
            </w:pPr>
            <w:r w:rsidRPr="008F3A3B">
              <w:rPr>
                <w:rFonts w:eastAsia="Arial"/>
              </w:rPr>
              <w:t>2.0593</w:t>
            </w:r>
          </w:p>
        </w:tc>
        <w:tc>
          <w:tcPr>
            <w:tcW w:w="1276" w:type="dxa"/>
            <w:tcMar>
              <w:top w:w="0" w:type="dxa"/>
              <w:left w:w="0" w:type="dxa"/>
              <w:bottom w:w="0" w:type="dxa"/>
              <w:right w:w="0" w:type="dxa"/>
            </w:tcMar>
          </w:tcPr>
          <w:p w14:paraId="4FDDFADF" w14:textId="77777777" w:rsidR="00A77B50" w:rsidRPr="008F3A3B" w:rsidRDefault="00000000">
            <w:pPr>
              <w:ind w:left="60" w:right="60" w:hanging="60"/>
              <w:jc w:val="both"/>
              <w:rPr>
                <w:rFonts w:eastAsia="Arial"/>
              </w:rPr>
            </w:pPr>
            <w:r w:rsidRPr="008F3A3B">
              <w:rPr>
                <w:rFonts w:eastAsia="Arial"/>
              </w:rPr>
              <w:t>149</w:t>
            </w:r>
          </w:p>
        </w:tc>
        <w:tc>
          <w:tcPr>
            <w:tcW w:w="1842" w:type="dxa"/>
            <w:tcMar>
              <w:top w:w="0" w:type="dxa"/>
              <w:left w:w="0" w:type="dxa"/>
              <w:bottom w:w="0" w:type="dxa"/>
              <w:right w:w="0" w:type="dxa"/>
            </w:tcMar>
          </w:tcPr>
          <w:p w14:paraId="11EE1AE6" w14:textId="77777777" w:rsidR="00A77B50" w:rsidRPr="008F3A3B" w:rsidRDefault="00000000">
            <w:pPr>
              <w:ind w:left="60" w:right="60" w:hanging="60"/>
              <w:jc w:val="both"/>
              <w:rPr>
                <w:rFonts w:eastAsia="Arial"/>
              </w:rPr>
            </w:pPr>
            <w:r w:rsidRPr="008F3A3B">
              <w:rPr>
                <w:rFonts w:eastAsia="Arial"/>
              </w:rPr>
              <w:t>.79543</w:t>
            </w:r>
          </w:p>
        </w:tc>
      </w:tr>
      <w:tr w:rsidR="00742F44" w:rsidRPr="008F3A3B" w14:paraId="6F98FBD1" w14:textId="77777777" w:rsidTr="008F3A3B">
        <w:trPr>
          <w:trHeight w:val="300"/>
        </w:trPr>
        <w:tc>
          <w:tcPr>
            <w:tcW w:w="4395" w:type="dxa"/>
            <w:tcMar>
              <w:top w:w="0" w:type="dxa"/>
              <w:left w:w="0" w:type="dxa"/>
              <w:bottom w:w="0" w:type="dxa"/>
              <w:right w:w="0" w:type="dxa"/>
            </w:tcMar>
          </w:tcPr>
          <w:p w14:paraId="4223C622" w14:textId="77777777" w:rsidR="00A77B50" w:rsidRPr="008F3A3B" w:rsidRDefault="00000000">
            <w:pPr>
              <w:ind w:left="60" w:right="60" w:hanging="60"/>
              <w:jc w:val="both"/>
              <w:rPr>
                <w:rFonts w:eastAsia="Arial"/>
              </w:rPr>
            </w:pPr>
            <w:r w:rsidRPr="008F3A3B">
              <w:rPr>
                <w:rFonts w:eastAsia="Arial"/>
              </w:rPr>
              <w:t>Абайская область</w:t>
            </w:r>
          </w:p>
        </w:tc>
        <w:tc>
          <w:tcPr>
            <w:tcW w:w="1559" w:type="dxa"/>
            <w:tcMar>
              <w:top w:w="0" w:type="dxa"/>
              <w:left w:w="0" w:type="dxa"/>
              <w:bottom w:w="0" w:type="dxa"/>
              <w:right w:w="0" w:type="dxa"/>
            </w:tcMar>
          </w:tcPr>
          <w:p w14:paraId="7174E8E1" w14:textId="77777777" w:rsidR="00A77B50" w:rsidRPr="008F3A3B" w:rsidRDefault="00000000">
            <w:pPr>
              <w:ind w:left="60" w:right="60" w:hanging="60"/>
              <w:jc w:val="both"/>
              <w:rPr>
                <w:rFonts w:eastAsia="Arial"/>
              </w:rPr>
            </w:pPr>
            <w:r w:rsidRPr="008F3A3B">
              <w:rPr>
                <w:rFonts w:eastAsia="Arial"/>
              </w:rPr>
              <w:t>2.2860</w:t>
            </w:r>
          </w:p>
        </w:tc>
        <w:tc>
          <w:tcPr>
            <w:tcW w:w="1276" w:type="dxa"/>
            <w:tcMar>
              <w:top w:w="0" w:type="dxa"/>
              <w:left w:w="0" w:type="dxa"/>
              <w:bottom w:w="0" w:type="dxa"/>
              <w:right w:w="0" w:type="dxa"/>
            </w:tcMar>
          </w:tcPr>
          <w:p w14:paraId="2D16FA79" w14:textId="77777777" w:rsidR="00A77B50" w:rsidRPr="008F3A3B" w:rsidRDefault="00000000">
            <w:pPr>
              <w:ind w:left="60" w:right="60" w:hanging="60"/>
              <w:jc w:val="both"/>
              <w:rPr>
                <w:rFonts w:eastAsia="Arial"/>
              </w:rPr>
            </w:pPr>
            <w:r w:rsidRPr="008F3A3B">
              <w:rPr>
                <w:rFonts w:eastAsia="Arial"/>
              </w:rPr>
              <w:t>54</w:t>
            </w:r>
          </w:p>
        </w:tc>
        <w:tc>
          <w:tcPr>
            <w:tcW w:w="1842" w:type="dxa"/>
            <w:tcMar>
              <w:top w:w="0" w:type="dxa"/>
              <w:left w:w="0" w:type="dxa"/>
              <w:bottom w:w="0" w:type="dxa"/>
              <w:right w:w="0" w:type="dxa"/>
            </w:tcMar>
          </w:tcPr>
          <w:p w14:paraId="6593BBD0" w14:textId="77777777" w:rsidR="00A77B50" w:rsidRPr="008F3A3B" w:rsidRDefault="00000000">
            <w:pPr>
              <w:ind w:left="60" w:right="60" w:hanging="60"/>
              <w:jc w:val="both"/>
              <w:rPr>
                <w:rFonts w:eastAsia="Arial"/>
              </w:rPr>
            </w:pPr>
            <w:r w:rsidRPr="008F3A3B">
              <w:rPr>
                <w:rFonts w:eastAsia="Arial"/>
              </w:rPr>
              <w:t>.88396</w:t>
            </w:r>
          </w:p>
        </w:tc>
      </w:tr>
      <w:tr w:rsidR="00742F44" w:rsidRPr="008F3A3B" w14:paraId="494C0C4D" w14:textId="77777777" w:rsidTr="008F3A3B">
        <w:trPr>
          <w:trHeight w:val="300"/>
        </w:trPr>
        <w:tc>
          <w:tcPr>
            <w:tcW w:w="4395" w:type="dxa"/>
            <w:tcMar>
              <w:top w:w="0" w:type="dxa"/>
              <w:left w:w="0" w:type="dxa"/>
              <w:bottom w:w="0" w:type="dxa"/>
              <w:right w:w="0" w:type="dxa"/>
            </w:tcMar>
          </w:tcPr>
          <w:p w14:paraId="5B017849" w14:textId="77777777" w:rsidR="00A77B50" w:rsidRPr="008F3A3B" w:rsidRDefault="00000000">
            <w:pPr>
              <w:ind w:left="60" w:right="60" w:hanging="60"/>
              <w:jc w:val="both"/>
              <w:rPr>
                <w:rFonts w:eastAsia="Arial"/>
              </w:rPr>
            </w:pPr>
            <w:r w:rsidRPr="008F3A3B">
              <w:rPr>
                <w:rFonts w:eastAsia="Arial"/>
              </w:rPr>
              <w:t>Акмолинская область</w:t>
            </w:r>
          </w:p>
        </w:tc>
        <w:tc>
          <w:tcPr>
            <w:tcW w:w="1559" w:type="dxa"/>
            <w:tcMar>
              <w:top w:w="0" w:type="dxa"/>
              <w:left w:w="0" w:type="dxa"/>
              <w:bottom w:w="0" w:type="dxa"/>
              <w:right w:w="0" w:type="dxa"/>
            </w:tcMar>
          </w:tcPr>
          <w:p w14:paraId="62706FFE" w14:textId="77777777" w:rsidR="00A77B50" w:rsidRPr="008F3A3B" w:rsidRDefault="00000000">
            <w:pPr>
              <w:ind w:left="60" w:right="60" w:hanging="60"/>
              <w:jc w:val="both"/>
              <w:rPr>
                <w:rFonts w:eastAsia="Arial"/>
              </w:rPr>
            </w:pPr>
            <w:r w:rsidRPr="008F3A3B">
              <w:rPr>
                <w:rFonts w:eastAsia="Arial"/>
              </w:rPr>
              <w:t>2.2345</w:t>
            </w:r>
          </w:p>
        </w:tc>
        <w:tc>
          <w:tcPr>
            <w:tcW w:w="1276" w:type="dxa"/>
            <w:tcMar>
              <w:top w:w="0" w:type="dxa"/>
              <w:left w:w="0" w:type="dxa"/>
              <w:bottom w:w="0" w:type="dxa"/>
              <w:right w:w="0" w:type="dxa"/>
            </w:tcMar>
          </w:tcPr>
          <w:p w14:paraId="0E855D8F" w14:textId="77777777" w:rsidR="00A77B50" w:rsidRPr="008F3A3B" w:rsidRDefault="00000000">
            <w:pPr>
              <w:ind w:left="60" w:right="60" w:hanging="60"/>
              <w:jc w:val="both"/>
              <w:rPr>
                <w:rFonts w:eastAsia="Arial"/>
              </w:rPr>
            </w:pPr>
            <w:r w:rsidRPr="008F3A3B">
              <w:rPr>
                <w:rFonts w:eastAsia="Arial"/>
              </w:rPr>
              <w:t>73</w:t>
            </w:r>
          </w:p>
        </w:tc>
        <w:tc>
          <w:tcPr>
            <w:tcW w:w="1842" w:type="dxa"/>
            <w:tcMar>
              <w:top w:w="0" w:type="dxa"/>
              <w:left w:w="0" w:type="dxa"/>
              <w:bottom w:w="0" w:type="dxa"/>
              <w:right w:w="0" w:type="dxa"/>
            </w:tcMar>
          </w:tcPr>
          <w:p w14:paraId="2D62FB36" w14:textId="77777777" w:rsidR="00A77B50" w:rsidRPr="008F3A3B" w:rsidRDefault="00000000">
            <w:pPr>
              <w:ind w:left="60" w:right="60" w:hanging="60"/>
              <w:jc w:val="both"/>
              <w:rPr>
                <w:rFonts w:eastAsia="Arial"/>
              </w:rPr>
            </w:pPr>
            <w:r w:rsidRPr="008F3A3B">
              <w:rPr>
                <w:rFonts w:eastAsia="Arial"/>
              </w:rPr>
              <w:t>.88163</w:t>
            </w:r>
          </w:p>
        </w:tc>
      </w:tr>
      <w:tr w:rsidR="00742F44" w:rsidRPr="008F3A3B" w14:paraId="51BD9F7D" w14:textId="77777777" w:rsidTr="008F3A3B">
        <w:trPr>
          <w:trHeight w:val="300"/>
        </w:trPr>
        <w:tc>
          <w:tcPr>
            <w:tcW w:w="4395" w:type="dxa"/>
            <w:tcMar>
              <w:top w:w="0" w:type="dxa"/>
              <w:left w:w="0" w:type="dxa"/>
              <w:bottom w:w="0" w:type="dxa"/>
              <w:right w:w="0" w:type="dxa"/>
            </w:tcMar>
          </w:tcPr>
          <w:p w14:paraId="0580BCF8" w14:textId="77777777" w:rsidR="00A77B50" w:rsidRPr="008F3A3B" w:rsidRDefault="00000000">
            <w:pPr>
              <w:ind w:left="60" w:right="60" w:hanging="60"/>
              <w:jc w:val="both"/>
              <w:rPr>
                <w:rFonts w:eastAsia="Arial"/>
              </w:rPr>
            </w:pPr>
            <w:r w:rsidRPr="008F3A3B">
              <w:rPr>
                <w:rFonts w:eastAsia="Arial"/>
              </w:rPr>
              <w:t>Атырауская область</w:t>
            </w:r>
          </w:p>
        </w:tc>
        <w:tc>
          <w:tcPr>
            <w:tcW w:w="1559" w:type="dxa"/>
            <w:tcMar>
              <w:top w:w="0" w:type="dxa"/>
              <w:left w:w="0" w:type="dxa"/>
              <w:bottom w:w="0" w:type="dxa"/>
              <w:right w:w="0" w:type="dxa"/>
            </w:tcMar>
          </w:tcPr>
          <w:p w14:paraId="36DE2526" w14:textId="77777777" w:rsidR="00A77B50" w:rsidRPr="008F3A3B" w:rsidRDefault="00000000">
            <w:pPr>
              <w:ind w:left="60" w:right="60" w:hanging="60"/>
              <w:jc w:val="both"/>
              <w:rPr>
                <w:rFonts w:eastAsia="Arial"/>
              </w:rPr>
            </w:pPr>
            <w:r w:rsidRPr="008F3A3B">
              <w:rPr>
                <w:rFonts w:eastAsia="Arial"/>
              </w:rPr>
              <w:t>2.1423</w:t>
            </w:r>
          </w:p>
        </w:tc>
        <w:tc>
          <w:tcPr>
            <w:tcW w:w="1276" w:type="dxa"/>
            <w:tcMar>
              <w:top w:w="0" w:type="dxa"/>
              <w:left w:w="0" w:type="dxa"/>
              <w:bottom w:w="0" w:type="dxa"/>
              <w:right w:w="0" w:type="dxa"/>
            </w:tcMar>
          </w:tcPr>
          <w:p w14:paraId="0343FF58" w14:textId="77777777" w:rsidR="00A77B50" w:rsidRPr="008F3A3B" w:rsidRDefault="00000000">
            <w:pPr>
              <w:ind w:left="60" w:right="60" w:hanging="60"/>
              <w:jc w:val="both"/>
              <w:rPr>
                <w:rFonts w:eastAsia="Arial"/>
              </w:rPr>
            </w:pPr>
            <w:r w:rsidRPr="008F3A3B">
              <w:rPr>
                <w:rFonts w:eastAsia="Arial"/>
              </w:rPr>
              <w:t>72</w:t>
            </w:r>
          </w:p>
        </w:tc>
        <w:tc>
          <w:tcPr>
            <w:tcW w:w="1842" w:type="dxa"/>
            <w:tcMar>
              <w:top w:w="0" w:type="dxa"/>
              <w:left w:w="0" w:type="dxa"/>
              <w:bottom w:w="0" w:type="dxa"/>
              <w:right w:w="0" w:type="dxa"/>
            </w:tcMar>
          </w:tcPr>
          <w:p w14:paraId="62A792F5" w14:textId="77777777" w:rsidR="00A77B50" w:rsidRPr="008F3A3B" w:rsidRDefault="00000000">
            <w:pPr>
              <w:ind w:left="60" w:right="60" w:hanging="60"/>
              <w:jc w:val="both"/>
              <w:rPr>
                <w:rFonts w:eastAsia="Arial"/>
              </w:rPr>
            </w:pPr>
            <w:r w:rsidRPr="008F3A3B">
              <w:rPr>
                <w:rFonts w:eastAsia="Arial"/>
              </w:rPr>
              <w:t>.87241</w:t>
            </w:r>
          </w:p>
        </w:tc>
      </w:tr>
      <w:tr w:rsidR="00742F44" w:rsidRPr="008F3A3B" w14:paraId="36A11D1B" w14:textId="77777777" w:rsidTr="008F3A3B">
        <w:trPr>
          <w:trHeight w:val="300"/>
        </w:trPr>
        <w:tc>
          <w:tcPr>
            <w:tcW w:w="4395" w:type="dxa"/>
            <w:tcMar>
              <w:top w:w="0" w:type="dxa"/>
              <w:left w:w="0" w:type="dxa"/>
              <w:bottom w:w="0" w:type="dxa"/>
              <w:right w:w="0" w:type="dxa"/>
            </w:tcMar>
          </w:tcPr>
          <w:p w14:paraId="729C711F" w14:textId="77777777" w:rsidR="00A77B50" w:rsidRPr="008F3A3B" w:rsidRDefault="00000000">
            <w:pPr>
              <w:ind w:left="60" w:right="60" w:hanging="60"/>
              <w:jc w:val="both"/>
              <w:rPr>
                <w:rFonts w:eastAsia="Arial"/>
              </w:rPr>
            </w:pPr>
            <w:r w:rsidRPr="008F3A3B">
              <w:rPr>
                <w:rFonts w:eastAsia="Arial"/>
              </w:rPr>
              <w:t>Актюбинская область</w:t>
            </w:r>
          </w:p>
        </w:tc>
        <w:tc>
          <w:tcPr>
            <w:tcW w:w="1559" w:type="dxa"/>
            <w:tcMar>
              <w:top w:w="0" w:type="dxa"/>
              <w:left w:w="0" w:type="dxa"/>
              <w:bottom w:w="0" w:type="dxa"/>
              <w:right w:w="0" w:type="dxa"/>
            </w:tcMar>
          </w:tcPr>
          <w:p w14:paraId="76ACB5FC" w14:textId="77777777" w:rsidR="00A77B50" w:rsidRPr="008F3A3B" w:rsidRDefault="00000000">
            <w:pPr>
              <w:ind w:left="60" w:right="60" w:hanging="60"/>
              <w:jc w:val="both"/>
              <w:rPr>
                <w:rFonts w:eastAsia="Arial"/>
              </w:rPr>
            </w:pPr>
            <w:r w:rsidRPr="008F3A3B">
              <w:rPr>
                <w:rFonts w:eastAsia="Arial"/>
              </w:rPr>
              <w:t>2.0667</w:t>
            </w:r>
          </w:p>
        </w:tc>
        <w:tc>
          <w:tcPr>
            <w:tcW w:w="1276" w:type="dxa"/>
            <w:tcMar>
              <w:top w:w="0" w:type="dxa"/>
              <w:left w:w="0" w:type="dxa"/>
              <w:bottom w:w="0" w:type="dxa"/>
              <w:right w:w="0" w:type="dxa"/>
            </w:tcMar>
          </w:tcPr>
          <w:p w14:paraId="5ACE6AF9" w14:textId="77777777" w:rsidR="00A77B50" w:rsidRPr="008F3A3B" w:rsidRDefault="00000000">
            <w:pPr>
              <w:ind w:left="60" w:right="60" w:hanging="60"/>
              <w:jc w:val="both"/>
              <w:rPr>
                <w:rFonts w:eastAsia="Arial"/>
              </w:rPr>
            </w:pPr>
            <w:r w:rsidRPr="008F3A3B">
              <w:rPr>
                <w:rFonts w:eastAsia="Arial"/>
              </w:rPr>
              <w:t>93</w:t>
            </w:r>
          </w:p>
        </w:tc>
        <w:tc>
          <w:tcPr>
            <w:tcW w:w="1842" w:type="dxa"/>
            <w:tcMar>
              <w:top w:w="0" w:type="dxa"/>
              <w:left w:w="0" w:type="dxa"/>
              <w:bottom w:w="0" w:type="dxa"/>
              <w:right w:w="0" w:type="dxa"/>
            </w:tcMar>
          </w:tcPr>
          <w:p w14:paraId="3BEAB7FC" w14:textId="77777777" w:rsidR="00A77B50" w:rsidRPr="008F3A3B" w:rsidRDefault="00000000">
            <w:pPr>
              <w:ind w:left="60" w:right="60" w:hanging="60"/>
              <w:jc w:val="both"/>
              <w:rPr>
                <w:rFonts w:eastAsia="Arial"/>
              </w:rPr>
            </w:pPr>
            <w:r w:rsidRPr="008F3A3B">
              <w:rPr>
                <w:rFonts w:eastAsia="Arial"/>
              </w:rPr>
              <w:t>.76129</w:t>
            </w:r>
          </w:p>
        </w:tc>
      </w:tr>
      <w:tr w:rsidR="00742F44" w:rsidRPr="008F3A3B" w14:paraId="45DF93A2" w14:textId="77777777" w:rsidTr="008F3A3B">
        <w:trPr>
          <w:trHeight w:val="270"/>
        </w:trPr>
        <w:tc>
          <w:tcPr>
            <w:tcW w:w="4395" w:type="dxa"/>
            <w:tcMar>
              <w:top w:w="0" w:type="dxa"/>
              <w:left w:w="0" w:type="dxa"/>
              <w:bottom w:w="0" w:type="dxa"/>
              <w:right w:w="0" w:type="dxa"/>
            </w:tcMar>
          </w:tcPr>
          <w:p w14:paraId="5DE6777D" w14:textId="77777777" w:rsidR="00A77B50" w:rsidRPr="008F3A3B" w:rsidRDefault="00000000">
            <w:pPr>
              <w:ind w:left="60" w:right="60" w:hanging="60"/>
              <w:jc w:val="both"/>
              <w:rPr>
                <w:rFonts w:eastAsia="Arial"/>
              </w:rPr>
            </w:pPr>
            <w:r w:rsidRPr="008F3A3B">
              <w:rPr>
                <w:rFonts w:eastAsia="Arial"/>
              </w:rPr>
              <w:t>Западно-Казахстанская область</w:t>
            </w:r>
          </w:p>
        </w:tc>
        <w:tc>
          <w:tcPr>
            <w:tcW w:w="1559" w:type="dxa"/>
            <w:tcMar>
              <w:top w:w="0" w:type="dxa"/>
              <w:left w:w="0" w:type="dxa"/>
              <w:bottom w:w="0" w:type="dxa"/>
              <w:right w:w="0" w:type="dxa"/>
            </w:tcMar>
          </w:tcPr>
          <w:p w14:paraId="6D82D8B7" w14:textId="77777777" w:rsidR="00A77B50" w:rsidRPr="008F3A3B" w:rsidRDefault="00000000">
            <w:pPr>
              <w:ind w:left="60" w:right="60" w:hanging="60"/>
              <w:jc w:val="both"/>
              <w:rPr>
                <w:rFonts w:eastAsia="Arial"/>
              </w:rPr>
            </w:pPr>
            <w:r w:rsidRPr="008F3A3B">
              <w:rPr>
                <w:rFonts w:eastAsia="Arial"/>
              </w:rPr>
              <w:t>2.2981</w:t>
            </w:r>
          </w:p>
        </w:tc>
        <w:tc>
          <w:tcPr>
            <w:tcW w:w="1276" w:type="dxa"/>
            <w:tcMar>
              <w:top w:w="0" w:type="dxa"/>
              <w:left w:w="0" w:type="dxa"/>
              <w:bottom w:w="0" w:type="dxa"/>
              <w:right w:w="0" w:type="dxa"/>
            </w:tcMar>
          </w:tcPr>
          <w:p w14:paraId="4FC0CA4F" w14:textId="77777777" w:rsidR="00A77B50" w:rsidRPr="008F3A3B" w:rsidRDefault="00000000">
            <w:pPr>
              <w:ind w:left="60" w:right="60" w:hanging="60"/>
              <w:jc w:val="both"/>
              <w:rPr>
                <w:rFonts w:eastAsia="Arial"/>
              </w:rPr>
            </w:pPr>
            <w:r w:rsidRPr="008F3A3B">
              <w:rPr>
                <w:rFonts w:eastAsia="Arial"/>
              </w:rPr>
              <w:t>65</w:t>
            </w:r>
          </w:p>
        </w:tc>
        <w:tc>
          <w:tcPr>
            <w:tcW w:w="1842" w:type="dxa"/>
            <w:tcMar>
              <w:top w:w="0" w:type="dxa"/>
              <w:left w:w="0" w:type="dxa"/>
              <w:bottom w:w="0" w:type="dxa"/>
              <w:right w:w="0" w:type="dxa"/>
            </w:tcMar>
          </w:tcPr>
          <w:p w14:paraId="321E0CD8" w14:textId="77777777" w:rsidR="00A77B50" w:rsidRPr="008F3A3B" w:rsidRDefault="00000000">
            <w:pPr>
              <w:ind w:left="60" w:right="60" w:hanging="60"/>
              <w:jc w:val="both"/>
              <w:rPr>
                <w:rFonts w:eastAsia="Arial"/>
              </w:rPr>
            </w:pPr>
            <w:r w:rsidRPr="008F3A3B">
              <w:rPr>
                <w:rFonts w:eastAsia="Arial"/>
              </w:rPr>
              <w:t>.82074</w:t>
            </w:r>
          </w:p>
        </w:tc>
      </w:tr>
      <w:tr w:rsidR="00742F44" w:rsidRPr="008F3A3B" w14:paraId="0F5BEBFD" w14:textId="77777777" w:rsidTr="008F3A3B">
        <w:trPr>
          <w:trHeight w:val="300"/>
        </w:trPr>
        <w:tc>
          <w:tcPr>
            <w:tcW w:w="4395" w:type="dxa"/>
            <w:tcMar>
              <w:top w:w="0" w:type="dxa"/>
              <w:left w:w="0" w:type="dxa"/>
              <w:bottom w:w="0" w:type="dxa"/>
              <w:right w:w="0" w:type="dxa"/>
            </w:tcMar>
          </w:tcPr>
          <w:p w14:paraId="2D2F8D89" w14:textId="77777777" w:rsidR="00A77B50" w:rsidRPr="008F3A3B" w:rsidRDefault="00000000">
            <w:pPr>
              <w:ind w:left="60" w:right="60" w:hanging="60"/>
              <w:jc w:val="both"/>
              <w:rPr>
                <w:rFonts w:eastAsia="Arial"/>
              </w:rPr>
            </w:pPr>
            <w:r w:rsidRPr="008F3A3B">
              <w:rPr>
                <w:rFonts w:eastAsia="Arial"/>
              </w:rPr>
              <w:t>Жамбылская область</w:t>
            </w:r>
          </w:p>
        </w:tc>
        <w:tc>
          <w:tcPr>
            <w:tcW w:w="1559" w:type="dxa"/>
            <w:tcMar>
              <w:top w:w="0" w:type="dxa"/>
              <w:left w:w="0" w:type="dxa"/>
              <w:bottom w:w="0" w:type="dxa"/>
              <w:right w:w="0" w:type="dxa"/>
            </w:tcMar>
          </w:tcPr>
          <w:p w14:paraId="145598E3" w14:textId="77777777" w:rsidR="00A77B50" w:rsidRPr="008F3A3B" w:rsidRDefault="00000000">
            <w:pPr>
              <w:ind w:left="60" w:right="60" w:hanging="60"/>
              <w:jc w:val="both"/>
              <w:rPr>
                <w:rFonts w:eastAsia="Arial"/>
              </w:rPr>
            </w:pPr>
            <w:r w:rsidRPr="008F3A3B">
              <w:rPr>
                <w:rFonts w:eastAsia="Arial"/>
              </w:rPr>
              <w:t>2.0594</w:t>
            </w:r>
          </w:p>
        </w:tc>
        <w:tc>
          <w:tcPr>
            <w:tcW w:w="1276" w:type="dxa"/>
            <w:tcMar>
              <w:top w:w="0" w:type="dxa"/>
              <w:left w:w="0" w:type="dxa"/>
              <w:bottom w:w="0" w:type="dxa"/>
              <w:right w:w="0" w:type="dxa"/>
            </w:tcMar>
          </w:tcPr>
          <w:p w14:paraId="32D70752" w14:textId="77777777" w:rsidR="00A77B50" w:rsidRPr="008F3A3B" w:rsidRDefault="00000000">
            <w:pPr>
              <w:ind w:left="60" w:right="60" w:hanging="60"/>
              <w:jc w:val="both"/>
              <w:rPr>
                <w:rFonts w:eastAsia="Arial"/>
              </w:rPr>
            </w:pPr>
            <w:r w:rsidRPr="008F3A3B">
              <w:rPr>
                <w:rFonts w:eastAsia="Arial"/>
              </w:rPr>
              <w:t>136</w:t>
            </w:r>
          </w:p>
        </w:tc>
        <w:tc>
          <w:tcPr>
            <w:tcW w:w="1842" w:type="dxa"/>
            <w:tcMar>
              <w:top w:w="0" w:type="dxa"/>
              <w:left w:w="0" w:type="dxa"/>
              <w:bottom w:w="0" w:type="dxa"/>
              <w:right w:w="0" w:type="dxa"/>
            </w:tcMar>
          </w:tcPr>
          <w:p w14:paraId="7E4099DF" w14:textId="77777777" w:rsidR="00A77B50" w:rsidRPr="008F3A3B" w:rsidRDefault="00000000">
            <w:pPr>
              <w:ind w:left="60" w:right="60" w:hanging="60"/>
              <w:jc w:val="both"/>
              <w:rPr>
                <w:rFonts w:eastAsia="Arial"/>
              </w:rPr>
            </w:pPr>
            <w:r w:rsidRPr="008F3A3B">
              <w:rPr>
                <w:rFonts w:eastAsia="Arial"/>
              </w:rPr>
              <w:t>.81122</w:t>
            </w:r>
          </w:p>
        </w:tc>
      </w:tr>
      <w:tr w:rsidR="00742F44" w:rsidRPr="008F3A3B" w14:paraId="6CD8D28D" w14:textId="77777777" w:rsidTr="008F3A3B">
        <w:trPr>
          <w:trHeight w:val="300"/>
        </w:trPr>
        <w:tc>
          <w:tcPr>
            <w:tcW w:w="4395" w:type="dxa"/>
            <w:tcMar>
              <w:top w:w="0" w:type="dxa"/>
              <w:left w:w="0" w:type="dxa"/>
              <w:bottom w:w="0" w:type="dxa"/>
              <w:right w:w="0" w:type="dxa"/>
            </w:tcMar>
          </w:tcPr>
          <w:p w14:paraId="5478F2A5" w14:textId="77777777" w:rsidR="00A77B50" w:rsidRPr="008F3A3B" w:rsidRDefault="00000000">
            <w:pPr>
              <w:ind w:left="60" w:right="60" w:hanging="60"/>
              <w:jc w:val="both"/>
              <w:rPr>
                <w:rFonts w:eastAsia="Arial"/>
              </w:rPr>
            </w:pPr>
            <w:r w:rsidRPr="008F3A3B">
              <w:rPr>
                <w:rFonts w:eastAsia="Arial"/>
              </w:rPr>
              <w:t>Жетысуская область</w:t>
            </w:r>
          </w:p>
        </w:tc>
        <w:tc>
          <w:tcPr>
            <w:tcW w:w="1559" w:type="dxa"/>
            <w:tcMar>
              <w:top w:w="0" w:type="dxa"/>
              <w:left w:w="0" w:type="dxa"/>
              <w:bottom w:w="0" w:type="dxa"/>
              <w:right w:w="0" w:type="dxa"/>
            </w:tcMar>
          </w:tcPr>
          <w:p w14:paraId="3F018473" w14:textId="77777777" w:rsidR="00A77B50" w:rsidRPr="008F3A3B" w:rsidRDefault="00000000">
            <w:pPr>
              <w:ind w:left="60" w:right="60" w:hanging="60"/>
              <w:jc w:val="both"/>
              <w:rPr>
                <w:rFonts w:eastAsia="Arial"/>
              </w:rPr>
            </w:pPr>
            <w:r w:rsidRPr="008F3A3B">
              <w:rPr>
                <w:rFonts w:eastAsia="Arial"/>
              </w:rPr>
              <w:t>2.1556</w:t>
            </w:r>
          </w:p>
        </w:tc>
        <w:tc>
          <w:tcPr>
            <w:tcW w:w="1276" w:type="dxa"/>
            <w:tcMar>
              <w:top w:w="0" w:type="dxa"/>
              <w:left w:w="0" w:type="dxa"/>
              <w:bottom w:w="0" w:type="dxa"/>
              <w:right w:w="0" w:type="dxa"/>
            </w:tcMar>
          </w:tcPr>
          <w:p w14:paraId="384307D2" w14:textId="77777777" w:rsidR="00A77B50" w:rsidRPr="008F3A3B" w:rsidRDefault="00000000">
            <w:pPr>
              <w:ind w:left="60" w:right="60" w:hanging="60"/>
              <w:jc w:val="both"/>
              <w:rPr>
                <w:rFonts w:eastAsia="Arial"/>
              </w:rPr>
            </w:pPr>
            <w:r w:rsidRPr="008F3A3B">
              <w:rPr>
                <w:rFonts w:eastAsia="Arial"/>
              </w:rPr>
              <w:t>66</w:t>
            </w:r>
          </w:p>
        </w:tc>
        <w:tc>
          <w:tcPr>
            <w:tcW w:w="1842" w:type="dxa"/>
            <w:tcMar>
              <w:top w:w="0" w:type="dxa"/>
              <w:left w:w="0" w:type="dxa"/>
              <w:bottom w:w="0" w:type="dxa"/>
              <w:right w:w="0" w:type="dxa"/>
            </w:tcMar>
          </w:tcPr>
          <w:p w14:paraId="7E8FC72C" w14:textId="77777777" w:rsidR="00A77B50" w:rsidRPr="008F3A3B" w:rsidRDefault="00000000">
            <w:pPr>
              <w:ind w:left="60" w:right="60" w:hanging="60"/>
              <w:jc w:val="both"/>
              <w:rPr>
                <w:rFonts w:eastAsia="Arial"/>
              </w:rPr>
            </w:pPr>
            <w:r w:rsidRPr="008F3A3B">
              <w:rPr>
                <w:rFonts w:eastAsia="Arial"/>
              </w:rPr>
              <w:t>.90986</w:t>
            </w:r>
          </w:p>
        </w:tc>
      </w:tr>
      <w:tr w:rsidR="00742F44" w:rsidRPr="008F3A3B" w14:paraId="44DCAADC" w14:textId="77777777" w:rsidTr="008F3A3B">
        <w:trPr>
          <w:trHeight w:val="300"/>
        </w:trPr>
        <w:tc>
          <w:tcPr>
            <w:tcW w:w="4395" w:type="dxa"/>
            <w:tcMar>
              <w:top w:w="0" w:type="dxa"/>
              <w:left w:w="0" w:type="dxa"/>
              <w:bottom w:w="0" w:type="dxa"/>
              <w:right w:w="0" w:type="dxa"/>
            </w:tcMar>
          </w:tcPr>
          <w:p w14:paraId="551256E5" w14:textId="77777777" w:rsidR="00A77B50" w:rsidRPr="008F3A3B" w:rsidRDefault="00000000">
            <w:pPr>
              <w:ind w:left="60" w:right="60" w:hanging="60"/>
              <w:jc w:val="both"/>
              <w:rPr>
                <w:rFonts w:eastAsia="Arial"/>
              </w:rPr>
            </w:pPr>
            <w:r w:rsidRPr="008F3A3B">
              <w:rPr>
                <w:rFonts w:eastAsia="Arial"/>
              </w:rPr>
              <w:t>Карагандинская область</w:t>
            </w:r>
          </w:p>
        </w:tc>
        <w:tc>
          <w:tcPr>
            <w:tcW w:w="1559" w:type="dxa"/>
            <w:tcMar>
              <w:top w:w="0" w:type="dxa"/>
              <w:left w:w="0" w:type="dxa"/>
              <w:bottom w:w="0" w:type="dxa"/>
              <w:right w:w="0" w:type="dxa"/>
            </w:tcMar>
          </w:tcPr>
          <w:p w14:paraId="3B9C69C8" w14:textId="77777777" w:rsidR="00A77B50" w:rsidRPr="008F3A3B" w:rsidRDefault="00000000">
            <w:pPr>
              <w:ind w:left="60" w:right="60" w:hanging="60"/>
              <w:jc w:val="both"/>
              <w:rPr>
                <w:rFonts w:eastAsia="Arial"/>
              </w:rPr>
            </w:pPr>
            <w:r w:rsidRPr="008F3A3B">
              <w:rPr>
                <w:rFonts w:eastAsia="Arial"/>
              </w:rPr>
              <w:t>2.0365</w:t>
            </w:r>
          </w:p>
        </w:tc>
        <w:tc>
          <w:tcPr>
            <w:tcW w:w="1276" w:type="dxa"/>
            <w:tcMar>
              <w:top w:w="0" w:type="dxa"/>
              <w:left w:w="0" w:type="dxa"/>
              <w:bottom w:w="0" w:type="dxa"/>
              <w:right w:w="0" w:type="dxa"/>
            </w:tcMar>
          </w:tcPr>
          <w:p w14:paraId="7A92E848" w14:textId="77777777" w:rsidR="00A77B50" w:rsidRPr="008F3A3B" w:rsidRDefault="00000000">
            <w:pPr>
              <w:ind w:left="60" w:right="60" w:hanging="60"/>
              <w:jc w:val="both"/>
              <w:rPr>
                <w:rFonts w:eastAsia="Arial"/>
              </w:rPr>
            </w:pPr>
            <w:r w:rsidRPr="008F3A3B">
              <w:rPr>
                <w:rFonts w:eastAsia="Arial"/>
              </w:rPr>
              <w:t>108</w:t>
            </w:r>
          </w:p>
        </w:tc>
        <w:tc>
          <w:tcPr>
            <w:tcW w:w="1842" w:type="dxa"/>
            <w:tcMar>
              <w:top w:w="0" w:type="dxa"/>
              <w:left w:w="0" w:type="dxa"/>
              <w:bottom w:w="0" w:type="dxa"/>
              <w:right w:w="0" w:type="dxa"/>
            </w:tcMar>
          </w:tcPr>
          <w:p w14:paraId="70E60F0F" w14:textId="77777777" w:rsidR="00A77B50" w:rsidRPr="008F3A3B" w:rsidRDefault="00000000">
            <w:pPr>
              <w:ind w:left="60" w:right="60" w:hanging="60"/>
              <w:jc w:val="both"/>
              <w:rPr>
                <w:rFonts w:eastAsia="Arial"/>
              </w:rPr>
            </w:pPr>
            <w:r w:rsidRPr="008F3A3B">
              <w:rPr>
                <w:rFonts w:eastAsia="Arial"/>
              </w:rPr>
              <w:t>.80456</w:t>
            </w:r>
          </w:p>
        </w:tc>
      </w:tr>
      <w:tr w:rsidR="00742F44" w:rsidRPr="008F3A3B" w14:paraId="2277A6B6" w14:textId="77777777" w:rsidTr="008F3A3B">
        <w:trPr>
          <w:trHeight w:val="300"/>
        </w:trPr>
        <w:tc>
          <w:tcPr>
            <w:tcW w:w="4395" w:type="dxa"/>
            <w:tcMar>
              <w:top w:w="0" w:type="dxa"/>
              <w:left w:w="0" w:type="dxa"/>
              <w:bottom w:w="0" w:type="dxa"/>
              <w:right w:w="0" w:type="dxa"/>
            </w:tcMar>
          </w:tcPr>
          <w:p w14:paraId="60938FDD" w14:textId="77777777" w:rsidR="00A77B50" w:rsidRPr="008F3A3B" w:rsidRDefault="00000000">
            <w:pPr>
              <w:ind w:left="60" w:right="60" w:hanging="60"/>
              <w:jc w:val="both"/>
              <w:rPr>
                <w:rFonts w:eastAsia="Arial"/>
              </w:rPr>
            </w:pPr>
            <w:r w:rsidRPr="008F3A3B">
              <w:rPr>
                <w:rFonts w:eastAsia="Arial"/>
              </w:rPr>
              <w:t>Костанайская область</w:t>
            </w:r>
          </w:p>
        </w:tc>
        <w:tc>
          <w:tcPr>
            <w:tcW w:w="1559" w:type="dxa"/>
            <w:tcMar>
              <w:top w:w="0" w:type="dxa"/>
              <w:left w:w="0" w:type="dxa"/>
              <w:bottom w:w="0" w:type="dxa"/>
              <w:right w:w="0" w:type="dxa"/>
            </w:tcMar>
          </w:tcPr>
          <w:p w14:paraId="1802F83D" w14:textId="77777777" w:rsidR="00A77B50" w:rsidRPr="008F3A3B" w:rsidRDefault="00000000">
            <w:pPr>
              <w:ind w:left="60" w:right="60" w:hanging="60"/>
              <w:jc w:val="both"/>
              <w:rPr>
                <w:rFonts w:eastAsia="Arial"/>
              </w:rPr>
            </w:pPr>
            <w:r w:rsidRPr="008F3A3B">
              <w:rPr>
                <w:rFonts w:eastAsia="Arial"/>
              </w:rPr>
              <w:t>2.0979</w:t>
            </w:r>
          </w:p>
        </w:tc>
        <w:tc>
          <w:tcPr>
            <w:tcW w:w="1276" w:type="dxa"/>
            <w:tcMar>
              <w:top w:w="0" w:type="dxa"/>
              <w:left w:w="0" w:type="dxa"/>
              <w:bottom w:w="0" w:type="dxa"/>
              <w:right w:w="0" w:type="dxa"/>
            </w:tcMar>
          </w:tcPr>
          <w:p w14:paraId="44FA05AA" w14:textId="77777777" w:rsidR="00A77B50" w:rsidRPr="008F3A3B" w:rsidRDefault="00000000">
            <w:pPr>
              <w:ind w:left="60" w:right="60" w:hanging="60"/>
              <w:jc w:val="both"/>
              <w:rPr>
                <w:rFonts w:eastAsia="Arial"/>
              </w:rPr>
            </w:pPr>
            <w:r w:rsidRPr="008F3A3B">
              <w:rPr>
                <w:rFonts w:eastAsia="Arial"/>
              </w:rPr>
              <w:t>77</w:t>
            </w:r>
          </w:p>
        </w:tc>
        <w:tc>
          <w:tcPr>
            <w:tcW w:w="1842" w:type="dxa"/>
            <w:tcMar>
              <w:top w:w="0" w:type="dxa"/>
              <w:left w:w="0" w:type="dxa"/>
              <w:bottom w:w="0" w:type="dxa"/>
              <w:right w:w="0" w:type="dxa"/>
            </w:tcMar>
          </w:tcPr>
          <w:p w14:paraId="46B82BDD" w14:textId="77777777" w:rsidR="00A77B50" w:rsidRPr="008F3A3B" w:rsidRDefault="00000000">
            <w:pPr>
              <w:ind w:left="60" w:right="60" w:hanging="60"/>
              <w:jc w:val="both"/>
              <w:rPr>
                <w:rFonts w:eastAsia="Arial"/>
              </w:rPr>
            </w:pPr>
            <w:r w:rsidRPr="008F3A3B">
              <w:rPr>
                <w:rFonts w:eastAsia="Arial"/>
              </w:rPr>
              <w:t>.85574</w:t>
            </w:r>
          </w:p>
        </w:tc>
      </w:tr>
      <w:tr w:rsidR="00742F44" w:rsidRPr="008F3A3B" w14:paraId="43E4BA2B" w14:textId="77777777" w:rsidTr="008F3A3B">
        <w:trPr>
          <w:trHeight w:val="255"/>
        </w:trPr>
        <w:tc>
          <w:tcPr>
            <w:tcW w:w="4395" w:type="dxa"/>
            <w:tcMar>
              <w:top w:w="0" w:type="dxa"/>
              <w:left w:w="0" w:type="dxa"/>
              <w:bottom w:w="0" w:type="dxa"/>
              <w:right w:w="0" w:type="dxa"/>
            </w:tcMar>
          </w:tcPr>
          <w:p w14:paraId="63435D65" w14:textId="77777777" w:rsidR="00A77B50" w:rsidRPr="008F3A3B" w:rsidRDefault="00000000">
            <w:pPr>
              <w:ind w:left="60" w:right="60" w:hanging="60"/>
              <w:jc w:val="both"/>
              <w:rPr>
                <w:rFonts w:eastAsia="Arial"/>
              </w:rPr>
            </w:pPr>
            <w:r w:rsidRPr="008F3A3B">
              <w:rPr>
                <w:rFonts w:eastAsia="Arial"/>
              </w:rPr>
              <w:t>Кызылординская область</w:t>
            </w:r>
          </w:p>
        </w:tc>
        <w:tc>
          <w:tcPr>
            <w:tcW w:w="1559" w:type="dxa"/>
            <w:tcMar>
              <w:top w:w="0" w:type="dxa"/>
              <w:left w:w="0" w:type="dxa"/>
              <w:bottom w:w="0" w:type="dxa"/>
              <w:right w:w="0" w:type="dxa"/>
            </w:tcMar>
          </w:tcPr>
          <w:p w14:paraId="2A62DE42" w14:textId="77777777" w:rsidR="00A77B50" w:rsidRPr="008F3A3B" w:rsidRDefault="00000000">
            <w:pPr>
              <w:ind w:left="60" w:right="60" w:hanging="60"/>
              <w:jc w:val="both"/>
              <w:rPr>
                <w:rFonts w:eastAsia="Arial"/>
              </w:rPr>
            </w:pPr>
            <w:r w:rsidRPr="008F3A3B">
              <w:rPr>
                <w:rFonts w:eastAsia="Arial"/>
              </w:rPr>
              <w:t>1.9807</w:t>
            </w:r>
          </w:p>
        </w:tc>
        <w:tc>
          <w:tcPr>
            <w:tcW w:w="1276" w:type="dxa"/>
            <w:tcMar>
              <w:top w:w="0" w:type="dxa"/>
              <w:left w:w="0" w:type="dxa"/>
              <w:bottom w:w="0" w:type="dxa"/>
              <w:right w:w="0" w:type="dxa"/>
            </w:tcMar>
          </w:tcPr>
          <w:p w14:paraId="2DF55967" w14:textId="77777777" w:rsidR="00A77B50" w:rsidRPr="008F3A3B" w:rsidRDefault="00000000">
            <w:pPr>
              <w:ind w:left="60" w:right="60" w:hanging="60"/>
              <w:jc w:val="both"/>
              <w:rPr>
                <w:rFonts w:eastAsia="Arial"/>
              </w:rPr>
            </w:pPr>
            <w:r w:rsidRPr="008F3A3B">
              <w:rPr>
                <w:rFonts w:eastAsia="Arial"/>
              </w:rPr>
              <w:t>86</w:t>
            </w:r>
          </w:p>
        </w:tc>
        <w:tc>
          <w:tcPr>
            <w:tcW w:w="1842" w:type="dxa"/>
            <w:tcMar>
              <w:top w:w="0" w:type="dxa"/>
              <w:left w:w="0" w:type="dxa"/>
              <w:bottom w:w="0" w:type="dxa"/>
              <w:right w:w="0" w:type="dxa"/>
            </w:tcMar>
          </w:tcPr>
          <w:p w14:paraId="38738C93" w14:textId="77777777" w:rsidR="00A77B50" w:rsidRPr="008F3A3B" w:rsidRDefault="00000000">
            <w:pPr>
              <w:ind w:left="60" w:right="60" w:hanging="60"/>
              <w:jc w:val="both"/>
              <w:rPr>
                <w:rFonts w:eastAsia="Arial"/>
              </w:rPr>
            </w:pPr>
            <w:r w:rsidRPr="008F3A3B">
              <w:rPr>
                <w:rFonts w:eastAsia="Arial"/>
              </w:rPr>
              <w:t>.82769</w:t>
            </w:r>
          </w:p>
        </w:tc>
      </w:tr>
      <w:tr w:rsidR="00742F44" w:rsidRPr="008F3A3B" w14:paraId="78DBF83C" w14:textId="77777777" w:rsidTr="008F3A3B">
        <w:trPr>
          <w:trHeight w:val="300"/>
        </w:trPr>
        <w:tc>
          <w:tcPr>
            <w:tcW w:w="4395" w:type="dxa"/>
            <w:tcMar>
              <w:top w:w="0" w:type="dxa"/>
              <w:left w:w="0" w:type="dxa"/>
              <w:bottom w:w="0" w:type="dxa"/>
              <w:right w:w="0" w:type="dxa"/>
            </w:tcMar>
          </w:tcPr>
          <w:p w14:paraId="38C6EA80" w14:textId="77777777" w:rsidR="00A77B50" w:rsidRPr="008F3A3B" w:rsidRDefault="00000000">
            <w:pPr>
              <w:ind w:left="60" w:right="60" w:hanging="60"/>
              <w:jc w:val="both"/>
              <w:rPr>
                <w:rFonts w:eastAsia="Arial"/>
              </w:rPr>
            </w:pPr>
            <w:r w:rsidRPr="008F3A3B">
              <w:rPr>
                <w:rFonts w:eastAsia="Arial"/>
              </w:rPr>
              <w:t>Мангистауская область</w:t>
            </w:r>
          </w:p>
        </w:tc>
        <w:tc>
          <w:tcPr>
            <w:tcW w:w="1559" w:type="dxa"/>
            <w:tcMar>
              <w:top w:w="0" w:type="dxa"/>
              <w:left w:w="0" w:type="dxa"/>
              <w:bottom w:w="0" w:type="dxa"/>
              <w:right w:w="0" w:type="dxa"/>
            </w:tcMar>
          </w:tcPr>
          <w:p w14:paraId="421EF309" w14:textId="77777777" w:rsidR="00A77B50" w:rsidRPr="008F3A3B" w:rsidRDefault="00000000">
            <w:pPr>
              <w:ind w:left="60" w:right="60" w:hanging="60"/>
              <w:jc w:val="both"/>
              <w:rPr>
                <w:rFonts w:eastAsia="Arial"/>
              </w:rPr>
            </w:pPr>
            <w:r w:rsidRPr="008F3A3B">
              <w:rPr>
                <w:rFonts w:eastAsia="Arial"/>
              </w:rPr>
              <w:t>2.2080</w:t>
            </w:r>
          </w:p>
        </w:tc>
        <w:tc>
          <w:tcPr>
            <w:tcW w:w="1276" w:type="dxa"/>
            <w:tcMar>
              <w:top w:w="0" w:type="dxa"/>
              <w:left w:w="0" w:type="dxa"/>
              <w:bottom w:w="0" w:type="dxa"/>
              <w:right w:w="0" w:type="dxa"/>
            </w:tcMar>
          </w:tcPr>
          <w:p w14:paraId="385E8580" w14:textId="77777777" w:rsidR="00A77B50" w:rsidRPr="008F3A3B" w:rsidRDefault="00000000">
            <w:pPr>
              <w:ind w:left="60" w:right="60" w:hanging="60"/>
              <w:jc w:val="both"/>
              <w:rPr>
                <w:rFonts w:eastAsia="Arial"/>
              </w:rPr>
            </w:pPr>
            <w:r w:rsidRPr="008F3A3B">
              <w:rPr>
                <w:rFonts w:eastAsia="Arial"/>
              </w:rPr>
              <w:t>81</w:t>
            </w:r>
          </w:p>
        </w:tc>
        <w:tc>
          <w:tcPr>
            <w:tcW w:w="1842" w:type="dxa"/>
            <w:tcMar>
              <w:top w:w="0" w:type="dxa"/>
              <w:left w:w="0" w:type="dxa"/>
              <w:bottom w:w="0" w:type="dxa"/>
              <w:right w:w="0" w:type="dxa"/>
            </w:tcMar>
          </w:tcPr>
          <w:p w14:paraId="1D344230" w14:textId="77777777" w:rsidR="00A77B50" w:rsidRPr="008F3A3B" w:rsidRDefault="00000000">
            <w:pPr>
              <w:ind w:left="60" w:right="60" w:hanging="60"/>
              <w:jc w:val="both"/>
              <w:rPr>
                <w:rFonts w:eastAsia="Arial"/>
              </w:rPr>
            </w:pPr>
            <w:r w:rsidRPr="008F3A3B">
              <w:rPr>
                <w:rFonts w:eastAsia="Arial"/>
              </w:rPr>
              <w:t>.84619</w:t>
            </w:r>
          </w:p>
        </w:tc>
      </w:tr>
      <w:tr w:rsidR="00742F44" w:rsidRPr="008F3A3B" w14:paraId="3CAD8204" w14:textId="77777777" w:rsidTr="008F3A3B">
        <w:trPr>
          <w:trHeight w:val="300"/>
        </w:trPr>
        <w:tc>
          <w:tcPr>
            <w:tcW w:w="4395" w:type="dxa"/>
            <w:tcMar>
              <w:top w:w="0" w:type="dxa"/>
              <w:left w:w="0" w:type="dxa"/>
              <w:bottom w:w="0" w:type="dxa"/>
              <w:right w:w="0" w:type="dxa"/>
            </w:tcMar>
          </w:tcPr>
          <w:p w14:paraId="29CF1CF8" w14:textId="77777777" w:rsidR="00A77B50" w:rsidRPr="008F3A3B" w:rsidRDefault="00000000">
            <w:pPr>
              <w:ind w:left="60" w:right="60" w:hanging="60"/>
              <w:jc w:val="both"/>
              <w:rPr>
                <w:rFonts w:eastAsia="Arial"/>
              </w:rPr>
            </w:pPr>
            <w:r w:rsidRPr="008F3A3B">
              <w:rPr>
                <w:rFonts w:eastAsia="Arial"/>
              </w:rPr>
              <w:t>Павлодарская область</w:t>
            </w:r>
          </w:p>
        </w:tc>
        <w:tc>
          <w:tcPr>
            <w:tcW w:w="1559" w:type="dxa"/>
            <w:tcMar>
              <w:top w:w="0" w:type="dxa"/>
              <w:left w:w="0" w:type="dxa"/>
              <w:bottom w:w="0" w:type="dxa"/>
              <w:right w:w="0" w:type="dxa"/>
            </w:tcMar>
          </w:tcPr>
          <w:p w14:paraId="099723A6" w14:textId="77777777" w:rsidR="00A77B50" w:rsidRPr="008F3A3B" w:rsidRDefault="00000000">
            <w:pPr>
              <w:ind w:left="60" w:right="60" w:hanging="60"/>
              <w:jc w:val="both"/>
              <w:rPr>
                <w:rFonts w:eastAsia="Arial"/>
              </w:rPr>
            </w:pPr>
            <w:r w:rsidRPr="008F3A3B">
              <w:rPr>
                <w:rFonts w:eastAsia="Arial"/>
              </w:rPr>
              <w:t>1.9872</w:t>
            </w:r>
          </w:p>
        </w:tc>
        <w:tc>
          <w:tcPr>
            <w:tcW w:w="1276" w:type="dxa"/>
            <w:tcMar>
              <w:top w:w="0" w:type="dxa"/>
              <w:left w:w="0" w:type="dxa"/>
              <w:bottom w:w="0" w:type="dxa"/>
              <w:right w:w="0" w:type="dxa"/>
            </w:tcMar>
          </w:tcPr>
          <w:p w14:paraId="063F4AB6" w14:textId="77777777" w:rsidR="00A77B50" w:rsidRPr="008F3A3B" w:rsidRDefault="00000000">
            <w:pPr>
              <w:ind w:left="60" w:right="60" w:hanging="60"/>
              <w:jc w:val="both"/>
              <w:rPr>
                <w:rFonts w:eastAsia="Arial"/>
              </w:rPr>
            </w:pPr>
            <w:r w:rsidRPr="008F3A3B">
              <w:rPr>
                <w:rFonts w:eastAsia="Arial"/>
              </w:rPr>
              <w:t>68</w:t>
            </w:r>
          </w:p>
        </w:tc>
        <w:tc>
          <w:tcPr>
            <w:tcW w:w="1842" w:type="dxa"/>
            <w:tcMar>
              <w:top w:w="0" w:type="dxa"/>
              <w:left w:w="0" w:type="dxa"/>
              <w:bottom w:w="0" w:type="dxa"/>
              <w:right w:w="0" w:type="dxa"/>
            </w:tcMar>
          </w:tcPr>
          <w:p w14:paraId="4521CC75" w14:textId="77777777" w:rsidR="00A77B50" w:rsidRPr="008F3A3B" w:rsidRDefault="00000000">
            <w:pPr>
              <w:ind w:left="60" w:right="60" w:hanging="60"/>
              <w:jc w:val="both"/>
              <w:rPr>
                <w:rFonts w:eastAsia="Arial"/>
              </w:rPr>
            </w:pPr>
            <w:r w:rsidRPr="008F3A3B">
              <w:rPr>
                <w:rFonts w:eastAsia="Arial"/>
              </w:rPr>
              <w:t>.86205</w:t>
            </w:r>
          </w:p>
        </w:tc>
      </w:tr>
      <w:tr w:rsidR="00742F44" w:rsidRPr="008F3A3B" w14:paraId="06255AE5" w14:textId="77777777" w:rsidTr="008F3A3B">
        <w:trPr>
          <w:trHeight w:val="300"/>
        </w:trPr>
        <w:tc>
          <w:tcPr>
            <w:tcW w:w="4395" w:type="dxa"/>
            <w:tcMar>
              <w:top w:w="0" w:type="dxa"/>
              <w:left w:w="0" w:type="dxa"/>
              <w:bottom w:w="0" w:type="dxa"/>
              <w:right w:w="0" w:type="dxa"/>
            </w:tcMar>
          </w:tcPr>
          <w:p w14:paraId="6761A14D" w14:textId="77777777" w:rsidR="00A77B50" w:rsidRPr="008F3A3B" w:rsidRDefault="00000000">
            <w:pPr>
              <w:ind w:left="60" w:right="60" w:hanging="60"/>
              <w:jc w:val="both"/>
              <w:rPr>
                <w:rFonts w:eastAsia="Arial"/>
              </w:rPr>
            </w:pPr>
            <w:r w:rsidRPr="008F3A3B">
              <w:rPr>
                <w:rFonts w:eastAsia="Arial"/>
              </w:rPr>
              <w:t>Северо-Казахстанская область</w:t>
            </w:r>
          </w:p>
        </w:tc>
        <w:tc>
          <w:tcPr>
            <w:tcW w:w="1559" w:type="dxa"/>
            <w:tcMar>
              <w:top w:w="0" w:type="dxa"/>
              <w:left w:w="0" w:type="dxa"/>
              <w:bottom w:w="0" w:type="dxa"/>
              <w:right w:w="0" w:type="dxa"/>
            </w:tcMar>
          </w:tcPr>
          <w:p w14:paraId="2775FC9D" w14:textId="77777777" w:rsidR="00A77B50" w:rsidRPr="008F3A3B" w:rsidRDefault="00000000">
            <w:pPr>
              <w:ind w:left="60" w:right="60" w:hanging="60"/>
              <w:jc w:val="both"/>
              <w:rPr>
                <w:rFonts w:eastAsia="Arial"/>
              </w:rPr>
            </w:pPr>
            <w:r w:rsidRPr="008F3A3B">
              <w:rPr>
                <w:rFonts w:eastAsia="Arial"/>
              </w:rPr>
              <w:t>2.2157</w:t>
            </w:r>
          </w:p>
        </w:tc>
        <w:tc>
          <w:tcPr>
            <w:tcW w:w="1276" w:type="dxa"/>
            <w:tcMar>
              <w:top w:w="0" w:type="dxa"/>
              <w:left w:w="0" w:type="dxa"/>
              <w:bottom w:w="0" w:type="dxa"/>
              <w:right w:w="0" w:type="dxa"/>
            </w:tcMar>
          </w:tcPr>
          <w:p w14:paraId="7468CD40" w14:textId="77777777" w:rsidR="00A77B50" w:rsidRPr="008F3A3B" w:rsidRDefault="00000000">
            <w:pPr>
              <w:ind w:left="60" w:right="60" w:hanging="60"/>
              <w:jc w:val="both"/>
              <w:rPr>
                <w:rFonts w:eastAsia="Arial"/>
              </w:rPr>
            </w:pPr>
            <w:r w:rsidRPr="008F3A3B">
              <w:rPr>
                <w:rFonts w:eastAsia="Arial"/>
              </w:rPr>
              <w:t>47</w:t>
            </w:r>
          </w:p>
        </w:tc>
        <w:tc>
          <w:tcPr>
            <w:tcW w:w="1842" w:type="dxa"/>
            <w:tcMar>
              <w:top w:w="0" w:type="dxa"/>
              <w:left w:w="0" w:type="dxa"/>
              <w:bottom w:w="0" w:type="dxa"/>
              <w:right w:w="0" w:type="dxa"/>
            </w:tcMar>
          </w:tcPr>
          <w:p w14:paraId="7397159F" w14:textId="77777777" w:rsidR="00A77B50" w:rsidRPr="008F3A3B" w:rsidRDefault="00000000">
            <w:pPr>
              <w:ind w:left="60" w:right="60" w:hanging="60"/>
              <w:jc w:val="both"/>
              <w:rPr>
                <w:rFonts w:eastAsia="Arial"/>
              </w:rPr>
            </w:pPr>
            <w:r w:rsidRPr="008F3A3B">
              <w:rPr>
                <w:rFonts w:eastAsia="Arial"/>
              </w:rPr>
              <w:t>.82181</w:t>
            </w:r>
          </w:p>
        </w:tc>
      </w:tr>
      <w:tr w:rsidR="00742F44" w:rsidRPr="008F3A3B" w14:paraId="626E93FC" w14:textId="77777777" w:rsidTr="008F3A3B">
        <w:trPr>
          <w:trHeight w:val="300"/>
        </w:trPr>
        <w:tc>
          <w:tcPr>
            <w:tcW w:w="4395" w:type="dxa"/>
            <w:tcMar>
              <w:top w:w="0" w:type="dxa"/>
              <w:left w:w="0" w:type="dxa"/>
              <w:bottom w:w="0" w:type="dxa"/>
              <w:right w:w="0" w:type="dxa"/>
            </w:tcMar>
          </w:tcPr>
          <w:p w14:paraId="621CA67B" w14:textId="77777777" w:rsidR="00A77B50" w:rsidRPr="008F3A3B" w:rsidRDefault="00000000">
            <w:pPr>
              <w:ind w:left="60" w:right="60" w:hanging="60"/>
              <w:jc w:val="both"/>
              <w:rPr>
                <w:rFonts w:eastAsia="Arial"/>
              </w:rPr>
            </w:pPr>
            <w:r w:rsidRPr="008F3A3B">
              <w:rPr>
                <w:rFonts w:eastAsia="Arial"/>
              </w:rPr>
              <w:t>Туркестанская область</w:t>
            </w:r>
          </w:p>
        </w:tc>
        <w:tc>
          <w:tcPr>
            <w:tcW w:w="1559" w:type="dxa"/>
            <w:tcMar>
              <w:top w:w="0" w:type="dxa"/>
              <w:left w:w="0" w:type="dxa"/>
              <w:bottom w:w="0" w:type="dxa"/>
              <w:right w:w="0" w:type="dxa"/>
            </w:tcMar>
          </w:tcPr>
          <w:p w14:paraId="002BABBB" w14:textId="77777777" w:rsidR="00A77B50" w:rsidRPr="008F3A3B" w:rsidRDefault="00000000">
            <w:pPr>
              <w:ind w:left="60" w:right="60" w:hanging="60"/>
              <w:jc w:val="both"/>
              <w:rPr>
                <w:rFonts w:eastAsia="Arial"/>
              </w:rPr>
            </w:pPr>
            <w:r w:rsidRPr="008F3A3B">
              <w:rPr>
                <w:rFonts w:eastAsia="Arial"/>
              </w:rPr>
              <w:t>1.9413</w:t>
            </w:r>
          </w:p>
        </w:tc>
        <w:tc>
          <w:tcPr>
            <w:tcW w:w="1276" w:type="dxa"/>
            <w:tcMar>
              <w:top w:w="0" w:type="dxa"/>
              <w:left w:w="0" w:type="dxa"/>
              <w:bottom w:w="0" w:type="dxa"/>
              <w:right w:w="0" w:type="dxa"/>
            </w:tcMar>
          </w:tcPr>
          <w:p w14:paraId="2667DFC1" w14:textId="77777777" w:rsidR="00A77B50" w:rsidRPr="008F3A3B" w:rsidRDefault="00000000">
            <w:pPr>
              <w:ind w:left="60" w:right="60" w:hanging="60"/>
              <w:jc w:val="both"/>
              <w:rPr>
                <w:rFonts w:eastAsia="Arial"/>
              </w:rPr>
            </w:pPr>
            <w:r w:rsidRPr="008F3A3B">
              <w:rPr>
                <w:rFonts w:eastAsia="Arial"/>
              </w:rPr>
              <w:t>218</w:t>
            </w:r>
          </w:p>
        </w:tc>
        <w:tc>
          <w:tcPr>
            <w:tcW w:w="1842" w:type="dxa"/>
            <w:tcMar>
              <w:top w:w="0" w:type="dxa"/>
              <w:left w:w="0" w:type="dxa"/>
              <w:bottom w:w="0" w:type="dxa"/>
              <w:right w:w="0" w:type="dxa"/>
            </w:tcMar>
          </w:tcPr>
          <w:p w14:paraId="79FFB924" w14:textId="77777777" w:rsidR="00A77B50" w:rsidRPr="008F3A3B" w:rsidRDefault="00000000">
            <w:pPr>
              <w:ind w:left="60" w:right="60" w:hanging="60"/>
              <w:jc w:val="both"/>
              <w:rPr>
                <w:rFonts w:eastAsia="Arial"/>
              </w:rPr>
            </w:pPr>
            <w:r w:rsidRPr="008F3A3B">
              <w:rPr>
                <w:rFonts w:eastAsia="Arial"/>
              </w:rPr>
              <w:t>.83056</w:t>
            </w:r>
          </w:p>
        </w:tc>
      </w:tr>
      <w:tr w:rsidR="00742F44" w:rsidRPr="008F3A3B" w14:paraId="21108CE4" w14:textId="77777777" w:rsidTr="008F3A3B">
        <w:trPr>
          <w:trHeight w:val="300"/>
        </w:trPr>
        <w:tc>
          <w:tcPr>
            <w:tcW w:w="4395" w:type="dxa"/>
            <w:tcMar>
              <w:top w:w="0" w:type="dxa"/>
              <w:left w:w="0" w:type="dxa"/>
              <w:bottom w:w="0" w:type="dxa"/>
              <w:right w:w="0" w:type="dxa"/>
            </w:tcMar>
          </w:tcPr>
          <w:p w14:paraId="473018C4" w14:textId="77777777" w:rsidR="00A77B50" w:rsidRPr="008F3A3B" w:rsidRDefault="00000000">
            <w:pPr>
              <w:ind w:left="60" w:right="60" w:hanging="60"/>
              <w:jc w:val="both"/>
              <w:rPr>
                <w:rFonts w:eastAsia="Arial"/>
              </w:rPr>
            </w:pPr>
            <w:r w:rsidRPr="008F3A3B">
              <w:rPr>
                <w:rFonts w:eastAsia="Arial"/>
              </w:rPr>
              <w:t>Улытауская область</w:t>
            </w:r>
          </w:p>
        </w:tc>
        <w:tc>
          <w:tcPr>
            <w:tcW w:w="1559" w:type="dxa"/>
            <w:tcMar>
              <w:top w:w="0" w:type="dxa"/>
              <w:left w:w="0" w:type="dxa"/>
              <w:bottom w:w="0" w:type="dxa"/>
              <w:right w:w="0" w:type="dxa"/>
            </w:tcMar>
          </w:tcPr>
          <w:p w14:paraId="1B32F876" w14:textId="77777777" w:rsidR="00A77B50" w:rsidRPr="008F3A3B" w:rsidRDefault="00000000">
            <w:pPr>
              <w:ind w:left="60" w:right="60" w:hanging="60"/>
              <w:jc w:val="both"/>
              <w:rPr>
                <w:rFonts w:eastAsia="Arial"/>
              </w:rPr>
            </w:pPr>
            <w:r w:rsidRPr="008F3A3B">
              <w:rPr>
                <w:rFonts w:eastAsia="Arial"/>
              </w:rPr>
              <w:t>2.1410</w:t>
            </w:r>
          </w:p>
        </w:tc>
        <w:tc>
          <w:tcPr>
            <w:tcW w:w="1276" w:type="dxa"/>
            <w:tcMar>
              <w:top w:w="0" w:type="dxa"/>
              <w:left w:w="0" w:type="dxa"/>
              <w:bottom w:w="0" w:type="dxa"/>
              <w:right w:w="0" w:type="dxa"/>
            </w:tcMar>
          </w:tcPr>
          <w:p w14:paraId="0D7297DE" w14:textId="77777777" w:rsidR="00A77B50" w:rsidRPr="008F3A3B" w:rsidRDefault="00000000">
            <w:pPr>
              <w:ind w:left="60" w:right="60" w:hanging="60"/>
              <w:jc w:val="both"/>
              <w:rPr>
                <w:rFonts w:eastAsia="Arial"/>
              </w:rPr>
            </w:pPr>
            <w:r w:rsidRPr="008F3A3B">
              <w:rPr>
                <w:rFonts w:eastAsia="Arial"/>
              </w:rPr>
              <w:t>22</w:t>
            </w:r>
          </w:p>
        </w:tc>
        <w:tc>
          <w:tcPr>
            <w:tcW w:w="1842" w:type="dxa"/>
            <w:tcMar>
              <w:top w:w="0" w:type="dxa"/>
              <w:left w:w="0" w:type="dxa"/>
              <w:bottom w:w="0" w:type="dxa"/>
              <w:right w:w="0" w:type="dxa"/>
            </w:tcMar>
          </w:tcPr>
          <w:p w14:paraId="0038E0B1" w14:textId="77777777" w:rsidR="00A77B50" w:rsidRPr="008F3A3B" w:rsidRDefault="00000000">
            <w:pPr>
              <w:ind w:left="60" w:right="60" w:hanging="60"/>
              <w:jc w:val="both"/>
              <w:rPr>
                <w:rFonts w:eastAsia="Arial"/>
              </w:rPr>
            </w:pPr>
            <w:r w:rsidRPr="008F3A3B">
              <w:rPr>
                <w:rFonts w:eastAsia="Arial"/>
              </w:rPr>
              <w:t>.63444</w:t>
            </w:r>
          </w:p>
        </w:tc>
      </w:tr>
      <w:tr w:rsidR="00742F44" w:rsidRPr="008F3A3B" w14:paraId="0B71A943" w14:textId="77777777" w:rsidTr="008F3A3B">
        <w:trPr>
          <w:trHeight w:val="300"/>
        </w:trPr>
        <w:tc>
          <w:tcPr>
            <w:tcW w:w="4395" w:type="dxa"/>
            <w:tcMar>
              <w:top w:w="0" w:type="dxa"/>
              <w:left w:w="0" w:type="dxa"/>
              <w:bottom w:w="0" w:type="dxa"/>
              <w:right w:w="0" w:type="dxa"/>
            </w:tcMar>
          </w:tcPr>
          <w:p w14:paraId="12F9CF37" w14:textId="77777777" w:rsidR="00A77B50" w:rsidRPr="008F3A3B" w:rsidRDefault="00000000">
            <w:pPr>
              <w:ind w:left="60" w:right="60" w:hanging="60"/>
              <w:jc w:val="both"/>
              <w:rPr>
                <w:rFonts w:eastAsia="Arial"/>
              </w:rPr>
            </w:pPr>
            <w:r w:rsidRPr="008F3A3B">
              <w:rPr>
                <w:rFonts w:eastAsia="Arial"/>
              </w:rPr>
              <w:t>Восточно-Казахстанская область</w:t>
            </w:r>
          </w:p>
        </w:tc>
        <w:tc>
          <w:tcPr>
            <w:tcW w:w="1559" w:type="dxa"/>
            <w:tcMar>
              <w:top w:w="0" w:type="dxa"/>
              <w:left w:w="0" w:type="dxa"/>
              <w:bottom w:w="0" w:type="dxa"/>
              <w:right w:w="0" w:type="dxa"/>
            </w:tcMar>
          </w:tcPr>
          <w:p w14:paraId="148F1E51" w14:textId="77777777" w:rsidR="00A77B50" w:rsidRPr="008F3A3B" w:rsidRDefault="00000000">
            <w:pPr>
              <w:ind w:left="60" w:right="60" w:hanging="60"/>
              <w:jc w:val="both"/>
              <w:rPr>
                <w:rFonts w:eastAsia="Arial"/>
              </w:rPr>
            </w:pPr>
            <w:r w:rsidRPr="008F3A3B">
              <w:rPr>
                <w:rFonts w:eastAsia="Arial"/>
              </w:rPr>
              <w:t>2.1349</w:t>
            </w:r>
          </w:p>
        </w:tc>
        <w:tc>
          <w:tcPr>
            <w:tcW w:w="1276" w:type="dxa"/>
            <w:tcMar>
              <w:top w:w="0" w:type="dxa"/>
              <w:left w:w="0" w:type="dxa"/>
              <w:bottom w:w="0" w:type="dxa"/>
              <w:right w:w="0" w:type="dxa"/>
            </w:tcMar>
          </w:tcPr>
          <w:p w14:paraId="518AB8C8" w14:textId="77777777" w:rsidR="00A77B50" w:rsidRPr="008F3A3B" w:rsidRDefault="00000000">
            <w:pPr>
              <w:ind w:left="60" w:right="60" w:hanging="60"/>
              <w:jc w:val="both"/>
              <w:rPr>
                <w:rFonts w:eastAsia="Arial"/>
              </w:rPr>
            </w:pPr>
            <w:r w:rsidRPr="008F3A3B">
              <w:rPr>
                <w:rFonts w:eastAsia="Arial"/>
              </w:rPr>
              <w:t>62</w:t>
            </w:r>
          </w:p>
        </w:tc>
        <w:tc>
          <w:tcPr>
            <w:tcW w:w="1842" w:type="dxa"/>
            <w:tcMar>
              <w:top w:w="0" w:type="dxa"/>
              <w:left w:w="0" w:type="dxa"/>
              <w:bottom w:w="0" w:type="dxa"/>
              <w:right w:w="0" w:type="dxa"/>
            </w:tcMar>
          </w:tcPr>
          <w:p w14:paraId="51DFA2B4" w14:textId="77777777" w:rsidR="00A77B50" w:rsidRPr="008F3A3B" w:rsidRDefault="00000000">
            <w:pPr>
              <w:ind w:left="60" w:right="60" w:hanging="60"/>
              <w:jc w:val="both"/>
              <w:rPr>
                <w:rFonts w:eastAsia="Arial"/>
              </w:rPr>
            </w:pPr>
            <w:r w:rsidRPr="008F3A3B">
              <w:rPr>
                <w:rFonts w:eastAsia="Arial"/>
              </w:rPr>
              <w:t>.80067</w:t>
            </w:r>
          </w:p>
        </w:tc>
      </w:tr>
      <w:tr w:rsidR="00742F44" w:rsidRPr="008F3A3B" w14:paraId="2CBECE96" w14:textId="77777777" w:rsidTr="008F3A3B">
        <w:trPr>
          <w:trHeight w:val="314"/>
        </w:trPr>
        <w:tc>
          <w:tcPr>
            <w:tcW w:w="4395" w:type="dxa"/>
            <w:tcBorders>
              <w:bottom w:val="single" w:sz="8" w:space="0" w:color="000000"/>
            </w:tcBorders>
            <w:tcMar>
              <w:top w:w="0" w:type="dxa"/>
              <w:left w:w="0" w:type="dxa"/>
              <w:bottom w:w="0" w:type="dxa"/>
              <w:right w:w="0" w:type="dxa"/>
            </w:tcMar>
          </w:tcPr>
          <w:p w14:paraId="227728F6" w14:textId="77777777" w:rsidR="00A77B50" w:rsidRPr="008F3A3B" w:rsidRDefault="00000000">
            <w:pPr>
              <w:ind w:left="60" w:right="60" w:hanging="60"/>
              <w:jc w:val="both"/>
              <w:rPr>
                <w:rFonts w:eastAsia="Arial"/>
              </w:rPr>
            </w:pPr>
            <w:r w:rsidRPr="008F3A3B">
              <w:rPr>
                <w:rFonts w:eastAsia="Arial"/>
              </w:rPr>
              <w:t>Total</w:t>
            </w:r>
          </w:p>
        </w:tc>
        <w:tc>
          <w:tcPr>
            <w:tcW w:w="1559" w:type="dxa"/>
            <w:tcBorders>
              <w:bottom w:val="single" w:sz="8" w:space="0" w:color="000000"/>
            </w:tcBorders>
            <w:tcMar>
              <w:top w:w="0" w:type="dxa"/>
              <w:left w:w="0" w:type="dxa"/>
              <w:bottom w:w="0" w:type="dxa"/>
              <w:right w:w="0" w:type="dxa"/>
            </w:tcMar>
          </w:tcPr>
          <w:p w14:paraId="506B32FE" w14:textId="77777777" w:rsidR="00A77B50" w:rsidRPr="008F3A3B" w:rsidRDefault="00000000">
            <w:pPr>
              <w:ind w:left="60" w:right="60" w:hanging="60"/>
              <w:jc w:val="both"/>
              <w:rPr>
                <w:rFonts w:eastAsia="Arial"/>
              </w:rPr>
            </w:pPr>
            <w:r w:rsidRPr="008F3A3B">
              <w:rPr>
                <w:rFonts w:eastAsia="Arial"/>
              </w:rPr>
              <w:t>2.0821</w:t>
            </w:r>
          </w:p>
        </w:tc>
        <w:tc>
          <w:tcPr>
            <w:tcW w:w="1276" w:type="dxa"/>
            <w:tcBorders>
              <w:bottom w:val="single" w:sz="8" w:space="0" w:color="000000"/>
            </w:tcBorders>
            <w:tcMar>
              <w:top w:w="0" w:type="dxa"/>
              <w:left w:w="0" w:type="dxa"/>
              <w:bottom w:w="0" w:type="dxa"/>
              <w:right w:w="0" w:type="dxa"/>
            </w:tcMar>
          </w:tcPr>
          <w:p w14:paraId="3B901B02" w14:textId="77777777" w:rsidR="00A77B50" w:rsidRPr="008F3A3B" w:rsidRDefault="00000000">
            <w:pPr>
              <w:ind w:left="60" w:right="60" w:hanging="60"/>
              <w:jc w:val="both"/>
              <w:rPr>
                <w:rFonts w:eastAsia="Arial"/>
              </w:rPr>
            </w:pPr>
            <w:r w:rsidRPr="008F3A3B">
              <w:rPr>
                <w:rFonts w:eastAsia="Arial"/>
              </w:rPr>
              <w:t>2000</w:t>
            </w:r>
          </w:p>
        </w:tc>
        <w:tc>
          <w:tcPr>
            <w:tcW w:w="1842" w:type="dxa"/>
            <w:tcBorders>
              <w:bottom w:val="single" w:sz="8" w:space="0" w:color="000000"/>
            </w:tcBorders>
            <w:tcMar>
              <w:top w:w="0" w:type="dxa"/>
              <w:left w:w="0" w:type="dxa"/>
              <w:bottom w:w="0" w:type="dxa"/>
              <w:right w:w="0" w:type="dxa"/>
            </w:tcMar>
          </w:tcPr>
          <w:p w14:paraId="2268E250" w14:textId="77777777" w:rsidR="00A77B50" w:rsidRPr="008F3A3B" w:rsidRDefault="00000000">
            <w:pPr>
              <w:ind w:left="60" w:right="60" w:hanging="60"/>
              <w:jc w:val="both"/>
              <w:rPr>
                <w:rFonts w:eastAsia="Arial"/>
              </w:rPr>
            </w:pPr>
            <w:r w:rsidRPr="008F3A3B">
              <w:rPr>
                <w:rFonts w:eastAsia="Arial"/>
              </w:rPr>
              <w:t>.83076</w:t>
            </w:r>
          </w:p>
        </w:tc>
      </w:tr>
    </w:tbl>
    <w:p w14:paraId="2F081AD3" w14:textId="77777777" w:rsidR="00A77B50" w:rsidRDefault="00000000">
      <w:pPr>
        <w:jc w:val="both"/>
        <w:rPr>
          <w:i/>
          <w:sz w:val="20"/>
          <w:szCs w:val="20"/>
          <w:highlight w:val="white"/>
        </w:rPr>
      </w:pPr>
      <w:r>
        <w:rPr>
          <w:i/>
          <w:sz w:val="20"/>
          <w:szCs w:val="20"/>
          <w:highlight w:val="white"/>
        </w:rPr>
        <w:t>Источник данных: расчеты автора</w:t>
      </w:r>
    </w:p>
    <w:p w14:paraId="64F9CB52" w14:textId="77777777" w:rsidR="00A77B50" w:rsidRDefault="00A77B50" w:rsidP="00FF075D">
      <w:pPr>
        <w:jc w:val="both"/>
        <w:rPr>
          <w:sz w:val="28"/>
          <w:szCs w:val="28"/>
        </w:rPr>
      </w:pPr>
    </w:p>
    <w:p w14:paraId="4DECDE3F" w14:textId="741CCA1A" w:rsidR="00422F77" w:rsidRPr="006946F0" w:rsidRDefault="00422F77" w:rsidP="00C620E1">
      <w:pPr>
        <w:ind w:firstLine="567"/>
        <w:jc w:val="both"/>
        <w:rPr>
          <w:sz w:val="28"/>
          <w:szCs w:val="28"/>
          <w:lang w:val="kk-KZ"/>
        </w:rPr>
      </w:pPr>
      <w:r w:rsidRPr="00422F77">
        <w:rPr>
          <w:sz w:val="28"/>
          <w:szCs w:val="28"/>
        </w:rPr>
        <w:t>На рисунке 13 представлена динамика изменения уровня социальной дистанции к женщинам, практикующим ношение хиджаба, в зависимости от возраста респондентов. Анализ графика показывает, что уровень социальной дистанции в целом остается относительно стабильным во всех возрастных группах, колеблясь в диапазоне средних значений от 2,0 до 2,2. Однако наблюдается небольшая тенденция к увеличению социальной дистанции среди респондентов старших возрастных групп (30–35 лет) по сравнению с более молодыми участниками (18–25 лет). Наибольшее увеличение дистанции фиксируется в возрастной группе 32 лет. Таким образом, результаты графического анализа подтверждают выявленную ранее по данным ANOVA тенденцию</w:t>
      </w:r>
      <w:r w:rsidR="006946F0">
        <w:rPr>
          <w:sz w:val="28"/>
          <w:szCs w:val="28"/>
          <w:lang w:val="kk-KZ"/>
        </w:rPr>
        <w:t>.</w:t>
      </w:r>
    </w:p>
    <w:p w14:paraId="56945D5D" w14:textId="77777777" w:rsidR="006946F0" w:rsidRPr="006946F0" w:rsidRDefault="006946F0" w:rsidP="00C620E1">
      <w:pPr>
        <w:ind w:firstLine="567"/>
        <w:jc w:val="both"/>
        <w:rPr>
          <w:sz w:val="28"/>
          <w:szCs w:val="28"/>
          <w:lang w:val="kk-KZ"/>
        </w:rPr>
      </w:pPr>
    </w:p>
    <w:p w14:paraId="33844C3F" w14:textId="77777777" w:rsidR="00BA7B7B" w:rsidRDefault="00000000" w:rsidP="00BA7B7B">
      <w:pPr>
        <w:keepNext/>
        <w:jc w:val="both"/>
      </w:pPr>
      <w:r>
        <w:rPr>
          <w:noProof/>
          <w:sz w:val="28"/>
          <w:szCs w:val="28"/>
        </w:rPr>
        <w:lastRenderedPageBreak/>
        <w:drawing>
          <wp:inline distT="114300" distB="114300" distL="114300" distR="114300" wp14:anchorId="32BD5C07" wp14:editId="258040C7">
            <wp:extent cx="5745600" cy="17272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5745600" cy="1727200"/>
                    </a:xfrm>
                    <a:prstGeom prst="rect">
                      <a:avLst/>
                    </a:prstGeom>
                    <a:ln/>
                  </pic:spPr>
                </pic:pic>
              </a:graphicData>
            </a:graphic>
          </wp:inline>
        </w:drawing>
      </w:r>
    </w:p>
    <w:p w14:paraId="5DF9EB3E" w14:textId="6AA095DD" w:rsidR="00A77B50" w:rsidRDefault="00BA7B7B" w:rsidP="00D4338C">
      <w:pPr>
        <w:pStyle w:val="Caption"/>
        <w:jc w:val="center"/>
      </w:pPr>
      <w:bookmarkStart w:id="122" w:name="_Toc199173494"/>
      <w:r>
        <w:t xml:space="preserve">Рисунок </w:t>
      </w:r>
      <w:r>
        <w:fldChar w:fldCharType="begin"/>
      </w:r>
      <w:r>
        <w:instrText xml:space="preserve"> SEQ Рисунок \* ARABIC </w:instrText>
      </w:r>
      <w:r>
        <w:fldChar w:fldCharType="separate"/>
      </w:r>
      <w:r w:rsidR="005978E2">
        <w:rPr>
          <w:noProof/>
        </w:rPr>
        <w:t>13</w:t>
      </w:r>
      <w:r>
        <w:fldChar w:fldCharType="end"/>
      </w:r>
      <w:r w:rsidRPr="00BA7B7B">
        <w:t xml:space="preserve"> </w:t>
      </w:r>
      <w:r w:rsidRPr="005E578F">
        <w:t>–</w:t>
      </w:r>
      <w:r w:rsidRPr="00BA7B7B">
        <w:t xml:space="preserve"> </w:t>
      </w:r>
      <w:r w:rsidRPr="005E578F">
        <w:t>Изменение уровня социальной дистанции к женщинам в хиджабе в разрезе возраста респондентов</w:t>
      </w:r>
      <w:bookmarkEnd w:id="122"/>
    </w:p>
    <w:p w14:paraId="3A85B52A" w14:textId="77777777" w:rsidR="00597AD1" w:rsidRPr="00FF075D" w:rsidRDefault="00597AD1" w:rsidP="00597AD1">
      <w:pPr>
        <w:jc w:val="both"/>
        <w:rPr>
          <w:i/>
          <w:sz w:val="20"/>
          <w:szCs w:val="20"/>
          <w:highlight w:val="white"/>
        </w:rPr>
      </w:pPr>
      <w:r>
        <w:rPr>
          <w:i/>
          <w:sz w:val="20"/>
          <w:szCs w:val="20"/>
          <w:highlight w:val="white"/>
        </w:rPr>
        <w:t>Источник данных: расчеты автора</w:t>
      </w:r>
    </w:p>
    <w:p w14:paraId="37177810" w14:textId="77777777" w:rsidR="00FF075D" w:rsidRDefault="00FF075D">
      <w:pPr>
        <w:rPr>
          <w:sz w:val="28"/>
          <w:szCs w:val="28"/>
        </w:rPr>
      </w:pPr>
    </w:p>
    <w:p w14:paraId="776E3DF6" w14:textId="77777777" w:rsidR="005C6C2A" w:rsidRPr="005C6C2A" w:rsidRDefault="005C6C2A" w:rsidP="005C6C2A">
      <w:pPr>
        <w:ind w:firstLine="567"/>
        <w:jc w:val="both"/>
        <w:outlineLvl w:val="2"/>
        <w:rPr>
          <w:rFonts w:eastAsia="Calibri"/>
          <w:color w:val="000000"/>
          <w:sz w:val="28"/>
          <w:szCs w:val="28"/>
          <w:lang w:val="kk-KZ"/>
        </w:rPr>
      </w:pPr>
      <w:bookmarkStart w:id="123" w:name="_Toc199167921"/>
      <w:bookmarkStart w:id="124" w:name="_Toc199168498"/>
      <w:r w:rsidRPr="005C6C2A">
        <w:rPr>
          <w:rFonts w:eastAsia="Calibri"/>
          <w:color w:val="000000"/>
          <w:sz w:val="28"/>
          <w:szCs w:val="28"/>
        </w:rPr>
        <w:t xml:space="preserve">6.3.2 </w:t>
      </w:r>
      <w:r w:rsidRPr="005C6C2A">
        <w:rPr>
          <w:rFonts w:eastAsia="Calibri"/>
          <w:color w:val="000000"/>
          <w:sz w:val="28"/>
          <w:szCs w:val="28"/>
          <w:lang w:val="ru-RU"/>
        </w:rPr>
        <w:t>Д</w:t>
      </w:r>
      <w:r w:rsidRPr="005C6C2A">
        <w:rPr>
          <w:rFonts w:eastAsia="Calibri"/>
          <w:color w:val="000000"/>
          <w:sz w:val="28"/>
          <w:szCs w:val="28"/>
        </w:rPr>
        <w:t xml:space="preserve">исперсионный анализ влияния </w:t>
      </w:r>
      <w:r w:rsidRPr="005C6C2A">
        <w:rPr>
          <w:rFonts w:eastAsia="Calibri"/>
          <w:color w:val="000000"/>
          <w:sz w:val="28"/>
          <w:szCs w:val="28"/>
          <w:lang w:val="ru-RU"/>
        </w:rPr>
        <w:t xml:space="preserve">уровня </w:t>
      </w:r>
      <w:r w:rsidRPr="005C6C2A">
        <w:rPr>
          <w:rFonts w:eastAsia="Calibri"/>
          <w:color w:val="000000"/>
          <w:sz w:val="28"/>
          <w:szCs w:val="28"/>
        </w:rPr>
        <w:t>религиозности и социально-демографических факторов</w:t>
      </w:r>
      <w:r w:rsidRPr="005C6C2A">
        <w:rPr>
          <w:rFonts w:eastAsia="Calibri"/>
          <w:color w:val="000000"/>
          <w:sz w:val="28"/>
          <w:szCs w:val="28"/>
          <w:lang w:val="ru-RU"/>
        </w:rPr>
        <w:t xml:space="preserve"> на восприятие женщин</w:t>
      </w:r>
      <w:r w:rsidRPr="005C6C2A">
        <w:rPr>
          <w:rFonts w:eastAsia="Calibri"/>
          <w:color w:val="000000"/>
          <w:sz w:val="28"/>
          <w:szCs w:val="28"/>
        </w:rPr>
        <w:t>, практикующих ношение хиджаба</w:t>
      </w:r>
      <w:bookmarkEnd w:id="123"/>
      <w:bookmarkEnd w:id="124"/>
    </w:p>
    <w:p w14:paraId="507F0E4C" w14:textId="642DB2B0" w:rsidR="00C22969" w:rsidRPr="00724071" w:rsidRDefault="00C22969" w:rsidP="00C22969">
      <w:pPr>
        <w:ind w:firstLine="567"/>
        <w:jc w:val="both"/>
        <w:rPr>
          <w:color w:val="000000"/>
          <w:sz w:val="28"/>
          <w:szCs w:val="28"/>
        </w:rPr>
      </w:pPr>
      <w:r w:rsidRPr="00724071">
        <w:rPr>
          <w:color w:val="000000"/>
          <w:sz w:val="28"/>
          <w:szCs w:val="28"/>
        </w:rPr>
        <w:t xml:space="preserve">В рамках </w:t>
      </w:r>
      <w:r w:rsidR="00493C51">
        <w:rPr>
          <w:color w:val="000000"/>
          <w:sz w:val="28"/>
          <w:szCs w:val="28"/>
          <w:lang w:val="kk-KZ"/>
        </w:rPr>
        <w:t>д</w:t>
      </w:r>
      <w:r w:rsidR="00493C51" w:rsidRPr="00724071">
        <w:rPr>
          <w:color w:val="000000"/>
          <w:sz w:val="28"/>
          <w:szCs w:val="28"/>
          <w:lang w:val="kk-KZ"/>
        </w:rPr>
        <w:t>иссертационного</w:t>
      </w:r>
      <w:r w:rsidR="00493C51" w:rsidRPr="00724071">
        <w:rPr>
          <w:color w:val="000000"/>
          <w:sz w:val="28"/>
          <w:szCs w:val="28"/>
        </w:rPr>
        <w:t xml:space="preserve"> </w:t>
      </w:r>
      <w:r w:rsidRPr="00724071">
        <w:rPr>
          <w:color w:val="000000"/>
          <w:sz w:val="28"/>
          <w:szCs w:val="28"/>
        </w:rPr>
        <w:t>исследования, направленного на изучение социологических аспектов практики ношения хиджаба в казахстанском обществе, был проведен дисперсионный анализ (ANOVA) с целью выявления различий в восприятии основных мотиваций женщин, практикующих ношение хиджаба, среди молодежи различных регионов и городов страны. Исследование опиралось на семь ключевых мотивационных оснований: следование религиозным предписаниям, восприятие хиджаба как средства психологической защиты, стремление соответствовать модным тенденциям, желание завоевать уважение религиозной общины, сохранение исламских традиций, давление со стороны семьи и давление со стороны друзей.</w:t>
      </w:r>
    </w:p>
    <w:p w14:paraId="35544BBB" w14:textId="77777777" w:rsidR="00C22969" w:rsidRPr="00724071" w:rsidRDefault="00C22969" w:rsidP="00C22969">
      <w:pPr>
        <w:ind w:firstLine="567"/>
        <w:jc w:val="both"/>
        <w:rPr>
          <w:color w:val="000000"/>
          <w:sz w:val="28"/>
          <w:szCs w:val="28"/>
          <w:lang w:val="kk-KZ"/>
        </w:rPr>
      </w:pPr>
    </w:p>
    <w:p w14:paraId="1473B936" w14:textId="5F763339" w:rsidR="00895D4D" w:rsidRDefault="00895D4D" w:rsidP="00895D4D">
      <w:pPr>
        <w:pStyle w:val="Caption"/>
        <w:keepNext/>
      </w:pPr>
      <w:bookmarkStart w:id="125" w:name="_Toc199174044"/>
      <w:r>
        <w:t xml:space="preserve">Таблица </w:t>
      </w:r>
      <w:r>
        <w:fldChar w:fldCharType="begin"/>
      </w:r>
      <w:r>
        <w:instrText xml:space="preserve"> SEQ Таблица \* ARABIC </w:instrText>
      </w:r>
      <w:r>
        <w:fldChar w:fldCharType="separate"/>
      </w:r>
      <w:r w:rsidR="00763424">
        <w:rPr>
          <w:noProof/>
        </w:rPr>
        <w:t>16</w:t>
      </w:r>
      <w:r>
        <w:fldChar w:fldCharType="end"/>
      </w:r>
      <w:r w:rsidRPr="00895D4D">
        <w:t xml:space="preserve"> </w:t>
      </w:r>
      <w:r w:rsidRPr="002345CD">
        <w:t>– Результаты однофакторного дисперсионного анализа (ANOVA) различий в восприятии мотиваций ношения хиджаба среди молодежи Казахстана в разрезе регионов</w:t>
      </w:r>
      <w:bookmarkEnd w:id="125"/>
    </w:p>
    <w:tbl>
      <w:tblPr>
        <w:tblStyle w:val="TableNormal1"/>
        <w:tblW w:w="9067" w:type="dxa"/>
        <w:tblInd w:w="5" w:type="dxa"/>
        <w:tblLayout w:type="fixed"/>
        <w:tblLook w:val="0000" w:firstRow="0" w:lastRow="0" w:firstColumn="0" w:lastColumn="0" w:noHBand="0" w:noVBand="0"/>
      </w:tblPr>
      <w:tblGrid>
        <w:gridCol w:w="2972"/>
        <w:gridCol w:w="1418"/>
        <w:gridCol w:w="1134"/>
        <w:gridCol w:w="851"/>
        <w:gridCol w:w="992"/>
        <w:gridCol w:w="851"/>
        <w:gridCol w:w="849"/>
      </w:tblGrid>
      <w:tr w:rsidR="00241487" w:rsidRPr="00E80396" w14:paraId="1A19701D" w14:textId="77777777" w:rsidTr="00241487">
        <w:tc>
          <w:tcPr>
            <w:tcW w:w="9067" w:type="dxa"/>
            <w:gridSpan w:val="7"/>
            <w:tcBorders>
              <w:top w:val="single" w:sz="4" w:space="0" w:color="auto"/>
            </w:tcBorders>
          </w:tcPr>
          <w:p w14:paraId="1A1E5E6E"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b/>
                <w:bCs/>
                <w:color w:val="000000" w:themeColor="text1"/>
                <w:lang w:val="en-US"/>
              </w:rPr>
              <w:t>ANOVA</w:t>
            </w:r>
          </w:p>
        </w:tc>
      </w:tr>
      <w:tr w:rsidR="00E80396" w:rsidRPr="00E80396" w14:paraId="592E3838" w14:textId="77777777" w:rsidTr="00241487">
        <w:tc>
          <w:tcPr>
            <w:tcW w:w="4390" w:type="dxa"/>
            <w:gridSpan w:val="2"/>
            <w:tcBorders>
              <w:bottom w:val="single" w:sz="4" w:space="0" w:color="auto"/>
            </w:tcBorders>
          </w:tcPr>
          <w:p w14:paraId="5CEECD51" w14:textId="77777777" w:rsidR="00C22969" w:rsidRPr="00E80396" w:rsidRDefault="00C22969" w:rsidP="00E80396">
            <w:pPr>
              <w:autoSpaceDE w:val="0"/>
              <w:autoSpaceDN w:val="0"/>
              <w:adjustRightInd w:val="0"/>
              <w:jc w:val="both"/>
              <w:rPr>
                <w:rFonts w:eastAsiaTheme="minorHAnsi"/>
                <w:color w:val="000000" w:themeColor="text1"/>
                <w:lang w:val="en-US"/>
              </w:rPr>
            </w:pPr>
          </w:p>
        </w:tc>
        <w:tc>
          <w:tcPr>
            <w:tcW w:w="1134" w:type="dxa"/>
            <w:tcBorders>
              <w:top w:val="single" w:sz="4" w:space="0" w:color="auto"/>
              <w:bottom w:val="single" w:sz="4" w:space="0" w:color="auto"/>
            </w:tcBorders>
          </w:tcPr>
          <w:p w14:paraId="504792E3"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color w:val="000000" w:themeColor="text1"/>
                <w:lang w:val="en-US"/>
              </w:rPr>
              <w:t>Sum of Squares</w:t>
            </w:r>
          </w:p>
        </w:tc>
        <w:tc>
          <w:tcPr>
            <w:tcW w:w="851" w:type="dxa"/>
            <w:tcBorders>
              <w:top w:val="single" w:sz="4" w:space="0" w:color="auto"/>
              <w:bottom w:val="single" w:sz="4" w:space="0" w:color="auto"/>
            </w:tcBorders>
          </w:tcPr>
          <w:p w14:paraId="64DAEEF8"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color w:val="000000" w:themeColor="text1"/>
                <w:lang w:val="en-US"/>
              </w:rPr>
              <w:t>df</w:t>
            </w:r>
          </w:p>
        </w:tc>
        <w:tc>
          <w:tcPr>
            <w:tcW w:w="992" w:type="dxa"/>
            <w:tcBorders>
              <w:top w:val="single" w:sz="4" w:space="0" w:color="auto"/>
              <w:bottom w:val="single" w:sz="4" w:space="0" w:color="auto"/>
            </w:tcBorders>
          </w:tcPr>
          <w:p w14:paraId="3E0E9E80"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color w:val="000000" w:themeColor="text1"/>
                <w:lang w:val="en-US"/>
              </w:rPr>
              <w:t>Mean Square</w:t>
            </w:r>
          </w:p>
        </w:tc>
        <w:tc>
          <w:tcPr>
            <w:tcW w:w="851" w:type="dxa"/>
            <w:tcBorders>
              <w:top w:val="single" w:sz="4" w:space="0" w:color="auto"/>
              <w:bottom w:val="single" w:sz="4" w:space="0" w:color="auto"/>
            </w:tcBorders>
          </w:tcPr>
          <w:p w14:paraId="51E35862"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color w:val="000000" w:themeColor="text1"/>
                <w:lang w:val="en-US"/>
              </w:rPr>
              <w:t>F</w:t>
            </w:r>
          </w:p>
        </w:tc>
        <w:tc>
          <w:tcPr>
            <w:tcW w:w="849" w:type="dxa"/>
            <w:tcBorders>
              <w:top w:val="single" w:sz="4" w:space="0" w:color="auto"/>
              <w:bottom w:val="single" w:sz="4" w:space="0" w:color="auto"/>
            </w:tcBorders>
          </w:tcPr>
          <w:p w14:paraId="19C2972C" w14:textId="77777777" w:rsidR="00C22969" w:rsidRPr="00E80396" w:rsidRDefault="00C22969" w:rsidP="00E80396">
            <w:pPr>
              <w:autoSpaceDE w:val="0"/>
              <w:autoSpaceDN w:val="0"/>
              <w:adjustRightInd w:val="0"/>
              <w:ind w:right="60"/>
              <w:jc w:val="both"/>
              <w:rPr>
                <w:rFonts w:eastAsiaTheme="minorHAnsi"/>
                <w:color w:val="000000" w:themeColor="text1"/>
                <w:lang w:val="en-US"/>
              </w:rPr>
            </w:pPr>
            <w:r w:rsidRPr="00E80396">
              <w:rPr>
                <w:rFonts w:eastAsiaTheme="minorHAnsi"/>
                <w:color w:val="000000" w:themeColor="text1"/>
                <w:lang w:val="en-US"/>
              </w:rPr>
              <w:t>Sig.</w:t>
            </w:r>
          </w:p>
        </w:tc>
      </w:tr>
      <w:tr w:rsidR="00E80396" w:rsidRPr="00E80396" w14:paraId="2B910277" w14:textId="77777777" w:rsidTr="00241487">
        <w:tc>
          <w:tcPr>
            <w:tcW w:w="2972" w:type="dxa"/>
            <w:vMerge w:val="restart"/>
            <w:tcBorders>
              <w:top w:val="single" w:sz="4" w:space="0" w:color="auto"/>
            </w:tcBorders>
          </w:tcPr>
          <w:p w14:paraId="05ADD443" w14:textId="77777777" w:rsidR="00E80396" w:rsidRPr="00E80396" w:rsidRDefault="00E80396" w:rsidP="00241487">
            <w:pPr>
              <w:ind w:right="135"/>
              <w:jc w:val="both"/>
              <w:rPr>
                <w:color w:val="000000"/>
              </w:rPr>
            </w:pPr>
            <w:r w:rsidRPr="00E80396">
              <w:rPr>
                <w:color w:val="000000"/>
              </w:rPr>
              <w:t>Я считаю, что женщины носят хиджаб по причине религиозных убеждений, стремясь следовать предписаниям ислама</w:t>
            </w:r>
          </w:p>
          <w:p w14:paraId="5D2F8FE3" w14:textId="4E5DF5DC"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Borders>
              <w:top w:val="single" w:sz="4" w:space="0" w:color="auto"/>
            </w:tcBorders>
          </w:tcPr>
          <w:p w14:paraId="04AFE59D"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Borders>
              <w:top w:val="single" w:sz="4" w:space="0" w:color="auto"/>
            </w:tcBorders>
          </w:tcPr>
          <w:p w14:paraId="6B086BF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22.892</w:t>
            </w:r>
          </w:p>
        </w:tc>
        <w:tc>
          <w:tcPr>
            <w:tcW w:w="851" w:type="dxa"/>
            <w:tcBorders>
              <w:top w:val="single" w:sz="4" w:space="0" w:color="auto"/>
            </w:tcBorders>
          </w:tcPr>
          <w:p w14:paraId="3D22917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Borders>
              <w:top w:val="single" w:sz="4" w:space="0" w:color="auto"/>
            </w:tcBorders>
          </w:tcPr>
          <w:p w14:paraId="7234291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1.205</w:t>
            </w:r>
          </w:p>
        </w:tc>
        <w:tc>
          <w:tcPr>
            <w:tcW w:w="851" w:type="dxa"/>
            <w:tcBorders>
              <w:top w:val="single" w:sz="4" w:space="0" w:color="auto"/>
            </w:tcBorders>
          </w:tcPr>
          <w:p w14:paraId="56188E6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1.376</w:t>
            </w:r>
          </w:p>
        </w:tc>
        <w:tc>
          <w:tcPr>
            <w:tcW w:w="849" w:type="dxa"/>
            <w:tcBorders>
              <w:top w:val="single" w:sz="4" w:space="0" w:color="auto"/>
            </w:tcBorders>
          </w:tcPr>
          <w:p w14:paraId="071AD60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.128</w:t>
            </w:r>
          </w:p>
        </w:tc>
      </w:tr>
      <w:tr w:rsidR="00E80396" w:rsidRPr="00E80396" w14:paraId="133804F4" w14:textId="77777777" w:rsidTr="00241487">
        <w:tc>
          <w:tcPr>
            <w:tcW w:w="2972" w:type="dxa"/>
            <w:vMerge/>
          </w:tcPr>
          <w:p w14:paraId="75184CBE"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40451A1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3606FB5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1732.962</w:t>
            </w:r>
          </w:p>
        </w:tc>
        <w:tc>
          <w:tcPr>
            <w:tcW w:w="851" w:type="dxa"/>
          </w:tcPr>
          <w:p w14:paraId="44E4EC4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1D4A52E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.876</w:t>
            </w:r>
          </w:p>
        </w:tc>
        <w:tc>
          <w:tcPr>
            <w:tcW w:w="851" w:type="dxa"/>
          </w:tcPr>
          <w:p w14:paraId="475BA80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224A309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050E9F33" w14:textId="77777777" w:rsidTr="00241487">
        <w:tc>
          <w:tcPr>
            <w:tcW w:w="2972" w:type="dxa"/>
            <w:vMerge/>
          </w:tcPr>
          <w:p w14:paraId="6722B92A"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3A2666C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6E410CE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1755.854</w:t>
            </w:r>
          </w:p>
        </w:tc>
        <w:tc>
          <w:tcPr>
            <w:tcW w:w="851" w:type="dxa"/>
          </w:tcPr>
          <w:p w14:paraId="5098A70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0B4C788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0FB7D93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1B14B91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2854D0F2" w14:textId="77777777" w:rsidTr="00241487">
        <w:tc>
          <w:tcPr>
            <w:tcW w:w="2972" w:type="dxa"/>
            <w:vMerge w:val="restart"/>
          </w:tcPr>
          <w:p w14:paraId="4BE644CB" w14:textId="77777777" w:rsidR="00E80396" w:rsidRPr="00E80396" w:rsidRDefault="00E80396" w:rsidP="00241487">
            <w:pPr>
              <w:ind w:right="135"/>
              <w:jc w:val="both"/>
              <w:rPr>
                <w:color w:val="000000"/>
              </w:rPr>
            </w:pPr>
            <w:r w:rsidRPr="00E80396">
              <w:rPr>
                <w:color w:val="000000"/>
              </w:rPr>
              <w:t>Я считаю, что ношение хиджаба оказывает положительную защитную функцию, заставляя женщин чувствовать себя защищенными и уверенными в себе</w:t>
            </w:r>
          </w:p>
          <w:p w14:paraId="1CFE1F34" w14:textId="78B4D1EC"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5BFFBFCB"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7D6DA78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49.152</w:t>
            </w:r>
          </w:p>
        </w:tc>
        <w:tc>
          <w:tcPr>
            <w:tcW w:w="851" w:type="dxa"/>
          </w:tcPr>
          <w:p w14:paraId="72C115F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7474DE2D"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2.587</w:t>
            </w:r>
          </w:p>
        </w:tc>
        <w:tc>
          <w:tcPr>
            <w:tcW w:w="851" w:type="dxa"/>
          </w:tcPr>
          <w:p w14:paraId="427C53C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2.793</w:t>
            </w:r>
          </w:p>
        </w:tc>
        <w:tc>
          <w:tcPr>
            <w:tcW w:w="849" w:type="dxa"/>
          </w:tcPr>
          <w:p w14:paraId="36A663F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&lt;.001</w:t>
            </w:r>
          </w:p>
        </w:tc>
      </w:tr>
      <w:tr w:rsidR="00E80396" w:rsidRPr="00E80396" w14:paraId="7906B4A8" w14:textId="77777777" w:rsidTr="00241487">
        <w:tc>
          <w:tcPr>
            <w:tcW w:w="2972" w:type="dxa"/>
            <w:vMerge/>
          </w:tcPr>
          <w:p w14:paraId="58E096D3"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3B06FE5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1658E3D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1833.067</w:t>
            </w:r>
          </w:p>
        </w:tc>
        <w:tc>
          <w:tcPr>
            <w:tcW w:w="851" w:type="dxa"/>
          </w:tcPr>
          <w:p w14:paraId="6B2A8A5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5A09615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.926</w:t>
            </w:r>
          </w:p>
        </w:tc>
        <w:tc>
          <w:tcPr>
            <w:tcW w:w="851" w:type="dxa"/>
          </w:tcPr>
          <w:p w14:paraId="34E8936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596B00B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042DA754" w14:textId="77777777" w:rsidTr="00241487">
        <w:tc>
          <w:tcPr>
            <w:tcW w:w="2972" w:type="dxa"/>
            <w:vMerge/>
          </w:tcPr>
          <w:p w14:paraId="114D84E0"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65EF31F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245C60C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1882.219</w:t>
            </w:r>
          </w:p>
        </w:tc>
        <w:tc>
          <w:tcPr>
            <w:tcW w:w="851" w:type="dxa"/>
          </w:tcPr>
          <w:p w14:paraId="06F9141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1C84D53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2EF408B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62FFA36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4380DC7" w14:textId="77777777" w:rsidTr="00241487">
        <w:tc>
          <w:tcPr>
            <w:tcW w:w="2972" w:type="dxa"/>
            <w:vMerge w:val="restart"/>
          </w:tcPr>
          <w:p w14:paraId="397D8826" w14:textId="77777777" w:rsidR="00E80396" w:rsidRPr="00E80396" w:rsidRDefault="00E80396" w:rsidP="00241487">
            <w:pPr>
              <w:ind w:right="135"/>
              <w:jc w:val="both"/>
              <w:rPr>
                <w:color w:val="000000"/>
              </w:rPr>
            </w:pPr>
            <w:r w:rsidRPr="00E80396">
              <w:rPr>
                <w:color w:val="000000"/>
              </w:rPr>
              <w:lastRenderedPageBreak/>
              <w:t>Я считаю, что женщины носят хиджаб по причине моды, чтобы следовать текущим тенденциям моды</w:t>
            </w:r>
          </w:p>
          <w:p w14:paraId="6678F85C" w14:textId="5BE9F58A"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49DCE02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398F0B6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21.266</w:t>
            </w:r>
          </w:p>
        </w:tc>
        <w:tc>
          <w:tcPr>
            <w:tcW w:w="851" w:type="dxa"/>
          </w:tcPr>
          <w:p w14:paraId="3FB48DB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0CAC5FA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1.119</w:t>
            </w:r>
          </w:p>
        </w:tc>
        <w:tc>
          <w:tcPr>
            <w:tcW w:w="851" w:type="dxa"/>
          </w:tcPr>
          <w:p w14:paraId="4BDF0EF1"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1.245</w:t>
            </w:r>
          </w:p>
        </w:tc>
        <w:tc>
          <w:tcPr>
            <w:tcW w:w="849" w:type="dxa"/>
          </w:tcPr>
          <w:p w14:paraId="474D1C0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.211</w:t>
            </w:r>
          </w:p>
        </w:tc>
      </w:tr>
      <w:tr w:rsidR="00E80396" w:rsidRPr="00E80396" w14:paraId="7169FF35" w14:textId="77777777" w:rsidTr="00241487">
        <w:tc>
          <w:tcPr>
            <w:tcW w:w="2972" w:type="dxa"/>
            <w:vMerge/>
          </w:tcPr>
          <w:p w14:paraId="25758D12"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29B1B61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21A3864B"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1778.551</w:t>
            </w:r>
          </w:p>
        </w:tc>
        <w:tc>
          <w:tcPr>
            <w:tcW w:w="851" w:type="dxa"/>
          </w:tcPr>
          <w:p w14:paraId="1963C157"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22FCF52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.899</w:t>
            </w:r>
          </w:p>
        </w:tc>
        <w:tc>
          <w:tcPr>
            <w:tcW w:w="851" w:type="dxa"/>
          </w:tcPr>
          <w:p w14:paraId="5D54DA9D"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1B539AE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B5E0EDF" w14:textId="77777777" w:rsidTr="00241487">
        <w:tc>
          <w:tcPr>
            <w:tcW w:w="2972" w:type="dxa"/>
            <w:vMerge/>
          </w:tcPr>
          <w:p w14:paraId="0A70810E"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19139FAD"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20E15C0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1799.817</w:t>
            </w:r>
          </w:p>
        </w:tc>
        <w:tc>
          <w:tcPr>
            <w:tcW w:w="851" w:type="dxa"/>
          </w:tcPr>
          <w:p w14:paraId="0095655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7E5EB0A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11ABA08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003B3B4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00227334" w14:textId="77777777" w:rsidTr="00241487">
        <w:tc>
          <w:tcPr>
            <w:tcW w:w="2972" w:type="dxa"/>
            <w:vMerge w:val="restart"/>
          </w:tcPr>
          <w:p w14:paraId="79456094" w14:textId="77777777" w:rsidR="00E80396" w:rsidRPr="00E80396" w:rsidRDefault="00E80396" w:rsidP="00241487">
            <w:pPr>
              <w:ind w:right="135"/>
              <w:jc w:val="both"/>
              <w:rPr>
                <w:color w:val="000000"/>
              </w:rPr>
            </w:pPr>
            <w:r w:rsidRPr="00E80396">
              <w:rPr>
                <w:color w:val="000000"/>
              </w:rPr>
              <w:t>Я считаю, что некоторые женщины выбирают носить хиджаб для того, чтобы завоевать уважение религиозной общины/жамагата</w:t>
            </w:r>
          </w:p>
          <w:p w14:paraId="1CD80891" w14:textId="1FDCEB8E"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26CD5E7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2FADF97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9.097</w:t>
            </w:r>
          </w:p>
        </w:tc>
        <w:tc>
          <w:tcPr>
            <w:tcW w:w="851" w:type="dxa"/>
          </w:tcPr>
          <w:p w14:paraId="4048E65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47BA28D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.479</w:t>
            </w:r>
          </w:p>
        </w:tc>
        <w:tc>
          <w:tcPr>
            <w:tcW w:w="851" w:type="dxa"/>
          </w:tcPr>
          <w:p w14:paraId="4BBEB77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.546</w:t>
            </w:r>
          </w:p>
        </w:tc>
        <w:tc>
          <w:tcPr>
            <w:tcW w:w="849" w:type="dxa"/>
          </w:tcPr>
          <w:p w14:paraId="6E925DB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.942</w:t>
            </w:r>
          </w:p>
        </w:tc>
      </w:tr>
      <w:tr w:rsidR="00E80396" w:rsidRPr="00E80396" w14:paraId="2A561548" w14:textId="77777777" w:rsidTr="00241487">
        <w:tc>
          <w:tcPr>
            <w:tcW w:w="2972" w:type="dxa"/>
            <w:vMerge/>
          </w:tcPr>
          <w:p w14:paraId="44AA4212"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52B57E8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17C344E1"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1733.893</w:t>
            </w:r>
          </w:p>
        </w:tc>
        <w:tc>
          <w:tcPr>
            <w:tcW w:w="851" w:type="dxa"/>
          </w:tcPr>
          <w:p w14:paraId="393624A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6D2A293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.876</w:t>
            </w:r>
          </w:p>
        </w:tc>
        <w:tc>
          <w:tcPr>
            <w:tcW w:w="851" w:type="dxa"/>
          </w:tcPr>
          <w:p w14:paraId="057BDC1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7BB6AE9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B5F15D2" w14:textId="77777777" w:rsidTr="00241487">
        <w:tc>
          <w:tcPr>
            <w:tcW w:w="2972" w:type="dxa"/>
            <w:vMerge/>
          </w:tcPr>
          <w:p w14:paraId="437B2706"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6694F00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7AC987D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1742.990</w:t>
            </w:r>
          </w:p>
        </w:tc>
        <w:tc>
          <w:tcPr>
            <w:tcW w:w="851" w:type="dxa"/>
          </w:tcPr>
          <w:p w14:paraId="206C7B7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7CC9B84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61AF8E8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26FAB78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E0F6D0C" w14:textId="77777777" w:rsidTr="00241487">
        <w:tc>
          <w:tcPr>
            <w:tcW w:w="2972" w:type="dxa"/>
            <w:vMerge w:val="restart"/>
          </w:tcPr>
          <w:p w14:paraId="3CA41000" w14:textId="77777777" w:rsidR="00E80396" w:rsidRPr="00E80396" w:rsidRDefault="00E80396" w:rsidP="00241487">
            <w:pPr>
              <w:ind w:right="135"/>
              <w:jc w:val="both"/>
              <w:rPr>
                <w:color w:val="000000"/>
              </w:rPr>
            </w:pPr>
            <w:r w:rsidRPr="00E80396">
              <w:rPr>
                <w:color w:val="000000"/>
              </w:rPr>
              <w:t>Я считаю, что женщины носят хиджаб для возрождения исламской культуры, стремясь сохранить и передать традиции и ценности своей веры</w:t>
            </w:r>
          </w:p>
          <w:p w14:paraId="09D51573" w14:textId="7596FE3B"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4EA48F81"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1A22209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17.892</w:t>
            </w:r>
          </w:p>
        </w:tc>
        <w:tc>
          <w:tcPr>
            <w:tcW w:w="851" w:type="dxa"/>
          </w:tcPr>
          <w:p w14:paraId="2A48AA01"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40AEB2D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.942</w:t>
            </w:r>
          </w:p>
        </w:tc>
        <w:tc>
          <w:tcPr>
            <w:tcW w:w="851" w:type="dxa"/>
          </w:tcPr>
          <w:p w14:paraId="090FD114"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1.130</w:t>
            </w:r>
          </w:p>
        </w:tc>
        <w:tc>
          <w:tcPr>
            <w:tcW w:w="849" w:type="dxa"/>
          </w:tcPr>
          <w:p w14:paraId="3ED4A01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.312</w:t>
            </w:r>
          </w:p>
        </w:tc>
      </w:tr>
      <w:tr w:rsidR="00E80396" w:rsidRPr="00E80396" w14:paraId="3DE7A349" w14:textId="77777777" w:rsidTr="00241487">
        <w:tc>
          <w:tcPr>
            <w:tcW w:w="2972" w:type="dxa"/>
            <w:vMerge/>
          </w:tcPr>
          <w:p w14:paraId="30D75082"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4F385B7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401A1F67"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1648.828</w:t>
            </w:r>
          </w:p>
        </w:tc>
        <w:tc>
          <w:tcPr>
            <w:tcW w:w="851" w:type="dxa"/>
          </w:tcPr>
          <w:p w14:paraId="45338237"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641762F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.833</w:t>
            </w:r>
          </w:p>
        </w:tc>
        <w:tc>
          <w:tcPr>
            <w:tcW w:w="851" w:type="dxa"/>
          </w:tcPr>
          <w:p w14:paraId="703CF95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6E368DB7"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6F0E90FC" w14:textId="77777777" w:rsidTr="00241487">
        <w:tc>
          <w:tcPr>
            <w:tcW w:w="2972" w:type="dxa"/>
            <w:vMerge/>
          </w:tcPr>
          <w:p w14:paraId="7A700075"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35CE79A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4D1D9392"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1666.720</w:t>
            </w:r>
          </w:p>
        </w:tc>
        <w:tc>
          <w:tcPr>
            <w:tcW w:w="851" w:type="dxa"/>
          </w:tcPr>
          <w:p w14:paraId="02B31FB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2CD42A2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626244B5"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6EF2AE1D"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325E5C4D" w14:textId="77777777" w:rsidTr="00241487">
        <w:tc>
          <w:tcPr>
            <w:tcW w:w="2972" w:type="dxa"/>
            <w:vMerge w:val="restart"/>
          </w:tcPr>
          <w:p w14:paraId="0221C0A1" w14:textId="77777777" w:rsidR="00E80396" w:rsidRPr="00E80396" w:rsidRDefault="00E80396" w:rsidP="00241487">
            <w:pPr>
              <w:ind w:right="135"/>
              <w:jc w:val="both"/>
              <w:rPr>
                <w:color w:val="000000"/>
              </w:rPr>
            </w:pPr>
            <w:r w:rsidRPr="00E80396">
              <w:rPr>
                <w:color w:val="000000"/>
              </w:rPr>
              <w:t>Я считаю, что женщины носят хиджаб под давлением семьи/супруга/близких</w:t>
            </w:r>
          </w:p>
          <w:p w14:paraId="1CDCF688" w14:textId="7D069F7F"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63EA70E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33FB5D2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26.599</w:t>
            </w:r>
          </w:p>
        </w:tc>
        <w:tc>
          <w:tcPr>
            <w:tcW w:w="851" w:type="dxa"/>
          </w:tcPr>
          <w:p w14:paraId="4D30D929"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6607E4BE"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1.400</w:t>
            </w:r>
          </w:p>
        </w:tc>
        <w:tc>
          <w:tcPr>
            <w:tcW w:w="851" w:type="dxa"/>
          </w:tcPr>
          <w:p w14:paraId="57DF279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1.570</w:t>
            </w:r>
          </w:p>
        </w:tc>
        <w:tc>
          <w:tcPr>
            <w:tcW w:w="849" w:type="dxa"/>
          </w:tcPr>
          <w:p w14:paraId="26FF7CA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.055</w:t>
            </w:r>
          </w:p>
        </w:tc>
      </w:tr>
      <w:tr w:rsidR="00E80396" w:rsidRPr="00E80396" w14:paraId="5293CCBF" w14:textId="77777777" w:rsidTr="00241487">
        <w:tc>
          <w:tcPr>
            <w:tcW w:w="2972" w:type="dxa"/>
            <w:vMerge/>
          </w:tcPr>
          <w:p w14:paraId="6907C7F1"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6A8E5DD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72B1D8A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1765.129</w:t>
            </w:r>
          </w:p>
        </w:tc>
        <w:tc>
          <w:tcPr>
            <w:tcW w:w="851" w:type="dxa"/>
          </w:tcPr>
          <w:p w14:paraId="2BD1E560"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2E5951D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.892</w:t>
            </w:r>
          </w:p>
        </w:tc>
        <w:tc>
          <w:tcPr>
            <w:tcW w:w="851" w:type="dxa"/>
          </w:tcPr>
          <w:p w14:paraId="33A5874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7042ED3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FFD6984" w14:textId="77777777" w:rsidTr="00241487">
        <w:tc>
          <w:tcPr>
            <w:tcW w:w="2972" w:type="dxa"/>
            <w:vMerge/>
          </w:tcPr>
          <w:p w14:paraId="0B228CD6" w14:textId="77777777" w:rsidR="00E80396" w:rsidRPr="00E80396" w:rsidRDefault="00E80396" w:rsidP="00241487">
            <w:pPr>
              <w:autoSpaceDE w:val="0"/>
              <w:autoSpaceDN w:val="0"/>
              <w:adjustRightInd w:val="0"/>
              <w:ind w:right="135"/>
              <w:jc w:val="both"/>
              <w:rPr>
                <w:rFonts w:eastAsiaTheme="minorHAnsi"/>
                <w:color w:val="000000" w:themeColor="text1"/>
                <w:lang w:val="en-US"/>
              </w:rPr>
            </w:pPr>
          </w:p>
        </w:tc>
        <w:tc>
          <w:tcPr>
            <w:tcW w:w="1418" w:type="dxa"/>
          </w:tcPr>
          <w:p w14:paraId="4781B23A"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Pr>
          <w:p w14:paraId="559F35A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1791.727</w:t>
            </w:r>
          </w:p>
        </w:tc>
        <w:tc>
          <w:tcPr>
            <w:tcW w:w="851" w:type="dxa"/>
          </w:tcPr>
          <w:p w14:paraId="57DA5F06"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Pr>
          <w:p w14:paraId="6F7C3FB8"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51" w:type="dxa"/>
          </w:tcPr>
          <w:p w14:paraId="0CA56E2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c>
          <w:tcPr>
            <w:tcW w:w="849" w:type="dxa"/>
          </w:tcPr>
          <w:p w14:paraId="4180A9C3" w14:textId="77777777" w:rsidR="00E80396" w:rsidRPr="00E80396" w:rsidRDefault="00E80396" w:rsidP="00E80396">
            <w:pPr>
              <w:autoSpaceDE w:val="0"/>
              <w:autoSpaceDN w:val="0"/>
              <w:adjustRightInd w:val="0"/>
              <w:ind w:right="43"/>
              <w:jc w:val="both"/>
              <w:rPr>
                <w:rFonts w:eastAsiaTheme="minorHAnsi"/>
                <w:color w:val="000000" w:themeColor="text1"/>
                <w:lang w:val="en-US"/>
              </w:rPr>
            </w:pPr>
          </w:p>
        </w:tc>
      </w:tr>
      <w:tr w:rsidR="00E80396" w:rsidRPr="00E80396" w14:paraId="756AF137" w14:textId="77777777" w:rsidTr="00241487">
        <w:tc>
          <w:tcPr>
            <w:tcW w:w="2972" w:type="dxa"/>
            <w:vMerge w:val="restart"/>
          </w:tcPr>
          <w:p w14:paraId="451048D2" w14:textId="77777777" w:rsidR="00E80396" w:rsidRPr="00E80396" w:rsidRDefault="00E80396" w:rsidP="00241487">
            <w:pPr>
              <w:ind w:right="135"/>
              <w:jc w:val="both"/>
              <w:rPr>
                <w:lang w:val="kk-KZ"/>
              </w:rPr>
            </w:pPr>
            <w:r w:rsidRPr="00E80396">
              <w:rPr>
                <w:lang w:val="en-KZ"/>
              </w:rPr>
              <w:t>Я считаю, что женщины носят хиджаб под давлением друзей/знакомых</w:t>
            </w:r>
          </w:p>
          <w:p w14:paraId="37C5D854" w14:textId="63E78CC5" w:rsidR="00E80396" w:rsidRPr="00E80396" w:rsidRDefault="00E80396" w:rsidP="00241487">
            <w:pPr>
              <w:autoSpaceDE w:val="0"/>
              <w:autoSpaceDN w:val="0"/>
              <w:adjustRightInd w:val="0"/>
              <w:ind w:right="135"/>
              <w:jc w:val="both"/>
              <w:rPr>
                <w:rFonts w:eastAsiaTheme="minorHAnsi"/>
                <w:color w:val="000000" w:themeColor="text1"/>
              </w:rPr>
            </w:pPr>
          </w:p>
        </w:tc>
        <w:tc>
          <w:tcPr>
            <w:tcW w:w="1418" w:type="dxa"/>
          </w:tcPr>
          <w:p w14:paraId="3C08CD3B"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Between Groups</w:t>
            </w:r>
          </w:p>
        </w:tc>
        <w:tc>
          <w:tcPr>
            <w:tcW w:w="1134" w:type="dxa"/>
          </w:tcPr>
          <w:p w14:paraId="38B62B8C"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26.936</w:t>
            </w:r>
          </w:p>
        </w:tc>
        <w:tc>
          <w:tcPr>
            <w:tcW w:w="851" w:type="dxa"/>
          </w:tcPr>
          <w:p w14:paraId="3FB16EE7"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w:t>
            </w:r>
          </w:p>
        </w:tc>
        <w:tc>
          <w:tcPr>
            <w:tcW w:w="992" w:type="dxa"/>
          </w:tcPr>
          <w:p w14:paraId="14F873FB"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1.418</w:t>
            </w:r>
          </w:p>
        </w:tc>
        <w:tc>
          <w:tcPr>
            <w:tcW w:w="851" w:type="dxa"/>
          </w:tcPr>
          <w:p w14:paraId="1A86126B"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1.587</w:t>
            </w:r>
          </w:p>
        </w:tc>
        <w:tc>
          <w:tcPr>
            <w:tcW w:w="849" w:type="dxa"/>
          </w:tcPr>
          <w:p w14:paraId="247D491F" w14:textId="77777777" w:rsidR="00E80396" w:rsidRPr="00E80396" w:rsidRDefault="00E80396"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.051</w:t>
            </w:r>
          </w:p>
        </w:tc>
      </w:tr>
      <w:tr w:rsidR="00E80396" w:rsidRPr="00E80396" w14:paraId="1F8F9409" w14:textId="77777777" w:rsidTr="00241487">
        <w:tc>
          <w:tcPr>
            <w:tcW w:w="2972" w:type="dxa"/>
            <w:vMerge/>
          </w:tcPr>
          <w:p w14:paraId="22B4CBB6" w14:textId="77777777" w:rsidR="00C620E1" w:rsidRPr="00E80396" w:rsidRDefault="00C620E1" w:rsidP="00E80396">
            <w:pPr>
              <w:autoSpaceDE w:val="0"/>
              <w:autoSpaceDN w:val="0"/>
              <w:adjustRightInd w:val="0"/>
              <w:jc w:val="both"/>
              <w:rPr>
                <w:rFonts w:eastAsiaTheme="minorHAnsi"/>
                <w:color w:val="000000" w:themeColor="text1"/>
                <w:lang w:val="en-US"/>
              </w:rPr>
            </w:pPr>
          </w:p>
        </w:tc>
        <w:tc>
          <w:tcPr>
            <w:tcW w:w="1418" w:type="dxa"/>
          </w:tcPr>
          <w:p w14:paraId="0CF7BAFE"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Within Groups</w:t>
            </w:r>
          </w:p>
        </w:tc>
        <w:tc>
          <w:tcPr>
            <w:tcW w:w="1134" w:type="dxa"/>
          </w:tcPr>
          <w:p w14:paraId="16CD6CC1"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1768.377</w:t>
            </w:r>
          </w:p>
        </w:tc>
        <w:tc>
          <w:tcPr>
            <w:tcW w:w="851" w:type="dxa"/>
          </w:tcPr>
          <w:p w14:paraId="61D1F0B8"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1979</w:t>
            </w:r>
          </w:p>
        </w:tc>
        <w:tc>
          <w:tcPr>
            <w:tcW w:w="992" w:type="dxa"/>
          </w:tcPr>
          <w:p w14:paraId="4E0C9D0F"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.894</w:t>
            </w:r>
          </w:p>
        </w:tc>
        <w:tc>
          <w:tcPr>
            <w:tcW w:w="851" w:type="dxa"/>
          </w:tcPr>
          <w:p w14:paraId="54F21699" w14:textId="77777777" w:rsidR="00C620E1" w:rsidRPr="00E80396" w:rsidRDefault="00C620E1" w:rsidP="00E80396">
            <w:pPr>
              <w:autoSpaceDE w:val="0"/>
              <w:autoSpaceDN w:val="0"/>
              <w:adjustRightInd w:val="0"/>
              <w:ind w:right="43"/>
              <w:jc w:val="both"/>
              <w:rPr>
                <w:rFonts w:eastAsiaTheme="minorHAnsi"/>
                <w:color w:val="000000" w:themeColor="text1"/>
                <w:lang w:val="en-US"/>
              </w:rPr>
            </w:pPr>
          </w:p>
        </w:tc>
        <w:tc>
          <w:tcPr>
            <w:tcW w:w="849" w:type="dxa"/>
          </w:tcPr>
          <w:p w14:paraId="6659D6BA" w14:textId="77777777" w:rsidR="00C620E1" w:rsidRPr="00E80396" w:rsidRDefault="00C620E1" w:rsidP="00E80396">
            <w:pPr>
              <w:autoSpaceDE w:val="0"/>
              <w:autoSpaceDN w:val="0"/>
              <w:adjustRightInd w:val="0"/>
              <w:ind w:right="43"/>
              <w:jc w:val="both"/>
              <w:rPr>
                <w:rFonts w:eastAsiaTheme="minorHAnsi"/>
                <w:color w:val="000000" w:themeColor="text1"/>
                <w:lang w:val="en-US"/>
              </w:rPr>
            </w:pPr>
          </w:p>
        </w:tc>
      </w:tr>
      <w:tr w:rsidR="00E80396" w:rsidRPr="00E80396" w14:paraId="69255C3A" w14:textId="77777777" w:rsidTr="00241487">
        <w:tc>
          <w:tcPr>
            <w:tcW w:w="2972" w:type="dxa"/>
            <w:tcBorders>
              <w:bottom w:val="single" w:sz="4" w:space="0" w:color="auto"/>
            </w:tcBorders>
          </w:tcPr>
          <w:p w14:paraId="622ED76A" w14:textId="77777777" w:rsidR="00C620E1" w:rsidRPr="00E80396" w:rsidRDefault="00C620E1" w:rsidP="00E80396">
            <w:pPr>
              <w:autoSpaceDE w:val="0"/>
              <w:autoSpaceDN w:val="0"/>
              <w:adjustRightInd w:val="0"/>
              <w:jc w:val="both"/>
              <w:rPr>
                <w:rFonts w:eastAsiaTheme="minorHAnsi"/>
                <w:color w:val="000000" w:themeColor="text1"/>
                <w:lang w:val="en-US"/>
              </w:rPr>
            </w:pPr>
          </w:p>
        </w:tc>
        <w:tc>
          <w:tcPr>
            <w:tcW w:w="1418" w:type="dxa"/>
            <w:tcBorders>
              <w:bottom w:val="single" w:sz="4" w:space="0" w:color="auto"/>
            </w:tcBorders>
          </w:tcPr>
          <w:p w14:paraId="3A0AD58D"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Total</w:t>
            </w:r>
          </w:p>
        </w:tc>
        <w:tc>
          <w:tcPr>
            <w:tcW w:w="1134" w:type="dxa"/>
            <w:tcBorders>
              <w:bottom w:val="single" w:sz="4" w:space="0" w:color="auto"/>
            </w:tcBorders>
          </w:tcPr>
          <w:p w14:paraId="4CAF461B"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1795.312</w:t>
            </w:r>
          </w:p>
        </w:tc>
        <w:tc>
          <w:tcPr>
            <w:tcW w:w="851" w:type="dxa"/>
            <w:tcBorders>
              <w:bottom w:val="single" w:sz="4" w:space="0" w:color="auto"/>
            </w:tcBorders>
          </w:tcPr>
          <w:p w14:paraId="7B216960" w14:textId="77777777" w:rsidR="00C620E1" w:rsidRPr="00E80396" w:rsidRDefault="00C620E1" w:rsidP="00E80396">
            <w:pPr>
              <w:autoSpaceDE w:val="0"/>
              <w:autoSpaceDN w:val="0"/>
              <w:adjustRightInd w:val="0"/>
              <w:ind w:right="43"/>
              <w:jc w:val="both"/>
              <w:rPr>
                <w:rFonts w:eastAsiaTheme="minorHAnsi"/>
                <w:color w:val="000000" w:themeColor="text1"/>
                <w:lang w:val="en-US"/>
              </w:rPr>
            </w:pPr>
            <w:r w:rsidRPr="00E80396">
              <w:rPr>
                <w:rFonts w:eastAsiaTheme="minorHAnsi"/>
                <w:color w:val="000000" w:themeColor="text1"/>
                <w:lang w:val="en-US"/>
              </w:rPr>
              <w:t>1998</w:t>
            </w:r>
          </w:p>
        </w:tc>
        <w:tc>
          <w:tcPr>
            <w:tcW w:w="992" w:type="dxa"/>
            <w:tcBorders>
              <w:bottom w:val="single" w:sz="4" w:space="0" w:color="auto"/>
            </w:tcBorders>
          </w:tcPr>
          <w:p w14:paraId="4BD47379" w14:textId="77777777" w:rsidR="00C620E1" w:rsidRPr="00E80396" w:rsidRDefault="00C620E1" w:rsidP="00E80396">
            <w:pPr>
              <w:autoSpaceDE w:val="0"/>
              <w:autoSpaceDN w:val="0"/>
              <w:adjustRightInd w:val="0"/>
              <w:ind w:right="43"/>
              <w:jc w:val="both"/>
              <w:rPr>
                <w:rFonts w:eastAsiaTheme="minorHAnsi"/>
                <w:color w:val="000000" w:themeColor="text1"/>
                <w:lang w:val="en-US"/>
              </w:rPr>
            </w:pPr>
          </w:p>
        </w:tc>
        <w:tc>
          <w:tcPr>
            <w:tcW w:w="851" w:type="dxa"/>
            <w:tcBorders>
              <w:bottom w:val="single" w:sz="4" w:space="0" w:color="auto"/>
            </w:tcBorders>
          </w:tcPr>
          <w:p w14:paraId="305EBC81" w14:textId="77777777" w:rsidR="00C620E1" w:rsidRPr="00E80396" w:rsidRDefault="00C620E1" w:rsidP="00E80396">
            <w:pPr>
              <w:autoSpaceDE w:val="0"/>
              <w:autoSpaceDN w:val="0"/>
              <w:adjustRightInd w:val="0"/>
              <w:ind w:right="43"/>
              <w:jc w:val="both"/>
              <w:rPr>
                <w:rFonts w:eastAsiaTheme="minorHAnsi"/>
                <w:color w:val="000000" w:themeColor="text1"/>
                <w:lang w:val="en-US"/>
              </w:rPr>
            </w:pPr>
          </w:p>
        </w:tc>
        <w:tc>
          <w:tcPr>
            <w:tcW w:w="849" w:type="dxa"/>
            <w:tcBorders>
              <w:bottom w:val="single" w:sz="4" w:space="0" w:color="auto"/>
            </w:tcBorders>
          </w:tcPr>
          <w:p w14:paraId="3D7268A5" w14:textId="77777777" w:rsidR="00C620E1" w:rsidRPr="00E80396" w:rsidRDefault="00C620E1" w:rsidP="00E80396">
            <w:pPr>
              <w:autoSpaceDE w:val="0"/>
              <w:autoSpaceDN w:val="0"/>
              <w:adjustRightInd w:val="0"/>
              <w:ind w:right="43"/>
              <w:jc w:val="both"/>
              <w:rPr>
                <w:rFonts w:eastAsiaTheme="minorHAnsi"/>
                <w:color w:val="000000" w:themeColor="text1"/>
                <w:lang w:val="en-US"/>
              </w:rPr>
            </w:pPr>
          </w:p>
        </w:tc>
      </w:tr>
    </w:tbl>
    <w:p w14:paraId="5950188D" w14:textId="77777777" w:rsidR="00C22969" w:rsidRPr="00F311D4" w:rsidRDefault="00C22969" w:rsidP="00C22969">
      <w:pPr>
        <w:autoSpaceDE w:val="0"/>
        <w:autoSpaceDN w:val="0"/>
        <w:adjustRightInd w:val="0"/>
        <w:rPr>
          <w:rFonts w:eastAsiaTheme="minorHAnsi"/>
          <w:lang w:val="en-US"/>
        </w:rPr>
      </w:pPr>
    </w:p>
    <w:p w14:paraId="70CAC03F" w14:textId="77777777" w:rsidR="00C22969" w:rsidRPr="00724071" w:rsidRDefault="00C22969" w:rsidP="00C22969">
      <w:pPr>
        <w:ind w:firstLine="567"/>
        <w:jc w:val="both"/>
        <w:rPr>
          <w:color w:val="000000"/>
          <w:sz w:val="28"/>
          <w:szCs w:val="28"/>
        </w:rPr>
      </w:pPr>
      <w:r w:rsidRPr="00724071">
        <w:rPr>
          <w:color w:val="000000"/>
          <w:sz w:val="28"/>
          <w:szCs w:val="28"/>
        </w:rPr>
        <w:t>Результаты общего анализа показали, что различия в восприятии некоторых мотиваций оказались статистически значимыми. Так, в отношении мотивации, связанной с восприятием хиджаба как элемента психологической защиты, выявлены статистически значимые различия между регионами (F(19, 1979) = 2,79, p &lt; 0,001, η² = 0,026), что свидетельствует о разном уровне представлений о социальной функции хиджаба в обеспечении безопасности и уверенности женщин. Анализ восприятия давления со стороны семьи (F(19, 1979) = 1,57, p = 0,055, η² = 0,015) и давления со стороны друзей (F(19, 1979) = 1,59, p = 0,051, η² = 0,015) продемонстрировал тенденцию к статистической значимости, указывая на необходимость дальнейшего изучения этих аспектов.</w:t>
      </w:r>
    </w:p>
    <w:p w14:paraId="2D3E27B9" w14:textId="482D0904" w:rsidR="00C22969" w:rsidRPr="00724071" w:rsidRDefault="00C22969" w:rsidP="00C22969">
      <w:pPr>
        <w:ind w:firstLine="567"/>
        <w:jc w:val="both"/>
        <w:rPr>
          <w:color w:val="000000"/>
          <w:sz w:val="28"/>
          <w:szCs w:val="28"/>
        </w:rPr>
      </w:pPr>
      <w:r w:rsidRPr="00724071">
        <w:rPr>
          <w:color w:val="000000"/>
          <w:sz w:val="28"/>
          <w:szCs w:val="28"/>
        </w:rPr>
        <w:t>В то же время восприятие хиджаба как религиозного обязательства (F(19, 1979) = 1,38, p = 0,128, η² = 0,013), модного элемента (F(19, 1979) = 1,25, p = 0,211, η² = 0,012), а также стремление завоевать уважение религиозной общины (F(19, 1979) = 0,55, p = 0,942, η² = 0,005) не продемонстрировали значимых различий между регионами, что свидетельствует о высокой степени унификации этих представлений среди казахстанской молодежи.</w:t>
      </w:r>
    </w:p>
    <w:p w14:paraId="00B41E58" w14:textId="31608F03" w:rsidR="00C22969" w:rsidRPr="00A27F0D" w:rsidRDefault="00C22969" w:rsidP="00A27F0D">
      <w:pPr>
        <w:ind w:firstLine="567"/>
        <w:jc w:val="both"/>
        <w:rPr>
          <w:color w:val="000000"/>
          <w:sz w:val="28"/>
          <w:szCs w:val="28"/>
        </w:rPr>
      </w:pPr>
      <w:r w:rsidRPr="00724071">
        <w:rPr>
          <w:color w:val="000000"/>
          <w:sz w:val="28"/>
          <w:szCs w:val="28"/>
        </w:rPr>
        <w:lastRenderedPageBreak/>
        <w:t>Анализ межгрупповых эффектов подтвердил наличие статистически значимого основного эффекта региона проживания на восприятие мотиваций (F(1, 1997) = 74,43, p &lt; 0,001, η² = 0,201), а также статистически значимого взаимодействия региона проживания и личного отношения к ношению хиджаба (F(1, 1997) = 3,99, p &lt; 0,05, η² = 0,011). Анализ внутригрупповых эффектов выявил основной эффект типа мотивации (F(5,87, 1714,74) = 17,10, p &lt; 0,001, η² = 0,054) и его взаимодействия с регионом проживания (F(5,87, 1714,74) = 6,65, p &lt; 0,001, η² = 0,021), что свидетельствует о дифференциации восприятия причин ношения хиджаба в зависимости от территориальной принадлежности.</w:t>
      </w:r>
      <w:r w:rsidR="00A27F0D">
        <w:rPr>
          <w:color w:val="000000"/>
          <w:sz w:val="28"/>
          <w:szCs w:val="28"/>
          <w:lang w:val="kk-KZ"/>
        </w:rPr>
        <w:t xml:space="preserve"> </w:t>
      </w:r>
      <w:r w:rsidRPr="001F4856">
        <w:rPr>
          <w:color w:val="000000"/>
          <w:sz w:val="28"/>
          <w:szCs w:val="28"/>
        </w:rPr>
        <w:t xml:space="preserve">На макрорегиональном уровне были </w:t>
      </w:r>
      <w:r w:rsidR="00A27F0D">
        <w:rPr>
          <w:color w:val="000000"/>
          <w:sz w:val="28"/>
          <w:szCs w:val="28"/>
          <w:lang w:val="kk-KZ"/>
        </w:rPr>
        <w:t>проанализированы:</w:t>
      </w:r>
    </w:p>
    <w:p w14:paraId="63ACD030" w14:textId="22325211" w:rsidR="00C22969" w:rsidRPr="00433F23" w:rsidRDefault="00C22969" w:rsidP="00881CC3">
      <w:pPr>
        <w:autoSpaceDE w:val="0"/>
        <w:autoSpaceDN w:val="0"/>
        <w:adjustRightInd w:val="0"/>
        <w:ind w:firstLine="567"/>
        <w:jc w:val="both"/>
        <w:rPr>
          <w:color w:val="000000"/>
          <w:sz w:val="28"/>
          <w:szCs w:val="28"/>
          <w:lang w:val="kk-KZ"/>
        </w:rPr>
      </w:pPr>
      <w:r w:rsidRPr="001F4856">
        <w:rPr>
          <w:rStyle w:val="Strong"/>
          <w:b w:val="0"/>
          <w:bCs w:val="0"/>
          <w:color w:val="000000"/>
          <w:sz w:val="28"/>
          <w:szCs w:val="28"/>
        </w:rPr>
        <w:t>Южный Казахстан</w:t>
      </w:r>
      <w:r w:rsidRPr="001F4856">
        <w:rPr>
          <w:rStyle w:val="apple-converted-space"/>
          <w:color w:val="000000"/>
          <w:sz w:val="28"/>
          <w:szCs w:val="28"/>
        </w:rPr>
        <w:t> </w:t>
      </w:r>
      <w:r w:rsidRPr="001F4856">
        <w:rPr>
          <w:color w:val="000000"/>
          <w:sz w:val="28"/>
          <w:szCs w:val="28"/>
        </w:rPr>
        <w:t>(Туркестанская, Жамбылская, Кызылординская области, город Шымкент) характеризуется более высокой религиозной мотивацией и сильным влиянием социальных норм. В Туркестанской области среднее значение восприятия религиозной мотивации составило M = 1,95 (SD = 0,89), что является одним из самых низких показателей (более религиозная мотивация) в стране.</w:t>
      </w:r>
      <w:r w:rsidR="00F3014C">
        <w:rPr>
          <w:color w:val="000000"/>
          <w:sz w:val="28"/>
          <w:szCs w:val="28"/>
          <w:lang w:val="kk-KZ"/>
        </w:rPr>
        <w:t xml:space="preserve"> </w:t>
      </w:r>
      <w:r w:rsidRPr="001F4856">
        <w:rPr>
          <w:rStyle w:val="Strong"/>
          <w:b w:val="0"/>
          <w:bCs w:val="0"/>
          <w:color w:val="000000"/>
          <w:sz w:val="28"/>
          <w:szCs w:val="28"/>
        </w:rPr>
        <w:t>Северный Казахстан</w:t>
      </w:r>
      <w:r w:rsidRPr="001F4856">
        <w:rPr>
          <w:rStyle w:val="apple-converted-space"/>
          <w:color w:val="000000"/>
          <w:sz w:val="28"/>
          <w:szCs w:val="28"/>
        </w:rPr>
        <w:t> </w:t>
      </w:r>
      <w:r w:rsidRPr="001F4856">
        <w:rPr>
          <w:color w:val="000000"/>
          <w:sz w:val="28"/>
          <w:szCs w:val="28"/>
        </w:rPr>
        <w:t>(Костанайская, Северо-Казахстанская, Павлодарская области) демонстрирует более умеренное восприятие религиозной мотивации (например, Костанайская область: M = 2,21, SD = 0,95) и акцент на личностное самовыражение.</w:t>
      </w:r>
      <w:r w:rsidR="00F3014C">
        <w:rPr>
          <w:color w:val="000000"/>
          <w:sz w:val="28"/>
          <w:szCs w:val="28"/>
          <w:lang w:val="kk-KZ"/>
        </w:rPr>
        <w:t xml:space="preserve"> </w:t>
      </w:r>
      <w:r w:rsidRPr="001F4856">
        <w:rPr>
          <w:rStyle w:val="Strong"/>
          <w:b w:val="0"/>
          <w:bCs w:val="0"/>
          <w:color w:val="000000"/>
          <w:sz w:val="28"/>
          <w:szCs w:val="28"/>
        </w:rPr>
        <w:t>Западный Казахстан</w:t>
      </w:r>
      <w:r w:rsidRPr="001F4856">
        <w:rPr>
          <w:rStyle w:val="apple-converted-space"/>
          <w:color w:val="000000"/>
          <w:sz w:val="28"/>
          <w:szCs w:val="28"/>
        </w:rPr>
        <w:t> </w:t>
      </w:r>
      <w:r w:rsidRPr="001F4856">
        <w:rPr>
          <w:color w:val="000000"/>
          <w:sz w:val="28"/>
          <w:szCs w:val="28"/>
        </w:rPr>
        <w:t>(Атырауская, Мангистауская, Западно-Казахстанская и Актюбинская области) выделяется стремлением интерпретировать хиджаб как элемент моды или культурной принадлежности (например, в Мангистауской области модная мотивация составила M = 2,75, SD = 0,96).</w:t>
      </w:r>
      <w:r w:rsidR="00F3014C">
        <w:rPr>
          <w:color w:val="000000"/>
          <w:sz w:val="28"/>
          <w:szCs w:val="28"/>
          <w:lang w:val="kk-KZ"/>
        </w:rPr>
        <w:t xml:space="preserve"> </w:t>
      </w:r>
      <w:r w:rsidRPr="001F4856">
        <w:rPr>
          <w:rStyle w:val="Strong"/>
          <w:b w:val="0"/>
          <w:bCs w:val="0"/>
          <w:color w:val="000000"/>
          <w:sz w:val="28"/>
          <w:szCs w:val="28"/>
        </w:rPr>
        <w:t>Восточный Казахстан</w:t>
      </w:r>
      <w:r w:rsidRPr="001F4856">
        <w:rPr>
          <w:rStyle w:val="apple-converted-space"/>
          <w:color w:val="000000"/>
          <w:sz w:val="28"/>
          <w:szCs w:val="28"/>
        </w:rPr>
        <w:t> </w:t>
      </w:r>
      <w:r w:rsidRPr="001F4856">
        <w:rPr>
          <w:color w:val="000000"/>
          <w:sz w:val="28"/>
          <w:szCs w:val="28"/>
        </w:rPr>
        <w:t>(Восточно-Казахстанская и Жетысуская области) демонстрирует смешанное восприятие хиджаба как религиозного и культурного феномена (например, в Восточно-Казахстанской области восприятие традиционной мотивации составило M = 2,56, SD = 0,81).</w:t>
      </w:r>
      <w:r w:rsidR="00F3014C">
        <w:rPr>
          <w:color w:val="000000"/>
          <w:sz w:val="28"/>
          <w:szCs w:val="28"/>
          <w:lang w:val="kk-KZ"/>
        </w:rPr>
        <w:t xml:space="preserve"> </w:t>
      </w:r>
      <w:r w:rsidRPr="001F4856">
        <w:rPr>
          <w:rStyle w:val="Strong"/>
          <w:b w:val="0"/>
          <w:bCs w:val="0"/>
          <w:color w:val="000000"/>
          <w:sz w:val="28"/>
          <w:szCs w:val="28"/>
        </w:rPr>
        <w:t>Центральный Казахстан</w:t>
      </w:r>
      <w:r w:rsidRPr="001F4856">
        <w:rPr>
          <w:rStyle w:val="apple-converted-space"/>
          <w:color w:val="000000"/>
          <w:sz w:val="28"/>
          <w:szCs w:val="28"/>
        </w:rPr>
        <w:t> </w:t>
      </w:r>
      <w:r w:rsidRPr="001F4856">
        <w:rPr>
          <w:color w:val="000000"/>
          <w:sz w:val="28"/>
          <w:szCs w:val="28"/>
        </w:rPr>
        <w:t>(Астана, Алматы, Карагандинская, Алматинская, Улытауская области) показывает более либеральное восприятие хиджаба, с акцентом на личную свободу выбора. В Астане среднее значение восприятия религиозной мотивации составило M = 2,07 (SD = 0,93), что отражает умеренный интерес к символическому аспекту религиозной практики.</w:t>
      </w:r>
      <w:r w:rsidR="00A27F0D">
        <w:rPr>
          <w:color w:val="000000"/>
          <w:sz w:val="28"/>
          <w:szCs w:val="28"/>
          <w:lang w:val="kk-KZ"/>
        </w:rPr>
        <w:t xml:space="preserve"> Вместе с этим</w:t>
      </w:r>
      <w:r w:rsidR="00F3014C">
        <w:rPr>
          <w:color w:val="000000"/>
          <w:sz w:val="28"/>
          <w:szCs w:val="28"/>
          <w:lang w:val="kk-KZ"/>
        </w:rPr>
        <w:t xml:space="preserve">, </w:t>
      </w:r>
      <w:r w:rsidR="00A27F0D">
        <w:rPr>
          <w:color w:val="000000"/>
          <w:sz w:val="28"/>
          <w:szCs w:val="28"/>
          <w:lang w:val="kk-KZ"/>
        </w:rPr>
        <w:t>о</w:t>
      </w:r>
      <w:r w:rsidRPr="001F4856">
        <w:rPr>
          <w:color w:val="000000"/>
          <w:sz w:val="28"/>
          <w:szCs w:val="28"/>
        </w:rPr>
        <w:t>тдельного внимания заслуживает анализ данных по трем крупнейшим городам Казахстана</w:t>
      </w:r>
      <w:r w:rsidR="00F3014C">
        <w:rPr>
          <w:color w:val="000000"/>
          <w:sz w:val="28"/>
          <w:szCs w:val="28"/>
          <w:lang w:val="kk-KZ"/>
        </w:rPr>
        <w:t xml:space="preserve">. К примеру, показатель </w:t>
      </w:r>
      <w:r w:rsidR="00E26701" w:rsidRPr="001F4856">
        <w:rPr>
          <w:color w:val="000000"/>
          <w:sz w:val="28"/>
          <w:szCs w:val="28"/>
        </w:rPr>
        <w:t>мотиваци</w:t>
      </w:r>
      <w:r w:rsidR="00E26701">
        <w:rPr>
          <w:color w:val="000000"/>
          <w:sz w:val="28"/>
          <w:szCs w:val="28"/>
          <w:lang w:val="kk-KZ"/>
        </w:rPr>
        <w:t>и</w:t>
      </w:r>
      <w:r w:rsidR="00E26701" w:rsidRPr="001F4856">
        <w:rPr>
          <w:color w:val="000000"/>
          <w:sz w:val="28"/>
          <w:szCs w:val="28"/>
        </w:rPr>
        <w:t xml:space="preserve"> </w:t>
      </w:r>
      <w:r w:rsidR="00E26701">
        <w:rPr>
          <w:color w:val="000000"/>
          <w:sz w:val="28"/>
          <w:szCs w:val="28"/>
          <w:lang w:val="kk-KZ"/>
        </w:rPr>
        <w:t>прихода к</w:t>
      </w:r>
      <w:r w:rsidR="00F3014C">
        <w:rPr>
          <w:color w:val="000000"/>
          <w:sz w:val="28"/>
          <w:szCs w:val="28"/>
          <w:lang w:val="kk-KZ"/>
        </w:rPr>
        <w:t xml:space="preserve"> хиджаб</w:t>
      </w:r>
      <w:r w:rsidR="00E26701">
        <w:rPr>
          <w:color w:val="000000"/>
          <w:sz w:val="28"/>
          <w:szCs w:val="28"/>
          <w:lang w:val="kk-KZ"/>
        </w:rPr>
        <w:t>у</w:t>
      </w:r>
      <w:r w:rsidR="00F3014C">
        <w:rPr>
          <w:color w:val="000000"/>
          <w:sz w:val="28"/>
          <w:szCs w:val="28"/>
          <w:lang w:val="kk-KZ"/>
        </w:rPr>
        <w:t xml:space="preserve"> по религиоз</w:t>
      </w:r>
      <w:r w:rsidR="009F70CD">
        <w:rPr>
          <w:color w:val="000000"/>
          <w:sz w:val="28"/>
          <w:szCs w:val="28"/>
          <w:lang w:val="kk-KZ"/>
        </w:rPr>
        <w:t>ным</w:t>
      </w:r>
      <w:r w:rsidR="00F3014C">
        <w:rPr>
          <w:color w:val="000000"/>
          <w:sz w:val="28"/>
          <w:szCs w:val="28"/>
          <w:lang w:val="kk-KZ"/>
        </w:rPr>
        <w:t xml:space="preserve"> причин</w:t>
      </w:r>
      <w:r w:rsidR="009F70CD">
        <w:rPr>
          <w:color w:val="000000"/>
          <w:sz w:val="28"/>
          <w:szCs w:val="28"/>
          <w:lang w:val="kk-KZ"/>
        </w:rPr>
        <w:t>ам</w:t>
      </w:r>
      <w:r w:rsidR="00F3014C">
        <w:rPr>
          <w:color w:val="000000"/>
          <w:sz w:val="28"/>
          <w:szCs w:val="28"/>
          <w:lang w:val="kk-KZ"/>
        </w:rPr>
        <w:t xml:space="preserve"> </w:t>
      </w:r>
      <w:r w:rsidRPr="001F4856">
        <w:rPr>
          <w:color w:val="000000"/>
          <w:sz w:val="28"/>
          <w:szCs w:val="28"/>
        </w:rPr>
        <w:t>составляет M = 2,07 (SD = 0,93),</w:t>
      </w:r>
      <w:r w:rsidR="00311609">
        <w:rPr>
          <w:color w:val="000000"/>
          <w:sz w:val="28"/>
          <w:szCs w:val="28"/>
          <w:lang w:val="kk-KZ"/>
        </w:rPr>
        <w:t xml:space="preserve"> </w:t>
      </w:r>
      <w:r w:rsidRPr="001F4856">
        <w:rPr>
          <w:color w:val="000000"/>
          <w:sz w:val="28"/>
          <w:szCs w:val="28"/>
        </w:rPr>
        <w:t xml:space="preserve">стремление к следованию моде </w:t>
      </w:r>
      <w:r w:rsidR="00493C51" w:rsidRPr="001F4856">
        <w:rPr>
          <w:color w:val="000000"/>
          <w:sz w:val="28"/>
          <w:szCs w:val="28"/>
          <w:lang w:val="ru-RU"/>
        </w:rPr>
        <w:t>–</w:t>
      </w:r>
      <w:r w:rsidRPr="001F4856">
        <w:rPr>
          <w:color w:val="000000"/>
          <w:sz w:val="28"/>
          <w:szCs w:val="28"/>
        </w:rPr>
        <w:t xml:space="preserve"> M = 2,57 (SD = 1,03).</w:t>
      </w:r>
      <w:r w:rsidR="00311609">
        <w:rPr>
          <w:color w:val="000000"/>
          <w:sz w:val="28"/>
          <w:szCs w:val="28"/>
          <w:lang w:val="kk-KZ"/>
        </w:rPr>
        <w:t xml:space="preserve"> </w:t>
      </w:r>
      <w:r w:rsidR="00433F23" w:rsidRPr="00433F23">
        <w:rPr>
          <w:color w:val="000000"/>
          <w:sz w:val="28"/>
          <w:szCs w:val="28"/>
        </w:rPr>
        <w:t>В выборке, собранной в городе Алматы, мотивация, связанная с модой, оказалась выше (M = 2,70; SD = 0,97), тогда как религиозная мотивация сохранялась на умеренном уровне (M = 2,12; SD = 0,96).</w:t>
      </w:r>
      <w:r w:rsidR="00433F23">
        <w:rPr>
          <w:color w:val="000000"/>
          <w:sz w:val="28"/>
          <w:szCs w:val="28"/>
          <w:lang w:val="kk-KZ"/>
        </w:rPr>
        <w:t xml:space="preserve"> </w:t>
      </w:r>
      <w:r w:rsidR="00022A0F" w:rsidRPr="00022A0F">
        <w:rPr>
          <w:color w:val="000000"/>
          <w:sz w:val="28"/>
          <w:szCs w:val="28"/>
        </w:rPr>
        <w:t>В Шымкенте, по сравнению с другими крупными городами страны, респонденты воспринимают религиозные мотивы ношения хиджаба как более значимые</w:t>
      </w:r>
      <w:r w:rsidR="00022A0F">
        <w:rPr>
          <w:color w:val="000000"/>
          <w:sz w:val="28"/>
          <w:szCs w:val="28"/>
          <w:lang w:val="kk-KZ"/>
        </w:rPr>
        <w:t xml:space="preserve"> при принятии практики ношения хиджаба</w:t>
      </w:r>
      <w:r w:rsidR="00022A0F" w:rsidRPr="00022A0F">
        <w:rPr>
          <w:color w:val="000000"/>
          <w:sz w:val="28"/>
          <w:szCs w:val="28"/>
        </w:rPr>
        <w:t xml:space="preserve"> (M = 2,07; SD = 0,92), тогда как </w:t>
      </w:r>
      <w:r w:rsidR="00022A0F">
        <w:rPr>
          <w:color w:val="000000"/>
          <w:sz w:val="28"/>
          <w:szCs w:val="28"/>
          <w:lang w:val="kk-KZ"/>
        </w:rPr>
        <w:t xml:space="preserve">влияние </w:t>
      </w:r>
      <w:r w:rsidR="00022A0F" w:rsidRPr="00022A0F">
        <w:rPr>
          <w:color w:val="000000"/>
          <w:sz w:val="28"/>
          <w:szCs w:val="28"/>
        </w:rPr>
        <w:t xml:space="preserve"> мо</w:t>
      </w:r>
      <w:r w:rsidR="00022A0F">
        <w:rPr>
          <w:color w:val="000000"/>
          <w:sz w:val="28"/>
          <w:szCs w:val="28"/>
          <w:lang w:val="kk-KZ"/>
        </w:rPr>
        <w:t xml:space="preserve">ды </w:t>
      </w:r>
      <w:r w:rsidR="00022A0F" w:rsidRPr="00022A0F">
        <w:rPr>
          <w:color w:val="000000"/>
          <w:sz w:val="28"/>
          <w:szCs w:val="28"/>
        </w:rPr>
        <w:t>оценивается ниже (M = 2,71; SD = 0,93).</w:t>
      </w:r>
    </w:p>
    <w:p w14:paraId="7BC11187" w14:textId="77777777" w:rsidR="007E0F88" w:rsidRDefault="007E0F88" w:rsidP="00881CC3">
      <w:pPr>
        <w:jc w:val="both"/>
        <w:rPr>
          <w:color w:val="000000"/>
          <w:sz w:val="27"/>
          <w:szCs w:val="27"/>
        </w:rPr>
      </w:pPr>
    </w:p>
    <w:p w14:paraId="2D6B282B" w14:textId="77777777" w:rsidR="00226F3D" w:rsidRDefault="00226F3D" w:rsidP="00881CC3">
      <w:pPr>
        <w:jc w:val="both"/>
        <w:rPr>
          <w:color w:val="000000"/>
          <w:sz w:val="27"/>
          <w:szCs w:val="27"/>
        </w:rPr>
      </w:pPr>
    </w:p>
    <w:p w14:paraId="26F9095F" w14:textId="12103F25" w:rsidR="005065A4" w:rsidRDefault="005065A4" w:rsidP="005065A4">
      <w:pPr>
        <w:pStyle w:val="Caption"/>
        <w:keepNext/>
      </w:pPr>
      <w:bookmarkStart w:id="126" w:name="_Toc199174045"/>
      <w:r>
        <w:lastRenderedPageBreak/>
        <w:t xml:space="preserve">Таблица </w:t>
      </w:r>
      <w:r>
        <w:fldChar w:fldCharType="begin"/>
      </w:r>
      <w:r>
        <w:instrText xml:space="preserve"> SEQ Таблица \* ARABIC </w:instrText>
      </w:r>
      <w:r>
        <w:fldChar w:fldCharType="separate"/>
      </w:r>
      <w:r w:rsidR="00763424">
        <w:rPr>
          <w:noProof/>
        </w:rPr>
        <w:t>17</w:t>
      </w:r>
      <w:r>
        <w:fldChar w:fldCharType="end"/>
      </w:r>
      <w:r w:rsidR="006B0895">
        <w:rPr>
          <w:lang w:val="kk-KZ"/>
        </w:rPr>
        <w:t xml:space="preserve"> </w:t>
      </w:r>
      <w:r w:rsidRPr="00544713">
        <w:t>–</w:t>
      </w:r>
      <w:r w:rsidR="006B0895">
        <w:rPr>
          <w:lang w:val="kk-KZ"/>
        </w:rPr>
        <w:t xml:space="preserve"> </w:t>
      </w:r>
      <w:r w:rsidRPr="00544713">
        <w:t>Результаты однофакторного дисперсионного анализа (ANOVA) различий в восприятии мотиваций ношения хиджаба среди молодежи Казахстана по возрастным группам</w:t>
      </w:r>
      <w:bookmarkEnd w:id="126"/>
    </w:p>
    <w:tbl>
      <w:tblPr>
        <w:tblStyle w:val="TableNormal1"/>
        <w:tblW w:w="8800" w:type="dxa"/>
        <w:tblInd w:w="5" w:type="dxa"/>
        <w:tblLayout w:type="fixed"/>
        <w:tblLook w:val="0000" w:firstRow="0" w:lastRow="0" w:firstColumn="0" w:lastColumn="0" w:noHBand="0" w:noVBand="0"/>
      </w:tblPr>
      <w:tblGrid>
        <w:gridCol w:w="2568"/>
        <w:gridCol w:w="1691"/>
        <w:gridCol w:w="986"/>
        <w:gridCol w:w="567"/>
        <w:gridCol w:w="851"/>
        <w:gridCol w:w="1054"/>
        <w:gridCol w:w="1083"/>
      </w:tblGrid>
      <w:tr w:rsidR="00C22969" w:rsidRPr="00E80396" w14:paraId="68957852" w14:textId="77777777" w:rsidTr="00241487">
        <w:tc>
          <w:tcPr>
            <w:tcW w:w="8800" w:type="dxa"/>
            <w:gridSpan w:val="7"/>
            <w:tcBorders>
              <w:top w:val="single" w:sz="4" w:space="0" w:color="auto"/>
            </w:tcBorders>
          </w:tcPr>
          <w:p w14:paraId="79E1DAD8" w14:textId="77777777" w:rsidR="00C22969" w:rsidRPr="00241487" w:rsidRDefault="00C22969" w:rsidP="00241487">
            <w:pPr>
              <w:rPr>
                <w:rFonts w:eastAsiaTheme="minorHAnsi"/>
              </w:rPr>
            </w:pPr>
            <w:r w:rsidRPr="00241487">
              <w:rPr>
                <w:rFonts w:eastAsiaTheme="minorHAnsi"/>
              </w:rPr>
              <w:t>ANOVA</w:t>
            </w:r>
          </w:p>
        </w:tc>
      </w:tr>
      <w:tr w:rsidR="00C22969" w:rsidRPr="00E80396" w14:paraId="376F2F4B" w14:textId="77777777" w:rsidTr="00241487">
        <w:tc>
          <w:tcPr>
            <w:tcW w:w="4259" w:type="dxa"/>
            <w:gridSpan w:val="2"/>
            <w:tcBorders>
              <w:bottom w:val="single" w:sz="4" w:space="0" w:color="auto"/>
            </w:tcBorders>
          </w:tcPr>
          <w:p w14:paraId="4935BDBA" w14:textId="77777777" w:rsidR="00C22969" w:rsidRPr="00241487" w:rsidRDefault="00C22969" w:rsidP="00241487">
            <w:pPr>
              <w:rPr>
                <w:rFonts w:eastAsiaTheme="minorHAnsi"/>
              </w:rPr>
            </w:pPr>
          </w:p>
        </w:tc>
        <w:tc>
          <w:tcPr>
            <w:tcW w:w="986" w:type="dxa"/>
            <w:tcBorders>
              <w:top w:val="single" w:sz="4" w:space="0" w:color="auto"/>
              <w:bottom w:val="single" w:sz="4" w:space="0" w:color="auto"/>
            </w:tcBorders>
          </w:tcPr>
          <w:p w14:paraId="2DBC5D8A" w14:textId="77777777" w:rsidR="00C22969" w:rsidRPr="00241487" w:rsidRDefault="00C22969" w:rsidP="00241487">
            <w:pPr>
              <w:rPr>
                <w:rFonts w:eastAsiaTheme="minorHAnsi"/>
              </w:rPr>
            </w:pPr>
            <w:r w:rsidRPr="00241487">
              <w:rPr>
                <w:rFonts w:eastAsiaTheme="minorHAnsi"/>
              </w:rPr>
              <w:t>Sum of Squares</w:t>
            </w:r>
          </w:p>
        </w:tc>
        <w:tc>
          <w:tcPr>
            <w:tcW w:w="567" w:type="dxa"/>
            <w:tcBorders>
              <w:top w:val="single" w:sz="4" w:space="0" w:color="auto"/>
              <w:bottom w:val="single" w:sz="4" w:space="0" w:color="auto"/>
            </w:tcBorders>
          </w:tcPr>
          <w:p w14:paraId="2E5D5039" w14:textId="77777777" w:rsidR="00C22969" w:rsidRPr="00241487" w:rsidRDefault="00C22969" w:rsidP="00241487">
            <w:pPr>
              <w:rPr>
                <w:rFonts w:eastAsiaTheme="minorHAnsi"/>
              </w:rPr>
            </w:pPr>
            <w:r w:rsidRPr="00241487">
              <w:rPr>
                <w:rFonts w:eastAsiaTheme="minorHAnsi"/>
              </w:rPr>
              <w:t>df</w:t>
            </w:r>
          </w:p>
        </w:tc>
        <w:tc>
          <w:tcPr>
            <w:tcW w:w="851" w:type="dxa"/>
            <w:tcBorders>
              <w:top w:val="single" w:sz="4" w:space="0" w:color="auto"/>
              <w:bottom w:val="single" w:sz="4" w:space="0" w:color="auto"/>
            </w:tcBorders>
          </w:tcPr>
          <w:p w14:paraId="4CDB736C" w14:textId="77777777" w:rsidR="00C22969" w:rsidRPr="00241487" w:rsidRDefault="00C22969" w:rsidP="00241487">
            <w:pPr>
              <w:rPr>
                <w:rFonts w:eastAsiaTheme="minorHAnsi"/>
              </w:rPr>
            </w:pPr>
            <w:r w:rsidRPr="00241487">
              <w:rPr>
                <w:rFonts w:eastAsiaTheme="minorHAnsi"/>
              </w:rPr>
              <w:t>Mean Square</w:t>
            </w:r>
          </w:p>
        </w:tc>
        <w:tc>
          <w:tcPr>
            <w:tcW w:w="1054" w:type="dxa"/>
            <w:tcBorders>
              <w:top w:val="single" w:sz="4" w:space="0" w:color="auto"/>
              <w:bottom w:val="single" w:sz="4" w:space="0" w:color="auto"/>
            </w:tcBorders>
          </w:tcPr>
          <w:p w14:paraId="19E7D279" w14:textId="77777777" w:rsidR="00C22969" w:rsidRPr="00241487" w:rsidRDefault="00C22969" w:rsidP="00241487">
            <w:pPr>
              <w:rPr>
                <w:rFonts w:eastAsiaTheme="minorHAnsi"/>
              </w:rPr>
            </w:pPr>
            <w:r w:rsidRPr="00241487">
              <w:rPr>
                <w:rFonts w:eastAsiaTheme="minorHAnsi"/>
              </w:rPr>
              <w:t>F</w:t>
            </w:r>
          </w:p>
        </w:tc>
        <w:tc>
          <w:tcPr>
            <w:tcW w:w="1083" w:type="dxa"/>
            <w:tcBorders>
              <w:top w:val="single" w:sz="4" w:space="0" w:color="auto"/>
              <w:bottom w:val="single" w:sz="4" w:space="0" w:color="auto"/>
            </w:tcBorders>
          </w:tcPr>
          <w:p w14:paraId="6D82366F" w14:textId="77777777" w:rsidR="00C22969" w:rsidRPr="00241487" w:rsidRDefault="00C22969" w:rsidP="00241487">
            <w:pPr>
              <w:rPr>
                <w:rFonts w:eastAsiaTheme="minorHAnsi"/>
              </w:rPr>
            </w:pPr>
            <w:r w:rsidRPr="00241487">
              <w:rPr>
                <w:rFonts w:eastAsiaTheme="minorHAnsi"/>
              </w:rPr>
              <w:t>Sig.</w:t>
            </w:r>
          </w:p>
        </w:tc>
      </w:tr>
      <w:tr w:rsidR="00E80396" w:rsidRPr="00E80396" w14:paraId="58FC8722" w14:textId="77777777" w:rsidTr="00241487">
        <w:tc>
          <w:tcPr>
            <w:tcW w:w="2568" w:type="dxa"/>
            <w:vMerge w:val="restart"/>
            <w:tcBorders>
              <w:top w:val="single" w:sz="4" w:space="0" w:color="auto"/>
            </w:tcBorders>
          </w:tcPr>
          <w:p w14:paraId="402D061E" w14:textId="77777777" w:rsidR="00E80396" w:rsidRPr="00241487" w:rsidRDefault="00E80396" w:rsidP="00241487">
            <w:pPr>
              <w:ind w:right="170"/>
              <w:jc w:val="both"/>
              <w:rPr>
                <w:color w:val="000000"/>
              </w:rPr>
            </w:pPr>
            <w:r w:rsidRPr="00241487">
              <w:rPr>
                <w:color w:val="000000"/>
              </w:rPr>
              <w:t>Я считаю, что женщины носят хиджаб по причине религиозных убеждений, стремясь следовать предписаниям ислама</w:t>
            </w:r>
          </w:p>
          <w:p w14:paraId="3F762A89" w14:textId="665E0685" w:rsidR="00E80396" w:rsidRPr="00241487" w:rsidRDefault="00E80396" w:rsidP="00241487">
            <w:pPr>
              <w:ind w:right="170"/>
              <w:rPr>
                <w:rFonts w:eastAsiaTheme="minorHAnsi"/>
              </w:rPr>
            </w:pPr>
          </w:p>
        </w:tc>
        <w:tc>
          <w:tcPr>
            <w:tcW w:w="1691" w:type="dxa"/>
            <w:tcBorders>
              <w:top w:val="single" w:sz="4" w:space="0" w:color="auto"/>
            </w:tcBorders>
          </w:tcPr>
          <w:p w14:paraId="334A9EE4" w14:textId="77777777" w:rsidR="00E80396" w:rsidRPr="00241487" w:rsidRDefault="00E80396" w:rsidP="00241487">
            <w:pPr>
              <w:rPr>
                <w:rFonts w:eastAsiaTheme="minorHAnsi"/>
              </w:rPr>
            </w:pPr>
            <w:r w:rsidRPr="00241487">
              <w:rPr>
                <w:rFonts w:eastAsiaTheme="minorHAnsi"/>
              </w:rPr>
              <w:t>Between Groups</w:t>
            </w:r>
          </w:p>
        </w:tc>
        <w:tc>
          <w:tcPr>
            <w:tcW w:w="986" w:type="dxa"/>
            <w:tcBorders>
              <w:top w:val="single" w:sz="4" w:space="0" w:color="auto"/>
            </w:tcBorders>
          </w:tcPr>
          <w:p w14:paraId="50BE517E" w14:textId="77777777" w:rsidR="00E80396" w:rsidRPr="00241487" w:rsidRDefault="00E80396" w:rsidP="00241487">
            <w:pPr>
              <w:rPr>
                <w:rFonts w:eastAsiaTheme="minorHAnsi"/>
              </w:rPr>
            </w:pPr>
            <w:r w:rsidRPr="00241487">
              <w:rPr>
                <w:rFonts w:eastAsiaTheme="minorHAnsi"/>
              </w:rPr>
              <w:t>24.885</w:t>
            </w:r>
          </w:p>
        </w:tc>
        <w:tc>
          <w:tcPr>
            <w:tcW w:w="567" w:type="dxa"/>
            <w:tcBorders>
              <w:top w:val="single" w:sz="4" w:space="0" w:color="auto"/>
            </w:tcBorders>
          </w:tcPr>
          <w:p w14:paraId="30491F3F" w14:textId="77777777" w:rsidR="00E80396" w:rsidRPr="00241487" w:rsidRDefault="00E80396" w:rsidP="00241487">
            <w:pPr>
              <w:rPr>
                <w:rFonts w:eastAsiaTheme="minorHAnsi"/>
              </w:rPr>
            </w:pPr>
            <w:r w:rsidRPr="00241487">
              <w:rPr>
                <w:rFonts w:eastAsiaTheme="minorHAnsi"/>
              </w:rPr>
              <w:t>17</w:t>
            </w:r>
          </w:p>
        </w:tc>
        <w:tc>
          <w:tcPr>
            <w:tcW w:w="851" w:type="dxa"/>
            <w:tcBorders>
              <w:top w:val="single" w:sz="4" w:space="0" w:color="auto"/>
            </w:tcBorders>
          </w:tcPr>
          <w:p w14:paraId="004090E0" w14:textId="77777777" w:rsidR="00E80396" w:rsidRPr="00241487" w:rsidRDefault="00E80396" w:rsidP="00241487">
            <w:pPr>
              <w:rPr>
                <w:rFonts w:eastAsiaTheme="minorHAnsi"/>
              </w:rPr>
            </w:pPr>
            <w:r w:rsidRPr="00241487">
              <w:rPr>
                <w:rFonts w:eastAsiaTheme="minorHAnsi"/>
              </w:rPr>
              <w:t>1.464</w:t>
            </w:r>
          </w:p>
        </w:tc>
        <w:tc>
          <w:tcPr>
            <w:tcW w:w="1054" w:type="dxa"/>
            <w:tcBorders>
              <w:top w:val="single" w:sz="4" w:space="0" w:color="auto"/>
            </w:tcBorders>
          </w:tcPr>
          <w:p w14:paraId="4802A4CF" w14:textId="77777777" w:rsidR="00E80396" w:rsidRPr="00241487" w:rsidRDefault="00E80396" w:rsidP="00241487">
            <w:pPr>
              <w:rPr>
                <w:rFonts w:eastAsiaTheme="minorHAnsi"/>
              </w:rPr>
            </w:pPr>
            <w:r w:rsidRPr="00241487">
              <w:rPr>
                <w:rFonts w:eastAsiaTheme="minorHAnsi"/>
              </w:rPr>
              <w:t>1.675</w:t>
            </w:r>
          </w:p>
        </w:tc>
        <w:tc>
          <w:tcPr>
            <w:tcW w:w="1083" w:type="dxa"/>
            <w:tcBorders>
              <w:top w:val="single" w:sz="4" w:space="0" w:color="auto"/>
            </w:tcBorders>
          </w:tcPr>
          <w:p w14:paraId="28798553" w14:textId="77777777" w:rsidR="00E80396" w:rsidRPr="00241487" w:rsidRDefault="00E80396" w:rsidP="00241487">
            <w:pPr>
              <w:rPr>
                <w:rFonts w:eastAsiaTheme="minorHAnsi"/>
              </w:rPr>
            </w:pPr>
            <w:r w:rsidRPr="00241487">
              <w:rPr>
                <w:rFonts w:eastAsiaTheme="minorHAnsi"/>
              </w:rPr>
              <w:t>.041</w:t>
            </w:r>
          </w:p>
        </w:tc>
      </w:tr>
      <w:tr w:rsidR="00E80396" w:rsidRPr="00E80396" w14:paraId="73D2ADBD" w14:textId="77777777" w:rsidTr="00241487">
        <w:tc>
          <w:tcPr>
            <w:tcW w:w="2568" w:type="dxa"/>
            <w:vMerge/>
          </w:tcPr>
          <w:p w14:paraId="6AD91637" w14:textId="77777777" w:rsidR="00E80396" w:rsidRPr="00241487" w:rsidRDefault="00E80396" w:rsidP="00241487">
            <w:pPr>
              <w:ind w:right="170"/>
              <w:rPr>
                <w:rFonts w:eastAsiaTheme="minorHAnsi"/>
              </w:rPr>
            </w:pPr>
          </w:p>
        </w:tc>
        <w:tc>
          <w:tcPr>
            <w:tcW w:w="1691" w:type="dxa"/>
          </w:tcPr>
          <w:p w14:paraId="25362748"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298DACD4" w14:textId="77777777" w:rsidR="00E80396" w:rsidRPr="00241487" w:rsidRDefault="00E80396" w:rsidP="00241487">
            <w:pPr>
              <w:rPr>
                <w:rFonts w:eastAsiaTheme="minorHAnsi"/>
              </w:rPr>
            </w:pPr>
            <w:r w:rsidRPr="00241487">
              <w:rPr>
                <w:rFonts w:eastAsiaTheme="minorHAnsi"/>
              </w:rPr>
              <w:t>1730.969</w:t>
            </w:r>
          </w:p>
        </w:tc>
        <w:tc>
          <w:tcPr>
            <w:tcW w:w="567" w:type="dxa"/>
          </w:tcPr>
          <w:p w14:paraId="3B2C1948" w14:textId="77777777" w:rsidR="00E80396" w:rsidRPr="00241487" w:rsidRDefault="00E80396" w:rsidP="00241487">
            <w:pPr>
              <w:rPr>
                <w:rFonts w:eastAsiaTheme="minorHAnsi"/>
              </w:rPr>
            </w:pPr>
            <w:r w:rsidRPr="00241487">
              <w:rPr>
                <w:rFonts w:eastAsiaTheme="minorHAnsi"/>
              </w:rPr>
              <w:t>1981</w:t>
            </w:r>
          </w:p>
        </w:tc>
        <w:tc>
          <w:tcPr>
            <w:tcW w:w="851" w:type="dxa"/>
          </w:tcPr>
          <w:p w14:paraId="25D2B7F3" w14:textId="77777777" w:rsidR="00E80396" w:rsidRPr="00241487" w:rsidRDefault="00E80396" w:rsidP="00241487">
            <w:pPr>
              <w:rPr>
                <w:rFonts w:eastAsiaTheme="minorHAnsi"/>
              </w:rPr>
            </w:pPr>
            <w:r w:rsidRPr="00241487">
              <w:rPr>
                <w:rFonts w:eastAsiaTheme="minorHAnsi"/>
              </w:rPr>
              <w:t>.874</w:t>
            </w:r>
          </w:p>
        </w:tc>
        <w:tc>
          <w:tcPr>
            <w:tcW w:w="1054" w:type="dxa"/>
          </w:tcPr>
          <w:p w14:paraId="1FE7A21F" w14:textId="77777777" w:rsidR="00E80396" w:rsidRPr="00241487" w:rsidRDefault="00E80396" w:rsidP="00241487">
            <w:pPr>
              <w:rPr>
                <w:rFonts w:eastAsiaTheme="minorHAnsi"/>
              </w:rPr>
            </w:pPr>
          </w:p>
        </w:tc>
        <w:tc>
          <w:tcPr>
            <w:tcW w:w="1083" w:type="dxa"/>
          </w:tcPr>
          <w:p w14:paraId="1443459F" w14:textId="77777777" w:rsidR="00E80396" w:rsidRPr="00241487" w:rsidRDefault="00E80396" w:rsidP="00241487">
            <w:pPr>
              <w:rPr>
                <w:rFonts w:eastAsiaTheme="minorHAnsi"/>
              </w:rPr>
            </w:pPr>
          </w:p>
        </w:tc>
      </w:tr>
      <w:tr w:rsidR="00E80396" w:rsidRPr="00E80396" w14:paraId="59C59DD3" w14:textId="77777777" w:rsidTr="00241487">
        <w:tc>
          <w:tcPr>
            <w:tcW w:w="2568" w:type="dxa"/>
            <w:vMerge/>
          </w:tcPr>
          <w:p w14:paraId="746028B6" w14:textId="77777777" w:rsidR="00E80396" w:rsidRPr="00241487" w:rsidRDefault="00E80396" w:rsidP="00241487">
            <w:pPr>
              <w:ind w:right="170"/>
              <w:rPr>
                <w:rFonts w:eastAsiaTheme="minorHAnsi"/>
              </w:rPr>
            </w:pPr>
          </w:p>
        </w:tc>
        <w:tc>
          <w:tcPr>
            <w:tcW w:w="1691" w:type="dxa"/>
          </w:tcPr>
          <w:p w14:paraId="2806D477" w14:textId="77777777" w:rsidR="00E80396" w:rsidRPr="00241487" w:rsidRDefault="00E80396" w:rsidP="00241487">
            <w:pPr>
              <w:rPr>
                <w:rFonts w:eastAsiaTheme="minorHAnsi"/>
              </w:rPr>
            </w:pPr>
            <w:r w:rsidRPr="00241487">
              <w:rPr>
                <w:rFonts w:eastAsiaTheme="minorHAnsi"/>
              </w:rPr>
              <w:t>Total</w:t>
            </w:r>
          </w:p>
        </w:tc>
        <w:tc>
          <w:tcPr>
            <w:tcW w:w="986" w:type="dxa"/>
          </w:tcPr>
          <w:p w14:paraId="2911A6EF" w14:textId="77777777" w:rsidR="00E80396" w:rsidRPr="00241487" w:rsidRDefault="00E80396" w:rsidP="00241487">
            <w:pPr>
              <w:rPr>
                <w:rFonts w:eastAsiaTheme="minorHAnsi"/>
              </w:rPr>
            </w:pPr>
            <w:r w:rsidRPr="00241487">
              <w:rPr>
                <w:rFonts w:eastAsiaTheme="minorHAnsi"/>
              </w:rPr>
              <w:t>1755.854</w:t>
            </w:r>
          </w:p>
        </w:tc>
        <w:tc>
          <w:tcPr>
            <w:tcW w:w="567" w:type="dxa"/>
          </w:tcPr>
          <w:p w14:paraId="253DE02A" w14:textId="77777777" w:rsidR="00E80396" w:rsidRPr="00241487" w:rsidRDefault="00E80396" w:rsidP="00241487">
            <w:pPr>
              <w:rPr>
                <w:rFonts w:eastAsiaTheme="minorHAnsi"/>
              </w:rPr>
            </w:pPr>
            <w:r w:rsidRPr="00241487">
              <w:rPr>
                <w:rFonts w:eastAsiaTheme="minorHAnsi"/>
              </w:rPr>
              <w:t>1998</w:t>
            </w:r>
          </w:p>
        </w:tc>
        <w:tc>
          <w:tcPr>
            <w:tcW w:w="851" w:type="dxa"/>
          </w:tcPr>
          <w:p w14:paraId="51CD6DB8" w14:textId="77777777" w:rsidR="00E80396" w:rsidRPr="00241487" w:rsidRDefault="00E80396" w:rsidP="00241487">
            <w:pPr>
              <w:rPr>
                <w:rFonts w:eastAsiaTheme="minorHAnsi"/>
              </w:rPr>
            </w:pPr>
          </w:p>
        </w:tc>
        <w:tc>
          <w:tcPr>
            <w:tcW w:w="1054" w:type="dxa"/>
          </w:tcPr>
          <w:p w14:paraId="50F70A1A" w14:textId="77777777" w:rsidR="00E80396" w:rsidRPr="00241487" w:rsidRDefault="00E80396" w:rsidP="00241487">
            <w:pPr>
              <w:rPr>
                <w:rFonts w:eastAsiaTheme="minorHAnsi"/>
              </w:rPr>
            </w:pPr>
          </w:p>
        </w:tc>
        <w:tc>
          <w:tcPr>
            <w:tcW w:w="1083" w:type="dxa"/>
          </w:tcPr>
          <w:p w14:paraId="304B749E" w14:textId="77777777" w:rsidR="00E80396" w:rsidRPr="00241487" w:rsidRDefault="00E80396" w:rsidP="00241487">
            <w:pPr>
              <w:rPr>
                <w:rFonts w:eastAsiaTheme="minorHAnsi"/>
              </w:rPr>
            </w:pPr>
          </w:p>
        </w:tc>
      </w:tr>
      <w:tr w:rsidR="00E80396" w:rsidRPr="00E80396" w14:paraId="0E173FFB" w14:textId="77777777" w:rsidTr="00241487">
        <w:tc>
          <w:tcPr>
            <w:tcW w:w="2568" w:type="dxa"/>
            <w:vMerge w:val="restart"/>
          </w:tcPr>
          <w:p w14:paraId="1B4B74FE" w14:textId="77777777" w:rsidR="00E80396" w:rsidRPr="00241487" w:rsidRDefault="00E80396" w:rsidP="00241487">
            <w:pPr>
              <w:ind w:right="170"/>
              <w:jc w:val="both"/>
              <w:rPr>
                <w:color w:val="000000"/>
              </w:rPr>
            </w:pPr>
            <w:r w:rsidRPr="00241487">
              <w:rPr>
                <w:color w:val="000000"/>
              </w:rPr>
              <w:t>Я считаю, что ношение хиджаба оказывает положительную защитную функцию, заставляя женщин чувствовать себя защищенными и уверенными в себе</w:t>
            </w:r>
          </w:p>
          <w:p w14:paraId="0D448BFC" w14:textId="1A5072A9" w:rsidR="00E80396" w:rsidRPr="00241487" w:rsidRDefault="00E80396" w:rsidP="00241487">
            <w:pPr>
              <w:ind w:right="170"/>
              <w:rPr>
                <w:rFonts w:eastAsiaTheme="minorHAnsi"/>
              </w:rPr>
            </w:pPr>
          </w:p>
        </w:tc>
        <w:tc>
          <w:tcPr>
            <w:tcW w:w="1691" w:type="dxa"/>
          </w:tcPr>
          <w:p w14:paraId="19BAFE58"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35BC277F" w14:textId="77777777" w:rsidR="00E80396" w:rsidRPr="00241487" w:rsidRDefault="00E80396" w:rsidP="00241487">
            <w:pPr>
              <w:rPr>
                <w:rFonts w:eastAsiaTheme="minorHAnsi"/>
              </w:rPr>
            </w:pPr>
            <w:r w:rsidRPr="00241487">
              <w:rPr>
                <w:rFonts w:eastAsiaTheme="minorHAnsi"/>
              </w:rPr>
              <w:t>29.978</w:t>
            </w:r>
          </w:p>
        </w:tc>
        <w:tc>
          <w:tcPr>
            <w:tcW w:w="567" w:type="dxa"/>
          </w:tcPr>
          <w:p w14:paraId="0E440F74" w14:textId="77777777" w:rsidR="00E80396" w:rsidRPr="00241487" w:rsidRDefault="00E80396" w:rsidP="00241487">
            <w:pPr>
              <w:rPr>
                <w:rFonts w:eastAsiaTheme="minorHAnsi"/>
              </w:rPr>
            </w:pPr>
            <w:r w:rsidRPr="00241487">
              <w:rPr>
                <w:rFonts w:eastAsiaTheme="minorHAnsi"/>
              </w:rPr>
              <w:t>17</w:t>
            </w:r>
          </w:p>
        </w:tc>
        <w:tc>
          <w:tcPr>
            <w:tcW w:w="851" w:type="dxa"/>
          </w:tcPr>
          <w:p w14:paraId="64118039" w14:textId="77777777" w:rsidR="00E80396" w:rsidRPr="00241487" w:rsidRDefault="00E80396" w:rsidP="00241487">
            <w:pPr>
              <w:rPr>
                <w:rFonts w:eastAsiaTheme="minorHAnsi"/>
              </w:rPr>
            </w:pPr>
            <w:r w:rsidRPr="00241487">
              <w:rPr>
                <w:rFonts w:eastAsiaTheme="minorHAnsi"/>
              </w:rPr>
              <w:t>1.763</w:t>
            </w:r>
          </w:p>
        </w:tc>
        <w:tc>
          <w:tcPr>
            <w:tcW w:w="1054" w:type="dxa"/>
          </w:tcPr>
          <w:p w14:paraId="0E70F58F" w14:textId="77777777" w:rsidR="00E80396" w:rsidRPr="00241487" w:rsidRDefault="00E80396" w:rsidP="00241487">
            <w:pPr>
              <w:rPr>
                <w:rFonts w:eastAsiaTheme="minorHAnsi"/>
              </w:rPr>
            </w:pPr>
            <w:r w:rsidRPr="00241487">
              <w:rPr>
                <w:rFonts w:eastAsiaTheme="minorHAnsi"/>
              </w:rPr>
              <w:t>1.886</w:t>
            </w:r>
          </w:p>
        </w:tc>
        <w:tc>
          <w:tcPr>
            <w:tcW w:w="1083" w:type="dxa"/>
          </w:tcPr>
          <w:p w14:paraId="1E89232D" w14:textId="77777777" w:rsidR="00E80396" w:rsidRPr="00241487" w:rsidRDefault="00E80396" w:rsidP="00241487">
            <w:pPr>
              <w:rPr>
                <w:rFonts w:eastAsiaTheme="minorHAnsi"/>
              </w:rPr>
            </w:pPr>
            <w:r w:rsidRPr="00241487">
              <w:rPr>
                <w:rFonts w:eastAsiaTheme="minorHAnsi"/>
              </w:rPr>
              <w:t>.015</w:t>
            </w:r>
          </w:p>
        </w:tc>
      </w:tr>
      <w:tr w:rsidR="00E80396" w:rsidRPr="00E80396" w14:paraId="7B89D8A6" w14:textId="77777777" w:rsidTr="00241487">
        <w:tc>
          <w:tcPr>
            <w:tcW w:w="2568" w:type="dxa"/>
            <w:vMerge/>
          </w:tcPr>
          <w:p w14:paraId="2CFE305D" w14:textId="77777777" w:rsidR="00E80396" w:rsidRPr="00241487" w:rsidRDefault="00E80396" w:rsidP="00241487">
            <w:pPr>
              <w:ind w:right="170"/>
              <w:rPr>
                <w:rFonts w:eastAsiaTheme="minorHAnsi"/>
              </w:rPr>
            </w:pPr>
          </w:p>
        </w:tc>
        <w:tc>
          <w:tcPr>
            <w:tcW w:w="1691" w:type="dxa"/>
          </w:tcPr>
          <w:p w14:paraId="2E9231C2"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398BAE60" w14:textId="77777777" w:rsidR="00E80396" w:rsidRPr="00241487" w:rsidRDefault="00E80396" w:rsidP="00241487">
            <w:pPr>
              <w:rPr>
                <w:rFonts w:eastAsiaTheme="minorHAnsi"/>
              </w:rPr>
            </w:pPr>
            <w:r w:rsidRPr="00241487">
              <w:rPr>
                <w:rFonts w:eastAsiaTheme="minorHAnsi"/>
              </w:rPr>
              <w:t>1852.241</w:t>
            </w:r>
          </w:p>
        </w:tc>
        <w:tc>
          <w:tcPr>
            <w:tcW w:w="567" w:type="dxa"/>
          </w:tcPr>
          <w:p w14:paraId="3EAD7CFB" w14:textId="77777777" w:rsidR="00E80396" w:rsidRPr="00241487" w:rsidRDefault="00E80396" w:rsidP="00241487">
            <w:pPr>
              <w:rPr>
                <w:rFonts w:eastAsiaTheme="minorHAnsi"/>
              </w:rPr>
            </w:pPr>
            <w:r w:rsidRPr="00241487">
              <w:rPr>
                <w:rFonts w:eastAsiaTheme="minorHAnsi"/>
              </w:rPr>
              <w:t>1981</w:t>
            </w:r>
          </w:p>
        </w:tc>
        <w:tc>
          <w:tcPr>
            <w:tcW w:w="851" w:type="dxa"/>
          </w:tcPr>
          <w:p w14:paraId="20A07670" w14:textId="77777777" w:rsidR="00E80396" w:rsidRPr="00241487" w:rsidRDefault="00E80396" w:rsidP="00241487">
            <w:pPr>
              <w:rPr>
                <w:rFonts w:eastAsiaTheme="minorHAnsi"/>
              </w:rPr>
            </w:pPr>
            <w:r w:rsidRPr="00241487">
              <w:rPr>
                <w:rFonts w:eastAsiaTheme="minorHAnsi"/>
              </w:rPr>
              <w:t>.935</w:t>
            </w:r>
          </w:p>
        </w:tc>
        <w:tc>
          <w:tcPr>
            <w:tcW w:w="1054" w:type="dxa"/>
          </w:tcPr>
          <w:p w14:paraId="46EC6494" w14:textId="77777777" w:rsidR="00E80396" w:rsidRPr="00241487" w:rsidRDefault="00E80396" w:rsidP="00241487">
            <w:pPr>
              <w:rPr>
                <w:rFonts w:eastAsiaTheme="minorHAnsi"/>
              </w:rPr>
            </w:pPr>
          </w:p>
        </w:tc>
        <w:tc>
          <w:tcPr>
            <w:tcW w:w="1083" w:type="dxa"/>
          </w:tcPr>
          <w:p w14:paraId="75DB5CF3" w14:textId="77777777" w:rsidR="00E80396" w:rsidRPr="00241487" w:rsidRDefault="00E80396" w:rsidP="00241487">
            <w:pPr>
              <w:rPr>
                <w:rFonts w:eastAsiaTheme="minorHAnsi"/>
              </w:rPr>
            </w:pPr>
          </w:p>
        </w:tc>
      </w:tr>
      <w:tr w:rsidR="00E80396" w:rsidRPr="00E80396" w14:paraId="5CFAA93A" w14:textId="77777777" w:rsidTr="00241487">
        <w:tc>
          <w:tcPr>
            <w:tcW w:w="2568" w:type="dxa"/>
            <w:vMerge/>
          </w:tcPr>
          <w:p w14:paraId="72495A9A" w14:textId="77777777" w:rsidR="00E80396" w:rsidRPr="00241487" w:rsidRDefault="00E80396" w:rsidP="00241487">
            <w:pPr>
              <w:ind w:right="170"/>
              <w:rPr>
                <w:rFonts w:eastAsiaTheme="minorHAnsi"/>
              </w:rPr>
            </w:pPr>
          </w:p>
        </w:tc>
        <w:tc>
          <w:tcPr>
            <w:tcW w:w="1691" w:type="dxa"/>
          </w:tcPr>
          <w:p w14:paraId="0325C15B" w14:textId="77777777" w:rsidR="00E80396" w:rsidRPr="00241487" w:rsidRDefault="00E80396" w:rsidP="00241487">
            <w:pPr>
              <w:rPr>
                <w:rFonts w:eastAsiaTheme="minorHAnsi"/>
              </w:rPr>
            </w:pPr>
            <w:r w:rsidRPr="00241487">
              <w:rPr>
                <w:rFonts w:eastAsiaTheme="minorHAnsi"/>
              </w:rPr>
              <w:t>Total</w:t>
            </w:r>
          </w:p>
        </w:tc>
        <w:tc>
          <w:tcPr>
            <w:tcW w:w="986" w:type="dxa"/>
          </w:tcPr>
          <w:p w14:paraId="5A7779D4" w14:textId="77777777" w:rsidR="00E80396" w:rsidRPr="00241487" w:rsidRDefault="00E80396" w:rsidP="00241487">
            <w:pPr>
              <w:rPr>
                <w:rFonts w:eastAsiaTheme="minorHAnsi"/>
              </w:rPr>
            </w:pPr>
            <w:r w:rsidRPr="00241487">
              <w:rPr>
                <w:rFonts w:eastAsiaTheme="minorHAnsi"/>
              </w:rPr>
              <w:t>1882.219</w:t>
            </w:r>
          </w:p>
        </w:tc>
        <w:tc>
          <w:tcPr>
            <w:tcW w:w="567" w:type="dxa"/>
          </w:tcPr>
          <w:p w14:paraId="34899595" w14:textId="77777777" w:rsidR="00E80396" w:rsidRPr="00241487" w:rsidRDefault="00E80396" w:rsidP="00241487">
            <w:pPr>
              <w:rPr>
                <w:rFonts w:eastAsiaTheme="minorHAnsi"/>
              </w:rPr>
            </w:pPr>
            <w:r w:rsidRPr="00241487">
              <w:rPr>
                <w:rFonts w:eastAsiaTheme="minorHAnsi"/>
              </w:rPr>
              <w:t>1998</w:t>
            </w:r>
          </w:p>
        </w:tc>
        <w:tc>
          <w:tcPr>
            <w:tcW w:w="851" w:type="dxa"/>
          </w:tcPr>
          <w:p w14:paraId="1D3C3E43" w14:textId="77777777" w:rsidR="00E80396" w:rsidRPr="00241487" w:rsidRDefault="00E80396" w:rsidP="00241487">
            <w:pPr>
              <w:rPr>
                <w:rFonts w:eastAsiaTheme="minorHAnsi"/>
              </w:rPr>
            </w:pPr>
          </w:p>
        </w:tc>
        <w:tc>
          <w:tcPr>
            <w:tcW w:w="1054" w:type="dxa"/>
          </w:tcPr>
          <w:p w14:paraId="2B2D4E9B" w14:textId="77777777" w:rsidR="00E80396" w:rsidRPr="00241487" w:rsidRDefault="00E80396" w:rsidP="00241487">
            <w:pPr>
              <w:rPr>
                <w:rFonts w:eastAsiaTheme="minorHAnsi"/>
              </w:rPr>
            </w:pPr>
          </w:p>
        </w:tc>
        <w:tc>
          <w:tcPr>
            <w:tcW w:w="1083" w:type="dxa"/>
          </w:tcPr>
          <w:p w14:paraId="042D67FB" w14:textId="77777777" w:rsidR="00E80396" w:rsidRPr="00241487" w:rsidRDefault="00E80396" w:rsidP="00241487">
            <w:pPr>
              <w:rPr>
                <w:rFonts w:eastAsiaTheme="minorHAnsi"/>
              </w:rPr>
            </w:pPr>
          </w:p>
        </w:tc>
      </w:tr>
      <w:tr w:rsidR="00E80396" w:rsidRPr="00E80396" w14:paraId="44D9DFA5" w14:textId="77777777" w:rsidTr="00241487">
        <w:tc>
          <w:tcPr>
            <w:tcW w:w="2568" w:type="dxa"/>
            <w:vMerge w:val="restart"/>
          </w:tcPr>
          <w:p w14:paraId="38E68EF3" w14:textId="77777777" w:rsidR="00E80396" w:rsidRPr="00241487" w:rsidRDefault="00E80396" w:rsidP="00241487">
            <w:pPr>
              <w:ind w:right="170"/>
              <w:jc w:val="both"/>
              <w:rPr>
                <w:color w:val="000000"/>
              </w:rPr>
            </w:pPr>
            <w:r w:rsidRPr="00241487">
              <w:rPr>
                <w:color w:val="000000"/>
              </w:rPr>
              <w:t>Я считаю, что женщины носят хиджаб по причине моды, чтобы следовать текущим тенденциям моды</w:t>
            </w:r>
          </w:p>
          <w:p w14:paraId="173AF3E2" w14:textId="38D40592" w:rsidR="00E80396" w:rsidRPr="00241487" w:rsidRDefault="00E80396" w:rsidP="00241487">
            <w:pPr>
              <w:ind w:right="170"/>
              <w:rPr>
                <w:rFonts w:eastAsiaTheme="minorHAnsi"/>
              </w:rPr>
            </w:pPr>
          </w:p>
        </w:tc>
        <w:tc>
          <w:tcPr>
            <w:tcW w:w="1691" w:type="dxa"/>
          </w:tcPr>
          <w:p w14:paraId="4BAAE876"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76A4DC04" w14:textId="77777777" w:rsidR="00E80396" w:rsidRPr="00241487" w:rsidRDefault="00E80396" w:rsidP="00241487">
            <w:pPr>
              <w:rPr>
                <w:rFonts w:eastAsiaTheme="minorHAnsi"/>
              </w:rPr>
            </w:pPr>
            <w:r w:rsidRPr="00241487">
              <w:rPr>
                <w:rFonts w:eastAsiaTheme="minorHAnsi"/>
              </w:rPr>
              <w:t>26.054</w:t>
            </w:r>
          </w:p>
        </w:tc>
        <w:tc>
          <w:tcPr>
            <w:tcW w:w="567" w:type="dxa"/>
          </w:tcPr>
          <w:p w14:paraId="2D998DE6" w14:textId="77777777" w:rsidR="00E80396" w:rsidRPr="00241487" w:rsidRDefault="00E80396" w:rsidP="00241487">
            <w:pPr>
              <w:rPr>
                <w:rFonts w:eastAsiaTheme="minorHAnsi"/>
              </w:rPr>
            </w:pPr>
            <w:r w:rsidRPr="00241487">
              <w:rPr>
                <w:rFonts w:eastAsiaTheme="minorHAnsi"/>
              </w:rPr>
              <w:t>17</w:t>
            </w:r>
          </w:p>
        </w:tc>
        <w:tc>
          <w:tcPr>
            <w:tcW w:w="851" w:type="dxa"/>
          </w:tcPr>
          <w:p w14:paraId="76E5818D" w14:textId="77777777" w:rsidR="00E80396" w:rsidRPr="00241487" w:rsidRDefault="00E80396" w:rsidP="00241487">
            <w:pPr>
              <w:rPr>
                <w:rFonts w:eastAsiaTheme="minorHAnsi"/>
              </w:rPr>
            </w:pPr>
            <w:r w:rsidRPr="00241487">
              <w:rPr>
                <w:rFonts w:eastAsiaTheme="minorHAnsi"/>
              </w:rPr>
              <w:t>1.533</w:t>
            </w:r>
          </w:p>
        </w:tc>
        <w:tc>
          <w:tcPr>
            <w:tcW w:w="1054" w:type="dxa"/>
          </w:tcPr>
          <w:p w14:paraId="5DA7E59F" w14:textId="77777777" w:rsidR="00E80396" w:rsidRPr="00241487" w:rsidRDefault="00E80396" w:rsidP="00241487">
            <w:pPr>
              <w:rPr>
                <w:rFonts w:eastAsiaTheme="minorHAnsi"/>
              </w:rPr>
            </w:pPr>
            <w:r w:rsidRPr="00241487">
              <w:rPr>
                <w:rFonts w:eastAsiaTheme="minorHAnsi"/>
              </w:rPr>
              <w:t>1.712</w:t>
            </w:r>
          </w:p>
        </w:tc>
        <w:tc>
          <w:tcPr>
            <w:tcW w:w="1083" w:type="dxa"/>
          </w:tcPr>
          <w:p w14:paraId="0D20F814" w14:textId="77777777" w:rsidR="00E80396" w:rsidRPr="00241487" w:rsidRDefault="00E80396" w:rsidP="00241487">
            <w:pPr>
              <w:rPr>
                <w:rFonts w:eastAsiaTheme="minorHAnsi"/>
              </w:rPr>
            </w:pPr>
            <w:r w:rsidRPr="00241487">
              <w:rPr>
                <w:rFonts w:eastAsiaTheme="minorHAnsi"/>
              </w:rPr>
              <w:t>.035</w:t>
            </w:r>
          </w:p>
        </w:tc>
      </w:tr>
      <w:tr w:rsidR="00E80396" w:rsidRPr="00E80396" w14:paraId="0FFE67A9" w14:textId="77777777" w:rsidTr="00241487">
        <w:tc>
          <w:tcPr>
            <w:tcW w:w="2568" w:type="dxa"/>
            <w:vMerge/>
          </w:tcPr>
          <w:p w14:paraId="7565A89C" w14:textId="77777777" w:rsidR="00E80396" w:rsidRPr="00241487" w:rsidRDefault="00E80396" w:rsidP="00241487">
            <w:pPr>
              <w:ind w:right="170"/>
              <w:rPr>
                <w:rFonts w:eastAsiaTheme="minorHAnsi"/>
              </w:rPr>
            </w:pPr>
          </w:p>
        </w:tc>
        <w:tc>
          <w:tcPr>
            <w:tcW w:w="1691" w:type="dxa"/>
          </w:tcPr>
          <w:p w14:paraId="5802698C"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6F9809E1" w14:textId="77777777" w:rsidR="00E80396" w:rsidRPr="00241487" w:rsidRDefault="00E80396" w:rsidP="00241487">
            <w:pPr>
              <w:rPr>
                <w:rFonts w:eastAsiaTheme="minorHAnsi"/>
              </w:rPr>
            </w:pPr>
            <w:r w:rsidRPr="00241487">
              <w:rPr>
                <w:rFonts w:eastAsiaTheme="minorHAnsi"/>
              </w:rPr>
              <w:t>1773.763</w:t>
            </w:r>
          </w:p>
        </w:tc>
        <w:tc>
          <w:tcPr>
            <w:tcW w:w="567" w:type="dxa"/>
          </w:tcPr>
          <w:p w14:paraId="36BFFDC4" w14:textId="77777777" w:rsidR="00E80396" w:rsidRPr="00241487" w:rsidRDefault="00E80396" w:rsidP="00241487">
            <w:pPr>
              <w:rPr>
                <w:rFonts w:eastAsiaTheme="minorHAnsi"/>
              </w:rPr>
            </w:pPr>
            <w:r w:rsidRPr="00241487">
              <w:rPr>
                <w:rFonts w:eastAsiaTheme="minorHAnsi"/>
              </w:rPr>
              <w:t>1981</w:t>
            </w:r>
          </w:p>
        </w:tc>
        <w:tc>
          <w:tcPr>
            <w:tcW w:w="851" w:type="dxa"/>
          </w:tcPr>
          <w:p w14:paraId="7E7719F2" w14:textId="77777777" w:rsidR="00E80396" w:rsidRPr="00241487" w:rsidRDefault="00E80396" w:rsidP="00241487">
            <w:pPr>
              <w:rPr>
                <w:rFonts w:eastAsiaTheme="minorHAnsi"/>
              </w:rPr>
            </w:pPr>
            <w:r w:rsidRPr="00241487">
              <w:rPr>
                <w:rFonts w:eastAsiaTheme="minorHAnsi"/>
              </w:rPr>
              <w:t>.895</w:t>
            </w:r>
          </w:p>
        </w:tc>
        <w:tc>
          <w:tcPr>
            <w:tcW w:w="1054" w:type="dxa"/>
          </w:tcPr>
          <w:p w14:paraId="3A2B5FA3" w14:textId="77777777" w:rsidR="00E80396" w:rsidRPr="00241487" w:rsidRDefault="00E80396" w:rsidP="00241487">
            <w:pPr>
              <w:rPr>
                <w:rFonts w:eastAsiaTheme="minorHAnsi"/>
              </w:rPr>
            </w:pPr>
          </w:p>
        </w:tc>
        <w:tc>
          <w:tcPr>
            <w:tcW w:w="1083" w:type="dxa"/>
          </w:tcPr>
          <w:p w14:paraId="2D00BA78" w14:textId="77777777" w:rsidR="00E80396" w:rsidRPr="00241487" w:rsidRDefault="00E80396" w:rsidP="00241487">
            <w:pPr>
              <w:rPr>
                <w:rFonts w:eastAsiaTheme="minorHAnsi"/>
              </w:rPr>
            </w:pPr>
          </w:p>
        </w:tc>
      </w:tr>
      <w:tr w:rsidR="00E80396" w:rsidRPr="00E80396" w14:paraId="53FD2AA0" w14:textId="77777777" w:rsidTr="00241487">
        <w:tc>
          <w:tcPr>
            <w:tcW w:w="2568" w:type="dxa"/>
            <w:vMerge/>
          </w:tcPr>
          <w:p w14:paraId="2DDB7E9C" w14:textId="77777777" w:rsidR="00E80396" w:rsidRPr="00241487" w:rsidRDefault="00E80396" w:rsidP="00241487">
            <w:pPr>
              <w:ind w:right="170"/>
              <w:rPr>
                <w:rFonts w:eastAsiaTheme="minorHAnsi"/>
              </w:rPr>
            </w:pPr>
          </w:p>
        </w:tc>
        <w:tc>
          <w:tcPr>
            <w:tcW w:w="1691" w:type="dxa"/>
          </w:tcPr>
          <w:p w14:paraId="5894F3B2" w14:textId="77777777" w:rsidR="00E80396" w:rsidRPr="00241487" w:rsidRDefault="00E80396" w:rsidP="00241487">
            <w:pPr>
              <w:rPr>
                <w:rFonts w:eastAsiaTheme="minorHAnsi"/>
              </w:rPr>
            </w:pPr>
            <w:r w:rsidRPr="00241487">
              <w:rPr>
                <w:rFonts w:eastAsiaTheme="minorHAnsi"/>
              </w:rPr>
              <w:t>Total</w:t>
            </w:r>
          </w:p>
        </w:tc>
        <w:tc>
          <w:tcPr>
            <w:tcW w:w="986" w:type="dxa"/>
          </w:tcPr>
          <w:p w14:paraId="6555E960" w14:textId="77777777" w:rsidR="00E80396" w:rsidRPr="00241487" w:rsidRDefault="00E80396" w:rsidP="00241487">
            <w:pPr>
              <w:rPr>
                <w:rFonts w:eastAsiaTheme="minorHAnsi"/>
              </w:rPr>
            </w:pPr>
            <w:r w:rsidRPr="00241487">
              <w:rPr>
                <w:rFonts w:eastAsiaTheme="minorHAnsi"/>
              </w:rPr>
              <w:t>1799.817</w:t>
            </w:r>
          </w:p>
        </w:tc>
        <w:tc>
          <w:tcPr>
            <w:tcW w:w="567" w:type="dxa"/>
          </w:tcPr>
          <w:p w14:paraId="2BE6EF6D" w14:textId="77777777" w:rsidR="00E80396" w:rsidRPr="00241487" w:rsidRDefault="00E80396" w:rsidP="00241487">
            <w:pPr>
              <w:rPr>
                <w:rFonts w:eastAsiaTheme="minorHAnsi"/>
              </w:rPr>
            </w:pPr>
            <w:r w:rsidRPr="00241487">
              <w:rPr>
                <w:rFonts w:eastAsiaTheme="minorHAnsi"/>
              </w:rPr>
              <w:t>1998</w:t>
            </w:r>
          </w:p>
        </w:tc>
        <w:tc>
          <w:tcPr>
            <w:tcW w:w="851" w:type="dxa"/>
          </w:tcPr>
          <w:p w14:paraId="557C037C" w14:textId="77777777" w:rsidR="00E80396" w:rsidRPr="00241487" w:rsidRDefault="00E80396" w:rsidP="00241487">
            <w:pPr>
              <w:rPr>
                <w:rFonts w:eastAsiaTheme="minorHAnsi"/>
              </w:rPr>
            </w:pPr>
          </w:p>
        </w:tc>
        <w:tc>
          <w:tcPr>
            <w:tcW w:w="1054" w:type="dxa"/>
          </w:tcPr>
          <w:p w14:paraId="119E928D" w14:textId="77777777" w:rsidR="00E80396" w:rsidRPr="00241487" w:rsidRDefault="00E80396" w:rsidP="00241487">
            <w:pPr>
              <w:rPr>
                <w:rFonts w:eastAsiaTheme="minorHAnsi"/>
              </w:rPr>
            </w:pPr>
          </w:p>
        </w:tc>
        <w:tc>
          <w:tcPr>
            <w:tcW w:w="1083" w:type="dxa"/>
          </w:tcPr>
          <w:p w14:paraId="0B68F149" w14:textId="77777777" w:rsidR="00E80396" w:rsidRPr="00241487" w:rsidRDefault="00E80396" w:rsidP="00241487">
            <w:pPr>
              <w:rPr>
                <w:rFonts w:eastAsiaTheme="minorHAnsi"/>
              </w:rPr>
            </w:pPr>
          </w:p>
        </w:tc>
      </w:tr>
      <w:tr w:rsidR="00E80396" w:rsidRPr="00E80396" w14:paraId="3F10C4C7" w14:textId="77777777" w:rsidTr="00241487">
        <w:tc>
          <w:tcPr>
            <w:tcW w:w="2568" w:type="dxa"/>
            <w:vMerge w:val="restart"/>
          </w:tcPr>
          <w:p w14:paraId="2343730E" w14:textId="77777777" w:rsidR="00E80396" w:rsidRPr="00241487" w:rsidRDefault="00E80396" w:rsidP="00241487">
            <w:pPr>
              <w:ind w:right="170"/>
              <w:jc w:val="both"/>
              <w:rPr>
                <w:color w:val="000000"/>
              </w:rPr>
            </w:pPr>
            <w:r w:rsidRPr="00241487">
              <w:rPr>
                <w:color w:val="000000"/>
              </w:rPr>
              <w:t>Я считаю, что некоторые женщины выбирают носить хиджаб для того, чтобы завоевать уважение религиозной общины/жамагата</w:t>
            </w:r>
          </w:p>
          <w:p w14:paraId="20AC1F62" w14:textId="0006E31D" w:rsidR="00E80396" w:rsidRPr="00241487" w:rsidRDefault="00E80396" w:rsidP="00241487">
            <w:pPr>
              <w:ind w:right="170"/>
              <w:rPr>
                <w:rFonts w:eastAsiaTheme="minorHAnsi"/>
              </w:rPr>
            </w:pPr>
          </w:p>
        </w:tc>
        <w:tc>
          <w:tcPr>
            <w:tcW w:w="1691" w:type="dxa"/>
          </w:tcPr>
          <w:p w14:paraId="063CC759"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64B86584" w14:textId="77777777" w:rsidR="00E80396" w:rsidRPr="00241487" w:rsidRDefault="00E80396" w:rsidP="00241487">
            <w:pPr>
              <w:rPr>
                <w:rFonts w:eastAsiaTheme="minorHAnsi"/>
              </w:rPr>
            </w:pPr>
            <w:r w:rsidRPr="00241487">
              <w:rPr>
                <w:rFonts w:eastAsiaTheme="minorHAnsi"/>
              </w:rPr>
              <w:t>22.025</w:t>
            </w:r>
          </w:p>
        </w:tc>
        <w:tc>
          <w:tcPr>
            <w:tcW w:w="567" w:type="dxa"/>
          </w:tcPr>
          <w:p w14:paraId="111B5E09" w14:textId="77777777" w:rsidR="00E80396" w:rsidRPr="00241487" w:rsidRDefault="00E80396" w:rsidP="00241487">
            <w:pPr>
              <w:rPr>
                <w:rFonts w:eastAsiaTheme="minorHAnsi"/>
              </w:rPr>
            </w:pPr>
            <w:r w:rsidRPr="00241487">
              <w:rPr>
                <w:rFonts w:eastAsiaTheme="minorHAnsi"/>
              </w:rPr>
              <w:t>17</w:t>
            </w:r>
          </w:p>
        </w:tc>
        <w:tc>
          <w:tcPr>
            <w:tcW w:w="851" w:type="dxa"/>
          </w:tcPr>
          <w:p w14:paraId="61F33404" w14:textId="77777777" w:rsidR="00E80396" w:rsidRPr="00241487" w:rsidRDefault="00E80396" w:rsidP="00241487">
            <w:pPr>
              <w:rPr>
                <w:rFonts w:eastAsiaTheme="minorHAnsi"/>
              </w:rPr>
            </w:pPr>
            <w:r w:rsidRPr="00241487">
              <w:rPr>
                <w:rFonts w:eastAsiaTheme="minorHAnsi"/>
              </w:rPr>
              <w:t>1.296</w:t>
            </w:r>
          </w:p>
        </w:tc>
        <w:tc>
          <w:tcPr>
            <w:tcW w:w="1054" w:type="dxa"/>
          </w:tcPr>
          <w:p w14:paraId="4A1F78DC" w14:textId="77777777" w:rsidR="00E80396" w:rsidRPr="00241487" w:rsidRDefault="00E80396" w:rsidP="00241487">
            <w:pPr>
              <w:rPr>
                <w:rFonts w:eastAsiaTheme="minorHAnsi"/>
              </w:rPr>
            </w:pPr>
            <w:r w:rsidRPr="00241487">
              <w:rPr>
                <w:rFonts w:eastAsiaTheme="minorHAnsi"/>
              </w:rPr>
              <w:t>1.491</w:t>
            </w:r>
          </w:p>
        </w:tc>
        <w:tc>
          <w:tcPr>
            <w:tcW w:w="1083" w:type="dxa"/>
          </w:tcPr>
          <w:p w14:paraId="346C6FFB" w14:textId="77777777" w:rsidR="00E80396" w:rsidRPr="00241487" w:rsidRDefault="00E80396" w:rsidP="00241487">
            <w:pPr>
              <w:rPr>
                <w:rFonts w:eastAsiaTheme="minorHAnsi"/>
              </w:rPr>
            </w:pPr>
            <w:r w:rsidRPr="00241487">
              <w:rPr>
                <w:rFonts w:eastAsiaTheme="minorHAnsi"/>
              </w:rPr>
              <w:t>.088</w:t>
            </w:r>
          </w:p>
        </w:tc>
      </w:tr>
      <w:tr w:rsidR="00E80396" w:rsidRPr="00E80396" w14:paraId="0B7F9B2E" w14:textId="77777777" w:rsidTr="00241487">
        <w:tc>
          <w:tcPr>
            <w:tcW w:w="2568" w:type="dxa"/>
            <w:vMerge/>
          </w:tcPr>
          <w:p w14:paraId="0159E2E9" w14:textId="77777777" w:rsidR="00E80396" w:rsidRPr="00241487" w:rsidRDefault="00E80396" w:rsidP="00241487">
            <w:pPr>
              <w:ind w:right="170"/>
              <w:rPr>
                <w:rFonts w:eastAsiaTheme="minorHAnsi"/>
              </w:rPr>
            </w:pPr>
          </w:p>
        </w:tc>
        <w:tc>
          <w:tcPr>
            <w:tcW w:w="1691" w:type="dxa"/>
          </w:tcPr>
          <w:p w14:paraId="7062A53C"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1369EF87" w14:textId="77777777" w:rsidR="00E80396" w:rsidRPr="00241487" w:rsidRDefault="00E80396" w:rsidP="00241487">
            <w:pPr>
              <w:rPr>
                <w:rFonts w:eastAsiaTheme="minorHAnsi"/>
              </w:rPr>
            </w:pPr>
            <w:r w:rsidRPr="00241487">
              <w:rPr>
                <w:rFonts w:eastAsiaTheme="minorHAnsi"/>
              </w:rPr>
              <w:t>1720.965</w:t>
            </w:r>
          </w:p>
        </w:tc>
        <w:tc>
          <w:tcPr>
            <w:tcW w:w="567" w:type="dxa"/>
          </w:tcPr>
          <w:p w14:paraId="6216CF4E" w14:textId="77777777" w:rsidR="00E80396" w:rsidRPr="00241487" w:rsidRDefault="00E80396" w:rsidP="00241487">
            <w:pPr>
              <w:rPr>
                <w:rFonts w:eastAsiaTheme="minorHAnsi"/>
              </w:rPr>
            </w:pPr>
            <w:r w:rsidRPr="00241487">
              <w:rPr>
                <w:rFonts w:eastAsiaTheme="minorHAnsi"/>
              </w:rPr>
              <w:t>1981</w:t>
            </w:r>
          </w:p>
        </w:tc>
        <w:tc>
          <w:tcPr>
            <w:tcW w:w="851" w:type="dxa"/>
          </w:tcPr>
          <w:p w14:paraId="201BC532" w14:textId="77777777" w:rsidR="00E80396" w:rsidRPr="00241487" w:rsidRDefault="00E80396" w:rsidP="00241487">
            <w:pPr>
              <w:rPr>
                <w:rFonts w:eastAsiaTheme="minorHAnsi"/>
              </w:rPr>
            </w:pPr>
            <w:r w:rsidRPr="00241487">
              <w:rPr>
                <w:rFonts w:eastAsiaTheme="minorHAnsi"/>
              </w:rPr>
              <w:t>.869</w:t>
            </w:r>
          </w:p>
        </w:tc>
        <w:tc>
          <w:tcPr>
            <w:tcW w:w="1054" w:type="dxa"/>
          </w:tcPr>
          <w:p w14:paraId="6468CB2E" w14:textId="77777777" w:rsidR="00E80396" w:rsidRPr="00241487" w:rsidRDefault="00E80396" w:rsidP="00241487">
            <w:pPr>
              <w:rPr>
                <w:rFonts w:eastAsiaTheme="minorHAnsi"/>
              </w:rPr>
            </w:pPr>
          </w:p>
        </w:tc>
        <w:tc>
          <w:tcPr>
            <w:tcW w:w="1083" w:type="dxa"/>
          </w:tcPr>
          <w:p w14:paraId="23479082" w14:textId="77777777" w:rsidR="00E80396" w:rsidRPr="00241487" w:rsidRDefault="00E80396" w:rsidP="00241487">
            <w:pPr>
              <w:rPr>
                <w:rFonts w:eastAsiaTheme="minorHAnsi"/>
              </w:rPr>
            </w:pPr>
          </w:p>
        </w:tc>
      </w:tr>
      <w:tr w:rsidR="00E80396" w:rsidRPr="00E80396" w14:paraId="41EC7EBF" w14:textId="77777777" w:rsidTr="00241487">
        <w:tc>
          <w:tcPr>
            <w:tcW w:w="2568" w:type="dxa"/>
            <w:vMerge/>
          </w:tcPr>
          <w:p w14:paraId="3970DFEB" w14:textId="77777777" w:rsidR="00E80396" w:rsidRPr="00241487" w:rsidRDefault="00E80396" w:rsidP="00241487">
            <w:pPr>
              <w:ind w:right="170"/>
              <w:rPr>
                <w:rFonts w:eastAsiaTheme="minorHAnsi"/>
              </w:rPr>
            </w:pPr>
          </w:p>
        </w:tc>
        <w:tc>
          <w:tcPr>
            <w:tcW w:w="1691" w:type="dxa"/>
          </w:tcPr>
          <w:p w14:paraId="3A4B1AA8" w14:textId="77777777" w:rsidR="00E80396" w:rsidRPr="00241487" w:rsidRDefault="00E80396" w:rsidP="00241487">
            <w:pPr>
              <w:rPr>
                <w:rFonts w:eastAsiaTheme="minorHAnsi"/>
              </w:rPr>
            </w:pPr>
            <w:r w:rsidRPr="00241487">
              <w:rPr>
                <w:rFonts w:eastAsiaTheme="minorHAnsi"/>
              </w:rPr>
              <w:t>Total</w:t>
            </w:r>
          </w:p>
        </w:tc>
        <w:tc>
          <w:tcPr>
            <w:tcW w:w="986" w:type="dxa"/>
          </w:tcPr>
          <w:p w14:paraId="6E4A622A" w14:textId="77777777" w:rsidR="00E80396" w:rsidRPr="00241487" w:rsidRDefault="00E80396" w:rsidP="00241487">
            <w:pPr>
              <w:rPr>
                <w:rFonts w:eastAsiaTheme="minorHAnsi"/>
              </w:rPr>
            </w:pPr>
            <w:r w:rsidRPr="00241487">
              <w:rPr>
                <w:rFonts w:eastAsiaTheme="minorHAnsi"/>
              </w:rPr>
              <w:t>1742.990</w:t>
            </w:r>
          </w:p>
        </w:tc>
        <w:tc>
          <w:tcPr>
            <w:tcW w:w="567" w:type="dxa"/>
          </w:tcPr>
          <w:p w14:paraId="36A4DBDF" w14:textId="77777777" w:rsidR="00E80396" w:rsidRPr="00241487" w:rsidRDefault="00E80396" w:rsidP="00241487">
            <w:pPr>
              <w:rPr>
                <w:rFonts w:eastAsiaTheme="minorHAnsi"/>
              </w:rPr>
            </w:pPr>
            <w:r w:rsidRPr="00241487">
              <w:rPr>
                <w:rFonts w:eastAsiaTheme="minorHAnsi"/>
              </w:rPr>
              <w:t>1998</w:t>
            </w:r>
          </w:p>
        </w:tc>
        <w:tc>
          <w:tcPr>
            <w:tcW w:w="851" w:type="dxa"/>
          </w:tcPr>
          <w:p w14:paraId="6D93C22A" w14:textId="77777777" w:rsidR="00E80396" w:rsidRPr="00241487" w:rsidRDefault="00E80396" w:rsidP="00241487">
            <w:pPr>
              <w:rPr>
                <w:rFonts w:eastAsiaTheme="minorHAnsi"/>
              </w:rPr>
            </w:pPr>
          </w:p>
        </w:tc>
        <w:tc>
          <w:tcPr>
            <w:tcW w:w="1054" w:type="dxa"/>
          </w:tcPr>
          <w:p w14:paraId="588CC263" w14:textId="77777777" w:rsidR="00E80396" w:rsidRPr="00241487" w:rsidRDefault="00E80396" w:rsidP="00241487">
            <w:pPr>
              <w:rPr>
                <w:rFonts w:eastAsiaTheme="minorHAnsi"/>
              </w:rPr>
            </w:pPr>
          </w:p>
        </w:tc>
        <w:tc>
          <w:tcPr>
            <w:tcW w:w="1083" w:type="dxa"/>
          </w:tcPr>
          <w:p w14:paraId="2B0A36FE" w14:textId="77777777" w:rsidR="00E80396" w:rsidRPr="00241487" w:rsidRDefault="00E80396" w:rsidP="00241487">
            <w:pPr>
              <w:rPr>
                <w:rFonts w:eastAsiaTheme="minorHAnsi"/>
              </w:rPr>
            </w:pPr>
          </w:p>
        </w:tc>
      </w:tr>
      <w:tr w:rsidR="00E80396" w:rsidRPr="00E80396" w14:paraId="6CFE794D" w14:textId="77777777" w:rsidTr="00241487">
        <w:tc>
          <w:tcPr>
            <w:tcW w:w="2568" w:type="dxa"/>
            <w:vMerge w:val="restart"/>
          </w:tcPr>
          <w:p w14:paraId="6B369427" w14:textId="77777777" w:rsidR="00E80396" w:rsidRPr="00241487" w:rsidRDefault="00E80396" w:rsidP="00241487">
            <w:pPr>
              <w:ind w:right="170"/>
              <w:jc w:val="both"/>
              <w:rPr>
                <w:color w:val="000000"/>
              </w:rPr>
            </w:pPr>
            <w:r w:rsidRPr="00241487">
              <w:rPr>
                <w:color w:val="000000"/>
              </w:rPr>
              <w:t>Я считаю, что женщины носят хиджаб для возрождения исламской культуры, стремясь сохранить и передать традиции и ценности своей веры</w:t>
            </w:r>
          </w:p>
          <w:p w14:paraId="28C74260" w14:textId="6DA1974F" w:rsidR="00E80396" w:rsidRPr="00241487" w:rsidRDefault="00E80396" w:rsidP="00241487">
            <w:pPr>
              <w:ind w:right="170"/>
              <w:rPr>
                <w:rFonts w:eastAsiaTheme="minorHAnsi"/>
              </w:rPr>
            </w:pPr>
          </w:p>
        </w:tc>
        <w:tc>
          <w:tcPr>
            <w:tcW w:w="1691" w:type="dxa"/>
          </w:tcPr>
          <w:p w14:paraId="7F4A204F"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59C662D2" w14:textId="77777777" w:rsidR="00E80396" w:rsidRPr="00241487" w:rsidRDefault="00E80396" w:rsidP="00241487">
            <w:pPr>
              <w:rPr>
                <w:rFonts w:eastAsiaTheme="minorHAnsi"/>
              </w:rPr>
            </w:pPr>
            <w:r w:rsidRPr="00241487">
              <w:rPr>
                <w:rFonts w:eastAsiaTheme="minorHAnsi"/>
              </w:rPr>
              <w:t>21.703</w:t>
            </w:r>
          </w:p>
        </w:tc>
        <w:tc>
          <w:tcPr>
            <w:tcW w:w="567" w:type="dxa"/>
          </w:tcPr>
          <w:p w14:paraId="2AC9F053" w14:textId="77777777" w:rsidR="00E80396" w:rsidRPr="00241487" w:rsidRDefault="00E80396" w:rsidP="00241487">
            <w:pPr>
              <w:rPr>
                <w:rFonts w:eastAsiaTheme="minorHAnsi"/>
              </w:rPr>
            </w:pPr>
            <w:r w:rsidRPr="00241487">
              <w:rPr>
                <w:rFonts w:eastAsiaTheme="minorHAnsi"/>
              </w:rPr>
              <w:t>17</w:t>
            </w:r>
          </w:p>
        </w:tc>
        <w:tc>
          <w:tcPr>
            <w:tcW w:w="851" w:type="dxa"/>
          </w:tcPr>
          <w:p w14:paraId="2015786C" w14:textId="77777777" w:rsidR="00E80396" w:rsidRPr="00241487" w:rsidRDefault="00E80396" w:rsidP="00241487">
            <w:pPr>
              <w:rPr>
                <w:rFonts w:eastAsiaTheme="minorHAnsi"/>
              </w:rPr>
            </w:pPr>
            <w:r w:rsidRPr="00241487">
              <w:rPr>
                <w:rFonts w:eastAsiaTheme="minorHAnsi"/>
              </w:rPr>
              <w:t>1.277</w:t>
            </w:r>
          </w:p>
        </w:tc>
        <w:tc>
          <w:tcPr>
            <w:tcW w:w="1054" w:type="dxa"/>
          </w:tcPr>
          <w:p w14:paraId="72B979A9" w14:textId="77777777" w:rsidR="00E80396" w:rsidRPr="00241487" w:rsidRDefault="00E80396" w:rsidP="00241487">
            <w:pPr>
              <w:rPr>
                <w:rFonts w:eastAsiaTheme="minorHAnsi"/>
              </w:rPr>
            </w:pPr>
            <w:r w:rsidRPr="00241487">
              <w:rPr>
                <w:rFonts w:eastAsiaTheme="minorHAnsi"/>
              </w:rPr>
              <w:t>1.537</w:t>
            </w:r>
          </w:p>
        </w:tc>
        <w:tc>
          <w:tcPr>
            <w:tcW w:w="1083" w:type="dxa"/>
          </w:tcPr>
          <w:p w14:paraId="507D2B99" w14:textId="77777777" w:rsidR="00E80396" w:rsidRPr="00241487" w:rsidRDefault="00E80396" w:rsidP="00241487">
            <w:pPr>
              <w:rPr>
                <w:rFonts w:eastAsiaTheme="minorHAnsi"/>
              </w:rPr>
            </w:pPr>
            <w:r w:rsidRPr="00241487">
              <w:rPr>
                <w:rFonts w:eastAsiaTheme="minorHAnsi"/>
              </w:rPr>
              <w:t>.073</w:t>
            </w:r>
          </w:p>
        </w:tc>
      </w:tr>
      <w:tr w:rsidR="00E80396" w:rsidRPr="00E80396" w14:paraId="7EE150E9" w14:textId="77777777" w:rsidTr="00241487">
        <w:tc>
          <w:tcPr>
            <w:tcW w:w="2568" w:type="dxa"/>
            <w:vMerge/>
          </w:tcPr>
          <w:p w14:paraId="79806E50" w14:textId="77777777" w:rsidR="00E80396" w:rsidRPr="00241487" w:rsidRDefault="00E80396" w:rsidP="00241487">
            <w:pPr>
              <w:ind w:right="170"/>
              <w:rPr>
                <w:rFonts w:eastAsiaTheme="minorHAnsi"/>
              </w:rPr>
            </w:pPr>
          </w:p>
        </w:tc>
        <w:tc>
          <w:tcPr>
            <w:tcW w:w="1691" w:type="dxa"/>
          </w:tcPr>
          <w:p w14:paraId="4F14F044"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71524E9F" w14:textId="77777777" w:rsidR="00E80396" w:rsidRPr="00241487" w:rsidRDefault="00E80396" w:rsidP="00241487">
            <w:pPr>
              <w:rPr>
                <w:rFonts w:eastAsiaTheme="minorHAnsi"/>
              </w:rPr>
            </w:pPr>
            <w:r w:rsidRPr="00241487">
              <w:rPr>
                <w:rFonts w:eastAsiaTheme="minorHAnsi"/>
              </w:rPr>
              <w:t>1645.017</w:t>
            </w:r>
          </w:p>
        </w:tc>
        <w:tc>
          <w:tcPr>
            <w:tcW w:w="567" w:type="dxa"/>
          </w:tcPr>
          <w:p w14:paraId="7D9F1581" w14:textId="77777777" w:rsidR="00E80396" w:rsidRPr="00241487" w:rsidRDefault="00E80396" w:rsidP="00241487">
            <w:pPr>
              <w:rPr>
                <w:rFonts w:eastAsiaTheme="minorHAnsi"/>
              </w:rPr>
            </w:pPr>
            <w:r w:rsidRPr="00241487">
              <w:rPr>
                <w:rFonts w:eastAsiaTheme="minorHAnsi"/>
              </w:rPr>
              <w:t>1981</w:t>
            </w:r>
          </w:p>
        </w:tc>
        <w:tc>
          <w:tcPr>
            <w:tcW w:w="851" w:type="dxa"/>
          </w:tcPr>
          <w:p w14:paraId="5B08FDDB" w14:textId="77777777" w:rsidR="00E80396" w:rsidRPr="00241487" w:rsidRDefault="00E80396" w:rsidP="00241487">
            <w:pPr>
              <w:rPr>
                <w:rFonts w:eastAsiaTheme="minorHAnsi"/>
              </w:rPr>
            </w:pPr>
            <w:r w:rsidRPr="00241487">
              <w:rPr>
                <w:rFonts w:eastAsiaTheme="minorHAnsi"/>
              </w:rPr>
              <w:t>.830</w:t>
            </w:r>
          </w:p>
        </w:tc>
        <w:tc>
          <w:tcPr>
            <w:tcW w:w="1054" w:type="dxa"/>
          </w:tcPr>
          <w:p w14:paraId="02FFAE7A" w14:textId="77777777" w:rsidR="00E80396" w:rsidRPr="00241487" w:rsidRDefault="00E80396" w:rsidP="00241487">
            <w:pPr>
              <w:rPr>
                <w:rFonts w:eastAsiaTheme="minorHAnsi"/>
              </w:rPr>
            </w:pPr>
          </w:p>
        </w:tc>
        <w:tc>
          <w:tcPr>
            <w:tcW w:w="1083" w:type="dxa"/>
          </w:tcPr>
          <w:p w14:paraId="25D531B9" w14:textId="77777777" w:rsidR="00E80396" w:rsidRPr="00241487" w:rsidRDefault="00E80396" w:rsidP="00241487">
            <w:pPr>
              <w:rPr>
                <w:rFonts w:eastAsiaTheme="minorHAnsi"/>
              </w:rPr>
            </w:pPr>
          </w:p>
        </w:tc>
      </w:tr>
      <w:tr w:rsidR="00E80396" w:rsidRPr="00E80396" w14:paraId="009226BF" w14:textId="77777777" w:rsidTr="00241487">
        <w:tc>
          <w:tcPr>
            <w:tcW w:w="2568" w:type="dxa"/>
            <w:vMerge/>
          </w:tcPr>
          <w:p w14:paraId="24E9EF29" w14:textId="77777777" w:rsidR="00E80396" w:rsidRPr="00241487" w:rsidRDefault="00E80396" w:rsidP="00241487">
            <w:pPr>
              <w:ind w:right="170"/>
              <w:rPr>
                <w:rFonts w:eastAsiaTheme="minorHAnsi"/>
              </w:rPr>
            </w:pPr>
          </w:p>
        </w:tc>
        <w:tc>
          <w:tcPr>
            <w:tcW w:w="1691" w:type="dxa"/>
          </w:tcPr>
          <w:p w14:paraId="3D88BCC1" w14:textId="77777777" w:rsidR="00E80396" w:rsidRPr="00241487" w:rsidRDefault="00E80396" w:rsidP="00241487">
            <w:pPr>
              <w:rPr>
                <w:rFonts w:eastAsiaTheme="minorHAnsi"/>
              </w:rPr>
            </w:pPr>
            <w:r w:rsidRPr="00241487">
              <w:rPr>
                <w:rFonts w:eastAsiaTheme="minorHAnsi"/>
              </w:rPr>
              <w:t>Total</w:t>
            </w:r>
          </w:p>
        </w:tc>
        <w:tc>
          <w:tcPr>
            <w:tcW w:w="986" w:type="dxa"/>
          </w:tcPr>
          <w:p w14:paraId="41BE0F2E" w14:textId="77777777" w:rsidR="00E80396" w:rsidRPr="00241487" w:rsidRDefault="00E80396" w:rsidP="00241487">
            <w:pPr>
              <w:rPr>
                <w:rFonts w:eastAsiaTheme="minorHAnsi"/>
              </w:rPr>
            </w:pPr>
            <w:r w:rsidRPr="00241487">
              <w:rPr>
                <w:rFonts w:eastAsiaTheme="minorHAnsi"/>
              </w:rPr>
              <w:t>1666.720</w:t>
            </w:r>
          </w:p>
        </w:tc>
        <w:tc>
          <w:tcPr>
            <w:tcW w:w="567" w:type="dxa"/>
          </w:tcPr>
          <w:p w14:paraId="33593419" w14:textId="77777777" w:rsidR="00E80396" w:rsidRPr="00241487" w:rsidRDefault="00E80396" w:rsidP="00241487">
            <w:pPr>
              <w:rPr>
                <w:rFonts w:eastAsiaTheme="minorHAnsi"/>
              </w:rPr>
            </w:pPr>
            <w:r w:rsidRPr="00241487">
              <w:rPr>
                <w:rFonts w:eastAsiaTheme="minorHAnsi"/>
              </w:rPr>
              <w:t>1998</w:t>
            </w:r>
          </w:p>
        </w:tc>
        <w:tc>
          <w:tcPr>
            <w:tcW w:w="851" w:type="dxa"/>
          </w:tcPr>
          <w:p w14:paraId="00307B80" w14:textId="77777777" w:rsidR="00E80396" w:rsidRPr="00241487" w:rsidRDefault="00E80396" w:rsidP="00241487">
            <w:pPr>
              <w:rPr>
                <w:rFonts w:eastAsiaTheme="minorHAnsi"/>
              </w:rPr>
            </w:pPr>
          </w:p>
        </w:tc>
        <w:tc>
          <w:tcPr>
            <w:tcW w:w="1054" w:type="dxa"/>
          </w:tcPr>
          <w:p w14:paraId="5EFE9DDD" w14:textId="77777777" w:rsidR="00E80396" w:rsidRPr="00241487" w:rsidRDefault="00E80396" w:rsidP="00241487">
            <w:pPr>
              <w:rPr>
                <w:rFonts w:eastAsiaTheme="minorHAnsi"/>
              </w:rPr>
            </w:pPr>
          </w:p>
        </w:tc>
        <w:tc>
          <w:tcPr>
            <w:tcW w:w="1083" w:type="dxa"/>
          </w:tcPr>
          <w:p w14:paraId="68FB023F" w14:textId="77777777" w:rsidR="00E80396" w:rsidRPr="00241487" w:rsidRDefault="00E80396" w:rsidP="00241487">
            <w:pPr>
              <w:rPr>
                <w:rFonts w:eastAsiaTheme="minorHAnsi"/>
              </w:rPr>
            </w:pPr>
          </w:p>
        </w:tc>
      </w:tr>
      <w:tr w:rsidR="00E80396" w:rsidRPr="00E80396" w14:paraId="454BE30C" w14:textId="77777777" w:rsidTr="00241487">
        <w:tc>
          <w:tcPr>
            <w:tcW w:w="2568" w:type="dxa"/>
            <w:vMerge w:val="restart"/>
          </w:tcPr>
          <w:p w14:paraId="20448FBB" w14:textId="77777777" w:rsidR="00E80396" w:rsidRPr="00241487" w:rsidRDefault="00E80396" w:rsidP="00241487">
            <w:pPr>
              <w:ind w:right="170"/>
              <w:jc w:val="both"/>
              <w:rPr>
                <w:color w:val="000000"/>
              </w:rPr>
            </w:pPr>
            <w:r w:rsidRPr="00241487">
              <w:rPr>
                <w:color w:val="000000"/>
              </w:rPr>
              <w:t>Я считаю, что женщины носят хиджаб под давлением семьи/супруга/близких</w:t>
            </w:r>
          </w:p>
          <w:p w14:paraId="01E52A88" w14:textId="27DE8FEF" w:rsidR="00E80396" w:rsidRPr="00241487" w:rsidRDefault="00E80396" w:rsidP="00241487">
            <w:pPr>
              <w:ind w:right="170"/>
              <w:rPr>
                <w:rFonts w:eastAsiaTheme="minorHAnsi"/>
              </w:rPr>
            </w:pPr>
          </w:p>
        </w:tc>
        <w:tc>
          <w:tcPr>
            <w:tcW w:w="1691" w:type="dxa"/>
          </w:tcPr>
          <w:p w14:paraId="4F9D5F46"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635CEAC9" w14:textId="77777777" w:rsidR="00E80396" w:rsidRPr="00241487" w:rsidRDefault="00E80396" w:rsidP="00241487">
            <w:pPr>
              <w:rPr>
                <w:rFonts w:eastAsiaTheme="minorHAnsi"/>
              </w:rPr>
            </w:pPr>
            <w:r w:rsidRPr="00241487">
              <w:rPr>
                <w:rFonts w:eastAsiaTheme="minorHAnsi"/>
              </w:rPr>
              <w:t>15.541</w:t>
            </w:r>
          </w:p>
        </w:tc>
        <w:tc>
          <w:tcPr>
            <w:tcW w:w="567" w:type="dxa"/>
          </w:tcPr>
          <w:p w14:paraId="7EA81741" w14:textId="77777777" w:rsidR="00E80396" w:rsidRPr="00241487" w:rsidRDefault="00E80396" w:rsidP="00241487">
            <w:pPr>
              <w:rPr>
                <w:rFonts w:eastAsiaTheme="minorHAnsi"/>
              </w:rPr>
            </w:pPr>
            <w:r w:rsidRPr="00241487">
              <w:rPr>
                <w:rFonts w:eastAsiaTheme="minorHAnsi"/>
              </w:rPr>
              <w:t>17</w:t>
            </w:r>
          </w:p>
        </w:tc>
        <w:tc>
          <w:tcPr>
            <w:tcW w:w="851" w:type="dxa"/>
          </w:tcPr>
          <w:p w14:paraId="11910A95" w14:textId="77777777" w:rsidR="00E80396" w:rsidRPr="00241487" w:rsidRDefault="00E80396" w:rsidP="00241487">
            <w:pPr>
              <w:rPr>
                <w:rFonts w:eastAsiaTheme="minorHAnsi"/>
              </w:rPr>
            </w:pPr>
            <w:r w:rsidRPr="00241487">
              <w:rPr>
                <w:rFonts w:eastAsiaTheme="minorHAnsi"/>
              </w:rPr>
              <w:t>.914</w:t>
            </w:r>
          </w:p>
        </w:tc>
        <w:tc>
          <w:tcPr>
            <w:tcW w:w="1054" w:type="dxa"/>
          </w:tcPr>
          <w:p w14:paraId="044FB440" w14:textId="77777777" w:rsidR="00E80396" w:rsidRPr="00241487" w:rsidRDefault="00E80396" w:rsidP="00241487">
            <w:pPr>
              <w:rPr>
                <w:rFonts w:eastAsiaTheme="minorHAnsi"/>
              </w:rPr>
            </w:pPr>
            <w:r w:rsidRPr="00241487">
              <w:rPr>
                <w:rFonts w:eastAsiaTheme="minorHAnsi"/>
              </w:rPr>
              <w:t>1.020</w:t>
            </w:r>
          </w:p>
        </w:tc>
        <w:tc>
          <w:tcPr>
            <w:tcW w:w="1083" w:type="dxa"/>
          </w:tcPr>
          <w:p w14:paraId="00C29E9F" w14:textId="77777777" w:rsidR="00E80396" w:rsidRPr="00241487" w:rsidRDefault="00E80396" w:rsidP="00241487">
            <w:pPr>
              <w:rPr>
                <w:rFonts w:eastAsiaTheme="minorHAnsi"/>
              </w:rPr>
            </w:pPr>
            <w:r w:rsidRPr="00241487">
              <w:rPr>
                <w:rFonts w:eastAsiaTheme="minorHAnsi"/>
              </w:rPr>
              <w:t>.433</w:t>
            </w:r>
          </w:p>
        </w:tc>
      </w:tr>
      <w:tr w:rsidR="00E80396" w:rsidRPr="00E80396" w14:paraId="0E3832EB" w14:textId="77777777" w:rsidTr="00241487">
        <w:tc>
          <w:tcPr>
            <w:tcW w:w="2568" w:type="dxa"/>
            <w:vMerge/>
          </w:tcPr>
          <w:p w14:paraId="0B52206D" w14:textId="77777777" w:rsidR="00E80396" w:rsidRPr="00241487" w:rsidRDefault="00E80396" w:rsidP="00241487">
            <w:pPr>
              <w:ind w:right="170"/>
              <w:rPr>
                <w:rFonts w:eastAsiaTheme="minorHAnsi"/>
              </w:rPr>
            </w:pPr>
          </w:p>
        </w:tc>
        <w:tc>
          <w:tcPr>
            <w:tcW w:w="1691" w:type="dxa"/>
          </w:tcPr>
          <w:p w14:paraId="68B2A51A" w14:textId="77777777" w:rsidR="00E80396" w:rsidRPr="00241487" w:rsidRDefault="00E80396" w:rsidP="00241487">
            <w:pPr>
              <w:rPr>
                <w:rFonts w:eastAsiaTheme="minorHAnsi"/>
              </w:rPr>
            </w:pPr>
            <w:r w:rsidRPr="00241487">
              <w:rPr>
                <w:rFonts w:eastAsiaTheme="minorHAnsi"/>
              </w:rPr>
              <w:t>Within Groups</w:t>
            </w:r>
          </w:p>
        </w:tc>
        <w:tc>
          <w:tcPr>
            <w:tcW w:w="986" w:type="dxa"/>
          </w:tcPr>
          <w:p w14:paraId="2874B66E" w14:textId="77777777" w:rsidR="00E80396" w:rsidRPr="00241487" w:rsidRDefault="00E80396" w:rsidP="00241487">
            <w:pPr>
              <w:rPr>
                <w:rFonts w:eastAsiaTheme="minorHAnsi"/>
              </w:rPr>
            </w:pPr>
            <w:r w:rsidRPr="00241487">
              <w:rPr>
                <w:rFonts w:eastAsiaTheme="minorHAnsi"/>
              </w:rPr>
              <w:t>1776.186</w:t>
            </w:r>
          </w:p>
        </w:tc>
        <w:tc>
          <w:tcPr>
            <w:tcW w:w="567" w:type="dxa"/>
          </w:tcPr>
          <w:p w14:paraId="20876797" w14:textId="77777777" w:rsidR="00E80396" w:rsidRPr="00241487" w:rsidRDefault="00E80396" w:rsidP="00241487">
            <w:pPr>
              <w:rPr>
                <w:rFonts w:eastAsiaTheme="minorHAnsi"/>
              </w:rPr>
            </w:pPr>
            <w:r w:rsidRPr="00241487">
              <w:rPr>
                <w:rFonts w:eastAsiaTheme="minorHAnsi"/>
              </w:rPr>
              <w:t>1981</w:t>
            </w:r>
          </w:p>
        </w:tc>
        <w:tc>
          <w:tcPr>
            <w:tcW w:w="851" w:type="dxa"/>
          </w:tcPr>
          <w:p w14:paraId="059DC63A" w14:textId="77777777" w:rsidR="00E80396" w:rsidRPr="00241487" w:rsidRDefault="00E80396" w:rsidP="00241487">
            <w:pPr>
              <w:rPr>
                <w:rFonts w:eastAsiaTheme="minorHAnsi"/>
              </w:rPr>
            </w:pPr>
            <w:r w:rsidRPr="00241487">
              <w:rPr>
                <w:rFonts w:eastAsiaTheme="minorHAnsi"/>
              </w:rPr>
              <w:t>.897</w:t>
            </w:r>
          </w:p>
        </w:tc>
        <w:tc>
          <w:tcPr>
            <w:tcW w:w="1054" w:type="dxa"/>
          </w:tcPr>
          <w:p w14:paraId="10CA65A8" w14:textId="77777777" w:rsidR="00E80396" w:rsidRPr="00241487" w:rsidRDefault="00E80396" w:rsidP="00241487">
            <w:pPr>
              <w:rPr>
                <w:rFonts w:eastAsiaTheme="minorHAnsi"/>
              </w:rPr>
            </w:pPr>
          </w:p>
        </w:tc>
        <w:tc>
          <w:tcPr>
            <w:tcW w:w="1083" w:type="dxa"/>
          </w:tcPr>
          <w:p w14:paraId="3FAA958E" w14:textId="77777777" w:rsidR="00E80396" w:rsidRPr="00241487" w:rsidRDefault="00E80396" w:rsidP="00241487">
            <w:pPr>
              <w:rPr>
                <w:rFonts w:eastAsiaTheme="minorHAnsi"/>
              </w:rPr>
            </w:pPr>
          </w:p>
        </w:tc>
      </w:tr>
      <w:tr w:rsidR="00E80396" w:rsidRPr="00E80396" w14:paraId="6F3FB2D2" w14:textId="77777777" w:rsidTr="00241487">
        <w:tc>
          <w:tcPr>
            <w:tcW w:w="2568" w:type="dxa"/>
            <w:vMerge/>
          </w:tcPr>
          <w:p w14:paraId="1D061C0B" w14:textId="77777777" w:rsidR="00E80396" w:rsidRPr="00241487" w:rsidRDefault="00E80396" w:rsidP="00241487">
            <w:pPr>
              <w:ind w:right="170"/>
              <w:rPr>
                <w:rFonts w:eastAsiaTheme="minorHAnsi"/>
              </w:rPr>
            </w:pPr>
          </w:p>
        </w:tc>
        <w:tc>
          <w:tcPr>
            <w:tcW w:w="1691" w:type="dxa"/>
          </w:tcPr>
          <w:p w14:paraId="0E6E8E18" w14:textId="77777777" w:rsidR="00E80396" w:rsidRPr="00241487" w:rsidRDefault="00E80396" w:rsidP="00241487">
            <w:pPr>
              <w:rPr>
                <w:rFonts w:eastAsiaTheme="minorHAnsi"/>
              </w:rPr>
            </w:pPr>
            <w:r w:rsidRPr="00241487">
              <w:rPr>
                <w:rFonts w:eastAsiaTheme="minorHAnsi"/>
              </w:rPr>
              <w:t>Total</w:t>
            </w:r>
          </w:p>
        </w:tc>
        <w:tc>
          <w:tcPr>
            <w:tcW w:w="986" w:type="dxa"/>
          </w:tcPr>
          <w:p w14:paraId="424DD5C2" w14:textId="77777777" w:rsidR="00E80396" w:rsidRPr="00241487" w:rsidRDefault="00E80396" w:rsidP="00241487">
            <w:pPr>
              <w:rPr>
                <w:rFonts w:eastAsiaTheme="minorHAnsi"/>
              </w:rPr>
            </w:pPr>
            <w:r w:rsidRPr="00241487">
              <w:rPr>
                <w:rFonts w:eastAsiaTheme="minorHAnsi"/>
              </w:rPr>
              <w:t>1791.727</w:t>
            </w:r>
          </w:p>
        </w:tc>
        <w:tc>
          <w:tcPr>
            <w:tcW w:w="567" w:type="dxa"/>
          </w:tcPr>
          <w:p w14:paraId="3F0E3F4E" w14:textId="77777777" w:rsidR="00E80396" w:rsidRPr="00241487" w:rsidRDefault="00E80396" w:rsidP="00241487">
            <w:pPr>
              <w:rPr>
                <w:rFonts w:eastAsiaTheme="minorHAnsi"/>
              </w:rPr>
            </w:pPr>
            <w:r w:rsidRPr="00241487">
              <w:rPr>
                <w:rFonts w:eastAsiaTheme="minorHAnsi"/>
              </w:rPr>
              <w:t>1998</w:t>
            </w:r>
          </w:p>
        </w:tc>
        <w:tc>
          <w:tcPr>
            <w:tcW w:w="851" w:type="dxa"/>
          </w:tcPr>
          <w:p w14:paraId="209F6649" w14:textId="77777777" w:rsidR="00E80396" w:rsidRPr="00241487" w:rsidRDefault="00E80396" w:rsidP="00241487">
            <w:pPr>
              <w:rPr>
                <w:rFonts w:eastAsiaTheme="minorHAnsi"/>
              </w:rPr>
            </w:pPr>
          </w:p>
        </w:tc>
        <w:tc>
          <w:tcPr>
            <w:tcW w:w="1054" w:type="dxa"/>
          </w:tcPr>
          <w:p w14:paraId="1E23B4EB" w14:textId="77777777" w:rsidR="00E80396" w:rsidRPr="00241487" w:rsidRDefault="00E80396" w:rsidP="00241487">
            <w:pPr>
              <w:rPr>
                <w:rFonts w:eastAsiaTheme="minorHAnsi"/>
              </w:rPr>
            </w:pPr>
          </w:p>
        </w:tc>
        <w:tc>
          <w:tcPr>
            <w:tcW w:w="1083" w:type="dxa"/>
          </w:tcPr>
          <w:p w14:paraId="5AE07043" w14:textId="77777777" w:rsidR="00E80396" w:rsidRPr="00241487" w:rsidRDefault="00E80396" w:rsidP="00241487">
            <w:pPr>
              <w:rPr>
                <w:rFonts w:eastAsiaTheme="minorHAnsi"/>
              </w:rPr>
            </w:pPr>
          </w:p>
        </w:tc>
      </w:tr>
      <w:tr w:rsidR="00E80396" w:rsidRPr="00E80396" w14:paraId="3E38559E" w14:textId="77777777" w:rsidTr="00241487">
        <w:tc>
          <w:tcPr>
            <w:tcW w:w="2568" w:type="dxa"/>
            <w:vMerge w:val="restart"/>
          </w:tcPr>
          <w:p w14:paraId="28C7E9B0" w14:textId="77777777" w:rsidR="00E80396" w:rsidRPr="00241487" w:rsidRDefault="00E80396" w:rsidP="00241487">
            <w:pPr>
              <w:ind w:right="170"/>
              <w:jc w:val="both"/>
              <w:rPr>
                <w:lang w:val="kk-KZ"/>
              </w:rPr>
            </w:pPr>
            <w:r w:rsidRPr="00241487">
              <w:rPr>
                <w:lang w:val="en-KZ"/>
              </w:rPr>
              <w:lastRenderedPageBreak/>
              <w:t>Я считаю, что женщины носят хиджаб под давлением друзей/знакомых</w:t>
            </w:r>
          </w:p>
          <w:p w14:paraId="79BC257C" w14:textId="014AAC7D" w:rsidR="00E80396" w:rsidRPr="00241487" w:rsidRDefault="00E80396" w:rsidP="00241487">
            <w:pPr>
              <w:ind w:right="170"/>
              <w:rPr>
                <w:rFonts w:eastAsiaTheme="minorHAnsi"/>
              </w:rPr>
            </w:pPr>
          </w:p>
        </w:tc>
        <w:tc>
          <w:tcPr>
            <w:tcW w:w="1691" w:type="dxa"/>
          </w:tcPr>
          <w:p w14:paraId="41F70859" w14:textId="77777777" w:rsidR="00E80396" w:rsidRPr="00241487" w:rsidRDefault="00E80396" w:rsidP="00241487">
            <w:pPr>
              <w:rPr>
                <w:rFonts w:eastAsiaTheme="minorHAnsi"/>
              </w:rPr>
            </w:pPr>
            <w:r w:rsidRPr="00241487">
              <w:rPr>
                <w:rFonts w:eastAsiaTheme="minorHAnsi"/>
              </w:rPr>
              <w:t>Between Groups</w:t>
            </w:r>
          </w:p>
        </w:tc>
        <w:tc>
          <w:tcPr>
            <w:tcW w:w="986" w:type="dxa"/>
          </w:tcPr>
          <w:p w14:paraId="3D081360" w14:textId="77777777" w:rsidR="00E80396" w:rsidRPr="00241487" w:rsidRDefault="00E80396" w:rsidP="00241487">
            <w:pPr>
              <w:rPr>
                <w:rFonts w:eastAsiaTheme="minorHAnsi"/>
              </w:rPr>
            </w:pPr>
            <w:r w:rsidRPr="00241487">
              <w:rPr>
                <w:rFonts w:eastAsiaTheme="minorHAnsi"/>
              </w:rPr>
              <w:t>19.001</w:t>
            </w:r>
          </w:p>
        </w:tc>
        <w:tc>
          <w:tcPr>
            <w:tcW w:w="567" w:type="dxa"/>
          </w:tcPr>
          <w:p w14:paraId="79DC29EE" w14:textId="77777777" w:rsidR="00E80396" w:rsidRPr="00241487" w:rsidRDefault="00E80396" w:rsidP="00241487">
            <w:pPr>
              <w:rPr>
                <w:rFonts w:eastAsiaTheme="minorHAnsi"/>
              </w:rPr>
            </w:pPr>
            <w:r w:rsidRPr="00241487">
              <w:rPr>
                <w:rFonts w:eastAsiaTheme="minorHAnsi"/>
              </w:rPr>
              <w:t>17</w:t>
            </w:r>
          </w:p>
        </w:tc>
        <w:tc>
          <w:tcPr>
            <w:tcW w:w="851" w:type="dxa"/>
          </w:tcPr>
          <w:p w14:paraId="0E418A6C" w14:textId="77777777" w:rsidR="00E80396" w:rsidRPr="00241487" w:rsidRDefault="00E80396" w:rsidP="00241487">
            <w:pPr>
              <w:rPr>
                <w:rFonts w:eastAsiaTheme="minorHAnsi"/>
              </w:rPr>
            </w:pPr>
            <w:r w:rsidRPr="00241487">
              <w:rPr>
                <w:rFonts w:eastAsiaTheme="minorHAnsi"/>
              </w:rPr>
              <w:t>1.118</w:t>
            </w:r>
          </w:p>
        </w:tc>
        <w:tc>
          <w:tcPr>
            <w:tcW w:w="1054" w:type="dxa"/>
          </w:tcPr>
          <w:p w14:paraId="03680790" w14:textId="77777777" w:rsidR="00E80396" w:rsidRPr="00241487" w:rsidRDefault="00E80396" w:rsidP="00241487">
            <w:pPr>
              <w:rPr>
                <w:rFonts w:eastAsiaTheme="minorHAnsi"/>
              </w:rPr>
            </w:pPr>
            <w:r w:rsidRPr="00241487">
              <w:rPr>
                <w:rFonts w:eastAsiaTheme="minorHAnsi"/>
              </w:rPr>
              <w:t>1.247</w:t>
            </w:r>
          </w:p>
        </w:tc>
        <w:tc>
          <w:tcPr>
            <w:tcW w:w="1083" w:type="dxa"/>
          </w:tcPr>
          <w:p w14:paraId="48F6C6E0" w14:textId="77777777" w:rsidR="00E80396" w:rsidRPr="00241487" w:rsidRDefault="00E80396" w:rsidP="00241487">
            <w:pPr>
              <w:rPr>
                <w:rFonts w:eastAsiaTheme="minorHAnsi"/>
              </w:rPr>
            </w:pPr>
            <w:r w:rsidRPr="00241487">
              <w:rPr>
                <w:rFonts w:eastAsiaTheme="minorHAnsi"/>
              </w:rPr>
              <w:t>.219</w:t>
            </w:r>
          </w:p>
        </w:tc>
      </w:tr>
      <w:tr w:rsidR="00D73B52" w:rsidRPr="00E80396" w14:paraId="367531B8" w14:textId="77777777" w:rsidTr="00241487">
        <w:tc>
          <w:tcPr>
            <w:tcW w:w="2568" w:type="dxa"/>
            <w:vMerge/>
          </w:tcPr>
          <w:p w14:paraId="12396ADD" w14:textId="77777777" w:rsidR="00D73B52" w:rsidRPr="00241487" w:rsidRDefault="00D73B52" w:rsidP="00241487">
            <w:pPr>
              <w:rPr>
                <w:rFonts w:eastAsiaTheme="minorHAnsi"/>
              </w:rPr>
            </w:pPr>
          </w:p>
        </w:tc>
        <w:tc>
          <w:tcPr>
            <w:tcW w:w="1691" w:type="dxa"/>
          </w:tcPr>
          <w:p w14:paraId="3FC5594E" w14:textId="77777777" w:rsidR="00D73B52" w:rsidRPr="00241487" w:rsidRDefault="00D73B52" w:rsidP="00241487">
            <w:pPr>
              <w:rPr>
                <w:rFonts w:eastAsiaTheme="minorHAnsi"/>
              </w:rPr>
            </w:pPr>
            <w:r w:rsidRPr="00241487">
              <w:rPr>
                <w:rFonts w:eastAsiaTheme="minorHAnsi"/>
              </w:rPr>
              <w:t>Within Groups</w:t>
            </w:r>
          </w:p>
        </w:tc>
        <w:tc>
          <w:tcPr>
            <w:tcW w:w="986" w:type="dxa"/>
          </w:tcPr>
          <w:p w14:paraId="10FFE7F2" w14:textId="77777777" w:rsidR="00D73B52" w:rsidRPr="00241487" w:rsidRDefault="00D73B52" w:rsidP="00241487">
            <w:pPr>
              <w:rPr>
                <w:rFonts w:eastAsiaTheme="minorHAnsi"/>
              </w:rPr>
            </w:pPr>
            <w:r w:rsidRPr="00241487">
              <w:rPr>
                <w:rFonts w:eastAsiaTheme="minorHAnsi"/>
              </w:rPr>
              <w:t>1776.311</w:t>
            </w:r>
          </w:p>
        </w:tc>
        <w:tc>
          <w:tcPr>
            <w:tcW w:w="567" w:type="dxa"/>
          </w:tcPr>
          <w:p w14:paraId="4471E3E3" w14:textId="77777777" w:rsidR="00D73B52" w:rsidRPr="00241487" w:rsidRDefault="00D73B52" w:rsidP="00241487">
            <w:pPr>
              <w:rPr>
                <w:rFonts w:eastAsiaTheme="minorHAnsi"/>
              </w:rPr>
            </w:pPr>
            <w:r w:rsidRPr="00241487">
              <w:rPr>
                <w:rFonts w:eastAsiaTheme="minorHAnsi"/>
              </w:rPr>
              <w:t>1981</w:t>
            </w:r>
          </w:p>
        </w:tc>
        <w:tc>
          <w:tcPr>
            <w:tcW w:w="851" w:type="dxa"/>
          </w:tcPr>
          <w:p w14:paraId="60406569" w14:textId="77777777" w:rsidR="00D73B52" w:rsidRPr="00241487" w:rsidRDefault="00D73B52" w:rsidP="00241487">
            <w:pPr>
              <w:rPr>
                <w:rFonts w:eastAsiaTheme="minorHAnsi"/>
              </w:rPr>
            </w:pPr>
            <w:r w:rsidRPr="00241487">
              <w:rPr>
                <w:rFonts w:eastAsiaTheme="minorHAnsi"/>
              </w:rPr>
              <w:t>.897</w:t>
            </w:r>
          </w:p>
        </w:tc>
        <w:tc>
          <w:tcPr>
            <w:tcW w:w="1054" w:type="dxa"/>
          </w:tcPr>
          <w:p w14:paraId="217F6734" w14:textId="77777777" w:rsidR="00D73B52" w:rsidRPr="00241487" w:rsidRDefault="00D73B52" w:rsidP="00241487">
            <w:pPr>
              <w:rPr>
                <w:rFonts w:eastAsiaTheme="minorHAnsi"/>
              </w:rPr>
            </w:pPr>
          </w:p>
        </w:tc>
        <w:tc>
          <w:tcPr>
            <w:tcW w:w="1083" w:type="dxa"/>
          </w:tcPr>
          <w:p w14:paraId="2FA70B9C" w14:textId="77777777" w:rsidR="00D73B52" w:rsidRPr="00241487" w:rsidRDefault="00D73B52" w:rsidP="00241487">
            <w:pPr>
              <w:rPr>
                <w:rFonts w:eastAsiaTheme="minorHAnsi"/>
              </w:rPr>
            </w:pPr>
          </w:p>
        </w:tc>
      </w:tr>
      <w:tr w:rsidR="00D73B52" w:rsidRPr="00E80396" w14:paraId="0C181CD7" w14:textId="77777777" w:rsidTr="00241487">
        <w:tc>
          <w:tcPr>
            <w:tcW w:w="2568" w:type="dxa"/>
            <w:tcBorders>
              <w:bottom w:val="single" w:sz="4" w:space="0" w:color="auto"/>
            </w:tcBorders>
          </w:tcPr>
          <w:p w14:paraId="490135B6" w14:textId="77777777" w:rsidR="00D73B52" w:rsidRPr="00241487" w:rsidRDefault="00D73B52" w:rsidP="00241487">
            <w:pPr>
              <w:rPr>
                <w:rFonts w:eastAsiaTheme="minorHAnsi"/>
              </w:rPr>
            </w:pPr>
          </w:p>
        </w:tc>
        <w:tc>
          <w:tcPr>
            <w:tcW w:w="1691" w:type="dxa"/>
            <w:tcBorders>
              <w:bottom w:val="single" w:sz="4" w:space="0" w:color="auto"/>
            </w:tcBorders>
          </w:tcPr>
          <w:p w14:paraId="4E76671A" w14:textId="77777777" w:rsidR="00D73B52" w:rsidRPr="00241487" w:rsidRDefault="00D73B52" w:rsidP="00241487">
            <w:pPr>
              <w:rPr>
                <w:rFonts w:eastAsiaTheme="minorHAnsi"/>
              </w:rPr>
            </w:pPr>
            <w:r w:rsidRPr="00241487">
              <w:rPr>
                <w:rFonts w:eastAsiaTheme="minorHAnsi"/>
              </w:rPr>
              <w:t>Total</w:t>
            </w:r>
          </w:p>
        </w:tc>
        <w:tc>
          <w:tcPr>
            <w:tcW w:w="986" w:type="dxa"/>
            <w:tcBorders>
              <w:bottom w:val="single" w:sz="4" w:space="0" w:color="auto"/>
            </w:tcBorders>
          </w:tcPr>
          <w:p w14:paraId="2F5E1E13" w14:textId="77777777" w:rsidR="00D73B52" w:rsidRPr="00241487" w:rsidRDefault="00D73B52" w:rsidP="00241487">
            <w:pPr>
              <w:rPr>
                <w:rFonts w:eastAsiaTheme="minorHAnsi"/>
              </w:rPr>
            </w:pPr>
            <w:r w:rsidRPr="00241487">
              <w:rPr>
                <w:rFonts w:eastAsiaTheme="minorHAnsi"/>
              </w:rPr>
              <w:t>1795.312</w:t>
            </w:r>
          </w:p>
        </w:tc>
        <w:tc>
          <w:tcPr>
            <w:tcW w:w="567" w:type="dxa"/>
            <w:tcBorders>
              <w:bottom w:val="single" w:sz="4" w:space="0" w:color="auto"/>
            </w:tcBorders>
          </w:tcPr>
          <w:p w14:paraId="48B47945" w14:textId="77777777" w:rsidR="00D73B52" w:rsidRPr="00241487" w:rsidRDefault="00D73B52" w:rsidP="00241487">
            <w:pPr>
              <w:rPr>
                <w:rFonts w:eastAsiaTheme="minorHAnsi"/>
              </w:rPr>
            </w:pPr>
            <w:r w:rsidRPr="00241487">
              <w:rPr>
                <w:rFonts w:eastAsiaTheme="minorHAnsi"/>
              </w:rPr>
              <w:t>1998</w:t>
            </w:r>
          </w:p>
        </w:tc>
        <w:tc>
          <w:tcPr>
            <w:tcW w:w="851" w:type="dxa"/>
            <w:tcBorders>
              <w:bottom w:val="single" w:sz="4" w:space="0" w:color="auto"/>
            </w:tcBorders>
          </w:tcPr>
          <w:p w14:paraId="4E9D3903" w14:textId="77777777" w:rsidR="00D73B52" w:rsidRPr="00241487" w:rsidRDefault="00D73B52" w:rsidP="00241487">
            <w:pPr>
              <w:rPr>
                <w:rFonts w:eastAsiaTheme="minorHAnsi"/>
              </w:rPr>
            </w:pPr>
          </w:p>
        </w:tc>
        <w:tc>
          <w:tcPr>
            <w:tcW w:w="1054" w:type="dxa"/>
            <w:tcBorders>
              <w:bottom w:val="single" w:sz="4" w:space="0" w:color="auto"/>
            </w:tcBorders>
          </w:tcPr>
          <w:p w14:paraId="00A105FB" w14:textId="77777777" w:rsidR="00D73B52" w:rsidRPr="00241487" w:rsidRDefault="00D73B52" w:rsidP="00241487">
            <w:pPr>
              <w:rPr>
                <w:rFonts w:eastAsiaTheme="minorHAnsi"/>
              </w:rPr>
            </w:pPr>
          </w:p>
        </w:tc>
        <w:tc>
          <w:tcPr>
            <w:tcW w:w="1083" w:type="dxa"/>
            <w:tcBorders>
              <w:bottom w:val="single" w:sz="4" w:space="0" w:color="auto"/>
            </w:tcBorders>
          </w:tcPr>
          <w:p w14:paraId="3C6F1226" w14:textId="77777777" w:rsidR="00D73B52" w:rsidRPr="00241487" w:rsidRDefault="00D73B52" w:rsidP="00241487">
            <w:pPr>
              <w:rPr>
                <w:rFonts w:eastAsiaTheme="minorHAnsi"/>
              </w:rPr>
            </w:pPr>
          </w:p>
        </w:tc>
      </w:tr>
    </w:tbl>
    <w:p w14:paraId="14172BAA" w14:textId="77777777" w:rsidR="00C22969" w:rsidRPr="00B5105C" w:rsidRDefault="00C22969" w:rsidP="00881CC3">
      <w:pPr>
        <w:autoSpaceDE w:val="0"/>
        <w:autoSpaceDN w:val="0"/>
        <w:adjustRightInd w:val="0"/>
        <w:rPr>
          <w:rFonts w:eastAsiaTheme="minorHAnsi"/>
          <w:lang w:val="kk-KZ"/>
        </w:rPr>
      </w:pPr>
    </w:p>
    <w:p w14:paraId="1FF94256" w14:textId="62300CD4" w:rsidR="00C22969" w:rsidRPr="00EB7C62" w:rsidRDefault="00C22969" w:rsidP="00E80396">
      <w:pPr>
        <w:ind w:firstLine="567"/>
        <w:jc w:val="both"/>
        <w:rPr>
          <w:color w:val="000000"/>
          <w:sz w:val="28"/>
          <w:szCs w:val="28"/>
          <w:lang w:val="kk-KZ"/>
        </w:rPr>
      </w:pPr>
      <w:r w:rsidRPr="00EB7C62">
        <w:rPr>
          <w:color w:val="000000"/>
          <w:sz w:val="28"/>
          <w:szCs w:val="28"/>
        </w:rPr>
        <w:t xml:space="preserve">Анализ </w:t>
      </w:r>
      <w:r w:rsidR="00AD5FD1" w:rsidRPr="00EB7C62">
        <w:rPr>
          <w:color w:val="000000"/>
          <w:sz w:val="28"/>
          <w:szCs w:val="28"/>
          <w:lang w:val="kk-KZ"/>
        </w:rPr>
        <w:t xml:space="preserve">по отдельным возрастным группам молодежи </w:t>
      </w:r>
      <w:r w:rsidRPr="00EB7C62">
        <w:rPr>
          <w:color w:val="000000"/>
          <w:sz w:val="28"/>
          <w:szCs w:val="28"/>
        </w:rPr>
        <w:t xml:space="preserve">показал, что восприятие ношения хиджаба как религиозного предписания </w:t>
      </w:r>
      <w:r w:rsidR="00BC27F4" w:rsidRPr="00EB7C62">
        <w:rPr>
          <w:color w:val="000000"/>
          <w:sz w:val="28"/>
          <w:szCs w:val="28"/>
          <w:lang w:val="kk-KZ"/>
        </w:rPr>
        <w:t>в</w:t>
      </w:r>
      <w:r w:rsidR="00E80396" w:rsidRPr="00EB7C62">
        <w:rPr>
          <w:color w:val="000000"/>
          <w:sz w:val="28"/>
          <w:szCs w:val="28"/>
          <w:lang w:val="kk-KZ"/>
        </w:rPr>
        <w:t xml:space="preserve"> разрезе возраста </w:t>
      </w:r>
      <w:r w:rsidR="00E80396" w:rsidRPr="00EB7C62">
        <w:rPr>
          <w:color w:val="000000"/>
          <w:sz w:val="28"/>
          <w:szCs w:val="28"/>
        </w:rPr>
        <w:t>выявил статистически значимые различия по тр</w:t>
      </w:r>
      <w:r w:rsidR="00E80396" w:rsidRPr="00EB7C62">
        <w:rPr>
          <w:color w:val="000000"/>
          <w:sz w:val="28"/>
          <w:szCs w:val="28"/>
          <w:lang w:val="kk-KZ"/>
        </w:rPr>
        <w:t>е</w:t>
      </w:r>
      <w:r w:rsidR="00E80396" w:rsidRPr="00EB7C62">
        <w:rPr>
          <w:color w:val="000000"/>
          <w:sz w:val="28"/>
          <w:szCs w:val="28"/>
        </w:rPr>
        <w:t>м причинам</w:t>
      </w:r>
      <w:r w:rsidR="00E80396" w:rsidRPr="00EB7C62">
        <w:rPr>
          <w:color w:val="000000"/>
          <w:sz w:val="28"/>
          <w:szCs w:val="28"/>
          <w:lang w:val="kk-KZ"/>
        </w:rPr>
        <w:t xml:space="preserve">. </w:t>
      </w:r>
      <w:r w:rsidR="00E80396" w:rsidRPr="00EB7C62">
        <w:rPr>
          <w:color w:val="000000"/>
          <w:sz w:val="28"/>
          <w:szCs w:val="28"/>
        </w:rPr>
        <w:t xml:space="preserve">Старшие респонденты (31–35 лет) в первую очередь ассоциируют хиджаб с исполнением религиозного долга и источником внутренней уверенности, тогда как </w:t>
      </w:r>
      <w:r w:rsidR="00E80396" w:rsidRPr="00EB7C62">
        <w:rPr>
          <w:color w:val="000000"/>
          <w:sz w:val="28"/>
          <w:szCs w:val="28"/>
          <w:lang w:val="kk-KZ"/>
        </w:rPr>
        <w:t>респонденты</w:t>
      </w:r>
      <w:r w:rsidR="00E80396" w:rsidRPr="00EB7C62">
        <w:rPr>
          <w:color w:val="000000"/>
          <w:sz w:val="28"/>
          <w:szCs w:val="28"/>
        </w:rPr>
        <w:t xml:space="preserve"> 18–24 и 25–30 лет </w:t>
      </w:r>
      <w:r w:rsidR="00E80396" w:rsidRPr="00EB7C62">
        <w:rPr>
          <w:color w:val="000000"/>
          <w:sz w:val="28"/>
          <w:szCs w:val="28"/>
          <w:lang w:val="kk-KZ"/>
        </w:rPr>
        <w:t>отмечают</w:t>
      </w:r>
      <w:r w:rsidR="00E80396" w:rsidRPr="00EB7C62">
        <w:rPr>
          <w:color w:val="000000"/>
          <w:sz w:val="28"/>
          <w:szCs w:val="28"/>
        </w:rPr>
        <w:t xml:space="preserve"> его эстетическую и модную составляющую. Мотивы «уважение религиозного сообщества» (F=1,491; p=0,088) и «сохранение исламской традиции» (F=1,537; p=0,073) демонстрируют лишь слабые тенденции к возрастным колебаниям, а семейное давление (F=1,020; p=0,433) и влияние друзей (F=1,247; p=0,219) остаются неизменными для всех возрастных групп, что свидетельствует о единообразном восприятии социальных стимулов независимо от прожитых лет.</w:t>
      </w:r>
    </w:p>
    <w:p w14:paraId="08650BB5" w14:textId="77777777" w:rsidR="00E80396" w:rsidRPr="00EB7C62" w:rsidRDefault="00E80396" w:rsidP="00E80396">
      <w:pPr>
        <w:ind w:firstLine="567"/>
        <w:jc w:val="both"/>
        <w:rPr>
          <w:rFonts w:eastAsiaTheme="minorHAnsi"/>
          <w:lang w:val="kk-KZ"/>
        </w:rPr>
      </w:pPr>
    </w:p>
    <w:p w14:paraId="1657EA87" w14:textId="186093E7" w:rsidR="00C22969" w:rsidRPr="00763424" w:rsidRDefault="00AB235A" w:rsidP="00763424">
      <w:pPr>
        <w:pStyle w:val="Caption"/>
        <w:keepNext/>
        <w:rPr>
          <w:lang w:val="kk-KZ"/>
        </w:rPr>
      </w:pPr>
      <w:bookmarkStart w:id="127" w:name="_Toc199174046"/>
      <w:r>
        <w:t xml:space="preserve">Таблица </w:t>
      </w:r>
      <w:r>
        <w:fldChar w:fldCharType="begin"/>
      </w:r>
      <w:r>
        <w:instrText xml:space="preserve"> SEQ Таблица \* ARABIC </w:instrText>
      </w:r>
      <w:r>
        <w:fldChar w:fldCharType="separate"/>
      </w:r>
      <w:r w:rsidR="00763424">
        <w:rPr>
          <w:noProof/>
        </w:rPr>
        <w:t>18</w:t>
      </w:r>
      <w:r>
        <w:fldChar w:fldCharType="end"/>
      </w:r>
      <w:r>
        <w:rPr>
          <w:lang w:val="kk-KZ"/>
        </w:rPr>
        <w:t xml:space="preserve"> </w:t>
      </w:r>
      <w:r w:rsidRPr="00491BDA">
        <w:t>–</w:t>
      </w:r>
      <w:r>
        <w:rPr>
          <w:lang w:val="kk-KZ"/>
        </w:rPr>
        <w:t xml:space="preserve"> </w:t>
      </w:r>
      <w:r w:rsidRPr="00491BDA">
        <w:t>Результаты однофакторного дисперсионного анализа (ANOVA) различий в восприятии мотиваций ношения хиджаба среди молодежи Казахстана в разрезе уровня образования</w:t>
      </w:r>
      <w:bookmarkEnd w:id="127"/>
    </w:p>
    <w:tbl>
      <w:tblPr>
        <w:tblStyle w:val="TableNormal1"/>
        <w:tblW w:w="9072" w:type="dxa"/>
        <w:tblInd w:w="5" w:type="dxa"/>
        <w:tblLayout w:type="fixed"/>
        <w:tblLook w:val="0000" w:firstRow="0" w:lastRow="0" w:firstColumn="0" w:lastColumn="0" w:noHBand="0" w:noVBand="0"/>
      </w:tblPr>
      <w:tblGrid>
        <w:gridCol w:w="2355"/>
        <w:gridCol w:w="1550"/>
        <w:gridCol w:w="1407"/>
        <w:gridCol w:w="975"/>
        <w:gridCol w:w="1278"/>
        <w:gridCol w:w="975"/>
        <w:gridCol w:w="532"/>
      </w:tblGrid>
      <w:tr w:rsidR="00C22969" w:rsidRPr="00241487" w14:paraId="61B575AD" w14:textId="77777777" w:rsidTr="00241487">
        <w:trPr>
          <w:trHeight w:val="285"/>
        </w:trPr>
        <w:tc>
          <w:tcPr>
            <w:tcW w:w="9072" w:type="dxa"/>
            <w:gridSpan w:val="7"/>
            <w:tcBorders>
              <w:top w:val="single" w:sz="4" w:space="0" w:color="auto"/>
            </w:tcBorders>
          </w:tcPr>
          <w:p w14:paraId="45CCED39" w14:textId="77777777" w:rsidR="00C22969" w:rsidRPr="00241487" w:rsidRDefault="00C22969" w:rsidP="00241487">
            <w:pPr>
              <w:rPr>
                <w:rFonts w:eastAsiaTheme="minorHAnsi"/>
              </w:rPr>
            </w:pPr>
            <w:r w:rsidRPr="00241487">
              <w:rPr>
                <w:rFonts w:eastAsiaTheme="minorHAnsi"/>
              </w:rPr>
              <w:t>ANOVA</w:t>
            </w:r>
          </w:p>
        </w:tc>
      </w:tr>
      <w:tr w:rsidR="00D26AAC" w:rsidRPr="00241487" w14:paraId="4823C0F7" w14:textId="77777777" w:rsidTr="00241487">
        <w:trPr>
          <w:trHeight w:val="285"/>
        </w:trPr>
        <w:tc>
          <w:tcPr>
            <w:tcW w:w="3905" w:type="dxa"/>
            <w:gridSpan w:val="2"/>
            <w:tcBorders>
              <w:bottom w:val="single" w:sz="4" w:space="0" w:color="auto"/>
            </w:tcBorders>
          </w:tcPr>
          <w:p w14:paraId="0970631D" w14:textId="77777777" w:rsidR="00C22969" w:rsidRPr="00241487" w:rsidRDefault="00C22969" w:rsidP="00241487">
            <w:pPr>
              <w:rPr>
                <w:rFonts w:eastAsiaTheme="minorHAnsi"/>
              </w:rPr>
            </w:pPr>
          </w:p>
        </w:tc>
        <w:tc>
          <w:tcPr>
            <w:tcW w:w="1407" w:type="dxa"/>
            <w:tcBorders>
              <w:top w:val="single" w:sz="4" w:space="0" w:color="auto"/>
              <w:bottom w:val="single" w:sz="4" w:space="0" w:color="auto"/>
            </w:tcBorders>
          </w:tcPr>
          <w:p w14:paraId="37970D47" w14:textId="77777777" w:rsidR="00C22969" w:rsidRPr="00241487" w:rsidRDefault="00C22969" w:rsidP="00241487">
            <w:pPr>
              <w:rPr>
                <w:rFonts w:eastAsiaTheme="minorHAnsi"/>
              </w:rPr>
            </w:pPr>
            <w:r w:rsidRPr="00241487">
              <w:rPr>
                <w:rFonts w:eastAsiaTheme="minorHAnsi"/>
              </w:rPr>
              <w:t>Sum of Squares</w:t>
            </w:r>
          </w:p>
        </w:tc>
        <w:tc>
          <w:tcPr>
            <w:tcW w:w="975" w:type="dxa"/>
            <w:tcBorders>
              <w:top w:val="single" w:sz="4" w:space="0" w:color="auto"/>
              <w:bottom w:val="single" w:sz="4" w:space="0" w:color="auto"/>
            </w:tcBorders>
          </w:tcPr>
          <w:p w14:paraId="38E52A0B" w14:textId="77777777" w:rsidR="00C22969" w:rsidRPr="00241487" w:rsidRDefault="00C22969" w:rsidP="00241487">
            <w:pPr>
              <w:rPr>
                <w:rFonts w:eastAsiaTheme="minorHAnsi"/>
              </w:rPr>
            </w:pPr>
            <w:r w:rsidRPr="00241487">
              <w:rPr>
                <w:rFonts w:eastAsiaTheme="minorHAnsi"/>
              </w:rPr>
              <w:t>df</w:t>
            </w:r>
          </w:p>
        </w:tc>
        <w:tc>
          <w:tcPr>
            <w:tcW w:w="1278" w:type="dxa"/>
            <w:tcBorders>
              <w:top w:val="single" w:sz="4" w:space="0" w:color="auto"/>
              <w:bottom w:val="single" w:sz="4" w:space="0" w:color="auto"/>
            </w:tcBorders>
          </w:tcPr>
          <w:p w14:paraId="4A8ACC40" w14:textId="77777777" w:rsidR="00C22969" w:rsidRPr="00241487" w:rsidRDefault="00C22969" w:rsidP="00241487">
            <w:pPr>
              <w:rPr>
                <w:rFonts w:eastAsiaTheme="minorHAnsi"/>
              </w:rPr>
            </w:pPr>
            <w:r w:rsidRPr="00241487">
              <w:rPr>
                <w:rFonts w:eastAsiaTheme="minorHAnsi"/>
              </w:rPr>
              <w:t>Mean Square</w:t>
            </w:r>
          </w:p>
        </w:tc>
        <w:tc>
          <w:tcPr>
            <w:tcW w:w="975" w:type="dxa"/>
            <w:tcBorders>
              <w:top w:val="single" w:sz="4" w:space="0" w:color="auto"/>
              <w:bottom w:val="single" w:sz="4" w:space="0" w:color="auto"/>
            </w:tcBorders>
          </w:tcPr>
          <w:p w14:paraId="49CA8E70" w14:textId="77777777" w:rsidR="00C22969" w:rsidRPr="00241487" w:rsidRDefault="00C22969" w:rsidP="00241487">
            <w:pPr>
              <w:rPr>
                <w:rFonts w:eastAsiaTheme="minorHAnsi"/>
              </w:rPr>
            </w:pPr>
            <w:r w:rsidRPr="00241487">
              <w:rPr>
                <w:rFonts w:eastAsiaTheme="minorHAnsi"/>
              </w:rPr>
              <w:t>F</w:t>
            </w:r>
          </w:p>
        </w:tc>
        <w:tc>
          <w:tcPr>
            <w:tcW w:w="532" w:type="dxa"/>
            <w:tcBorders>
              <w:top w:val="single" w:sz="4" w:space="0" w:color="auto"/>
              <w:bottom w:val="single" w:sz="4" w:space="0" w:color="auto"/>
            </w:tcBorders>
          </w:tcPr>
          <w:p w14:paraId="7AC73AB2" w14:textId="77777777" w:rsidR="00C22969" w:rsidRPr="00241487" w:rsidRDefault="00C22969" w:rsidP="00241487">
            <w:pPr>
              <w:rPr>
                <w:rFonts w:eastAsiaTheme="minorHAnsi"/>
              </w:rPr>
            </w:pPr>
            <w:r w:rsidRPr="00241487">
              <w:rPr>
                <w:rFonts w:eastAsiaTheme="minorHAnsi"/>
              </w:rPr>
              <w:t>Sig.</w:t>
            </w:r>
          </w:p>
        </w:tc>
      </w:tr>
      <w:tr w:rsidR="00E80396" w:rsidRPr="00241487" w14:paraId="27FDAD0C" w14:textId="77777777" w:rsidTr="00241487">
        <w:trPr>
          <w:trHeight w:val="249"/>
        </w:trPr>
        <w:tc>
          <w:tcPr>
            <w:tcW w:w="2355" w:type="dxa"/>
            <w:vMerge w:val="restart"/>
            <w:tcBorders>
              <w:top w:val="single" w:sz="4" w:space="0" w:color="auto"/>
            </w:tcBorders>
          </w:tcPr>
          <w:p w14:paraId="3EC0E0B2" w14:textId="77777777" w:rsidR="00E80396" w:rsidRPr="00241487" w:rsidRDefault="00E80396" w:rsidP="00241487">
            <w:pPr>
              <w:ind w:right="87"/>
              <w:jc w:val="both"/>
              <w:rPr>
                <w:color w:val="000000"/>
              </w:rPr>
            </w:pPr>
            <w:r w:rsidRPr="00241487">
              <w:rPr>
                <w:color w:val="000000"/>
              </w:rPr>
              <w:t>Я считаю, что женщины носят хиджаб по причине религиозных убеждений, стремясь следовать предписаниям ислама</w:t>
            </w:r>
          </w:p>
          <w:p w14:paraId="1EAE98C7" w14:textId="6B3DD929" w:rsidR="00E80396" w:rsidRPr="00241487" w:rsidRDefault="00E80396" w:rsidP="00241487">
            <w:pPr>
              <w:ind w:right="87"/>
              <w:rPr>
                <w:rFonts w:eastAsiaTheme="minorHAnsi"/>
                <w:lang w:val="kk-KZ"/>
              </w:rPr>
            </w:pPr>
          </w:p>
        </w:tc>
        <w:tc>
          <w:tcPr>
            <w:tcW w:w="1550" w:type="dxa"/>
            <w:tcBorders>
              <w:top w:val="single" w:sz="4" w:space="0" w:color="auto"/>
            </w:tcBorders>
          </w:tcPr>
          <w:p w14:paraId="2B27C3FD" w14:textId="77777777" w:rsidR="00E80396" w:rsidRPr="00241487" w:rsidRDefault="00E80396" w:rsidP="00241487">
            <w:pPr>
              <w:rPr>
                <w:rFonts w:eastAsiaTheme="minorHAnsi"/>
              </w:rPr>
            </w:pPr>
            <w:r w:rsidRPr="00241487">
              <w:rPr>
                <w:rFonts w:eastAsiaTheme="minorHAnsi"/>
              </w:rPr>
              <w:t>Between Groups</w:t>
            </w:r>
          </w:p>
        </w:tc>
        <w:tc>
          <w:tcPr>
            <w:tcW w:w="1407" w:type="dxa"/>
            <w:tcBorders>
              <w:top w:val="single" w:sz="4" w:space="0" w:color="auto"/>
            </w:tcBorders>
          </w:tcPr>
          <w:p w14:paraId="2F969581" w14:textId="77777777" w:rsidR="00E80396" w:rsidRPr="00241487" w:rsidRDefault="00E80396" w:rsidP="00241487">
            <w:pPr>
              <w:rPr>
                <w:rFonts w:eastAsiaTheme="minorHAnsi"/>
              </w:rPr>
            </w:pPr>
            <w:r w:rsidRPr="00241487">
              <w:rPr>
                <w:rFonts w:eastAsiaTheme="minorHAnsi"/>
              </w:rPr>
              <w:t>10.404</w:t>
            </w:r>
          </w:p>
        </w:tc>
        <w:tc>
          <w:tcPr>
            <w:tcW w:w="975" w:type="dxa"/>
            <w:tcBorders>
              <w:top w:val="single" w:sz="4" w:space="0" w:color="auto"/>
            </w:tcBorders>
          </w:tcPr>
          <w:p w14:paraId="3EF2527A" w14:textId="77777777" w:rsidR="00E80396" w:rsidRPr="00241487" w:rsidRDefault="00E80396" w:rsidP="00241487">
            <w:pPr>
              <w:rPr>
                <w:rFonts w:eastAsiaTheme="minorHAnsi"/>
              </w:rPr>
            </w:pPr>
            <w:r w:rsidRPr="00241487">
              <w:rPr>
                <w:rFonts w:eastAsiaTheme="minorHAnsi"/>
              </w:rPr>
              <w:t>8</w:t>
            </w:r>
          </w:p>
        </w:tc>
        <w:tc>
          <w:tcPr>
            <w:tcW w:w="1278" w:type="dxa"/>
            <w:tcBorders>
              <w:top w:val="single" w:sz="4" w:space="0" w:color="auto"/>
            </w:tcBorders>
          </w:tcPr>
          <w:p w14:paraId="7152D946" w14:textId="77777777" w:rsidR="00E80396" w:rsidRPr="00241487" w:rsidRDefault="00E80396" w:rsidP="00241487">
            <w:pPr>
              <w:rPr>
                <w:rFonts w:eastAsiaTheme="minorHAnsi"/>
              </w:rPr>
            </w:pPr>
            <w:r w:rsidRPr="00241487">
              <w:rPr>
                <w:rFonts w:eastAsiaTheme="minorHAnsi"/>
              </w:rPr>
              <w:t>1.300</w:t>
            </w:r>
          </w:p>
        </w:tc>
        <w:tc>
          <w:tcPr>
            <w:tcW w:w="975" w:type="dxa"/>
            <w:tcBorders>
              <w:top w:val="single" w:sz="4" w:space="0" w:color="auto"/>
            </w:tcBorders>
          </w:tcPr>
          <w:p w14:paraId="12665329" w14:textId="77777777" w:rsidR="00E80396" w:rsidRPr="00241487" w:rsidRDefault="00E80396" w:rsidP="00241487">
            <w:pPr>
              <w:rPr>
                <w:rFonts w:eastAsiaTheme="minorHAnsi"/>
              </w:rPr>
            </w:pPr>
            <w:r w:rsidRPr="00241487">
              <w:rPr>
                <w:rFonts w:eastAsiaTheme="minorHAnsi"/>
              </w:rPr>
              <w:t>1.483</w:t>
            </w:r>
          </w:p>
        </w:tc>
        <w:tc>
          <w:tcPr>
            <w:tcW w:w="532" w:type="dxa"/>
            <w:tcBorders>
              <w:top w:val="single" w:sz="4" w:space="0" w:color="auto"/>
            </w:tcBorders>
          </w:tcPr>
          <w:p w14:paraId="7A9101C4" w14:textId="77777777" w:rsidR="00E80396" w:rsidRPr="00241487" w:rsidRDefault="00E80396" w:rsidP="00241487">
            <w:pPr>
              <w:rPr>
                <w:rFonts w:eastAsiaTheme="minorHAnsi"/>
              </w:rPr>
            </w:pPr>
            <w:r w:rsidRPr="00241487">
              <w:rPr>
                <w:rFonts w:eastAsiaTheme="minorHAnsi"/>
              </w:rPr>
              <w:t>.158</w:t>
            </w:r>
          </w:p>
        </w:tc>
      </w:tr>
      <w:tr w:rsidR="00E80396" w:rsidRPr="00241487" w14:paraId="57795732" w14:textId="77777777" w:rsidTr="00241487">
        <w:trPr>
          <w:trHeight w:val="184"/>
        </w:trPr>
        <w:tc>
          <w:tcPr>
            <w:tcW w:w="2355" w:type="dxa"/>
            <w:vMerge/>
          </w:tcPr>
          <w:p w14:paraId="49E46E1D" w14:textId="77777777" w:rsidR="00E80396" w:rsidRPr="00241487" w:rsidRDefault="00E80396" w:rsidP="00241487">
            <w:pPr>
              <w:ind w:right="87"/>
              <w:rPr>
                <w:rFonts w:eastAsiaTheme="minorHAnsi"/>
              </w:rPr>
            </w:pPr>
          </w:p>
        </w:tc>
        <w:tc>
          <w:tcPr>
            <w:tcW w:w="1550" w:type="dxa"/>
          </w:tcPr>
          <w:p w14:paraId="5B6136AF"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3B7BC3D9" w14:textId="77777777" w:rsidR="00E80396" w:rsidRPr="00241487" w:rsidRDefault="00E80396" w:rsidP="00241487">
            <w:pPr>
              <w:rPr>
                <w:rFonts w:eastAsiaTheme="minorHAnsi"/>
              </w:rPr>
            </w:pPr>
            <w:r w:rsidRPr="00241487">
              <w:rPr>
                <w:rFonts w:eastAsiaTheme="minorHAnsi"/>
              </w:rPr>
              <w:t>1745.450</w:t>
            </w:r>
          </w:p>
        </w:tc>
        <w:tc>
          <w:tcPr>
            <w:tcW w:w="975" w:type="dxa"/>
          </w:tcPr>
          <w:p w14:paraId="1615215E" w14:textId="77777777" w:rsidR="00E80396" w:rsidRPr="00241487" w:rsidRDefault="00E80396" w:rsidP="00241487">
            <w:pPr>
              <w:rPr>
                <w:rFonts w:eastAsiaTheme="minorHAnsi"/>
              </w:rPr>
            </w:pPr>
            <w:r w:rsidRPr="00241487">
              <w:rPr>
                <w:rFonts w:eastAsiaTheme="minorHAnsi"/>
              </w:rPr>
              <w:t>1990</w:t>
            </w:r>
          </w:p>
        </w:tc>
        <w:tc>
          <w:tcPr>
            <w:tcW w:w="1278" w:type="dxa"/>
          </w:tcPr>
          <w:p w14:paraId="43ADDC34" w14:textId="77777777" w:rsidR="00E80396" w:rsidRPr="00241487" w:rsidRDefault="00E80396" w:rsidP="00241487">
            <w:pPr>
              <w:rPr>
                <w:rFonts w:eastAsiaTheme="minorHAnsi"/>
              </w:rPr>
            </w:pPr>
            <w:r w:rsidRPr="00241487">
              <w:rPr>
                <w:rFonts w:eastAsiaTheme="minorHAnsi"/>
              </w:rPr>
              <w:t>.877</w:t>
            </w:r>
          </w:p>
        </w:tc>
        <w:tc>
          <w:tcPr>
            <w:tcW w:w="975" w:type="dxa"/>
          </w:tcPr>
          <w:p w14:paraId="7FE5948C" w14:textId="77777777" w:rsidR="00E80396" w:rsidRPr="00241487" w:rsidRDefault="00E80396" w:rsidP="00241487">
            <w:pPr>
              <w:rPr>
                <w:rFonts w:eastAsiaTheme="minorHAnsi"/>
              </w:rPr>
            </w:pPr>
          </w:p>
        </w:tc>
        <w:tc>
          <w:tcPr>
            <w:tcW w:w="532" w:type="dxa"/>
          </w:tcPr>
          <w:p w14:paraId="2580C103" w14:textId="77777777" w:rsidR="00E80396" w:rsidRPr="00241487" w:rsidRDefault="00E80396" w:rsidP="00241487">
            <w:pPr>
              <w:rPr>
                <w:rFonts w:eastAsiaTheme="minorHAnsi"/>
              </w:rPr>
            </w:pPr>
          </w:p>
        </w:tc>
      </w:tr>
      <w:tr w:rsidR="00E80396" w:rsidRPr="00241487" w14:paraId="3DCCC9A6" w14:textId="77777777" w:rsidTr="00241487">
        <w:trPr>
          <w:trHeight w:val="184"/>
        </w:trPr>
        <w:tc>
          <w:tcPr>
            <w:tcW w:w="2355" w:type="dxa"/>
            <w:vMerge/>
          </w:tcPr>
          <w:p w14:paraId="65130176" w14:textId="77777777" w:rsidR="00E80396" w:rsidRPr="00241487" w:rsidRDefault="00E80396" w:rsidP="00241487">
            <w:pPr>
              <w:ind w:right="87"/>
              <w:rPr>
                <w:rFonts w:eastAsiaTheme="minorHAnsi"/>
              </w:rPr>
            </w:pPr>
          </w:p>
        </w:tc>
        <w:tc>
          <w:tcPr>
            <w:tcW w:w="1550" w:type="dxa"/>
          </w:tcPr>
          <w:p w14:paraId="252C0614" w14:textId="77777777" w:rsidR="00E80396" w:rsidRPr="00241487" w:rsidRDefault="00E80396" w:rsidP="00241487">
            <w:pPr>
              <w:rPr>
                <w:rFonts w:eastAsiaTheme="minorHAnsi"/>
              </w:rPr>
            </w:pPr>
            <w:r w:rsidRPr="00241487">
              <w:rPr>
                <w:rFonts w:eastAsiaTheme="minorHAnsi"/>
              </w:rPr>
              <w:t>Total</w:t>
            </w:r>
          </w:p>
        </w:tc>
        <w:tc>
          <w:tcPr>
            <w:tcW w:w="1407" w:type="dxa"/>
          </w:tcPr>
          <w:p w14:paraId="24F1EA8F" w14:textId="77777777" w:rsidR="00E80396" w:rsidRPr="00241487" w:rsidRDefault="00E80396" w:rsidP="00241487">
            <w:pPr>
              <w:rPr>
                <w:rFonts w:eastAsiaTheme="minorHAnsi"/>
              </w:rPr>
            </w:pPr>
            <w:r w:rsidRPr="00241487">
              <w:rPr>
                <w:rFonts w:eastAsiaTheme="minorHAnsi"/>
              </w:rPr>
              <w:t>1755.854</w:t>
            </w:r>
          </w:p>
        </w:tc>
        <w:tc>
          <w:tcPr>
            <w:tcW w:w="975" w:type="dxa"/>
          </w:tcPr>
          <w:p w14:paraId="6FC039C0" w14:textId="77777777" w:rsidR="00E80396" w:rsidRPr="00241487" w:rsidRDefault="00E80396" w:rsidP="00241487">
            <w:pPr>
              <w:rPr>
                <w:rFonts w:eastAsiaTheme="minorHAnsi"/>
              </w:rPr>
            </w:pPr>
            <w:r w:rsidRPr="00241487">
              <w:rPr>
                <w:rFonts w:eastAsiaTheme="minorHAnsi"/>
              </w:rPr>
              <w:t>1998</w:t>
            </w:r>
          </w:p>
        </w:tc>
        <w:tc>
          <w:tcPr>
            <w:tcW w:w="1278" w:type="dxa"/>
          </w:tcPr>
          <w:p w14:paraId="3C7477BB" w14:textId="77777777" w:rsidR="00E80396" w:rsidRPr="00241487" w:rsidRDefault="00E80396" w:rsidP="00241487">
            <w:pPr>
              <w:rPr>
                <w:rFonts w:eastAsiaTheme="minorHAnsi"/>
              </w:rPr>
            </w:pPr>
          </w:p>
        </w:tc>
        <w:tc>
          <w:tcPr>
            <w:tcW w:w="975" w:type="dxa"/>
          </w:tcPr>
          <w:p w14:paraId="5B2219DF" w14:textId="77777777" w:rsidR="00E80396" w:rsidRPr="00241487" w:rsidRDefault="00E80396" w:rsidP="00241487">
            <w:pPr>
              <w:rPr>
                <w:rFonts w:eastAsiaTheme="minorHAnsi"/>
              </w:rPr>
            </w:pPr>
          </w:p>
        </w:tc>
        <w:tc>
          <w:tcPr>
            <w:tcW w:w="532" w:type="dxa"/>
          </w:tcPr>
          <w:p w14:paraId="46477127" w14:textId="77777777" w:rsidR="00E80396" w:rsidRPr="00241487" w:rsidRDefault="00E80396" w:rsidP="00241487">
            <w:pPr>
              <w:rPr>
                <w:rFonts w:eastAsiaTheme="minorHAnsi"/>
              </w:rPr>
            </w:pPr>
          </w:p>
        </w:tc>
      </w:tr>
      <w:tr w:rsidR="00E80396" w:rsidRPr="00241487" w14:paraId="7E984EE0" w14:textId="77777777" w:rsidTr="00241487">
        <w:trPr>
          <w:trHeight w:val="285"/>
        </w:trPr>
        <w:tc>
          <w:tcPr>
            <w:tcW w:w="2355" w:type="dxa"/>
            <w:vMerge w:val="restart"/>
          </w:tcPr>
          <w:p w14:paraId="22662692" w14:textId="77777777" w:rsidR="00E80396" w:rsidRPr="00241487" w:rsidRDefault="00E80396" w:rsidP="00241487">
            <w:pPr>
              <w:ind w:right="87"/>
              <w:jc w:val="both"/>
              <w:rPr>
                <w:color w:val="000000"/>
              </w:rPr>
            </w:pPr>
            <w:r w:rsidRPr="00241487">
              <w:rPr>
                <w:color w:val="000000"/>
              </w:rPr>
              <w:t>Я считаю, что ношение хиджаба оказывает положительную защитную функцию, заставляя женщин чувствовать себя защищенными и уверенными в себе</w:t>
            </w:r>
          </w:p>
          <w:p w14:paraId="7460AF08" w14:textId="0878EE99" w:rsidR="00E80396" w:rsidRPr="00241487" w:rsidRDefault="00E80396" w:rsidP="00241487">
            <w:pPr>
              <w:ind w:right="87"/>
              <w:rPr>
                <w:rFonts w:eastAsiaTheme="minorHAnsi"/>
              </w:rPr>
            </w:pPr>
          </w:p>
        </w:tc>
        <w:tc>
          <w:tcPr>
            <w:tcW w:w="1550" w:type="dxa"/>
          </w:tcPr>
          <w:p w14:paraId="3C27BBEB" w14:textId="77777777" w:rsidR="00E80396" w:rsidRPr="00241487" w:rsidRDefault="00E80396" w:rsidP="00241487">
            <w:pPr>
              <w:rPr>
                <w:rFonts w:eastAsiaTheme="minorHAnsi"/>
              </w:rPr>
            </w:pPr>
            <w:r w:rsidRPr="00241487">
              <w:rPr>
                <w:rFonts w:eastAsiaTheme="minorHAnsi"/>
              </w:rPr>
              <w:t>Between Groups</w:t>
            </w:r>
          </w:p>
        </w:tc>
        <w:tc>
          <w:tcPr>
            <w:tcW w:w="1407" w:type="dxa"/>
          </w:tcPr>
          <w:p w14:paraId="5B610381" w14:textId="77777777" w:rsidR="00E80396" w:rsidRPr="00241487" w:rsidRDefault="00E80396" w:rsidP="00241487">
            <w:pPr>
              <w:rPr>
                <w:rFonts w:eastAsiaTheme="minorHAnsi"/>
              </w:rPr>
            </w:pPr>
            <w:r w:rsidRPr="00241487">
              <w:rPr>
                <w:rFonts w:eastAsiaTheme="minorHAnsi"/>
              </w:rPr>
              <w:t>5.666</w:t>
            </w:r>
          </w:p>
        </w:tc>
        <w:tc>
          <w:tcPr>
            <w:tcW w:w="975" w:type="dxa"/>
          </w:tcPr>
          <w:p w14:paraId="33D0639A" w14:textId="77777777" w:rsidR="00E80396" w:rsidRPr="00241487" w:rsidRDefault="00E80396" w:rsidP="00241487">
            <w:pPr>
              <w:rPr>
                <w:rFonts w:eastAsiaTheme="minorHAnsi"/>
              </w:rPr>
            </w:pPr>
            <w:r w:rsidRPr="00241487">
              <w:rPr>
                <w:rFonts w:eastAsiaTheme="minorHAnsi"/>
              </w:rPr>
              <w:t>8</w:t>
            </w:r>
          </w:p>
        </w:tc>
        <w:tc>
          <w:tcPr>
            <w:tcW w:w="1278" w:type="dxa"/>
          </w:tcPr>
          <w:p w14:paraId="5C89C876" w14:textId="77777777" w:rsidR="00E80396" w:rsidRPr="00241487" w:rsidRDefault="00E80396" w:rsidP="00241487">
            <w:pPr>
              <w:rPr>
                <w:rFonts w:eastAsiaTheme="minorHAnsi"/>
              </w:rPr>
            </w:pPr>
            <w:r w:rsidRPr="00241487">
              <w:rPr>
                <w:rFonts w:eastAsiaTheme="minorHAnsi"/>
              </w:rPr>
              <w:t>.708</w:t>
            </w:r>
          </w:p>
        </w:tc>
        <w:tc>
          <w:tcPr>
            <w:tcW w:w="975" w:type="dxa"/>
          </w:tcPr>
          <w:p w14:paraId="2CDC3594" w14:textId="77777777" w:rsidR="00E80396" w:rsidRPr="00241487" w:rsidRDefault="00E80396" w:rsidP="00241487">
            <w:pPr>
              <w:rPr>
                <w:rFonts w:eastAsiaTheme="minorHAnsi"/>
              </w:rPr>
            </w:pPr>
            <w:r w:rsidRPr="00241487">
              <w:rPr>
                <w:rFonts w:eastAsiaTheme="minorHAnsi"/>
              </w:rPr>
              <w:t>.751</w:t>
            </w:r>
          </w:p>
        </w:tc>
        <w:tc>
          <w:tcPr>
            <w:tcW w:w="532" w:type="dxa"/>
          </w:tcPr>
          <w:p w14:paraId="17003906" w14:textId="77777777" w:rsidR="00E80396" w:rsidRPr="00241487" w:rsidRDefault="00E80396" w:rsidP="00241487">
            <w:pPr>
              <w:rPr>
                <w:rFonts w:eastAsiaTheme="minorHAnsi"/>
              </w:rPr>
            </w:pPr>
            <w:r w:rsidRPr="00241487">
              <w:rPr>
                <w:rFonts w:eastAsiaTheme="minorHAnsi"/>
              </w:rPr>
              <w:t>.646</w:t>
            </w:r>
          </w:p>
        </w:tc>
      </w:tr>
      <w:tr w:rsidR="00E80396" w:rsidRPr="00241487" w14:paraId="02C56DA2" w14:textId="77777777" w:rsidTr="00241487">
        <w:trPr>
          <w:trHeight w:val="184"/>
        </w:trPr>
        <w:tc>
          <w:tcPr>
            <w:tcW w:w="2355" w:type="dxa"/>
            <w:vMerge/>
          </w:tcPr>
          <w:p w14:paraId="3416F451" w14:textId="77777777" w:rsidR="00E80396" w:rsidRPr="00241487" w:rsidRDefault="00E80396" w:rsidP="00241487">
            <w:pPr>
              <w:ind w:right="87"/>
              <w:rPr>
                <w:rFonts w:eastAsiaTheme="minorHAnsi"/>
              </w:rPr>
            </w:pPr>
          </w:p>
        </w:tc>
        <w:tc>
          <w:tcPr>
            <w:tcW w:w="1550" w:type="dxa"/>
          </w:tcPr>
          <w:p w14:paraId="6FA79486"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0AF9D55D" w14:textId="77777777" w:rsidR="00E80396" w:rsidRPr="00241487" w:rsidRDefault="00E80396" w:rsidP="00241487">
            <w:pPr>
              <w:rPr>
                <w:rFonts w:eastAsiaTheme="minorHAnsi"/>
              </w:rPr>
            </w:pPr>
            <w:r w:rsidRPr="00241487">
              <w:rPr>
                <w:rFonts w:eastAsiaTheme="minorHAnsi"/>
              </w:rPr>
              <w:t>1876.553</w:t>
            </w:r>
          </w:p>
        </w:tc>
        <w:tc>
          <w:tcPr>
            <w:tcW w:w="975" w:type="dxa"/>
          </w:tcPr>
          <w:p w14:paraId="2D7B0DDA" w14:textId="77777777" w:rsidR="00E80396" w:rsidRPr="00241487" w:rsidRDefault="00E80396" w:rsidP="00241487">
            <w:pPr>
              <w:rPr>
                <w:rFonts w:eastAsiaTheme="minorHAnsi"/>
              </w:rPr>
            </w:pPr>
            <w:r w:rsidRPr="00241487">
              <w:rPr>
                <w:rFonts w:eastAsiaTheme="minorHAnsi"/>
              </w:rPr>
              <w:t>1990</w:t>
            </w:r>
          </w:p>
        </w:tc>
        <w:tc>
          <w:tcPr>
            <w:tcW w:w="1278" w:type="dxa"/>
          </w:tcPr>
          <w:p w14:paraId="64CF3F75" w14:textId="77777777" w:rsidR="00E80396" w:rsidRPr="00241487" w:rsidRDefault="00E80396" w:rsidP="00241487">
            <w:pPr>
              <w:rPr>
                <w:rFonts w:eastAsiaTheme="minorHAnsi"/>
              </w:rPr>
            </w:pPr>
            <w:r w:rsidRPr="00241487">
              <w:rPr>
                <w:rFonts w:eastAsiaTheme="minorHAnsi"/>
              </w:rPr>
              <w:t>.943</w:t>
            </w:r>
          </w:p>
        </w:tc>
        <w:tc>
          <w:tcPr>
            <w:tcW w:w="975" w:type="dxa"/>
          </w:tcPr>
          <w:p w14:paraId="7DC24E7B" w14:textId="77777777" w:rsidR="00E80396" w:rsidRPr="00241487" w:rsidRDefault="00E80396" w:rsidP="00241487">
            <w:pPr>
              <w:rPr>
                <w:rFonts w:eastAsiaTheme="minorHAnsi"/>
              </w:rPr>
            </w:pPr>
          </w:p>
        </w:tc>
        <w:tc>
          <w:tcPr>
            <w:tcW w:w="532" w:type="dxa"/>
          </w:tcPr>
          <w:p w14:paraId="2249C2DD" w14:textId="77777777" w:rsidR="00E80396" w:rsidRPr="00241487" w:rsidRDefault="00E80396" w:rsidP="00241487">
            <w:pPr>
              <w:rPr>
                <w:rFonts w:eastAsiaTheme="minorHAnsi"/>
              </w:rPr>
            </w:pPr>
          </w:p>
        </w:tc>
      </w:tr>
      <w:tr w:rsidR="00E80396" w:rsidRPr="00241487" w14:paraId="75178B5C" w14:textId="77777777" w:rsidTr="00241487">
        <w:trPr>
          <w:trHeight w:val="184"/>
        </w:trPr>
        <w:tc>
          <w:tcPr>
            <w:tcW w:w="2355" w:type="dxa"/>
            <w:vMerge/>
          </w:tcPr>
          <w:p w14:paraId="6B0B8F0E" w14:textId="77777777" w:rsidR="00E80396" w:rsidRPr="00241487" w:rsidRDefault="00E80396" w:rsidP="00241487">
            <w:pPr>
              <w:ind w:right="87"/>
              <w:rPr>
                <w:rFonts w:eastAsiaTheme="minorHAnsi"/>
              </w:rPr>
            </w:pPr>
          </w:p>
        </w:tc>
        <w:tc>
          <w:tcPr>
            <w:tcW w:w="1550" w:type="dxa"/>
          </w:tcPr>
          <w:p w14:paraId="357BF690" w14:textId="77777777" w:rsidR="00E80396" w:rsidRPr="00241487" w:rsidRDefault="00E80396" w:rsidP="00241487">
            <w:pPr>
              <w:rPr>
                <w:rFonts w:eastAsiaTheme="minorHAnsi"/>
              </w:rPr>
            </w:pPr>
            <w:r w:rsidRPr="00241487">
              <w:rPr>
                <w:rFonts w:eastAsiaTheme="minorHAnsi"/>
              </w:rPr>
              <w:t>Total</w:t>
            </w:r>
          </w:p>
        </w:tc>
        <w:tc>
          <w:tcPr>
            <w:tcW w:w="1407" w:type="dxa"/>
          </w:tcPr>
          <w:p w14:paraId="6FAEC10F" w14:textId="77777777" w:rsidR="00E80396" w:rsidRPr="00241487" w:rsidRDefault="00E80396" w:rsidP="00241487">
            <w:pPr>
              <w:rPr>
                <w:rFonts w:eastAsiaTheme="minorHAnsi"/>
              </w:rPr>
            </w:pPr>
            <w:r w:rsidRPr="00241487">
              <w:rPr>
                <w:rFonts w:eastAsiaTheme="minorHAnsi"/>
              </w:rPr>
              <w:t>1882.219</w:t>
            </w:r>
          </w:p>
        </w:tc>
        <w:tc>
          <w:tcPr>
            <w:tcW w:w="975" w:type="dxa"/>
          </w:tcPr>
          <w:p w14:paraId="1E3158FC" w14:textId="77777777" w:rsidR="00E80396" w:rsidRPr="00241487" w:rsidRDefault="00E80396" w:rsidP="00241487">
            <w:pPr>
              <w:rPr>
                <w:rFonts w:eastAsiaTheme="minorHAnsi"/>
              </w:rPr>
            </w:pPr>
            <w:r w:rsidRPr="00241487">
              <w:rPr>
                <w:rFonts w:eastAsiaTheme="minorHAnsi"/>
              </w:rPr>
              <w:t>1998</w:t>
            </w:r>
          </w:p>
        </w:tc>
        <w:tc>
          <w:tcPr>
            <w:tcW w:w="1278" w:type="dxa"/>
          </w:tcPr>
          <w:p w14:paraId="662F6AD3" w14:textId="77777777" w:rsidR="00E80396" w:rsidRPr="00241487" w:rsidRDefault="00E80396" w:rsidP="00241487">
            <w:pPr>
              <w:rPr>
                <w:rFonts w:eastAsiaTheme="minorHAnsi"/>
              </w:rPr>
            </w:pPr>
          </w:p>
        </w:tc>
        <w:tc>
          <w:tcPr>
            <w:tcW w:w="975" w:type="dxa"/>
          </w:tcPr>
          <w:p w14:paraId="44221218" w14:textId="77777777" w:rsidR="00E80396" w:rsidRPr="00241487" w:rsidRDefault="00E80396" w:rsidP="00241487">
            <w:pPr>
              <w:rPr>
                <w:rFonts w:eastAsiaTheme="minorHAnsi"/>
              </w:rPr>
            </w:pPr>
          </w:p>
        </w:tc>
        <w:tc>
          <w:tcPr>
            <w:tcW w:w="532" w:type="dxa"/>
          </w:tcPr>
          <w:p w14:paraId="6A1CFCB5" w14:textId="77777777" w:rsidR="00E80396" w:rsidRPr="00241487" w:rsidRDefault="00E80396" w:rsidP="00241487">
            <w:pPr>
              <w:rPr>
                <w:rFonts w:eastAsiaTheme="minorHAnsi"/>
              </w:rPr>
            </w:pPr>
          </w:p>
        </w:tc>
      </w:tr>
      <w:tr w:rsidR="00E80396" w:rsidRPr="00241487" w14:paraId="20AD9658" w14:textId="77777777" w:rsidTr="00241487">
        <w:trPr>
          <w:trHeight w:val="249"/>
        </w:trPr>
        <w:tc>
          <w:tcPr>
            <w:tcW w:w="2355" w:type="dxa"/>
            <w:vMerge w:val="restart"/>
          </w:tcPr>
          <w:p w14:paraId="61235A04" w14:textId="77777777" w:rsidR="00E80396" w:rsidRPr="00241487" w:rsidRDefault="00E80396" w:rsidP="00241487">
            <w:pPr>
              <w:ind w:right="87"/>
              <w:jc w:val="both"/>
              <w:rPr>
                <w:color w:val="000000"/>
              </w:rPr>
            </w:pPr>
            <w:r w:rsidRPr="00241487">
              <w:rPr>
                <w:color w:val="000000"/>
              </w:rPr>
              <w:t>Я считаю, что женщины носят хиджаб по причине моды, чтобы следовать текущим тенденциям моды</w:t>
            </w:r>
          </w:p>
          <w:p w14:paraId="234A3FEF" w14:textId="43E2715A" w:rsidR="00E80396" w:rsidRPr="00241487" w:rsidRDefault="00E80396" w:rsidP="00241487">
            <w:pPr>
              <w:ind w:right="87"/>
              <w:rPr>
                <w:rFonts w:eastAsiaTheme="minorHAnsi"/>
              </w:rPr>
            </w:pPr>
          </w:p>
        </w:tc>
        <w:tc>
          <w:tcPr>
            <w:tcW w:w="1550" w:type="dxa"/>
          </w:tcPr>
          <w:p w14:paraId="728382DF" w14:textId="77777777" w:rsidR="00E80396" w:rsidRPr="00241487" w:rsidRDefault="00E80396" w:rsidP="00241487">
            <w:pPr>
              <w:rPr>
                <w:rFonts w:eastAsiaTheme="minorHAnsi"/>
              </w:rPr>
            </w:pPr>
            <w:r w:rsidRPr="00241487">
              <w:rPr>
                <w:rFonts w:eastAsiaTheme="minorHAnsi"/>
              </w:rPr>
              <w:lastRenderedPageBreak/>
              <w:t>Between Groups</w:t>
            </w:r>
          </w:p>
        </w:tc>
        <w:tc>
          <w:tcPr>
            <w:tcW w:w="1407" w:type="dxa"/>
          </w:tcPr>
          <w:p w14:paraId="3A40970E" w14:textId="77777777" w:rsidR="00E80396" w:rsidRPr="00241487" w:rsidRDefault="00E80396" w:rsidP="00241487">
            <w:pPr>
              <w:rPr>
                <w:rFonts w:eastAsiaTheme="minorHAnsi"/>
              </w:rPr>
            </w:pPr>
            <w:r w:rsidRPr="00241487">
              <w:rPr>
                <w:rFonts w:eastAsiaTheme="minorHAnsi"/>
              </w:rPr>
              <w:t>16.663</w:t>
            </w:r>
          </w:p>
        </w:tc>
        <w:tc>
          <w:tcPr>
            <w:tcW w:w="975" w:type="dxa"/>
          </w:tcPr>
          <w:p w14:paraId="5AEFB93E" w14:textId="77777777" w:rsidR="00E80396" w:rsidRPr="00241487" w:rsidRDefault="00E80396" w:rsidP="00241487">
            <w:pPr>
              <w:rPr>
                <w:rFonts w:eastAsiaTheme="minorHAnsi"/>
              </w:rPr>
            </w:pPr>
            <w:r w:rsidRPr="00241487">
              <w:rPr>
                <w:rFonts w:eastAsiaTheme="minorHAnsi"/>
              </w:rPr>
              <w:t>8</w:t>
            </w:r>
          </w:p>
        </w:tc>
        <w:tc>
          <w:tcPr>
            <w:tcW w:w="1278" w:type="dxa"/>
          </w:tcPr>
          <w:p w14:paraId="39A27277" w14:textId="77777777" w:rsidR="00E80396" w:rsidRPr="00241487" w:rsidRDefault="00E80396" w:rsidP="00241487">
            <w:pPr>
              <w:rPr>
                <w:rFonts w:eastAsiaTheme="minorHAnsi"/>
              </w:rPr>
            </w:pPr>
            <w:r w:rsidRPr="00241487">
              <w:rPr>
                <w:rFonts w:eastAsiaTheme="minorHAnsi"/>
              </w:rPr>
              <w:t>2.083</w:t>
            </w:r>
          </w:p>
        </w:tc>
        <w:tc>
          <w:tcPr>
            <w:tcW w:w="975" w:type="dxa"/>
          </w:tcPr>
          <w:p w14:paraId="280E0B22" w14:textId="77777777" w:rsidR="00E80396" w:rsidRPr="00241487" w:rsidRDefault="00E80396" w:rsidP="00241487">
            <w:pPr>
              <w:rPr>
                <w:rFonts w:eastAsiaTheme="minorHAnsi"/>
              </w:rPr>
            </w:pPr>
            <w:r w:rsidRPr="00241487">
              <w:rPr>
                <w:rFonts w:eastAsiaTheme="minorHAnsi"/>
              </w:rPr>
              <w:t>2.325</w:t>
            </w:r>
          </w:p>
        </w:tc>
        <w:tc>
          <w:tcPr>
            <w:tcW w:w="532" w:type="dxa"/>
          </w:tcPr>
          <w:p w14:paraId="3DCDF144" w14:textId="77777777" w:rsidR="00E80396" w:rsidRPr="00241487" w:rsidRDefault="00E80396" w:rsidP="00241487">
            <w:pPr>
              <w:rPr>
                <w:rFonts w:eastAsiaTheme="minorHAnsi"/>
              </w:rPr>
            </w:pPr>
            <w:r w:rsidRPr="00241487">
              <w:rPr>
                <w:rFonts w:eastAsiaTheme="minorHAnsi"/>
              </w:rPr>
              <w:t>.018</w:t>
            </w:r>
          </w:p>
        </w:tc>
      </w:tr>
      <w:tr w:rsidR="00E80396" w:rsidRPr="00241487" w14:paraId="4E25D1DC" w14:textId="77777777" w:rsidTr="00241487">
        <w:trPr>
          <w:trHeight w:val="184"/>
        </w:trPr>
        <w:tc>
          <w:tcPr>
            <w:tcW w:w="2355" w:type="dxa"/>
            <w:vMerge/>
          </w:tcPr>
          <w:p w14:paraId="3E6D833D" w14:textId="77777777" w:rsidR="00E80396" w:rsidRPr="00241487" w:rsidRDefault="00E80396" w:rsidP="00241487">
            <w:pPr>
              <w:ind w:right="87"/>
              <w:rPr>
                <w:rFonts w:eastAsiaTheme="minorHAnsi"/>
              </w:rPr>
            </w:pPr>
          </w:p>
        </w:tc>
        <w:tc>
          <w:tcPr>
            <w:tcW w:w="1550" w:type="dxa"/>
          </w:tcPr>
          <w:p w14:paraId="0A5089C3"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4EC1C612" w14:textId="77777777" w:rsidR="00E80396" w:rsidRPr="00241487" w:rsidRDefault="00E80396" w:rsidP="00241487">
            <w:pPr>
              <w:rPr>
                <w:rFonts w:eastAsiaTheme="minorHAnsi"/>
              </w:rPr>
            </w:pPr>
            <w:r w:rsidRPr="00241487">
              <w:rPr>
                <w:rFonts w:eastAsiaTheme="minorHAnsi"/>
              </w:rPr>
              <w:t>1783.154</w:t>
            </w:r>
          </w:p>
        </w:tc>
        <w:tc>
          <w:tcPr>
            <w:tcW w:w="975" w:type="dxa"/>
          </w:tcPr>
          <w:p w14:paraId="7AD87E45" w14:textId="77777777" w:rsidR="00E80396" w:rsidRPr="00241487" w:rsidRDefault="00E80396" w:rsidP="00241487">
            <w:pPr>
              <w:rPr>
                <w:rFonts w:eastAsiaTheme="minorHAnsi"/>
              </w:rPr>
            </w:pPr>
            <w:r w:rsidRPr="00241487">
              <w:rPr>
                <w:rFonts w:eastAsiaTheme="minorHAnsi"/>
              </w:rPr>
              <w:t>1990</w:t>
            </w:r>
          </w:p>
        </w:tc>
        <w:tc>
          <w:tcPr>
            <w:tcW w:w="1278" w:type="dxa"/>
          </w:tcPr>
          <w:p w14:paraId="5E71262F" w14:textId="77777777" w:rsidR="00E80396" w:rsidRPr="00241487" w:rsidRDefault="00E80396" w:rsidP="00241487">
            <w:pPr>
              <w:rPr>
                <w:rFonts w:eastAsiaTheme="minorHAnsi"/>
              </w:rPr>
            </w:pPr>
            <w:r w:rsidRPr="00241487">
              <w:rPr>
                <w:rFonts w:eastAsiaTheme="minorHAnsi"/>
              </w:rPr>
              <w:t>.896</w:t>
            </w:r>
          </w:p>
        </w:tc>
        <w:tc>
          <w:tcPr>
            <w:tcW w:w="975" w:type="dxa"/>
          </w:tcPr>
          <w:p w14:paraId="35D2C280" w14:textId="77777777" w:rsidR="00E80396" w:rsidRPr="00241487" w:rsidRDefault="00E80396" w:rsidP="00241487">
            <w:pPr>
              <w:rPr>
                <w:rFonts w:eastAsiaTheme="minorHAnsi"/>
              </w:rPr>
            </w:pPr>
          </w:p>
        </w:tc>
        <w:tc>
          <w:tcPr>
            <w:tcW w:w="532" w:type="dxa"/>
          </w:tcPr>
          <w:p w14:paraId="717C71C7" w14:textId="77777777" w:rsidR="00E80396" w:rsidRPr="00241487" w:rsidRDefault="00E80396" w:rsidP="00241487">
            <w:pPr>
              <w:rPr>
                <w:rFonts w:eastAsiaTheme="minorHAnsi"/>
              </w:rPr>
            </w:pPr>
          </w:p>
        </w:tc>
      </w:tr>
      <w:tr w:rsidR="00E80396" w:rsidRPr="00241487" w14:paraId="1C3BA063" w14:textId="77777777" w:rsidTr="00241487">
        <w:trPr>
          <w:trHeight w:val="184"/>
        </w:trPr>
        <w:tc>
          <w:tcPr>
            <w:tcW w:w="2355" w:type="dxa"/>
            <w:vMerge/>
          </w:tcPr>
          <w:p w14:paraId="1BF0B46C" w14:textId="77777777" w:rsidR="00E80396" w:rsidRPr="00241487" w:rsidRDefault="00E80396" w:rsidP="00241487">
            <w:pPr>
              <w:ind w:right="87"/>
              <w:rPr>
                <w:rFonts w:eastAsiaTheme="minorHAnsi"/>
              </w:rPr>
            </w:pPr>
          </w:p>
        </w:tc>
        <w:tc>
          <w:tcPr>
            <w:tcW w:w="1550" w:type="dxa"/>
          </w:tcPr>
          <w:p w14:paraId="7C46625B" w14:textId="77777777" w:rsidR="00E80396" w:rsidRPr="00241487" w:rsidRDefault="00E80396" w:rsidP="00241487">
            <w:pPr>
              <w:rPr>
                <w:rFonts w:eastAsiaTheme="minorHAnsi"/>
              </w:rPr>
            </w:pPr>
            <w:r w:rsidRPr="00241487">
              <w:rPr>
                <w:rFonts w:eastAsiaTheme="minorHAnsi"/>
              </w:rPr>
              <w:t>Total</w:t>
            </w:r>
          </w:p>
        </w:tc>
        <w:tc>
          <w:tcPr>
            <w:tcW w:w="1407" w:type="dxa"/>
          </w:tcPr>
          <w:p w14:paraId="33383612" w14:textId="77777777" w:rsidR="00E80396" w:rsidRPr="00241487" w:rsidRDefault="00E80396" w:rsidP="00241487">
            <w:pPr>
              <w:rPr>
                <w:rFonts w:eastAsiaTheme="minorHAnsi"/>
              </w:rPr>
            </w:pPr>
            <w:r w:rsidRPr="00241487">
              <w:rPr>
                <w:rFonts w:eastAsiaTheme="minorHAnsi"/>
              </w:rPr>
              <w:t>1799.817</w:t>
            </w:r>
          </w:p>
        </w:tc>
        <w:tc>
          <w:tcPr>
            <w:tcW w:w="975" w:type="dxa"/>
          </w:tcPr>
          <w:p w14:paraId="0E7F1181" w14:textId="77777777" w:rsidR="00E80396" w:rsidRPr="00241487" w:rsidRDefault="00E80396" w:rsidP="00241487">
            <w:pPr>
              <w:rPr>
                <w:rFonts w:eastAsiaTheme="minorHAnsi"/>
              </w:rPr>
            </w:pPr>
            <w:r w:rsidRPr="00241487">
              <w:rPr>
                <w:rFonts w:eastAsiaTheme="minorHAnsi"/>
              </w:rPr>
              <w:t>1998</w:t>
            </w:r>
          </w:p>
        </w:tc>
        <w:tc>
          <w:tcPr>
            <w:tcW w:w="1278" w:type="dxa"/>
          </w:tcPr>
          <w:p w14:paraId="3BCF47D9" w14:textId="77777777" w:rsidR="00E80396" w:rsidRPr="00241487" w:rsidRDefault="00E80396" w:rsidP="00241487">
            <w:pPr>
              <w:rPr>
                <w:rFonts w:eastAsiaTheme="minorHAnsi"/>
              </w:rPr>
            </w:pPr>
          </w:p>
        </w:tc>
        <w:tc>
          <w:tcPr>
            <w:tcW w:w="975" w:type="dxa"/>
          </w:tcPr>
          <w:p w14:paraId="1A041C56" w14:textId="77777777" w:rsidR="00E80396" w:rsidRPr="00241487" w:rsidRDefault="00E80396" w:rsidP="00241487">
            <w:pPr>
              <w:rPr>
                <w:rFonts w:eastAsiaTheme="minorHAnsi"/>
              </w:rPr>
            </w:pPr>
          </w:p>
        </w:tc>
        <w:tc>
          <w:tcPr>
            <w:tcW w:w="532" w:type="dxa"/>
          </w:tcPr>
          <w:p w14:paraId="2ABFD42E" w14:textId="77777777" w:rsidR="00E80396" w:rsidRPr="00241487" w:rsidRDefault="00E80396" w:rsidP="00241487">
            <w:pPr>
              <w:rPr>
                <w:rFonts w:eastAsiaTheme="minorHAnsi"/>
              </w:rPr>
            </w:pPr>
          </w:p>
        </w:tc>
      </w:tr>
      <w:tr w:rsidR="00E80396" w:rsidRPr="00241487" w14:paraId="2C613CA1" w14:textId="77777777" w:rsidTr="00241487">
        <w:trPr>
          <w:trHeight w:val="249"/>
        </w:trPr>
        <w:tc>
          <w:tcPr>
            <w:tcW w:w="2355" w:type="dxa"/>
            <w:vMerge w:val="restart"/>
          </w:tcPr>
          <w:p w14:paraId="76625053" w14:textId="77777777" w:rsidR="00E80396" w:rsidRPr="00241487" w:rsidRDefault="00E80396" w:rsidP="00241487">
            <w:pPr>
              <w:ind w:right="87"/>
              <w:jc w:val="both"/>
              <w:rPr>
                <w:color w:val="000000"/>
              </w:rPr>
            </w:pPr>
            <w:r w:rsidRPr="00241487">
              <w:rPr>
                <w:color w:val="000000"/>
              </w:rPr>
              <w:t>Я считаю, что некоторые женщины выбирают носить хиджаб для того, чтобы завоевать уважение религиозной общины/жамагата</w:t>
            </w:r>
          </w:p>
          <w:p w14:paraId="1A28C871" w14:textId="244140DE" w:rsidR="00E80396" w:rsidRPr="00241487" w:rsidRDefault="00E80396" w:rsidP="00241487">
            <w:pPr>
              <w:ind w:right="87"/>
              <w:rPr>
                <w:rFonts w:eastAsiaTheme="minorHAnsi"/>
              </w:rPr>
            </w:pPr>
          </w:p>
        </w:tc>
        <w:tc>
          <w:tcPr>
            <w:tcW w:w="1550" w:type="dxa"/>
          </w:tcPr>
          <w:p w14:paraId="299E53E5" w14:textId="77777777" w:rsidR="00E80396" w:rsidRPr="00241487" w:rsidRDefault="00E80396" w:rsidP="00241487">
            <w:pPr>
              <w:rPr>
                <w:rFonts w:eastAsiaTheme="minorHAnsi"/>
              </w:rPr>
            </w:pPr>
            <w:r w:rsidRPr="00241487">
              <w:rPr>
                <w:rFonts w:eastAsiaTheme="minorHAnsi"/>
              </w:rPr>
              <w:t>Between Groups</w:t>
            </w:r>
          </w:p>
        </w:tc>
        <w:tc>
          <w:tcPr>
            <w:tcW w:w="1407" w:type="dxa"/>
          </w:tcPr>
          <w:p w14:paraId="3A053E8D" w14:textId="77777777" w:rsidR="00E80396" w:rsidRPr="00241487" w:rsidRDefault="00E80396" w:rsidP="00241487">
            <w:pPr>
              <w:rPr>
                <w:rFonts w:eastAsiaTheme="minorHAnsi"/>
              </w:rPr>
            </w:pPr>
            <w:r w:rsidRPr="00241487">
              <w:rPr>
                <w:rFonts w:eastAsiaTheme="minorHAnsi"/>
              </w:rPr>
              <w:t>4.068</w:t>
            </w:r>
          </w:p>
        </w:tc>
        <w:tc>
          <w:tcPr>
            <w:tcW w:w="975" w:type="dxa"/>
          </w:tcPr>
          <w:p w14:paraId="763D7033" w14:textId="77777777" w:rsidR="00E80396" w:rsidRPr="00241487" w:rsidRDefault="00E80396" w:rsidP="00241487">
            <w:pPr>
              <w:rPr>
                <w:rFonts w:eastAsiaTheme="minorHAnsi"/>
              </w:rPr>
            </w:pPr>
            <w:r w:rsidRPr="00241487">
              <w:rPr>
                <w:rFonts w:eastAsiaTheme="minorHAnsi"/>
              </w:rPr>
              <w:t>8</w:t>
            </w:r>
          </w:p>
        </w:tc>
        <w:tc>
          <w:tcPr>
            <w:tcW w:w="1278" w:type="dxa"/>
          </w:tcPr>
          <w:p w14:paraId="2E065196" w14:textId="77777777" w:rsidR="00E80396" w:rsidRPr="00241487" w:rsidRDefault="00E80396" w:rsidP="00241487">
            <w:pPr>
              <w:rPr>
                <w:rFonts w:eastAsiaTheme="minorHAnsi"/>
              </w:rPr>
            </w:pPr>
            <w:r w:rsidRPr="00241487">
              <w:rPr>
                <w:rFonts w:eastAsiaTheme="minorHAnsi"/>
              </w:rPr>
              <w:t>.508</w:t>
            </w:r>
          </w:p>
        </w:tc>
        <w:tc>
          <w:tcPr>
            <w:tcW w:w="975" w:type="dxa"/>
          </w:tcPr>
          <w:p w14:paraId="4374A11D" w14:textId="77777777" w:rsidR="00E80396" w:rsidRPr="00241487" w:rsidRDefault="00E80396" w:rsidP="00241487">
            <w:pPr>
              <w:rPr>
                <w:rFonts w:eastAsiaTheme="minorHAnsi"/>
              </w:rPr>
            </w:pPr>
            <w:r w:rsidRPr="00241487">
              <w:rPr>
                <w:rFonts w:eastAsiaTheme="minorHAnsi"/>
              </w:rPr>
              <w:t>.582</w:t>
            </w:r>
          </w:p>
        </w:tc>
        <w:tc>
          <w:tcPr>
            <w:tcW w:w="532" w:type="dxa"/>
          </w:tcPr>
          <w:p w14:paraId="6C55A329" w14:textId="77777777" w:rsidR="00E80396" w:rsidRPr="00241487" w:rsidRDefault="00E80396" w:rsidP="00241487">
            <w:pPr>
              <w:rPr>
                <w:rFonts w:eastAsiaTheme="minorHAnsi"/>
              </w:rPr>
            </w:pPr>
            <w:r w:rsidRPr="00241487">
              <w:rPr>
                <w:rFonts w:eastAsiaTheme="minorHAnsi"/>
              </w:rPr>
              <w:t>.794</w:t>
            </w:r>
          </w:p>
        </w:tc>
      </w:tr>
      <w:tr w:rsidR="00E80396" w:rsidRPr="00241487" w14:paraId="5B5271FB" w14:textId="77777777" w:rsidTr="00241487">
        <w:trPr>
          <w:trHeight w:val="184"/>
        </w:trPr>
        <w:tc>
          <w:tcPr>
            <w:tcW w:w="2355" w:type="dxa"/>
            <w:vMerge/>
          </w:tcPr>
          <w:p w14:paraId="295FB326" w14:textId="77777777" w:rsidR="00E80396" w:rsidRPr="00241487" w:rsidRDefault="00E80396" w:rsidP="00241487">
            <w:pPr>
              <w:ind w:right="87"/>
              <w:rPr>
                <w:rFonts w:eastAsiaTheme="minorHAnsi"/>
              </w:rPr>
            </w:pPr>
          </w:p>
        </w:tc>
        <w:tc>
          <w:tcPr>
            <w:tcW w:w="1550" w:type="dxa"/>
          </w:tcPr>
          <w:p w14:paraId="5768774B"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5DB564D1" w14:textId="77777777" w:rsidR="00E80396" w:rsidRPr="00241487" w:rsidRDefault="00E80396" w:rsidP="00241487">
            <w:pPr>
              <w:rPr>
                <w:rFonts w:eastAsiaTheme="minorHAnsi"/>
              </w:rPr>
            </w:pPr>
            <w:r w:rsidRPr="00241487">
              <w:rPr>
                <w:rFonts w:eastAsiaTheme="minorHAnsi"/>
              </w:rPr>
              <w:t>1738.922</w:t>
            </w:r>
          </w:p>
        </w:tc>
        <w:tc>
          <w:tcPr>
            <w:tcW w:w="975" w:type="dxa"/>
          </w:tcPr>
          <w:p w14:paraId="12E98756" w14:textId="77777777" w:rsidR="00E80396" w:rsidRPr="00241487" w:rsidRDefault="00E80396" w:rsidP="00241487">
            <w:pPr>
              <w:rPr>
                <w:rFonts w:eastAsiaTheme="minorHAnsi"/>
              </w:rPr>
            </w:pPr>
            <w:r w:rsidRPr="00241487">
              <w:rPr>
                <w:rFonts w:eastAsiaTheme="minorHAnsi"/>
              </w:rPr>
              <w:t>1990</w:t>
            </w:r>
          </w:p>
        </w:tc>
        <w:tc>
          <w:tcPr>
            <w:tcW w:w="1278" w:type="dxa"/>
          </w:tcPr>
          <w:p w14:paraId="23F9A6D1" w14:textId="77777777" w:rsidR="00E80396" w:rsidRPr="00241487" w:rsidRDefault="00E80396" w:rsidP="00241487">
            <w:pPr>
              <w:rPr>
                <w:rFonts w:eastAsiaTheme="minorHAnsi"/>
              </w:rPr>
            </w:pPr>
            <w:r w:rsidRPr="00241487">
              <w:rPr>
                <w:rFonts w:eastAsiaTheme="minorHAnsi"/>
              </w:rPr>
              <w:t>.874</w:t>
            </w:r>
          </w:p>
        </w:tc>
        <w:tc>
          <w:tcPr>
            <w:tcW w:w="975" w:type="dxa"/>
          </w:tcPr>
          <w:p w14:paraId="3B8158B9" w14:textId="77777777" w:rsidR="00E80396" w:rsidRPr="00241487" w:rsidRDefault="00E80396" w:rsidP="00241487">
            <w:pPr>
              <w:rPr>
                <w:rFonts w:eastAsiaTheme="minorHAnsi"/>
              </w:rPr>
            </w:pPr>
          </w:p>
        </w:tc>
        <w:tc>
          <w:tcPr>
            <w:tcW w:w="532" w:type="dxa"/>
          </w:tcPr>
          <w:p w14:paraId="6C357EE8" w14:textId="77777777" w:rsidR="00E80396" w:rsidRPr="00241487" w:rsidRDefault="00E80396" w:rsidP="00241487">
            <w:pPr>
              <w:rPr>
                <w:rFonts w:eastAsiaTheme="minorHAnsi"/>
              </w:rPr>
            </w:pPr>
          </w:p>
        </w:tc>
      </w:tr>
      <w:tr w:rsidR="00E80396" w:rsidRPr="00241487" w14:paraId="0C3EF486" w14:textId="77777777" w:rsidTr="00241487">
        <w:trPr>
          <w:trHeight w:val="184"/>
        </w:trPr>
        <w:tc>
          <w:tcPr>
            <w:tcW w:w="2355" w:type="dxa"/>
            <w:vMerge/>
          </w:tcPr>
          <w:p w14:paraId="04EB9303" w14:textId="77777777" w:rsidR="00E80396" w:rsidRPr="00241487" w:rsidRDefault="00E80396" w:rsidP="00241487">
            <w:pPr>
              <w:ind w:right="87"/>
              <w:rPr>
                <w:rFonts w:eastAsiaTheme="minorHAnsi"/>
              </w:rPr>
            </w:pPr>
          </w:p>
        </w:tc>
        <w:tc>
          <w:tcPr>
            <w:tcW w:w="1550" w:type="dxa"/>
          </w:tcPr>
          <w:p w14:paraId="5C7391FC" w14:textId="77777777" w:rsidR="00E80396" w:rsidRPr="00241487" w:rsidRDefault="00E80396" w:rsidP="00241487">
            <w:pPr>
              <w:rPr>
                <w:rFonts w:eastAsiaTheme="minorHAnsi"/>
              </w:rPr>
            </w:pPr>
            <w:r w:rsidRPr="00241487">
              <w:rPr>
                <w:rFonts w:eastAsiaTheme="minorHAnsi"/>
              </w:rPr>
              <w:t>Total</w:t>
            </w:r>
          </w:p>
        </w:tc>
        <w:tc>
          <w:tcPr>
            <w:tcW w:w="1407" w:type="dxa"/>
          </w:tcPr>
          <w:p w14:paraId="58B45DB7" w14:textId="77777777" w:rsidR="00E80396" w:rsidRPr="00241487" w:rsidRDefault="00E80396" w:rsidP="00241487">
            <w:pPr>
              <w:rPr>
                <w:rFonts w:eastAsiaTheme="minorHAnsi"/>
              </w:rPr>
            </w:pPr>
            <w:r w:rsidRPr="00241487">
              <w:rPr>
                <w:rFonts w:eastAsiaTheme="minorHAnsi"/>
              </w:rPr>
              <w:t>1742.990</w:t>
            </w:r>
          </w:p>
        </w:tc>
        <w:tc>
          <w:tcPr>
            <w:tcW w:w="975" w:type="dxa"/>
          </w:tcPr>
          <w:p w14:paraId="1A7C2846" w14:textId="77777777" w:rsidR="00E80396" w:rsidRPr="00241487" w:rsidRDefault="00E80396" w:rsidP="00241487">
            <w:pPr>
              <w:rPr>
                <w:rFonts w:eastAsiaTheme="minorHAnsi"/>
              </w:rPr>
            </w:pPr>
            <w:r w:rsidRPr="00241487">
              <w:rPr>
                <w:rFonts w:eastAsiaTheme="minorHAnsi"/>
              </w:rPr>
              <w:t>1998</w:t>
            </w:r>
          </w:p>
        </w:tc>
        <w:tc>
          <w:tcPr>
            <w:tcW w:w="1278" w:type="dxa"/>
          </w:tcPr>
          <w:p w14:paraId="2821C366" w14:textId="77777777" w:rsidR="00E80396" w:rsidRPr="00241487" w:rsidRDefault="00E80396" w:rsidP="00241487">
            <w:pPr>
              <w:rPr>
                <w:rFonts w:eastAsiaTheme="minorHAnsi"/>
              </w:rPr>
            </w:pPr>
          </w:p>
        </w:tc>
        <w:tc>
          <w:tcPr>
            <w:tcW w:w="975" w:type="dxa"/>
          </w:tcPr>
          <w:p w14:paraId="3251DBD9" w14:textId="77777777" w:rsidR="00E80396" w:rsidRPr="00241487" w:rsidRDefault="00E80396" w:rsidP="00241487">
            <w:pPr>
              <w:rPr>
                <w:rFonts w:eastAsiaTheme="minorHAnsi"/>
              </w:rPr>
            </w:pPr>
          </w:p>
        </w:tc>
        <w:tc>
          <w:tcPr>
            <w:tcW w:w="532" w:type="dxa"/>
          </w:tcPr>
          <w:p w14:paraId="096BEBBA" w14:textId="77777777" w:rsidR="00E80396" w:rsidRPr="00241487" w:rsidRDefault="00E80396" w:rsidP="00241487">
            <w:pPr>
              <w:rPr>
                <w:rFonts w:eastAsiaTheme="minorHAnsi"/>
              </w:rPr>
            </w:pPr>
          </w:p>
        </w:tc>
      </w:tr>
      <w:tr w:rsidR="00E80396" w:rsidRPr="00241487" w14:paraId="02A194AC" w14:textId="77777777" w:rsidTr="00241487">
        <w:trPr>
          <w:trHeight w:val="249"/>
        </w:trPr>
        <w:tc>
          <w:tcPr>
            <w:tcW w:w="2355" w:type="dxa"/>
            <w:vMerge w:val="restart"/>
          </w:tcPr>
          <w:p w14:paraId="6F19D8C1" w14:textId="77777777" w:rsidR="00E80396" w:rsidRPr="00241487" w:rsidRDefault="00E80396" w:rsidP="00241487">
            <w:pPr>
              <w:ind w:right="87"/>
              <w:jc w:val="both"/>
              <w:rPr>
                <w:color w:val="000000"/>
              </w:rPr>
            </w:pPr>
            <w:r w:rsidRPr="00241487">
              <w:rPr>
                <w:color w:val="000000"/>
              </w:rPr>
              <w:t>Я считаю, что женщины носят хиджаб для возрождения исламской культуры, стремясь сохранить и передать традиции и ценности своей веры</w:t>
            </w:r>
          </w:p>
          <w:p w14:paraId="663763C3" w14:textId="34B06B87" w:rsidR="00E80396" w:rsidRPr="00241487" w:rsidRDefault="00E80396" w:rsidP="00241487">
            <w:pPr>
              <w:ind w:right="87"/>
              <w:rPr>
                <w:rFonts w:eastAsiaTheme="minorHAnsi"/>
              </w:rPr>
            </w:pPr>
          </w:p>
        </w:tc>
        <w:tc>
          <w:tcPr>
            <w:tcW w:w="1550" w:type="dxa"/>
          </w:tcPr>
          <w:p w14:paraId="75FB1AAF" w14:textId="77777777" w:rsidR="00E80396" w:rsidRPr="00241487" w:rsidRDefault="00E80396" w:rsidP="00241487">
            <w:pPr>
              <w:rPr>
                <w:rFonts w:eastAsiaTheme="minorHAnsi"/>
              </w:rPr>
            </w:pPr>
            <w:r w:rsidRPr="00241487">
              <w:rPr>
                <w:rFonts w:eastAsiaTheme="minorHAnsi"/>
              </w:rPr>
              <w:t>Between Groups</w:t>
            </w:r>
          </w:p>
        </w:tc>
        <w:tc>
          <w:tcPr>
            <w:tcW w:w="1407" w:type="dxa"/>
          </w:tcPr>
          <w:p w14:paraId="3D3BAC87" w14:textId="77777777" w:rsidR="00E80396" w:rsidRPr="00241487" w:rsidRDefault="00E80396" w:rsidP="00241487">
            <w:pPr>
              <w:rPr>
                <w:rFonts w:eastAsiaTheme="minorHAnsi"/>
              </w:rPr>
            </w:pPr>
            <w:r w:rsidRPr="00241487">
              <w:rPr>
                <w:rFonts w:eastAsiaTheme="minorHAnsi"/>
              </w:rPr>
              <w:t>11.441</w:t>
            </w:r>
          </w:p>
        </w:tc>
        <w:tc>
          <w:tcPr>
            <w:tcW w:w="975" w:type="dxa"/>
          </w:tcPr>
          <w:p w14:paraId="355681BF" w14:textId="77777777" w:rsidR="00E80396" w:rsidRPr="00241487" w:rsidRDefault="00E80396" w:rsidP="00241487">
            <w:pPr>
              <w:rPr>
                <w:rFonts w:eastAsiaTheme="minorHAnsi"/>
              </w:rPr>
            </w:pPr>
            <w:r w:rsidRPr="00241487">
              <w:rPr>
                <w:rFonts w:eastAsiaTheme="minorHAnsi"/>
              </w:rPr>
              <w:t>8</w:t>
            </w:r>
          </w:p>
        </w:tc>
        <w:tc>
          <w:tcPr>
            <w:tcW w:w="1278" w:type="dxa"/>
          </w:tcPr>
          <w:p w14:paraId="52BC59E5" w14:textId="77777777" w:rsidR="00E80396" w:rsidRPr="00241487" w:rsidRDefault="00E80396" w:rsidP="00241487">
            <w:pPr>
              <w:rPr>
                <w:rFonts w:eastAsiaTheme="minorHAnsi"/>
              </w:rPr>
            </w:pPr>
            <w:r w:rsidRPr="00241487">
              <w:rPr>
                <w:rFonts w:eastAsiaTheme="minorHAnsi"/>
              </w:rPr>
              <w:t>1.430</w:t>
            </w:r>
          </w:p>
        </w:tc>
        <w:tc>
          <w:tcPr>
            <w:tcW w:w="975" w:type="dxa"/>
          </w:tcPr>
          <w:p w14:paraId="1ED19A68" w14:textId="77777777" w:rsidR="00E80396" w:rsidRPr="00241487" w:rsidRDefault="00E80396" w:rsidP="00241487">
            <w:pPr>
              <w:rPr>
                <w:rFonts w:eastAsiaTheme="minorHAnsi"/>
              </w:rPr>
            </w:pPr>
            <w:r w:rsidRPr="00241487">
              <w:rPr>
                <w:rFonts w:eastAsiaTheme="minorHAnsi"/>
              </w:rPr>
              <w:t>1.719</w:t>
            </w:r>
          </w:p>
        </w:tc>
        <w:tc>
          <w:tcPr>
            <w:tcW w:w="532" w:type="dxa"/>
          </w:tcPr>
          <w:p w14:paraId="6A1D570E" w14:textId="77777777" w:rsidR="00E80396" w:rsidRPr="00241487" w:rsidRDefault="00E80396" w:rsidP="00241487">
            <w:pPr>
              <w:rPr>
                <w:rFonts w:eastAsiaTheme="minorHAnsi"/>
              </w:rPr>
            </w:pPr>
            <w:r w:rsidRPr="00241487">
              <w:rPr>
                <w:rFonts w:eastAsiaTheme="minorHAnsi"/>
              </w:rPr>
              <w:t>.089</w:t>
            </w:r>
          </w:p>
        </w:tc>
      </w:tr>
      <w:tr w:rsidR="00E80396" w:rsidRPr="00241487" w14:paraId="0E2CC2F4" w14:textId="77777777" w:rsidTr="00241487">
        <w:trPr>
          <w:trHeight w:val="184"/>
        </w:trPr>
        <w:tc>
          <w:tcPr>
            <w:tcW w:w="2355" w:type="dxa"/>
            <w:vMerge/>
          </w:tcPr>
          <w:p w14:paraId="0BD14322" w14:textId="77777777" w:rsidR="00E80396" w:rsidRPr="00241487" w:rsidRDefault="00E80396" w:rsidP="00241487">
            <w:pPr>
              <w:ind w:right="87"/>
              <w:rPr>
                <w:rFonts w:eastAsiaTheme="minorHAnsi"/>
              </w:rPr>
            </w:pPr>
          </w:p>
        </w:tc>
        <w:tc>
          <w:tcPr>
            <w:tcW w:w="1550" w:type="dxa"/>
          </w:tcPr>
          <w:p w14:paraId="76092F1D"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59617278" w14:textId="77777777" w:rsidR="00E80396" w:rsidRPr="00241487" w:rsidRDefault="00E80396" w:rsidP="00241487">
            <w:pPr>
              <w:rPr>
                <w:rFonts w:eastAsiaTheme="minorHAnsi"/>
              </w:rPr>
            </w:pPr>
            <w:r w:rsidRPr="00241487">
              <w:rPr>
                <w:rFonts w:eastAsiaTheme="minorHAnsi"/>
              </w:rPr>
              <w:t>1655.279</w:t>
            </w:r>
          </w:p>
        </w:tc>
        <w:tc>
          <w:tcPr>
            <w:tcW w:w="975" w:type="dxa"/>
          </w:tcPr>
          <w:p w14:paraId="0A715BC2" w14:textId="77777777" w:rsidR="00E80396" w:rsidRPr="00241487" w:rsidRDefault="00E80396" w:rsidP="00241487">
            <w:pPr>
              <w:rPr>
                <w:rFonts w:eastAsiaTheme="minorHAnsi"/>
              </w:rPr>
            </w:pPr>
            <w:r w:rsidRPr="00241487">
              <w:rPr>
                <w:rFonts w:eastAsiaTheme="minorHAnsi"/>
              </w:rPr>
              <w:t>1990</w:t>
            </w:r>
          </w:p>
        </w:tc>
        <w:tc>
          <w:tcPr>
            <w:tcW w:w="1278" w:type="dxa"/>
          </w:tcPr>
          <w:p w14:paraId="39D9E61D" w14:textId="77777777" w:rsidR="00E80396" w:rsidRPr="00241487" w:rsidRDefault="00E80396" w:rsidP="00241487">
            <w:pPr>
              <w:rPr>
                <w:rFonts w:eastAsiaTheme="minorHAnsi"/>
              </w:rPr>
            </w:pPr>
            <w:r w:rsidRPr="00241487">
              <w:rPr>
                <w:rFonts w:eastAsiaTheme="minorHAnsi"/>
              </w:rPr>
              <w:t>.832</w:t>
            </w:r>
          </w:p>
        </w:tc>
        <w:tc>
          <w:tcPr>
            <w:tcW w:w="975" w:type="dxa"/>
          </w:tcPr>
          <w:p w14:paraId="775DA8B2" w14:textId="77777777" w:rsidR="00E80396" w:rsidRPr="00241487" w:rsidRDefault="00E80396" w:rsidP="00241487">
            <w:pPr>
              <w:rPr>
                <w:rFonts w:eastAsiaTheme="minorHAnsi"/>
              </w:rPr>
            </w:pPr>
          </w:p>
        </w:tc>
        <w:tc>
          <w:tcPr>
            <w:tcW w:w="532" w:type="dxa"/>
          </w:tcPr>
          <w:p w14:paraId="5F1D9D6A" w14:textId="77777777" w:rsidR="00E80396" w:rsidRPr="00241487" w:rsidRDefault="00E80396" w:rsidP="00241487">
            <w:pPr>
              <w:rPr>
                <w:rFonts w:eastAsiaTheme="minorHAnsi"/>
              </w:rPr>
            </w:pPr>
          </w:p>
        </w:tc>
      </w:tr>
      <w:tr w:rsidR="00E80396" w:rsidRPr="00241487" w14:paraId="347B3C60" w14:textId="77777777" w:rsidTr="00241487">
        <w:trPr>
          <w:trHeight w:val="184"/>
        </w:trPr>
        <w:tc>
          <w:tcPr>
            <w:tcW w:w="2355" w:type="dxa"/>
            <w:vMerge/>
          </w:tcPr>
          <w:p w14:paraId="663FBD24" w14:textId="77777777" w:rsidR="00E80396" w:rsidRPr="00241487" w:rsidRDefault="00E80396" w:rsidP="00241487">
            <w:pPr>
              <w:ind w:right="87"/>
              <w:rPr>
                <w:rFonts w:eastAsiaTheme="minorHAnsi"/>
              </w:rPr>
            </w:pPr>
          </w:p>
        </w:tc>
        <w:tc>
          <w:tcPr>
            <w:tcW w:w="1550" w:type="dxa"/>
          </w:tcPr>
          <w:p w14:paraId="3647F841" w14:textId="77777777" w:rsidR="00E80396" w:rsidRPr="00241487" w:rsidRDefault="00E80396" w:rsidP="00241487">
            <w:pPr>
              <w:rPr>
                <w:rFonts w:eastAsiaTheme="minorHAnsi"/>
              </w:rPr>
            </w:pPr>
            <w:r w:rsidRPr="00241487">
              <w:rPr>
                <w:rFonts w:eastAsiaTheme="minorHAnsi"/>
              </w:rPr>
              <w:t>Total</w:t>
            </w:r>
          </w:p>
        </w:tc>
        <w:tc>
          <w:tcPr>
            <w:tcW w:w="1407" w:type="dxa"/>
          </w:tcPr>
          <w:p w14:paraId="020B97DB" w14:textId="77777777" w:rsidR="00E80396" w:rsidRPr="00241487" w:rsidRDefault="00E80396" w:rsidP="00241487">
            <w:pPr>
              <w:rPr>
                <w:rFonts w:eastAsiaTheme="minorHAnsi"/>
              </w:rPr>
            </w:pPr>
            <w:r w:rsidRPr="00241487">
              <w:rPr>
                <w:rFonts w:eastAsiaTheme="minorHAnsi"/>
              </w:rPr>
              <w:t>1666.720</w:t>
            </w:r>
          </w:p>
        </w:tc>
        <w:tc>
          <w:tcPr>
            <w:tcW w:w="975" w:type="dxa"/>
          </w:tcPr>
          <w:p w14:paraId="11CD4F8E" w14:textId="77777777" w:rsidR="00E80396" w:rsidRPr="00241487" w:rsidRDefault="00E80396" w:rsidP="00241487">
            <w:pPr>
              <w:rPr>
                <w:rFonts w:eastAsiaTheme="minorHAnsi"/>
              </w:rPr>
            </w:pPr>
            <w:r w:rsidRPr="00241487">
              <w:rPr>
                <w:rFonts w:eastAsiaTheme="minorHAnsi"/>
              </w:rPr>
              <w:t>1998</w:t>
            </w:r>
          </w:p>
        </w:tc>
        <w:tc>
          <w:tcPr>
            <w:tcW w:w="1278" w:type="dxa"/>
          </w:tcPr>
          <w:p w14:paraId="0C71A766" w14:textId="77777777" w:rsidR="00E80396" w:rsidRPr="00241487" w:rsidRDefault="00E80396" w:rsidP="00241487">
            <w:pPr>
              <w:rPr>
                <w:rFonts w:eastAsiaTheme="minorHAnsi"/>
              </w:rPr>
            </w:pPr>
          </w:p>
        </w:tc>
        <w:tc>
          <w:tcPr>
            <w:tcW w:w="975" w:type="dxa"/>
          </w:tcPr>
          <w:p w14:paraId="7F2FAFFE" w14:textId="77777777" w:rsidR="00E80396" w:rsidRPr="00241487" w:rsidRDefault="00E80396" w:rsidP="00241487">
            <w:pPr>
              <w:rPr>
                <w:rFonts w:eastAsiaTheme="minorHAnsi"/>
              </w:rPr>
            </w:pPr>
          </w:p>
        </w:tc>
        <w:tc>
          <w:tcPr>
            <w:tcW w:w="532" w:type="dxa"/>
          </w:tcPr>
          <w:p w14:paraId="637FAF76" w14:textId="77777777" w:rsidR="00E80396" w:rsidRPr="00241487" w:rsidRDefault="00E80396" w:rsidP="00241487">
            <w:pPr>
              <w:rPr>
                <w:rFonts w:eastAsiaTheme="minorHAnsi"/>
              </w:rPr>
            </w:pPr>
          </w:p>
        </w:tc>
      </w:tr>
      <w:tr w:rsidR="00E80396" w:rsidRPr="00241487" w14:paraId="2C4FB397" w14:textId="77777777" w:rsidTr="00241487">
        <w:trPr>
          <w:trHeight w:val="249"/>
        </w:trPr>
        <w:tc>
          <w:tcPr>
            <w:tcW w:w="2355" w:type="dxa"/>
            <w:vMerge w:val="restart"/>
          </w:tcPr>
          <w:p w14:paraId="2A4F26E7" w14:textId="77777777" w:rsidR="00E80396" w:rsidRPr="00241487" w:rsidRDefault="00E80396" w:rsidP="00241487">
            <w:pPr>
              <w:ind w:right="87"/>
              <w:jc w:val="both"/>
              <w:rPr>
                <w:color w:val="000000"/>
              </w:rPr>
            </w:pPr>
            <w:r w:rsidRPr="00241487">
              <w:rPr>
                <w:color w:val="000000"/>
              </w:rPr>
              <w:t>Я считаю, что женщины носят хиджаб под давлением семьи/супруга/близких</w:t>
            </w:r>
          </w:p>
          <w:p w14:paraId="76C80809" w14:textId="4D9D6597" w:rsidR="00E80396" w:rsidRPr="00241487" w:rsidRDefault="00E80396" w:rsidP="00241487">
            <w:pPr>
              <w:ind w:right="87"/>
              <w:rPr>
                <w:rFonts w:eastAsiaTheme="minorHAnsi"/>
              </w:rPr>
            </w:pPr>
          </w:p>
        </w:tc>
        <w:tc>
          <w:tcPr>
            <w:tcW w:w="1550" w:type="dxa"/>
          </w:tcPr>
          <w:p w14:paraId="72E94750" w14:textId="77777777" w:rsidR="00E80396" w:rsidRPr="00241487" w:rsidRDefault="00E80396" w:rsidP="00241487">
            <w:pPr>
              <w:rPr>
                <w:rFonts w:eastAsiaTheme="minorHAnsi"/>
              </w:rPr>
            </w:pPr>
            <w:r w:rsidRPr="00241487">
              <w:rPr>
                <w:rFonts w:eastAsiaTheme="minorHAnsi"/>
              </w:rPr>
              <w:t>Between Groups</w:t>
            </w:r>
          </w:p>
        </w:tc>
        <w:tc>
          <w:tcPr>
            <w:tcW w:w="1407" w:type="dxa"/>
          </w:tcPr>
          <w:p w14:paraId="7A61C69D" w14:textId="77777777" w:rsidR="00E80396" w:rsidRPr="00241487" w:rsidRDefault="00E80396" w:rsidP="00241487">
            <w:pPr>
              <w:rPr>
                <w:rFonts w:eastAsiaTheme="minorHAnsi"/>
              </w:rPr>
            </w:pPr>
            <w:r w:rsidRPr="00241487">
              <w:rPr>
                <w:rFonts w:eastAsiaTheme="minorHAnsi"/>
              </w:rPr>
              <w:t>10.753</w:t>
            </w:r>
          </w:p>
        </w:tc>
        <w:tc>
          <w:tcPr>
            <w:tcW w:w="975" w:type="dxa"/>
          </w:tcPr>
          <w:p w14:paraId="140D6D4C" w14:textId="77777777" w:rsidR="00E80396" w:rsidRPr="00241487" w:rsidRDefault="00E80396" w:rsidP="00241487">
            <w:pPr>
              <w:rPr>
                <w:rFonts w:eastAsiaTheme="minorHAnsi"/>
              </w:rPr>
            </w:pPr>
            <w:r w:rsidRPr="00241487">
              <w:rPr>
                <w:rFonts w:eastAsiaTheme="minorHAnsi"/>
              </w:rPr>
              <w:t>8</w:t>
            </w:r>
          </w:p>
        </w:tc>
        <w:tc>
          <w:tcPr>
            <w:tcW w:w="1278" w:type="dxa"/>
          </w:tcPr>
          <w:p w14:paraId="6226C49D" w14:textId="77777777" w:rsidR="00E80396" w:rsidRPr="00241487" w:rsidRDefault="00E80396" w:rsidP="00241487">
            <w:pPr>
              <w:rPr>
                <w:rFonts w:eastAsiaTheme="minorHAnsi"/>
              </w:rPr>
            </w:pPr>
            <w:r w:rsidRPr="00241487">
              <w:rPr>
                <w:rFonts w:eastAsiaTheme="minorHAnsi"/>
              </w:rPr>
              <w:t>1.344</w:t>
            </w:r>
          </w:p>
        </w:tc>
        <w:tc>
          <w:tcPr>
            <w:tcW w:w="975" w:type="dxa"/>
          </w:tcPr>
          <w:p w14:paraId="0451AA3C" w14:textId="77777777" w:rsidR="00E80396" w:rsidRPr="00241487" w:rsidRDefault="00E80396" w:rsidP="00241487">
            <w:pPr>
              <w:rPr>
                <w:rFonts w:eastAsiaTheme="minorHAnsi"/>
              </w:rPr>
            </w:pPr>
            <w:r w:rsidRPr="00241487">
              <w:rPr>
                <w:rFonts w:eastAsiaTheme="minorHAnsi"/>
              </w:rPr>
              <w:t>1.502</w:t>
            </w:r>
          </w:p>
        </w:tc>
        <w:tc>
          <w:tcPr>
            <w:tcW w:w="532" w:type="dxa"/>
          </w:tcPr>
          <w:p w14:paraId="4BFC6230" w14:textId="77777777" w:rsidR="00E80396" w:rsidRPr="00241487" w:rsidRDefault="00E80396" w:rsidP="00241487">
            <w:pPr>
              <w:rPr>
                <w:rFonts w:eastAsiaTheme="minorHAnsi"/>
              </w:rPr>
            </w:pPr>
            <w:r w:rsidRPr="00241487">
              <w:rPr>
                <w:rFonts w:eastAsiaTheme="minorHAnsi"/>
              </w:rPr>
              <w:t>.151</w:t>
            </w:r>
          </w:p>
        </w:tc>
      </w:tr>
      <w:tr w:rsidR="00E80396" w:rsidRPr="00241487" w14:paraId="422CB1F1" w14:textId="77777777" w:rsidTr="00241487">
        <w:trPr>
          <w:trHeight w:val="184"/>
        </w:trPr>
        <w:tc>
          <w:tcPr>
            <w:tcW w:w="2355" w:type="dxa"/>
            <w:vMerge/>
          </w:tcPr>
          <w:p w14:paraId="08A96DC4" w14:textId="77777777" w:rsidR="00E80396" w:rsidRPr="00241487" w:rsidRDefault="00E80396" w:rsidP="00241487">
            <w:pPr>
              <w:ind w:right="87"/>
              <w:rPr>
                <w:rFonts w:eastAsiaTheme="minorHAnsi"/>
              </w:rPr>
            </w:pPr>
          </w:p>
        </w:tc>
        <w:tc>
          <w:tcPr>
            <w:tcW w:w="1550" w:type="dxa"/>
          </w:tcPr>
          <w:p w14:paraId="66E4BDBC" w14:textId="77777777" w:rsidR="00E80396" w:rsidRPr="00241487" w:rsidRDefault="00E80396" w:rsidP="00241487">
            <w:pPr>
              <w:rPr>
                <w:rFonts w:eastAsiaTheme="minorHAnsi"/>
              </w:rPr>
            </w:pPr>
            <w:r w:rsidRPr="00241487">
              <w:rPr>
                <w:rFonts w:eastAsiaTheme="minorHAnsi"/>
              </w:rPr>
              <w:t>Within Groups</w:t>
            </w:r>
          </w:p>
        </w:tc>
        <w:tc>
          <w:tcPr>
            <w:tcW w:w="1407" w:type="dxa"/>
          </w:tcPr>
          <w:p w14:paraId="704FC4B6" w14:textId="77777777" w:rsidR="00E80396" w:rsidRPr="00241487" w:rsidRDefault="00E80396" w:rsidP="00241487">
            <w:pPr>
              <w:rPr>
                <w:rFonts w:eastAsiaTheme="minorHAnsi"/>
              </w:rPr>
            </w:pPr>
            <w:r w:rsidRPr="00241487">
              <w:rPr>
                <w:rFonts w:eastAsiaTheme="minorHAnsi"/>
              </w:rPr>
              <w:t>1780.974</w:t>
            </w:r>
          </w:p>
        </w:tc>
        <w:tc>
          <w:tcPr>
            <w:tcW w:w="975" w:type="dxa"/>
          </w:tcPr>
          <w:p w14:paraId="3F3A7E24" w14:textId="77777777" w:rsidR="00E80396" w:rsidRPr="00241487" w:rsidRDefault="00E80396" w:rsidP="00241487">
            <w:pPr>
              <w:rPr>
                <w:rFonts w:eastAsiaTheme="minorHAnsi"/>
              </w:rPr>
            </w:pPr>
            <w:r w:rsidRPr="00241487">
              <w:rPr>
                <w:rFonts w:eastAsiaTheme="minorHAnsi"/>
              </w:rPr>
              <w:t>1990</w:t>
            </w:r>
          </w:p>
        </w:tc>
        <w:tc>
          <w:tcPr>
            <w:tcW w:w="1278" w:type="dxa"/>
          </w:tcPr>
          <w:p w14:paraId="42060704" w14:textId="77777777" w:rsidR="00E80396" w:rsidRPr="00241487" w:rsidRDefault="00E80396" w:rsidP="00241487">
            <w:pPr>
              <w:rPr>
                <w:rFonts w:eastAsiaTheme="minorHAnsi"/>
              </w:rPr>
            </w:pPr>
            <w:r w:rsidRPr="00241487">
              <w:rPr>
                <w:rFonts w:eastAsiaTheme="minorHAnsi"/>
              </w:rPr>
              <w:t>.895</w:t>
            </w:r>
          </w:p>
        </w:tc>
        <w:tc>
          <w:tcPr>
            <w:tcW w:w="975" w:type="dxa"/>
          </w:tcPr>
          <w:p w14:paraId="7C47F96B" w14:textId="77777777" w:rsidR="00E80396" w:rsidRPr="00241487" w:rsidRDefault="00E80396" w:rsidP="00241487">
            <w:pPr>
              <w:rPr>
                <w:rFonts w:eastAsiaTheme="minorHAnsi"/>
              </w:rPr>
            </w:pPr>
          </w:p>
        </w:tc>
        <w:tc>
          <w:tcPr>
            <w:tcW w:w="532" w:type="dxa"/>
          </w:tcPr>
          <w:p w14:paraId="70387D52" w14:textId="77777777" w:rsidR="00E80396" w:rsidRPr="00241487" w:rsidRDefault="00E80396" w:rsidP="00241487">
            <w:pPr>
              <w:rPr>
                <w:rFonts w:eastAsiaTheme="minorHAnsi"/>
              </w:rPr>
            </w:pPr>
          </w:p>
        </w:tc>
      </w:tr>
      <w:tr w:rsidR="00E80396" w:rsidRPr="00241487" w14:paraId="23BD2BD0" w14:textId="77777777" w:rsidTr="00241487">
        <w:trPr>
          <w:trHeight w:val="184"/>
        </w:trPr>
        <w:tc>
          <w:tcPr>
            <w:tcW w:w="2355" w:type="dxa"/>
            <w:vMerge/>
          </w:tcPr>
          <w:p w14:paraId="47B34DD5" w14:textId="77777777" w:rsidR="00E80396" w:rsidRPr="00241487" w:rsidRDefault="00E80396" w:rsidP="00241487">
            <w:pPr>
              <w:ind w:right="87"/>
              <w:rPr>
                <w:rFonts w:eastAsiaTheme="minorHAnsi"/>
              </w:rPr>
            </w:pPr>
          </w:p>
        </w:tc>
        <w:tc>
          <w:tcPr>
            <w:tcW w:w="1550" w:type="dxa"/>
          </w:tcPr>
          <w:p w14:paraId="44BDB1B4" w14:textId="77777777" w:rsidR="00E80396" w:rsidRPr="00241487" w:rsidRDefault="00E80396" w:rsidP="00241487">
            <w:pPr>
              <w:rPr>
                <w:rFonts w:eastAsiaTheme="minorHAnsi"/>
              </w:rPr>
            </w:pPr>
            <w:r w:rsidRPr="00241487">
              <w:rPr>
                <w:rFonts w:eastAsiaTheme="minorHAnsi"/>
              </w:rPr>
              <w:t>Total</w:t>
            </w:r>
          </w:p>
        </w:tc>
        <w:tc>
          <w:tcPr>
            <w:tcW w:w="1407" w:type="dxa"/>
          </w:tcPr>
          <w:p w14:paraId="3C57319D" w14:textId="77777777" w:rsidR="00E80396" w:rsidRPr="00241487" w:rsidRDefault="00E80396" w:rsidP="00241487">
            <w:pPr>
              <w:rPr>
                <w:rFonts w:eastAsiaTheme="minorHAnsi"/>
              </w:rPr>
            </w:pPr>
            <w:r w:rsidRPr="00241487">
              <w:rPr>
                <w:rFonts w:eastAsiaTheme="minorHAnsi"/>
              </w:rPr>
              <w:t>1791.727</w:t>
            </w:r>
          </w:p>
        </w:tc>
        <w:tc>
          <w:tcPr>
            <w:tcW w:w="975" w:type="dxa"/>
          </w:tcPr>
          <w:p w14:paraId="78172B19" w14:textId="77777777" w:rsidR="00E80396" w:rsidRPr="00241487" w:rsidRDefault="00E80396" w:rsidP="00241487">
            <w:pPr>
              <w:rPr>
                <w:rFonts w:eastAsiaTheme="minorHAnsi"/>
              </w:rPr>
            </w:pPr>
            <w:r w:rsidRPr="00241487">
              <w:rPr>
                <w:rFonts w:eastAsiaTheme="minorHAnsi"/>
              </w:rPr>
              <w:t>1998</w:t>
            </w:r>
          </w:p>
        </w:tc>
        <w:tc>
          <w:tcPr>
            <w:tcW w:w="1278" w:type="dxa"/>
          </w:tcPr>
          <w:p w14:paraId="2BDD60D5" w14:textId="77777777" w:rsidR="00E80396" w:rsidRPr="00241487" w:rsidRDefault="00E80396" w:rsidP="00241487">
            <w:pPr>
              <w:rPr>
                <w:rFonts w:eastAsiaTheme="minorHAnsi"/>
              </w:rPr>
            </w:pPr>
          </w:p>
        </w:tc>
        <w:tc>
          <w:tcPr>
            <w:tcW w:w="975" w:type="dxa"/>
          </w:tcPr>
          <w:p w14:paraId="66D8A3DE" w14:textId="77777777" w:rsidR="00E80396" w:rsidRPr="00241487" w:rsidRDefault="00E80396" w:rsidP="00241487">
            <w:pPr>
              <w:rPr>
                <w:rFonts w:eastAsiaTheme="minorHAnsi"/>
              </w:rPr>
            </w:pPr>
          </w:p>
        </w:tc>
        <w:tc>
          <w:tcPr>
            <w:tcW w:w="532" w:type="dxa"/>
          </w:tcPr>
          <w:p w14:paraId="20136959" w14:textId="77777777" w:rsidR="00E80396" w:rsidRPr="00241487" w:rsidRDefault="00E80396" w:rsidP="00241487">
            <w:pPr>
              <w:rPr>
                <w:rFonts w:eastAsiaTheme="minorHAnsi"/>
              </w:rPr>
            </w:pPr>
          </w:p>
        </w:tc>
      </w:tr>
      <w:tr w:rsidR="00E80396" w:rsidRPr="00241487" w14:paraId="0FF9D492" w14:textId="77777777" w:rsidTr="00241487">
        <w:trPr>
          <w:trHeight w:val="285"/>
        </w:trPr>
        <w:tc>
          <w:tcPr>
            <w:tcW w:w="2355" w:type="dxa"/>
            <w:vMerge w:val="restart"/>
          </w:tcPr>
          <w:p w14:paraId="0373CCA2" w14:textId="77777777" w:rsidR="00E80396" w:rsidRPr="00241487" w:rsidRDefault="00E80396" w:rsidP="00241487">
            <w:pPr>
              <w:ind w:right="87"/>
              <w:jc w:val="both"/>
              <w:rPr>
                <w:lang w:val="kk-KZ"/>
              </w:rPr>
            </w:pPr>
            <w:r w:rsidRPr="00241487">
              <w:rPr>
                <w:lang w:val="en-KZ"/>
              </w:rPr>
              <w:t>Я считаю, что женщины носят хиджаб под давлением друзей/знакомых</w:t>
            </w:r>
          </w:p>
          <w:p w14:paraId="2B46920C" w14:textId="3994259D" w:rsidR="00E80396" w:rsidRPr="00241487" w:rsidRDefault="00E80396" w:rsidP="00241487">
            <w:pPr>
              <w:ind w:right="87"/>
              <w:rPr>
                <w:rFonts w:eastAsiaTheme="minorHAnsi"/>
              </w:rPr>
            </w:pPr>
          </w:p>
        </w:tc>
        <w:tc>
          <w:tcPr>
            <w:tcW w:w="1550" w:type="dxa"/>
          </w:tcPr>
          <w:p w14:paraId="4D5D94C6" w14:textId="77777777" w:rsidR="00E80396" w:rsidRPr="00241487" w:rsidRDefault="00E80396" w:rsidP="00241487">
            <w:pPr>
              <w:rPr>
                <w:rFonts w:eastAsiaTheme="minorHAnsi"/>
              </w:rPr>
            </w:pPr>
            <w:r w:rsidRPr="00241487">
              <w:rPr>
                <w:rFonts w:eastAsiaTheme="minorHAnsi"/>
              </w:rPr>
              <w:t>Between Groups</w:t>
            </w:r>
          </w:p>
        </w:tc>
        <w:tc>
          <w:tcPr>
            <w:tcW w:w="1407" w:type="dxa"/>
          </w:tcPr>
          <w:p w14:paraId="1A215589" w14:textId="77777777" w:rsidR="00E80396" w:rsidRPr="00241487" w:rsidRDefault="00E80396" w:rsidP="00241487">
            <w:pPr>
              <w:rPr>
                <w:rFonts w:eastAsiaTheme="minorHAnsi"/>
              </w:rPr>
            </w:pPr>
            <w:r w:rsidRPr="00241487">
              <w:rPr>
                <w:rFonts w:eastAsiaTheme="minorHAnsi"/>
              </w:rPr>
              <w:t>11.481</w:t>
            </w:r>
          </w:p>
        </w:tc>
        <w:tc>
          <w:tcPr>
            <w:tcW w:w="975" w:type="dxa"/>
          </w:tcPr>
          <w:p w14:paraId="0BDB27F0" w14:textId="77777777" w:rsidR="00E80396" w:rsidRPr="00241487" w:rsidRDefault="00E80396" w:rsidP="00241487">
            <w:pPr>
              <w:rPr>
                <w:rFonts w:eastAsiaTheme="minorHAnsi"/>
              </w:rPr>
            </w:pPr>
            <w:r w:rsidRPr="00241487">
              <w:rPr>
                <w:rFonts w:eastAsiaTheme="minorHAnsi"/>
              </w:rPr>
              <w:t>8</w:t>
            </w:r>
          </w:p>
        </w:tc>
        <w:tc>
          <w:tcPr>
            <w:tcW w:w="1278" w:type="dxa"/>
          </w:tcPr>
          <w:p w14:paraId="7197DA62" w14:textId="77777777" w:rsidR="00E80396" w:rsidRPr="00241487" w:rsidRDefault="00E80396" w:rsidP="00241487">
            <w:pPr>
              <w:rPr>
                <w:rFonts w:eastAsiaTheme="minorHAnsi"/>
              </w:rPr>
            </w:pPr>
            <w:r w:rsidRPr="00241487">
              <w:rPr>
                <w:rFonts w:eastAsiaTheme="minorHAnsi"/>
              </w:rPr>
              <w:t>1.435</w:t>
            </w:r>
          </w:p>
        </w:tc>
        <w:tc>
          <w:tcPr>
            <w:tcW w:w="975" w:type="dxa"/>
          </w:tcPr>
          <w:p w14:paraId="69A1C448" w14:textId="77777777" w:rsidR="00E80396" w:rsidRPr="00241487" w:rsidRDefault="00E80396" w:rsidP="00241487">
            <w:pPr>
              <w:rPr>
                <w:rFonts w:eastAsiaTheme="minorHAnsi"/>
              </w:rPr>
            </w:pPr>
            <w:r w:rsidRPr="00241487">
              <w:rPr>
                <w:rFonts w:eastAsiaTheme="minorHAnsi"/>
              </w:rPr>
              <w:t>1.601</w:t>
            </w:r>
          </w:p>
        </w:tc>
        <w:tc>
          <w:tcPr>
            <w:tcW w:w="532" w:type="dxa"/>
          </w:tcPr>
          <w:p w14:paraId="7DF3E089" w14:textId="77777777" w:rsidR="00E80396" w:rsidRPr="00241487" w:rsidRDefault="00E80396" w:rsidP="00241487">
            <w:pPr>
              <w:rPr>
                <w:rFonts w:eastAsiaTheme="minorHAnsi"/>
              </w:rPr>
            </w:pPr>
            <w:r w:rsidRPr="00241487">
              <w:rPr>
                <w:rFonts w:eastAsiaTheme="minorHAnsi"/>
              </w:rPr>
              <w:t>.119</w:t>
            </w:r>
          </w:p>
        </w:tc>
      </w:tr>
      <w:tr w:rsidR="00AA5367" w:rsidRPr="00241487" w14:paraId="13E9689B" w14:textId="77777777" w:rsidTr="00241487">
        <w:trPr>
          <w:trHeight w:val="184"/>
        </w:trPr>
        <w:tc>
          <w:tcPr>
            <w:tcW w:w="2355" w:type="dxa"/>
            <w:vMerge/>
          </w:tcPr>
          <w:p w14:paraId="7E5C8E9F" w14:textId="77777777" w:rsidR="00AA5367" w:rsidRPr="00241487" w:rsidRDefault="00AA5367" w:rsidP="00241487">
            <w:pPr>
              <w:ind w:right="87"/>
              <w:rPr>
                <w:rFonts w:eastAsiaTheme="minorHAnsi"/>
              </w:rPr>
            </w:pPr>
          </w:p>
        </w:tc>
        <w:tc>
          <w:tcPr>
            <w:tcW w:w="1550" w:type="dxa"/>
          </w:tcPr>
          <w:p w14:paraId="3FD862B2" w14:textId="77777777" w:rsidR="00AA5367" w:rsidRPr="00241487" w:rsidRDefault="00AA5367" w:rsidP="00241487">
            <w:pPr>
              <w:rPr>
                <w:rFonts w:eastAsiaTheme="minorHAnsi"/>
              </w:rPr>
            </w:pPr>
            <w:r w:rsidRPr="00241487">
              <w:rPr>
                <w:rFonts w:eastAsiaTheme="minorHAnsi"/>
              </w:rPr>
              <w:t>Within Groups</w:t>
            </w:r>
          </w:p>
        </w:tc>
        <w:tc>
          <w:tcPr>
            <w:tcW w:w="1407" w:type="dxa"/>
          </w:tcPr>
          <w:p w14:paraId="6B4F2718" w14:textId="77777777" w:rsidR="00AA5367" w:rsidRPr="00241487" w:rsidRDefault="00AA5367" w:rsidP="00241487">
            <w:pPr>
              <w:rPr>
                <w:rFonts w:eastAsiaTheme="minorHAnsi"/>
              </w:rPr>
            </w:pPr>
            <w:r w:rsidRPr="00241487">
              <w:rPr>
                <w:rFonts w:eastAsiaTheme="minorHAnsi"/>
              </w:rPr>
              <w:t>1783.831</w:t>
            </w:r>
          </w:p>
        </w:tc>
        <w:tc>
          <w:tcPr>
            <w:tcW w:w="975" w:type="dxa"/>
          </w:tcPr>
          <w:p w14:paraId="569BBB27" w14:textId="77777777" w:rsidR="00AA5367" w:rsidRPr="00241487" w:rsidRDefault="00AA5367" w:rsidP="00241487">
            <w:pPr>
              <w:rPr>
                <w:rFonts w:eastAsiaTheme="minorHAnsi"/>
              </w:rPr>
            </w:pPr>
            <w:r w:rsidRPr="00241487">
              <w:rPr>
                <w:rFonts w:eastAsiaTheme="minorHAnsi"/>
              </w:rPr>
              <w:t>1990</w:t>
            </w:r>
          </w:p>
        </w:tc>
        <w:tc>
          <w:tcPr>
            <w:tcW w:w="1278" w:type="dxa"/>
          </w:tcPr>
          <w:p w14:paraId="2F67B5B0" w14:textId="77777777" w:rsidR="00AA5367" w:rsidRPr="00241487" w:rsidRDefault="00AA5367" w:rsidP="00241487">
            <w:pPr>
              <w:rPr>
                <w:rFonts w:eastAsiaTheme="minorHAnsi"/>
              </w:rPr>
            </w:pPr>
            <w:r w:rsidRPr="00241487">
              <w:rPr>
                <w:rFonts w:eastAsiaTheme="minorHAnsi"/>
              </w:rPr>
              <w:t>.896</w:t>
            </w:r>
          </w:p>
        </w:tc>
        <w:tc>
          <w:tcPr>
            <w:tcW w:w="975" w:type="dxa"/>
          </w:tcPr>
          <w:p w14:paraId="38B1F7B5" w14:textId="77777777" w:rsidR="00AA5367" w:rsidRPr="00241487" w:rsidRDefault="00AA5367" w:rsidP="00241487">
            <w:pPr>
              <w:rPr>
                <w:rFonts w:eastAsiaTheme="minorHAnsi"/>
              </w:rPr>
            </w:pPr>
          </w:p>
        </w:tc>
        <w:tc>
          <w:tcPr>
            <w:tcW w:w="532" w:type="dxa"/>
          </w:tcPr>
          <w:p w14:paraId="1E789B45" w14:textId="77777777" w:rsidR="00AA5367" w:rsidRPr="00241487" w:rsidRDefault="00AA5367" w:rsidP="00241487">
            <w:pPr>
              <w:rPr>
                <w:rFonts w:eastAsiaTheme="minorHAnsi"/>
              </w:rPr>
            </w:pPr>
          </w:p>
        </w:tc>
      </w:tr>
      <w:tr w:rsidR="00AA5367" w:rsidRPr="00241487" w14:paraId="74485A50" w14:textId="77777777" w:rsidTr="00241487">
        <w:trPr>
          <w:trHeight w:val="184"/>
        </w:trPr>
        <w:tc>
          <w:tcPr>
            <w:tcW w:w="2355" w:type="dxa"/>
            <w:tcBorders>
              <w:bottom w:val="single" w:sz="4" w:space="0" w:color="auto"/>
            </w:tcBorders>
          </w:tcPr>
          <w:p w14:paraId="7C5EC12C" w14:textId="77777777" w:rsidR="00AA5367" w:rsidRPr="00241487" w:rsidRDefault="00AA5367" w:rsidP="00241487">
            <w:pPr>
              <w:ind w:right="87"/>
              <w:rPr>
                <w:rFonts w:eastAsiaTheme="minorHAnsi"/>
              </w:rPr>
            </w:pPr>
          </w:p>
        </w:tc>
        <w:tc>
          <w:tcPr>
            <w:tcW w:w="1550" w:type="dxa"/>
            <w:tcBorders>
              <w:bottom w:val="single" w:sz="4" w:space="0" w:color="auto"/>
            </w:tcBorders>
          </w:tcPr>
          <w:p w14:paraId="5A259E08" w14:textId="77777777" w:rsidR="00AA5367" w:rsidRPr="00241487" w:rsidRDefault="00AA5367" w:rsidP="00241487">
            <w:pPr>
              <w:rPr>
                <w:rFonts w:eastAsiaTheme="minorHAnsi"/>
              </w:rPr>
            </w:pPr>
            <w:r w:rsidRPr="00241487">
              <w:rPr>
                <w:rFonts w:eastAsiaTheme="minorHAnsi"/>
              </w:rPr>
              <w:t>Total</w:t>
            </w:r>
          </w:p>
        </w:tc>
        <w:tc>
          <w:tcPr>
            <w:tcW w:w="1407" w:type="dxa"/>
            <w:tcBorders>
              <w:bottom w:val="single" w:sz="4" w:space="0" w:color="auto"/>
            </w:tcBorders>
          </w:tcPr>
          <w:p w14:paraId="702C8C38" w14:textId="77777777" w:rsidR="00AA5367" w:rsidRPr="00241487" w:rsidRDefault="00AA5367" w:rsidP="00241487">
            <w:pPr>
              <w:rPr>
                <w:rFonts w:eastAsiaTheme="minorHAnsi"/>
              </w:rPr>
            </w:pPr>
            <w:r w:rsidRPr="00241487">
              <w:rPr>
                <w:rFonts w:eastAsiaTheme="minorHAnsi"/>
              </w:rPr>
              <w:t>1795.312</w:t>
            </w:r>
          </w:p>
        </w:tc>
        <w:tc>
          <w:tcPr>
            <w:tcW w:w="975" w:type="dxa"/>
            <w:tcBorders>
              <w:bottom w:val="single" w:sz="4" w:space="0" w:color="auto"/>
            </w:tcBorders>
          </w:tcPr>
          <w:p w14:paraId="780C2F16" w14:textId="77777777" w:rsidR="00AA5367" w:rsidRPr="00241487" w:rsidRDefault="00AA5367" w:rsidP="00241487">
            <w:pPr>
              <w:rPr>
                <w:rFonts w:eastAsiaTheme="minorHAnsi"/>
              </w:rPr>
            </w:pPr>
            <w:r w:rsidRPr="00241487">
              <w:rPr>
                <w:rFonts w:eastAsiaTheme="minorHAnsi"/>
              </w:rPr>
              <w:t>1998</w:t>
            </w:r>
          </w:p>
        </w:tc>
        <w:tc>
          <w:tcPr>
            <w:tcW w:w="1278" w:type="dxa"/>
            <w:tcBorders>
              <w:bottom w:val="single" w:sz="4" w:space="0" w:color="auto"/>
            </w:tcBorders>
          </w:tcPr>
          <w:p w14:paraId="06774AD1" w14:textId="77777777" w:rsidR="00AA5367" w:rsidRPr="00241487" w:rsidRDefault="00AA5367" w:rsidP="00241487">
            <w:pPr>
              <w:rPr>
                <w:rFonts w:eastAsiaTheme="minorHAnsi"/>
              </w:rPr>
            </w:pPr>
          </w:p>
        </w:tc>
        <w:tc>
          <w:tcPr>
            <w:tcW w:w="975" w:type="dxa"/>
            <w:tcBorders>
              <w:bottom w:val="single" w:sz="4" w:space="0" w:color="auto"/>
            </w:tcBorders>
          </w:tcPr>
          <w:p w14:paraId="297DF617" w14:textId="77777777" w:rsidR="00AA5367" w:rsidRPr="00241487" w:rsidRDefault="00AA5367" w:rsidP="00241487">
            <w:pPr>
              <w:rPr>
                <w:rFonts w:eastAsiaTheme="minorHAnsi"/>
              </w:rPr>
            </w:pPr>
          </w:p>
        </w:tc>
        <w:tc>
          <w:tcPr>
            <w:tcW w:w="532" w:type="dxa"/>
            <w:tcBorders>
              <w:bottom w:val="single" w:sz="4" w:space="0" w:color="auto"/>
            </w:tcBorders>
          </w:tcPr>
          <w:p w14:paraId="605692BE" w14:textId="77777777" w:rsidR="00AA5367" w:rsidRPr="00241487" w:rsidRDefault="00AA5367" w:rsidP="00241487">
            <w:pPr>
              <w:rPr>
                <w:rFonts w:eastAsiaTheme="minorHAnsi"/>
              </w:rPr>
            </w:pPr>
          </w:p>
        </w:tc>
      </w:tr>
    </w:tbl>
    <w:p w14:paraId="03BD8F1D" w14:textId="77777777" w:rsidR="00C22969" w:rsidRPr="00D26AAC" w:rsidRDefault="00C22969" w:rsidP="00C22969">
      <w:pPr>
        <w:jc w:val="both"/>
        <w:rPr>
          <w:color w:val="000000"/>
          <w:sz w:val="28"/>
          <w:szCs w:val="28"/>
          <w:lang w:val="kk-KZ" w:eastAsia="ru-RU"/>
        </w:rPr>
      </w:pPr>
    </w:p>
    <w:p w14:paraId="27DD5646" w14:textId="6E31ADAE" w:rsidR="00C22969" w:rsidRPr="00E51093" w:rsidRDefault="00C22969" w:rsidP="00E51093">
      <w:pPr>
        <w:ind w:firstLine="567"/>
        <w:jc w:val="both"/>
        <w:rPr>
          <w:color w:val="000000"/>
          <w:sz w:val="28"/>
          <w:szCs w:val="28"/>
          <w:lang w:val="kk-KZ"/>
        </w:rPr>
      </w:pPr>
      <w:r w:rsidRPr="00EB7C62">
        <w:rPr>
          <w:color w:val="000000"/>
          <w:sz w:val="28"/>
          <w:szCs w:val="28"/>
        </w:rPr>
        <w:t xml:space="preserve">На следующем этапе анализа была проведена проверка различий восприятия мотивов ношения хиджаба в зависимости от уровня образования респондентов. </w:t>
      </w:r>
      <w:r w:rsidR="00E51093" w:rsidRPr="00EB7C62">
        <w:rPr>
          <w:color w:val="000000"/>
          <w:sz w:val="28"/>
          <w:szCs w:val="28"/>
        </w:rPr>
        <w:t xml:space="preserve">Исследование </w:t>
      </w:r>
      <w:r w:rsidR="00E51093" w:rsidRPr="00EB7C62">
        <w:rPr>
          <w:color w:val="000000"/>
          <w:sz w:val="28"/>
          <w:szCs w:val="28"/>
          <w:lang w:val="kk-KZ"/>
        </w:rPr>
        <w:t>показало</w:t>
      </w:r>
      <w:r w:rsidR="00E51093" w:rsidRPr="00EB7C62">
        <w:rPr>
          <w:color w:val="000000"/>
          <w:sz w:val="28"/>
          <w:szCs w:val="28"/>
        </w:rPr>
        <w:t>, что эстетическая составляющая – стремление следовать модным тенденциям – является единственным мотивом, статистически различающимся между образовательными группами (F(8,1990)=2,325; p=0,018), тогда как остальные мотивы (религиозная убежд</w:t>
      </w:r>
      <w:r w:rsidR="0082332A" w:rsidRPr="00EB7C62">
        <w:rPr>
          <w:color w:val="000000"/>
          <w:sz w:val="28"/>
          <w:szCs w:val="28"/>
        </w:rPr>
        <w:t>е</w:t>
      </w:r>
      <w:r w:rsidR="00E51093" w:rsidRPr="00EB7C62">
        <w:rPr>
          <w:color w:val="000000"/>
          <w:sz w:val="28"/>
          <w:szCs w:val="28"/>
        </w:rPr>
        <w:t>нность: F=1,483; p=0,158; защитная функция: F=0,751; p=0,646; уважение религиозной общины: F=0,582; p=0,794; возрождение исламской культуры: F=1,719; p=0,089; семейное давление: F=1,502; p=0,151; давление друзей: F=1,601; p=0,119) не показали статистически значимых различий. Эти данные позволяют заключить, что формальный уровень образования не оказывает влияния на восприятие духовных и социальных стимулов ношения хиджаба, при этом респонденты со средним и неполным высшим образованием чаще рассматривают хиджаб как модный атрибут,</w:t>
      </w:r>
      <w:r w:rsidR="00E51093" w:rsidRPr="00EB7C62">
        <w:rPr>
          <w:rFonts w:ascii="-webkit-standard" w:hAnsi="-webkit-standard"/>
          <w:color w:val="000000"/>
          <w:sz w:val="27"/>
          <w:szCs w:val="27"/>
        </w:rPr>
        <w:t xml:space="preserve"> </w:t>
      </w:r>
      <w:r w:rsidR="00E51093" w:rsidRPr="00EB7C62">
        <w:rPr>
          <w:color w:val="000000"/>
          <w:sz w:val="28"/>
          <w:szCs w:val="28"/>
        </w:rPr>
        <w:t xml:space="preserve">в то же время респонденты с </w:t>
      </w:r>
      <w:r w:rsidR="00E51093" w:rsidRPr="00EB7C62">
        <w:rPr>
          <w:color w:val="000000"/>
          <w:sz w:val="28"/>
          <w:szCs w:val="28"/>
        </w:rPr>
        <w:lastRenderedPageBreak/>
        <w:t>высшим образованием рассматривают хиджаб главным образом как выражение культурных и ценностных смыслов.</w:t>
      </w:r>
    </w:p>
    <w:p w14:paraId="283AF36B" w14:textId="77777777" w:rsidR="00E51093" w:rsidRPr="00E51093" w:rsidRDefault="00E51093" w:rsidP="00E51093">
      <w:pPr>
        <w:ind w:firstLine="567"/>
        <w:jc w:val="both"/>
        <w:rPr>
          <w:color w:val="000000"/>
          <w:sz w:val="28"/>
          <w:szCs w:val="28"/>
          <w:lang w:val="kk-KZ" w:eastAsia="ru-RU"/>
        </w:rPr>
      </w:pPr>
    </w:p>
    <w:p w14:paraId="0E996463" w14:textId="1B952213" w:rsidR="00763424" w:rsidRDefault="00763424" w:rsidP="00763424">
      <w:pPr>
        <w:pStyle w:val="Caption"/>
        <w:keepNext/>
      </w:pPr>
      <w:bookmarkStart w:id="128" w:name="_Toc199174047"/>
      <w:r>
        <w:t xml:space="preserve">Таблица </w:t>
      </w:r>
      <w:r>
        <w:fldChar w:fldCharType="begin"/>
      </w:r>
      <w:r>
        <w:instrText xml:space="preserve"> SEQ Таблица \* ARABIC </w:instrText>
      </w:r>
      <w:r>
        <w:fldChar w:fldCharType="separate"/>
      </w:r>
      <w:r>
        <w:rPr>
          <w:noProof/>
        </w:rPr>
        <w:t>19</w:t>
      </w:r>
      <w:r>
        <w:fldChar w:fldCharType="end"/>
      </w:r>
      <w:r>
        <w:rPr>
          <w:lang w:val="kk-KZ"/>
        </w:rPr>
        <w:t xml:space="preserve"> </w:t>
      </w:r>
      <w:r w:rsidRPr="001B6A9E">
        <w:t>–</w:t>
      </w:r>
      <w:r>
        <w:rPr>
          <w:lang w:val="kk-KZ"/>
        </w:rPr>
        <w:t xml:space="preserve"> </w:t>
      </w:r>
      <w:r w:rsidRPr="001B6A9E">
        <w:t>Результаты однофакторного дисперсионного анализа (ANOVA) различий в восприятии мотиваций ношения хиджаба среди молодежи Казахстана в зависимости от финансового положения</w:t>
      </w:r>
      <w:bookmarkEnd w:id="128"/>
    </w:p>
    <w:tbl>
      <w:tblPr>
        <w:tblStyle w:val="TableNormal1"/>
        <w:tblW w:w="9067" w:type="dxa"/>
        <w:tblInd w:w="5" w:type="dxa"/>
        <w:tblLayout w:type="fixed"/>
        <w:tblLook w:val="0000" w:firstRow="0" w:lastRow="0" w:firstColumn="0" w:lastColumn="0" w:noHBand="0" w:noVBand="0"/>
      </w:tblPr>
      <w:tblGrid>
        <w:gridCol w:w="2263"/>
        <w:gridCol w:w="1276"/>
        <w:gridCol w:w="1418"/>
        <w:gridCol w:w="1064"/>
        <w:gridCol w:w="1394"/>
        <w:gridCol w:w="815"/>
        <w:gridCol w:w="837"/>
      </w:tblGrid>
      <w:tr w:rsidR="006D75F5" w:rsidRPr="00241487" w14:paraId="2C1E6505" w14:textId="77777777" w:rsidTr="00241487">
        <w:tc>
          <w:tcPr>
            <w:tcW w:w="9067" w:type="dxa"/>
            <w:gridSpan w:val="7"/>
            <w:tcBorders>
              <w:top w:val="single" w:sz="4" w:space="0" w:color="auto"/>
            </w:tcBorders>
          </w:tcPr>
          <w:p w14:paraId="5BB7900F" w14:textId="77777777" w:rsidR="00C22969" w:rsidRPr="00241487" w:rsidRDefault="00C22969" w:rsidP="006D75F5">
            <w:pPr>
              <w:ind w:right="201"/>
              <w:jc w:val="both"/>
            </w:pPr>
            <w:r w:rsidRPr="00241487">
              <w:t>ANOVA</w:t>
            </w:r>
          </w:p>
        </w:tc>
      </w:tr>
      <w:tr w:rsidR="006D75F5" w:rsidRPr="00241487" w14:paraId="7FFBF9A3" w14:textId="77777777" w:rsidTr="00241487">
        <w:tc>
          <w:tcPr>
            <w:tcW w:w="3539" w:type="dxa"/>
            <w:gridSpan w:val="2"/>
            <w:tcBorders>
              <w:bottom w:val="single" w:sz="4" w:space="0" w:color="auto"/>
            </w:tcBorders>
          </w:tcPr>
          <w:p w14:paraId="251634EE" w14:textId="77777777" w:rsidR="00C22969" w:rsidRPr="00241487" w:rsidRDefault="00C22969" w:rsidP="006D75F5">
            <w:pPr>
              <w:ind w:right="201"/>
              <w:jc w:val="both"/>
            </w:pPr>
          </w:p>
        </w:tc>
        <w:tc>
          <w:tcPr>
            <w:tcW w:w="1418" w:type="dxa"/>
            <w:tcBorders>
              <w:top w:val="single" w:sz="4" w:space="0" w:color="auto"/>
              <w:bottom w:val="single" w:sz="4" w:space="0" w:color="auto"/>
            </w:tcBorders>
          </w:tcPr>
          <w:p w14:paraId="5FF94635" w14:textId="77777777" w:rsidR="00C22969" w:rsidRPr="00241487" w:rsidRDefault="00C22969" w:rsidP="006D75F5">
            <w:pPr>
              <w:ind w:right="201"/>
              <w:jc w:val="both"/>
            </w:pPr>
            <w:r w:rsidRPr="00241487">
              <w:t>Sum of Squares</w:t>
            </w:r>
          </w:p>
        </w:tc>
        <w:tc>
          <w:tcPr>
            <w:tcW w:w="1064" w:type="dxa"/>
            <w:tcBorders>
              <w:top w:val="single" w:sz="4" w:space="0" w:color="auto"/>
              <w:bottom w:val="single" w:sz="4" w:space="0" w:color="auto"/>
            </w:tcBorders>
          </w:tcPr>
          <w:p w14:paraId="79073E7C" w14:textId="77777777" w:rsidR="00C22969" w:rsidRPr="00241487" w:rsidRDefault="00C22969" w:rsidP="006D75F5">
            <w:pPr>
              <w:ind w:right="201"/>
              <w:jc w:val="both"/>
            </w:pPr>
            <w:r w:rsidRPr="00241487">
              <w:t>df</w:t>
            </w:r>
          </w:p>
        </w:tc>
        <w:tc>
          <w:tcPr>
            <w:tcW w:w="1394" w:type="dxa"/>
            <w:tcBorders>
              <w:top w:val="single" w:sz="4" w:space="0" w:color="auto"/>
              <w:bottom w:val="single" w:sz="4" w:space="0" w:color="auto"/>
            </w:tcBorders>
          </w:tcPr>
          <w:p w14:paraId="25F51615" w14:textId="77777777" w:rsidR="00C22969" w:rsidRPr="00241487" w:rsidRDefault="00C22969" w:rsidP="006D75F5">
            <w:pPr>
              <w:ind w:right="201"/>
              <w:jc w:val="both"/>
            </w:pPr>
            <w:r w:rsidRPr="00241487">
              <w:t>Mean Square</w:t>
            </w:r>
          </w:p>
        </w:tc>
        <w:tc>
          <w:tcPr>
            <w:tcW w:w="815" w:type="dxa"/>
            <w:tcBorders>
              <w:top w:val="single" w:sz="4" w:space="0" w:color="auto"/>
              <w:bottom w:val="single" w:sz="4" w:space="0" w:color="auto"/>
            </w:tcBorders>
          </w:tcPr>
          <w:p w14:paraId="465CE0FF" w14:textId="77777777" w:rsidR="00C22969" w:rsidRPr="00241487" w:rsidRDefault="00C22969" w:rsidP="006D75F5">
            <w:pPr>
              <w:ind w:right="201"/>
              <w:jc w:val="both"/>
            </w:pPr>
            <w:r w:rsidRPr="00241487">
              <w:t>F</w:t>
            </w:r>
          </w:p>
        </w:tc>
        <w:tc>
          <w:tcPr>
            <w:tcW w:w="837" w:type="dxa"/>
            <w:tcBorders>
              <w:top w:val="single" w:sz="4" w:space="0" w:color="auto"/>
              <w:bottom w:val="single" w:sz="4" w:space="0" w:color="auto"/>
            </w:tcBorders>
          </w:tcPr>
          <w:p w14:paraId="74306768" w14:textId="77777777" w:rsidR="00C22969" w:rsidRPr="00241487" w:rsidRDefault="00C22969" w:rsidP="006D75F5">
            <w:pPr>
              <w:ind w:right="201"/>
              <w:jc w:val="both"/>
            </w:pPr>
            <w:r w:rsidRPr="00241487">
              <w:t>Sig.</w:t>
            </w:r>
          </w:p>
        </w:tc>
      </w:tr>
      <w:tr w:rsidR="006D75F5" w:rsidRPr="00241487" w14:paraId="6FE43D89" w14:textId="77777777" w:rsidTr="00241487">
        <w:tc>
          <w:tcPr>
            <w:tcW w:w="2263" w:type="dxa"/>
            <w:vMerge w:val="restart"/>
            <w:tcBorders>
              <w:top w:val="single" w:sz="4" w:space="0" w:color="auto"/>
            </w:tcBorders>
          </w:tcPr>
          <w:p w14:paraId="5149CEC2" w14:textId="77777777" w:rsidR="00E80396" w:rsidRPr="00241487" w:rsidRDefault="00E80396" w:rsidP="00241487">
            <w:pPr>
              <w:ind w:right="138"/>
              <w:jc w:val="both"/>
              <w:rPr>
                <w:color w:val="000000"/>
              </w:rPr>
            </w:pPr>
            <w:r w:rsidRPr="00241487">
              <w:rPr>
                <w:color w:val="000000"/>
              </w:rPr>
              <w:t>Я считаю, что женщины носят хиджаб по причине религиозных убеждений, стремясь следовать предписаниям ислама</w:t>
            </w:r>
          </w:p>
          <w:p w14:paraId="00A4E1F9" w14:textId="09245126" w:rsidR="00C22969" w:rsidRPr="00241487" w:rsidRDefault="00C22969" w:rsidP="00241487">
            <w:pPr>
              <w:ind w:right="138"/>
              <w:jc w:val="both"/>
            </w:pPr>
          </w:p>
        </w:tc>
        <w:tc>
          <w:tcPr>
            <w:tcW w:w="1276" w:type="dxa"/>
            <w:tcBorders>
              <w:top w:val="single" w:sz="4" w:space="0" w:color="auto"/>
            </w:tcBorders>
          </w:tcPr>
          <w:p w14:paraId="507DB565" w14:textId="77777777" w:rsidR="00C22969" w:rsidRPr="00241487" w:rsidRDefault="00C22969" w:rsidP="006D75F5">
            <w:pPr>
              <w:ind w:right="201"/>
              <w:jc w:val="both"/>
            </w:pPr>
            <w:r w:rsidRPr="00241487">
              <w:t>Between Groups</w:t>
            </w:r>
          </w:p>
        </w:tc>
        <w:tc>
          <w:tcPr>
            <w:tcW w:w="1418" w:type="dxa"/>
            <w:tcBorders>
              <w:top w:val="single" w:sz="4" w:space="0" w:color="auto"/>
            </w:tcBorders>
          </w:tcPr>
          <w:p w14:paraId="01A4B66B" w14:textId="77777777" w:rsidR="00C22969" w:rsidRPr="00241487" w:rsidRDefault="00C22969" w:rsidP="006D75F5">
            <w:pPr>
              <w:ind w:right="201"/>
              <w:jc w:val="both"/>
            </w:pPr>
            <w:r w:rsidRPr="00241487">
              <w:t>7.098</w:t>
            </w:r>
          </w:p>
        </w:tc>
        <w:tc>
          <w:tcPr>
            <w:tcW w:w="1064" w:type="dxa"/>
            <w:tcBorders>
              <w:top w:val="single" w:sz="4" w:space="0" w:color="auto"/>
            </w:tcBorders>
          </w:tcPr>
          <w:p w14:paraId="26F6D3D4" w14:textId="77777777" w:rsidR="00C22969" w:rsidRPr="00241487" w:rsidRDefault="00C22969" w:rsidP="006D75F5">
            <w:pPr>
              <w:ind w:right="201"/>
              <w:jc w:val="both"/>
            </w:pPr>
            <w:r w:rsidRPr="00241487">
              <w:t>6</w:t>
            </w:r>
          </w:p>
        </w:tc>
        <w:tc>
          <w:tcPr>
            <w:tcW w:w="1394" w:type="dxa"/>
            <w:tcBorders>
              <w:top w:val="single" w:sz="4" w:space="0" w:color="auto"/>
            </w:tcBorders>
          </w:tcPr>
          <w:p w14:paraId="66294541" w14:textId="77777777" w:rsidR="00C22969" w:rsidRPr="00241487" w:rsidRDefault="00C22969" w:rsidP="006D75F5">
            <w:pPr>
              <w:ind w:right="201"/>
              <w:jc w:val="both"/>
            </w:pPr>
            <w:r w:rsidRPr="00241487">
              <w:t>1.183</w:t>
            </w:r>
          </w:p>
        </w:tc>
        <w:tc>
          <w:tcPr>
            <w:tcW w:w="815" w:type="dxa"/>
            <w:tcBorders>
              <w:top w:val="single" w:sz="4" w:space="0" w:color="auto"/>
            </w:tcBorders>
          </w:tcPr>
          <w:p w14:paraId="5852C0C4" w14:textId="77777777" w:rsidR="00C22969" w:rsidRPr="00241487" w:rsidRDefault="00C22969" w:rsidP="006D75F5">
            <w:pPr>
              <w:ind w:right="201"/>
              <w:jc w:val="both"/>
            </w:pPr>
            <w:r w:rsidRPr="00241487">
              <w:t>1.347</w:t>
            </w:r>
          </w:p>
        </w:tc>
        <w:tc>
          <w:tcPr>
            <w:tcW w:w="837" w:type="dxa"/>
            <w:tcBorders>
              <w:top w:val="single" w:sz="4" w:space="0" w:color="auto"/>
            </w:tcBorders>
          </w:tcPr>
          <w:p w14:paraId="79BA01CE" w14:textId="77777777" w:rsidR="00C22969" w:rsidRPr="00241487" w:rsidRDefault="00C22969" w:rsidP="006D75F5">
            <w:pPr>
              <w:ind w:right="201"/>
              <w:jc w:val="both"/>
            </w:pPr>
            <w:r w:rsidRPr="00241487">
              <w:t>.233</w:t>
            </w:r>
          </w:p>
        </w:tc>
      </w:tr>
      <w:tr w:rsidR="006D75F5" w:rsidRPr="00241487" w14:paraId="2569A7F4" w14:textId="77777777" w:rsidTr="00241487">
        <w:tc>
          <w:tcPr>
            <w:tcW w:w="2263" w:type="dxa"/>
            <w:vMerge/>
          </w:tcPr>
          <w:p w14:paraId="22199ACC" w14:textId="77777777" w:rsidR="00C22969" w:rsidRPr="00241487" w:rsidRDefault="00C22969" w:rsidP="00241487">
            <w:pPr>
              <w:ind w:right="138"/>
              <w:jc w:val="both"/>
            </w:pPr>
          </w:p>
        </w:tc>
        <w:tc>
          <w:tcPr>
            <w:tcW w:w="1276" w:type="dxa"/>
          </w:tcPr>
          <w:p w14:paraId="4B54387C" w14:textId="77777777" w:rsidR="00C22969" w:rsidRPr="00241487" w:rsidRDefault="00C22969" w:rsidP="006D75F5">
            <w:pPr>
              <w:ind w:right="201"/>
              <w:jc w:val="both"/>
            </w:pPr>
            <w:r w:rsidRPr="00241487">
              <w:t>Within Groups</w:t>
            </w:r>
          </w:p>
        </w:tc>
        <w:tc>
          <w:tcPr>
            <w:tcW w:w="1418" w:type="dxa"/>
          </w:tcPr>
          <w:p w14:paraId="7907C59C" w14:textId="77777777" w:rsidR="00C22969" w:rsidRPr="00241487" w:rsidRDefault="00C22969" w:rsidP="006D75F5">
            <w:pPr>
              <w:ind w:right="201"/>
              <w:jc w:val="both"/>
            </w:pPr>
            <w:r w:rsidRPr="00241487">
              <w:t>1748.756</w:t>
            </w:r>
          </w:p>
        </w:tc>
        <w:tc>
          <w:tcPr>
            <w:tcW w:w="1064" w:type="dxa"/>
          </w:tcPr>
          <w:p w14:paraId="3A34E656" w14:textId="77777777" w:rsidR="00C22969" w:rsidRPr="00241487" w:rsidRDefault="00C22969" w:rsidP="006D75F5">
            <w:pPr>
              <w:ind w:right="201"/>
              <w:jc w:val="both"/>
            </w:pPr>
            <w:r w:rsidRPr="00241487">
              <w:t>1992</w:t>
            </w:r>
          </w:p>
        </w:tc>
        <w:tc>
          <w:tcPr>
            <w:tcW w:w="1394" w:type="dxa"/>
          </w:tcPr>
          <w:p w14:paraId="1A75440A" w14:textId="77777777" w:rsidR="00C22969" w:rsidRPr="00241487" w:rsidRDefault="00C22969" w:rsidP="006D75F5">
            <w:pPr>
              <w:ind w:right="201"/>
              <w:jc w:val="both"/>
            </w:pPr>
            <w:r w:rsidRPr="00241487">
              <w:t>.878</w:t>
            </w:r>
          </w:p>
        </w:tc>
        <w:tc>
          <w:tcPr>
            <w:tcW w:w="815" w:type="dxa"/>
          </w:tcPr>
          <w:p w14:paraId="1FC00276" w14:textId="77777777" w:rsidR="00C22969" w:rsidRPr="00241487" w:rsidRDefault="00C22969" w:rsidP="006D75F5">
            <w:pPr>
              <w:ind w:right="201"/>
              <w:jc w:val="both"/>
            </w:pPr>
          </w:p>
        </w:tc>
        <w:tc>
          <w:tcPr>
            <w:tcW w:w="837" w:type="dxa"/>
          </w:tcPr>
          <w:p w14:paraId="242B1FA4" w14:textId="77777777" w:rsidR="00C22969" w:rsidRPr="00241487" w:rsidRDefault="00C22969" w:rsidP="006D75F5">
            <w:pPr>
              <w:ind w:right="201"/>
              <w:jc w:val="both"/>
            </w:pPr>
          </w:p>
        </w:tc>
      </w:tr>
      <w:tr w:rsidR="006D75F5" w:rsidRPr="00241487" w14:paraId="2B8E9090" w14:textId="77777777" w:rsidTr="00241487">
        <w:tc>
          <w:tcPr>
            <w:tcW w:w="2263" w:type="dxa"/>
            <w:vMerge/>
          </w:tcPr>
          <w:p w14:paraId="615CF928" w14:textId="77777777" w:rsidR="00C22969" w:rsidRPr="00241487" w:rsidRDefault="00C22969" w:rsidP="00241487">
            <w:pPr>
              <w:ind w:right="138"/>
              <w:jc w:val="both"/>
            </w:pPr>
          </w:p>
        </w:tc>
        <w:tc>
          <w:tcPr>
            <w:tcW w:w="1276" w:type="dxa"/>
          </w:tcPr>
          <w:p w14:paraId="46CF523E" w14:textId="77777777" w:rsidR="00C22969" w:rsidRPr="00241487" w:rsidRDefault="00C22969" w:rsidP="006D75F5">
            <w:pPr>
              <w:ind w:right="201"/>
              <w:jc w:val="both"/>
            </w:pPr>
            <w:r w:rsidRPr="00241487">
              <w:t>Total</w:t>
            </w:r>
          </w:p>
        </w:tc>
        <w:tc>
          <w:tcPr>
            <w:tcW w:w="1418" w:type="dxa"/>
          </w:tcPr>
          <w:p w14:paraId="1A92DEC8" w14:textId="77777777" w:rsidR="00C22969" w:rsidRPr="00241487" w:rsidRDefault="00C22969" w:rsidP="006D75F5">
            <w:pPr>
              <w:ind w:right="201"/>
              <w:jc w:val="both"/>
            </w:pPr>
            <w:r w:rsidRPr="00241487">
              <w:t>1755.854</w:t>
            </w:r>
          </w:p>
        </w:tc>
        <w:tc>
          <w:tcPr>
            <w:tcW w:w="1064" w:type="dxa"/>
          </w:tcPr>
          <w:p w14:paraId="0F79525C" w14:textId="77777777" w:rsidR="00C22969" w:rsidRPr="00241487" w:rsidRDefault="00C22969" w:rsidP="006D75F5">
            <w:pPr>
              <w:ind w:right="201"/>
              <w:jc w:val="both"/>
            </w:pPr>
            <w:r w:rsidRPr="00241487">
              <w:t>1998</w:t>
            </w:r>
          </w:p>
        </w:tc>
        <w:tc>
          <w:tcPr>
            <w:tcW w:w="1394" w:type="dxa"/>
          </w:tcPr>
          <w:p w14:paraId="3C5953A3" w14:textId="77777777" w:rsidR="00C22969" w:rsidRPr="00241487" w:rsidRDefault="00C22969" w:rsidP="006D75F5">
            <w:pPr>
              <w:ind w:right="201"/>
              <w:jc w:val="both"/>
            </w:pPr>
          </w:p>
        </w:tc>
        <w:tc>
          <w:tcPr>
            <w:tcW w:w="815" w:type="dxa"/>
          </w:tcPr>
          <w:p w14:paraId="49EA613E" w14:textId="77777777" w:rsidR="00C22969" w:rsidRPr="00241487" w:rsidRDefault="00C22969" w:rsidP="006D75F5">
            <w:pPr>
              <w:ind w:right="201"/>
              <w:jc w:val="both"/>
            </w:pPr>
          </w:p>
        </w:tc>
        <w:tc>
          <w:tcPr>
            <w:tcW w:w="837" w:type="dxa"/>
          </w:tcPr>
          <w:p w14:paraId="3FA156DF" w14:textId="77777777" w:rsidR="00C22969" w:rsidRPr="00241487" w:rsidRDefault="00C22969" w:rsidP="006D75F5">
            <w:pPr>
              <w:ind w:right="201"/>
              <w:jc w:val="both"/>
            </w:pPr>
          </w:p>
        </w:tc>
      </w:tr>
      <w:tr w:rsidR="006D75F5" w:rsidRPr="00241487" w14:paraId="5778D5FD" w14:textId="77777777" w:rsidTr="00241487">
        <w:tc>
          <w:tcPr>
            <w:tcW w:w="2263" w:type="dxa"/>
            <w:vMerge w:val="restart"/>
          </w:tcPr>
          <w:p w14:paraId="0E835E1B" w14:textId="77777777" w:rsidR="003B6EB4" w:rsidRPr="00241487" w:rsidRDefault="003B6EB4" w:rsidP="00241487">
            <w:pPr>
              <w:ind w:right="138"/>
              <w:jc w:val="both"/>
              <w:rPr>
                <w:color w:val="000000"/>
              </w:rPr>
            </w:pPr>
            <w:r w:rsidRPr="00241487">
              <w:rPr>
                <w:color w:val="000000"/>
              </w:rPr>
              <w:t>Я считаю, что ношение хиджаба оказывает положительную защитную функцию, заставляя женщин чувствовать себя защищенными и уверенными в себе</w:t>
            </w:r>
          </w:p>
          <w:p w14:paraId="174CBF34" w14:textId="0ED14CFE" w:rsidR="00C22969" w:rsidRPr="00241487" w:rsidRDefault="00C22969" w:rsidP="00241487">
            <w:pPr>
              <w:ind w:right="138"/>
              <w:jc w:val="both"/>
              <w:rPr>
                <w:lang w:val="en-KZ"/>
              </w:rPr>
            </w:pPr>
          </w:p>
        </w:tc>
        <w:tc>
          <w:tcPr>
            <w:tcW w:w="1276" w:type="dxa"/>
          </w:tcPr>
          <w:p w14:paraId="764FEE07" w14:textId="77777777" w:rsidR="00C22969" w:rsidRPr="00241487" w:rsidRDefault="00C22969" w:rsidP="006D75F5">
            <w:pPr>
              <w:ind w:right="201"/>
              <w:jc w:val="both"/>
            </w:pPr>
            <w:r w:rsidRPr="00241487">
              <w:t>Between Groups</w:t>
            </w:r>
          </w:p>
        </w:tc>
        <w:tc>
          <w:tcPr>
            <w:tcW w:w="1418" w:type="dxa"/>
          </w:tcPr>
          <w:p w14:paraId="736B6EF6" w14:textId="77777777" w:rsidR="00C22969" w:rsidRPr="00241487" w:rsidRDefault="00C22969" w:rsidP="006D75F5">
            <w:pPr>
              <w:ind w:right="201"/>
              <w:jc w:val="both"/>
            </w:pPr>
            <w:r w:rsidRPr="00241487">
              <w:t>5.909</w:t>
            </w:r>
          </w:p>
        </w:tc>
        <w:tc>
          <w:tcPr>
            <w:tcW w:w="1064" w:type="dxa"/>
          </w:tcPr>
          <w:p w14:paraId="7B8CCD46" w14:textId="77777777" w:rsidR="00C22969" w:rsidRPr="00241487" w:rsidRDefault="00C22969" w:rsidP="006D75F5">
            <w:pPr>
              <w:ind w:right="201"/>
              <w:jc w:val="both"/>
            </w:pPr>
            <w:r w:rsidRPr="00241487">
              <w:t>6</w:t>
            </w:r>
          </w:p>
        </w:tc>
        <w:tc>
          <w:tcPr>
            <w:tcW w:w="1394" w:type="dxa"/>
          </w:tcPr>
          <w:p w14:paraId="63ABE4A6" w14:textId="77777777" w:rsidR="00C22969" w:rsidRPr="00241487" w:rsidRDefault="00C22969" w:rsidP="006D75F5">
            <w:pPr>
              <w:ind w:right="201"/>
              <w:jc w:val="both"/>
            </w:pPr>
            <w:r w:rsidRPr="00241487">
              <w:t>.985</w:t>
            </w:r>
          </w:p>
        </w:tc>
        <w:tc>
          <w:tcPr>
            <w:tcW w:w="815" w:type="dxa"/>
          </w:tcPr>
          <w:p w14:paraId="546F95A3" w14:textId="77777777" w:rsidR="00C22969" w:rsidRPr="00241487" w:rsidRDefault="00C22969" w:rsidP="006D75F5">
            <w:pPr>
              <w:ind w:right="201"/>
              <w:jc w:val="both"/>
            </w:pPr>
            <w:r w:rsidRPr="00241487">
              <w:t>1.046</w:t>
            </w:r>
          </w:p>
        </w:tc>
        <w:tc>
          <w:tcPr>
            <w:tcW w:w="837" w:type="dxa"/>
          </w:tcPr>
          <w:p w14:paraId="57CC662E" w14:textId="77777777" w:rsidR="00C22969" w:rsidRPr="00241487" w:rsidRDefault="00C22969" w:rsidP="006D75F5">
            <w:pPr>
              <w:ind w:right="201"/>
              <w:jc w:val="both"/>
            </w:pPr>
            <w:r w:rsidRPr="00241487">
              <w:t>.394</w:t>
            </w:r>
          </w:p>
        </w:tc>
      </w:tr>
      <w:tr w:rsidR="006D75F5" w:rsidRPr="00241487" w14:paraId="0B587BA1" w14:textId="77777777" w:rsidTr="00241487">
        <w:tc>
          <w:tcPr>
            <w:tcW w:w="2263" w:type="dxa"/>
            <w:vMerge/>
          </w:tcPr>
          <w:p w14:paraId="51B63E99" w14:textId="77777777" w:rsidR="00C22969" w:rsidRPr="00241487" w:rsidRDefault="00C22969" w:rsidP="00241487">
            <w:pPr>
              <w:ind w:right="138"/>
              <w:jc w:val="both"/>
            </w:pPr>
          </w:p>
        </w:tc>
        <w:tc>
          <w:tcPr>
            <w:tcW w:w="1276" w:type="dxa"/>
          </w:tcPr>
          <w:p w14:paraId="578C5ECE" w14:textId="77777777" w:rsidR="00C22969" w:rsidRPr="00241487" w:rsidRDefault="00C22969" w:rsidP="006D75F5">
            <w:pPr>
              <w:ind w:right="201"/>
              <w:jc w:val="both"/>
            </w:pPr>
            <w:r w:rsidRPr="00241487">
              <w:t>Within Groups</w:t>
            </w:r>
          </w:p>
        </w:tc>
        <w:tc>
          <w:tcPr>
            <w:tcW w:w="1418" w:type="dxa"/>
          </w:tcPr>
          <w:p w14:paraId="3F1DDBE7" w14:textId="77777777" w:rsidR="00C22969" w:rsidRPr="00241487" w:rsidRDefault="00C22969" w:rsidP="006D75F5">
            <w:pPr>
              <w:ind w:right="201"/>
              <w:jc w:val="both"/>
            </w:pPr>
            <w:r w:rsidRPr="00241487">
              <w:t>1876.309</w:t>
            </w:r>
          </w:p>
        </w:tc>
        <w:tc>
          <w:tcPr>
            <w:tcW w:w="1064" w:type="dxa"/>
          </w:tcPr>
          <w:p w14:paraId="778A094D" w14:textId="77777777" w:rsidR="00C22969" w:rsidRPr="00241487" w:rsidRDefault="00C22969" w:rsidP="006D75F5">
            <w:pPr>
              <w:ind w:right="201"/>
              <w:jc w:val="both"/>
            </w:pPr>
            <w:r w:rsidRPr="00241487">
              <w:t>1992</w:t>
            </w:r>
          </w:p>
        </w:tc>
        <w:tc>
          <w:tcPr>
            <w:tcW w:w="1394" w:type="dxa"/>
          </w:tcPr>
          <w:p w14:paraId="0593CDC1" w14:textId="77777777" w:rsidR="00C22969" w:rsidRPr="00241487" w:rsidRDefault="00C22969" w:rsidP="006D75F5">
            <w:pPr>
              <w:ind w:right="201"/>
              <w:jc w:val="both"/>
            </w:pPr>
            <w:r w:rsidRPr="00241487">
              <w:t>.942</w:t>
            </w:r>
          </w:p>
        </w:tc>
        <w:tc>
          <w:tcPr>
            <w:tcW w:w="815" w:type="dxa"/>
          </w:tcPr>
          <w:p w14:paraId="1249257B" w14:textId="77777777" w:rsidR="00C22969" w:rsidRPr="00241487" w:rsidRDefault="00C22969" w:rsidP="006D75F5">
            <w:pPr>
              <w:ind w:right="201"/>
              <w:jc w:val="both"/>
            </w:pPr>
          </w:p>
        </w:tc>
        <w:tc>
          <w:tcPr>
            <w:tcW w:w="837" w:type="dxa"/>
          </w:tcPr>
          <w:p w14:paraId="1B2F9449" w14:textId="77777777" w:rsidR="00C22969" w:rsidRPr="00241487" w:rsidRDefault="00C22969" w:rsidP="006D75F5">
            <w:pPr>
              <w:ind w:right="201"/>
              <w:jc w:val="both"/>
            </w:pPr>
          </w:p>
        </w:tc>
      </w:tr>
      <w:tr w:rsidR="006D75F5" w:rsidRPr="00241487" w14:paraId="2D5F3191" w14:textId="77777777" w:rsidTr="00241487">
        <w:tc>
          <w:tcPr>
            <w:tcW w:w="2263" w:type="dxa"/>
            <w:vMerge/>
          </w:tcPr>
          <w:p w14:paraId="5C8B916C" w14:textId="77777777" w:rsidR="00C22969" w:rsidRPr="00241487" w:rsidRDefault="00C22969" w:rsidP="00241487">
            <w:pPr>
              <w:ind w:right="138"/>
              <w:jc w:val="both"/>
            </w:pPr>
          </w:p>
        </w:tc>
        <w:tc>
          <w:tcPr>
            <w:tcW w:w="1276" w:type="dxa"/>
          </w:tcPr>
          <w:p w14:paraId="7156D671" w14:textId="77777777" w:rsidR="00C22969" w:rsidRPr="00241487" w:rsidRDefault="00C22969" w:rsidP="006D75F5">
            <w:pPr>
              <w:ind w:right="201"/>
              <w:jc w:val="both"/>
            </w:pPr>
            <w:r w:rsidRPr="00241487">
              <w:t>Total</w:t>
            </w:r>
          </w:p>
        </w:tc>
        <w:tc>
          <w:tcPr>
            <w:tcW w:w="1418" w:type="dxa"/>
          </w:tcPr>
          <w:p w14:paraId="2B6D90B5" w14:textId="77777777" w:rsidR="00C22969" w:rsidRPr="00241487" w:rsidRDefault="00C22969" w:rsidP="006D75F5">
            <w:pPr>
              <w:ind w:right="201"/>
              <w:jc w:val="both"/>
            </w:pPr>
            <w:r w:rsidRPr="00241487">
              <w:t>1882.219</w:t>
            </w:r>
          </w:p>
        </w:tc>
        <w:tc>
          <w:tcPr>
            <w:tcW w:w="1064" w:type="dxa"/>
          </w:tcPr>
          <w:p w14:paraId="255539B6" w14:textId="77777777" w:rsidR="00C22969" w:rsidRPr="00241487" w:rsidRDefault="00C22969" w:rsidP="006D75F5">
            <w:pPr>
              <w:ind w:right="201"/>
              <w:jc w:val="both"/>
            </w:pPr>
            <w:r w:rsidRPr="00241487">
              <w:t>1998</w:t>
            </w:r>
          </w:p>
        </w:tc>
        <w:tc>
          <w:tcPr>
            <w:tcW w:w="1394" w:type="dxa"/>
          </w:tcPr>
          <w:p w14:paraId="5193B94F" w14:textId="77777777" w:rsidR="00C22969" w:rsidRPr="00241487" w:rsidRDefault="00C22969" w:rsidP="006D75F5">
            <w:pPr>
              <w:ind w:right="201"/>
              <w:jc w:val="both"/>
            </w:pPr>
          </w:p>
        </w:tc>
        <w:tc>
          <w:tcPr>
            <w:tcW w:w="815" w:type="dxa"/>
          </w:tcPr>
          <w:p w14:paraId="2B38DC66" w14:textId="77777777" w:rsidR="00C22969" w:rsidRPr="00241487" w:rsidRDefault="00C22969" w:rsidP="006D75F5">
            <w:pPr>
              <w:ind w:right="201"/>
              <w:jc w:val="both"/>
            </w:pPr>
          </w:p>
        </w:tc>
        <w:tc>
          <w:tcPr>
            <w:tcW w:w="837" w:type="dxa"/>
          </w:tcPr>
          <w:p w14:paraId="3F6C0095" w14:textId="77777777" w:rsidR="00C22969" w:rsidRPr="00241487" w:rsidRDefault="00C22969" w:rsidP="006D75F5">
            <w:pPr>
              <w:ind w:right="201"/>
              <w:jc w:val="both"/>
            </w:pPr>
          </w:p>
        </w:tc>
      </w:tr>
      <w:tr w:rsidR="006D75F5" w:rsidRPr="00241487" w14:paraId="5A5303B0" w14:textId="77777777" w:rsidTr="00241487">
        <w:tc>
          <w:tcPr>
            <w:tcW w:w="2263" w:type="dxa"/>
            <w:vMerge w:val="restart"/>
          </w:tcPr>
          <w:p w14:paraId="2A3C0823" w14:textId="77777777" w:rsidR="003B6EB4" w:rsidRPr="00241487" w:rsidRDefault="003B6EB4" w:rsidP="00241487">
            <w:pPr>
              <w:ind w:right="138"/>
              <w:jc w:val="both"/>
              <w:rPr>
                <w:color w:val="000000"/>
              </w:rPr>
            </w:pPr>
            <w:r w:rsidRPr="00241487">
              <w:rPr>
                <w:color w:val="000000"/>
              </w:rPr>
              <w:t>Я считаю, что женщины носят хиджаб по причине моды, чтобы следовать текущим тенденциям моды</w:t>
            </w:r>
          </w:p>
          <w:p w14:paraId="37FD4E8F" w14:textId="7C141A25" w:rsidR="00C22969" w:rsidRPr="00241487" w:rsidRDefault="00C22969" w:rsidP="00241487">
            <w:pPr>
              <w:ind w:right="138"/>
              <w:jc w:val="both"/>
            </w:pPr>
          </w:p>
        </w:tc>
        <w:tc>
          <w:tcPr>
            <w:tcW w:w="1276" w:type="dxa"/>
          </w:tcPr>
          <w:p w14:paraId="0BBB9759" w14:textId="77777777" w:rsidR="00C22969" w:rsidRPr="00241487" w:rsidRDefault="00C22969" w:rsidP="006D75F5">
            <w:pPr>
              <w:ind w:right="201"/>
              <w:jc w:val="both"/>
            </w:pPr>
            <w:r w:rsidRPr="00241487">
              <w:t>Between Groups</w:t>
            </w:r>
          </w:p>
        </w:tc>
        <w:tc>
          <w:tcPr>
            <w:tcW w:w="1418" w:type="dxa"/>
          </w:tcPr>
          <w:p w14:paraId="36A9EB2D" w14:textId="77777777" w:rsidR="00C22969" w:rsidRPr="00241487" w:rsidRDefault="00C22969" w:rsidP="006D75F5">
            <w:pPr>
              <w:ind w:right="201"/>
              <w:jc w:val="both"/>
            </w:pPr>
            <w:r w:rsidRPr="00241487">
              <w:t>3.493</w:t>
            </w:r>
          </w:p>
        </w:tc>
        <w:tc>
          <w:tcPr>
            <w:tcW w:w="1064" w:type="dxa"/>
          </w:tcPr>
          <w:p w14:paraId="2FAFFFE1" w14:textId="77777777" w:rsidR="00C22969" w:rsidRPr="00241487" w:rsidRDefault="00C22969" w:rsidP="006D75F5">
            <w:pPr>
              <w:ind w:right="201"/>
              <w:jc w:val="both"/>
            </w:pPr>
            <w:r w:rsidRPr="00241487">
              <w:t>6</w:t>
            </w:r>
          </w:p>
        </w:tc>
        <w:tc>
          <w:tcPr>
            <w:tcW w:w="1394" w:type="dxa"/>
          </w:tcPr>
          <w:p w14:paraId="0DF82F1C" w14:textId="77777777" w:rsidR="00C22969" w:rsidRPr="00241487" w:rsidRDefault="00C22969" w:rsidP="006D75F5">
            <w:pPr>
              <w:ind w:right="201"/>
              <w:jc w:val="both"/>
            </w:pPr>
            <w:r w:rsidRPr="00241487">
              <w:t>.582</w:t>
            </w:r>
          </w:p>
        </w:tc>
        <w:tc>
          <w:tcPr>
            <w:tcW w:w="815" w:type="dxa"/>
          </w:tcPr>
          <w:p w14:paraId="05340CE2" w14:textId="77777777" w:rsidR="00C22969" w:rsidRPr="00241487" w:rsidRDefault="00C22969" w:rsidP="006D75F5">
            <w:pPr>
              <w:ind w:right="201"/>
              <w:jc w:val="both"/>
            </w:pPr>
            <w:r w:rsidRPr="00241487">
              <w:t>.646</w:t>
            </w:r>
          </w:p>
        </w:tc>
        <w:tc>
          <w:tcPr>
            <w:tcW w:w="837" w:type="dxa"/>
          </w:tcPr>
          <w:p w14:paraId="38DEE70F" w14:textId="77777777" w:rsidR="00C22969" w:rsidRPr="00241487" w:rsidRDefault="00C22969" w:rsidP="006D75F5">
            <w:pPr>
              <w:ind w:right="201"/>
              <w:jc w:val="both"/>
            </w:pPr>
            <w:r w:rsidRPr="00241487">
              <w:t>.694</w:t>
            </w:r>
          </w:p>
        </w:tc>
      </w:tr>
      <w:tr w:rsidR="006D75F5" w:rsidRPr="00241487" w14:paraId="78B1B894" w14:textId="77777777" w:rsidTr="00241487">
        <w:tc>
          <w:tcPr>
            <w:tcW w:w="2263" w:type="dxa"/>
            <w:vMerge/>
          </w:tcPr>
          <w:p w14:paraId="3DC15D97" w14:textId="77777777" w:rsidR="00C22969" w:rsidRPr="00241487" w:rsidRDefault="00C22969" w:rsidP="00241487">
            <w:pPr>
              <w:ind w:right="138"/>
              <w:jc w:val="both"/>
            </w:pPr>
          </w:p>
        </w:tc>
        <w:tc>
          <w:tcPr>
            <w:tcW w:w="1276" w:type="dxa"/>
          </w:tcPr>
          <w:p w14:paraId="3E303DDA" w14:textId="77777777" w:rsidR="00C22969" w:rsidRPr="00241487" w:rsidRDefault="00C22969" w:rsidP="006D75F5">
            <w:pPr>
              <w:ind w:right="201"/>
              <w:jc w:val="both"/>
            </w:pPr>
            <w:r w:rsidRPr="00241487">
              <w:t>Within Groups</w:t>
            </w:r>
          </w:p>
        </w:tc>
        <w:tc>
          <w:tcPr>
            <w:tcW w:w="1418" w:type="dxa"/>
          </w:tcPr>
          <w:p w14:paraId="5BC19F6C" w14:textId="77777777" w:rsidR="00C22969" w:rsidRPr="00241487" w:rsidRDefault="00C22969" w:rsidP="006D75F5">
            <w:pPr>
              <w:ind w:right="201"/>
              <w:jc w:val="both"/>
            </w:pPr>
            <w:r w:rsidRPr="00241487">
              <w:t>1796.324</w:t>
            </w:r>
          </w:p>
        </w:tc>
        <w:tc>
          <w:tcPr>
            <w:tcW w:w="1064" w:type="dxa"/>
          </w:tcPr>
          <w:p w14:paraId="2E0DDA29" w14:textId="77777777" w:rsidR="00C22969" w:rsidRPr="00241487" w:rsidRDefault="00C22969" w:rsidP="006D75F5">
            <w:pPr>
              <w:ind w:right="201"/>
              <w:jc w:val="both"/>
            </w:pPr>
            <w:r w:rsidRPr="00241487">
              <w:t>1992</w:t>
            </w:r>
          </w:p>
        </w:tc>
        <w:tc>
          <w:tcPr>
            <w:tcW w:w="1394" w:type="dxa"/>
          </w:tcPr>
          <w:p w14:paraId="64772E42" w14:textId="77777777" w:rsidR="00C22969" w:rsidRPr="00241487" w:rsidRDefault="00C22969" w:rsidP="006D75F5">
            <w:pPr>
              <w:ind w:right="201"/>
              <w:jc w:val="both"/>
            </w:pPr>
            <w:r w:rsidRPr="00241487">
              <w:t>.902</w:t>
            </w:r>
          </w:p>
        </w:tc>
        <w:tc>
          <w:tcPr>
            <w:tcW w:w="815" w:type="dxa"/>
          </w:tcPr>
          <w:p w14:paraId="4B36923C" w14:textId="77777777" w:rsidR="00C22969" w:rsidRPr="00241487" w:rsidRDefault="00C22969" w:rsidP="006D75F5">
            <w:pPr>
              <w:ind w:right="201"/>
              <w:jc w:val="both"/>
            </w:pPr>
          </w:p>
        </w:tc>
        <w:tc>
          <w:tcPr>
            <w:tcW w:w="837" w:type="dxa"/>
          </w:tcPr>
          <w:p w14:paraId="0794F618" w14:textId="77777777" w:rsidR="00C22969" w:rsidRPr="00241487" w:rsidRDefault="00C22969" w:rsidP="006D75F5">
            <w:pPr>
              <w:ind w:right="201"/>
              <w:jc w:val="both"/>
            </w:pPr>
          </w:p>
        </w:tc>
      </w:tr>
      <w:tr w:rsidR="006D75F5" w:rsidRPr="00241487" w14:paraId="3FDA861A" w14:textId="77777777" w:rsidTr="00241487">
        <w:tc>
          <w:tcPr>
            <w:tcW w:w="2263" w:type="dxa"/>
            <w:vMerge/>
          </w:tcPr>
          <w:p w14:paraId="5502F901" w14:textId="77777777" w:rsidR="00C22969" w:rsidRPr="00241487" w:rsidRDefault="00C22969" w:rsidP="00241487">
            <w:pPr>
              <w:ind w:right="138"/>
              <w:jc w:val="both"/>
            </w:pPr>
          </w:p>
        </w:tc>
        <w:tc>
          <w:tcPr>
            <w:tcW w:w="1276" w:type="dxa"/>
          </w:tcPr>
          <w:p w14:paraId="6E178349" w14:textId="77777777" w:rsidR="00C22969" w:rsidRPr="00241487" w:rsidRDefault="00C22969" w:rsidP="006D75F5">
            <w:pPr>
              <w:ind w:right="201"/>
              <w:jc w:val="both"/>
            </w:pPr>
            <w:r w:rsidRPr="00241487">
              <w:t>Total</w:t>
            </w:r>
          </w:p>
        </w:tc>
        <w:tc>
          <w:tcPr>
            <w:tcW w:w="1418" w:type="dxa"/>
          </w:tcPr>
          <w:p w14:paraId="17148541" w14:textId="77777777" w:rsidR="00C22969" w:rsidRPr="00241487" w:rsidRDefault="00C22969" w:rsidP="006D75F5">
            <w:pPr>
              <w:ind w:right="201"/>
              <w:jc w:val="both"/>
            </w:pPr>
            <w:r w:rsidRPr="00241487">
              <w:t>1799.817</w:t>
            </w:r>
          </w:p>
        </w:tc>
        <w:tc>
          <w:tcPr>
            <w:tcW w:w="1064" w:type="dxa"/>
          </w:tcPr>
          <w:p w14:paraId="0948BA4D" w14:textId="77777777" w:rsidR="00C22969" w:rsidRPr="00241487" w:rsidRDefault="00C22969" w:rsidP="006D75F5">
            <w:pPr>
              <w:ind w:right="201"/>
              <w:jc w:val="both"/>
            </w:pPr>
            <w:r w:rsidRPr="00241487">
              <w:t>1998</w:t>
            </w:r>
          </w:p>
        </w:tc>
        <w:tc>
          <w:tcPr>
            <w:tcW w:w="1394" w:type="dxa"/>
          </w:tcPr>
          <w:p w14:paraId="461FCB7A" w14:textId="77777777" w:rsidR="00C22969" w:rsidRPr="00241487" w:rsidRDefault="00C22969" w:rsidP="006D75F5">
            <w:pPr>
              <w:ind w:right="201"/>
              <w:jc w:val="both"/>
            </w:pPr>
          </w:p>
        </w:tc>
        <w:tc>
          <w:tcPr>
            <w:tcW w:w="815" w:type="dxa"/>
          </w:tcPr>
          <w:p w14:paraId="4CCDE74E" w14:textId="77777777" w:rsidR="00C22969" w:rsidRPr="00241487" w:rsidRDefault="00C22969" w:rsidP="006D75F5">
            <w:pPr>
              <w:ind w:right="201"/>
              <w:jc w:val="both"/>
            </w:pPr>
          </w:p>
        </w:tc>
        <w:tc>
          <w:tcPr>
            <w:tcW w:w="837" w:type="dxa"/>
          </w:tcPr>
          <w:p w14:paraId="122F68F7" w14:textId="77777777" w:rsidR="00C22969" w:rsidRPr="00241487" w:rsidRDefault="00C22969" w:rsidP="006D75F5">
            <w:pPr>
              <w:ind w:right="201"/>
              <w:jc w:val="both"/>
            </w:pPr>
          </w:p>
        </w:tc>
      </w:tr>
      <w:tr w:rsidR="006D75F5" w:rsidRPr="00241487" w14:paraId="265A654B" w14:textId="77777777" w:rsidTr="00241487">
        <w:tc>
          <w:tcPr>
            <w:tcW w:w="2263" w:type="dxa"/>
            <w:vMerge w:val="restart"/>
          </w:tcPr>
          <w:p w14:paraId="081A5156" w14:textId="77777777" w:rsidR="003B6EB4" w:rsidRPr="00241487" w:rsidRDefault="003B6EB4" w:rsidP="00241487">
            <w:pPr>
              <w:ind w:right="138"/>
              <w:jc w:val="both"/>
              <w:rPr>
                <w:color w:val="000000"/>
              </w:rPr>
            </w:pPr>
            <w:r w:rsidRPr="00241487">
              <w:rPr>
                <w:color w:val="000000"/>
              </w:rPr>
              <w:t>Я считаю, что некоторые женщины выбирают носить хиджаб для того, чтобы завоевать уважение религиозной общины/жамагата</w:t>
            </w:r>
          </w:p>
          <w:p w14:paraId="5B259C6D" w14:textId="46E9882F" w:rsidR="00C22969" w:rsidRPr="00241487" w:rsidRDefault="00C22969" w:rsidP="00241487">
            <w:pPr>
              <w:ind w:right="138"/>
              <w:jc w:val="both"/>
            </w:pPr>
          </w:p>
        </w:tc>
        <w:tc>
          <w:tcPr>
            <w:tcW w:w="1276" w:type="dxa"/>
          </w:tcPr>
          <w:p w14:paraId="4CEEF24A" w14:textId="77777777" w:rsidR="00C22969" w:rsidRPr="00241487" w:rsidRDefault="00C22969" w:rsidP="006D75F5">
            <w:pPr>
              <w:ind w:right="201"/>
              <w:jc w:val="both"/>
            </w:pPr>
            <w:r w:rsidRPr="00241487">
              <w:t>Between Groups</w:t>
            </w:r>
          </w:p>
        </w:tc>
        <w:tc>
          <w:tcPr>
            <w:tcW w:w="1418" w:type="dxa"/>
          </w:tcPr>
          <w:p w14:paraId="05D1E1EB" w14:textId="77777777" w:rsidR="00C22969" w:rsidRPr="00241487" w:rsidRDefault="00C22969" w:rsidP="006D75F5">
            <w:pPr>
              <w:ind w:right="201"/>
              <w:jc w:val="both"/>
            </w:pPr>
            <w:r w:rsidRPr="00241487">
              <w:t>5.769</w:t>
            </w:r>
          </w:p>
        </w:tc>
        <w:tc>
          <w:tcPr>
            <w:tcW w:w="1064" w:type="dxa"/>
          </w:tcPr>
          <w:p w14:paraId="5FD4B076" w14:textId="77777777" w:rsidR="00C22969" w:rsidRPr="00241487" w:rsidRDefault="00C22969" w:rsidP="006D75F5">
            <w:pPr>
              <w:ind w:right="201"/>
              <w:jc w:val="both"/>
            </w:pPr>
            <w:r w:rsidRPr="00241487">
              <w:t>6</w:t>
            </w:r>
          </w:p>
        </w:tc>
        <w:tc>
          <w:tcPr>
            <w:tcW w:w="1394" w:type="dxa"/>
          </w:tcPr>
          <w:p w14:paraId="7D8292A1" w14:textId="77777777" w:rsidR="00C22969" w:rsidRPr="00241487" w:rsidRDefault="00C22969" w:rsidP="006D75F5">
            <w:pPr>
              <w:ind w:right="201"/>
              <w:jc w:val="both"/>
            </w:pPr>
            <w:r w:rsidRPr="00241487">
              <w:t>.961</w:t>
            </w:r>
          </w:p>
        </w:tc>
        <w:tc>
          <w:tcPr>
            <w:tcW w:w="815" w:type="dxa"/>
          </w:tcPr>
          <w:p w14:paraId="15401CAF" w14:textId="77777777" w:rsidR="00C22969" w:rsidRPr="00241487" w:rsidRDefault="00C22969" w:rsidP="006D75F5">
            <w:pPr>
              <w:ind w:right="201"/>
              <w:jc w:val="both"/>
            </w:pPr>
            <w:r w:rsidRPr="00241487">
              <w:t>1.102</w:t>
            </w:r>
          </w:p>
        </w:tc>
        <w:tc>
          <w:tcPr>
            <w:tcW w:w="837" w:type="dxa"/>
          </w:tcPr>
          <w:p w14:paraId="57991228" w14:textId="77777777" w:rsidR="00C22969" w:rsidRPr="00241487" w:rsidRDefault="00C22969" w:rsidP="006D75F5">
            <w:pPr>
              <w:ind w:right="201"/>
              <w:jc w:val="both"/>
            </w:pPr>
            <w:r w:rsidRPr="00241487">
              <w:t>.358</w:t>
            </w:r>
          </w:p>
        </w:tc>
      </w:tr>
      <w:tr w:rsidR="006D75F5" w:rsidRPr="00241487" w14:paraId="3A10CC49" w14:textId="77777777" w:rsidTr="00241487">
        <w:tc>
          <w:tcPr>
            <w:tcW w:w="2263" w:type="dxa"/>
            <w:vMerge/>
          </w:tcPr>
          <w:p w14:paraId="74ECC323" w14:textId="77777777" w:rsidR="00C22969" w:rsidRPr="00241487" w:rsidRDefault="00C22969" w:rsidP="00241487">
            <w:pPr>
              <w:ind w:right="138"/>
              <w:jc w:val="both"/>
            </w:pPr>
          </w:p>
        </w:tc>
        <w:tc>
          <w:tcPr>
            <w:tcW w:w="1276" w:type="dxa"/>
          </w:tcPr>
          <w:p w14:paraId="3A070E33" w14:textId="77777777" w:rsidR="00C22969" w:rsidRPr="00241487" w:rsidRDefault="00C22969" w:rsidP="006D75F5">
            <w:pPr>
              <w:ind w:right="201"/>
              <w:jc w:val="both"/>
            </w:pPr>
            <w:r w:rsidRPr="00241487">
              <w:t>Within Groups</w:t>
            </w:r>
          </w:p>
        </w:tc>
        <w:tc>
          <w:tcPr>
            <w:tcW w:w="1418" w:type="dxa"/>
          </w:tcPr>
          <w:p w14:paraId="3BB8975D" w14:textId="77777777" w:rsidR="00C22969" w:rsidRPr="00241487" w:rsidRDefault="00C22969" w:rsidP="006D75F5">
            <w:pPr>
              <w:ind w:right="201"/>
              <w:jc w:val="both"/>
            </w:pPr>
            <w:r w:rsidRPr="00241487">
              <w:t>1737.222</w:t>
            </w:r>
          </w:p>
        </w:tc>
        <w:tc>
          <w:tcPr>
            <w:tcW w:w="1064" w:type="dxa"/>
          </w:tcPr>
          <w:p w14:paraId="3393A6A6" w14:textId="77777777" w:rsidR="00C22969" w:rsidRPr="00241487" w:rsidRDefault="00C22969" w:rsidP="006D75F5">
            <w:pPr>
              <w:ind w:right="201"/>
              <w:jc w:val="both"/>
            </w:pPr>
            <w:r w:rsidRPr="00241487">
              <w:t>1992</w:t>
            </w:r>
          </w:p>
        </w:tc>
        <w:tc>
          <w:tcPr>
            <w:tcW w:w="1394" w:type="dxa"/>
          </w:tcPr>
          <w:p w14:paraId="426CFC4E" w14:textId="77777777" w:rsidR="00C22969" w:rsidRPr="00241487" w:rsidRDefault="00C22969" w:rsidP="006D75F5">
            <w:pPr>
              <w:ind w:right="201"/>
              <w:jc w:val="both"/>
            </w:pPr>
            <w:r w:rsidRPr="00241487">
              <w:t>.872</w:t>
            </w:r>
          </w:p>
        </w:tc>
        <w:tc>
          <w:tcPr>
            <w:tcW w:w="815" w:type="dxa"/>
          </w:tcPr>
          <w:p w14:paraId="6A18198B" w14:textId="77777777" w:rsidR="00C22969" w:rsidRPr="00241487" w:rsidRDefault="00C22969" w:rsidP="006D75F5">
            <w:pPr>
              <w:ind w:right="201"/>
              <w:jc w:val="both"/>
            </w:pPr>
          </w:p>
        </w:tc>
        <w:tc>
          <w:tcPr>
            <w:tcW w:w="837" w:type="dxa"/>
          </w:tcPr>
          <w:p w14:paraId="3998E833" w14:textId="77777777" w:rsidR="00C22969" w:rsidRPr="00241487" w:rsidRDefault="00C22969" w:rsidP="006D75F5">
            <w:pPr>
              <w:ind w:right="201"/>
              <w:jc w:val="both"/>
            </w:pPr>
          </w:p>
        </w:tc>
      </w:tr>
      <w:tr w:rsidR="006D75F5" w:rsidRPr="00241487" w14:paraId="7DEE1FCA" w14:textId="77777777" w:rsidTr="00241487">
        <w:tc>
          <w:tcPr>
            <w:tcW w:w="2263" w:type="dxa"/>
            <w:vMerge/>
          </w:tcPr>
          <w:p w14:paraId="3179EB9B" w14:textId="77777777" w:rsidR="00C22969" w:rsidRPr="00241487" w:rsidRDefault="00C22969" w:rsidP="00241487">
            <w:pPr>
              <w:ind w:right="138"/>
              <w:jc w:val="both"/>
            </w:pPr>
          </w:p>
        </w:tc>
        <w:tc>
          <w:tcPr>
            <w:tcW w:w="1276" w:type="dxa"/>
          </w:tcPr>
          <w:p w14:paraId="2D50600B" w14:textId="77777777" w:rsidR="00C22969" w:rsidRPr="00241487" w:rsidRDefault="00C22969" w:rsidP="006D75F5">
            <w:pPr>
              <w:ind w:right="201"/>
              <w:jc w:val="both"/>
            </w:pPr>
            <w:r w:rsidRPr="00241487">
              <w:t>Total</w:t>
            </w:r>
          </w:p>
        </w:tc>
        <w:tc>
          <w:tcPr>
            <w:tcW w:w="1418" w:type="dxa"/>
          </w:tcPr>
          <w:p w14:paraId="7F814B73" w14:textId="77777777" w:rsidR="00C22969" w:rsidRPr="00241487" w:rsidRDefault="00C22969" w:rsidP="006D75F5">
            <w:pPr>
              <w:ind w:right="201"/>
              <w:jc w:val="both"/>
            </w:pPr>
            <w:r w:rsidRPr="00241487">
              <w:t>1742.990</w:t>
            </w:r>
          </w:p>
        </w:tc>
        <w:tc>
          <w:tcPr>
            <w:tcW w:w="1064" w:type="dxa"/>
          </w:tcPr>
          <w:p w14:paraId="1E388998" w14:textId="77777777" w:rsidR="00C22969" w:rsidRPr="00241487" w:rsidRDefault="00C22969" w:rsidP="006D75F5">
            <w:pPr>
              <w:ind w:right="201"/>
              <w:jc w:val="both"/>
            </w:pPr>
            <w:r w:rsidRPr="00241487">
              <w:t>1998</w:t>
            </w:r>
          </w:p>
        </w:tc>
        <w:tc>
          <w:tcPr>
            <w:tcW w:w="1394" w:type="dxa"/>
          </w:tcPr>
          <w:p w14:paraId="7A0347C9" w14:textId="77777777" w:rsidR="00C22969" w:rsidRPr="00241487" w:rsidRDefault="00C22969" w:rsidP="006D75F5">
            <w:pPr>
              <w:ind w:right="201"/>
              <w:jc w:val="both"/>
            </w:pPr>
          </w:p>
        </w:tc>
        <w:tc>
          <w:tcPr>
            <w:tcW w:w="815" w:type="dxa"/>
          </w:tcPr>
          <w:p w14:paraId="6AE5D35E" w14:textId="77777777" w:rsidR="00C22969" w:rsidRPr="00241487" w:rsidRDefault="00C22969" w:rsidP="006D75F5">
            <w:pPr>
              <w:ind w:right="201"/>
              <w:jc w:val="both"/>
            </w:pPr>
          </w:p>
        </w:tc>
        <w:tc>
          <w:tcPr>
            <w:tcW w:w="837" w:type="dxa"/>
          </w:tcPr>
          <w:p w14:paraId="0DEAA5FA" w14:textId="77777777" w:rsidR="00C22969" w:rsidRPr="00241487" w:rsidRDefault="00C22969" w:rsidP="006D75F5">
            <w:pPr>
              <w:ind w:right="201"/>
              <w:jc w:val="both"/>
            </w:pPr>
          </w:p>
        </w:tc>
      </w:tr>
      <w:tr w:rsidR="006D75F5" w:rsidRPr="00241487" w14:paraId="652D6B66" w14:textId="77777777" w:rsidTr="00241487">
        <w:tc>
          <w:tcPr>
            <w:tcW w:w="2263" w:type="dxa"/>
            <w:vMerge w:val="restart"/>
          </w:tcPr>
          <w:p w14:paraId="0B363B6B" w14:textId="77777777" w:rsidR="003B6EB4" w:rsidRPr="00241487" w:rsidRDefault="003B6EB4" w:rsidP="00241487">
            <w:pPr>
              <w:ind w:right="138"/>
              <w:jc w:val="both"/>
              <w:rPr>
                <w:color w:val="000000"/>
              </w:rPr>
            </w:pPr>
            <w:r w:rsidRPr="00241487">
              <w:rPr>
                <w:color w:val="000000"/>
              </w:rPr>
              <w:t xml:space="preserve">Я считаю, что женщины носят хиджаб для возрождения исламской культуры, стремясь сохранить и </w:t>
            </w:r>
            <w:r w:rsidRPr="00241487">
              <w:rPr>
                <w:color w:val="000000"/>
              </w:rPr>
              <w:lastRenderedPageBreak/>
              <w:t>передать традиции и ценности своей веры</w:t>
            </w:r>
          </w:p>
          <w:p w14:paraId="33467C86" w14:textId="4AADDE4E" w:rsidR="00C22969" w:rsidRPr="00241487" w:rsidRDefault="00C22969" w:rsidP="00241487">
            <w:pPr>
              <w:ind w:right="138"/>
              <w:jc w:val="both"/>
            </w:pPr>
          </w:p>
        </w:tc>
        <w:tc>
          <w:tcPr>
            <w:tcW w:w="1276" w:type="dxa"/>
          </w:tcPr>
          <w:p w14:paraId="3223E923" w14:textId="77777777" w:rsidR="00C22969" w:rsidRPr="00241487" w:rsidRDefault="00C22969" w:rsidP="006D75F5">
            <w:pPr>
              <w:ind w:right="201"/>
              <w:jc w:val="both"/>
            </w:pPr>
            <w:r w:rsidRPr="00241487">
              <w:lastRenderedPageBreak/>
              <w:t>Between Groups</w:t>
            </w:r>
          </w:p>
        </w:tc>
        <w:tc>
          <w:tcPr>
            <w:tcW w:w="1418" w:type="dxa"/>
          </w:tcPr>
          <w:p w14:paraId="26B3AFFE" w14:textId="77777777" w:rsidR="00C22969" w:rsidRPr="00241487" w:rsidRDefault="00C22969" w:rsidP="006D75F5">
            <w:pPr>
              <w:ind w:right="201"/>
              <w:jc w:val="both"/>
            </w:pPr>
            <w:r w:rsidRPr="00241487">
              <w:t>3.050</w:t>
            </w:r>
          </w:p>
        </w:tc>
        <w:tc>
          <w:tcPr>
            <w:tcW w:w="1064" w:type="dxa"/>
          </w:tcPr>
          <w:p w14:paraId="567379AA" w14:textId="77777777" w:rsidR="00C22969" w:rsidRPr="00241487" w:rsidRDefault="00C22969" w:rsidP="006D75F5">
            <w:pPr>
              <w:ind w:right="201"/>
              <w:jc w:val="both"/>
            </w:pPr>
            <w:r w:rsidRPr="00241487">
              <w:t>6</w:t>
            </w:r>
          </w:p>
        </w:tc>
        <w:tc>
          <w:tcPr>
            <w:tcW w:w="1394" w:type="dxa"/>
          </w:tcPr>
          <w:p w14:paraId="270F5928" w14:textId="77777777" w:rsidR="00C22969" w:rsidRPr="00241487" w:rsidRDefault="00C22969" w:rsidP="006D75F5">
            <w:pPr>
              <w:ind w:right="201"/>
              <w:jc w:val="both"/>
            </w:pPr>
            <w:r w:rsidRPr="00241487">
              <w:t>.508</w:t>
            </w:r>
          </w:p>
        </w:tc>
        <w:tc>
          <w:tcPr>
            <w:tcW w:w="815" w:type="dxa"/>
          </w:tcPr>
          <w:p w14:paraId="12DC2AAD" w14:textId="77777777" w:rsidR="00C22969" w:rsidRPr="00241487" w:rsidRDefault="00C22969" w:rsidP="006D75F5">
            <w:pPr>
              <w:ind w:right="201"/>
              <w:jc w:val="both"/>
            </w:pPr>
            <w:r w:rsidRPr="00241487">
              <w:t>.609</w:t>
            </w:r>
          </w:p>
        </w:tc>
        <w:tc>
          <w:tcPr>
            <w:tcW w:w="837" w:type="dxa"/>
          </w:tcPr>
          <w:p w14:paraId="235DEBD7" w14:textId="77777777" w:rsidR="00C22969" w:rsidRPr="00241487" w:rsidRDefault="00C22969" w:rsidP="006D75F5">
            <w:pPr>
              <w:ind w:right="201"/>
              <w:jc w:val="both"/>
            </w:pPr>
            <w:r w:rsidRPr="00241487">
              <w:t>.724</w:t>
            </w:r>
          </w:p>
        </w:tc>
      </w:tr>
      <w:tr w:rsidR="006D75F5" w:rsidRPr="00241487" w14:paraId="7B743E51" w14:textId="77777777" w:rsidTr="00241487">
        <w:tc>
          <w:tcPr>
            <w:tcW w:w="2263" w:type="dxa"/>
            <w:vMerge/>
          </w:tcPr>
          <w:p w14:paraId="1A7E0F29" w14:textId="77777777" w:rsidR="00C22969" w:rsidRPr="00241487" w:rsidRDefault="00C22969" w:rsidP="00241487">
            <w:pPr>
              <w:ind w:right="138"/>
              <w:jc w:val="both"/>
            </w:pPr>
          </w:p>
        </w:tc>
        <w:tc>
          <w:tcPr>
            <w:tcW w:w="1276" w:type="dxa"/>
          </w:tcPr>
          <w:p w14:paraId="711848F8" w14:textId="77777777" w:rsidR="00C22969" w:rsidRPr="00241487" w:rsidRDefault="00C22969" w:rsidP="006D75F5">
            <w:pPr>
              <w:ind w:right="201"/>
              <w:jc w:val="both"/>
            </w:pPr>
            <w:r w:rsidRPr="00241487">
              <w:t>Within Groups</w:t>
            </w:r>
          </w:p>
        </w:tc>
        <w:tc>
          <w:tcPr>
            <w:tcW w:w="1418" w:type="dxa"/>
          </w:tcPr>
          <w:p w14:paraId="4BB45152" w14:textId="77777777" w:rsidR="00C22969" w:rsidRPr="00241487" w:rsidRDefault="00C22969" w:rsidP="006D75F5">
            <w:pPr>
              <w:ind w:right="201"/>
              <w:jc w:val="both"/>
            </w:pPr>
            <w:r w:rsidRPr="00241487">
              <w:t>1663.670</w:t>
            </w:r>
          </w:p>
        </w:tc>
        <w:tc>
          <w:tcPr>
            <w:tcW w:w="1064" w:type="dxa"/>
          </w:tcPr>
          <w:p w14:paraId="5FA0A11C" w14:textId="77777777" w:rsidR="00C22969" w:rsidRPr="00241487" w:rsidRDefault="00C22969" w:rsidP="006D75F5">
            <w:pPr>
              <w:ind w:right="201"/>
              <w:jc w:val="both"/>
            </w:pPr>
            <w:r w:rsidRPr="00241487">
              <w:t>1992</w:t>
            </w:r>
          </w:p>
        </w:tc>
        <w:tc>
          <w:tcPr>
            <w:tcW w:w="1394" w:type="dxa"/>
          </w:tcPr>
          <w:p w14:paraId="3051A5B6" w14:textId="77777777" w:rsidR="00C22969" w:rsidRPr="00241487" w:rsidRDefault="00C22969" w:rsidP="006D75F5">
            <w:pPr>
              <w:ind w:right="201"/>
              <w:jc w:val="both"/>
            </w:pPr>
            <w:r w:rsidRPr="00241487">
              <w:t>.835</w:t>
            </w:r>
          </w:p>
        </w:tc>
        <w:tc>
          <w:tcPr>
            <w:tcW w:w="815" w:type="dxa"/>
          </w:tcPr>
          <w:p w14:paraId="474EF83B" w14:textId="77777777" w:rsidR="00C22969" w:rsidRPr="00241487" w:rsidRDefault="00C22969" w:rsidP="006D75F5">
            <w:pPr>
              <w:ind w:right="201"/>
              <w:jc w:val="both"/>
            </w:pPr>
          </w:p>
        </w:tc>
        <w:tc>
          <w:tcPr>
            <w:tcW w:w="837" w:type="dxa"/>
          </w:tcPr>
          <w:p w14:paraId="3B95C35B" w14:textId="77777777" w:rsidR="00C22969" w:rsidRPr="00241487" w:rsidRDefault="00C22969" w:rsidP="006D75F5">
            <w:pPr>
              <w:ind w:right="201"/>
              <w:jc w:val="both"/>
            </w:pPr>
          </w:p>
        </w:tc>
      </w:tr>
      <w:tr w:rsidR="006D75F5" w:rsidRPr="00241487" w14:paraId="4B9A929B" w14:textId="77777777" w:rsidTr="00241487">
        <w:tc>
          <w:tcPr>
            <w:tcW w:w="2263" w:type="dxa"/>
            <w:vMerge/>
          </w:tcPr>
          <w:p w14:paraId="35879579" w14:textId="77777777" w:rsidR="00C22969" w:rsidRPr="00241487" w:rsidRDefault="00C22969" w:rsidP="00241487">
            <w:pPr>
              <w:ind w:right="138"/>
              <w:jc w:val="both"/>
            </w:pPr>
          </w:p>
        </w:tc>
        <w:tc>
          <w:tcPr>
            <w:tcW w:w="1276" w:type="dxa"/>
          </w:tcPr>
          <w:p w14:paraId="2D7E1A1A" w14:textId="77777777" w:rsidR="00C22969" w:rsidRPr="00241487" w:rsidRDefault="00C22969" w:rsidP="006D75F5">
            <w:pPr>
              <w:ind w:right="201"/>
              <w:jc w:val="both"/>
            </w:pPr>
            <w:r w:rsidRPr="00241487">
              <w:t>Total</w:t>
            </w:r>
          </w:p>
        </w:tc>
        <w:tc>
          <w:tcPr>
            <w:tcW w:w="1418" w:type="dxa"/>
          </w:tcPr>
          <w:p w14:paraId="59BC1470" w14:textId="77777777" w:rsidR="00C22969" w:rsidRPr="00241487" w:rsidRDefault="00C22969" w:rsidP="006D75F5">
            <w:pPr>
              <w:ind w:right="201"/>
              <w:jc w:val="both"/>
            </w:pPr>
            <w:r w:rsidRPr="00241487">
              <w:t>1666.720</w:t>
            </w:r>
          </w:p>
        </w:tc>
        <w:tc>
          <w:tcPr>
            <w:tcW w:w="1064" w:type="dxa"/>
          </w:tcPr>
          <w:p w14:paraId="1F68E0FC" w14:textId="77777777" w:rsidR="00C22969" w:rsidRPr="00241487" w:rsidRDefault="00C22969" w:rsidP="006D75F5">
            <w:pPr>
              <w:ind w:right="201"/>
              <w:jc w:val="both"/>
            </w:pPr>
            <w:r w:rsidRPr="00241487">
              <w:t>1998</w:t>
            </w:r>
          </w:p>
        </w:tc>
        <w:tc>
          <w:tcPr>
            <w:tcW w:w="1394" w:type="dxa"/>
          </w:tcPr>
          <w:p w14:paraId="158BE44A" w14:textId="77777777" w:rsidR="00C22969" w:rsidRPr="00241487" w:rsidRDefault="00C22969" w:rsidP="006D75F5">
            <w:pPr>
              <w:ind w:right="201"/>
              <w:jc w:val="both"/>
            </w:pPr>
          </w:p>
        </w:tc>
        <w:tc>
          <w:tcPr>
            <w:tcW w:w="815" w:type="dxa"/>
          </w:tcPr>
          <w:p w14:paraId="32C19BF6" w14:textId="77777777" w:rsidR="00C22969" w:rsidRPr="00241487" w:rsidRDefault="00C22969" w:rsidP="006D75F5">
            <w:pPr>
              <w:ind w:right="201"/>
              <w:jc w:val="both"/>
            </w:pPr>
          </w:p>
        </w:tc>
        <w:tc>
          <w:tcPr>
            <w:tcW w:w="837" w:type="dxa"/>
          </w:tcPr>
          <w:p w14:paraId="4889053B" w14:textId="77777777" w:rsidR="00C22969" w:rsidRPr="00241487" w:rsidRDefault="00C22969" w:rsidP="006D75F5">
            <w:pPr>
              <w:ind w:right="201"/>
              <w:jc w:val="both"/>
            </w:pPr>
          </w:p>
        </w:tc>
      </w:tr>
      <w:tr w:rsidR="006D75F5" w:rsidRPr="00241487" w14:paraId="5EDFC293" w14:textId="77777777" w:rsidTr="00241487">
        <w:tc>
          <w:tcPr>
            <w:tcW w:w="2263" w:type="dxa"/>
            <w:vMerge w:val="restart"/>
          </w:tcPr>
          <w:p w14:paraId="67906EDB" w14:textId="77777777" w:rsidR="003B6EB4" w:rsidRPr="00241487" w:rsidRDefault="003B6EB4" w:rsidP="00241487">
            <w:pPr>
              <w:ind w:right="138"/>
              <w:jc w:val="both"/>
              <w:rPr>
                <w:color w:val="000000"/>
              </w:rPr>
            </w:pPr>
            <w:r w:rsidRPr="00241487">
              <w:rPr>
                <w:color w:val="000000"/>
              </w:rPr>
              <w:t>Я считаю, что женщины носят хиджаб под давлением семьи/супруга/близких</w:t>
            </w:r>
          </w:p>
          <w:p w14:paraId="03F72CEA" w14:textId="0BAF8510" w:rsidR="00C22969" w:rsidRPr="00241487" w:rsidRDefault="00C22969" w:rsidP="00241487">
            <w:pPr>
              <w:ind w:right="138"/>
              <w:jc w:val="both"/>
            </w:pPr>
          </w:p>
        </w:tc>
        <w:tc>
          <w:tcPr>
            <w:tcW w:w="1276" w:type="dxa"/>
          </w:tcPr>
          <w:p w14:paraId="3C82B000" w14:textId="77777777" w:rsidR="00C22969" w:rsidRPr="00241487" w:rsidRDefault="00C22969" w:rsidP="006D75F5">
            <w:pPr>
              <w:ind w:right="201"/>
              <w:jc w:val="both"/>
            </w:pPr>
            <w:r w:rsidRPr="00241487">
              <w:t>Between Groups</w:t>
            </w:r>
          </w:p>
        </w:tc>
        <w:tc>
          <w:tcPr>
            <w:tcW w:w="1418" w:type="dxa"/>
          </w:tcPr>
          <w:p w14:paraId="7CA6C32B" w14:textId="77777777" w:rsidR="00C22969" w:rsidRPr="00241487" w:rsidRDefault="00C22969" w:rsidP="006D75F5">
            <w:pPr>
              <w:ind w:right="201"/>
              <w:jc w:val="both"/>
            </w:pPr>
            <w:r w:rsidRPr="00241487">
              <w:t>1.421</w:t>
            </w:r>
          </w:p>
        </w:tc>
        <w:tc>
          <w:tcPr>
            <w:tcW w:w="1064" w:type="dxa"/>
          </w:tcPr>
          <w:p w14:paraId="249A3A4A" w14:textId="77777777" w:rsidR="00C22969" w:rsidRPr="00241487" w:rsidRDefault="00C22969" w:rsidP="006D75F5">
            <w:pPr>
              <w:ind w:right="201"/>
              <w:jc w:val="both"/>
            </w:pPr>
            <w:r w:rsidRPr="00241487">
              <w:t>6</w:t>
            </w:r>
          </w:p>
        </w:tc>
        <w:tc>
          <w:tcPr>
            <w:tcW w:w="1394" w:type="dxa"/>
          </w:tcPr>
          <w:p w14:paraId="4BBAF17D" w14:textId="77777777" w:rsidR="00C22969" w:rsidRPr="00241487" w:rsidRDefault="00C22969" w:rsidP="006D75F5">
            <w:pPr>
              <w:ind w:right="201"/>
              <w:jc w:val="both"/>
            </w:pPr>
            <w:r w:rsidRPr="00241487">
              <w:t>.237</w:t>
            </w:r>
          </w:p>
        </w:tc>
        <w:tc>
          <w:tcPr>
            <w:tcW w:w="815" w:type="dxa"/>
          </w:tcPr>
          <w:p w14:paraId="5DCF229F" w14:textId="77777777" w:rsidR="00C22969" w:rsidRPr="00241487" w:rsidRDefault="00C22969" w:rsidP="006D75F5">
            <w:pPr>
              <w:ind w:right="201"/>
              <w:jc w:val="both"/>
            </w:pPr>
            <w:r w:rsidRPr="00241487">
              <w:t>.263</w:t>
            </w:r>
          </w:p>
        </w:tc>
        <w:tc>
          <w:tcPr>
            <w:tcW w:w="837" w:type="dxa"/>
          </w:tcPr>
          <w:p w14:paraId="6E702246" w14:textId="77777777" w:rsidR="00C22969" w:rsidRPr="00241487" w:rsidRDefault="00C22969" w:rsidP="006D75F5">
            <w:pPr>
              <w:ind w:right="201"/>
              <w:jc w:val="both"/>
            </w:pPr>
            <w:r w:rsidRPr="00241487">
              <w:t>.954</w:t>
            </w:r>
          </w:p>
        </w:tc>
      </w:tr>
      <w:tr w:rsidR="006D75F5" w:rsidRPr="00241487" w14:paraId="643B2DF6" w14:textId="77777777" w:rsidTr="00241487">
        <w:tc>
          <w:tcPr>
            <w:tcW w:w="2263" w:type="dxa"/>
            <w:vMerge/>
          </w:tcPr>
          <w:p w14:paraId="49387803" w14:textId="77777777" w:rsidR="00C22969" w:rsidRPr="00241487" w:rsidRDefault="00C22969" w:rsidP="00241487">
            <w:pPr>
              <w:ind w:right="138"/>
              <w:jc w:val="both"/>
            </w:pPr>
          </w:p>
        </w:tc>
        <w:tc>
          <w:tcPr>
            <w:tcW w:w="1276" w:type="dxa"/>
          </w:tcPr>
          <w:p w14:paraId="1660F989" w14:textId="77777777" w:rsidR="00C22969" w:rsidRPr="00241487" w:rsidRDefault="00C22969" w:rsidP="006D75F5">
            <w:pPr>
              <w:ind w:right="201"/>
              <w:jc w:val="both"/>
            </w:pPr>
            <w:r w:rsidRPr="00241487">
              <w:t>Within Groups</w:t>
            </w:r>
          </w:p>
        </w:tc>
        <w:tc>
          <w:tcPr>
            <w:tcW w:w="1418" w:type="dxa"/>
          </w:tcPr>
          <w:p w14:paraId="2151CC92" w14:textId="77777777" w:rsidR="00C22969" w:rsidRPr="00241487" w:rsidRDefault="00C22969" w:rsidP="006D75F5">
            <w:pPr>
              <w:ind w:right="201"/>
              <w:jc w:val="both"/>
            </w:pPr>
            <w:r w:rsidRPr="00241487">
              <w:t>1790.307</w:t>
            </w:r>
          </w:p>
        </w:tc>
        <w:tc>
          <w:tcPr>
            <w:tcW w:w="1064" w:type="dxa"/>
          </w:tcPr>
          <w:p w14:paraId="5A21C1AC" w14:textId="77777777" w:rsidR="00C22969" w:rsidRPr="00241487" w:rsidRDefault="00C22969" w:rsidP="006D75F5">
            <w:pPr>
              <w:ind w:right="201"/>
              <w:jc w:val="both"/>
            </w:pPr>
            <w:r w:rsidRPr="00241487">
              <w:t>1992</w:t>
            </w:r>
          </w:p>
        </w:tc>
        <w:tc>
          <w:tcPr>
            <w:tcW w:w="1394" w:type="dxa"/>
          </w:tcPr>
          <w:p w14:paraId="5C0FCC02" w14:textId="77777777" w:rsidR="00C22969" w:rsidRPr="00241487" w:rsidRDefault="00C22969" w:rsidP="006D75F5">
            <w:pPr>
              <w:ind w:right="201"/>
              <w:jc w:val="both"/>
            </w:pPr>
            <w:r w:rsidRPr="00241487">
              <w:t>.899</w:t>
            </w:r>
          </w:p>
        </w:tc>
        <w:tc>
          <w:tcPr>
            <w:tcW w:w="815" w:type="dxa"/>
          </w:tcPr>
          <w:p w14:paraId="65125179" w14:textId="77777777" w:rsidR="00C22969" w:rsidRPr="00241487" w:rsidRDefault="00C22969" w:rsidP="006D75F5">
            <w:pPr>
              <w:ind w:right="201"/>
              <w:jc w:val="both"/>
            </w:pPr>
          </w:p>
        </w:tc>
        <w:tc>
          <w:tcPr>
            <w:tcW w:w="837" w:type="dxa"/>
          </w:tcPr>
          <w:p w14:paraId="0ACC8C9E" w14:textId="77777777" w:rsidR="00C22969" w:rsidRPr="00241487" w:rsidRDefault="00C22969" w:rsidP="006D75F5">
            <w:pPr>
              <w:ind w:right="201"/>
              <w:jc w:val="both"/>
            </w:pPr>
          </w:p>
        </w:tc>
      </w:tr>
      <w:tr w:rsidR="006D75F5" w:rsidRPr="00241487" w14:paraId="4C526B88" w14:textId="77777777" w:rsidTr="00241487">
        <w:tc>
          <w:tcPr>
            <w:tcW w:w="2263" w:type="dxa"/>
            <w:vMerge/>
          </w:tcPr>
          <w:p w14:paraId="4D5F28C8" w14:textId="77777777" w:rsidR="00C22969" w:rsidRPr="00241487" w:rsidRDefault="00C22969" w:rsidP="00241487">
            <w:pPr>
              <w:ind w:right="138"/>
              <w:jc w:val="both"/>
            </w:pPr>
          </w:p>
        </w:tc>
        <w:tc>
          <w:tcPr>
            <w:tcW w:w="1276" w:type="dxa"/>
          </w:tcPr>
          <w:p w14:paraId="56AC6881" w14:textId="77777777" w:rsidR="00C22969" w:rsidRPr="00241487" w:rsidRDefault="00C22969" w:rsidP="006D75F5">
            <w:pPr>
              <w:ind w:right="201"/>
              <w:jc w:val="both"/>
            </w:pPr>
            <w:r w:rsidRPr="00241487">
              <w:t>Total</w:t>
            </w:r>
          </w:p>
        </w:tc>
        <w:tc>
          <w:tcPr>
            <w:tcW w:w="1418" w:type="dxa"/>
          </w:tcPr>
          <w:p w14:paraId="2F3213A0" w14:textId="77777777" w:rsidR="00C22969" w:rsidRPr="00241487" w:rsidRDefault="00C22969" w:rsidP="006D75F5">
            <w:pPr>
              <w:ind w:right="201"/>
              <w:jc w:val="both"/>
            </w:pPr>
            <w:r w:rsidRPr="00241487">
              <w:t>1791.727</w:t>
            </w:r>
          </w:p>
        </w:tc>
        <w:tc>
          <w:tcPr>
            <w:tcW w:w="1064" w:type="dxa"/>
          </w:tcPr>
          <w:p w14:paraId="2F27B725" w14:textId="77777777" w:rsidR="00C22969" w:rsidRPr="00241487" w:rsidRDefault="00C22969" w:rsidP="006D75F5">
            <w:pPr>
              <w:ind w:right="201"/>
              <w:jc w:val="both"/>
            </w:pPr>
            <w:r w:rsidRPr="00241487">
              <w:t>1998</w:t>
            </w:r>
          </w:p>
        </w:tc>
        <w:tc>
          <w:tcPr>
            <w:tcW w:w="1394" w:type="dxa"/>
          </w:tcPr>
          <w:p w14:paraId="21A9CE00" w14:textId="77777777" w:rsidR="00C22969" w:rsidRPr="00241487" w:rsidRDefault="00C22969" w:rsidP="006D75F5">
            <w:pPr>
              <w:ind w:right="201"/>
              <w:jc w:val="both"/>
            </w:pPr>
          </w:p>
        </w:tc>
        <w:tc>
          <w:tcPr>
            <w:tcW w:w="815" w:type="dxa"/>
          </w:tcPr>
          <w:p w14:paraId="0A509B63" w14:textId="77777777" w:rsidR="00C22969" w:rsidRPr="00241487" w:rsidRDefault="00C22969" w:rsidP="006D75F5">
            <w:pPr>
              <w:ind w:right="201"/>
              <w:jc w:val="both"/>
            </w:pPr>
          </w:p>
        </w:tc>
        <w:tc>
          <w:tcPr>
            <w:tcW w:w="837" w:type="dxa"/>
          </w:tcPr>
          <w:p w14:paraId="5165E015" w14:textId="77777777" w:rsidR="00C22969" w:rsidRPr="00241487" w:rsidRDefault="00C22969" w:rsidP="006D75F5">
            <w:pPr>
              <w:ind w:right="201"/>
              <w:jc w:val="both"/>
            </w:pPr>
          </w:p>
        </w:tc>
      </w:tr>
      <w:tr w:rsidR="006D75F5" w:rsidRPr="00241487" w14:paraId="002B6BB7" w14:textId="77777777" w:rsidTr="00241487">
        <w:tc>
          <w:tcPr>
            <w:tcW w:w="2263" w:type="dxa"/>
            <w:vMerge w:val="restart"/>
          </w:tcPr>
          <w:p w14:paraId="4DC86070" w14:textId="77777777" w:rsidR="00DF2E54" w:rsidRPr="00241487" w:rsidRDefault="00DF2E54" w:rsidP="00241487">
            <w:pPr>
              <w:ind w:right="138"/>
              <w:jc w:val="both"/>
              <w:rPr>
                <w:lang w:val="kk-KZ"/>
              </w:rPr>
            </w:pPr>
            <w:r w:rsidRPr="00241487">
              <w:rPr>
                <w:lang w:val="en-KZ"/>
              </w:rPr>
              <w:t>Я считаю, что женщины носят хиджаб под давлением друзей/знакомых</w:t>
            </w:r>
          </w:p>
          <w:p w14:paraId="10F41B73" w14:textId="37AEF3B6" w:rsidR="006D75F5" w:rsidRPr="00241487" w:rsidRDefault="006D75F5" w:rsidP="00241487">
            <w:pPr>
              <w:ind w:right="138"/>
              <w:jc w:val="both"/>
            </w:pPr>
          </w:p>
        </w:tc>
        <w:tc>
          <w:tcPr>
            <w:tcW w:w="1276" w:type="dxa"/>
          </w:tcPr>
          <w:p w14:paraId="7FCDB27C" w14:textId="77777777" w:rsidR="006D75F5" w:rsidRPr="00241487" w:rsidRDefault="006D75F5" w:rsidP="006D75F5">
            <w:pPr>
              <w:ind w:right="201"/>
              <w:jc w:val="both"/>
            </w:pPr>
            <w:r w:rsidRPr="00241487">
              <w:t>Between Groups</w:t>
            </w:r>
          </w:p>
        </w:tc>
        <w:tc>
          <w:tcPr>
            <w:tcW w:w="1418" w:type="dxa"/>
          </w:tcPr>
          <w:p w14:paraId="11454998" w14:textId="77777777" w:rsidR="006D75F5" w:rsidRPr="00241487" w:rsidRDefault="006D75F5" w:rsidP="006D75F5">
            <w:pPr>
              <w:ind w:right="201"/>
              <w:jc w:val="both"/>
            </w:pPr>
            <w:r w:rsidRPr="00241487">
              <w:t>6.062</w:t>
            </w:r>
          </w:p>
        </w:tc>
        <w:tc>
          <w:tcPr>
            <w:tcW w:w="1064" w:type="dxa"/>
          </w:tcPr>
          <w:p w14:paraId="2A24FA27" w14:textId="77777777" w:rsidR="006D75F5" w:rsidRPr="00241487" w:rsidRDefault="006D75F5" w:rsidP="006D75F5">
            <w:pPr>
              <w:ind w:right="201"/>
              <w:jc w:val="both"/>
            </w:pPr>
            <w:r w:rsidRPr="00241487">
              <w:t>6</w:t>
            </w:r>
          </w:p>
        </w:tc>
        <w:tc>
          <w:tcPr>
            <w:tcW w:w="1394" w:type="dxa"/>
          </w:tcPr>
          <w:p w14:paraId="679D6AE7" w14:textId="77777777" w:rsidR="006D75F5" w:rsidRPr="00241487" w:rsidRDefault="006D75F5" w:rsidP="006D75F5">
            <w:pPr>
              <w:ind w:right="201"/>
              <w:jc w:val="both"/>
            </w:pPr>
            <w:r w:rsidRPr="00241487">
              <w:t>1.010</w:t>
            </w:r>
          </w:p>
        </w:tc>
        <w:tc>
          <w:tcPr>
            <w:tcW w:w="815" w:type="dxa"/>
          </w:tcPr>
          <w:p w14:paraId="1D1B1DBA" w14:textId="77777777" w:rsidR="006D75F5" w:rsidRPr="00241487" w:rsidRDefault="006D75F5" w:rsidP="006D75F5">
            <w:pPr>
              <w:ind w:right="201"/>
              <w:jc w:val="both"/>
            </w:pPr>
            <w:r w:rsidRPr="00241487">
              <w:t>1.125</w:t>
            </w:r>
          </w:p>
        </w:tc>
        <w:tc>
          <w:tcPr>
            <w:tcW w:w="837" w:type="dxa"/>
          </w:tcPr>
          <w:p w14:paraId="34501B13" w14:textId="77777777" w:rsidR="006D75F5" w:rsidRPr="00241487" w:rsidRDefault="006D75F5" w:rsidP="006D75F5">
            <w:pPr>
              <w:ind w:right="201"/>
              <w:jc w:val="both"/>
            </w:pPr>
            <w:r w:rsidRPr="00241487">
              <w:t>.345</w:t>
            </w:r>
          </w:p>
        </w:tc>
      </w:tr>
      <w:tr w:rsidR="006D75F5" w:rsidRPr="00241487" w14:paraId="3B348100" w14:textId="77777777" w:rsidTr="00241487">
        <w:tc>
          <w:tcPr>
            <w:tcW w:w="2263" w:type="dxa"/>
            <w:vMerge/>
          </w:tcPr>
          <w:p w14:paraId="1CD00DB8" w14:textId="77777777" w:rsidR="006D75F5" w:rsidRPr="00241487" w:rsidRDefault="006D75F5" w:rsidP="006D75F5">
            <w:pPr>
              <w:ind w:right="201"/>
              <w:jc w:val="both"/>
            </w:pPr>
          </w:p>
        </w:tc>
        <w:tc>
          <w:tcPr>
            <w:tcW w:w="1276" w:type="dxa"/>
          </w:tcPr>
          <w:p w14:paraId="74AB1532" w14:textId="77777777" w:rsidR="006D75F5" w:rsidRPr="00241487" w:rsidRDefault="006D75F5" w:rsidP="006D75F5">
            <w:pPr>
              <w:ind w:right="201"/>
              <w:jc w:val="both"/>
            </w:pPr>
            <w:r w:rsidRPr="00241487">
              <w:t>Within Groups</w:t>
            </w:r>
          </w:p>
        </w:tc>
        <w:tc>
          <w:tcPr>
            <w:tcW w:w="1418" w:type="dxa"/>
          </w:tcPr>
          <w:p w14:paraId="62592715" w14:textId="77777777" w:rsidR="006D75F5" w:rsidRPr="00241487" w:rsidRDefault="006D75F5" w:rsidP="006D75F5">
            <w:pPr>
              <w:ind w:right="201"/>
              <w:jc w:val="both"/>
            </w:pPr>
            <w:r w:rsidRPr="00241487">
              <w:t>1789.250</w:t>
            </w:r>
          </w:p>
        </w:tc>
        <w:tc>
          <w:tcPr>
            <w:tcW w:w="1064" w:type="dxa"/>
          </w:tcPr>
          <w:p w14:paraId="113D3DA7" w14:textId="77777777" w:rsidR="006D75F5" w:rsidRPr="00241487" w:rsidRDefault="006D75F5" w:rsidP="006D75F5">
            <w:pPr>
              <w:ind w:right="201"/>
              <w:jc w:val="both"/>
            </w:pPr>
            <w:r w:rsidRPr="00241487">
              <w:t>1992</w:t>
            </w:r>
          </w:p>
        </w:tc>
        <w:tc>
          <w:tcPr>
            <w:tcW w:w="1394" w:type="dxa"/>
          </w:tcPr>
          <w:p w14:paraId="7572EE28" w14:textId="77777777" w:rsidR="006D75F5" w:rsidRPr="00241487" w:rsidRDefault="006D75F5" w:rsidP="006D75F5">
            <w:pPr>
              <w:ind w:right="201"/>
              <w:jc w:val="both"/>
            </w:pPr>
            <w:r w:rsidRPr="00241487">
              <w:t>.898</w:t>
            </w:r>
          </w:p>
        </w:tc>
        <w:tc>
          <w:tcPr>
            <w:tcW w:w="815" w:type="dxa"/>
          </w:tcPr>
          <w:p w14:paraId="5527611A" w14:textId="77777777" w:rsidR="006D75F5" w:rsidRPr="00241487" w:rsidRDefault="006D75F5" w:rsidP="006D75F5">
            <w:pPr>
              <w:ind w:right="201"/>
              <w:jc w:val="both"/>
            </w:pPr>
          </w:p>
        </w:tc>
        <w:tc>
          <w:tcPr>
            <w:tcW w:w="837" w:type="dxa"/>
          </w:tcPr>
          <w:p w14:paraId="62C503ED" w14:textId="77777777" w:rsidR="006D75F5" w:rsidRPr="00241487" w:rsidRDefault="006D75F5" w:rsidP="006D75F5">
            <w:pPr>
              <w:ind w:right="201"/>
              <w:jc w:val="both"/>
            </w:pPr>
          </w:p>
        </w:tc>
      </w:tr>
      <w:tr w:rsidR="006D75F5" w:rsidRPr="00241487" w14:paraId="768F54E2" w14:textId="77777777" w:rsidTr="00241487">
        <w:tc>
          <w:tcPr>
            <w:tcW w:w="2263" w:type="dxa"/>
            <w:tcBorders>
              <w:bottom w:val="single" w:sz="4" w:space="0" w:color="auto"/>
            </w:tcBorders>
          </w:tcPr>
          <w:p w14:paraId="6845B809" w14:textId="77777777" w:rsidR="00C22969" w:rsidRPr="00241487" w:rsidRDefault="00C22969" w:rsidP="006D75F5">
            <w:pPr>
              <w:ind w:right="201"/>
              <w:jc w:val="both"/>
            </w:pPr>
          </w:p>
        </w:tc>
        <w:tc>
          <w:tcPr>
            <w:tcW w:w="1276" w:type="dxa"/>
            <w:tcBorders>
              <w:bottom w:val="single" w:sz="4" w:space="0" w:color="auto"/>
            </w:tcBorders>
          </w:tcPr>
          <w:p w14:paraId="55B225B5" w14:textId="77777777" w:rsidR="00C22969" w:rsidRPr="00241487" w:rsidRDefault="00C22969" w:rsidP="006D75F5">
            <w:pPr>
              <w:ind w:right="201"/>
              <w:jc w:val="both"/>
            </w:pPr>
            <w:r w:rsidRPr="00241487">
              <w:t>Total</w:t>
            </w:r>
          </w:p>
        </w:tc>
        <w:tc>
          <w:tcPr>
            <w:tcW w:w="1418" w:type="dxa"/>
            <w:tcBorders>
              <w:bottom w:val="single" w:sz="4" w:space="0" w:color="auto"/>
            </w:tcBorders>
          </w:tcPr>
          <w:p w14:paraId="2E5D74EF" w14:textId="77777777" w:rsidR="00C22969" w:rsidRPr="00241487" w:rsidRDefault="00C22969" w:rsidP="006D75F5">
            <w:pPr>
              <w:ind w:right="201"/>
              <w:jc w:val="both"/>
            </w:pPr>
            <w:r w:rsidRPr="00241487">
              <w:t>1795.312</w:t>
            </w:r>
          </w:p>
        </w:tc>
        <w:tc>
          <w:tcPr>
            <w:tcW w:w="1064" w:type="dxa"/>
            <w:tcBorders>
              <w:bottom w:val="single" w:sz="4" w:space="0" w:color="auto"/>
            </w:tcBorders>
          </w:tcPr>
          <w:p w14:paraId="525BC90B" w14:textId="77777777" w:rsidR="00C22969" w:rsidRPr="00241487" w:rsidRDefault="00C22969" w:rsidP="006D75F5">
            <w:pPr>
              <w:ind w:right="201"/>
              <w:jc w:val="both"/>
            </w:pPr>
            <w:r w:rsidRPr="00241487">
              <w:t>1998</w:t>
            </w:r>
          </w:p>
        </w:tc>
        <w:tc>
          <w:tcPr>
            <w:tcW w:w="1394" w:type="dxa"/>
            <w:tcBorders>
              <w:bottom w:val="single" w:sz="4" w:space="0" w:color="auto"/>
            </w:tcBorders>
          </w:tcPr>
          <w:p w14:paraId="263C8B22" w14:textId="77777777" w:rsidR="00C22969" w:rsidRPr="00241487" w:rsidRDefault="00C22969" w:rsidP="006D75F5">
            <w:pPr>
              <w:ind w:right="201"/>
              <w:jc w:val="both"/>
            </w:pPr>
          </w:p>
        </w:tc>
        <w:tc>
          <w:tcPr>
            <w:tcW w:w="815" w:type="dxa"/>
            <w:tcBorders>
              <w:bottom w:val="single" w:sz="4" w:space="0" w:color="auto"/>
            </w:tcBorders>
          </w:tcPr>
          <w:p w14:paraId="7BB24C8C" w14:textId="77777777" w:rsidR="00C22969" w:rsidRPr="00241487" w:rsidRDefault="00C22969" w:rsidP="006D75F5">
            <w:pPr>
              <w:ind w:right="201"/>
              <w:jc w:val="both"/>
            </w:pPr>
          </w:p>
        </w:tc>
        <w:tc>
          <w:tcPr>
            <w:tcW w:w="837" w:type="dxa"/>
            <w:tcBorders>
              <w:bottom w:val="single" w:sz="4" w:space="0" w:color="auto"/>
            </w:tcBorders>
          </w:tcPr>
          <w:p w14:paraId="022F95B8" w14:textId="77777777" w:rsidR="00C22969" w:rsidRPr="00241487" w:rsidRDefault="00C22969" w:rsidP="006D75F5">
            <w:pPr>
              <w:ind w:right="201"/>
              <w:jc w:val="both"/>
            </w:pPr>
          </w:p>
        </w:tc>
      </w:tr>
    </w:tbl>
    <w:p w14:paraId="7CC58F7C" w14:textId="77777777" w:rsidR="00DF2E54" w:rsidRPr="00E80396" w:rsidRDefault="00DF2E54" w:rsidP="00E80396">
      <w:pPr>
        <w:jc w:val="both"/>
        <w:rPr>
          <w:color w:val="000000"/>
          <w:sz w:val="28"/>
          <w:szCs w:val="28"/>
          <w:lang w:val="kk-KZ" w:eastAsia="ru-RU"/>
        </w:rPr>
      </w:pPr>
    </w:p>
    <w:p w14:paraId="08236764" w14:textId="10181706" w:rsidR="00C22969" w:rsidRDefault="00D87552" w:rsidP="005C1882">
      <w:pPr>
        <w:jc w:val="both"/>
        <w:rPr>
          <w:color w:val="000000"/>
          <w:sz w:val="28"/>
          <w:szCs w:val="28"/>
          <w:lang w:val="kk-KZ" w:eastAsia="ru-RU"/>
        </w:rPr>
      </w:pPr>
      <w:r w:rsidRPr="00D87552">
        <w:rPr>
          <w:color w:val="000000"/>
          <w:sz w:val="28"/>
          <w:szCs w:val="28"/>
          <w:lang w:eastAsia="ru-RU"/>
        </w:rPr>
        <w:t>Для оценки влияния материального положения на восприятие причин и мотивов ношения хиджаба среди молод</w:t>
      </w:r>
      <w:r w:rsidR="0082332A">
        <w:rPr>
          <w:color w:val="000000"/>
          <w:sz w:val="28"/>
          <w:szCs w:val="28"/>
          <w:lang w:eastAsia="ru-RU"/>
        </w:rPr>
        <w:t>е</w:t>
      </w:r>
      <w:r w:rsidRPr="00D87552">
        <w:rPr>
          <w:color w:val="000000"/>
          <w:sz w:val="28"/>
          <w:szCs w:val="28"/>
          <w:lang w:eastAsia="ru-RU"/>
        </w:rPr>
        <w:t>жи Казахстана был выполнен однофакторный дисперсионный анализ (ANOVA), результаты которого сведены в таблицу 13. Восприятие хиджаба как культурно-ценностного, социального и религиозного феномена не продемонстрировало статистически значимых различий в зависимости от уровня дохода: ни стремление следовать исламу (F(6,1992)=1,347; p=0,233), ни ощущение защитной функции (F=1,046; p=0,394), ни приверженность модным тенденциям (F=0,646; p=0,694), ни желание заручиться уважением религиозной общины (F=1,102; p=0,358), ни стремление возродить исламскую культуру (F=0,609; p=0,724), ни влияние семьи (F=0,263; p=0,954) и друзей (F=1,125; p=0,345) не превысили порогового уровня значимости. Низкие значения межгрупповой вариативности (менее 0,4 % от общей дисперсии) указывают на то, что экономические факторы не определяют восприятие ни одного из исследованных мотивов ношения хиджаба, подч</w:t>
      </w:r>
      <w:r w:rsidR="0082332A">
        <w:rPr>
          <w:color w:val="000000"/>
          <w:sz w:val="28"/>
          <w:szCs w:val="28"/>
          <w:lang w:eastAsia="ru-RU"/>
        </w:rPr>
        <w:t>е</w:t>
      </w:r>
      <w:r w:rsidRPr="00D87552">
        <w:rPr>
          <w:color w:val="000000"/>
          <w:sz w:val="28"/>
          <w:szCs w:val="28"/>
          <w:lang w:eastAsia="ru-RU"/>
        </w:rPr>
        <w:t>ркивая его универсальный характер и привязанность к ценностным и культурным основаниям, а не к материальному статусу.</w:t>
      </w:r>
    </w:p>
    <w:p w14:paraId="13FF3503" w14:textId="77777777" w:rsidR="00D87552" w:rsidRPr="00D87552" w:rsidRDefault="00D87552" w:rsidP="005C1882">
      <w:pPr>
        <w:jc w:val="both"/>
        <w:rPr>
          <w:color w:val="000000"/>
          <w:sz w:val="28"/>
          <w:szCs w:val="28"/>
          <w:lang w:val="kk-KZ" w:eastAsia="ru-RU"/>
        </w:rPr>
      </w:pPr>
    </w:p>
    <w:p w14:paraId="3B0A0B98" w14:textId="413A0EDA" w:rsidR="00763424" w:rsidRDefault="00763424" w:rsidP="00763424">
      <w:pPr>
        <w:pStyle w:val="Caption"/>
        <w:keepNext/>
      </w:pPr>
      <w:bookmarkStart w:id="129" w:name="_Toc199174048"/>
      <w:r>
        <w:t xml:space="preserve">Таблица </w:t>
      </w:r>
      <w:r>
        <w:fldChar w:fldCharType="begin"/>
      </w:r>
      <w:r>
        <w:instrText xml:space="preserve"> SEQ Таблица \* ARABIC </w:instrText>
      </w:r>
      <w:r>
        <w:fldChar w:fldCharType="separate"/>
      </w:r>
      <w:r>
        <w:rPr>
          <w:noProof/>
        </w:rPr>
        <w:t>20</w:t>
      </w:r>
      <w:r>
        <w:fldChar w:fldCharType="end"/>
      </w:r>
      <w:r>
        <w:rPr>
          <w:lang w:val="kk-KZ"/>
        </w:rPr>
        <w:t xml:space="preserve"> </w:t>
      </w:r>
      <w:r w:rsidRPr="003B3FAE">
        <w:t>–</w:t>
      </w:r>
      <w:r>
        <w:rPr>
          <w:lang w:val="kk-KZ"/>
        </w:rPr>
        <w:t xml:space="preserve"> </w:t>
      </w:r>
      <w:r w:rsidRPr="003B3FAE">
        <w:t>Результаты однофакторного дисперсионного анализа (ANOVA) различий в восприятии мотиваций ношения хиджаба у молодежи Казахстана по этнической принадлежности</w:t>
      </w:r>
      <w:bookmarkEnd w:id="129"/>
    </w:p>
    <w:tbl>
      <w:tblPr>
        <w:tblStyle w:val="TableNormal1"/>
        <w:tblW w:w="9067" w:type="dxa"/>
        <w:tblInd w:w="5" w:type="dxa"/>
        <w:tblLayout w:type="fixed"/>
        <w:tblLook w:val="0000" w:firstRow="0" w:lastRow="0" w:firstColumn="0" w:lastColumn="0" w:noHBand="0" w:noVBand="0"/>
      </w:tblPr>
      <w:tblGrid>
        <w:gridCol w:w="2568"/>
        <w:gridCol w:w="1255"/>
        <w:gridCol w:w="1276"/>
        <w:gridCol w:w="850"/>
        <w:gridCol w:w="1134"/>
        <w:gridCol w:w="992"/>
        <w:gridCol w:w="992"/>
      </w:tblGrid>
      <w:tr w:rsidR="00241487" w:rsidRPr="00241487" w14:paraId="7ECF473A" w14:textId="77777777" w:rsidTr="00241487">
        <w:tc>
          <w:tcPr>
            <w:tcW w:w="9067" w:type="dxa"/>
            <w:gridSpan w:val="7"/>
            <w:tcBorders>
              <w:top w:val="single" w:sz="4" w:space="0" w:color="auto"/>
            </w:tcBorders>
          </w:tcPr>
          <w:p w14:paraId="4220C917" w14:textId="77777777" w:rsidR="00C22969" w:rsidRPr="00241487" w:rsidRDefault="00C22969" w:rsidP="00241487">
            <w:pPr>
              <w:ind w:left="60" w:right="60"/>
              <w:rPr>
                <w:color w:val="000000" w:themeColor="text1"/>
              </w:rPr>
            </w:pPr>
            <w:r w:rsidRPr="00241487">
              <w:rPr>
                <w:b/>
                <w:bCs/>
                <w:color w:val="000000" w:themeColor="text1"/>
              </w:rPr>
              <w:t>ANOVA</w:t>
            </w:r>
          </w:p>
        </w:tc>
      </w:tr>
      <w:tr w:rsidR="00241487" w:rsidRPr="00241487" w14:paraId="25E567E2" w14:textId="77777777" w:rsidTr="00241487">
        <w:tc>
          <w:tcPr>
            <w:tcW w:w="3823" w:type="dxa"/>
            <w:gridSpan w:val="2"/>
            <w:tcBorders>
              <w:bottom w:val="single" w:sz="4" w:space="0" w:color="auto"/>
            </w:tcBorders>
          </w:tcPr>
          <w:p w14:paraId="70EC6E09" w14:textId="77777777" w:rsidR="00C22969" w:rsidRPr="00241487" w:rsidRDefault="00C22969" w:rsidP="00241487">
            <w:pPr>
              <w:rPr>
                <w:color w:val="000000" w:themeColor="text1"/>
              </w:rPr>
            </w:pPr>
          </w:p>
        </w:tc>
        <w:tc>
          <w:tcPr>
            <w:tcW w:w="1276" w:type="dxa"/>
            <w:tcBorders>
              <w:top w:val="single" w:sz="4" w:space="0" w:color="auto"/>
              <w:bottom w:val="single" w:sz="4" w:space="0" w:color="auto"/>
            </w:tcBorders>
          </w:tcPr>
          <w:p w14:paraId="394633C0" w14:textId="77777777" w:rsidR="00C22969" w:rsidRPr="00241487" w:rsidRDefault="00C22969" w:rsidP="00241487">
            <w:pPr>
              <w:ind w:left="60" w:right="60"/>
              <w:rPr>
                <w:color w:val="000000" w:themeColor="text1"/>
              </w:rPr>
            </w:pPr>
            <w:r w:rsidRPr="00241487">
              <w:rPr>
                <w:color w:val="000000" w:themeColor="text1"/>
              </w:rPr>
              <w:t>Sum of Squares</w:t>
            </w:r>
          </w:p>
        </w:tc>
        <w:tc>
          <w:tcPr>
            <w:tcW w:w="850" w:type="dxa"/>
            <w:tcBorders>
              <w:top w:val="single" w:sz="4" w:space="0" w:color="auto"/>
              <w:bottom w:val="single" w:sz="4" w:space="0" w:color="auto"/>
            </w:tcBorders>
          </w:tcPr>
          <w:p w14:paraId="553C168E" w14:textId="77777777" w:rsidR="00C22969" w:rsidRPr="00241487" w:rsidRDefault="00C22969" w:rsidP="00241487">
            <w:pPr>
              <w:ind w:left="60" w:right="60"/>
              <w:rPr>
                <w:color w:val="000000" w:themeColor="text1"/>
              </w:rPr>
            </w:pPr>
            <w:r w:rsidRPr="00241487">
              <w:rPr>
                <w:color w:val="000000" w:themeColor="text1"/>
              </w:rPr>
              <w:t>df</w:t>
            </w:r>
          </w:p>
        </w:tc>
        <w:tc>
          <w:tcPr>
            <w:tcW w:w="1134" w:type="dxa"/>
            <w:tcBorders>
              <w:top w:val="single" w:sz="4" w:space="0" w:color="auto"/>
              <w:bottom w:val="single" w:sz="4" w:space="0" w:color="auto"/>
            </w:tcBorders>
          </w:tcPr>
          <w:p w14:paraId="7D3A1C33" w14:textId="77777777" w:rsidR="00C22969" w:rsidRPr="00241487" w:rsidRDefault="00C22969" w:rsidP="00241487">
            <w:pPr>
              <w:ind w:left="60" w:right="60"/>
              <w:rPr>
                <w:color w:val="000000" w:themeColor="text1"/>
              </w:rPr>
            </w:pPr>
            <w:r w:rsidRPr="00241487">
              <w:rPr>
                <w:color w:val="000000" w:themeColor="text1"/>
              </w:rPr>
              <w:t>Mean Square</w:t>
            </w:r>
          </w:p>
        </w:tc>
        <w:tc>
          <w:tcPr>
            <w:tcW w:w="992" w:type="dxa"/>
            <w:tcBorders>
              <w:top w:val="single" w:sz="4" w:space="0" w:color="auto"/>
              <w:bottom w:val="single" w:sz="4" w:space="0" w:color="auto"/>
            </w:tcBorders>
          </w:tcPr>
          <w:p w14:paraId="3958CFD5" w14:textId="77777777" w:rsidR="00C22969" w:rsidRPr="00241487" w:rsidRDefault="00C22969" w:rsidP="00241487">
            <w:pPr>
              <w:ind w:left="60" w:right="60"/>
              <w:rPr>
                <w:color w:val="000000" w:themeColor="text1"/>
              </w:rPr>
            </w:pPr>
            <w:r w:rsidRPr="00241487">
              <w:rPr>
                <w:color w:val="000000" w:themeColor="text1"/>
              </w:rPr>
              <w:t>F</w:t>
            </w:r>
          </w:p>
        </w:tc>
        <w:tc>
          <w:tcPr>
            <w:tcW w:w="992" w:type="dxa"/>
            <w:tcBorders>
              <w:top w:val="single" w:sz="4" w:space="0" w:color="auto"/>
              <w:bottom w:val="single" w:sz="4" w:space="0" w:color="auto"/>
            </w:tcBorders>
          </w:tcPr>
          <w:p w14:paraId="1F29E93C" w14:textId="77777777" w:rsidR="00C22969" w:rsidRPr="00241487" w:rsidRDefault="00C22969" w:rsidP="00241487">
            <w:pPr>
              <w:ind w:left="60" w:right="60"/>
              <w:rPr>
                <w:color w:val="000000" w:themeColor="text1"/>
              </w:rPr>
            </w:pPr>
            <w:r w:rsidRPr="00241487">
              <w:rPr>
                <w:color w:val="000000" w:themeColor="text1"/>
              </w:rPr>
              <w:t>Sig.</w:t>
            </w:r>
          </w:p>
        </w:tc>
      </w:tr>
      <w:tr w:rsidR="00241487" w:rsidRPr="00241487" w14:paraId="19AE08F1" w14:textId="77777777" w:rsidTr="00241487">
        <w:tc>
          <w:tcPr>
            <w:tcW w:w="2568" w:type="dxa"/>
            <w:vMerge w:val="restart"/>
            <w:tcBorders>
              <w:top w:val="single" w:sz="4" w:space="0" w:color="auto"/>
            </w:tcBorders>
          </w:tcPr>
          <w:p w14:paraId="6CCF0EB5" w14:textId="2C25C119" w:rsidR="00E80396" w:rsidRPr="00241487" w:rsidRDefault="00E80396" w:rsidP="00241487">
            <w:pPr>
              <w:jc w:val="both"/>
              <w:rPr>
                <w:color w:val="000000" w:themeColor="text1"/>
              </w:rPr>
            </w:pPr>
            <w:r w:rsidRPr="00241487">
              <w:rPr>
                <w:color w:val="000000" w:themeColor="text1"/>
              </w:rPr>
              <w:t>Я считаю, что женщины носят хиджаб по причине религиозных убеждений, стремясь следовать предписаниям ислама</w:t>
            </w:r>
          </w:p>
        </w:tc>
        <w:tc>
          <w:tcPr>
            <w:tcW w:w="1255" w:type="dxa"/>
            <w:tcBorders>
              <w:top w:val="single" w:sz="4" w:space="0" w:color="auto"/>
            </w:tcBorders>
          </w:tcPr>
          <w:p w14:paraId="5E742C24" w14:textId="77777777" w:rsidR="00E80396" w:rsidRPr="00241487" w:rsidRDefault="00E80396" w:rsidP="00241487">
            <w:pPr>
              <w:ind w:left="60" w:right="60"/>
              <w:rPr>
                <w:color w:val="000000" w:themeColor="text1"/>
              </w:rPr>
            </w:pPr>
            <w:r w:rsidRPr="00241487">
              <w:rPr>
                <w:color w:val="000000" w:themeColor="text1"/>
              </w:rPr>
              <w:t>Between Groups</w:t>
            </w:r>
          </w:p>
        </w:tc>
        <w:tc>
          <w:tcPr>
            <w:tcW w:w="1276" w:type="dxa"/>
            <w:tcBorders>
              <w:top w:val="single" w:sz="4" w:space="0" w:color="auto"/>
            </w:tcBorders>
          </w:tcPr>
          <w:p w14:paraId="29CE3A9E" w14:textId="77777777" w:rsidR="00E80396" w:rsidRPr="00241487" w:rsidRDefault="00E80396" w:rsidP="00241487">
            <w:pPr>
              <w:ind w:left="60" w:right="60"/>
              <w:rPr>
                <w:color w:val="000000" w:themeColor="text1"/>
              </w:rPr>
            </w:pPr>
            <w:r w:rsidRPr="00241487">
              <w:rPr>
                <w:color w:val="000000" w:themeColor="text1"/>
              </w:rPr>
              <w:t>18.139</w:t>
            </w:r>
          </w:p>
        </w:tc>
        <w:tc>
          <w:tcPr>
            <w:tcW w:w="850" w:type="dxa"/>
            <w:tcBorders>
              <w:top w:val="single" w:sz="4" w:space="0" w:color="auto"/>
            </w:tcBorders>
          </w:tcPr>
          <w:p w14:paraId="67AB9B8F"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Borders>
              <w:top w:val="single" w:sz="4" w:space="0" w:color="auto"/>
            </w:tcBorders>
          </w:tcPr>
          <w:p w14:paraId="3D7BA6D3" w14:textId="77777777" w:rsidR="00E80396" w:rsidRPr="00241487" w:rsidRDefault="00E80396" w:rsidP="00241487">
            <w:pPr>
              <w:ind w:left="60" w:right="60"/>
              <w:rPr>
                <w:color w:val="000000" w:themeColor="text1"/>
              </w:rPr>
            </w:pPr>
            <w:r w:rsidRPr="00241487">
              <w:rPr>
                <w:color w:val="000000" w:themeColor="text1"/>
              </w:rPr>
              <w:t>2.267</w:t>
            </w:r>
          </w:p>
        </w:tc>
        <w:tc>
          <w:tcPr>
            <w:tcW w:w="992" w:type="dxa"/>
            <w:tcBorders>
              <w:top w:val="single" w:sz="4" w:space="0" w:color="auto"/>
            </w:tcBorders>
          </w:tcPr>
          <w:p w14:paraId="4BBBB961" w14:textId="77777777" w:rsidR="00E80396" w:rsidRPr="00241487" w:rsidRDefault="00E80396" w:rsidP="00241487">
            <w:pPr>
              <w:ind w:left="60" w:right="60"/>
              <w:rPr>
                <w:color w:val="000000" w:themeColor="text1"/>
              </w:rPr>
            </w:pPr>
            <w:r w:rsidRPr="00241487">
              <w:rPr>
                <w:color w:val="000000" w:themeColor="text1"/>
              </w:rPr>
              <w:t>2.597</w:t>
            </w:r>
          </w:p>
        </w:tc>
        <w:tc>
          <w:tcPr>
            <w:tcW w:w="992" w:type="dxa"/>
            <w:tcBorders>
              <w:top w:val="single" w:sz="4" w:space="0" w:color="auto"/>
            </w:tcBorders>
          </w:tcPr>
          <w:p w14:paraId="7BC39813" w14:textId="77777777" w:rsidR="00E80396" w:rsidRPr="00241487" w:rsidRDefault="00E80396" w:rsidP="00241487">
            <w:pPr>
              <w:ind w:left="60" w:right="60"/>
              <w:rPr>
                <w:color w:val="000000" w:themeColor="text1"/>
              </w:rPr>
            </w:pPr>
            <w:r w:rsidRPr="00241487">
              <w:rPr>
                <w:color w:val="000000" w:themeColor="text1"/>
              </w:rPr>
              <w:t>.008</w:t>
            </w:r>
          </w:p>
        </w:tc>
      </w:tr>
      <w:tr w:rsidR="00241487" w:rsidRPr="00241487" w14:paraId="60E6D049" w14:textId="77777777" w:rsidTr="00241487">
        <w:tc>
          <w:tcPr>
            <w:tcW w:w="2568" w:type="dxa"/>
            <w:vMerge/>
          </w:tcPr>
          <w:p w14:paraId="4499B8BA" w14:textId="77777777" w:rsidR="00E80396" w:rsidRPr="00241487" w:rsidRDefault="00E80396" w:rsidP="00241487">
            <w:pPr>
              <w:jc w:val="both"/>
              <w:rPr>
                <w:color w:val="000000" w:themeColor="text1"/>
              </w:rPr>
            </w:pPr>
          </w:p>
        </w:tc>
        <w:tc>
          <w:tcPr>
            <w:tcW w:w="1255" w:type="dxa"/>
          </w:tcPr>
          <w:p w14:paraId="585093BB"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264056CF" w14:textId="77777777" w:rsidR="00E80396" w:rsidRPr="00241487" w:rsidRDefault="00E80396" w:rsidP="00241487">
            <w:pPr>
              <w:ind w:left="60" w:right="60"/>
              <w:rPr>
                <w:color w:val="000000" w:themeColor="text1"/>
              </w:rPr>
            </w:pPr>
            <w:r w:rsidRPr="00241487">
              <w:rPr>
                <w:color w:val="000000" w:themeColor="text1"/>
              </w:rPr>
              <w:t>1737.714</w:t>
            </w:r>
          </w:p>
        </w:tc>
        <w:tc>
          <w:tcPr>
            <w:tcW w:w="850" w:type="dxa"/>
          </w:tcPr>
          <w:p w14:paraId="0D4F0FEE"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2D22D0F0" w14:textId="77777777" w:rsidR="00E80396" w:rsidRPr="00241487" w:rsidRDefault="00E80396" w:rsidP="00241487">
            <w:pPr>
              <w:ind w:left="60" w:right="60"/>
              <w:rPr>
                <w:color w:val="000000" w:themeColor="text1"/>
              </w:rPr>
            </w:pPr>
            <w:r w:rsidRPr="00241487">
              <w:rPr>
                <w:color w:val="000000" w:themeColor="text1"/>
              </w:rPr>
              <w:t>.873</w:t>
            </w:r>
          </w:p>
        </w:tc>
        <w:tc>
          <w:tcPr>
            <w:tcW w:w="992" w:type="dxa"/>
          </w:tcPr>
          <w:p w14:paraId="2BB658DC" w14:textId="77777777" w:rsidR="00E80396" w:rsidRPr="00241487" w:rsidRDefault="00E80396" w:rsidP="00241487">
            <w:pPr>
              <w:rPr>
                <w:color w:val="000000" w:themeColor="text1"/>
              </w:rPr>
            </w:pPr>
          </w:p>
        </w:tc>
        <w:tc>
          <w:tcPr>
            <w:tcW w:w="992" w:type="dxa"/>
          </w:tcPr>
          <w:p w14:paraId="0D7BC951" w14:textId="77777777" w:rsidR="00E80396" w:rsidRPr="00241487" w:rsidRDefault="00E80396" w:rsidP="00241487">
            <w:pPr>
              <w:rPr>
                <w:color w:val="000000" w:themeColor="text1"/>
              </w:rPr>
            </w:pPr>
          </w:p>
        </w:tc>
      </w:tr>
      <w:tr w:rsidR="00241487" w:rsidRPr="00241487" w14:paraId="54D5D60A" w14:textId="77777777" w:rsidTr="00241487">
        <w:tc>
          <w:tcPr>
            <w:tcW w:w="2568" w:type="dxa"/>
            <w:vMerge/>
          </w:tcPr>
          <w:p w14:paraId="11D172A3" w14:textId="77777777" w:rsidR="00E80396" w:rsidRPr="00241487" w:rsidRDefault="00E80396" w:rsidP="00241487">
            <w:pPr>
              <w:jc w:val="both"/>
              <w:rPr>
                <w:color w:val="000000" w:themeColor="text1"/>
              </w:rPr>
            </w:pPr>
          </w:p>
        </w:tc>
        <w:tc>
          <w:tcPr>
            <w:tcW w:w="1255" w:type="dxa"/>
          </w:tcPr>
          <w:p w14:paraId="2B27A332"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2AAC6FAF" w14:textId="77777777" w:rsidR="00E80396" w:rsidRPr="00241487" w:rsidRDefault="00E80396" w:rsidP="00241487">
            <w:pPr>
              <w:ind w:left="60" w:right="60"/>
              <w:rPr>
                <w:color w:val="000000" w:themeColor="text1"/>
              </w:rPr>
            </w:pPr>
            <w:r w:rsidRPr="00241487">
              <w:rPr>
                <w:color w:val="000000" w:themeColor="text1"/>
              </w:rPr>
              <w:t>1755.854</w:t>
            </w:r>
          </w:p>
        </w:tc>
        <w:tc>
          <w:tcPr>
            <w:tcW w:w="850" w:type="dxa"/>
          </w:tcPr>
          <w:p w14:paraId="34456118"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64AAAB5C" w14:textId="77777777" w:rsidR="00E80396" w:rsidRPr="00241487" w:rsidRDefault="00E80396" w:rsidP="00241487">
            <w:pPr>
              <w:rPr>
                <w:color w:val="000000" w:themeColor="text1"/>
              </w:rPr>
            </w:pPr>
          </w:p>
        </w:tc>
        <w:tc>
          <w:tcPr>
            <w:tcW w:w="992" w:type="dxa"/>
          </w:tcPr>
          <w:p w14:paraId="027CD9DE" w14:textId="77777777" w:rsidR="00E80396" w:rsidRPr="00241487" w:rsidRDefault="00E80396" w:rsidP="00241487">
            <w:pPr>
              <w:rPr>
                <w:color w:val="000000" w:themeColor="text1"/>
              </w:rPr>
            </w:pPr>
          </w:p>
        </w:tc>
        <w:tc>
          <w:tcPr>
            <w:tcW w:w="992" w:type="dxa"/>
          </w:tcPr>
          <w:p w14:paraId="0ABECD47" w14:textId="77777777" w:rsidR="00E80396" w:rsidRPr="00241487" w:rsidRDefault="00E80396" w:rsidP="00241487">
            <w:pPr>
              <w:rPr>
                <w:color w:val="000000" w:themeColor="text1"/>
              </w:rPr>
            </w:pPr>
          </w:p>
        </w:tc>
      </w:tr>
      <w:tr w:rsidR="00241487" w:rsidRPr="00241487" w14:paraId="636DB7F8" w14:textId="77777777" w:rsidTr="00241487">
        <w:tc>
          <w:tcPr>
            <w:tcW w:w="2568" w:type="dxa"/>
            <w:vMerge w:val="restart"/>
          </w:tcPr>
          <w:p w14:paraId="2A8125C7" w14:textId="551BF228" w:rsidR="00E80396" w:rsidRPr="00241487" w:rsidRDefault="00E80396" w:rsidP="00241487">
            <w:pPr>
              <w:jc w:val="both"/>
              <w:rPr>
                <w:color w:val="000000" w:themeColor="text1"/>
              </w:rPr>
            </w:pPr>
            <w:r w:rsidRPr="00241487">
              <w:rPr>
                <w:color w:val="000000" w:themeColor="text1"/>
              </w:rPr>
              <w:t xml:space="preserve">Я считаю, что ношение хиджаба оказывает </w:t>
            </w:r>
            <w:r w:rsidRPr="00241487">
              <w:rPr>
                <w:color w:val="000000" w:themeColor="text1"/>
              </w:rPr>
              <w:lastRenderedPageBreak/>
              <w:t>положительную защитную функцию, заставляя женщин чувствовать себя защищенными и уверенными в себе</w:t>
            </w:r>
          </w:p>
        </w:tc>
        <w:tc>
          <w:tcPr>
            <w:tcW w:w="1255" w:type="dxa"/>
          </w:tcPr>
          <w:p w14:paraId="3792F9EB" w14:textId="77777777" w:rsidR="00E80396" w:rsidRPr="00241487" w:rsidRDefault="00E80396" w:rsidP="00241487">
            <w:pPr>
              <w:ind w:left="60" w:right="60"/>
              <w:rPr>
                <w:color w:val="000000" w:themeColor="text1"/>
              </w:rPr>
            </w:pPr>
            <w:r w:rsidRPr="00241487">
              <w:rPr>
                <w:color w:val="000000" w:themeColor="text1"/>
              </w:rPr>
              <w:lastRenderedPageBreak/>
              <w:t>Between Groups</w:t>
            </w:r>
          </w:p>
        </w:tc>
        <w:tc>
          <w:tcPr>
            <w:tcW w:w="1276" w:type="dxa"/>
          </w:tcPr>
          <w:p w14:paraId="1C8A6FCF" w14:textId="77777777" w:rsidR="00E80396" w:rsidRPr="00241487" w:rsidRDefault="00E80396" w:rsidP="00241487">
            <w:pPr>
              <w:ind w:left="60" w:right="60"/>
              <w:rPr>
                <w:color w:val="000000" w:themeColor="text1"/>
              </w:rPr>
            </w:pPr>
            <w:r w:rsidRPr="00241487">
              <w:rPr>
                <w:color w:val="000000" w:themeColor="text1"/>
              </w:rPr>
              <w:t>25.477</w:t>
            </w:r>
          </w:p>
        </w:tc>
        <w:tc>
          <w:tcPr>
            <w:tcW w:w="850" w:type="dxa"/>
          </w:tcPr>
          <w:p w14:paraId="05F01DF6"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Pr>
          <w:p w14:paraId="67BA1DF6" w14:textId="77777777" w:rsidR="00E80396" w:rsidRPr="00241487" w:rsidRDefault="00E80396" w:rsidP="00241487">
            <w:pPr>
              <w:ind w:left="60" w:right="60"/>
              <w:rPr>
                <w:color w:val="000000" w:themeColor="text1"/>
              </w:rPr>
            </w:pPr>
            <w:r w:rsidRPr="00241487">
              <w:rPr>
                <w:color w:val="000000" w:themeColor="text1"/>
              </w:rPr>
              <w:t>3.185</w:t>
            </w:r>
          </w:p>
        </w:tc>
        <w:tc>
          <w:tcPr>
            <w:tcW w:w="992" w:type="dxa"/>
          </w:tcPr>
          <w:p w14:paraId="6A1C5E07" w14:textId="77777777" w:rsidR="00E80396" w:rsidRPr="00241487" w:rsidRDefault="00E80396" w:rsidP="00241487">
            <w:pPr>
              <w:ind w:left="60" w:right="60"/>
              <w:rPr>
                <w:color w:val="000000" w:themeColor="text1"/>
              </w:rPr>
            </w:pPr>
            <w:r w:rsidRPr="00241487">
              <w:rPr>
                <w:color w:val="000000" w:themeColor="text1"/>
              </w:rPr>
              <w:t>3.413</w:t>
            </w:r>
          </w:p>
        </w:tc>
        <w:tc>
          <w:tcPr>
            <w:tcW w:w="992" w:type="dxa"/>
          </w:tcPr>
          <w:p w14:paraId="5D500F74" w14:textId="77777777" w:rsidR="00E80396" w:rsidRPr="00241487" w:rsidRDefault="00E80396" w:rsidP="00241487">
            <w:pPr>
              <w:ind w:left="60" w:right="60"/>
              <w:rPr>
                <w:color w:val="000000" w:themeColor="text1"/>
              </w:rPr>
            </w:pPr>
            <w:r w:rsidRPr="00241487">
              <w:rPr>
                <w:color w:val="000000" w:themeColor="text1"/>
              </w:rPr>
              <w:t>&lt;.001</w:t>
            </w:r>
          </w:p>
        </w:tc>
      </w:tr>
      <w:tr w:rsidR="00241487" w:rsidRPr="00241487" w14:paraId="1DAAFBC8" w14:textId="77777777" w:rsidTr="00241487">
        <w:tc>
          <w:tcPr>
            <w:tcW w:w="2568" w:type="dxa"/>
            <w:vMerge/>
          </w:tcPr>
          <w:p w14:paraId="03379557" w14:textId="77777777" w:rsidR="00E80396" w:rsidRPr="00241487" w:rsidRDefault="00E80396" w:rsidP="00241487">
            <w:pPr>
              <w:jc w:val="both"/>
              <w:rPr>
                <w:color w:val="000000" w:themeColor="text1"/>
              </w:rPr>
            </w:pPr>
          </w:p>
        </w:tc>
        <w:tc>
          <w:tcPr>
            <w:tcW w:w="1255" w:type="dxa"/>
          </w:tcPr>
          <w:p w14:paraId="0668E1D5"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00AC56D7" w14:textId="77777777" w:rsidR="00E80396" w:rsidRPr="00241487" w:rsidRDefault="00E80396" w:rsidP="00241487">
            <w:pPr>
              <w:ind w:left="60" w:right="60"/>
              <w:rPr>
                <w:color w:val="000000" w:themeColor="text1"/>
              </w:rPr>
            </w:pPr>
            <w:r w:rsidRPr="00241487">
              <w:rPr>
                <w:color w:val="000000" w:themeColor="text1"/>
              </w:rPr>
              <w:t>1856.742</w:t>
            </w:r>
          </w:p>
        </w:tc>
        <w:tc>
          <w:tcPr>
            <w:tcW w:w="850" w:type="dxa"/>
          </w:tcPr>
          <w:p w14:paraId="6E8C31E3"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1362C077" w14:textId="77777777" w:rsidR="00E80396" w:rsidRPr="00241487" w:rsidRDefault="00E80396" w:rsidP="00241487">
            <w:pPr>
              <w:ind w:left="60" w:right="60"/>
              <w:rPr>
                <w:color w:val="000000" w:themeColor="text1"/>
              </w:rPr>
            </w:pPr>
            <w:r w:rsidRPr="00241487">
              <w:rPr>
                <w:color w:val="000000" w:themeColor="text1"/>
              </w:rPr>
              <w:t>.933</w:t>
            </w:r>
          </w:p>
        </w:tc>
        <w:tc>
          <w:tcPr>
            <w:tcW w:w="992" w:type="dxa"/>
          </w:tcPr>
          <w:p w14:paraId="4E7E5C0A" w14:textId="77777777" w:rsidR="00E80396" w:rsidRPr="00241487" w:rsidRDefault="00E80396" w:rsidP="00241487">
            <w:pPr>
              <w:rPr>
                <w:color w:val="000000" w:themeColor="text1"/>
              </w:rPr>
            </w:pPr>
          </w:p>
        </w:tc>
        <w:tc>
          <w:tcPr>
            <w:tcW w:w="992" w:type="dxa"/>
          </w:tcPr>
          <w:p w14:paraId="609DB80F" w14:textId="77777777" w:rsidR="00E80396" w:rsidRPr="00241487" w:rsidRDefault="00E80396" w:rsidP="00241487">
            <w:pPr>
              <w:rPr>
                <w:color w:val="000000" w:themeColor="text1"/>
              </w:rPr>
            </w:pPr>
          </w:p>
        </w:tc>
      </w:tr>
      <w:tr w:rsidR="00241487" w:rsidRPr="00241487" w14:paraId="5A377370" w14:textId="77777777" w:rsidTr="00241487">
        <w:tc>
          <w:tcPr>
            <w:tcW w:w="2568" w:type="dxa"/>
            <w:vMerge/>
          </w:tcPr>
          <w:p w14:paraId="4389E373" w14:textId="77777777" w:rsidR="00E80396" w:rsidRPr="00241487" w:rsidRDefault="00E80396" w:rsidP="00241487">
            <w:pPr>
              <w:jc w:val="both"/>
              <w:rPr>
                <w:color w:val="000000" w:themeColor="text1"/>
              </w:rPr>
            </w:pPr>
          </w:p>
        </w:tc>
        <w:tc>
          <w:tcPr>
            <w:tcW w:w="1255" w:type="dxa"/>
          </w:tcPr>
          <w:p w14:paraId="1BE78AAC"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1CBF9E6F" w14:textId="77777777" w:rsidR="00E80396" w:rsidRPr="00241487" w:rsidRDefault="00E80396" w:rsidP="00241487">
            <w:pPr>
              <w:ind w:left="60" w:right="60"/>
              <w:rPr>
                <w:color w:val="000000" w:themeColor="text1"/>
              </w:rPr>
            </w:pPr>
            <w:r w:rsidRPr="00241487">
              <w:rPr>
                <w:color w:val="000000" w:themeColor="text1"/>
              </w:rPr>
              <w:t>1882.219</w:t>
            </w:r>
          </w:p>
        </w:tc>
        <w:tc>
          <w:tcPr>
            <w:tcW w:w="850" w:type="dxa"/>
          </w:tcPr>
          <w:p w14:paraId="7E2DD9C5"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4008456A" w14:textId="77777777" w:rsidR="00E80396" w:rsidRPr="00241487" w:rsidRDefault="00E80396" w:rsidP="00241487">
            <w:pPr>
              <w:rPr>
                <w:color w:val="000000" w:themeColor="text1"/>
              </w:rPr>
            </w:pPr>
          </w:p>
        </w:tc>
        <w:tc>
          <w:tcPr>
            <w:tcW w:w="992" w:type="dxa"/>
          </w:tcPr>
          <w:p w14:paraId="185BCE40" w14:textId="77777777" w:rsidR="00E80396" w:rsidRPr="00241487" w:rsidRDefault="00E80396" w:rsidP="00241487">
            <w:pPr>
              <w:rPr>
                <w:color w:val="000000" w:themeColor="text1"/>
              </w:rPr>
            </w:pPr>
          </w:p>
        </w:tc>
        <w:tc>
          <w:tcPr>
            <w:tcW w:w="992" w:type="dxa"/>
          </w:tcPr>
          <w:p w14:paraId="15041F74" w14:textId="77777777" w:rsidR="00E80396" w:rsidRPr="00241487" w:rsidRDefault="00E80396" w:rsidP="00241487">
            <w:pPr>
              <w:rPr>
                <w:color w:val="000000" w:themeColor="text1"/>
              </w:rPr>
            </w:pPr>
          </w:p>
        </w:tc>
      </w:tr>
      <w:tr w:rsidR="00241487" w:rsidRPr="00241487" w14:paraId="6DB7DA26" w14:textId="77777777" w:rsidTr="00241487">
        <w:tc>
          <w:tcPr>
            <w:tcW w:w="2568" w:type="dxa"/>
            <w:vMerge w:val="restart"/>
          </w:tcPr>
          <w:p w14:paraId="1C5488C6" w14:textId="5DB3C867" w:rsidR="00E80396" w:rsidRPr="00241487" w:rsidRDefault="00E80396" w:rsidP="00241487">
            <w:pPr>
              <w:jc w:val="both"/>
              <w:rPr>
                <w:color w:val="000000" w:themeColor="text1"/>
              </w:rPr>
            </w:pPr>
            <w:r w:rsidRPr="00241487">
              <w:rPr>
                <w:color w:val="000000" w:themeColor="text1"/>
              </w:rPr>
              <w:t>Я считаю, что женщины носят хиджаб по причине моды, чтобы следовать текущим тенденциям моды</w:t>
            </w:r>
          </w:p>
        </w:tc>
        <w:tc>
          <w:tcPr>
            <w:tcW w:w="1255" w:type="dxa"/>
          </w:tcPr>
          <w:p w14:paraId="720FDBC8" w14:textId="77777777" w:rsidR="00E80396" w:rsidRPr="00241487" w:rsidRDefault="00E80396" w:rsidP="00241487">
            <w:pPr>
              <w:ind w:left="60" w:right="60"/>
              <w:rPr>
                <w:color w:val="000000" w:themeColor="text1"/>
              </w:rPr>
            </w:pPr>
            <w:r w:rsidRPr="00241487">
              <w:rPr>
                <w:color w:val="000000" w:themeColor="text1"/>
              </w:rPr>
              <w:t>Between Groups</w:t>
            </w:r>
          </w:p>
        </w:tc>
        <w:tc>
          <w:tcPr>
            <w:tcW w:w="1276" w:type="dxa"/>
          </w:tcPr>
          <w:p w14:paraId="656F8F46" w14:textId="77777777" w:rsidR="00E80396" w:rsidRPr="00241487" w:rsidRDefault="00E80396" w:rsidP="00241487">
            <w:pPr>
              <w:ind w:left="60" w:right="60"/>
              <w:rPr>
                <w:color w:val="000000" w:themeColor="text1"/>
              </w:rPr>
            </w:pPr>
            <w:r w:rsidRPr="00241487">
              <w:rPr>
                <w:color w:val="000000" w:themeColor="text1"/>
              </w:rPr>
              <w:t>17.848</w:t>
            </w:r>
          </w:p>
        </w:tc>
        <w:tc>
          <w:tcPr>
            <w:tcW w:w="850" w:type="dxa"/>
          </w:tcPr>
          <w:p w14:paraId="03D867F2"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Pr>
          <w:p w14:paraId="20185787" w14:textId="77777777" w:rsidR="00E80396" w:rsidRPr="00241487" w:rsidRDefault="00E80396" w:rsidP="00241487">
            <w:pPr>
              <w:ind w:left="60" w:right="60"/>
              <w:rPr>
                <w:color w:val="000000" w:themeColor="text1"/>
              </w:rPr>
            </w:pPr>
            <w:r w:rsidRPr="00241487">
              <w:rPr>
                <w:color w:val="000000" w:themeColor="text1"/>
              </w:rPr>
              <w:t>2.231</w:t>
            </w:r>
          </w:p>
        </w:tc>
        <w:tc>
          <w:tcPr>
            <w:tcW w:w="992" w:type="dxa"/>
          </w:tcPr>
          <w:p w14:paraId="60E29AC0" w14:textId="77777777" w:rsidR="00E80396" w:rsidRPr="00241487" w:rsidRDefault="00E80396" w:rsidP="00241487">
            <w:pPr>
              <w:ind w:left="60" w:right="60"/>
              <w:rPr>
                <w:color w:val="000000" w:themeColor="text1"/>
              </w:rPr>
            </w:pPr>
            <w:r w:rsidRPr="00241487">
              <w:rPr>
                <w:color w:val="000000" w:themeColor="text1"/>
              </w:rPr>
              <w:t>2.491</w:t>
            </w:r>
          </w:p>
        </w:tc>
        <w:tc>
          <w:tcPr>
            <w:tcW w:w="992" w:type="dxa"/>
          </w:tcPr>
          <w:p w14:paraId="7057A73E" w14:textId="77777777" w:rsidR="00E80396" w:rsidRPr="00241487" w:rsidRDefault="00E80396" w:rsidP="00241487">
            <w:pPr>
              <w:ind w:left="60" w:right="60"/>
              <w:rPr>
                <w:color w:val="000000" w:themeColor="text1"/>
              </w:rPr>
            </w:pPr>
            <w:r w:rsidRPr="00241487">
              <w:rPr>
                <w:color w:val="000000" w:themeColor="text1"/>
              </w:rPr>
              <w:t>.011</w:t>
            </w:r>
          </w:p>
        </w:tc>
      </w:tr>
      <w:tr w:rsidR="00241487" w:rsidRPr="00241487" w14:paraId="5A5555E0" w14:textId="77777777" w:rsidTr="00241487">
        <w:tc>
          <w:tcPr>
            <w:tcW w:w="2568" w:type="dxa"/>
            <w:vMerge/>
          </w:tcPr>
          <w:p w14:paraId="4138E1E9" w14:textId="77777777" w:rsidR="00E80396" w:rsidRPr="00241487" w:rsidRDefault="00E80396" w:rsidP="00241487">
            <w:pPr>
              <w:jc w:val="both"/>
              <w:rPr>
                <w:color w:val="000000" w:themeColor="text1"/>
              </w:rPr>
            </w:pPr>
          </w:p>
        </w:tc>
        <w:tc>
          <w:tcPr>
            <w:tcW w:w="1255" w:type="dxa"/>
          </w:tcPr>
          <w:p w14:paraId="3E3F7618"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23A25761" w14:textId="77777777" w:rsidR="00E80396" w:rsidRPr="00241487" w:rsidRDefault="00E80396" w:rsidP="00241487">
            <w:pPr>
              <w:ind w:left="60" w:right="60"/>
              <w:rPr>
                <w:color w:val="000000" w:themeColor="text1"/>
              </w:rPr>
            </w:pPr>
            <w:r w:rsidRPr="00241487">
              <w:rPr>
                <w:color w:val="000000" w:themeColor="text1"/>
              </w:rPr>
              <w:t>1781.969</w:t>
            </w:r>
          </w:p>
        </w:tc>
        <w:tc>
          <w:tcPr>
            <w:tcW w:w="850" w:type="dxa"/>
          </w:tcPr>
          <w:p w14:paraId="25FEE3DB"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3E780434" w14:textId="77777777" w:rsidR="00E80396" w:rsidRPr="00241487" w:rsidRDefault="00E80396" w:rsidP="00241487">
            <w:pPr>
              <w:ind w:left="60" w:right="60"/>
              <w:rPr>
                <w:color w:val="000000" w:themeColor="text1"/>
              </w:rPr>
            </w:pPr>
            <w:r w:rsidRPr="00241487">
              <w:rPr>
                <w:color w:val="000000" w:themeColor="text1"/>
              </w:rPr>
              <w:t>.895</w:t>
            </w:r>
          </w:p>
        </w:tc>
        <w:tc>
          <w:tcPr>
            <w:tcW w:w="992" w:type="dxa"/>
          </w:tcPr>
          <w:p w14:paraId="1D4608D9" w14:textId="77777777" w:rsidR="00E80396" w:rsidRPr="00241487" w:rsidRDefault="00E80396" w:rsidP="00241487">
            <w:pPr>
              <w:rPr>
                <w:color w:val="000000" w:themeColor="text1"/>
              </w:rPr>
            </w:pPr>
          </w:p>
        </w:tc>
        <w:tc>
          <w:tcPr>
            <w:tcW w:w="992" w:type="dxa"/>
          </w:tcPr>
          <w:p w14:paraId="22CE2B06" w14:textId="77777777" w:rsidR="00E80396" w:rsidRPr="00241487" w:rsidRDefault="00E80396" w:rsidP="00241487">
            <w:pPr>
              <w:rPr>
                <w:color w:val="000000" w:themeColor="text1"/>
              </w:rPr>
            </w:pPr>
          </w:p>
        </w:tc>
      </w:tr>
      <w:tr w:rsidR="00241487" w:rsidRPr="00241487" w14:paraId="4D5F3B3C" w14:textId="77777777" w:rsidTr="00241487">
        <w:tc>
          <w:tcPr>
            <w:tcW w:w="2568" w:type="dxa"/>
            <w:vMerge/>
          </w:tcPr>
          <w:p w14:paraId="16CC6445" w14:textId="77777777" w:rsidR="00E80396" w:rsidRPr="00241487" w:rsidRDefault="00E80396" w:rsidP="00241487">
            <w:pPr>
              <w:jc w:val="both"/>
              <w:rPr>
                <w:color w:val="000000" w:themeColor="text1"/>
              </w:rPr>
            </w:pPr>
          </w:p>
        </w:tc>
        <w:tc>
          <w:tcPr>
            <w:tcW w:w="1255" w:type="dxa"/>
          </w:tcPr>
          <w:p w14:paraId="3A2F6224"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46D4C5F6" w14:textId="77777777" w:rsidR="00E80396" w:rsidRPr="00241487" w:rsidRDefault="00E80396" w:rsidP="00241487">
            <w:pPr>
              <w:ind w:left="60" w:right="60"/>
              <w:rPr>
                <w:color w:val="000000" w:themeColor="text1"/>
              </w:rPr>
            </w:pPr>
            <w:r w:rsidRPr="00241487">
              <w:rPr>
                <w:color w:val="000000" w:themeColor="text1"/>
              </w:rPr>
              <w:t>1799.817</w:t>
            </w:r>
          </w:p>
        </w:tc>
        <w:tc>
          <w:tcPr>
            <w:tcW w:w="850" w:type="dxa"/>
          </w:tcPr>
          <w:p w14:paraId="6BBB41C3"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09D6B60D" w14:textId="77777777" w:rsidR="00E80396" w:rsidRPr="00241487" w:rsidRDefault="00E80396" w:rsidP="00241487">
            <w:pPr>
              <w:rPr>
                <w:color w:val="000000" w:themeColor="text1"/>
              </w:rPr>
            </w:pPr>
          </w:p>
        </w:tc>
        <w:tc>
          <w:tcPr>
            <w:tcW w:w="992" w:type="dxa"/>
          </w:tcPr>
          <w:p w14:paraId="0D12CCE5" w14:textId="77777777" w:rsidR="00E80396" w:rsidRPr="00241487" w:rsidRDefault="00E80396" w:rsidP="00241487">
            <w:pPr>
              <w:rPr>
                <w:color w:val="000000" w:themeColor="text1"/>
              </w:rPr>
            </w:pPr>
          </w:p>
        </w:tc>
        <w:tc>
          <w:tcPr>
            <w:tcW w:w="992" w:type="dxa"/>
          </w:tcPr>
          <w:p w14:paraId="254B1B33" w14:textId="77777777" w:rsidR="00E80396" w:rsidRPr="00241487" w:rsidRDefault="00E80396" w:rsidP="00241487">
            <w:pPr>
              <w:rPr>
                <w:color w:val="000000" w:themeColor="text1"/>
              </w:rPr>
            </w:pPr>
          </w:p>
        </w:tc>
      </w:tr>
      <w:tr w:rsidR="00241487" w:rsidRPr="00241487" w14:paraId="5BA00A6A" w14:textId="77777777" w:rsidTr="00241487">
        <w:tc>
          <w:tcPr>
            <w:tcW w:w="2568" w:type="dxa"/>
            <w:vMerge w:val="restart"/>
          </w:tcPr>
          <w:p w14:paraId="42589823" w14:textId="611780C4" w:rsidR="00E80396" w:rsidRPr="00241487" w:rsidRDefault="00E80396" w:rsidP="00241487">
            <w:pPr>
              <w:jc w:val="both"/>
              <w:rPr>
                <w:color w:val="000000" w:themeColor="text1"/>
              </w:rPr>
            </w:pPr>
            <w:r w:rsidRPr="00241487">
              <w:rPr>
                <w:color w:val="000000" w:themeColor="text1"/>
              </w:rPr>
              <w:t>Я считаю, что некоторые женщины выбирают носить хиджаб для того, чтобы завоевать уважение религиозной общины/жамагата</w:t>
            </w:r>
          </w:p>
        </w:tc>
        <w:tc>
          <w:tcPr>
            <w:tcW w:w="1255" w:type="dxa"/>
          </w:tcPr>
          <w:p w14:paraId="5BD15D5D" w14:textId="77777777" w:rsidR="00E80396" w:rsidRPr="00241487" w:rsidRDefault="00E80396" w:rsidP="00241487">
            <w:pPr>
              <w:ind w:left="60" w:right="60"/>
              <w:rPr>
                <w:color w:val="000000" w:themeColor="text1"/>
              </w:rPr>
            </w:pPr>
            <w:r w:rsidRPr="00241487">
              <w:rPr>
                <w:color w:val="000000" w:themeColor="text1"/>
              </w:rPr>
              <w:t>Between Groups</w:t>
            </w:r>
          </w:p>
        </w:tc>
        <w:tc>
          <w:tcPr>
            <w:tcW w:w="1276" w:type="dxa"/>
          </w:tcPr>
          <w:p w14:paraId="09F7B326" w14:textId="77777777" w:rsidR="00E80396" w:rsidRPr="00241487" w:rsidRDefault="00E80396" w:rsidP="00241487">
            <w:pPr>
              <w:ind w:left="60" w:right="60"/>
              <w:rPr>
                <w:color w:val="000000" w:themeColor="text1"/>
              </w:rPr>
            </w:pPr>
            <w:r w:rsidRPr="00241487">
              <w:rPr>
                <w:color w:val="000000" w:themeColor="text1"/>
              </w:rPr>
              <w:t>3.667</w:t>
            </w:r>
          </w:p>
        </w:tc>
        <w:tc>
          <w:tcPr>
            <w:tcW w:w="850" w:type="dxa"/>
          </w:tcPr>
          <w:p w14:paraId="7EA05DAA"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Pr>
          <w:p w14:paraId="6936510B" w14:textId="77777777" w:rsidR="00E80396" w:rsidRPr="00241487" w:rsidRDefault="00E80396" w:rsidP="00241487">
            <w:pPr>
              <w:ind w:left="60" w:right="60"/>
              <w:rPr>
                <w:color w:val="000000" w:themeColor="text1"/>
              </w:rPr>
            </w:pPr>
            <w:r w:rsidRPr="00241487">
              <w:rPr>
                <w:color w:val="000000" w:themeColor="text1"/>
              </w:rPr>
              <w:t>.458</w:t>
            </w:r>
          </w:p>
        </w:tc>
        <w:tc>
          <w:tcPr>
            <w:tcW w:w="992" w:type="dxa"/>
          </w:tcPr>
          <w:p w14:paraId="63D010CD" w14:textId="77777777" w:rsidR="00E80396" w:rsidRPr="00241487" w:rsidRDefault="00E80396" w:rsidP="00241487">
            <w:pPr>
              <w:ind w:left="60" w:right="60"/>
              <w:rPr>
                <w:color w:val="000000" w:themeColor="text1"/>
              </w:rPr>
            </w:pPr>
            <w:r w:rsidRPr="00241487">
              <w:rPr>
                <w:color w:val="000000" w:themeColor="text1"/>
              </w:rPr>
              <w:t>.524</w:t>
            </w:r>
          </w:p>
        </w:tc>
        <w:tc>
          <w:tcPr>
            <w:tcW w:w="992" w:type="dxa"/>
          </w:tcPr>
          <w:p w14:paraId="40216157" w14:textId="77777777" w:rsidR="00E80396" w:rsidRPr="00241487" w:rsidRDefault="00E80396" w:rsidP="00241487">
            <w:pPr>
              <w:ind w:left="60" w:right="60"/>
              <w:rPr>
                <w:color w:val="000000" w:themeColor="text1"/>
              </w:rPr>
            </w:pPr>
            <w:r w:rsidRPr="00241487">
              <w:rPr>
                <w:color w:val="000000" w:themeColor="text1"/>
              </w:rPr>
              <w:t>.839</w:t>
            </w:r>
          </w:p>
        </w:tc>
      </w:tr>
      <w:tr w:rsidR="00241487" w:rsidRPr="00241487" w14:paraId="4411738F" w14:textId="77777777" w:rsidTr="00241487">
        <w:tc>
          <w:tcPr>
            <w:tcW w:w="2568" w:type="dxa"/>
            <w:vMerge/>
          </w:tcPr>
          <w:p w14:paraId="25BC6D1C" w14:textId="77777777" w:rsidR="00E80396" w:rsidRPr="00241487" w:rsidRDefault="00E80396" w:rsidP="00241487">
            <w:pPr>
              <w:jc w:val="both"/>
              <w:rPr>
                <w:color w:val="000000" w:themeColor="text1"/>
              </w:rPr>
            </w:pPr>
          </w:p>
        </w:tc>
        <w:tc>
          <w:tcPr>
            <w:tcW w:w="1255" w:type="dxa"/>
          </w:tcPr>
          <w:p w14:paraId="48B29487"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05F8D238" w14:textId="77777777" w:rsidR="00E80396" w:rsidRPr="00241487" w:rsidRDefault="00E80396" w:rsidP="00241487">
            <w:pPr>
              <w:ind w:left="60" w:right="60"/>
              <w:rPr>
                <w:color w:val="000000" w:themeColor="text1"/>
              </w:rPr>
            </w:pPr>
            <w:r w:rsidRPr="00241487">
              <w:rPr>
                <w:color w:val="000000" w:themeColor="text1"/>
              </w:rPr>
              <w:t>1739.324</w:t>
            </w:r>
          </w:p>
        </w:tc>
        <w:tc>
          <w:tcPr>
            <w:tcW w:w="850" w:type="dxa"/>
          </w:tcPr>
          <w:p w14:paraId="35A55349"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2278E00D" w14:textId="77777777" w:rsidR="00E80396" w:rsidRPr="00241487" w:rsidRDefault="00E80396" w:rsidP="00241487">
            <w:pPr>
              <w:ind w:left="60" w:right="60"/>
              <w:rPr>
                <w:color w:val="000000" w:themeColor="text1"/>
              </w:rPr>
            </w:pPr>
            <w:r w:rsidRPr="00241487">
              <w:rPr>
                <w:color w:val="000000" w:themeColor="text1"/>
              </w:rPr>
              <w:t>.874</w:t>
            </w:r>
          </w:p>
        </w:tc>
        <w:tc>
          <w:tcPr>
            <w:tcW w:w="992" w:type="dxa"/>
          </w:tcPr>
          <w:p w14:paraId="123825F9" w14:textId="77777777" w:rsidR="00E80396" w:rsidRPr="00241487" w:rsidRDefault="00E80396" w:rsidP="00241487">
            <w:pPr>
              <w:rPr>
                <w:color w:val="000000" w:themeColor="text1"/>
              </w:rPr>
            </w:pPr>
          </w:p>
        </w:tc>
        <w:tc>
          <w:tcPr>
            <w:tcW w:w="992" w:type="dxa"/>
          </w:tcPr>
          <w:p w14:paraId="0F156D5E" w14:textId="77777777" w:rsidR="00E80396" w:rsidRPr="00241487" w:rsidRDefault="00E80396" w:rsidP="00241487">
            <w:pPr>
              <w:rPr>
                <w:color w:val="000000" w:themeColor="text1"/>
              </w:rPr>
            </w:pPr>
          </w:p>
        </w:tc>
      </w:tr>
      <w:tr w:rsidR="00241487" w:rsidRPr="00241487" w14:paraId="62D28CAB" w14:textId="77777777" w:rsidTr="00241487">
        <w:tc>
          <w:tcPr>
            <w:tcW w:w="2568" w:type="dxa"/>
            <w:vMerge/>
          </w:tcPr>
          <w:p w14:paraId="6C8B0891" w14:textId="77777777" w:rsidR="00E80396" w:rsidRPr="00241487" w:rsidRDefault="00E80396" w:rsidP="00241487">
            <w:pPr>
              <w:jc w:val="both"/>
              <w:rPr>
                <w:color w:val="000000" w:themeColor="text1"/>
              </w:rPr>
            </w:pPr>
          </w:p>
        </w:tc>
        <w:tc>
          <w:tcPr>
            <w:tcW w:w="1255" w:type="dxa"/>
          </w:tcPr>
          <w:p w14:paraId="2CD497CA"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72CFF69F" w14:textId="77777777" w:rsidR="00E80396" w:rsidRPr="00241487" w:rsidRDefault="00E80396" w:rsidP="00241487">
            <w:pPr>
              <w:ind w:left="60" w:right="60"/>
              <w:rPr>
                <w:color w:val="000000" w:themeColor="text1"/>
              </w:rPr>
            </w:pPr>
            <w:r w:rsidRPr="00241487">
              <w:rPr>
                <w:color w:val="000000" w:themeColor="text1"/>
              </w:rPr>
              <w:t>1742.990</w:t>
            </w:r>
          </w:p>
        </w:tc>
        <w:tc>
          <w:tcPr>
            <w:tcW w:w="850" w:type="dxa"/>
          </w:tcPr>
          <w:p w14:paraId="2F353496"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272F3E07" w14:textId="77777777" w:rsidR="00E80396" w:rsidRPr="00241487" w:rsidRDefault="00E80396" w:rsidP="00241487">
            <w:pPr>
              <w:rPr>
                <w:color w:val="000000" w:themeColor="text1"/>
              </w:rPr>
            </w:pPr>
          </w:p>
        </w:tc>
        <w:tc>
          <w:tcPr>
            <w:tcW w:w="992" w:type="dxa"/>
          </w:tcPr>
          <w:p w14:paraId="5A6B5CB8" w14:textId="77777777" w:rsidR="00E80396" w:rsidRPr="00241487" w:rsidRDefault="00E80396" w:rsidP="00241487">
            <w:pPr>
              <w:rPr>
                <w:color w:val="000000" w:themeColor="text1"/>
              </w:rPr>
            </w:pPr>
          </w:p>
        </w:tc>
        <w:tc>
          <w:tcPr>
            <w:tcW w:w="992" w:type="dxa"/>
          </w:tcPr>
          <w:p w14:paraId="63D0F84D" w14:textId="77777777" w:rsidR="00E80396" w:rsidRPr="00241487" w:rsidRDefault="00E80396" w:rsidP="00241487">
            <w:pPr>
              <w:rPr>
                <w:color w:val="000000" w:themeColor="text1"/>
              </w:rPr>
            </w:pPr>
          </w:p>
        </w:tc>
      </w:tr>
      <w:tr w:rsidR="00241487" w:rsidRPr="00241487" w14:paraId="51D81ABF" w14:textId="77777777" w:rsidTr="00241487">
        <w:tc>
          <w:tcPr>
            <w:tcW w:w="2568" w:type="dxa"/>
            <w:vMerge w:val="restart"/>
          </w:tcPr>
          <w:p w14:paraId="426B6F23" w14:textId="690ADEF0" w:rsidR="00E80396" w:rsidRPr="00241487" w:rsidRDefault="00E80396" w:rsidP="00241487">
            <w:pPr>
              <w:jc w:val="both"/>
              <w:rPr>
                <w:color w:val="000000" w:themeColor="text1"/>
              </w:rPr>
            </w:pPr>
            <w:r w:rsidRPr="00241487">
              <w:rPr>
                <w:color w:val="000000" w:themeColor="text1"/>
              </w:rPr>
              <w:t>Я считаю, что женщины носят хиджаб для возрождения исламской культуры, стремясь сохранить и передать традиции и ценности своей веры</w:t>
            </w:r>
          </w:p>
        </w:tc>
        <w:tc>
          <w:tcPr>
            <w:tcW w:w="1255" w:type="dxa"/>
          </w:tcPr>
          <w:p w14:paraId="2E936496" w14:textId="77777777" w:rsidR="00E80396" w:rsidRPr="00241487" w:rsidRDefault="00E80396" w:rsidP="00241487">
            <w:pPr>
              <w:ind w:left="60" w:right="60"/>
              <w:rPr>
                <w:color w:val="000000" w:themeColor="text1"/>
              </w:rPr>
            </w:pPr>
            <w:r w:rsidRPr="00241487">
              <w:rPr>
                <w:color w:val="000000" w:themeColor="text1"/>
              </w:rPr>
              <w:t>Between Groups</w:t>
            </w:r>
          </w:p>
        </w:tc>
        <w:tc>
          <w:tcPr>
            <w:tcW w:w="1276" w:type="dxa"/>
          </w:tcPr>
          <w:p w14:paraId="6786A448" w14:textId="77777777" w:rsidR="00E80396" w:rsidRPr="00241487" w:rsidRDefault="00E80396" w:rsidP="00241487">
            <w:pPr>
              <w:ind w:left="60" w:right="60"/>
              <w:rPr>
                <w:color w:val="000000" w:themeColor="text1"/>
              </w:rPr>
            </w:pPr>
            <w:r w:rsidRPr="00241487">
              <w:rPr>
                <w:color w:val="000000" w:themeColor="text1"/>
              </w:rPr>
              <w:t>18.311</w:t>
            </w:r>
          </w:p>
        </w:tc>
        <w:tc>
          <w:tcPr>
            <w:tcW w:w="850" w:type="dxa"/>
          </w:tcPr>
          <w:p w14:paraId="33595D89"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Pr>
          <w:p w14:paraId="06662285" w14:textId="77777777" w:rsidR="00E80396" w:rsidRPr="00241487" w:rsidRDefault="00E80396" w:rsidP="00241487">
            <w:pPr>
              <w:ind w:left="60" w:right="60"/>
              <w:rPr>
                <w:color w:val="000000" w:themeColor="text1"/>
              </w:rPr>
            </w:pPr>
            <w:r w:rsidRPr="00241487">
              <w:rPr>
                <w:color w:val="000000" w:themeColor="text1"/>
              </w:rPr>
              <w:t>2.289</w:t>
            </w:r>
          </w:p>
        </w:tc>
        <w:tc>
          <w:tcPr>
            <w:tcW w:w="992" w:type="dxa"/>
          </w:tcPr>
          <w:p w14:paraId="17470250" w14:textId="77777777" w:rsidR="00E80396" w:rsidRPr="00241487" w:rsidRDefault="00E80396" w:rsidP="00241487">
            <w:pPr>
              <w:ind w:left="60" w:right="60"/>
              <w:rPr>
                <w:color w:val="000000" w:themeColor="text1"/>
              </w:rPr>
            </w:pPr>
            <w:r w:rsidRPr="00241487">
              <w:rPr>
                <w:color w:val="000000" w:themeColor="text1"/>
              </w:rPr>
              <w:t>2.763</w:t>
            </w:r>
          </w:p>
        </w:tc>
        <w:tc>
          <w:tcPr>
            <w:tcW w:w="992" w:type="dxa"/>
          </w:tcPr>
          <w:p w14:paraId="1A30812B" w14:textId="77777777" w:rsidR="00E80396" w:rsidRPr="00241487" w:rsidRDefault="00E80396" w:rsidP="00241487">
            <w:pPr>
              <w:ind w:left="60" w:right="60"/>
              <w:rPr>
                <w:color w:val="000000" w:themeColor="text1"/>
              </w:rPr>
            </w:pPr>
            <w:r w:rsidRPr="00241487">
              <w:rPr>
                <w:color w:val="000000" w:themeColor="text1"/>
              </w:rPr>
              <w:t>.005</w:t>
            </w:r>
          </w:p>
        </w:tc>
      </w:tr>
      <w:tr w:rsidR="00241487" w:rsidRPr="00241487" w14:paraId="39BD81A2" w14:textId="77777777" w:rsidTr="00241487">
        <w:tc>
          <w:tcPr>
            <w:tcW w:w="2568" w:type="dxa"/>
            <w:vMerge/>
          </w:tcPr>
          <w:p w14:paraId="6A870034" w14:textId="77777777" w:rsidR="00E80396" w:rsidRPr="00241487" w:rsidRDefault="00E80396" w:rsidP="00241487">
            <w:pPr>
              <w:jc w:val="both"/>
              <w:rPr>
                <w:color w:val="000000" w:themeColor="text1"/>
              </w:rPr>
            </w:pPr>
          </w:p>
        </w:tc>
        <w:tc>
          <w:tcPr>
            <w:tcW w:w="1255" w:type="dxa"/>
          </w:tcPr>
          <w:p w14:paraId="581FBD88"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54B6E0CC" w14:textId="77777777" w:rsidR="00E80396" w:rsidRPr="00241487" w:rsidRDefault="00E80396" w:rsidP="00241487">
            <w:pPr>
              <w:ind w:left="60" w:right="60"/>
              <w:rPr>
                <w:color w:val="000000" w:themeColor="text1"/>
              </w:rPr>
            </w:pPr>
            <w:r w:rsidRPr="00241487">
              <w:rPr>
                <w:color w:val="000000" w:themeColor="text1"/>
              </w:rPr>
              <w:t>1648.409</w:t>
            </w:r>
          </w:p>
        </w:tc>
        <w:tc>
          <w:tcPr>
            <w:tcW w:w="850" w:type="dxa"/>
          </w:tcPr>
          <w:p w14:paraId="06DADC83"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154A3E5F" w14:textId="77777777" w:rsidR="00E80396" w:rsidRPr="00241487" w:rsidRDefault="00E80396" w:rsidP="00241487">
            <w:pPr>
              <w:ind w:left="60" w:right="60"/>
              <w:rPr>
                <w:color w:val="000000" w:themeColor="text1"/>
              </w:rPr>
            </w:pPr>
            <w:r w:rsidRPr="00241487">
              <w:rPr>
                <w:color w:val="000000" w:themeColor="text1"/>
              </w:rPr>
              <w:t>.828</w:t>
            </w:r>
          </w:p>
        </w:tc>
        <w:tc>
          <w:tcPr>
            <w:tcW w:w="992" w:type="dxa"/>
          </w:tcPr>
          <w:p w14:paraId="5C477F80" w14:textId="77777777" w:rsidR="00E80396" w:rsidRPr="00241487" w:rsidRDefault="00E80396" w:rsidP="00241487">
            <w:pPr>
              <w:rPr>
                <w:color w:val="000000" w:themeColor="text1"/>
              </w:rPr>
            </w:pPr>
          </w:p>
        </w:tc>
        <w:tc>
          <w:tcPr>
            <w:tcW w:w="992" w:type="dxa"/>
          </w:tcPr>
          <w:p w14:paraId="3DF34C28" w14:textId="77777777" w:rsidR="00E80396" w:rsidRPr="00241487" w:rsidRDefault="00E80396" w:rsidP="00241487">
            <w:pPr>
              <w:rPr>
                <w:color w:val="000000" w:themeColor="text1"/>
              </w:rPr>
            </w:pPr>
          </w:p>
        </w:tc>
      </w:tr>
      <w:tr w:rsidR="00241487" w:rsidRPr="00241487" w14:paraId="6D43D5E7" w14:textId="77777777" w:rsidTr="00241487">
        <w:trPr>
          <w:trHeight w:val="892"/>
        </w:trPr>
        <w:tc>
          <w:tcPr>
            <w:tcW w:w="2568" w:type="dxa"/>
            <w:vMerge/>
          </w:tcPr>
          <w:p w14:paraId="3622FB4B" w14:textId="77777777" w:rsidR="00E80396" w:rsidRPr="00241487" w:rsidRDefault="00E80396" w:rsidP="00241487">
            <w:pPr>
              <w:jc w:val="both"/>
              <w:rPr>
                <w:color w:val="000000" w:themeColor="text1"/>
              </w:rPr>
            </w:pPr>
          </w:p>
        </w:tc>
        <w:tc>
          <w:tcPr>
            <w:tcW w:w="1255" w:type="dxa"/>
          </w:tcPr>
          <w:p w14:paraId="770F451C"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1FDB2D59" w14:textId="77777777" w:rsidR="00E80396" w:rsidRPr="00241487" w:rsidRDefault="00E80396" w:rsidP="00241487">
            <w:pPr>
              <w:ind w:left="60" w:right="60"/>
              <w:rPr>
                <w:color w:val="000000" w:themeColor="text1"/>
              </w:rPr>
            </w:pPr>
            <w:r w:rsidRPr="00241487">
              <w:rPr>
                <w:color w:val="000000" w:themeColor="text1"/>
              </w:rPr>
              <w:t>1666.720</w:t>
            </w:r>
          </w:p>
        </w:tc>
        <w:tc>
          <w:tcPr>
            <w:tcW w:w="850" w:type="dxa"/>
          </w:tcPr>
          <w:p w14:paraId="366771A5"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397F9744" w14:textId="77777777" w:rsidR="00E80396" w:rsidRPr="00241487" w:rsidRDefault="00E80396" w:rsidP="00241487">
            <w:pPr>
              <w:rPr>
                <w:color w:val="000000" w:themeColor="text1"/>
              </w:rPr>
            </w:pPr>
          </w:p>
        </w:tc>
        <w:tc>
          <w:tcPr>
            <w:tcW w:w="992" w:type="dxa"/>
          </w:tcPr>
          <w:p w14:paraId="6EDADAC0" w14:textId="77777777" w:rsidR="00E80396" w:rsidRPr="00241487" w:rsidRDefault="00E80396" w:rsidP="00241487">
            <w:pPr>
              <w:rPr>
                <w:color w:val="000000" w:themeColor="text1"/>
              </w:rPr>
            </w:pPr>
          </w:p>
        </w:tc>
        <w:tc>
          <w:tcPr>
            <w:tcW w:w="992" w:type="dxa"/>
          </w:tcPr>
          <w:p w14:paraId="5D06E9CA" w14:textId="77777777" w:rsidR="00E80396" w:rsidRPr="00241487" w:rsidRDefault="00E80396" w:rsidP="00241487">
            <w:pPr>
              <w:rPr>
                <w:color w:val="000000" w:themeColor="text1"/>
              </w:rPr>
            </w:pPr>
          </w:p>
        </w:tc>
      </w:tr>
      <w:tr w:rsidR="00241487" w:rsidRPr="00241487" w14:paraId="5DD79CDE" w14:textId="77777777" w:rsidTr="00241487">
        <w:tc>
          <w:tcPr>
            <w:tcW w:w="2568" w:type="dxa"/>
            <w:vMerge w:val="restart"/>
          </w:tcPr>
          <w:p w14:paraId="5E71F1DB" w14:textId="5A2D188C" w:rsidR="00E80396" w:rsidRPr="00241487" w:rsidRDefault="00E80396" w:rsidP="00241487">
            <w:pPr>
              <w:jc w:val="both"/>
              <w:rPr>
                <w:color w:val="000000" w:themeColor="text1"/>
              </w:rPr>
            </w:pPr>
            <w:r w:rsidRPr="00241487">
              <w:rPr>
                <w:color w:val="000000" w:themeColor="text1"/>
              </w:rPr>
              <w:t>Я считаю, что женщины носят хиджаб под давлением семьи/супруга/близких</w:t>
            </w:r>
          </w:p>
        </w:tc>
        <w:tc>
          <w:tcPr>
            <w:tcW w:w="1255" w:type="dxa"/>
          </w:tcPr>
          <w:p w14:paraId="545850F9" w14:textId="77777777" w:rsidR="00E80396" w:rsidRPr="00241487" w:rsidRDefault="00E80396" w:rsidP="00241487">
            <w:pPr>
              <w:ind w:left="60" w:right="60"/>
              <w:rPr>
                <w:color w:val="000000" w:themeColor="text1"/>
              </w:rPr>
            </w:pPr>
            <w:r w:rsidRPr="00241487">
              <w:rPr>
                <w:color w:val="000000" w:themeColor="text1"/>
              </w:rPr>
              <w:t>Between Groups</w:t>
            </w:r>
          </w:p>
        </w:tc>
        <w:tc>
          <w:tcPr>
            <w:tcW w:w="1276" w:type="dxa"/>
          </w:tcPr>
          <w:p w14:paraId="5B27484E" w14:textId="77777777" w:rsidR="00E80396" w:rsidRPr="00241487" w:rsidRDefault="00E80396" w:rsidP="00241487">
            <w:pPr>
              <w:ind w:left="60" w:right="60"/>
              <w:rPr>
                <w:color w:val="000000" w:themeColor="text1"/>
              </w:rPr>
            </w:pPr>
            <w:r w:rsidRPr="00241487">
              <w:rPr>
                <w:color w:val="000000" w:themeColor="text1"/>
              </w:rPr>
              <w:t>9.598</w:t>
            </w:r>
          </w:p>
        </w:tc>
        <w:tc>
          <w:tcPr>
            <w:tcW w:w="850" w:type="dxa"/>
          </w:tcPr>
          <w:p w14:paraId="0D0DCF1A" w14:textId="77777777" w:rsidR="00E80396" w:rsidRPr="00241487" w:rsidRDefault="00E80396" w:rsidP="00241487">
            <w:pPr>
              <w:ind w:left="60" w:right="60"/>
              <w:rPr>
                <w:color w:val="000000" w:themeColor="text1"/>
              </w:rPr>
            </w:pPr>
            <w:r w:rsidRPr="00241487">
              <w:rPr>
                <w:color w:val="000000" w:themeColor="text1"/>
              </w:rPr>
              <w:t>8</w:t>
            </w:r>
          </w:p>
        </w:tc>
        <w:tc>
          <w:tcPr>
            <w:tcW w:w="1134" w:type="dxa"/>
          </w:tcPr>
          <w:p w14:paraId="65CEC819" w14:textId="77777777" w:rsidR="00E80396" w:rsidRPr="00241487" w:rsidRDefault="00E80396" w:rsidP="00241487">
            <w:pPr>
              <w:ind w:left="60" w:right="60"/>
              <w:rPr>
                <w:color w:val="000000" w:themeColor="text1"/>
              </w:rPr>
            </w:pPr>
            <w:r w:rsidRPr="00241487">
              <w:rPr>
                <w:color w:val="000000" w:themeColor="text1"/>
              </w:rPr>
              <w:t>1.200</w:t>
            </w:r>
          </w:p>
        </w:tc>
        <w:tc>
          <w:tcPr>
            <w:tcW w:w="992" w:type="dxa"/>
          </w:tcPr>
          <w:p w14:paraId="48DF5500" w14:textId="77777777" w:rsidR="00E80396" w:rsidRPr="00241487" w:rsidRDefault="00E80396" w:rsidP="00241487">
            <w:pPr>
              <w:ind w:left="60" w:right="60"/>
              <w:rPr>
                <w:color w:val="000000" w:themeColor="text1"/>
              </w:rPr>
            </w:pPr>
            <w:r w:rsidRPr="00241487">
              <w:rPr>
                <w:color w:val="000000" w:themeColor="text1"/>
              </w:rPr>
              <w:t>1.340</w:t>
            </w:r>
          </w:p>
        </w:tc>
        <w:tc>
          <w:tcPr>
            <w:tcW w:w="992" w:type="dxa"/>
          </w:tcPr>
          <w:p w14:paraId="3ACCCCBF" w14:textId="77777777" w:rsidR="00E80396" w:rsidRPr="00241487" w:rsidRDefault="00E80396" w:rsidP="00241487">
            <w:pPr>
              <w:ind w:left="60" w:right="60"/>
              <w:rPr>
                <w:color w:val="000000" w:themeColor="text1"/>
              </w:rPr>
            </w:pPr>
            <w:r w:rsidRPr="00241487">
              <w:rPr>
                <w:color w:val="000000" w:themeColor="text1"/>
              </w:rPr>
              <w:t>.219</w:t>
            </w:r>
          </w:p>
        </w:tc>
      </w:tr>
      <w:tr w:rsidR="00241487" w:rsidRPr="00241487" w14:paraId="74B61D47" w14:textId="77777777" w:rsidTr="00241487">
        <w:tc>
          <w:tcPr>
            <w:tcW w:w="2568" w:type="dxa"/>
            <w:vMerge/>
          </w:tcPr>
          <w:p w14:paraId="33A9D68D" w14:textId="77777777" w:rsidR="00E80396" w:rsidRPr="00241487" w:rsidRDefault="00E80396" w:rsidP="00241487">
            <w:pPr>
              <w:jc w:val="both"/>
              <w:rPr>
                <w:color w:val="000000" w:themeColor="text1"/>
              </w:rPr>
            </w:pPr>
          </w:p>
        </w:tc>
        <w:tc>
          <w:tcPr>
            <w:tcW w:w="1255" w:type="dxa"/>
          </w:tcPr>
          <w:p w14:paraId="1598BA43" w14:textId="77777777" w:rsidR="00E80396" w:rsidRPr="00241487" w:rsidRDefault="00E80396" w:rsidP="00241487">
            <w:pPr>
              <w:ind w:left="60" w:right="60"/>
              <w:rPr>
                <w:color w:val="000000" w:themeColor="text1"/>
              </w:rPr>
            </w:pPr>
            <w:r w:rsidRPr="00241487">
              <w:rPr>
                <w:color w:val="000000" w:themeColor="text1"/>
              </w:rPr>
              <w:t>Within Groups</w:t>
            </w:r>
          </w:p>
        </w:tc>
        <w:tc>
          <w:tcPr>
            <w:tcW w:w="1276" w:type="dxa"/>
          </w:tcPr>
          <w:p w14:paraId="1F2E6A6B" w14:textId="77777777" w:rsidR="00E80396" w:rsidRPr="00241487" w:rsidRDefault="00E80396" w:rsidP="00241487">
            <w:pPr>
              <w:ind w:left="60" w:right="60"/>
              <w:rPr>
                <w:color w:val="000000" w:themeColor="text1"/>
              </w:rPr>
            </w:pPr>
            <w:r w:rsidRPr="00241487">
              <w:rPr>
                <w:color w:val="000000" w:themeColor="text1"/>
              </w:rPr>
              <w:t>1782.129</w:t>
            </w:r>
          </w:p>
        </w:tc>
        <w:tc>
          <w:tcPr>
            <w:tcW w:w="850" w:type="dxa"/>
          </w:tcPr>
          <w:p w14:paraId="52B548B0" w14:textId="77777777" w:rsidR="00E80396" w:rsidRPr="00241487" w:rsidRDefault="00E80396" w:rsidP="00241487">
            <w:pPr>
              <w:ind w:left="60" w:right="60"/>
              <w:rPr>
                <w:color w:val="000000" w:themeColor="text1"/>
              </w:rPr>
            </w:pPr>
            <w:r w:rsidRPr="00241487">
              <w:rPr>
                <w:color w:val="000000" w:themeColor="text1"/>
              </w:rPr>
              <w:t>1990</w:t>
            </w:r>
          </w:p>
        </w:tc>
        <w:tc>
          <w:tcPr>
            <w:tcW w:w="1134" w:type="dxa"/>
          </w:tcPr>
          <w:p w14:paraId="0FB25C29" w14:textId="77777777" w:rsidR="00E80396" w:rsidRPr="00241487" w:rsidRDefault="00E80396" w:rsidP="00241487">
            <w:pPr>
              <w:ind w:left="60" w:right="60"/>
              <w:rPr>
                <w:color w:val="000000" w:themeColor="text1"/>
              </w:rPr>
            </w:pPr>
            <w:r w:rsidRPr="00241487">
              <w:rPr>
                <w:color w:val="000000" w:themeColor="text1"/>
              </w:rPr>
              <w:t>.896</w:t>
            </w:r>
          </w:p>
        </w:tc>
        <w:tc>
          <w:tcPr>
            <w:tcW w:w="992" w:type="dxa"/>
          </w:tcPr>
          <w:p w14:paraId="48864AAA" w14:textId="77777777" w:rsidR="00E80396" w:rsidRPr="00241487" w:rsidRDefault="00E80396" w:rsidP="00241487">
            <w:pPr>
              <w:rPr>
                <w:color w:val="000000" w:themeColor="text1"/>
              </w:rPr>
            </w:pPr>
          </w:p>
        </w:tc>
        <w:tc>
          <w:tcPr>
            <w:tcW w:w="992" w:type="dxa"/>
          </w:tcPr>
          <w:p w14:paraId="62EB3752" w14:textId="77777777" w:rsidR="00E80396" w:rsidRPr="00241487" w:rsidRDefault="00E80396" w:rsidP="00241487">
            <w:pPr>
              <w:rPr>
                <w:color w:val="000000" w:themeColor="text1"/>
              </w:rPr>
            </w:pPr>
          </w:p>
        </w:tc>
      </w:tr>
      <w:tr w:rsidR="00241487" w:rsidRPr="00241487" w14:paraId="5E6F7169" w14:textId="77777777" w:rsidTr="00241487">
        <w:tc>
          <w:tcPr>
            <w:tcW w:w="2568" w:type="dxa"/>
            <w:vMerge/>
          </w:tcPr>
          <w:p w14:paraId="098E1A7E" w14:textId="77777777" w:rsidR="00E80396" w:rsidRPr="00241487" w:rsidRDefault="00E80396" w:rsidP="00241487">
            <w:pPr>
              <w:jc w:val="both"/>
              <w:rPr>
                <w:color w:val="000000" w:themeColor="text1"/>
              </w:rPr>
            </w:pPr>
          </w:p>
        </w:tc>
        <w:tc>
          <w:tcPr>
            <w:tcW w:w="1255" w:type="dxa"/>
          </w:tcPr>
          <w:p w14:paraId="2B9B0441" w14:textId="77777777" w:rsidR="00E80396" w:rsidRPr="00241487" w:rsidRDefault="00E80396" w:rsidP="00241487">
            <w:pPr>
              <w:ind w:left="60" w:right="60"/>
              <w:rPr>
                <w:color w:val="000000" w:themeColor="text1"/>
              </w:rPr>
            </w:pPr>
            <w:r w:rsidRPr="00241487">
              <w:rPr>
                <w:color w:val="000000" w:themeColor="text1"/>
              </w:rPr>
              <w:t>Total</w:t>
            </w:r>
          </w:p>
        </w:tc>
        <w:tc>
          <w:tcPr>
            <w:tcW w:w="1276" w:type="dxa"/>
          </w:tcPr>
          <w:p w14:paraId="74FEF918" w14:textId="77777777" w:rsidR="00E80396" w:rsidRPr="00241487" w:rsidRDefault="00E80396" w:rsidP="00241487">
            <w:pPr>
              <w:ind w:left="60" w:right="60"/>
              <w:rPr>
                <w:color w:val="000000" w:themeColor="text1"/>
              </w:rPr>
            </w:pPr>
            <w:r w:rsidRPr="00241487">
              <w:rPr>
                <w:color w:val="000000" w:themeColor="text1"/>
              </w:rPr>
              <w:t>1791.727</w:t>
            </w:r>
          </w:p>
        </w:tc>
        <w:tc>
          <w:tcPr>
            <w:tcW w:w="850" w:type="dxa"/>
          </w:tcPr>
          <w:p w14:paraId="74A6F27F" w14:textId="77777777" w:rsidR="00E80396" w:rsidRPr="00241487" w:rsidRDefault="00E80396" w:rsidP="00241487">
            <w:pPr>
              <w:ind w:left="60" w:right="60"/>
              <w:rPr>
                <w:color w:val="000000" w:themeColor="text1"/>
              </w:rPr>
            </w:pPr>
            <w:r w:rsidRPr="00241487">
              <w:rPr>
                <w:color w:val="000000" w:themeColor="text1"/>
              </w:rPr>
              <w:t>1998</w:t>
            </w:r>
          </w:p>
        </w:tc>
        <w:tc>
          <w:tcPr>
            <w:tcW w:w="1134" w:type="dxa"/>
          </w:tcPr>
          <w:p w14:paraId="43B1D7D1" w14:textId="77777777" w:rsidR="00E80396" w:rsidRPr="00241487" w:rsidRDefault="00E80396" w:rsidP="00241487">
            <w:pPr>
              <w:rPr>
                <w:color w:val="000000" w:themeColor="text1"/>
              </w:rPr>
            </w:pPr>
          </w:p>
        </w:tc>
        <w:tc>
          <w:tcPr>
            <w:tcW w:w="992" w:type="dxa"/>
          </w:tcPr>
          <w:p w14:paraId="18B13323" w14:textId="77777777" w:rsidR="00E80396" w:rsidRPr="00241487" w:rsidRDefault="00E80396" w:rsidP="00241487">
            <w:pPr>
              <w:rPr>
                <w:color w:val="000000" w:themeColor="text1"/>
              </w:rPr>
            </w:pPr>
          </w:p>
        </w:tc>
        <w:tc>
          <w:tcPr>
            <w:tcW w:w="992" w:type="dxa"/>
          </w:tcPr>
          <w:p w14:paraId="610380C2" w14:textId="77777777" w:rsidR="00E80396" w:rsidRPr="00241487" w:rsidRDefault="00E80396" w:rsidP="00241487">
            <w:pPr>
              <w:rPr>
                <w:color w:val="000000" w:themeColor="text1"/>
              </w:rPr>
            </w:pPr>
          </w:p>
        </w:tc>
      </w:tr>
      <w:tr w:rsidR="00241487" w:rsidRPr="00241487" w14:paraId="14623FC4" w14:textId="77777777" w:rsidTr="00241487">
        <w:tc>
          <w:tcPr>
            <w:tcW w:w="2568" w:type="dxa"/>
            <w:vMerge w:val="restart"/>
          </w:tcPr>
          <w:p w14:paraId="57BDB9F5" w14:textId="77777777" w:rsidR="00241487" w:rsidRPr="00241487" w:rsidRDefault="00241487" w:rsidP="00241487">
            <w:pPr>
              <w:ind w:right="201"/>
              <w:jc w:val="both"/>
              <w:rPr>
                <w:color w:val="000000" w:themeColor="text1"/>
                <w:lang w:val="kk-KZ"/>
              </w:rPr>
            </w:pPr>
            <w:r w:rsidRPr="00241487">
              <w:rPr>
                <w:color w:val="000000" w:themeColor="text1"/>
                <w:lang w:val="en-KZ"/>
              </w:rPr>
              <w:t>Я считаю, что женщины носят хиджаб под давлением друзей/знакомых</w:t>
            </w:r>
          </w:p>
          <w:p w14:paraId="745EA84D" w14:textId="3CBDC866" w:rsidR="00241487" w:rsidRPr="00241487" w:rsidRDefault="00241487" w:rsidP="00241487">
            <w:pPr>
              <w:ind w:left="60" w:right="60"/>
              <w:jc w:val="both"/>
              <w:rPr>
                <w:color w:val="000000" w:themeColor="text1"/>
              </w:rPr>
            </w:pPr>
          </w:p>
        </w:tc>
        <w:tc>
          <w:tcPr>
            <w:tcW w:w="1255" w:type="dxa"/>
          </w:tcPr>
          <w:p w14:paraId="6E6B8609" w14:textId="77777777" w:rsidR="00241487" w:rsidRPr="00241487" w:rsidRDefault="00241487" w:rsidP="00241487">
            <w:pPr>
              <w:ind w:left="60" w:right="60"/>
              <w:rPr>
                <w:color w:val="000000" w:themeColor="text1"/>
              </w:rPr>
            </w:pPr>
            <w:r w:rsidRPr="00241487">
              <w:rPr>
                <w:color w:val="000000" w:themeColor="text1"/>
              </w:rPr>
              <w:t>Between Groups</w:t>
            </w:r>
          </w:p>
        </w:tc>
        <w:tc>
          <w:tcPr>
            <w:tcW w:w="1276" w:type="dxa"/>
          </w:tcPr>
          <w:p w14:paraId="2E01EF0C" w14:textId="77777777" w:rsidR="00241487" w:rsidRPr="00241487" w:rsidRDefault="00241487" w:rsidP="00241487">
            <w:pPr>
              <w:ind w:left="60" w:right="60"/>
              <w:rPr>
                <w:color w:val="000000" w:themeColor="text1"/>
              </w:rPr>
            </w:pPr>
            <w:r w:rsidRPr="00241487">
              <w:rPr>
                <w:color w:val="000000" w:themeColor="text1"/>
              </w:rPr>
              <w:t>4.310</w:t>
            </w:r>
          </w:p>
        </w:tc>
        <w:tc>
          <w:tcPr>
            <w:tcW w:w="850" w:type="dxa"/>
          </w:tcPr>
          <w:p w14:paraId="1B3C68DE" w14:textId="77777777" w:rsidR="00241487" w:rsidRPr="00241487" w:rsidRDefault="00241487" w:rsidP="00241487">
            <w:pPr>
              <w:ind w:left="60" w:right="60"/>
              <w:rPr>
                <w:color w:val="000000" w:themeColor="text1"/>
              </w:rPr>
            </w:pPr>
            <w:r w:rsidRPr="00241487">
              <w:rPr>
                <w:color w:val="000000" w:themeColor="text1"/>
              </w:rPr>
              <w:t>8</w:t>
            </w:r>
          </w:p>
        </w:tc>
        <w:tc>
          <w:tcPr>
            <w:tcW w:w="1134" w:type="dxa"/>
          </w:tcPr>
          <w:p w14:paraId="778FC764" w14:textId="77777777" w:rsidR="00241487" w:rsidRPr="00241487" w:rsidRDefault="00241487" w:rsidP="00241487">
            <w:pPr>
              <w:ind w:left="60" w:right="60"/>
              <w:rPr>
                <w:color w:val="000000" w:themeColor="text1"/>
              </w:rPr>
            </w:pPr>
            <w:r w:rsidRPr="00241487">
              <w:rPr>
                <w:color w:val="000000" w:themeColor="text1"/>
              </w:rPr>
              <w:t>.539</w:t>
            </w:r>
          </w:p>
        </w:tc>
        <w:tc>
          <w:tcPr>
            <w:tcW w:w="992" w:type="dxa"/>
          </w:tcPr>
          <w:p w14:paraId="61E130C0" w14:textId="77777777" w:rsidR="00241487" w:rsidRPr="00241487" w:rsidRDefault="00241487" w:rsidP="00241487">
            <w:pPr>
              <w:ind w:left="60" w:right="60"/>
              <w:rPr>
                <w:color w:val="000000" w:themeColor="text1"/>
              </w:rPr>
            </w:pPr>
            <w:r w:rsidRPr="00241487">
              <w:rPr>
                <w:color w:val="000000" w:themeColor="text1"/>
              </w:rPr>
              <w:t>.599</w:t>
            </w:r>
          </w:p>
        </w:tc>
        <w:tc>
          <w:tcPr>
            <w:tcW w:w="992" w:type="dxa"/>
          </w:tcPr>
          <w:p w14:paraId="17182579" w14:textId="77777777" w:rsidR="00241487" w:rsidRPr="00241487" w:rsidRDefault="00241487" w:rsidP="00241487">
            <w:pPr>
              <w:ind w:left="60" w:right="60"/>
              <w:rPr>
                <w:color w:val="000000" w:themeColor="text1"/>
              </w:rPr>
            </w:pPr>
            <w:r w:rsidRPr="00241487">
              <w:rPr>
                <w:color w:val="000000" w:themeColor="text1"/>
              </w:rPr>
              <w:t>.780</w:t>
            </w:r>
          </w:p>
        </w:tc>
      </w:tr>
      <w:tr w:rsidR="00241487" w:rsidRPr="00241487" w14:paraId="0ED83E1F" w14:textId="77777777" w:rsidTr="00241487">
        <w:tc>
          <w:tcPr>
            <w:tcW w:w="2568" w:type="dxa"/>
            <w:vMerge/>
          </w:tcPr>
          <w:p w14:paraId="18350D82" w14:textId="77777777" w:rsidR="00241487" w:rsidRPr="00241487" w:rsidRDefault="00241487" w:rsidP="00241487">
            <w:pPr>
              <w:rPr>
                <w:color w:val="000000" w:themeColor="text1"/>
              </w:rPr>
            </w:pPr>
          </w:p>
        </w:tc>
        <w:tc>
          <w:tcPr>
            <w:tcW w:w="1255" w:type="dxa"/>
          </w:tcPr>
          <w:p w14:paraId="4653FCC2" w14:textId="77777777" w:rsidR="00241487" w:rsidRPr="00241487" w:rsidRDefault="00241487" w:rsidP="00241487">
            <w:pPr>
              <w:ind w:left="60" w:right="60"/>
              <w:rPr>
                <w:color w:val="000000" w:themeColor="text1"/>
              </w:rPr>
            </w:pPr>
            <w:r w:rsidRPr="00241487">
              <w:rPr>
                <w:color w:val="000000" w:themeColor="text1"/>
              </w:rPr>
              <w:t>Within Groups</w:t>
            </w:r>
          </w:p>
        </w:tc>
        <w:tc>
          <w:tcPr>
            <w:tcW w:w="1276" w:type="dxa"/>
          </w:tcPr>
          <w:p w14:paraId="1F1471B9" w14:textId="77777777" w:rsidR="00241487" w:rsidRPr="00241487" w:rsidRDefault="00241487" w:rsidP="00241487">
            <w:pPr>
              <w:ind w:left="60" w:right="60"/>
              <w:rPr>
                <w:color w:val="000000" w:themeColor="text1"/>
              </w:rPr>
            </w:pPr>
            <w:r w:rsidRPr="00241487">
              <w:rPr>
                <w:color w:val="000000" w:themeColor="text1"/>
              </w:rPr>
              <w:t>1791.003</w:t>
            </w:r>
          </w:p>
        </w:tc>
        <w:tc>
          <w:tcPr>
            <w:tcW w:w="850" w:type="dxa"/>
          </w:tcPr>
          <w:p w14:paraId="6E5B987A" w14:textId="77777777" w:rsidR="00241487" w:rsidRPr="00241487" w:rsidRDefault="00241487" w:rsidP="00241487">
            <w:pPr>
              <w:ind w:left="60" w:right="60"/>
              <w:rPr>
                <w:color w:val="000000" w:themeColor="text1"/>
              </w:rPr>
            </w:pPr>
            <w:r w:rsidRPr="00241487">
              <w:rPr>
                <w:color w:val="000000" w:themeColor="text1"/>
              </w:rPr>
              <w:t>1990</w:t>
            </w:r>
          </w:p>
        </w:tc>
        <w:tc>
          <w:tcPr>
            <w:tcW w:w="1134" w:type="dxa"/>
          </w:tcPr>
          <w:p w14:paraId="4AF56B18" w14:textId="77777777" w:rsidR="00241487" w:rsidRPr="00241487" w:rsidRDefault="00241487" w:rsidP="00241487">
            <w:pPr>
              <w:ind w:left="60" w:right="60"/>
              <w:rPr>
                <w:color w:val="000000" w:themeColor="text1"/>
              </w:rPr>
            </w:pPr>
            <w:r w:rsidRPr="00241487">
              <w:rPr>
                <w:color w:val="000000" w:themeColor="text1"/>
              </w:rPr>
              <w:t>.900</w:t>
            </w:r>
          </w:p>
        </w:tc>
        <w:tc>
          <w:tcPr>
            <w:tcW w:w="992" w:type="dxa"/>
          </w:tcPr>
          <w:p w14:paraId="441A4B6A" w14:textId="77777777" w:rsidR="00241487" w:rsidRPr="00241487" w:rsidRDefault="00241487" w:rsidP="00241487">
            <w:pPr>
              <w:rPr>
                <w:color w:val="000000" w:themeColor="text1"/>
              </w:rPr>
            </w:pPr>
          </w:p>
        </w:tc>
        <w:tc>
          <w:tcPr>
            <w:tcW w:w="992" w:type="dxa"/>
          </w:tcPr>
          <w:p w14:paraId="3FCBF73A" w14:textId="77777777" w:rsidR="00241487" w:rsidRPr="00241487" w:rsidRDefault="00241487" w:rsidP="00241487">
            <w:pPr>
              <w:rPr>
                <w:color w:val="000000" w:themeColor="text1"/>
              </w:rPr>
            </w:pPr>
          </w:p>
        </w:tc>
      </w:tr>
      <w:tr w:rsidR="00241487" w:rsidRPr="00241487" w14:paraId="5E4EF8FC" w14:textId="77777777" w:rsidTr="00241487">
        <w:tc>
          <w:tcPr>
            <w:tcW w:w="2568" w:type="dxa"/>
            <w:tcBorders>
              <w:bottom w:val="single" w:sz="4" w:space="0" w:color="auto"/>
            </w:tcBorders>
          </w:tcPr>
          <w:p w14:paraId="18D3DAC5" w14:textId="77777777" w:rsidR="00C22969" w:rsidRPr="00241487" w:rsidRDefault="00C22969" w:rsidP="00241487">
            <w:pPr>
              <w:rPr>
                <w:color w:val="000000" w:themeColor="text1"/>
              </w:rPr>
            </w:pPr>
          </w:p>
        </w:tc>
        <w:tc>
          <w:tcPr>
            <w:tcW w:w="1255" w:type="dxa"/>
            <w:tcBorders>
              <w:bottom w:val="single" w:sz="4" w:space="0" w:color="auto"/>
            </w:tcBorders>
          </w:tcPr>
          <w:p w14:paraId="127C7130" w14:textId="77777777" w:rsidR="00C22969" w:rsidRPr="00241487" w:rsidRDefault="00C22969" w:rsidP="00241487">
            <w:pPr>
              <w:ind w:left="60" w:right="60"/>
              <w:rPr>
                <w:color w:val="000000" w:themeColor="text1"/>
              </w:rPr>
            </w:pPr>
            <w:r w:rsidRPr="00241487">
              <w:rPr>
                <w:color w:val="000000" w:themeColor="text1"/>
              </w:rPr>
              <w:t>Total</w:t>
            </w:r>
          </w:p>
        </w:tc>
        <w:tc>
          <w:tcPr>
            <w:tcW w:w="1276" w:type="dxa"/>
            <w:tcBorders>
              <w:bottom w:val="single" w:sz="4" w:space="0" w:color="auto"/>
            </w:tcBorders>
          </w:tcPr>
          <w:p w14:paraId="4B0F0C10" w14:textId="77777777" w:rsidR="00C22969" w:rsidRPr="00241487" w:rsidRDefault="00C22969" w:rsidP="00241487">
            <w:pPr>
              <w:ind w:left="60" w:right="60"/>
              <w:rPr>
                <w:color w:val="000000" w:themeColor="text1"/>
              </w:rPr>
            </w:pPr>
            <w:r w:rsidRPr="00241487">
              <w:rPr>
                <w:color w:val="000000" w:themeColor="text1"/>
              </w:rPr>
              <w:t>1795.312</w:t>
            </w:r>
          </w:p>
        </w:tc>
        <w:tc>
          <w:tcPr>
            <w:tcW w:w="850" w:type="dxa"/>
            <w:tcBorders>
              <w:bottom w:val="single" w:sz="4" w:space="0" w:color="auto"/>
            </w:tcBorders>
          </w:tcPr>
          <w:p w14:paraId="1B4EA28C" w14:textId="77777777" w:rsidR="00C22969" w:rsidRPr="00241487" w:rsidRDefault="00C22969" w:rsidP="00241487">
            <w:pPr>
              <w:ind w:left="60" w:right="60"/>
              <w:rPr>
                <w:color w:val="000000" w:themeColor="text1"/>
              </w:rPr>
            </w:pPr>
            <w:r w:rsidRPr="00241487">
              <w:rPr>
                <w:color w:val="000000" w:themeColor="text1"/>
              </w:rPr>
              <w:t>1998</w:t>
            </w:r>
          </w:p>
        </w:tc>
        <w:tc>
          <w:tcPr>
            <w:tcW w:w="1134" w:type="dxa"/>
            <w:tcBorders>
              <w:bottom w:val="single" w:sz="4" w:space="0" w:color="auto"/>
            </w:tcBorders>
          </w:tcPr>
          <w:p w14:paraId="32BE9B71" w14:textId="77777777" w:rsidR="00C22969" w:rsidRPr="00241487" w:rsidRDefault="00C22969" w:rsidP="00241487">
            <w:pPr>
              <w:rPr>
                <w:color w:val="000000" w:themeColor="text1"/>
              </w:rPr>
            </w:pPr>
          </w:p>
        </w:tc>
        <w:tc>
          <w:tcPr>
            <w:tcW w:w="992" w:type="dxa"/>
            <w:tcBorders>
              <w:bottom w:val="single" w:sz="4" w:space="0" w:color="auto"/>
            </w:tcBorders>
          </w:tcPr>
          <w:p w14:paraId="555E1BEF" w14:textId="77777777" w:rsidR="00C22969" w:rsidRPr="00241487" w:rsidRDefault="00C22969" w:rsidP="00241487">
            <w:pPr>
              <w:rPr>
                <w:color w:val="000000" w:themeColor="text1"/>
              </w:rPr>
            </w:pPr>
          </w:p>
        </w:tc>
        <w:tc>
          <w:tcPr>
            <w:tcW w:w="992" w:type="dxa"/>
            <w:tcBorders>
              <w:bottom w:val="single" w:sz="4" w:space="0" w:color="auto"/>
            </w:tcBorders>
          </w:tcPr>
          <w:p w14:paraId="16629085" w14:textId="77777777" w:rsidR="00C22969" w:rsidRPr="00241487" w:rsidRDefault="00C22969" w:rsidP="00241487">
            <w:pPr>
              <w:rPr>
                <w:color w:val="000000" w:themeColor="text1"/>
              </w:rPr>
            </w:pPr>
          </w:p>
        </w:tc>
      </w:tr>
    </w:tbl>
    <w:p w14:paraId="622FF9C3" w14:textId="77777777" w:rsidR="00C22969" w:rsidRPr="00724071" w:rsidRDefault="00C22969" w:rsidP="005C1882">
      <w:pPr>
        <w:jc w:val="both"/>
        <w:rPr>
          <w:color w:val="000000"/>
          <w:sz w:val="28"/>
          <w:szCs w:val="28"/>
          <w:lang w:val="kk-KZ" w:eastAsia="ru-RU"/>
        </w:rPr>
      </w:pPr>
    </w:p>
    <w:p w14:paraId="5B519430" w14:textId="0B9C7D3B" w:rsidR="00A77B50" w:rsidRPr="00D87552" w:rsidRDefault="00C22969" w:rsidP="00D87552">
      <w:pPr>
        <w:ind w:firstLine="567"/>
        <w:jc w:val="both"/>
        <w:rPr>
          <w:sz w:val="28"/>
          <w:szCs w:val="28"/>
          <w:lang w:val="kk-KZ"/>
        </w:rPr>
      </w:pPr>
      <w:r w:rsidRPr="008C6072">
        <w:rPr>
          <w:sz w:val="28"/>
          <w:szCs w:val="28"/>
        </w:rPr>
        <w:t xml:space="preserve">На данном этапе анализа была проведена проверка различий восприятия мотивов ношения хиджаба в зависимости от этнической принадлежности респондентов. </w:t>
      </w:r>
      <w:r w:rsidR="00D87552" w:rsidRPr="00D87552">
        <w:rPr>
          <w:sz w:val="28"/>
          <w:szCs w:val="28"/>
        </w:rPr>
        <w:t>Для оценки влияния этнического происхождения на восприятие мотивов ношения хиджаба среди молод</w:t>
      </w:r>
      <w:r w:rsidR="0082332A">
        <w:rPr>
          <w:sz w:val="28"/>
          <w:szCs w:val="28"/>
        </w:rPr>
        <w:t>е</w:t>
      </w:r>
      <w:r w:rsidR="00D87552" w:rsidRPr="00D87552">
        <w:rPr>
          <w:sz w:val="28"/>
          <w:szCs w:val="28"/>
        </w:rPr>
        <w:t>жи Казахстана был провед</w:t>
      </w:r>
      <w:r w:rsidR="0082332A">
        <w:rPr>
          <w:sz w:val="28"/>
          <w:szCs w:val="28"/>
        </w:rPr>
        <w:t>е</w:t>
      </w:r>
      <w:r w:rsidR="00D87552" w:rsidRPr="00D87552">
        <w:rPr>
          <w:sz w:val="28"/>
          <w:szCs w:val="28"/>
        </w:rPr>
        <w:t>н однофакторный дисперсионный анализ (df_between = 8; df_within = 1990; N = 1 999). Выяснилось, что четыре из семи исследуемых причин демонстрируют статистически значимые различия между этническими группами: религиозная убежд</w:t>
      </w:r>
      <w:r w:rsidR="0082332A">
        <w:rPr>
          <w:sz w:val="28"/>
          <w:szCs w:val="28"/>
        </w:rPr>
        <w:t>е</w:t>
      </w:r>
      <w:r w:rsidR="00D87552" w:rsidRPr="00D87552">
        <w:rPr>
          <w:sz w:val="28"/>
          <w:szCs w:val="28"/>
        </w:rPr>
        <w:t xml:space="preserve">нность (SS_between = 18,139; F(8,1990) = 2,597; p = 0,008), защитная функция (SS_between = 25,477; F = 3,413; p &lt; 0,001), мода (SS_between = 17,848; F = 2,491; p = 0,011) и стремление возродить исламскую культуру (SS_between = 18,311; F = 2,763; p = 0,005). Межгрупповая вариативность по этим мотивациям составляет примерно 1,0–1,4 % от общей дисперсии, что указывает на умеренную силу этнического эффекта. В частности, казахи, узбеки склонны </w:t>
      </w:r>
      <w:r w:rsidR="00D87552">
        <w:rPr>
          <w:sz w:val="28"/>
          <w:szCs w:val="28"/>
          <w:lang w:val="kk-KZ"/>
        </w:rPr>
        <w:t>интерпретировать</w:t>
      </w:r>
      <w:r w:rsidR="00D87552" w:rsidRPr="00D87552">
        <w:rPr>
          <w:sz w:val="28"/>
          <w:szCs w:val="28"/>
        </w:rPr>
        <w:t xml:space="preserve"> хиджаб как акт религиозного подчинения и источник </w:t>
      </w:r>
      <w:r w:rsidR="00D87552" w:rsidRPr="00D87552">
        <w:rPr>
          <w:sz w:val="28"/>
          <w:szCs w:val="28"/>
        </w:rPr>
        <w:lastRenderedPageBreak/>
        <w:t xml:space="preserve">внутренней защиты, тогда как респонденты других этнических групп чаще </w:t>
      </w:r>
      <w:r w:rsidR="00D87552">
        <w:rPr>
          <w:sz w:val="28"/>
          <w:szCs w:val="28"/>
          <w:lang w:val="kk-KZ"/>
        </w:rPr>
        <w:t>интепретируют хиджаб в качестве модной тенденции</w:t>
      </w:r>
      <w:r w:rsidR="00D87552" w:rsidRPr="00D87552">
        <w:rPr>
          <w:sz w:val="28"/>
          <w:szCs w:val="28"/>
        </w:rPr>
        <w:t>. В то же время мотивы «уважение религиозной общины» (F = 0,524; p = 0,839), «семейное давление» (F = 1,340; p = 0,219) и «давление друзей» (F = 0,599; p = 0,780) оказались однородными во всех этнических когортах</w:t>
      </w:r>
      <w:r w:rsidR="00D87552">
        <w:rPr>
          <w:sz w:val="28"/>
          <w:szCs w:val="28"/>
          <w:lang w:val="kk-KZ"/>
        </w:rPr>
        <w:t>, и не выявлено статистически значимых различий.</w:t>
      </w:r>
    </w:p>
    <w:p w14:paraId="63AEE168" w14:textId="77777777" w:rsidR="00C22969" w:rsidRPr="00EB7C62" w:rsidRDefault="00C22969" w:rsidP="00356B1B">
      <w:pPr>
        <w:ind w:firstLine="567"/>
        <w:jc w:val="both"/>
        <w:rPr>
          <w:i/>
          <w:iCs/>
          <w:sz w:val="28"/>
          <w:szCs w:val="28"/>
          <w:lang w:val="kk-KZ"/>
        </w:rPr>
      </w:pPr>
      <w:r w:rsidRPr="00EB7C62">
        <w:rPr>
          <w:i/>
          <w:iCs/>
          <w:sz w:val="28"/>
          <w:szCs w:val="28"/>
          <w:lang w:val="kk-KZ"/>
        </w:rPr>
        <w:t>Сравнительный анализ восприятия мотивации принятия практики хиджаба</w:t>
      </w:r>
    </w:p>
    <w:p w14:paraId="242F910F" w14:textId="0CE28C1D" w:rsidR="00C22969" w:rsidRPr="00EB7C62" w:rsidRDefault="00EB5066" w:rsidP="00356B1B">
      <w:pPr>
        <w:ind w:firstLine="567"/>
        <w:jc w:val="both"/>
        <w:rPr>
          <w:sz w:val="28"/>
          <w:szCs w:val="28"/>
          <w:lang w:val="kk-KZ"/>
        </w:rPr>
      </w:pPr>
      <w:r w:rsidRPr="00EB7C62">
        <w:rPr>
          <w:sz w:val="28"/>
          <w:szCs w:val="28"/>
        </w:rPr>
        <w:t>В рамках диссертационного исследования для выявления различий в восприятии хиджаба и уровнях социальной дистанции был выбран непараметрический критерий Манна–Уитни, что обусловлено порядковым характером шкал Лайкерта и результатами теста Колмогорова–Смирнова (p &lt; 0,001), показавшего отклонение данных от нормального распределения. Применение параметрических методов, таких как t-тест Стьюдента, в этих условиях оказалось бы некорректным, тогда как критерий Манна–Уитни над</w:t>
      </w:r>
      <w:r w:rsidR="0082332A" w:rsidRPr="00EB7C62">
        <w:rPr>
          <w:sz w:val="28"/>
          <w:szCs w:val="28"/>
        </w:rPr>
        <w:t>е</w:t>
      </w:r>
      <w:r w:rsidRPr="00EB7C62">
        <w:rPr>
          <w:sz w:val="28"/>
          <w:szCs w:val="28"/>
        </w:rPr>
        <w:t>жно выявляет статистически значимые различия между двумя независимыми группами</w:t>
      </w:r>
      <w:r w:rsidRPr="00EB7C62">
        <w:rPr>
          <w:sz w:val="28"/>
          <w:szCs w:val="28"/>
          <w:lang w:val="kk-KZ"/>
        </w:rPr>
        <w:t xml:space="preserve"> </w:t>
      </w:r>
      <w:r w:rsidR="00C22969" w:rsidRPr="00EB7C62">
        <w:rPr>
          <w:sz w:val="28"/>
          <w:szCs w:val="28"/>
        </w:rPr>
        <w:t>при отсутствии нормального распределения.</w:t>
      </w:r>
    </w:p>
    <w:p w14:paraId="4FDCB01C" w14:textId="77777777" w:rsidR="00C22969" w:rsidRPr="00EB7C62" w:rsidRDefault="00C22969" w:rsidP="00356B1B">
      <w:pPr>
        <w:pStyle w:val="ListParagraph"/>
        <w:numPr>
          <w:ilvl w:val="0"/>
          <w:numId w:val="231"/>
        </w:numPr>
        <w:tabs>
          <w:tab w:val="left" w:pos="284"/>
        </w:tabs>
        <w:spacing w:after="0" w:line="240" w:lineRule="auto"/>
        <w:ind w:left="0" w:firstLine="0"/>
        <w:jc w:val="both"/>
        <w:rPr>
          <w:rFonts w:ascii="Times New Roman" w:hAnsi="Times New Roman" w:cs="Times New Roman"/>
          <w:sz w:val="28"/>
          <w:szCs w:val="28"/>
        </w:rPr>
      </w:pPr>
      <w:r w:rsidRPr="00EB7C62">
        <w:rPr>
          <w:rFonts w:ascii="Times New Roman" w:hAnsi="Times New Roman" w:cs="Times New Roman"/>
          <w:sz w:val="28"/>
          <w:szCs w:val="28"/>
        </w:rPr>
        <w:t>Если p &lt; 0.05, значит различия статистически значимы.</w:t>
      </w:r>
    </w:p>
    <w:p w14:paraId="6A5C6F56" w14:textId="09F279EE" w:rsidR="00C22969" w:rsidRPr="00EB7C62" w:rsidRDefault="00C22969" w:rsidP="00EB5066">
      <w:pPr>
        <w:pStyle w:val="ListParagraph"/>
        <w:numPr>
          <w:ilvl w:val="0"/>
          <w:numId w:val="231"/>
        </w:numPr>
        <w:tabs>
          <w:tab w:val="left" w:pos="284"/>
        </w:tabs>
        <w:spacing w:after="0" w:line="240" w:lineRule="auto"/>
        <w:ind w:left="0" w:firstLine="0"/>
        <w:jc w:val="both"/>
        <w:rPr>
          <w:rFonts w:ascii="Times New Roman" w:hAnsi="Times New Roman" w:cs="Times New Roman"/>
          <w:sz w:val="28"/>
          <w:szCs w:val="28"/>
        </w:rPr>
      </w:pPr>
      <w:r w:rsidRPr="00EB7C62">
        <w:rPr>
          <w:rFonts w:ascii="Times New Roman" w:hAnsi="Times New Roman" w:cs="Times New Roman"/>
          <w:sz w:val="28"/>
          <w:szCs w:val="28"/>
        </w:rPr>
        <w:t>Если p ≥ 0.05, значит различия статистически незначимы.</w:t>
      </w:r>
    </w:p>
    <w:p w14:paraId="5BA0F1E3" w14:textId="77777777" w:rsidR="00C22969" w:rsidRPr="00D770EB" w:rsidRDefault="00C22969" w:rsidP="00356B1B">
      <w:pPr>
        <w:ind w:firstLine="425"/>
        <w:jc w:val="both"/>
        <w:rPr>
          <w:sz w:val="28"/>
          <w:szCs w:val="28"/>
          <w:lang w:val="ru-RU"/>
        </w:rPr>
      </w:pPr>
    </w:p>
    <w:tbl>
      <w:tblPr>
        <w:tblpPr w:leftFromText="180" w:rightFromText="180" w:vertAnchor="text" w:tblpY="1"/>
        <w:tblOverlap w:val="never"/>
        <w:tblW w:w="4187" w:type="dxa"/>
        <w:tblLayout w:type="fixed"/>
        <w:tblCellMar>
          <w:left w:w="0" w:type="dxa"/>
          <w:right w:w="0" w:type="dxa"/>
        </w:tblCellMar>
        <w:tblLook w:val="0000" w:firstRow="0" w:lastRow="0" w:firstColumn="0" w:lastColumn="0" w:noHBand="0" w:noVBand="0"/>
      </w:tblPr>
      <w:tblGrid>
        <w:gridCol w:w="222"/>
        <w:gridCol w:w="1255"/>
        <w:gridCol w:w="1163"/>
        <w:gridCol w:w="581"/>
        <w:gridCol w:w="966"/>
      </w:tblGrid>
      <w:tr w:rsidR="00C22969" w:rsidRPr="009057CE" w14:paraId="05F537A1" w14:textId="77777777" w:rsidTr="008374BC">
        <w:trPr>
          <w:cantSplit/>
          <w:trHeight w:val="188"/>
        </w:trPr>
        <w:tc>
          <w:tcPr>
            <w:tcW w:w="4187" w:type="dxa"/>
            <w:gridSpan w:val="5"/>
            <w:tcBorders>
              <w:top w:val="nil"/>
              <w:left w:val="nil"/>
              <w:bottom w:val="nil"/>
              <w:right w:val="nil"/>
            </w:tcBorders>
            <w:shd w:val="clear" w:color="auto" w:fill="FFFFFF"/>
          </w:tcPr>
          <w:p w14:paraId="486C8348" w14:textId="77777777" w:rsidR="00C22969" w:rsidRPr="009057CE" w:rsidRDefault="00C22969" w:rsidP="00356B1B">
            <w:pPr>
              <w:ind w:left="60" w:right="60" w:firstLine="425"/>
              <w:rPr>
                <w:rFonts w:ascii="Arial" w:hAnsi="Arial" w:cs="Arial"/>
                <w:color w:val="010205"/>
                <w:sz w:val="12"/>
                <w:szCs w:val="12"/>
              </w:rPr>
            </w:pPr>
            <w:r w:rsidRPr="009057CE">
              <w:rPr>
                <w:rFonts w:ascii="Arial" w:hAnsi="Arial" w:cs="Arial"/>
                <w:b/>
                <w:bCs/>
                <w:color w:val="010205"/>
                <w:sz w:val="12"/>
                <w:szCs w:val="12"/>
              </w:rPr>
              <w:t>Hypothesis Test Summary</w:t>
            </w:r>
          </w:p>
        </w:tc>
      </w:tr>
      <w:tr w:rsidR="00C22969" w:rsidRPr="009057CE" w14:paraId="388A3433" w14:textId="77777777" w:rsidTr="008374BC">
        <w:trPr>
          <w:cantSplit/>
          <w:trHeight w:val="188"/>
        </w:trPr>
        <w:tc>
          <w:tcPr>
            <w:tcW w:w="222" w:type="dxa"/>
            <w:tcBorders>
              <w:top w:val="nil"/>
              <w:left w:val="nil"/>
              <w:bottom w:val="single" w:sz="8" w:space="0" w:color="152935"/>
              <w:right w:val="nil"/>
            </w:tcBorders>
            <w:shd w:val="clear" w:color="auto" w:fill="FFFFFF"/>
          </w:tcPr>
          <w:p w14:paraId="2B63C021" w14:textId="77777777" w:rsidR="00C22969" w:rsidRPr="009057CE" w:rsidRDefault="00C22969" w:rsidP="00356B1B">
            <w:pPr>
              <w:ind w:firstLine="425"/>
              <w:rPr>
                <w:rFonts w:ascii="Arial" w:hAnsi="Arial" w:cs="Arial"/>
                <w:sz w:val="12"/>
                <w:szCs w:val="12"/>
              </w:rPr>
            </w:pPr>
          </w:p>
        </w:tc>
        <w:tc>
          <w:tcPr>
            <w:tcW w:w="1255" w:type="dxa"/>
            <w:tcBorders>
              <w:top w:val="nil"/>
              <w:left w:val="nil"/>
              <w:bottom w:val="single" w:sz="8" w:space="0" w:color="152935"/>
              <w:right w:val="single" w:sz="8" w:space="0" w:color="E0E0E0"/>
            </w:tcBorders>
            <w:shd w:val="clear" w:color="auto" w:fill="FFFFFF"/>
          </w:tcPr>
          <w:p w14:paraId="2CCE8503" w14:textId="77777777" w:rsidR="00C22969" w:rsidRPr="009057CE" w:rsidRDefault="00C22969" w:rsidP="00356B1B">
            <w:pPr>
              <w:ind w:left="60" w:right="60" w:firstLine="425"/>
              <w:rPr>
                <w:rFonts w:ascii="Arial" w:hAnsi="Arial" w:cs="Arial"/>
                <w:color w:val="264A60"/>
                <w:sz w:val="12"/>
                <w:szCs w:val="12"/>
              </w:rPr>
            </w:pPr>
            <w:r w:rsidRPr="009057CE">
              <w:rPr>
                <w:rFonts w:ascii="Arial" w:hAnsi="Arial" w:cs="Arial"/>
                <w:color w:val="264A60"/>
                <w:sz w:val="12"/>
                <w:szCs w:val="12"/>
              </w:rPr>
              <w:t>Null Hypothesis</w:t>
            </w:r>
          </w:p>
        </w:tc>
        <w:tc>
          <w:tcPr>
            <w:tcW w:w="1163" w:type="dxa"/>
            <w:tcBorders>
              <w:top w:val="nil"/>
              <w:left w:val="single" w:sz="8" w:space="0" w:color="E0E0E0"/>
              <w:bottom w:val="single" w:sz="8" w:space="0" w:color="152935"/>
              <w:right w:val="single" w:sz="8" w:space="0" w:color="E0E0E0"/>
            </w:tcBorders>
            <w:shd w:val="clear" w:color="auto" w:fill="FFFFFF"/>
          </w:tcPr>
          <w:p w14:paraId="09D18176" w14:textId="77777777" w:rsidR="00C22969" w:rsidRPr="009057CE" w:rsidRDefault="00C22969" w:rsidP="00356B1B">
            <w:pPr>
              <w:ind w:left="60" w:right="60" w:firstLine="425"/>
              <w:rPr>
                <w:rFonts w:ascii="Arial" w:hAnsi="Arial" w:cs="Arial"/>
                <w:color w:val="264A60"/>
                <w:sz w:val="12"/>
                <w:szCs w:val="12"/>
              </w:rPr>
            </w:pPr>
            <w:r w:rsidRPr="009057CE">
              <w:rPr>
                <w:rFonts w:ascii="Arial" w:hAnsi="Arial" w:cs="Arial"/>
                <w:color w:val="264A60"/>
                <w:sz w:val="12"/>
                <w:szCs w:val="12"/>
              </w:rPr>
              <w:t>Test</w:t>
            </w:r>
          </w:p>
        </w:tc>
        <w:tc>
          <w:tcPr>
            <w:tcW w:w="581" w:type="dxa"/>
            <w:tcBorders>
              <w:top w:val="nil"/>
              <w:left w:val="single" w:sz="8" w:space="0" w:color="E0E0E0"/>
              <w:bottom w:val="single" w:sz="8" w:space="0" w:color="152935"/>
              <w:right w:val="single" w:sz="8" w:space="0" w:color="E0E0E0"/>
            </w:tcBorders>
            <w:shd w:val="clear" w:color="auto" w:fill="FFFFFF"/>
          </w:tcPr>
          <w:p w14:paraId="45603647" w14:textId="77777777" w:rsidR="00C22969" w:rsidRPr="009057CE" w:rsidRDefault="00C22969" w:rsidP="00356B1B">
            <w:pPr>
              <w:ind w:left="60" w:right="60" w:firstLine="425"/>
              <w:rPr>
                <w:rFonts w:ascii="Arial" w:hAnsi="Arial" w:cs="Arial"/>
                <w:color w:val="264A60"/>
                <w:sz w:val="12"/>
                <w:szCs w:val="12"/>
              </w:rPr>
            </w:pPr>
            <w:r w:rsidRPr="009057CE">
              <w:rPr>
                <w:rFonts w:ascii="Arial" w:hAnsi="Arial" w:cs="Arial"/>
                <w:color w:val="264A60"/>
                <w:sz w:val="12"/>
                <w:szCs w:val="12"/>
              </w:rPr>
              <w:t>Sig.</w:t>
            </w:r>
            <w:r w:rsidRPr="009057CE">
              <w:rPr>
                <w:rFonts w:ascii="Arial" w:hAnsi="Arial" w:cs="Arial"/>
                <w:color w:val="264A60"/>
                <w:sz w:val="12"/>
                <w:szCs w:val="12"/>
                <w:vertAlign w:val="superscript"/>
              </w:rPr>
              <w:t>a</w:t>
            </w:r>
          </w:p>
        </w:tc>
        <w:tc>
          <w:tcPr>
            <w:tcW w:w="966" w:type="dxa"/>
            <w:tcBorders>
              <w:top w:val="nil"/>
              <w:left w:val="single" w:sz="8" w:space="0" w:color="E0E0E0"/>
              <w:bottom w:val="single" w:sz="8" w:space="0" w:color="152935"/>
              <w:right w:val="nil"/>
            </w:tcBorders>
            <w:shd w:val="clear" w:color="auto" w:fill="FFFFFF"/>
          </w:tcPr>
          <w:p w14:paraId="170F144B" w14:textId="77777777" w:rsidR="00C22969" w:rsidRPr="009057CE" w:rsidRDefault="00C22969" w:rsidP="00356B1B">
            <w:pPr>
              <w:ind w:left="60" w:right="60" w:firstLine="425"/>
              <w:rPr>
                <w:rFonts w:ascii="Arial" w:hAnsi="Arial" w:cs="Arial"/>
                <w:color w:val="264A60"/>
                <w:sz w:val="12"/>
                <w:szCs w:val="12"/>
              </w:rPr>
            </w:pPr>
            <w:r w:rsidRPr="009057CE">
              <w:rPr>
                <w:rFonts w:ascii="Arial" w:hAnsi="Arial" w:cs="Arial"/>
                <w:color w:val="264A60"/>
                <w:sz w:val="12"/>
                <w:szCs w:val="12"/>
              </w:rPr>
              <w:t>Decision</w:t>
            </w:r>
          </w:p>
        </w:tc>
      </w:tr>
      <w:tr w:rsidR="00C22969" w:rsidRPr="009057CE" w14:paraId="6EB43D3B" w14:textId="77777777" w:rsidTr="008374BC">
        <w:trPr>
          <w:cantSplit/>
          <w:trHeight w:val="832"/>
        </w:trPr>
        <w:tc>
          <w:tcPr>
            <w:tcW w:w="222" w:type="dxa"/>
            <w:tcBorders>
              <w:top w:val="single" w:sz="8" w:space="0" w:color="152935"/>
              <w:left w:val="nil"/>
              <w:bottom w:val="single" w:sz="8" w:space="0" w:color="152935"/>
              <w:right w:val="nil"/>
            </w:tcBorders>
            <w:shd w:val="clear" w:color="auto" w:fill="E0E0E0"/>
          </w:tcPr>
          <w:p w14:paraId="29014FC9" w14:textId="77777777" w:rsidR="00C22969" w:rsidRPr="009057CE" w:rsidRDefault="00C22969" w:rsidP="00356B1B">
            <w:pPr>
              <w:ind w:left="60" w:right="60" w:firstLine="425"/>
              <w:rPr>
                <w:rFonts w:ascii="Arial" w:hAnsi="Arial" w:cs="Arial"/>
                <w:color w:val="264A60"/>
                <w:sz w:val="12"/>
                <w:szCs w:val="12"/>
              </w:rPr>
            </w:pPr>
            <w:r w:rsidRPr="009057CE">
              <w:rPr>
                <w:rFonts w:ascii="Arial" w:hAnsi="Arial" w:cs="Arial"/>
                <w:color w:val="264A60"/>
                <w:sz w:val="12"/>
                <w:szCs w:val="12"/>
                <w:lang w:val="en-US"/>
              </w:rPr>
              <w:t xml:space="preserve">    </w:t>
            </w:r>
            <w:r w:rsidRPr="009057CE">
              <w:rPr>
                <w:rFonts w:ascii="Arial" w:hAnsi="Arial" w:cs="Arial"/>
                <w:color w:val="264A60"/>
                <w:sz w:val="12"/>
                <w:szCs w:val="12"/>
              </w:rPr>
              <w:t>1</w:t>
            </w:r>
          </w:p>
        </w:tc>
        <w:tc>
          <w:tcPr>
            <w:tcW w:w="1255" w:type="dxa"/>
            <w:tcBorders>
              <w:top w:val="single" w:sz="8" w:space="0" w:color="152935"/>
              <w:left w:val="nil"/>
              <w:bottom w:val="single" w:sz="8" w:space="0" w:color="152935"/>
              <w:right w:val="single" w:sz="8" w:space="0" w:color="E0E0E0"/>
            </w:tcBorders>
            <w:shd w:val="clear" w:color="auto" w:fill="F9F9FB"/>
          </w:tcPr>
          <w:p w14:paraId="325EA1E5" w14:textId="77777777" w:rsidR="00C22969" w:rsidRPr="009057CE" w:rsidRDefault="00C22969" w:rsidP="00356B1B">
            <w:pPr>
              <w:tabs>
                <w:tab w:val="left" w:pos="63"/>
              </w:tabs>
              <w:ind w:left="60" w:right="60" w:firstLine="3"/>
              <w:rPr>
                <w:rFonts w:ascii="Arial" w:hAnsi="Arial" w:cs="Arial"/>
                <w:color w:val="010205"/>
                <w:sz w:val="12"/>
                <w:szCs w:val="12"/>
              </w:rPr>
            </w:pPr>
            <w:r w:rsidRPr="009057CE">
              <w:rPr>
                <w:rFonts w:ascii="Arial" w:hAnsi="Arial" w:cs="Arial"/>
                <w:color w:val="010205"/>
                <w:sz w:val="12"/>
                <w:szCs w:val="12"/>
              </w:rPr>
              <w:t>The distribution of Я воспринимаю хиджаб как элемент, связанный с религиозными убеждениями is normal with mean 2 and standard deviation 1.020.</w:t>
            </w:r>
          </w:p>
        </w:tc>
        <w:tc>
          <w:tcPr>
            <w:tcW w:w="1163" w:type="dxa"/>
            <w:tcBorders>
              <w:top w:val="single" w:sz="8" w:space="0" w:color="152935"/>
              <w:left w:val="single" w:sz="8" w:space="0" w:color="E0E0E0"/>
              <w:bottom w:val="single" w:sz="8" w:space="0" w:color="152935"/>
              <w:right w:val="single" w:sz="8" w:space="0" w:color="E0E0E0"/>
            </w:tcBorders>
            <w:shd w:val="clear" w:color="auto" w:fill="F9F9FB"/>
          </w:tcPr>
          <w:p w14:paraId="737599CB" w14:textId="77777777" w:rsidR="00C22969" w:rsidRPr="009057CE" w:rsidRDefault="00C22969" w:rsidP="00356B1B">
            <w:pPr>
              <w:tabs>
                <w:tab w:val="left" w:pos="63"/>
              </w:tabs>
              <w:ind w:left="60" w:right="60" w:firstLine="3"/>
              <w:rPr>
                <w:rFonts w:ascii="Arial" w:hAnsi="Arial" w:cs="Arial"/>
                <w:color w:val="010205"/>
                <w:sz w:val="12"/>
                <w:szCs w:val="12"/>
                <w:lang w:val="en-US"/>
              </w:rPr>
            </w:pPr>
            <w:r w:rsidRPr="009057CE">
              <w:rPr>
                <w:rFonts w:ascii="Arial" w:hAnsi="Arial" w:cs="Arial"/>
                <w:color w:val="010205"/>
                <w:sz w:val="12"/>
                <w:szCs w:val="12"/>
                <w:lang w:val="en-US"/>
              </w:rPr>
              <w:t>One-Sample Kolmogorov-Smirnov Test</w:t>
            </w:r>
          </w:p>
        </w:tc>
        <w:tc>
          <w:tcPr>
            <w:tcW w:w="581" w:type="dxa"/>
            <w:tcBorders>
              <w:top w:val="single" w:sz="8" w:space="0" w:color="152935"/>
              <w:left w:val="single" w:sz="8" w:space="0" w:color="E0E0E0"/>
              <w:bottom w:val="single" w:sz="8" w:space="0" w:color="152935"/>
              <w:right w:val="single" w:sz="8" w:space="0" w:color="E0E0E0"/>
            </w:tcBorders>
            <w:shd w:val="clear" w:color="auto" w:fill="F9F9FB"/>
          </w:tcPr>
          <w:p w14:paraId="0199E527" w14:textId="77777777" w:rsidR="00C22969" w:rsidRPr="009057CE" w:rsidRDefault="00C22969" w:rsidP="00356B1B">
            <w:pPr>
              <w:tabs>
                <w:tab w:val="left" w:pos="63"/>
              </w:tabs>
              <w:ind w:left="60" w:right="60" w:firstLine="3"/>
              <w:rPr>
                <w:rFonts w:ascii="Arial" w:hAnsi="Arial" w:cs="Arial"/>
                <w:color w:val="010205"/>
                <w:sz w:val="12"/>
                <w:szCs w:val="12"/>
              </w:rPr>
            </w:pPr>
            <w:r w:rsidRPr="009057CE">
              <w:rPr>
                <w:rFonts w:ascii="Arial" w:hAnsi="Arial" w:cs="Arial"/>
                <w:color w:val="010205"/>
                <w:sz w:val="12"/>
                <w:szCs w:val="12"/>
              </w:rPr>
              <w:t>&lt;.001</w:t>
            </w:r>
          </w:p>
        </w:tc>
        <w:tc>
          <w:tcPr>
            <w:tcW w:w="966" w:type="dxa"/>
            <w:tcBorders>
              <w:top w:val="single" w:sz="8" w:space="0" w:color="152935"/>
              <w:left w:val="single" w:sz="8" w:space="0" w:color="E0E0E0"/>
              <w:bottom w:val="single" w:sz="8" w:space="0" w:color="152935"/>
              <w:right w:val="nil"/>
            </w:tcBorders>
            <w:shd w:val="clear" w:color="auto" w:fill="F9F9FB"/>
          </w:tcPr>
          <w:p w14:paraId="07F8CBEF" w14:textId="77777777" w:rsidR="00C22969" w:rsidRPr="009057CE" w:rsidRDefault="00C22969" w:rsidP="00356B1B">
            <w:pPr>
              <w:tabs>
                <w:tab w:val="left" w:pos="63"/>
              </w:tabs>
              <w:ind w:left="60" w:right="60" w:firstLine="3"/>
              <w:rPr>
                <w:rFonts w:ascii="Arial" w:hAnsi="Arial" w:cs="Arial"/>
                <w:color w:val="010205"/>
                <w:sz w:val="12"/>
                <w:szCs w:val="12"/>
              </w:rPr>
            </w:pPr>
            <w:r w:rsidRPr="009057CE">
              <w:rPr>
                <w:rFonts w:ascii="Arial" w:hAnsi="Arial" w:cs="Arial"/>
                <w:color w:val="010205"/>
                <w:sz w:val="12"/>
                <w:szCs w:val="12"/>
              </w:rPr>
              <w:t>Reject the null hypothesis.</w:t>
            </w:r>
          </w:p>
        </w:tc>
      </w:tr>
      <w:tr w:rsidR="00C22969" w:rsidRPr="009057CE" w14:paraId="2BF1F873" w14:textId="77777777" w:rsidTr="008374BC">
        <w:trPr>
          <w:cantSplit/>
          <w:trHeight w:val="370"/>
        </w:trPr>
        <w:tc>
          <w:tcPr>
            <w:tcW w:w="4187" w:type="dxa"/>
            <w:gridSpan w:val="5"/>
            <w:tcBorders>
              <w:top w:val="nil"/>
              <w:left w:val="nil"/>
              <w:bottom w:val="nil"/>
              <w:right w:val="nil"/>
            </w:tcBorders>
            <w:shd w:val="clear" w:color="auto" w:fill="FFFFFF"/>
          </w:tcPr>
          <w:p w14:paraId="139DE8A0" w14:textId="77777777" w:rsidR="00C22969" w:rsidRPr="009057CE" w:rsidRDefault="00C22969" w:rsidP="00356B1B">
            <w:pPr>
              <w:ind w:left="60" w:right="60" w:firstLine="425"/>
              <w:rPr>
                <w:rFonts w:ascii="Arial" w:hAnsi="Arial" w:cs="Arial"/>
                <w:color w:val="010205"/>
                <w:sz w:val="12"/>
                <w:szCs w:val="12"/>
                <w:lang w:val="kk-KZ"/>
              </w:rPr>
            </w:pPr>
            <w:r w:rsidRPr="009057CE">
              <w:rPr>
                <w:rFonts w:ascii="Arial" w:hAnsi="Arial" w:cs="Arial"/>
                <w:color w:val="010205"/>
                <w:sz w:val="12"/>
                <w:szCs w:val="12"/>
                <w:lang w:val="en-US"/>
              </w:rPr>
              <w:t>a. The significance level is .050.</w:t>
            </w:r>
          </w:p>
        </w:tc>
      </w:tr>
    </w:tbl>
    <w:p w14:paraId="7CD521B3" w14:textId="77777777" w:rsidR="00C22969" w:rsidRPr="00D32560" w:rsidRDefault="00C22969" w:rsidP="00356B1B">
      <w:pPr>
        <w:jc w:val="both"/>
        <w:rPr>
          <w:sz w:val="28"/>
          <w:szCs w:val="28"/>
          <w:lang w:val="en-US"/>
        </w:rPr>
      </w:pPr>
      <w:r w:rsidRPr="00D32560">
        <w:rPr>
          <w:noProof/>
          <w:sz w:val="28"/>
          <w:szCs w:val="28"/>
        </w:rPr>
        <w:drawing>
          <wp:inline distT="0" distB="0" distL="0" distR="0" wp14:anchorId="4441C9AA" wp14:editId="0D5BB2B3">
            <wp:extent cx="2809768" cy="1469571"/>
            <wp:effectExtent l="0" t="0" r="0" b="3810"/>
            <wp:docPr id="1736180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9892" cy="1511478"/>
                    </a:xfrm>
                    <a:prstGeom prst="rect">
                      <a:avLst/>
                    </a:prstGeom>
                    <a:noFill/>
                    <a:ln>
                      <a:noFill/>
                    </a:ln>
                  </pic:spPr>
                </pic:pic>
              </a:graphicData>
            </a:graphic>
          </wp:inline>
        </w:drawing>
      </w:r>
    </w:p>
    <w:tbl>
      <w:tblPr>
        <w:tblpPr w:leftFromText="180" w:rightFromText="180" w:vertAnchor="text" w:horzAnchor="page" w:tblpX="5958" w:tblpY="51"/>
        <w:tblW w:w="4110" w:type="dxa"/>
        <w:tblLayout w:type="fixed"/>
        <w:tblCellMar>
          <w:left w:w="0" w:type="dxa"/>
          <w:right w:w="0" w:type="dxa"/>
        </w:tblCellMar>
        <w:tblLook w:val="0000" w:firstRow="0" w:lastRow="0" w:firstColumn="0" w:lastColumn="0" w:noHBand="0" w:noVBand="0"/>
      </w:tblPr>
      <w:tblGrid>
        <w:gridCol w:w="1284"/>
        <w:gridCol w:w="1190"/>
        <w:gridCol w:w="1069"/>
        <w:gridCol w:w="567"/>
      </w:tblGrid>
      <w:tr w:rsidR="00C22969" w:rsidRPr="009057CE" w14:paraId="5D093F63" w14:textId="77777777" w:rsidTr="008374BC">
        <w:trPr>
          <w:cantSplit/>
          <w:trHeight w:val="266"/>
        </w:trPr>
        <w:tc>
          <w:tcPr>
            <w:tcW w:w="4110" w:type="dxa"/>
            <w:gridSpan w:val="4"/>
            <w:tcBorders>
              <w:top w:val="nil"/>
              <w:left w:val="nil"/>
              <w:bottom w:val="nil"/>
              <w:right w:val="nil"/>
            </w:tcBorders>
            <w:shd w:val="clear" w:color="auto" w:fill="FFFFFF"/>
            <w:vAlign w:val="center"/>
          </w:tcPr>
          <w:p w14:paraId="177ACCA3" w14:textId="77777777" w:rsidR="00C22969" w:rsidRPr="009057CE" w:rsidRDefault="00C22969" w:rsidP="00356B1B">
            <w:pPr>
              <w:ind w:left="60" w:right="60" w:firstLine="425"/>
              <w:jc w:val="center"/>
              <w:rPr>
                <w:rFonts w:ascii="Arial" w:hAnsi="Arial" w:cs="Arial"/>
                <w:color w:val="010205"/>
                <w:sz w:val="12"/>
                <w:szCs w:val="12"/>
                <w:lang w:val="en-US"/>
              </w:rPr>
            </w:pPr>
            <w:r w:rsidRPr="009057CE">
              <w:rPr>
                <w:rFonts w:ascii="Arial" w:hAnsi="Arial" w:cs="Arial"/>
                <w:b/>
                <w:bCs/>
                <w:color w:val="010205"/>
                <w:sz w:val="12"/>
                <w:szCs w:val="12"/>
                <w:lang w:val="en-US"/>
              </w:rPr>
              <w:t>One-Sample Kolmogorov-Smirnov Normal Test Summary</w:t>
            </w:r>
          </w:p>
        </w:tc>
      </w:tr>
      <w:tr w:rsidR="00C22969" w:rsidRPr="009057CE" w14:paraId="2763FA5C" w14:textId="77777777" w:rsidTr="008374BC">
        <w:trPr>
          <w:cantSplit/>
          <w:trHeight w:val="66"/>
        </w:trPr>
        <w:tc>
          <w:tcPr>
            <w:tcW w:w="3543" w:type="dxa"/>
            <w:gridSpan w:val="3"/>
            <w:tcBorders>
              <w:top w:val="nil"/>
              <w:left w:val="nil"/>
              <w:bottom w:val="single" w:sz="8" w:space="0" w:color="AEAEAE"/>
              <w:right w:val="nil"/>
            </w:tcBorders>
            <w:shd w:val="clear" w:color="auto" w:fill="E0E0E0"/>
          </w:tcPr>
          <w:p w14:paraId="46D19F51"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Total N</w:t>
            </w:r>
          </w:p>
        </w:tc>
        <w:tc>
          <w:tcPr>
            <w:tcW w:w="567" w:type="dxa"/>
            <w:tcBorders>
              <w:top w:val="nil"/>
              <w:left w:val="nil"/>
              <w:bottom w:val="single" w:sz="8" w:space="0" w:color="AEAEAE"/>
              <w:right w:val="nil"/>
            </w:tcBorders>
            <w:shd w:val="clear" w:color="auto" w:fill="F9F9FB"/>
          </w:tcPr>
          <w:p w14:paraId="72D9C4E8"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2000</w:t>
            </w:r>
          </w:p>
        </w:tc>
      </w:tr>
      <w:tr w:rsidR="00C22969" w:rsidRPr="009057CE" w14:paraId="15211829" w14:textId="77777777" w:rsidTr="008374BC">
        <w:trPr>
          <w:cantSplit/>
          <w:trHeight w:val="98"/>
        </w:trPr>
        <w:tc>
          <w:tcPr>
            <w:tcW w:w="1284" w:type="dxa"/>
            <w:vMerge w:val="restart"/>
            <w:tcBorders>
              <w:top w:val="single" w:sz="8" w:space="0" w:color="AEAEAE"/>
              <w:left w:val="nil"/>
              <w:bottom w:val="single" w:sz="8" w:space="0" w:color="AEAEAE"/>
              <w:right w:val="nil"/>
            </w:tcBorders>
            <w:shd w:val="clear" w:color="auto" w:fill="E0E0E0"/>
          </w:tcPr>
          <w:p w14:paraId="41885B7C"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Most Extreme Differences</w:t>
            </w:r>
          </w:p>
        </w:tc>
        <w:tc>
          <w:tcPr>
            <w:tcW w:w="2259" w:type="dxa"/>
            <w:gridSpan w:val="2"/>
            <w:tcBorders>
              <w:top w:val="single" w:sz="8" w:space="0" w:color="AEAEAE"/>
              <w:left w:val="nil"/>
              <w:bottom w:val="single" w:sz="8" w:space="0" w:color="AEAEAE"/>
              <w:right w:val="nil"/>
            </w:tcBorders>
            <w:shd w:val="clear" w:color="auto" w:fill="E0E0E0"/>
          </w:tcPr>
          <w:p w14:paraId="272A8980"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Absolute</w:t>
            </w:r>
          </w:p>
        </w:tc>
        <w:tc>
          <w:tcPr>
            <w:tcW w:w="567" w:type="dxa"/>
            <w:tcBorders>
              <w:top w:val="single" w:sz="8" w:space="0" w:color="AEAEAE"/>
              <w:left w:val="nil"/>
              <w:bottom w:val="single" w:sz="8" w:space="0" w:color="AEAEAE"/>
              <w:right w:val="nil"/>
            </w:tcBorders>
            <w:shd w:val="clear" w:color="auto" w:fill="F9F9FB"/>
          </w:tcPr>
          <w:p w14:paraId="25E9CB18"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.241</w:t>
            </w:r>
          </w:p>
        </w:tc>
      </w:tr>
      <w:tr w:rsidR="00C22969" w:rsidRPr="009057CE" w14:paraId="55C11B5A" w14:textId="77777777" w:rsidTr="008374BC">
        <w:trPr>
          <w:cantSplit/>
          <w:trHeight w:val="46"/>
        </w:trPr>
        <w:tc>
          <w:tcPr>
            <w:tcW w:w="1284" w:type="dxa"/>
            <w:vMerge/>
            <w:tcBorders>
              <w:top w:val="single" w:sz="8" w:space="0" w:color="AEAEAE"/>
              <w:left w:val="nil"/>
              <w:bottom w:val="single" w:sz="8" w:space="0" w:color="AEAEAE"/>
              <w:right w:val="nil"/>
            </w:tcBorders>
            <w:shd w:val="clear" w:color="auto" w:fill="E0E0E0"/>
          </w:tcPr>
          <w:p w14:paraId="31A89877" w14:textId="77777777" w:rsidR="00C22969" w:rsidRPr="009057CE" w:rsidRDefault="00C22969" w:rsidP="00356B1B">
            <w:pPr>
              <w:rPr>
                <w:rFonts w:ascii="Arial" w:hAnsi="Arial" w:cs="Arial"/>
                <w:color w:val="010205"/>
                <w:sz w:val="12"/>
                <w:szCs w:val="12"/>
              </w:rPr>
            </w:pPr>
          </w:p>
        </w:tc>
        <w:tc>
          <w:tcPr>
            <w:tcW w:w="2259" w:type="dxa"/>
            <w:gridSpan w:val="2"/>
            <w:tcBorders>
              <w:top w:val="single" w:sz="8" w:space="0" w:color="AEAEAE"/>
              <w:left w:val="nil"/>
              <w:bottom w:val="single" w:sz="8" w:space="0" w:color="AEAEAE"/>
              <w:right w:val="nil"/>
            </w:tcBorders>
            <w:shd w:val="clear" w:color="auto" w:fill="E0E0E0"/>
          </w:tcPr>
          <w:p w14:paraId="2BEDD038"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Positive</w:t>
            </w:r>
          </w:p>
        </w:tc>
        <w:tc>
          <w:tcPr>
            <w:tcW w:w="567" w:type="dxa"/>
            <w:tcBorders>
              <w:top w:val="single" w:sz="8" w:space="0" w:color="AEAEAE"/>
              <w:left w:val="nil"/>
              <w:bottom w:val="single" w:sz="8" w:space="0" w:color="AEAEAE"/>
              <w:right w:val="nil"/>
            </w:tcBorders>
            <w:shd w:val="clear" w:color="auto" w:fill="F9F9FB"/>
          </w:tcPr>
          <w:p w14:paraId="5D59B6A7"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.241</w:t>
            </w:r>
          </w:p>
        </w:tc>
      </w:tr>
      <w:tr w:rsidR="00C22969" w:rsidRPr="009057CE" w14:paraId="027409B7" w14:textId="77777777" w:rsidTr="008374BC">
        <w:trPr>
          <w:cantSplit/>
          <w:trHeight w:val="46"/>
        </w:trPr>
        <w:tc>
          <w:tcPr>
            <w:tcW w:w="1284" w:type="dxa"/>
            <w:vMerge/>
            <w:tcBorders>
              <w:top w:val="single" w:sz="8" w:space="0" w:color="AEAEAE"/>
              <w:left w:val="nil"/>
              <w:bottom w:val="single" w:sz="8" w:space="0" w:color="AEAEAE"/>
              <w:right w:val="nil"/>
            </w:tcBorders>
            <w:shd w:val="clear" w:color="auto" w:fill="E0E0E0"/>
          </w:tcPr>
          <w:p w14:paraId="6C43411B" w14:textId="77777777" w:rsidR="00C22969" w:rsidRPr="009057CE" w:rsidRDefault="00C22969" w:rsidP="00356B1B">
            <w:pPr>
              <w:rPr>
                <w:rFonts w:ascii="Arial" w:hAnsi="Arial" w:cs="Arial"/>
                <w:color w:val="010205"/>
                <w:sz w:val="12"/>
                <w:szCs w:val="12"/>
              </w:rPr>
            </w:pPr>
          </w:p>
        </w:tc>
        <w:tc>
          <w:tcPr>
            <w:tcW w:w="2259" w:type="dxa"/>
            <w:gridSpan w:val="2"/>
            <w:tcBorders>
              <w:top w:val="single" w:sz="8" w:space="0" w:color="AEAEAE"/>
              <w:left w:val="nil"/>
              <w:bottom w:val="single" w:sz="8" w:space="0" w:color="AEAEAE"/>
              <w:right w:val="nil"/>
            </w:tcBorders>
            <w:shd w:val="clear" w:color="auto" w:fill="E0E0E0"/>
          </w:tcPr>
          <w:p w14:paraId="6B259AD9"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Negative</w:t>
            </w:r>
          </w:p>
        </w:tc>
        <w:tc>
          <w:tcPr>
            <w:tcW w:w="567" w:type="dxa"/>
            <w:tcBorders>
              <w:top w:val="single" w:sz="8" w:space="0" w:color="AEAEAE"/>
              <w:left w:val="nil"/>
              <w:bottom w:val="single" w:sz="8" w:space="0" w:color="AEAEAE"/>
              <w:right w:val="nil"/>
            </w:tcBorders>
            <w:shd w:val="clear" w:color="auto" w:fill="F9F9FB"/>
          </w:tcPr>
          <w:p w14:paraId="1CB2625B"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-.134</w:t>
            </w:r>
          </w:p>
        </w:tc>
      </w:tr>
      <w:tr w:rsidR="00C22969" w:rsidRPr="009057CE" w14:paraId="77705168" w14:textId="77777777" w:rsidTr="008374BC">
        <w:trPr>
          <w:cantSplit/>
          <w:trHeight w:val="46"/>
        </w:trPr>
        <w:tc>
          <w:tcPr>
            <w:tcW w:w="3543" w:type="dxa"/>
            <w:gridSpan w:val="3"/>
            <w:tcBorders>
              <w:top w:val="single" w:sz="8" w:space="0" w:color="AEAEAE"/>
              <w:left w:val="nil"/>
              <w:bottom w:val="single" w:sz="8" w:space="0" w:color="AEAEAE"/>
              <w:right w:val="nil"/>
            </w:tcBorders>
            <w:shd w:val="clear" w:color="auto" w:fill="E0E0E0"/>
          </w:tcPr>
          <w:p w14:paraId="38A55DFD"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Test Statistic</w:t>
            </w:r>
          </w:p>
        </w:tc>
        <w:tc>
          <w:tcPr>
            <w:tcW w:w="567" w:type="dxa"/>
            <w:tcBorders>
              <w:top w:val="single" w:sz="8" w:space="0" w:color="AEAEAE"/>
              <w:left w:val="nil"/>
              <w:bottom w:val="single" w:sz="8" w:space="0" w:color="AEAEAE"/>
              <w:right w:val="nil"/>
            </w:tcBorders>
            <w:shd w:val="clear" w:color="auto" w:fill="F9F9FB"/>
          </w:tcPr>
          <w:p w14:paraId="3B1388B5"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.241</w:t>
            </w:r>
          </w:p>
        </w:tc>
      </w:tr>
      <w:tr w:rsidR="00C22969" w:rsidRPr="009057CE" w14:paraId="3F87F783" w14:textId="77777777" w:rsidTr="008374BC">
        <w:trPr>
          <w:cantSplit/>
          <w:trHeight w:val="46"/>
        </w:trPr>
        <w:tc>
          <w:tcPr>
            <w:tcW w:w="3543" w:type="dxa"/>
            <w:gridSpan w:val="3"/>
            <w:tcBorders>
              <w:top w:val="single" w:sz="8" w:space="0" w:color="AEAEAE"/>
              <w:left w:val="nil"/>
              <w:bottom w:val="single" w:sz="8" w:space="0" w:color="AEAEAE"/>
              <w:right w:val="nil"/>
            </w:tcBorders>
            <w:shd w:val="clear" w:color="auto" w:fill="E0E0E0"/>
          </w:tcPr>
          <w:p w14:paraId="2AEFF1D4" w14:textId="77777777" w:rsidR="00C22969" w:rsidRPr="009057CE" w:rsidRDefault="00C22969" w:rsidP="00356B1B">
            <w:pPr>
              <w:ind w:right="60"/>
              <w:rPr>
                <w:rFonts w:ascii="Arial" w:hAnsi="Arial" w:cs="Arial"/>
                <w:color w:val="264A60"/>
                <w:sz w:val="12"/>
                <w:szCs w:val="12"/>
                <w:lang w:val="en-US"/>
              </w:rPr>
            </w:pPr>
            <w:r w:rsidRPr="009057CE">
              <w:rPr>
                <w:rFonts w:ascii="Arial" w:hAnsi="Arial" w:cs="Arial"/>
                <w:color w:val="264A60"/>
                <w:sz w:val="12"/>
                <w:szCs w:val="12"/>
                <w:lang w:val="en-US"/>
              </w:rPr>
              <w:t xml:space="preserve">Asymptotic </w:t>
            </w:r>
            <w:proofErr w:type="gramStart"/>
            <w:r w:rsidRPr="009057CE">
              <w:rPr>
                <w:rFonts w:ascii="Arial" w:hAnsi="Arial" w:cs="Arial"/>
                <w:color w:val="264A60"/>
                <w:sz w:val="12"/>
                <w:szCs w:val="12"/>
                <w:lang w:val="en-US"/>
              </w:rPr>
              <w:t>Sig.(</w:t>
            </w:r>
            <w:proofErr w:type="gramEnd"/>
            <w:r w:rsidRPr="009057CE">
              <w:rPr>
                <w:rFonts w:ascii="Arial" w:hAnsi="Arial" w:cs="Arial"/>
                <w:color w:val="264A60"/>
                <w:sz w:val="12"/>
                <w:szCs w:val="12"/>
                <w:lang w:val="en-US"/>
              </w:rPr>
              <w:t xml:space="preserve">2-sided </w:t>
            </w:r>
            <w:proofErr w:type="gramStart"/>
            <w:r w:rsidRPr="009057CE">
              <w:rPr>
                <w:rFonts w:ascii="Arial" w:hAnsi="Arial" w:cs="Arial"/>
                <w:color w:val="264A60"/>
                <w:sz w:val="12"/>
                <w:szCs w:val="12"/>
                <w:lang w:val="en-US"/>
              </w:rPr>
              <w:t>test)</w:t>
            </w:r>
            <w:r w:rsidRPr="009057CE">
              <w:rPr>
                <w:rFonts w:ascii="Arial" w:hAnsi="Arial" w:cs="Arial"/>
                <w:color w:val="264A60"/>
                <w:sz w:val="12"/>
                <w:szCs w:val="12"/>
                <w:vertAlign w:val="superscript"/>
                <w:lang w:val="en-US"/>
              </w:rPr>
              <w:t>a</w:t>
            </w:r>
            <w:proofErr w:type="gramEnd"/>
          </w:p>
        </w:tc>
        <w:tc>
          <w:tcPr>
            <w:tcW w:w="567" w:type="dxa"/>
            <w:tcBorders>
              <w:top w:val="single" w:sz="8" w:space="0" w:color="AEAEAE"/>
              <w:left w:val="nil"/>
              <w:bottom w:val="single" w:sz="8" w:space="0" w:color="AEAEAE"/>
              <w:right w:val="nil"/>
            </w:tcBorders>
            <w:shd w:val="clear" w:color="auto" w:fill="F9F9FB"/>
          </w:tcPr>
          <w:p w14:paraId="521D0CFC"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&lt;.001</w:t>
            </w:r>
          </w:p>
        </w:tc>
      </w:tr>
      <w:tr w:rsidR="00C22969" w:rsidRPr="009057CE" w14:paraId="33D8B54C" w14:textId="77777777" w:rsidTr="008374BC">
        <w:trPr>
          <w:cantSplit/>
          <w:trHeight w:val="46"/>
        </w:trPr>
        <w:tc>
          <w:tcPr>
            <w:tcW w:w="1284" w:type="dxa"/>
            <w:vMerge w:val="restart"/>
            <w:tcBorders>
              <w:top w:val="single" w:sz="8" w:space="0" w:color="AEAEAE"/>
              <w:left w:val="nil"/>
              <w:bottom w:val="single" w:sz="8" w:space="0" w:color="152935"/>
              <w:right w:val="nil"/>
            </w:tcBorders>
            <w:shd w:val="clear" w:color="auto" w:fill="E0E0E0"/>
          </w:tcPr>
          <w:p w14:paraId="5E2F3FDE" w14:textId="77777777" w:rsidR="00C22969" w:rsidRPr="009057CE" w:rsidRDefault="00C22969" w:rsidP="00356B1B">
            <w:pPr>
              <w:ind w:right="60"/>
              <w:rPr>
                <w:rFonts w:ascii="Arial" w:hAnsi="Arial" w:cs="Arial"/>
                <w:color w:val="264A60"/>
                <w:sz w:val="12"/>
                <w:szCs w:val="12"/>
                <w:lang w:val="en-US"/>
              </w:rPr>
            </w:pPr>
            <w:r w:rsidRPr="009057CE">
              <w:rPr>
                <w:rFonts w:ascii="Arial" w:hAnsi="Arial" w:cs="Arial"/>
                <w:color w:val="264A60"/>
                <w:sz w:val="12"/>
                <w:szCs w:val="12"/>
                <w:lang w:val="en-US"/>
              </w:rPr>
              <w:t xml:space="preserve">Monte Carlo </w:t>
            </w:r>
            <w:proofErr w:type="gramStart"/>
            <w:r w:rsidRPr="009057CE">
              <w:rPr>
                <w:rFonts w:ascii="Arial" w:hAnsi="Arial" w:cs="Arial"/>
                <w:color w:val="264A60"/>
                <w:sz w:val="12"/>
                <w:szCs w:val="12"/>
                <w:lang w:val="en-US"/>
              </w:rPr>
              <w:t>Sig.(</w:t>
            </w:r>
            <w:proofErr w:type="gramEnd"/>
            <w:r w:rsidRPr="009057CE">
              <w:rPr>
                <w:rFonts w:ascii="Arial" w:hAnsi="Arial" w:cs="Arial"/>
                <w:color w:val="264A60"/>
                <w:sz w:val="12"/>
                <w:szCs w:val="12"/>
                <w:lang w:val="en-US"/>
              </w:rPr>
              <w:t xml:space="preserve">2-sided </w:t>
            </w:r>
            <w:proofErr w:type="gramStart"/>
            <w:r w:rsidRPr="009057CE">
              <w:rPr>
                <w:rFonts w:ascii="Arial" w:hAnsi="Arial" w:cs="Arial"/>
                <w:color w:val="264A60"/>
                <w:sz w:val="12"/>
                <w:szCs w:val="12"/>
                <w:lang w:val="en-US"/>
              </w:rPr>
              <w:t>test)</w:t>
            </w:r>
            <w:r w:rsidRPr="009057CE">
              <w:rPr>
                <w:rFonts w:ascii="Arial" w:hAnsi="Arial" w:cs="Arial"/>
                <w:color w:val="264A60"/>
                <w:sz w:val="12"/>
                <w:szCs w:val="12"/>
                <w:vertAlign w:val="superscript"/>
                <w:lang w:val="en-US"/>
              </w:rPr>
              <w:t>b</w:t>
            </w:r>
            <w:proofErr w:type="gramEnd"/>
          </w:p>
        </w:tc>
        <w:tc>
          <w:tcPr>
            <w:tcW w:w="2259" w:type="dxa"/>
            <w:gridSpan w:val="2"/>
            <w:tcBorders>
              <w:top w:val="single" w:sz="8" w:space="0" w:color="AEAEAE"/>
              <w:left w:val="nil"/>
              <w:bottom w:val="single" w:sz="8" w:space="0" w:color="AEAEAE"/>
              <w:right w:val="nil"/>
            </w:tcBorders>
            <w:shd w:val="clear" w:color="auto" w:fill="E0E0E0"/>
          </w:tcPr>
          <w:p w14:paraId="55B21B56"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Sig.</w:t>
            </w:r>
          </w:p>
        </w:tc>
        <w:tc>
          <w:tcPr>
            <w:tcW w:w="567" w:type="dxa"/>
            <w:tcBorders>
              <w:top w:val="single" w:sz="8" w:space="0" w:color="AEAEAE"/>
              <w:left w:val="nil"/>
              <w:bottom w:val="single" w:sz="8" w:space="0" w:color="AEAEAE"/>
              <w:right w:val="nil"/>
            </w:tcBorders>
            <w:shd w:val="clear" w:color="auto" w:fill="F9F9FB"/>
          </w:tcPr>
          <w:p w14:paraId="2CCF9D77"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&lt;.001</w:t>
            </w:r>
          </w:p>
        </w:tc>
      </w:tr>
      <w:tr w:rsidR="00C22969" w:rsidRPr="009057CE" w14:paraId="3B9FEA22" w14:textId="77777777" w:rsidTr="008374BC">
        <w:trPr>
          <w:cantSplit/>
          <w:trHeight w:val="46"/>
        </w:trPr>
        <w:tc>
          <w:tcPr>
            <w:tcW w:w="1284" w:type="dxa"/>
            <w:vMerge/>
            <w:tcBorders>
              <w:top w:val="single" w:sz="8" w:space="0" w:color="AEAEAE"/>
              <w:left w:val="nil"/>
              <w:bottom w:val="single" w:sz="8" w:space="0" w:color="152935"/>
              <w:right w:val="nil"/>
            </w:tcBorders>
            <w:shd w:val="clear" w:color="auto" w:fill="E0E0E0"/>
          </w:tcPr>
          <w:p w14:paraId="1BB00100" w14:textId="77777777" w:rsidR="00C22969" w:rsidRPr="009057CE" w:rsidRDefault="00C22969" w:rsidP="00356B1B">
            <w:pPr>
              <w:rPr>
                <w:rFonts w:ascii="Arial" w:hAnsi="Arial" w:cs="Arial"/>
                <w:color w:val="010205"/>
                <w:sz w:val="12"/>
                <w:szCs w:val="12"/>
              </w:rPr>
            </w:pPr>
          </w:p>
        </w:tc>
        <w:tc>
          <w:tcPr>
            <w:tcW w:w="1190" w:type="dxa"/>
            <w:vMerge w:val="restart"/>
            <w:tcBorders>
              <w:top w:val="single" w:sz="8" w:space="0" w:color="AEAEAE"/>
              <w:left w:val="nil"/>
              <w:bottom w:val="single" w:sz="8" w:space="0" w:color="152935"/>
              <w:right w:val="nil"/>
            </w:tcBorders>
            <w:shd w:val="clear" w:color="auto" w:fill="E0E0E0"/>
          </w:tcPr>
          <w:p w14:paraId="4A230F0D"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99% Confidence Interval</w:t>
            </w:r>
          </w:p>
        </w:tc>
        <w:tc>
          <w:tcPr>
            <w:tcW w:w="1069" w:type="dxa"/>
            <w:tcBorders>
              <w:top w:val="single" w:sz="8" w:space="0" w:color="AEAEAE"/>
              <w:left w:val="nil"/>
              <w:bottom w:val="single" w:sz="8" w:space="0" w:color="AEAEAE"/>
              <w:right w:val="nil"/>
            </w:tcBorders>
            <w:shd w:val="clear" w:color="auto" w:fill="E0E0E0"/>
          </w:tcPr>
          <w:p w14:paraId="3E054C73"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Lower Bound</w:t>
            </w:r>
          </w:p>
        </w:tc>
        <w:tc>
          <w:tcPr>
            <w:tcW w:w="567" w:type="dxa"/>
            <w:tcBorders>
              <w:top w:val="single" w:sz="8" w:space="0" w:color="AEAEAE"/>
              <w:left w:val="nil"/>
              <w:bottom w:val="single" w:sz="8" w:space="0" w:color="AEAEAE"/>
              <w:right w:val="nil"/>
            </w:tcBorders>
            <w:shd w:val="clear" w:color="auto" w:fill="F9F9FB"/>
          </w:tcPr>
          <w:p w14:paraId="6C52B2BD"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.000</w:t>
            </w:r>
          </w:p>
        </w:tc>
      </w:tr>
      <w:tr w:rsidR="00C22969" w:rsidRPr="009057CE" w14:paraId="5DDE168C" w14:textId="77777777" w:rsidTr="008374BC">
        <w:trPr>
          <w:cantSplit/>
          <w:trHeight w:val="46"/>
        </w:trPr>
        <w:tc>
          <w:tcPr>
            <w:tcW w:w="1284" w:type="dxa"/>
            <w:vMerge/>
            <w:tcBorders>
              <w:top w:val="single" w:sz="8" w:space="0" w:color="AEAEAE"/>
              <w:left w:val="nil"/>
              <w:bottom w:val="single" w:sz="8" w:space="0" w:color="152935"/>
              <w:right w:val="nil"/>
            </w:tcBorders>
            <w:shd w:val="clear" w:color="auto" w:fill="E0E0E0"/>
          </w:tcPr>
          <w:p w14:paraId="00E5DC5E" w14:textId="77777777" w:rsidR="00C22969" w:rsidRPr="009057CE" w:rsidRDefault="00C22969" w:rsidP="00356B1B">
            <w:pPr>
              <w:rPr>
                <w:rFonts w:ascii="Arial" w:hAnsi="Arial" w:cs="Arial"/>
                <w:color w:val="010205"/>
                <w:sz w:val="12"/>
                <w:szCs w:val="12"/>
              </w:rPr>
            </w:pPr>
          </w:p>
        </w:tc>
        <w:tc>
          <w:tcPr>
            <w:tcW w:w="1190" w:type="dxa"/>
            <w:vMerge/>
            <w:tcBorders>
              <w:top w:val="single" w:sz="8" w:space="0" w:color="AEAEAE"/>
              <w:left w:val="nil"/>
              <w:bottom w:val="single" w:sz="8" w:space="0" w:color="152935"/>
              <w:right w:val="nil"/>
            </w:tcBorders>
            <w:shd w:val="clear" w:color="auto" w:fill="E0E0E0"/>
          </w:tcPr>
          <w:p w14:paraId="0D43B69A" w14:textId="77777777" w:rsidR="00C22969" w:rsidRPr="009057CE" w:rsidRDefault="00C22969" w:rsidP="00356B1B">
            <w:pPr>
              <w:rPr>
                <w:rFonts w:ascii="Arial" w:hAnsi="Arial" w:cs="Arial"/>
                <w:color w:val="010205"/>
                <w:sz w:val="12"/>
                <w:szCs w:val="12"/>
              </w:rPr>
            </w:pPr>
          </w:p>
        </w:tc>
        <w:tc>
          <w:tcPr>
            <w:tcW w:w="1069" w:type="dxa"/>
            <w:tcBorders>
              <w:top w:val="single" w:sz="8" w:space="0" w:color="AEAEAE"/>
              <w:left w:val="nil"/>
              <w:bottom w:val="single" w:sz="8" w:space="0" w:color="152935"/>
              <w:right w:val="nil"/>
            </w:tcBorders>
            <w:shd w:val="clear" w:color="auto" w:fill="E0E0E0"/>
          </w:tcPr>
          <w:p w14:paraId="79C0EB1D" w14:textId="77777777" w:rsidR="00C22969" w:rsidRPr="009057CE" w:rsidRDefault="00C22969" w:rsidP="00356B1B">
            <w:pPr>
              <w:ind w:right="60"/>
              <w:rPr>
                <w:rFonts w:ascii="Arial" w:hAnsi="Arial" w:cs="Arial"/>
                <w:color w:val="264A60"/>
                <w:sz w:val="12"/>
                <w:szCs w:val="12"/>
              </w:rPr>
            </w:pPr>
            <w:r w:rsidRPr="009057CE">
              <w:rPr>
                <w:rFonts w:ascii="Arial" w:hAnsi="Arial" w:cs="Arial"/>
                <w:color w:val="264A60"/>
                <w:sz w:val="12"/>
                <w:szCs w:val="12"/>
              </w:rPr>
              <w:t>Upper Bound</w:t>
            </w:r>
          </w:p>
        </w:tc>
        <w:tc>
          <w:tcPr>
            <w:tcW w:w="567" w:type="dxa"/>
            <w:tcBorders>
              <w:top w:val="single" w:sz="8" w:space="0" w:color="AEAEAE"/>
              <w:left w:val="nil"/>
              <w:bottom w:val="single" w:sz="8" w:space="0" w:color="152935"/>
              <w:right w:val="nil"/>
            </w:tcBorders>
            <w:shd w:val="clear" w:color="auto" w:fill="F9F9FB"/>
          </w:tcPr>
          <w:p w14:paraId="7908B393" w14:textId="77777777" w:rsidR="00C22969" w:rsidRPr="009057CE" w:rsidRDefault="00C22969" w:rsidP="00356B1B">
            <w:pPr>
              <w:ind w:right="60"/>
              <w:jc w:val="right"/>
              <w:rPr>
                <w:rFonts w:ascii="Arial" w:hAnsi="Arial" w:cs="Arial"/>
                <w:color w:val="010205"/>
                <w:sz w:val="12"/>
                <w:szCs w:val="12"/>
              </w:rPr>
            </w:pPr>
            <w:r w:rsidRPr="009057CE">
              <w:rPr>
                <w:rFonts w:ascii="Arial" w:hAnsi="Arial" w:cs="Arial"/>
                <w:color w:val="010205"/>
                <w:sz w:val="12"/>
                <w:szCs w:val="12"/>
              </w:rPr>
              <w:t>.000</w:t>
            </w:r>
          </w:p>
        </w:tc>
      </w:tr>
      <w:tr w:rsidR="00C22969" w:rsidRPr="009057CE" w14:paraId="0FC62BDB" w14:textId="77777777" w:rsidTr="008374BC">
        <w:trPr>
          <w:cantSplit/>
          <w:trHeight w:val="48"/>
        </w:trPr>
        <w:tc>
          <w:tcPr>
            <w:tcW w:w="4110" w:type="dxa"/>
            <w:gridSpan w:val="4"/>
            <w:tcBorders>
              <w:top w:val="nil"/>
              <w:left w:val="nil"/>
              <w:bottom w:val="nil"/>
              <w:right w:val="nil"/>
            </w:tcBorders>
            <w:shd w:val="clear" w:color="auto" w:fill="FFFFFF"/>
          </w:tcPr>
          <w:p w14:paraId="2C13D459" w14:textId="77777777" w:rsidR="00C22969" w:rsidRPr="009057CE" w:rsidRDefault="00C22969" w:rsidP="00356B1B">
            <w:pPr>
              <w:ind w:left="60" w:right="60" w:firstLine="425"/>
              <w:rPr>
                <w:rFonts w:ascii="Arial" w:hAnsi="Arial" w:cs="Arial"/>
                <w:color w:val="010205"/>
                <w:sz w:val="12"/>
                <w:szCs w:val="12"/>
              </w:rPr>
            </w:pPr>
            <w:r w:rsidRPr="009057CE">
              <w:rPr>
                <w:rFonts w:ascii="Arial" w:hAnsi="Arial" w:cs="Arial"/>
                <w:color w:val="010205"/>
                <w:sz w:val="12"/>
                <w:szCs w:val="12"/>
              </w:rPr>
              <w:t>a. Lilliefors Corrected</w:t>
            </w:r>
          </w:p>
        </w:tc>
      </w:tr>
      <w:tr w:rsidR="00C22969" w:rsidRPr="009057CE" w14:paraId="05441590" w14:textId="77777777" w:rsidTr="008374BC">
        <w:trPr>
          <w:cantSplit/>
          <w:trHeight w:val="266"/>
        </w:trPr>
        <w:tc>
          <w:tcPr>
            <w:tcW w:w="4110" w:type="dxa"/>
            <w:gridSpan w:val="4"/>
            <w:tcBorders>
              <w:top w:val="nil"/>
              <w:left w:val="nil"/>
              <w:bottom w:val="nil"/>
              <w:right w:val="nil"/>
            </w:tcBorders>
            <w:shd w:val="clear" w:color="auto" w:fill="FFFFFF"/>
          </w:tcPr>
          <w:p w14:paraId="408D3C03" w14:textId="77777777" w:rsidR="00C22969" w:rsidRPr="009057CE" w:rsidRDefault="00C22969" w:rsidP="00356B1B">
            <w:pPr>
              <w:ind w:left="60" w:right="60" w:firstLine="425"/>
              <w:rPr>
                <w:rFonts w:ascii="Arial" w:hAnsi="Arial" w:cs="Arial"/>
                <w:color w:val="010205"/>
                <w:sz w:val="12"/>
                <w:szCs w:val="12"/>
                <w:lang w:val="en-US"/>
              </w:rPr>
            </w:pPr>
            <w:r w:rsidRPr="009057CE">
              <w:rPr>
                <w:rFonts w:ascii="Arial" w:hAnsi="Arial" w:cs="Arial"/>
                <w:color w:val="010205"/>
                <w:sz w:val="12"/>
                <w:szCs w:val="12"/>
                <w:lang w:val="en-US"/>
              </w:rPr>
              <w:t>b. Lilliefors' method based on 10000 Monte Carlo samples with starting seed 1556559736.</w:t>
            </w:r>
          </w:p>
        </w:tc>
      </w:tr>
    </w:tbl>
    <w:p w14:paraId="1FFBD9F4" w14:textId="77777777" w:rsidR="00C22969" w:rsidRPr="009057CE" w:rsidRDefault="00C22969" w:rsidP="00356B1B">
      <w:pPr>
        <w:jc w:val="both"/>
        <w:rPr>
          <w:i/>
          <w:iCs/>
          <w:sz w:val="12"/>
          <w:szCs w:val="12"/>
          <w:shd w:val="clear" w:color="auto" w:fill="FFFFFF"/>
        </w:rPr>
      </w:pPr>
    </w:p>
    <w:p w14:paraId="1BE538AA" w14:textId="77777777" w:rsidR="00C22969" w:rsidRPr="009057CE" w:rsidRDefault="00C22969" w:rsidP="00356B1B">
      <w:pPr>
        <w:jc w:val="both"/>
        <w:rPr>
          <w:i/>
          <w:iCs/>
          <w:sz w:val="36"/>
          <w:szCs w:val="36"/>
          <w:shd w:val="clear" w:color="auto" w:fill="FFFFFF"/>
        </w:rPr>
      </w:pPr>
    </w:p>
    <w:p w14:paraId="43BB8F20" w14:textId="77777777" w:rsidR="00C22969" w:rsidRDefault="00C22969" w:rsidP="00356B1B">
      <w:pPr>
        <w:jc w:val="both"/>
        <w:rPr>
          <w:i/>
          <w:iCs/>
          <w:sz w:val="28"/>
          <w:szCs w:val="28"/>
          <w:shd w:val="clear" w:color="auto" w:fill="FFFFFF"/>
        </w:rPr>
      </w:pPr>
    </w:p>
    <w:p w14:paraId="0D6E8F67" w14:textId="77777777" w:rsidR="00C22969" w:rsidRDefault="00C22969" w:rsidP="00356B1B">
      <w:pPr>
        <w:jc w:val="both"/>
        <w:rPr>
          <w:i/>
          <w:iCs/>
          <w:sz w:val="28"/>
          <w:szCs w:val="28"/>
          <w:shd w:val="clear" w:color="auto" w:fill="FFFFFF"/>
        </w:rPr>
      </w:pPr>
    </w:p>
    <w:p w14:paraId="65800E8C" w14:textId="77777777" w:rsidR="00C22969" w:rsidRDefault="00C22969" w:rsidP="00F9225A">
      <w:pPr>
        <w:keepNext/>
        <w:jc w:val="both"/>
        <w:rPr>
          <w:i/>
          <w:iCs/>
          <w:sz w:val="28"/>
          <w:szCs w:val="28"/>
          <w:shd w:val="clear" w:color="auto" w:fill="FFFFFF"/>
        </w:rPr>
      </w:pPr>
    </w:p>
    <w:p w14:paraId="6ACFFDE5" w14:textId="77777777" w:rsidR="00F9225A" w:rsidRDefault="00F9225A" w:rsidP="00F9225A">
      <w:pPr>
        <w:pStyle w:val="Caption"/>
        <w:rPr>
          <w:lang w:val="kk-KZ"/>
        </w:rPr>
      </w:pPr>
    </w:p>
    <w:p w14:paraId="2F690671" w14:textId="77777777" w:rsidR="00F9225A" w:rsidRDefault="00F9225A" w:rsidP="00F9225A">
      <w:pPr>
        <w:pStyle w:val="Caption"/>
        <w:rPr>
          <w:lang w:val="kk-KZ"/>
        </w:rPr>
      </w:pPr>
    </w:p>
    <w:p w14:paraId="18CEB177" w14:textId="77777777" w:rsidR="00F9225A" w:rsidRDefault="00F9225A" w:rsidP="00F9225A">
      <w:pPr>
        <w:pStyle w:val="Caption"/>
        <w:rPr>
          <w:lang w:val="kk-KZ"/>
        </w:rPr>
      </w:pPr>
    </w:p>
    <w:p w14:paraId="2F764564" w14:textId="26CC291E" w:rsidR="00C22969" w:rsidRPr="00F9225A" w:rsidRDefault="00F9225A" w:rsidP="00F9225A">
      <w:pPr>
        <w:pStyle w:val="Caption"/>
        <w:jc w:val="center"/>
        <w:rPr>
          <w:i/>
          <w:iCs/>
          <w:lang w:val="kk-KZ"/>
        </w:rPr>
      </w:pPr>
      <w:bookmarkStart w:id="130" w:name="_Toc199173495"/>
      <w:r>
        <w:t xml:space="preserve">Рисунок </w:t>
      </w:r>
      <w:r>
        <w:fldChar w:fldCharType="begin"/>
      </w:r>
      <w:r>
        <w:instrText xml:space="preserve"> SEQ Рисунок \* ARABIC </w:instrText>
      </w:r>
      <w:r>
        <w:fldChar w:fldCharType="separate"/>
      </w:r>
      <w:r w:rsidR="005978E2">
        <w:rPr>
          <w:noProof/>
        </w:rPr>
        <w:t>14</w:t>
      </w:r>
      <w:r>
        <w:fldChar w:fldCharType="end"/>
      </w:r>
      <w:r>
        <w:rPr>
          <w:lang w:val="kk-KZ"/>
        </w:rPr>
        <w:t xml:space="preserve"> </w:t>
      </w:r>
      <w:r w:rsidRPr="0081028F">
        <w:t>–</w:t>
      </w:r>
      <w:r>
        <w:rPr>
          <w:lang w:val="kk-KZ"/>
        </w:rPr>
        <w:t xml:space="preserve"> </w:t>
      </w:r>
      <w:r w:rsidRPr="0081028F">
        <w:t>Результаты проверки переменной «восприятие хиджаба в качестве религиозного символа» с использованием одновыборочного критерия Колмогорова-Смирнова при n = 2000</w:t>
      </w:r>
      <w:bookmarkEnd w:id="130"/>
    </w:p>
    <w:p w14:paraId="2445BF5E" w14:textId="52A436AE" w:rsidR="00C22969" w:rsidRPr="00EB7C62" w:rsidRDefault="00C22969" w:rsidP="00EB7C62">
      <w:pPr>
        <w:jc w:val="both"/>
        <w:rPr>
          <w:i/>
          <w:iCs/>
          <w:sz w:val="20"/>
          <w:szCs w:val="20"/>
          <w:shd w:val="clear" w:color="auto" w:fill="FFFFFF"/>
          <w:lang w:val="kk-KZ"/>
        </w:rPr>
      </w:pPr>
      <w:r w:rsidRPr="00D24F34">
        <w:rPr>
          <w:i/>
          <w:iCs/>
          <w:sz w:val="20"/>
          <w:szCs w:val="20"/>
          <w:shd w:val="clear" w:color="auto" w:fill="FFFFFF"/>
        </w:rPr>
        <w:t>Источник данных:</w:t>
      </w:r>
      <w:r w:rsidRPr="00D24F34">
        <w:rPr>
          <w:i/>
          <w:iCs/>
          <w:sz w:val="20"/>
          <w:szCs w:val="20"/>
          <w:shd w:val="clear" w:color="auto" w:fill="FFFFFF"/>
          <w:lang w:val="kk-KZ"/>
        </w:rPr>
        <w:t xml:space="preserve"> расчеты авторов</w:t>
      </w:r>
    </w:p>
    <w:p w14:paraId="6872FCAC" w14:textId="77777777" w:rsidR="00C22969" w:rsidRDefault="00C22969" w:rsidP="00356B1B">
      <w:pPr>
        <w:tabs>
          <w:tab w:val="left" w:pos="968"/>
        </w:tabs>
        <w:ind w:firstLine="425"/>
        <w:jc w:val="both"/>
        <w:rPr>
          <w:sz w:val="28"/>
          <w:szCs w:val="28"/>
          <w:lang w:val="kk-KZ"/>
        </w:rPr>
      </w:pPr>
    </w:p>
    <w:p w14:paraId="743ED40B" w14:textId="2319E7C0" w:rsidR="001A5DEC" w:rsidRDefault="00EB7C62" w:rsidP="00F9225A">
      <w:pPr>
        <w:ind w:firstLine="425"/>
        <w:jc w:val="both"/>
        <w:rPr>
          <w:sz w:val="28"/>
          <w:szCs w:val="28"/>
          <w:lang w:val="ru-RU"/>
        </w:rPr>
      </w:pPr>
      <w:r w:rsidRPr="00EB7C62">
        <w:rPr>
          <w:sz w:val="28"/>
          <w:szCs w:val="28"/>
          <w:lang w:val="kk-KZ"/>
        </w:rPr>
        <w:t xml:space="preserve">Для проведения сравнительного анализа восприятия женщин, практикующих ношение хиджаба, а также выявления различий по гендерному признаку, уровню религиозности и типу поселения изначально предполагалось использование t-теста для сравнения двух независимых выборок. Однако данный метод оказался неприменим, поскольку переменная, связанная с восприятием ношения хиджаба, </w:t>
      </w:r>
      <w:r w:rsidRPr="00EB7C62">
        <w:rPr>
          <w:sz w:val="28"/>
          <w:szCs w:val="28"/>
          <w:lang w:val="kk-KZ"/>
        </w:rPr>
        <w:lastRenderedPageBreak/>
        <w:t>была измерена по шкале, не соответствующей количественному уровню. Проверка распределения данных с помощью одновыборочного критерия Колмогорова-Смирнова выявила отклонение от н</w:t>
      </w:r>
      <w:r w:rsidRPr="00D32560">
        <w:rPr>
          <w:sz w:val="28"/>
          <w:szCs w:val="28"/>
          <w:lang w:val="kk-KZ"/>
        </w:rPr>
        <w:t>ормального распределения.</w:t>
      </w:r>
    </w:p>
    <w:p w14:paraId="2C17330D" w14:textId="77777777" w:rsidR="00F9225A" w:rsidRPr="00F9225A" w:rsidRDefault="00F9225A" w:rsidP="00F9225A">
      <w:pPr>
        <w:ind w:firstLine="425"/>
        <w:jc w:val="both"/>
        <w:rPr>
          <w:sz w:val="28"/>
          <w:szCs w:val="28"/>
          <w:lang w:val="ru-RU"/>
        </w:rPr>
      </w:pPr>
    </w:p>
    <w:tbl>
      <w:tblPr>
        <w:tblpPr w:leftFromText="180" w:rightFromText="180" w:vertAnchor="text" w:tblpY="1"/>
        <w:tblOverlap w:val="never"/>
        <w:tblW w:w="4453" w:type="dxa"/>
        <w:tblLayout w:type="fixed"/>
        <w:tblCellMar>
          <w:left w:w="0" w:type="dxa"/>
          <w:right w:w="0" w:type="dxa"/>
        </w:tblCellMar>
        <w:tblLook w:val="0000" w:firstRow="0" w:lastRow="0" w:firstColumn="0" w:lastColumn="0" w:noHBand="0" w:noVBand="0"/>
      </w:tblPr>
      <w:tblGrid>
        <w:gridCol w:w="302"/>
        <w:gridCol w:w="1247"/>
        <w:gridCol w:w="1247"/>
        <w:gridCol w:w="622"/>
        <w:gridCol w:w="1035"/>
      </w:tblGrid>
      <w:tr w:rsidR="00C22969" w:rsidRPr="003F4D8F" w14:paraId="0F543F16" w14:textId="77777777" w:rsidTr="008374BC">
        <w:trPr>
          <w:cantSplit/>
          <w:trHeight w:val="154"/>
        </w:trPr>
        <w:tc>
          <w:tcPr>
            <w:tcW w:w="4453" w:type="dxa"/>
            <w:gridSpan w:val="5"/>
            <w:tcBorders>
              <w:top w:val="nil"/>
              <w:left w:val="nil"/>
              <w:bottom w:val="nil"/>
              <w:right w:val="nil"/>
            </w:tcBorders>
            <w:shd w:val="clear" w:color="auto" w:fill="FFFFFF"/>
            <w:vAlign w:val="center"/>
          </w:tcPr>
          <w:p w14:paraId="6530770E" w14:textId="77777777" w:rsidR="00C22969" w:rsidRPr="003F4D8F" w:rsidRDefault="00C22969" w:rsidP="00356B1B">
            <w:pPr>
              <w:ind w:left="60" w:right="60" w:hanging="60"/>
              <w:jc w:val="center"/>
              <w:rPr>
                <w:rFonts w:ascii="Arial" w:hAnsi="Arial" w:cs="Arial"/>
                <w:color w:val="010205"/>
                <w:sz w:val="12"/>
                <w:szCs w:val="12"/>
              </w:rPr>
            </w:pPr>
            <w:r w:rsidRPr="003F4D8F">
              <w:rPr>
                <w:rFonts w:ascii="Arial" w:hAnsi="Arial" w:cs="Arial"/>
                <w:b/>
                <w:bCs/>
                <w:color w:val="010205"/>
                <w:sz w:val="12"/>
                <w:szCs w:val="12"/>
              </w:rPr>
              <w:t>Hypothesis Test Summary</w:t>
            </w:r>
          </w:p>
        </w:tc>
      </w:tr>
      <w:tr w:rsidR="00C22969" w:rsidRPr="003F4D8F" w14:paraId="620CF7C2" w14:textId="77777777" w:rsidTr="008374BC">
        <w:trPr>
          <w:cantSplit/>
          <w:trHeight w:val="154"/>
        </w:trPr>
        <w:tc>
          <w:tcPr>
            <w:tcW w:w="302" w:type="dxa"/>
            <w:tcBorders>
              <w:top w:val="nil"/>
              <w:left w:val="nil"/>
              <w:bottom w:val="single" w:sz="8" w:space="0" w:color="152935"/>
              <w:right w:val="nil"/>
            </w:tcBorders>
            <w:shd w:val="clear" w:color="auto" w:fill="FFFFFF"/>
            <w:vAlign w:val="bottom"/>
          </w:tcPr>
          <w:p w14:paraId="2E04F128" w14:textId="77777777" w:rsidR="00C22969" w:rsidRPr="003F4D8F" w:rsidRDefault="00C22969" w:rsidP="00356B1B">
            <w:pPr>
              <w:ind w:hanging="60"/>
              <w:rPr>
                <w:rFonts w:ascii="Arial" w:hAnsi="Arial" w:cs="Arial"/>
                <w:sz w:val="12"/>
                <w:szCs w:val="12"/>
              </w:rPr>
            </w:pPr>
          </w:p>
        </w:tc>
        <w:tc>
          <w:tcPr>
            <w:tcW w:w="1247" w:type="dxa"/>
            <w:tcBorders>
              <w:top w:val="nil"/>
              <w:left w:val="nil"/>
              <w:bottom w:val="single" w:sz="8" w:space="0" w:color="152935"/>
              <w:right w:val="single" w:sz="8" w:space="0" w:color="E0E0E0"/>
            </w:tcBorders>
            <w:shd w:val="clear" w:color="auto" w:fill="FFFFFF"/>
            <w:vAlign w:val="bottom"/>
          </w:tcPr>
          <w:p w14:paraId="0EA44DEC" w14:textId="77777777" w:rsidR="00C22969" w:rsidRPr="003F4D8F" w:rsidRDefault="00C22969" w:rsidP="00356B1B">
            <w:pPr>
              <w:ind w:left="126" w:right="60" w:hanging="60"/>
              <w:jc w:val="center"/>
              <w:rPr>
                <w:rFonts w:ascii="Arial" w:hAnsi="Arial" w:cs="Arial"/>
                <w:color w:val="264A60"/>
                <w:sz w:val="12"/>
                <w:szCs w:val="12"/>
              </w:rPr>
            </w:pPr>
            <w:r w:rsidRPr="003F4D8F">
              <w:rPr>
                <w:rFonts w:ascii="Arial" w:hAnsi="Arial" w:cs="Arial"/>
                <w:color w:val="264A60"/>
                <w:sz w:val="12"/>
                <w:szCs w:val="12"/>
              </w:rPr>
              <w:t>Null Hypothesis</w:t>
            </w:r>
          </w:p>
        </w:tc>
        <w:tc>
          <w:tcPr>
            <w:tcW w:w="1247" w:type="dxa"/>
            <w:tcBorders>
              <w:top w:val="nil"/>
              <w:left w:val="single" w:sz="8" w:space="0" w:color="E0E0E0"/>
              <w:bottom w:val="single" w:sz="8" w:space="0" w:color="152935"/>
              <w:right w:val="single" w:sz="8" w:space="0" w:color="E0E0E0"/>
            </w:tcBorders>
            <w:shd w:val="clear" w:color="auto" w:fill="FFFFFF"/>
            <w:vAlign w:val="bottom"/>
          </w:tcPr>
          <w:p w14:paraId="504E07A9" w14:textId="77777777" w:rsidR="00C22969" w:rsidRPr="003F4D8F" w:rsidRDefault="00C22969" w:rsidP="00356B1B">
            <w:pPr>
              <w:ind w:left="126" w:right="60" w:hanging="60"/>
              <w:jc w:val="center"/>
              <w:rPr>
                <w:rFonts w:ascii="Arial" w:hAnsi="Arial" w:cs="Arial"/>
                <w:color w:val="264A60"/>
                <w:sz w:val="12"/>
                <w:szCs w:val="12"/>
              </w:rPr>
            </w:pPr>
            <w:r w:rsidRPr="003F4D8F">
              <w:rPr>
                <w:rFonts w:ascii="Arial" w:hAnsi="Arial" w:cs="Arial"/>
                <w:color w:val="264A60"/>
                <w:sz w:val="12"/>
                <w:szCs w:val="12"/>
              </w:rPr>
              <w:t>Test</w:t>
            </w:r>
          </w:p>
        </w:tc>
        <w:tc>
          <w:tcPr>
            <w:tcW w:w="622" w:type="dxa"/>
            <w:tcBorders>
              <w:top w:val="nil"/>
              <w:left w:val="single" w:sz="8" w:space="0" w:color="E0E0E0"/>
              <w:bottom w:val="single" w:sz="8" w:space="0" w:color="152935"/>
              <w:right w:val="single" w:sz="8" w:space="0" w:color="E0E0E0"/>
            </w:tcBorders>
            <w:shd w:val="clear" w:color="auto" w:fill="FFFFFF"/>
            <w:vAlign w:val="bottom"/>
          </w:tcPr>
          <w:p w14:paraId="5C88CFAF" w14:textId="77777777" w:rsidR="00C22969" w:rsidRPr="003F4D8F" w:rsidRDefault="00C22969" w:rsidP="00356B1B">
            <w:pPr>
              <w:ind w:left="126" w:right="60" w:hanging="60"/>
              <w:jc w:val="center"/>
              <w:rPr>
                <w:rFonts w:ascii="Arial" w:hAnsi="Arial" w:cs="Arial"/>
                <w:color w:val="264A60"/>
                <w:sz w:val="12"/>
                <w:szCs w:val="12"/>
              </w:rPr>
            </w:pPr>
            <w:r w:rsidRPr="003F4D8F">
              <w:rPr>
                <w:rFonts w:ascii="Arial" w:hAnsi="Arial" w:cs="Arial"/>
                <w:color w:val="264A60"/>
                <w:sz w:val="12"/>
                <w:szCs w:val="12"/>
              </w:rPr>
              <w:t>Sig.</w:t>
            </w:r>
            <w:r w:rsidRPr="003F4D8F">
              <w:rPr>
                <w:rFonts w:ascii="Arial" w:hAnsi="Arial" w:cs="Arial"/>
                <w:color w:val="264A60"/>
                <w:sz w:val="12"/>
                <w:szCs w:val="12"/>
                <w:vertAlign w:val="superscript"/>
              </w:rPr>
              <w:t>a,b</w:t>
            </w:r>
          </w:p>
        </w:tc>
        <w:tc>
          <w:tcPr>
            <w:tcW w:w="1033" w:type="dxa"/>
            <w:tcBorders>
              <w:top w:val="nil"/>
              <w:left w:val="single" w:sz="8" w:space="0" w:color="E0E0E0"/>
              <w:bottom w:val="single" w:sz="8" w:space="0" w:color="152935"/>
              <w:right w:val="nil"/>
            </w:tcBorders>
            <w:shd w:val="clear" w:color="auto" w:fill="FFFFFF"/>
            <w:vAlign w:val="bottom"/>
          </w:tcPr>
          <w:p w14:paraId="07945EFE" w14:textId="77777777" w:rsidR="00C22969" w:rsidRPr="003F4D8F" w:rsidRDefault="00C22969" w:rsidP="00356B1B">
            <w:pPr>
              <w:ind w:left="126" w:right="60" w:hanging="60"/>
              <w:jc w:val="center"/>
              <w:rPr>
                <w:rFonts w:ascii="Arial" w:hAnsi="Arial" w:cs="Arial"/>
                <w:color w:val="264A60"/>
                <w:sz w:val="12"/>
                <w:szCs w:val="12"/>
              </w:rPr>
            </w:pPr>
            <w:r w:rsidRPr="003F4D8F">
              <w:rPr>
                <w:rFonts w:ascii="Arial" w:hAnsi="Arial" w:cs="Arial"/>
                <w:color w:val="264A60"/>
                <w:sz w:val="12"/>
                <w:szCs w:val="12"/>
              </w:rPr>
              <w:t>Decision</w:t>
            </w:r>
          </w:p>
        </w:tc>
      </w:tr>
      <w:tr w:rsidR="00C22969" w:rsidRPr="003F4D8F" w14:paraId="15EA38E2" w14:textId="77777777" w:rsidTr="008374BC">
        <w:trPr>
          <w:cantSplit/>
          <w:trHeight w:val="626"/>
        </w:trPr>
        <w:tc>
          <w:tcPr>
            <w:tcW w:w="302" w:type="dxa"/>
            <w:tcBorders>
              <w:top w:val="single" w:sz="8" w:space="0" w:color="152935"/>
              <w:left w:val="nil"/>
              <w:bottom w:val="single" w:sz="8" w:space="0" w:color="152935"/>
              <w:right w:val="nil"/>
            </w:tcBorders>
            <w:shd w:val="clear" w:color="auto" w:fill="E0E0E0"/>
          </w:tcPr>
          <w:p w14:paraId="2689C43D" w14:textId="77777777" w:rsidR="00C22969" w:rsidRPr="003F4D8F" w:rsidRDefault="00C22969" w:rsidP="00356B1B">
            <w:pPr>
              <w:ind w:left="60" w:right="60" w:hanging="60"/>
              <w:rPr>
                <w:rFonts w:ascii="Arial" w:hAnsi="Arial" w:cs="Arial"/>
                <w:color w:val="264A60"/>
                <w:sz w:val="12"/>
                <w:szCs w:val="12"/>
              </w:rPr>
            </w:pPr>
            <w:r w:rsidRPr="003F4D8F">
              <w:rPr>
                <w:rFonts w:ascii="Arial" w:hAnsi="Arial" w:cs="Arial"/>
                <w:color w:val="264A60"/>
                <w:sz w:val="12"/>
                <w:szCs w:val="12"/>
              </w:rPr>
              <w:t>1</w:t>
            </w:r>
          </w:p>
        </w:tc>
        <w:tc>
          <w:tcPr>
            <w:tcW w:w="1247" w:type="dxa"/>
            <w:tcBorders>
              <w:top w:val="single" w:sz="8" w:space="0" w:color="152935"/>
              <w:left w:val="nil"/>
              <w:bottom w:val="single" w:sz="8" w:space="0" w:color="152935"/>
              <w:right w:val="single" w:sz="8" w:space="0" w:color="E0E0E0"/>
            </w:tcBorders>
            <w:shd w:val="clear" w:color="auto" w:fill="F9F9FB"/>
          </w:tcPr>
          <w:p w14:paraId="0E3A2E2E" w14:textId="77777777" w:rsidR="00C22969" w:rsidRPr="003F4D8F" w:rsidRDefault="00C22969" w:rsidP="00356B1B">
            <w:pPr>
              <w:ind w:left="126" w:right="60" w:hanging="60"/>
              <w:jc w:val="both"/>
              <w:rPr>
                <w:rFonts w:ascii="Arial" w:hAnsi="Arial" w:cs="Arial"/>
                <w:color w:val="010205"/>
                <w:sz w:val="12"/>
                <w:szCs w:val="12"/>
                <w:lang w:val="kk-KZ"/>
              </w:rPr>
            </w:pPr>
            <w:r w:rsidRPr="003F4D8F">
              <w:rPr>
                <w:rFonts w:ascii="Arial" w:hAnsi="Arial" w:cs="Arial"/>
                <w:color w:val="010205"/>
                <w:sz w:val="12"/>
                <w:szCs w:val="12"/>
              </w:rPr>
              <w:t xml:space="preserve">The distribution of Я воспринимаю хиджаб как элемент, связанный с религиозными убеждениями </w:t>
            </w:r>
          </w:p>
        </w:tc>
        <w:tc>
          <w:tcPr>
            <w:tcW w:w="1247" w:type="dxa"/>
            <w:tcBorders>
              <w:top w:val="single" w:sz="8" w:space="0" w:color="152935"/>
              <w:left w:val="single" w:sz="8" w:space="0" w:color="E0E0E0"/>
              <w:bottom w:val="single" w:sz="8" w:space="0" w:color="152935"/>
              <w:right w:val="single" w:sz="8" w:space="0" w:color="E0E0E0"/>
            </w:tcBorders>
            <w:shd w:val="clear" w:color="auto" w:fill="F9F9FB"/>
          </w:tcPr>
          <w:p w14:paraId="690A6244" w14:textId="77777777" w:rsidR="00C22969" w:rsidRPr="003F4D8F" w:rsidRDefault="00C22969" w:rsidP="00356B1B">
            <w:pPr>
              <w:ind w:left="126" w:right="60" w:hanging="60"/>
              <w:rPr>
                <w:rFonts w:ascii="Arial" w:hAnsi="Arial" w:cs="Arial"/>
                <w:color w:val="010205"/>
                <w:sz w:val="12"/>
                <w:szCs w:val="12"/>
                <w:lang w:val="en-US"/>
              </w:rPr>
            </w:pPr>
            <w:r w:rsidRPr="003F4D8F">
              <w:rPr>
                <w:rFonts w:ascii="Arial" w:hAnsi="Arial" w:cs="Arial"/>
                <w:color w:val="010205"/>
                <w:sz w:val="12"/>
                <w:szCs w:val="12"/>
                <w:lang w:val="en-US"/>
              </w:rPr>
              <w:t>Independent-Samples Mann-Whitney U Test</w:t>
            </w:r>
          </w:p>
        </w:tc>
        <w:tc>
          <w:tcPr>
            <w:tcW w:w="622" w:type="dxa"/>
            <w:tcBorders>
              <w:top w:val="single" w:sz="8" w:space="0" w:color="152935"/>
              <w:left w:val="single" w:sz="8" w:space="0" w:color="E0E0E0"/>
              <w:bottom w:val="single" w:sz="8" w:space="0" w:color="152935"/>
              <w:right w:val="single" w:sz="8" w:space="0" w:color="E0E0E0"/>
            </w:tcBorders>
            <w:shd w:val="clear" w:color="auto" w:fill="F9F9FB"/>
          </w:tcPr>
          <w:p w14:paraId="4E68B673" w14:textId="77777777" w:rsidR="00C22969" w:rsidRPr="003F4D8F" w:rsidRDefault="00C22969" w:rsidP="00356B1B">
            <w:pPr>
              <w:ind w:left="126" w:right="60" w:hanging="60"/>
              <w:jc w:val="right"/>
              <w:rPr>
                <w:rFonts w:ascii="Arial" w:hAnsi="Arial" w:cs="Arial"/>
                <w:color w:val="010205"/>
                <w:sz w:val="12"/>
                <w:szCs w:val="12"/>
              </w:rPr>
            </w:pPr>
            <w:r w:rsidRPr="003F4D8F">
              <w:rPr>
                <w:rFonts w:ascii="Arial" w:hAnsi="Arial" w:cs="Arial"/>
                <w:color w:val="010205"/>
                <w:sz w:val="12"/>
                <w:szCs w:val="12"/>
              </w:rPr>
              <w:t>.323</w:t>
            </w:r>
          </w:p>
        </w:tc>
        <w:tc>
          <w:tcPr>
            <w:tcW w:w="1033" w:type="dxa"/>
            <w:tcBorders>
              <w:top w:val="single" w:sz="8" w:space="0" w:color="152935"/>
              <w:left w:val="single" w:sz="8" w:space="0" w:color="E0E0E0"/>
              <w:bottom w:val="single" w:sz="8" w:space="0" w:color="152935"/>
              <w:right w:val="nil"/>
            </w:tcBorders>
            <w:shd w:val="clear" w:color="auto" w:fill="F9F9FB"/>
          </w:tcPr>
          <w:p w14:paraId="222C3B43" w14:textId="77777777" w:rsidR="00C22969" w:rsidRPr="003F4D8F" w:rsidRDefault="00C22969" w:rsidP="00356B1B">
            <w:pPr>
              <w:ind w:left="126" w:right="60" w:hanging="60"/>
              <w:rPr>
                <w:rFonts w:ascii="Arial" w:hAnsi="Arial" w:cs="Arial"/>
                <w:color w:val="010205"/>
                <w:sz w:val="12"/>
                <w:szCs w:val="12"/>
              </w:rPr>
            </w:pPr>
            <w:r w:rsidRPr="003F4D8F">
              <w:rPr>
                <w:rFonts w:ascii="Arial" w:hAnsi="Arial" w:cs="Arial"/>
                <w:color w:val="010205"/>
                <w:sz w:val="12"/>
                <w:szCs w:val="12"/>
              </w:rPr>
              <w:t>Retain the null hypothesis.</w:t>
            </w:r>
          </w:p>
        </w:tc>
      </w:tr>
      <w:tr w:rsidR="00C22969" w:rsidRPr="003F4D8F" w14:paraId="4CFFA25E" w14:textId="77777777" w:rsidTr="008374BC">
        <w:trPr>
          <w:cantSplit/>
          <w:trHeight w:val="154"/>
        </w:trPr>
        <w:tc>
          <w:tcPr>
            <w:tcW w:w="4453" w:type="dxa"/>
            <w:gridSpan w:val="5"/>
            <w:tcBorders>
              <w:top w:val="nil"/>
              <w:left w:val="nil"/>
              <w:bottom w:val="nil"/>
              <w:right w:val="nil"/>
            </w:tcBorders>
            <w:shd w:val="clear" w:color="auto" w:fill="FFFFFF"/>
          </w:tcPr>
          <w:p w14:paraId="5594EAC6" w14:textId="77777777" w:rsidR="00C22969" w:rsidRPr="003F4D8F" w:rsidRDefault="00C22969" w:rsidP="00356B1B">
            <w:pPr>
              <w:ind w:left="60" w:right="60" w:hanging="60"/>
              <w:rPr>
                <w:rFonts w:ascii="Arial" w:hAnsi="Arial" w:cs="Arial"/>
                <w:color w:val="010205"/>
                <w:sz w:val="12"/>
                <w:szCs w:val="12"/>
                <w:lang w:val="en-US"/>
              </w:rPr>
            </w:pPr>
            <w:r w:rsidRPr="003F4D8F">
              <w:rPr>
                <w:rFonts w:ascii="Arial" w:hAnsi="Arial" w:cs="Arial"/>
                <w:color w:val="010205"/>
                <w:sz w:val="12"/>
                <w:szCs w:val="12"/>
                <w:lang w:val="en-US"/>
              </w:rPr>
              <w:t xml:space="preserve">  a. The significance level is .050.</w:t>
            </w:r>
          </w:p>
        </w:tc>
      </w:tr>
      <w:tr w:rsidR="00C22969" w:rsidRPr="003F4D8F" w14:paraId="02526EBD" w14:textId="77777777" w:rsidTr="008374BC">
        <w:trPr>
          <w:cantSplit/>
          <w:trHeight w:val="154"/>
        </w:trPr>
        <w:tc>
          <w:tcPr>
            <w:tcW w:w="4453" w:type="dxa"/>
            <w:gridSpan w:val="5"/>
            <w:tcBorders>
              <w:top w:val="nil"/>
              <w:left w:val="nil"/>
              <w:bottom w:val="nil"/>
              <w:right w:val="nil"/>
            </w:tcBorders>
            <w:shd w:val="clear" w:color="auto" w:fill="FFFFFF"/>
          </w:tcPr>
          <w:p w14:paraId="0604D455" w14:textId="77777777" w:rsidR="00C22969" w:rsidRPr="003F4D8F" w:rsidRDefault="00C22969" w:rsidP="00356B1B">
            <w:pPr>
              <w:ind w:left="60" w:right="60" w:hanging="60"/>
              <w:rPr>
                <w:rFonts w:ascii="Arial" w:hAnsi="Arial" w:cs="Arial"/>
                <w:color w:val="010205"/>
                <w:sz w:val="12"/>
                <w:szCs w:val="12"/>
                <w:lang w:val="en-US"/>
              </w:rPr>
            </w:pPr>
            <w:r w:rsidRPr="003F4D8F">
              <w:rPr>
                <w:rFonts w:ascii="Arial" w:hAnsi="Arial" w:cs="Arial"/>
                <w:color w:val="010205"/>
                <w:sz w:val="12"/>
                <w:szCs w:val="12"/>
                <w:lang w:val="en-US"/>
              </w:rPr>
              <w:t>b. Asymptotic significance is displayed.</w:t>
            </w:r>
          </w:p>
        </w:tc>
      </w:tr>
    </w:tbl>
    <w:p w14:paraId="2F6F026E" w14:textId="77777777" w:rsidR="00C22969" w:rsidRPr="003F4D8F" w:rsidRDefault="00C22969" w:rsidP="00356B1B">
      <w:pPr>
        <w:rPr>
          <w:rFonts w:ascii="Arial" w:hAnsi="Arial" w:cs="Arial"/>
          <w:sz w:val="18"/>
          <w:szCs w:val="18"/>
          <w:lang w:val="en-US"/>
        </w:rPr>
      </w:pPr>
      <w:r w:rsidRPr="003F4D8F">
        <w:rPr>
          <w:rFonts w:ascii="Arial" w:hAnsi="Arial" w:cs="Arial"/>
          <w:sz w:val="18"/>
          <w:szCs w:val="18"/>
          <w:lang w:val="en-US"/>
        </w:rPr>
        <w:t xml:space="preserve">  </w:t>
      </w:r>
      <w:r w:rsidRPr="003F4D8F">
        <w:rPr>
          <w:rFonts w:ascii="Arial" w:hAnsi="Arial" w:cs="Arial"/>
          <w:noProof/>
          <w:sz w:val="18"/>
          <w:szCs w:val="18"/>
          <w14:ligatures w14:val="standardContextual"/>
        </w:rPr>
        <w:drawing>
          <wp:inline distT="0" distB="0" distL="0" distR="0" wp14:anchorId="49C3C7DD" wp14:editId="76D74AFD">
            <wp:extent cx="2753474" cy="1334135"/>
            <wp:effectExtent l="0" t="0" r="2540" b="0"/>
            <wp:docPr id="575837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3789" name="Рисунок 57583789"/>
                    <pic:cNvPicPr/>
                  </pic:nvPicPr>
                  <pic:blipFill rotWithShape="1">
                    <a:blip r:embed="rId57">
                      <a:extLst>
                        <a:ext uri="{28A0092B-C50C-407E-A947-70E740481C1C}">
                          <a14:useLocalDpi xmlns:a14="http://schemas.microsoft.com/office/drawing/2010/main" val="0"/>
                        </a:ext>
                      </a:extLst>
                    </a:blip>
                    <a:srcRect t="7276" b="7500"/>
                    <a:stretch/>
                  </pic:blipFill>
                  <pic:spPr bwMode="auto">
                    <a:xfrm>
                      <a:off x="0" y="0"/>
                      <a:ext cx="2796129" cy="1354802"/>
                    </a:xfrm>
                    <a:prstGeom prst="rect">
                      <a:avLst/>
                    </a:prstGeom>
                    <a:ln>
                      <a:noFill/>
                    </a:ln>
                    <a:extLst>
                      <a:ext uri="{53640926-AAD7-44D8-BBD7-CCE9431645EC}">
                        <a14:shadowObscured xmlns:a14="http://schemas.microsoft.com/office/drawing/2010/main"/>
                      </a:ext>
                    </a:extLst>
                  </pic:spPr>
                </pic:pic>
              </a:graphicData>
            </a:graphic>
          </wp:inline>
        </w:drawing>
      </w:r>
      <w:r w:rsidRPr="003F4D8F">
        <w:rPr>
          <w:rFonts w:ascii="Arial" w:hAnsi="Arial" w:cs="Arial"/>
          <w:sz w:val="18"/>
          <w:szCs w:val="18"/>
          <w:lang w:val="en-US"/>
        </w:rPr>
        <w:t xml:space="preserve">     </w:t>
      </w:r>
    </w:p>
    <w:p w14:paraId="50BD1186" w14:textId="77777777" w:rsidR="00C22969" w:rsidRPr="003F4D8F" w:rsidRDefault="00C22969" w:rsidP="00356B1B">
      <w:pPr>
        <w:jc w:val="center"/>
        <w:rPr>
          <w:rFonts w:ascii="Arial" w:hAnsi="Arial" w:cs="Arial"/>
          <w:b/>
          <w:bCs/>
          <w:color w:val="010205"/>
          <w:sz w:val="18"/>
          <w:szCs w:val="18"/>
          <w:lang w:val="en-US"/>
        </w:rPr>
      </w:pPr>
    </w:p>
    <w:p w14:paraId="0056312D" w14:textId="77777777" w:rsidR="00C22969" w:rsidRPr="003F4D8F" w:rsidRDefault="00C22969" w:rsidP="00356B1B">
      <w:pPr>
        <w:jc w:val="center"/>
        <w:rPr>
          <w:rFonts w:ascii="Arial" w:hAnsi="Arial" w:cs="Arial"/>
          <w:noProof/>
          <w:sz w:val="12"/>
          <w:szCs w:val="12"/>
          <w:lang w:val="en-US"/>
        </w:rPr>
      </w:pPr>
      <w:r w:rsidRPr="003F4D8F">
        <w:rPr>
          <w:rFonts w:ascii="Arial" w:hAnsi="Arial" w:cs="Arial"/>
          <w:b/>
          <w:bCs/>
          <w:color w:val="010205"/>
          <w:sz w:val="12"/>
          <w:szCs w:val="12"/>
          <w:lang w:val="en-US"/>
        </w:rPr>
        <w:t xml:space="preserve">                                                                                                                         Independent-Samples Mann-Whitney U Test Summary</w:t>
      </w:r>
    </w:p>
    <w:tbl>
      <w:tblPr>
        <w:tblW w:w="4637" w:type="dxa"/>
        <w:tblInd w:w="4962" w:type="dxa"/>
        <w:tblLayout w:type="fixed"/>
        <w:tblCellMar>
          <w:left w:w="0" w:type="dxa"/>
          <w:right w:w="0" w:type="dxa"/>
        </w:tblCellMar>
        <w:tblLook w:val="0000" w:firstRow="0" w:lastRow="0" w:firstColumn="0" w:lastColumn="0" w:noHBand="0" w:noVBand="0"/>
      </w:tblPr>
      <w:tblGrid>
        <w:gridCol w:w="2420"/>
        <w:gridCol w:w="2217"/>
      </w:tblGrid>
      <w:tr w:rsidR="00C22969" w:rsidRPr="003F4D8F" w14:paraId="4121462B" w14:textId="77777777" w:rsidTr="008374BC">
        <w:trPr>
          <w:cantSplit/>
          <w:trHeight w:val="125"/>
        </w:trPr>
        <w:tc>
          <w:tcPr>
            <w:tcW w:w="2420" w:type="dxa"/>
            <w:tcBorders>
              <w:top w:val="nil"/>
              <w:left w:val="nil"/>
              <w:bottom w:val="single" w:sz="8" w:space="0" w:color="AEAEAE"/>
              <w:right w:val="nil"/>
            </w:tcBorders>
            <w:shd w:val="clear" w:color="auto" w:fill="E0E0E0"/>
          </w:tcPr>
          <w:p w14:paraId="05A9499E"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Total N</w:t>
            </w:r>
          </w:p>
        </w:tc>
        <w:tc>
          <w:tcPr>
            <w:tcW w:w="2217" w:type="dxa"/>
            <w:tcBorders>
              <w:top w:val="nil"/>
              <w:left w:val="nil"/>
              <w:bottom w:val="single" w:sz="8" w:space="0" w:color="AEAEAE"/>
              <w:right w:val="nil"/>
            </w:tcBorders>
            <w:shd w:val="clear" w:color="auto" w:fill="F9F9FB"/>
          </w:tcPr>
          <w:p w14:paraId="4A79E3B4"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2000</w:t>
            </w:r>
          </w:p>
        </w:tc>
      </w:tr>
      <w:tr w:rsidR="00C22969" w:rsidRPr="003F4D8F" w14:paraId="55FA5B17" w14:textId="77777777" w:rsidTr="008374BC">
        <w:trPr>
          <w:cantSplit/>
          <w:trHeight w:val="80"/>
        </w:trPr>
        <w:tc>
          <w:tcPr>
            <w:tcW w:w="2420" w:type="dxa"/>
            <w:tcBorders>
              <w:top w:val="single" w:sz="8" w:space="0" w:color="AEAEAE"/>
              <w:left w:val="nil"/>
              <w:bottom w:val="single" w:sz="8" w:space="0" w:color="AEAEAE"/>
              <w:right w:val="nil"/>
            </w:tcBorders>
            <w:shd w:val="clear" w:color="auto" w:fill="E0E0E0"/>
          </w:tcPr>
          <w:p w14:paraId="348DC826"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Mann-Whitney U</w:t>
            </w:r>
          </w:p>
        </w:tc>
        <w:tc>
          <w:tcPr>
            <w:tcW w:w="2217" w:type="dxa"/>
            <w:tcBorders>
              <w:top w:val="single" w:sz="8" w:space="0" w:color="AEAEAE"/>
              <w:left w:val="nil"/>
              <w:bottom w:val="single" w:sz="8" w:space="0" w:color="AEAEAE"/>
              <w:right w:val="nil"/>
            </w:tcBorders>
            <w:shd w:val="clear" w:color="auto" w:fill="F9F9FB"/>
          </w:tcPr>
          <w:p w14:paraId="3E441C31"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388221.000</w:t>
            </w:r>
          </w:p>
        </w:tc>
      </w:tr>
      <w:tr w:rsidR="00C22969" w:rsidRPr="003F4D8F" w14:paraId="0B4288EA" w14:textId="77777777" w:rsidTr="008374BC">
        <w:trPr>
          <w:cantSplit/>
          <w:trHeight w:val="80"/>
        </w:trPr>
        <w:tc>
          <w:tcPr>
            <w:tcW w:w="2420" w:type="dxa"/>
            <w:tcBorders>
              <w:top w:val="single" w:sz="8" w:space="0" w:color="AEAEAE"/>
              <w:left w:val="nil"/>
              <w:bottom w:val="single" w:sz="8" w:space="0" w:color="AEAEAE"/>
              <w:right w:val="nil"/>
            </w:tcBorders>
            <w:shd w:val="clear" w:color="auto" w:fill="E0E0E0"/>
          </w:tcPr>
          <w:p w14:paraId="008572A7"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Wilcoxon W</w:t>
            </w:r>
          </w:p>
        </w:tc>
        <w:tc>
          <w:tcPr>
            <w:tcW w:w="2217" w:type="dxa"/>
            <w:tcBorders>
              <w:top w:val="single" w:sz="8" w:space="0" w:color="AEAEAE"/>
              <w:left w:val="nil"/>
              <w:bottom w:val="single" w:sz="8" w:space="0" w:color="AEAEAE"/>
              <w:right w:val="nil"/>
            </w:tcBorders>
            <w:shd w:val="clear" w:color="auto" w:fill="F9F9FB"/>
          </w:tcPr>
          <w:p w14:paraId="1A8C165C"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495174.000</w:t>
            </w:r>
          </w:p>
        </w:tc>
      </w:tr>
      <w:tr w:rsidR="00C22969" w:rsidRPr="003F4D8F" w14:paraId="1A06663B" w14:textId="77777777" w:rsidTr="008374BC">
        <w:trPr>
          <w:cantSplit/>
          <w:trHeight w:val="80"/>
        </w:trPr>
        <w:tc>
          <w:tcPr>
            <w:tcW w:w="2420" w:type="dxa"/>
            <w:tcBorders>
              <w:top w:val="single" w:sz="8" w:space="0" w:color="AEAEAE"/>
              <w:left w:val="nil"/>
              <w:bottom w:val="single" w:sz="8" w:space="0" w:color="AEAEAE"/>
              <w:right w:val="nil"/>
            </w:tcBorders>
            <w:shd w:val="clear" w:color="auto" w:fill="E0E0E0"/>
          </w:tcPr>
          <w:p w14:paraId="128B2E8C"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Test Statistic</w:t>
            </w:r>
          </w:p>
        </w:tc>
        <w:tc>
          <w:tcPr>
            <w:tcW w:w="2217" w:type="dxa"/>
            <w:tcBorders>
              <w:top w:val="single" w:sz="8" w:space="0" w:color="AEAEAE"/>
              <w:left w:val="nil"/>
              <w:bottom w:val="single" w:sz="8" w:space="0" w:color="AEAEAE"/>
              <w:right w:val="nil"/>
            </w:tcBorders>
            <w:shd w:val="clear" w:color="auto" w:fill="F9F9FB"/>
          </w:tcPr>
          <w:p w14:paraId="00856F2B"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388221.000</w:t>
            </w:r>
          </w:p>
        </w:tc>
      </w:tr>
      <w:tr w:rsidR="00C22969" w:rsidRPr="003F4D8F" w14:paraId="3DDC9FE1" w14:textId="77777777" w:rsidTr="008374BC">
        <w:trPr>
          <w:cantSplit/>
          <w:trHeight w:val="94"/>
        </w:trPr>
        <w:tc>
          <w:tcPr>
            <w:tcW w:w="2420" w:type="dxa"/>
            <w:tcBorders>
              <w:top w:val="single" w:sz="8" w:space="0" w:color="AEAEAE"/>
              <w:left w:val="nil"/>
              <w:bottom w:val="single" w:sz="8" w:space="0" w:color="AEAEAE"/>
              <w:right w:val="nil"/>
            </w:tcBorders>
            <w:shd w:val="clear" w:color="auto" w:fill="E0E0E0"/>
          </w:tcPr>
          <w:p w14:paraId="028C979A"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Standard Error</w:t>
            </w:r>
          </w:p>
        </w:tc>
        <w:tc>
          <w:tcPr>
            <w:tcW w:w="2217" w:type="dxa"/>
            <w:tcBorders>
              <w:top w:val="single" w:sz="8" w:space="0" w:color="AEAEAE"/>
              <w:left w:val="nil"/>
              <w:bottom w:val="single" w:sz="8" w:space="0" w:color="AEAEAE"/>
              <w:right w:val="nil"/>
            </w:tcBorders>
            <w:shd w:val="clear" w:color="auto" w:fill="F9F9FB"/>
          </w:tcPr>
          <w:p w14:paraId="66A0B214"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11550.973</w:t>
            </w:r>
          </w:p>
        </w:tc>
      </w:tr>
      <w:tr w:rsidR="00C22969" w:rsidRPr="003F4D8F" w14:paraId="56132D6C" w14:textId="77777777" w:rsidTr="008374BC">
        <w:trPr>
          <w:cantSplit/>
          <w:trHeight w:val="80"/>
        </w:trPr>
        <w:tc>
          <w:tcPr>
            <w:tcW w:w="2420" w:type="dxa"/>
            <w:tcBorders>
              <w:top w:val="single" w:sz="8" w:space="0" w:color="AEAEAE"/>
              <w:left w:val="nil"/>
              <w:bottom w:val="single" w:sz="8" w:space="0" w:color="AEAEAE"/>
              <w:right w:val="nil"/>
            </w:tcBorders>
            <w:shd w:val="clear" w:color="auto" w:fill="E0E0E0"/>
          </w:tcPr>
          <w:p w14:paraId="53EE59D2"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Standardized Test Statistic</w:t>
            </w:r>
          </w:p>
        </w:tc>
        <w:tc>
          <w:tcPr>
            <w:tcW w:w="2217" w:type="dxa"/>
            <w:tcBorders>
              <w:top w:val="single" w:sz="8" w:space="0" w:color="AEAEAE"/>
              <w:left w:val="nil"/>
              <w:bottom w:val="single" w:sz="8" w:space="0" w:color="AEAEAE"/>
              <w:right w:val="nil"/>
            </w:tcBorders>
            <w:shd w:val="clear" w:color="auto" w:fill="F9F9FB"/>
          </w:tcPr>
          <w:p w14:paraId="79F8BA62" w14:textId="77777777" w:rsidR="00C22969" w:rsidRPr="003F4D8F" w:rsidRDefault="00C22969" w:rsidP="00356B1B">
            <w:pPr>
              <w:ind w:left="60" w:right="60" w:firstLine="425"/>
              <w:jc w:val="right"/>
              <w:rPr>
                <w:rFonts w:ascii="Arial" w:hAnsi="Arial" w:cs="Arial"/>
                <w:color w:val="010205"/>
                <w:sz w:val="12"/>
                <w:szCs w:val="12"/>
              </w:rPr>
            </w:pPr>
            <w:r w:rsidRPr="003F4D8F">
              <w:rPr>
                <w:rFonts w:ascii="Arial" w:hAnsi="Arial" w:cs="Arial"/>
                <w:color w:val="010205"/>
                <w:sz w:val="12"/>
                <w:szCs w:val="12"/>
              </w:rPr>
              <w:t>-.988</w:t>
            </w:r>
          </w:p>
        </w:tc>
      </w:tr>
      <w:tr w:rsidR="00C22969" w:rsidRPr="003F4D8F" w14:paraId="61F1A75C" w14:textId="77777777" w:rsidTr="008374BC">
        <w:trPr>
          <w:cantSplit/>
          <w:trHeight w:val="158"/>
        </w:trPr>
        <w:tc>
          <w:tcPr>
            <w:tcW w:w="2420" w:type="dxa"/>
            <w:tcBorders>
              <w:top w:val="single" w:sz="8" w:space="0" w:color="AEAEAE"/>
              <w:left w:val="nil"/>
              <w:bottom w:val="single" w:sz="8" w:space="0" w:color="152935"/>
              <w:right w:val="nil"/>
            </w:tcBorders>
            <w:shd w:val="clear" w:color="auto" w:fill="E0E0E0"/>
          </w:tcPr>
          <w:p w14:paraId="38C270C3" w14:textId="77777777" w:rsidR="00C22969" w:rsidRPr="003F4D8F" w:rsidRDefault="00C22969" w:rsidP="00356B1B">
            <w:pPr>
              <w:ind w:left="60" w:right="60" w:firstLine="425"/>
              <w:rPr>
                <w:rFonts w:ascii="Arial" w:hAnsi="Arial" w:cs="Arial"/>
                <w:color w:val="264A60"/>
                <w:sz w:val="12"/>
                <w:szCs w:val="12"/>
              </w:rPr>
            </w:pPr>
            <w:r w:rsidRPr="003F4D8F">
              <w:rPr>
                <w:rFonts w:ascii="Arial" w:hAnsi="Arial" w:cs="Arial"/>
                <w:color w:val="264A60"/>
                <w:sz w:val="12"/>
                <w:szCs w:val="12"/>
              </w:rPr>
              <w:t>Asymptotic Sig.(2-sided test)</w:t>
            </w:r>
          </w:p>
        </w:tc>
        <w:tc>
          <w:tcPr>
            <w:tcW w:w="2217" w:type="dxa"/>
            <w:tcBorders>
              <w:top w:val="single" w:sz="8" w:space="0" w:color="AEAEAE"/>
              <w:left w:val="nil"/>
              <w:bottom w:val="single" w:sz="8" w:space="0" w:color="152935"/>
              <w:right w:val="nil"/>
            </w:tcBorders>
            <w:shd w:val="clear" w:color="auto" w:fill="F9F9FB"/>
          </w:tcPr>
          <w:p w14:paraId="166CAB3B" w14:textId="77777777" w:rsidR="00C22969" w:rsidRPr="003F4D8F" w:rsidRDefault="00C22969" w:rsidP="00F9225A">
            <w:pPr>
              <w:keepNext/>
              <w:ind w:left="60" w:right="60" w:firstLine="425"/>
              <w:jc w:val="right"/>
              <w:rPr>
                <w:rFonts w:ascii="Arial" w:hAnsi="Arial" w:cs="Arial"/>
                <w:color w:val="010205"/>
                <w:sz w:val="12"/>
                <w:szCs w:val="12"/>
              </w:rPr>
            </w:pPr>
            <w:r w:rsidRPr="003F4D8F">
              <w:rPr>
                <w:rFonts w:ascii="Arial" w:hAnsi="Arial" w:cs="Arial"/>
                <w:color w:val="010205"/>
                <w:sz w:val="12"/>
                <w:szCs w:val="12"/>
              </w:rPr>
              <w:t>.323</w:t>
            </w:r>
          </w:p>
        </w:tc>
      </w:tr>
    </w:tbl>
    <w:p w14:paraId="6EA9774F" w14:textId="541D4C32" w:rsidR="00F9225A" w:rsidRPr="00F9225A" w:rsidRDefault="00F9225A" w:rsidP="00F9225A">
      <w:pPr>
        <w:pStyle w:val="Caption"/>
        <w:jc w:val="center"/>
        <w:rPr>
          <w:b/>
          <w:bCs w:val="0"/>
          <w:lang w:val="kk-KZ"/>
        </w:rPr>
      </w:pPr>
      <w:bookmarkStart w:id="131" w:name="_Toc199173496"/>
      <w:r>
        <w:t xml:space="preserve">Рисунок </w:t>
      </w:r>
      <w:r>
        <w:fldChar w:fldCharType="begin"/>
      </w:r>
      <w:r>
        <w:instrText xml:space="preserve"> SEQ Рисунок \* ARABIC </w:instrText>
      </w:r>
      <w:r>
        <w:fldChar w:fldCharType="separate"/>
      </w:r>
      <w:r w:rsidR="005978E2">
        <w:rPr>
          <w:noProof/>
        </w:rPr>
        <w:t>15</w:t>
      </w:r>
      <w:r>
        <w:fldChar w:fldCharType="end"/>
      </w:r>
      <w:r>
        <w:rPr>
          <w:lang w:val="kk-KZ"/>
        </w:rPr>
        <w:t xml:space="preserve"> </w:t>
      </w:r>
      <w:r w:rsidRPr="000F76EA">
        <w:t>–</w:t>
      </w:r>
      <w:r>
        <w:rPr>
          <w:lang w:val="kk-KZ"/>
        </w:rPr>
        <w:t xml:space="preserve"> </w:t>
      </w:r>
      <w:r w:rsidRPr="000F76EA">
        <w:t>Результаты проверки переменной «восприятие хиджаба в качестве религиозного символа» с использованием одновыборочного критерия Колмогорова-Смирнова, в разрезе типа поселения (n = 2000)</w:t>
      </w:r>
      <w:bookmarkEnd w:id="131"/>
    </w:p>
    <w:p w14:paraId="0D06477C" w14:textId="44F10DC1" w:rsidR="00F9225A" w:rsidRPr="007B41BB" w:rsidRDefault="00F9225A" w:rsidP="00F9225A">
      <w:pPr>
        <w:jc w:val="both"/>
        <w:rPr>
          <w:sz w:val="20"/>
          <w:szCs w:val="20"/>
          <w:shd w:val="clear" w:color="auto" w:fill="FFFFFF"/>
          <w:lang w:val="kk-KZ"/>
        </w:rPr>
      </w:pPr>
      <w:r w:rsidRPr="00DB6659">
        <w:rPr>
          <w:i/>
          <w:iCs/>
          <w:sz w:val="20"/>
          <w:szCs w:val="20"/>
          <w:shd w:val="clear" w:color="auto" w:fill="FFFFFF"/>
        </w:rPr>
        <w:t>Источник данных:</w:t>
      </w:r>
      <w:r w:rsidRPr="00DB6659">
        <w:rPr>
          <w:i/>
          <w:iCs/>
          <w:sz w:val="20"/>
          <w:szCs w:val="20"/>
          <w:shd w:val="clear" w:color="auto" w:fill="FFFFFF"/>
          <w:lang w:val="kk-KZ"/>
        </w:rPr>
        <w:t xml:space="preserve"> расчеты авторов</w:t>
      </w:r>
    </w:p>
    <w:p w14:paraId="341786CC" w14:textId="77777777" w:rsidR="00EB7C62" w:rsidRDefault="00EB7C62" w:rsidP="00EB7C62">
      <w:pPr>
        <w:tabs>
          <w:tab w:val="left" w:pos="968"/>
        </w:tabs>
        <w:ind w:firstLine="425"/>
        <w:jc w:val="both"/>
        <w:rPr>
          <w:sz w:val="28"/>
          <w:szCs w:val="28"/>
          <w:lang w:val="kk-KZ"/>
        </w:rPr>
      </w:pPr>
    </w:p>
    <w:p w14:paraId="2FC56AC0" w14:textId="413B4A5C" w:rsidR="00C22969" w:rsidRDefault="00EB7C62" w:rsidP="00F9225A">
      <w:pPr>
        <w:tabs>
          <w:tab w:val="left" w:pos="968"/>
        </w:tabs>
        <w:ind w:firstLine="425"/>
        <w:jc w:val="both"/>
        <w:rPr>
          <w:sz w:val="28"/>
          <w:szCs w:val="28"/>
          <w:lang w:val="ru-RU"/>
        </w:rPr>
      </w:pPr>
      <w:r w:rsidRPr="00D32560">
        <w:rPr>
          <w:sz w:val="28"/>
          <w:szCs w:val="28"/>
          <w:lang w:val="kk-KZ"/>
        </w:rPr>
        <w:t>Согласно нулевой гипотезе, данные имеют нормальное распределение. Однако результаты анализа с использованием одновыборочного критерия Колмогорова-Смирнова показали, что нулевая гипотеза была отклонена (</w:t>
      </w:r>
      <w:r>
        <w:rPr>
          <w:sz w:val="28"/>
          <w:szCs w:val="28"/>
          <w:lang w:val="kk-KZ"/>
        </w:rPr>
        <w:t>р</w:t>
      </w:r>
      <w:r w:rsidRPr="00D32560">
        <w:rPr>
          <w:sz w:val="28"/>
          <w:szCs w:val="28"/>
          <w:lang w:val="kk-KZ"/>
        </w:rPr>
        <w:t xml:space="preserve">ис. </w:t>
      </w:r>
      <w:r>
        <w:rPr>
          <w:sz w:val="28"/>
          <w:szCs w:val="28"/>
          <w:lang w:val="kk-KZ"/>
        </w:rPr>
        <w:t>14</w:t>
      </w:r>
      <w:r w:rsidRPr="00D32560">
        <w:rPr>
          <w:sz w:val="28"/>
          <w:szCs w:val="28"/>
          <w:lang w:val="kk-KZ"/>
        </w:rPr>
        <w:t xml:space="preserve">). </w:t>
      </w:r>
    </w:p>
    <w:p w14:paraId="1A39779E" w14:textId="77777777" w:rsidR="00F9225A" w:rsidRPr="00EB7C62" w:rsidRDefault="00F9225A" w:rsidP="00F9225A">
      <w:pPr>
        <w:tabs>
          <w:tab w:val="left" w:pos="968"/>
        </w:tabs>
        <w:ind w:firstLine="425"/>
        <w:jc w:val="both"/>
        <w:rPr>
          <w:sz w:val="28"/>
          <w:szCs w:val="28"/>
          <w:lang w:val="ru-RU"/>
        </w:rPr>
      </w:pPr>
    </w:p>
    <w:tbl>
      <w:tblPr>
        <w:tblpPr w:leftFromText="180" w:rightFromText="180" w:vertAnchor="text" w:tblpY="1"/>
        <w:tblOverlap w:val="never"/>
        <w:tblW w:w="4550" w:type="dxa"/>
        <w:tblLayout w:type="fixed"/>
        <w:tblCellMar>
          <w:left w:w="0" w:type="dxa"/>
          <w:right w:w="0" w:type="dxa"/>
        </w:tblCellMar>
        <w:tblLook w:val="0000" w:firstRow="0" w:lastRow="0" w:firstColumn="0" w:lastColumn="0" w:noHBand="0" w:noVBand="0"/>
      </w:tblPr>
      <w:tblGrid>
        <w:gridCol w:w="315"/>
        <w:gridCol w:w="1289"/>
        <w:gridCol w:w="1289"/>
        <w:gridCol w:w="644"/>
        <w:gridCol w:w="1013"/>
      </w:tblGrid>
      <w:tr w:rsidR="00C22969" w:rsidRPr="00EE4B3A" w14:paraId="7B0DB2D4" w14:textId="77777777" w:rsidTr="008374BC">
        <w:trPr>
          <w:cantSplit/>
          <w:trHeight w:val="190"/>
        </w:trPr>
        <w:tc>
          <w:tcPr>
            <w:tcW w:w="4550" w:type="dxa"/>
            <w:gridSpan w:val="5"/>
            <w:tcBorders>
              <w:top w:val="nil"/>
              <w:left w:val="nil"/>
              <w:bottom w:val="nil"/>
              <w:right w:val="nil"/>
            </w:tcBorders>
            <w:shd w:val="clear" w:color="auto" w:fill="FFFFFF"/>
            <w:vAlign w:val="center"/>
          </w:tcPr>
          <w:p w14:paraId="439D0D22" w14:textId="77777777" w:rsidR="00C22969" w:rsidRPr="00EE4B3A" w:rsidRDefault="00C22969" w:rsidP="00356B1B">
            <w:pPr>
              <w:ind w:left="60" w:right="60" w:firstLine="425"/>
              <w:rPr>
                <w:rFonts w:ascii="Arial" w:hAnsi="Arial" w:cs="Arial"/>
                <w:color w:val="010205"/>
                <w:sz w:val="12"/>
                <w:szCs w:val="12"/>
              </w:rPr>
            </w:pPr>
            <w:r w:rsidRPr="00EE4B3A">
              <w:rPr>
                <w:rFonts w:ascii="Arial" w:hAnsi="Arial" w:cs="Arial"/>
                <w:b/>
                <w:bCs/>
                <w:color w:val="010205"/>
                <w:sz w:val="12"/>
                <w:szCs w:val="12"/>
              </w:rPr>
              <w:t>Hypothesis Test Summary</w:t>
            </w:r>
          </w:p>
        </w:tc>
      </w:tr>
      <w:tr w:rsidR="00C22969" w:rsidRPr="00EE4B3A" w14:paraId="51FA1FC9" w14:textId="77777777" w:rsidTr="008374BC">
        <w:trPr>
          <w:cantSplit/>
          <w:trHeight w:val="190"/>
        </w:trPr>
        <w:tc>
          <w:tcPr>
            <w:tcW w:w="311" w:type="dxa"/>
            <w:tcBorders>
              <w:top w:val="nil"/>
              <w:left w:val="nil"/>
              <w:bottom w:val="single" w:sz="8" w:space="0" w:color="152935"/>
              <w:right w:val="nil"/>
            </w:tcBorders>
            <w:shd w:val="clear" w:color="auto" w:fill="FFFFFF"/>
            <w:vAlign w:val="bottom"/>
          </w:tcPr>
          <w:p w14:paraId="57927B48" w14:textId="77777777" w:rsidR="00C22969" w:rsidRPr="00EE4B3A" w:rsidRDefault="00C22969" w:rsidP="00356B1B">
            <w:pPr>
              <w:ind w:right="-540" w:hanging="740"/>
              <w:rPr>
                <w:rFonts w:ascii="Arial" w:hAnsi="Arial" w:cs="Arial"/>
                <w:sz w:val="12"/>
                <w:szCs w:val="12"/>
              </w:rPr>
            </w:pPr>
          </w:p>
        </w:tc>
        <w:tc>
          <w:tcPr>
            <w:tcW w:w="1289" w:type="dxa"/>
            <w:tcBorders>
              <w:top w:val="nil"/>
              <w:left w:val="nil"/>
              <w:bottom w:val="single" w:sz="8" w:space="0" w:color="152935"/>
              <w:right w:val="single" w:sz="8" w:space="0" w:color="E0E0E0"/>
            </w:tcBorders>
            <w:shd w:val="clear" w:color="auto" w:fill="FFFFFF"/>
            <w:vAlign w:val="bottom"/>
          </w:tcPr>
          <w:p w14:paraId="29905432" w14:textId="77777777" w:rsidR="00C22969" w:rsidRPr="00EE4B3A" w:rsidRDefault="00C22969" w:rsidP="00356B1B">
            <w:pPr>
              <w:ind w:right="-540" w:hanging="740"/>
              <w:jc w:val="center"/>
              <w:rPr>
                <w:rFonts w:ascii="Arial" w:hAnsi="Arial" w:cs="Arial"/>
                <w:color w:val="264A60"/>
                <w:sz w:val="12"/>
                <w:szCs w:val="12"/>
              </w:rPr>
            </w:pPr>
            <w:r w:rsidRPr="00EE4B3A">
              <w:rPr>
                <w:rFonts w:ascii="Arial" w:hAnsi="Arial" w:cs="Arial"/>
                <w:color w:val="264A60"/>
                <w:sz w:val="12"/>
                <w:szCs w:val="12"/>
              </w:rPr>
              <w:t>Null Hypothesis</w:t>
            </w:r>
          </w:p>
        </w:tc>
        <w:tc>
          <w:tcPr>
            <w:tcW w:w="1289" w:type="dxa"/>
            <w:tcBorders>
              <w:top w:val="nil"/>
              <w:left w:val="single" w:sz="8" w:space="0" w:color="E0E0E0"/>
              <w:bottom w:val="single" w:sz="8" w:space="0" w:color="152935"/>
              <w:right w:val="single" w:sz="8" w:space="0" w:color="E0E0E0"/>
            </w:tcBorders>
            <w:shd w:val="clear" w:color="auto" w:fill="FFFFFF"/>
            <w:vAlign w:val="bottom"/>
          </w:tcPr>
          <w:p w14:paraId="20FAD03E" w14:textId="77777777" w:rsidR="00C22969" w:rsidRPr="00EE4B3A" w:rsidRDefault="00C22969" w:rsidP="00356B1B">
            <w:pPr>
              <w:ind w:right="-540" w:hanging="740"/>
              <w:jc w:val="center"/>
              <w:rPr>
                <w:rFonts w:ascii="Arial" w:hAnsi="Arial" w:cs="Arial"/>
                <w:color w:val="264A60"/>
                <w:sz w:val="12"/>
                <w:szCs w:val="12"/>
              </w:rPr>
            </w:pPr>
            <w:r w:rsidRPr="00EE4B3A">
              <w:rPr>
                <w:rFonts w:ascii="Arial" w:hAnsi="Arial" w:cs="Arial"/>
                <w:color w:val="264A60"/>
                <w:sz w:val="12"/>
                <w:szCs w:val="12"/>
              </w:rPr>
              <w:t>Test</w:t>
            </w:r>
          </w:p>
        </w:tc>
        <w:tc>
          <w:tcPr>
            <w:tcW w:w="644" w:type="dxa"/>
            <w:tcBorders>
              <w:top w:val="nil"/>
              <w:left w:val="single" w:sz="8" w:space="0" w:color="E0E0E0"/>
              <w:bottom w:val="single" w:sz="8" w:space="0" w:color="152935"/>
              <w:right w:val="single" w:sz="8" w:space="0" w:color="E0E0E0"/>
            </w:tcBorders>
            <w:shd w:val="clear" w:color="auto" w:fill="FFFFFF"/>
            <w:vAlign w:val="bottom"/>
          </w:tcPr>
          <w:p w14:paraId="51139857" w14:textId="77777777" w:rsidR="00C22969" w:rsidRPr="00EE4B3A" w:rsidRDefault="00C22969" w:rsidP="00356B1B">
            <w:pPr>
              <w:ind w:right="-540" w:hanging="740"/>
              <w:jc w:val="center"/>
              <w:rPr>
                <w:rFonts w:ascii="Arial" w:hAnsi="Arial" w:cs="Arial"/>
                <w:color w:val="264A60"/>
                <w:sz w:val="12"/>
                <w:szCs w:val="12"/>
              </w:rPr>
            </w:pPr>
            <w:r w:rsidRPr="00EE4B3A">
              <w:rPr>
                <w:rFonts w:ascii="Arial" w:hAnsi="Arial" w:cs="Arial"/>
                <w:color w:val="264A60"/>
                <w:sz w:val="12"/>
                <w:szCs w:val="12"/>
              </w:rPr>
              <w:t>Sig.</w:t>
            </w:r>
            <w:r w:rsidRPr="00EE4B3A">
              <w:rPr>
                <w:rFonts w:ascii="Arial" w:hAnsi="Arial" w:cs="Arial"/>
                <w:color w:val="264A60"/>
                <w:sz w:val="12"/>
                <w:szCs w:val="12"/>
                <w:vertAlign w:val="superscript"/>
              </w:rPr>
              <w:t>a,b</w:t>
            </w:r>
          </w:p>
        </w:tc>
        <w:tc>
          <w:tcPr>
            <w:tcW w:w="1013" w:type="dxa"/>
            <w:tcBorders>
              <w:top w:val="nil"/>
              <w:left w:val="single" w:sz="8" w:space="0" w:color="E0E0E0"/>
              <w:bottom w:val="single" w:sz="8" w:space="0" w:color="152935"/>
              <w:right w:val="nil"/>
            </w:tcBorders>
            <w:shd w:val="clear" w:color="auto" w:fill="FFFFFF"/>
            <w:vAlign w:val="bottom"/>
          </w:tcPr>
          <w:p w14:paraId="77C815D2" w14:textId="77777777" w:rsidR="00C22969" w:rsidRPr="00EE4B3A" w:rsidRDefault="00C22969" w:rsidP="00356B1B">
            <w:pPr>
              <w:ind w:right="-540" w:hanging="740"/>
              <w:jc w:val="center"/>
              <w:rPr>
                <w:rFonts w:ascii="Arial" w:hAnsi="Arial" w:cs="Arial"/>
                <w:color w:val="264A60"/>
                <w:sz w:val="12"/>
                <w:szCs w:val="12"/>
              </w:rPr>
            </w:pPr>
            <w:r w:rsidRPr="00EE4B3A">
              <w:rPr>
                <w:rFonts w:ascii="Arial" w:hAnsi="Arial" w:cs="Arial"/>
                <w:color w:val="264A60"/>
                <w:sz w:val="12"/>
                <w:szCs w:val="12"/>
              </w:rPr>
              <w:t>Decision</w:t>
            </w:r>
          </w:p>
        </w:tc>
      </w:tr>
      <w:tr w:rsidR="00C22969" w:rsidRPr="00EE4B3A" w14:paraId="3713ADBB" w14:textId="77777777" w:rsidTr="008374BC">
        <w:trPr>
          <w:cantSplit/>
          <w:trHeight w:val="742"/>
        </w:trPr>
        <w:tc>
          <w:tcPr>
            <w:tcW w:w="315" w:type="dxa"/>
            <w:tcBorders>
              <w:top w:val="single" w:sz="8" w:space="0" w:color="152935"/>
              <w:left w:val="nil"/>
              <w:bottom w:val="single" w:sz="8" w:space="0" w:color="152935"/>
              <w:right w:val="nil"/>
            </w:tcBorders>
            <w:shd w:val="clear" w:color="auto" w:fill="E0E0E0"/>
          </w:tcPr>
          <w:p w14:paraId="03A23DA9" w14:textId="77777777" w:rsidR="00C22969" w:rsidRPr="00EE4B3A" w:rsidRDefault="00C22969" w:rsidP="00356B1B">
            <w:pPr>
              <w:ind w:left="60" w:right="60" w:firstLine="425"/>
              <w:rPr>
                <w:rFonts w:ascii="Arial" w:hAnsi="Arial" w:cs="Arial"/>
                <w:color w:val="264A60"/>
                <w:sz w:val="12"/>
                <w:szCs w:val="12"/>
              </w:rPr>
            </w:pPr>
            <w:r w:rsidRPr="00EE4B3A">
              <w:rPr>
                <w:rFonts w:ascii="Arial" w:hAnsi="Arial" w:cs="Arial"/>
                <w:color w:val="264A60"/>
                <w:sz w:val="12"/>
                <w:szCs w:val="12"/>
              </w:rPr>
              <w:t xml:space="preserve"> 1</w:t>
            </w:r>
          </w:p>
        </w:tc>
        <w:tc>
          <w:tcPr>
            <w:tcW w:w="1289" w:type="dxa"/>
            <w:tcBorders>
              <w:top w:val="single" w:sz="8" w:space="0" w:color="152935"/>
              <w:left w:val="nil"/>
              <w:bottom w:val="single" w:sz="8" w:space="0" w:color="152935"/>
              <w:right w:val="single" w:sz="8" w:space="0" w:color="E0E0E0"/>
            </w:tcBorders>
            <w:shd w:val="clear" w:color="auto" w:fill="F9F9FB"/>
          </w:tcPr>
          <w:p w14:paraId="0224357E" w14:textId="77777777" w:rsidR="00C22969" w:rsidRPr="00EE4B3A" w:rsidRDefault="00C22969" w:rsidP="00356B1B">
            <w:pPr>
              <w:ind w:left="108" w:right="60"/>
              <w:jc w:val="both"/>
              <w:rPr>
                <w:rFonts w:ascii="Arial" w:hAnsi="Arial" w:cs="Arial"/>
                <w:color w:val="010205"/>
                <w:sz w:val="12"/>
                <w:szCs w:val="12"/>
              </w:rPr>
            </w:pPr>
            <w:r w:rsidRPr="00EE4B3A">
              <w:rPr>
                <w:rFonts w:ascii="Arial" w:hAnsi="Arial" w:cs="Arial"/>
                <w:color w:val="010205"/>
                <w:sz w:val="12"/>
                <w:szCs w:val="12"/>
              </w:rPr>
              <w:t>The distribution of Я воспринимаю хиджаб как элемент, связанный с религиозными убеждениями</w:t>
            </w:r>
          </w:p>
        </w:tc>
        <w:tc>
          <w:tcPr>
            <w:tcW w:w="1289" w:type="dxa"/>
            <w:tcBorders>
              <w:top w:val="single" w:sz="8" w:space="0" w:color="152935"/>
              <w:left w:val="single" w:sz="8" w:space="0" w:color="E0E0E0"/>
              <w:bottom w:val="single" w:sz="8" w:space="0" w:color="152935"/>
              <w:right w:val="single" w:sz="8" w:space="0" w:color="E0E0E0"/>
            </w:tcBorders>
            <w:shd w:val="clear" w:color="auto" w:fill="F9F9FB"/>
          </w:tcPr>
          <w:p w14:paraId="4224E5FC" w14:textId="77777777" w:rsidR="00C22969" w:rsidRPr="00EE4B3A" w:rsidRDefault="00C22969" w:rsidP="00356B1B">
            <w:pPr>
              <w:ind w:left="108" w:right="60"/>
              <w:jc w:val="both"/>
              <w:rPr>
                <w:rFonts w:ascii="Arial" w:hAnsi="Arial" w:cs="Arial"/>
                <w:color w:val="010205"/>
                <w:sz w:val="12"/>
                <w:szCs w:val="12"/>
                <w:lang w:val="en-US"/>
              </w:rPr>
            </w:pPr>
            <w:r w:rsidRPr="00EE4B3A">
              <w:rPr>
                <w:rFonts w:ascii="Arial" w:hAnsi="Arial" w:cs="Arial"/>
                <w:color w:val="010205"/>
                <w:sz w:val="12"/>
                <w:szCs w:val="12"/>
                <w:lang w:val="en-US"/>
              </w:rPr>
              <w:t>Independent-Samples Mann-Whitney U Test</w:t>
            </w:r>
          </w:p>
        </w:tc>
        <w:tc>
          <w:tcPr>
            <w:tcW w:w="644" w:type="dxa"/>
            <w:tcBorders>
              <w:top w:val="single" w:sz="8" w:space="0" w:color="152935"/>
              <w:left w:val="single" w:sz="8" w:space="0" w:color="E0E0E0"/>
              <w:bottom w:val="single" w:sz="8" w:space="0" w:color="152935"/>
              <w:right w:val="single" w:sz="8" w:space="0" w:color="E0E0E0"/>
            </w:tcBorders>
            <w:shd w:val="clear" w:color="auto" w:fill="F9F9FB"/>
          </w:tcPr>
          <w:p w14:paraId="1C97CBC5" w14:textId="77777777" w:rsidR="00C22969" w:rsidRPr="00EE4B3A" w:rsidRDefault="00C22969" w:rsidP="00356B1B">
            <w:pPr>
              <w:ind w:left="108" w:right="60"/>
              <w:jc w:val="both"/>
              <w:rPr>
                <w:rFonts w:ascii="Arial" w:hAnsi="Arial" w:cs="Arial"/>
                <w:color w:val="010205"/>
                <w:sz w:val="12"/>
                <w:szCs w:val="12"/>
              </w:rPr>
            </w:pPr>
            <w:r w:rsidRPr="00EE4B3A">
              <w:rPr>
                <w:rFonts w:ascii="Arial" w:hAnsi="Arial" w:cs="Arial"/>
                <w:color w:val="010205"/>
                <w:sz w:val="12"/>
                <w:szCs w:val="12"/>
              </w:rPr>
              <w:t>.324</w:t>
            </w:r>
          </w:p>
        </w:tc>
        <w:tc>
          <w:tcPr>
            <w:tcW w:w="1013" w:type="dxa"/>
            <w:tcBorders>
              <w:top w:val="single" w:sz="8" w:space="0" w:color="152935"/>
              <w:left w:val="single" w:sz="8" w:space="0" w:color="E0E0E0"/>
              <w:bottom w:val="single" w:sz="8" w:space="0" w:color="152935"/>
              <w:right w:val="nil"/>
            </w:tcBorders>
            <w:shd w:val="clear" w:color="auto" w:fill="F9F9FB"/>
          </w:tcPr>
          <w:p w14:paraId="0670F92B" w14:textId="77777777" w:rsidR="00C22969" w:rsidRPr="00EE4B3A" w:rsidRDefault="00C22969" w:rsidP="00356B1B">
            <w:pPr>
              <w:ind w:left="108" w:right="60"/>
              <w:jc w:val="both"/>
              <w:rPr>
                <w:rFonts w:ascii="Arial" w:hAnsi="Arial" w:cs="Arial"/>
                <w:color w:val="010205"/>
                <w:sz w:val="12"/>
                <w:szCs w:val="12"/>
              </w:rPr>
            </w:pPr>
            <w:r w:rsidRPr="00EE4B3A">
              <w:rPr>
                <w:rFonts w:ascii="Arial" w:hAnsi="Arial" w:cs="Arial"/>
                <w:color w:val="010205"/>
                <w:sz w:val="12"/>
                <w:szCs w:val="12"/>
              </w:rPr>
              <w:t>Retain the null hypothesis.</w:t>
            </w:r>
          </w:p>
        </w:tc>
      </w:tr>
      <w:tr w:rsidR="00C22969" w:rsidRPr="00EE4B3A" w14:paraId="5EB45EDB" w14:textId="77777777" w:rsidTr="008374BC">
        <w:trPr>
          <w:cantSplit/>
          <w:trHeight w:val="190"/>
        </w:trPr>
        <w:tc>
          <w:tcPr>
            <w:tcW w:w="4550" w:type="dxa"/>
            <w:gridSpan w:val="5"/>
            <w:tcBorders>
              <w:top w:val="nil"/>
              <w:left w:val="nil"/>
              <w:bottom w:val="nil"/>
              <w:right w:val="nil"/>
            </w:tcBorders>
            <w:shd w:val="clear" w:color="auto" w:fill="FFFFFF"/>
          </w:tcPr>
          <w:p w14:paraId="08FCA0E0" w14:textId="77777777" w:rsidR="00C22969" w:rsidRPr="00EE4B3A" w:rsidRDefault="00C22969" w:rsidP="00356B1B">
            <w:pPr>
              <w:ind w:left="60" w:right="60" w:firstLine="425"/>
              <w:rPr>
                <w:rFonts w:ascii="Arial" w:hAnsi="Arial" w:cs="Arial"/>
                <w:color w:val="010205"/>
                <w:sz w:val="12"/>
                <w:szCs w:val="12"/>
                <w:lang w:val="en-US"/>
              </w:rPr>
            </w:pPr>
            <w:r w:rsidRPr="00EE4B3A">
              <w:rPr>
                <w:rFonts w:ascii="Arial" w:hAnsi="Arial" w:cs="Arial"/>
                <w:color w:val="010205"/>
                <w:sz w:val="12"/>
                <w:szCs w:val="12"/>
                <w:lang w:val="en-US"/>
              </w:rPr>
              <w:t xml:space="preserve"> a. The significance level is .050.</w:t>
            </w:r>
          </w:p>
        </w:tc>
      </w:tr>
      <w:tr w:rsidR="00C22969" w:rsidRPr="00EE4B3A" w14:paraId="6A9196C8" w14:textId="77777777" w:rsidTr="008374BC">
        <w:trPr>
          <w:cantSplit/>
          <w:trHeight w:val="190"/>
        </w:trPr>
        <w:tc>
          <w:tcPr>
            <w:tcW w:w="4550" w:type="dxa"/>
            <w:gridSpan w:val="5"/>
            <w:tcBorders>
              <w:top w:val="nil"/>
              <w:left w:val="nil"/>
              <w:bottom w:val="nil"/>
              <w:right w:val="nil"/>
            </w:tcBorders>
            <w:shd w:val="clear" w:color="auto" w:fill="FFFFFF"/>
          </w:tcPr>
          <w:p w14:paraId="48A7DB37" w14:textId="77777777" w:rsidR="00C22969" w:rsidRPr="00EE4B3A" w:rsidRDefault="00C22969" w:rsidP="00356B1B">
            <w:pPr>
              <w:ind w:left="60" w:right="60" w:firstLine="425"/>
              <w:rPr>
                <w:rFonts w:ascii="Arial" w:hAnsi="Arial" w:cs="Arial"/>
                <w:color w:val="010205"/>
                <w:sz w:val="12"/>
                <w:szCs w:val="12"/>
                <w:lang w:val="en-US"/>
              </w:rPr>
            </w:pPr>
            <w:r w:rsidRPr="00EE4B3A">
              <w:rPr>
                <w:rFonts w:ascii="Arial" w:hAnsi="Arial" w:cs="Arial"/>
                <w:color w:val="010205"/>
                <w:sz w:val="12"/>
                <w:szCs w:val="12"/>
                <w:lang w:val="en-US"/>
              </w:rPr>
              <w:t xml:space="preserve"> b. Asymptotic significance is displayed.</w:t>
            </w:r>
          </w:p>
        </w:tc>
      </w:tr>
    </w:tbl>
    <w:p w14:paraId="6E5273A2" w14:textId="77777777" w:rsidR="00C22969" w:rsidRPr="00EE4B3A" w:rsidRDefault="00C22969" w:rsidP="00356B1B">
      <w:pPr>
        <w:rPr>
          <w:rFonts w:ascii="Arial" w:hAnsi="Arial" w:cs="Arial"/>
          <w:sz w:val="12"/>
          <w:szCs w:val="12"/>
          <w:lang w:val="en-US"/>
        </w:rPr>
      </w:pPr>
      <w:r w:rsidRPr="00EE4B3A">
        <w:rPr>
          <w:rFonts w:ascii="Arial" w:hAnsi="Arial" w:cs="Arial"/>
          <w:noProof/>
          <w:sz w:val="12"/>
          <w:szCs w:val="12"/>
          <w14:ligatures w14:val="standardContextual"/>
        </w:rPr>
        <w:drawing>
          <wp:inline distT="0" distB="0" distL="0" distR="0" wp14:anchorId="3C64C6B8" wp14:editId="01284F99">
            <wp:extent cx="2618009" cy="1048871"/>
            <wp:effectExtent l="0" t="0" r="0" b="5715"/>
            <wp:docPr id="19421995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99507" name="Рисунок 1942199507"/>
                    <pic:cNvPicPr/>
                  </pic:nvPicPr>
                  <pic:blipFill rotWithShape="1">
                    <a:blip r:embed="rId58">
                      <a:extLst>
                        <a:ext uri="{28A0092B-C50C-407E-A947-70E740481C1C}">
                          <a14:useLocalDpi xmlns:a14="http://schemas.microsoft.com/office/drawing/2010/main" val="0"/>
                        </a:ext>
                      </a:extLst>
                    </a:blip>
                    <a:srcRect l="2691" t="7191" r="6871" b="6007"/>
                    <a:stretch/>
                  </pic:blipFill>
                  <pic:spPr bwMode="auto">
                    <a:xfrm>
                      <a:off x="0" y="0"/>
                      <a:ext cx="2723740" cy="109123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XSpec="right" w:tblpY="157"/>
        <w:tblW w:w="4284" w:type="dxa"/>
        <w:tblLayout w:type="fixed"/>
        <w:tblCellMar>
          <w:left w:w="0" w:type="dxa"/>
          <w:right w:w="0" w:type="dxa"/>
        </w:tblCellMar>
        <w:tblLook w:val="0000" w:firstRow="0" w:lastRow="0" w:firstColumn="0" w:lastColumn="0" w:noHBand="0" w:noVBand="0"/>
      </w:tblPr>
      <w:tblGrid>
        <w:gridCol w:w="2374"/>
        <w:gridCol w:w="1910"/>
      </w:tblGrid>
      <w:tr w:rsidR="00C22969" w:rsidRPr="00EE4B3A" w14:paraId="4AA48262" w14:textId="77777777" w:rsidTr="008374BC">
        <w:trPr>
          <w:cantSplit/>
          <w:trHeight w:val="284"/>
        </w:trPr>
        <w:tc>
          <w:tcPr>
            <w:tcW w:w="4284" w:type="dxa"/>
            <w:gridSpan w:val="2"/>
            <w:tcBorders>
              <w:top w:val="nil"/>
              <w:left w:val="nil"/>
              <w:bottom w:val="nil"/>
              <w:right w:val="nil"/>
            </w:tcBorders>
            <w:shd w:val="clear" w:color="auto" w:fill="FFFFFF"/>
            <w:vAlign w:val="center"/>
          </w:tcPr>
          <w:p w14:paraId="6C2B0D27" w14:textId="77777777" w:rsidR="00C22969" w:rsidRPr="00EE4B3A" w:rsidRDefault="00C22969" w:rsidP="00356B1B">
            <w:pPr>
              <w:ind w:right="60"/>
              <w:rPr>
                <w:rFonts w:ascii="Arial" w:hAnsi="Arial" w:cs="Arial"/>
                <w:color w:val="010205"/>
                <w:sz w:val="12"/>
                <w:szCs w:val="12"/>
                <w:lang w:val="en-US"/>
              </w:rPr>
            </w:pPr>
            <w:r w:rsidRPr="00EE4B3A">
              <w:rPr>
                <w:rFonts w:ascii="Arial" w:hAnsi="Arial" w:cs="Arial"/>
                <w:b/>
                <w:bCs/>
                <w:color w:val="010205"/>
                <w:sz w:val="12"/>
                <w:szCs w:val="12"/>
                <w:lang w:val="en-US"/>
              </w:rPr>
              <w:t>Independent-Samples Mann-Whitney U Test Summary</w:t>
            </w:r>
          </w:p>
        </w:tc>
      </w:tr>
      <w:tr w:rsidR="00C22969" w:rsidRPr="00EE4B3A" w14:paraId="7CEB0BCA" w14:textId="77777777" w:rsidTr="008374BC">
        <w:trPr>
          <w:cantSplit/>
          <w:trHeight w:val="85"/>
        </w:trPr>
        <w:tc>
          <w:tcPr>
            <w:tcW w:w="2374" w:type="dxa"/>
            <w:tcBorders>
              <w:top w:val="nil"/>
              <w:left w:val="nil"/>
              <w:bottom w:val="single" w:sz="8" w:space="0" w:color="AEAEAE"/>
              <w:right w:val="nil"/>
            </w:tcBorders>
            <w:shd w:val="clear" w:color="auto" w:fill="E0E0E0"/>
          </w:tcPr>
          <w:p w14:paraId="242AD520"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Total N</w:t>
            </w:r>
          </w:p>
        </w:tc>
        <w:tc>
          <w:tcPr>
            <w:tcW w:w="1910" w:type="dxa"/>
            <w:tcBorders>
              <w:top w:val="nil"/>
              <w:left w:val="nil"/>
              <w:bottom w:val="single" w:sz="8" w:space="0" w:color="AEAEAE"/>
              <w:right w:val="nil"/>
            </w:tcBorders>
            <w:shd w:val="clear" w:color="auto" w:fill="F9F9FB"/>
          </w:tcPr>
          <w:p w14:paraId="1A3EF934"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2000</w:t>
            </w:r>
          </w:p>
        </w:tc>
      </w:tr>
      <w:tr w:rsidR="00C22969" w:rsidRPr="00EE4B3A" w14:paraId="068D8E8B"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603044A9"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Mann-Whitney U</w:t>
            </w:r>
          </w:p>
        </w:tc>
        <w:tc>
          <w:tcPr>
            <w:tcW w:w="1910" w:type="dxa"/>
            <w:tcBorders>
              <w:top w:val="single" w:sz="8" w:space="0" w:color="AEAEAE"/>
              <w:left w:val="nil"/>
              <w:bottom w:val="single" w:sz="8" w:space="0" w:color="AEAEAE"/>
              <w:right w:val="nil"/>
            </w:tcBorders>
            <w:shd w:val="clear" w:color="auto" w:fill="F9F9FB"/>
          </w:tcPr>
          <w:p w14:paraId="36C6E009"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605071.000</w:t>
            </w:r>
          </w:p>
        </w:tc>
      </w:tr>
      <w:tr w:rsidR="00C22969" w:rsidRPr="00EE4B3A" w14:paraId="58C3DEC7"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7FA212BB"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Wilcoxon W</w:t>
            </w:r>
          </w:p>
        </w:tc>
        <w:tc>
          <w:tcPr>
            <w:tcW w:w="1910" w:type="dxa"/>
            <w:tcBorders>
              <w:top w:val="single" w:sz="8" w:space="0" w:color="AEAEAE"/>
              <w:left w:val="nil"/>
              <w:bottom w:val="single" w:sz="8" w:space="0" w:color="AEAEAE"/>
              <w:right w:val="nil"/>
            </w:tcBorders>
            <w:shd w:val="clear" w:color="auto" w:fill="F9F9FB"/>
          </w:tcPr>
          <w:p w14:paraId="07B57E88"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1365832.000</w:t>
            </w:r>
          </w:p>
        </w:tc>
      </w:tr>
      <w:tr w:rsidR="00C22969" w:rsidRPr="00EE4B3A" w14:paraId="40C75CA2" w14:textId="77777777" w:rsidTr="008374BC">
        <w:trPr>
          <w:cantSplit/>
          <w:trHeight w:val="183"/>
        </w:trPr>
        <w:tc>
          <w:tcPr>
            <w:tcW w:w="2374" w:type="dxa"/>
            <w:tcBorders>
              <w:top w:val="single" w:sz="8" w:space="0" w:color="AEAEAE"/>
              <w:left w:val="nil"/>
              <w:bottom w:val="single" w:sz="8" w:space="0" w:color="AEAEAE"/>
              <w:right w:val="nil"/>
            </w:tcBorders>
            <w:shd w:val="clear" w:color="auto" w:fill="E0E0E0"/>
          </w:tcPr>
          <w:p w14:paraId="6D465B0C"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Test Statistic</w:t>
            </w:r>
          </w:p>
        </w:tc>
        <w:tc>
          <w:tcPr>
            <w:tcW w:w="1910" w:type="dxa"/>
            <w:tcBorders>
              <w:top w:val="single" w:sz="8" w:space="0" w:color="AEAEAE"/>
              <w:left w:val="nil"/>
              <w:bottom w:val="single" w:sz="8" w:space="0" w:color="AEAEAE"/>
              <w:right w:val="nil"/>
            </w:tcBorders>
            <w:shd w:val="clear" w:color="auto" w:fill="F9F9FB"/>
          </w:tcPr>
          <w:p w14:paraId="3F1FC4A2"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605071.000</w:t>
            </w:r>
          </w:p>
        </w:tc>
      </w:tr>
      <w:tr w:rsidR="00C22969" w:rsidRPr="00EE4B3A" w14:paraId="4BB8608D"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3B398E44"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Standard Error</w:t>
            </w:r>
          </w:p>
        </w:tc>
        <w:tc>
          <w:tcPr>
            <w:tcW w:w="1910" w:type="dxa"/>
            <w:tcBorders>
              <w:top w:val="single" w:sz="8" w:space="0" w:color="AEAEAE"/>
              <w:left w:val="nil"/>
              <w:bottom w:val="single" w:sz="8" w:space="0" w:color="AEAEAE"/>
              <w:right w:val="nil"/>
            </w:tcBorders>
            <w:shd w:val="clear" w:color="auto" w:fill="F9F9FB"/>
          </w:tcPr>
          <w:p w14:paraId="2A139142"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14049.646</w:t>
            </w:r>
          </w:p>
        </w:tc>
      </w:tr>
      <w:tr w:rsidR="00C22969" w:rsidRPr="00EE4B3A" w14:paraId="76A6ADE6" w14:textId="77777777" w:rsidTr="008374BC">
        <w:trPr>
          <w:cantSplit/>
          <w:trHeight w:val="76"/>
        </w:trPr>
        <w:tc>
          <w:tcPr>
            <w:tcW w:w="2374" w:type="dxa"/>
            <w:tcBorders>
              <w:top w:val="single" w:sz="8" w:space="0" w:color="AEAEAE"/>
              <w:left w:val="nil"/>
              <w:bottom w:val="single" w:sz="8" w:space="0" w:color="AEAEAE"/>
              <w:right w:val="nil"/>
            </w:tcBorders>
            <w:shd w:val="clear" w:color="auto" w:fill="E0E0E0"/>
          </w:tcPr>
          <w:p w14:paraId="7B5CD750"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Standardized Test Statistic</w:t>
            </w:r>
          </w:p>
        </w:tc>
        <w:tc>
          <w:tcPr>
            <w:tcW w:w="1910" w:type="dxa"/>
            <w:tcBorders>
              <w:top w:val="single" w:sz="8" w:space="0" w:color="AEAEAE"/>
              <w:left w:val="nil"/>
              <w:bottom w:val="single" w:sz="8" w:space="0" w:color="AEAEAE"/>
              <w:right w:val="nil"/>
            </w:tcBorders>
            <w:shd w:val="clear" w:color="auto" w:fill="F9F9FB"/>
          </w:tcPr>
          <w:p w14:paraId="33BD0CF4"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.986</w:t>
            </w:r>
          </w:p>
        </w:tc>
      </w:tr>
      <w:tr w:rsidR="00C22969" w:rsidRPr="00EE4B3A" w14:paraId="141F3150" w14:textId="77777777" w:rsidTr="008374BC">
        <w:trPr>
          <w:cantSplit/>
          <w:trHeight w:val="65"/>
        </w:trPr>
        <w:tc>
          <w:tcPr>
            <w:tcW w:w="2374" w:type="dxa"/>
            <w:tcBorders>
              <w:top w:val="single" w:sz="8" w:space="0" w:color="AEAEAE"/>
              <w:left w:val="nil"/>
              <w:bottom w:val="single" w:sz="8" w:space="0" w:color="152935"/>
              <w:right w:val="nil"/>
            </w:tcBorders>
            <w:shd w:val="clear" w:color="auto" w:fill="E0E0E0"/>
          </w:tcPr>
          <w:p w14:paraId="736A58C6" w14:textId="77777777" w:rsidR="00C22969" w:rsidRPr="00EE4B3A" w:rsidRDefault="00C22969" w:rsidP="00356B1B">
            <w:pPr>
              <w:ind w:left="142" w:right="60"/>
              <w:rPr>
                <w:rFonts w:ascii="Arial" w:hAnsi="Arial" w:cs="Arial"/>
                <w:color w:val="264A60"/>
                <w:sz w:val="12"/>
                <w:szCs w:val="12"/>
              </w:rPr>
            </w:pPr>
            <w:r w:rsidRPr="00EE4B3A">
              <w:rPr>
                <w:rFonts w:ascii="Arial" w:hAnsi="Arial" w:cs="Arial"/>
                <w:color w:val="264A60"/>
                <w:sz w:val="12"/>
                <w:szCs w:val="12"/>
              </w:rPr>
              <w:t>Asymptotic Sig.(2-sided test)</w:t>
            </w:r>
          </w:p>
        </w:tc>
        <w:tc>
          <w:tcPr>
            <w:tcW w:w="1910" w:type="dxa"/>
            <w:tcBorders>
              <w:top w:val="single" w:sz="8" w:space="0" w:color="AEAEAE"/>
              <w:left w:val="nil"/>
              <w:bottom w:val="single" w:sz="8" w:space="0" w:color="152935"/>
              <w:right w:val="nil"/>
            </w:tcBorders>
            <w:shd w:val="clear" w:color="auto" w:fill="F9F9FB"/>
          </w:tcPr>
          <w:p w14:paraId="51DC8676" w14:textId="77777777" w:rsidR="00C22969" w:rsidRPr="00EE4B3A" w:rsidRDefault="00C22969" w:rsidP="00356B1B">
            <w:pPr>
              <w:ind w:left="60" w:right="60" w:hanging="22"/>
              <w:jc w:val="both"/>
              <w:rPr>
                <w:rFonts w:ascii="Arial" w:hAnsi="Arial" w:cs="Arial"/>
                <w:color w:val="010205"/>
                <w:sz w:val="12"/>
                <w:szCs w:val="12"/>
              </w:rPr>
            </w:pPr>
            <w:r w:rsidRPr="00EE4B3A">
              <w:rPr>
                <w:rFonts w:ascii="Arial" w:hAnsi="Arial" w:cs="Arial"/>
                <w:color w:val="010205"/>
                <w:sz w:val="12"/>
                <w:szCs w:val="12"/>
              </w:rPr>
              <w:t>.324</w:t>
            </w:r>
          </w:p>
        </w:tc>
      </w:tr>
    </w:tbl>
    <w:p w14:paraId="0BB398BE" w14:textId="77777777" w:rsidR="00C22969" w:rsidRPr="00EE4B3A" w:rsidRDefault="00C22969" w:rsidP="00356B1B">
      <w:pPr>
        <w:ind w:firstLine="425"/>
        <w:rPr>
          <w:rFonts w:ascii="Arial" w:hAnsi="Arial" w:cs="Arial"/>
          <w:sz w:val="12"/>
          <w:szCs w:val="12"/>
        </w:rPr>
      </w:pPr>
    </w:p>
    <w:p w14:paraId="03F759DD" w14:textId="77777777" w:rsidR="00C22969" w:rsidRPr="00EE4B3A" w:rsidRDefault="00C22969" w:rsidP="00356B1B">
      <w:pPr>
        <w:ind w:firstLine="425"/>
        <w:rPr>
          <w:rFonts w:ascii="Arial" w:hAnsi="Arial" w:cs="Arial"/>
          <w:sz w:val="12"/>
          <w:szCs w:val="12"/>
          <w:lang w:val="kk-KZ"/>
        </w:rPr>
      </w:pPr>
    </w:p>
    <w:p w14:paraId="433F2689" w14:textId="77777777" w:rsidR="00C22969" w:rsidRPr="00EE4B3A" w:rsidRDefault="00C22969" w:rsidP="00356B1B">
      <w:pPr>
        <w:ind w:firstLine="425"/>
        <w:jc w:val="center"/>
        <w:rPr>
          <w:rFonts w:ascii="Arial" w:hAnsi="Arial" w:cs="Arial"/>
          <w:sz w:val="12"/>
          <w:szCs w:val="12"/>
          <w:lang w:val="kk-KZ"/>
        </w:rPr>
      </w:pPr>
    </w:p>
    <w:p w14:paraId="68B638E6" w14:textId="77777777" w:rsidR="00C22969" w:rsidRPr="00EE4B3A" w:rsidRDefault="00C22969" w:rsidP="00356B1B">
      <w:pPr>
        <w:jc w:val="both"/>
        <w:rPr>
          <w:rFonts w:ascii="Arial" w:hAnsi="Arial" w:cs="Arial"/>
          <w:i/>
          <w:iCs/>
          <w:sz w:val="12"/>
          <w:szCs w:val="12"/>
          <w:shd w:val="clear" w:color="auto" w:fill="FFFFFF"/>
          <w:lang w:val="en-US"/>
        </w:rPr>
      </w:pPr>
    </w:p>
    <w:p w14:paraId="31B1B54F" w14:textId="77777777" w:rsidR="00C22969" w:rsidRPr="00EE4B3A" w:rsidRDefault="00C22969" w:rsidP="00356B1B">
      <w:pPr>
        <w:jc w:val="both"/>
        <w:rPr>
          <w:rFonts w:ascii="Arial" w:hAnsi="Arial" w:cs="Arial"/>
          <w:i/>
          <w:iCs/>
          <w:sz w:val="12"/>
          <w:szCs w:val="12"/>
          <w:shd w:val="clear" w:color="auto" w:fill="FFFFFF"/>
        </w:rPr>
      </w:pPr>
    </w:p>
    <w:p w14:paraId="098564CE" w14:textId="77777777" w:rsidR="00C22969" w:rsidRDefault="00C22969" w:rsidP="00356B1B">
      <w:pPr>
        <w:jc w:val="both"/>
        <w:rPr>
          <w:i/>
          <w:iCs/>
          <w:sz w:val="20"/>
          <w:szCs w:val="20"/>
          <w:shd w:val="clear" w:color="auto" w:fill="FFFFFF"/>
          <w:lang w:val="kk-KZ"/>
        </w:rPr>
      </w:pPr>
    </w:p>
    <w:p w14:paraId="5D78E2CA" w14:textId="77777777" w:rsidR="00C22969" w:rsidRDefault="00C22969" w:rsidP="00356B1B">
      <w:pPr>
        <w:jc w:val="both"/>
        <w:rPr>
          <w:i/>
          <w:iCs/>
          <w:sz w:val="20"/>
          <w:szCs w:val="20"/>
          <w:shd w:val="clear" w:color="auto" w:fill="FFFFFF"/>
          <w:lang w:val="kk-KZ"/>
        </w:rPr>
      </w:pPr>
    </w:p>
    <w:p w14:paraId="01A142D1" w14:textId="77777777" w:rsidR="00C22969" w:rsidRDefault="00C22969" w:rsidP="00356B1B">
      <w:pPr>
        <w:jc w:val="both"/>
        <w:rPr>
          <w:i/>
          <w:iCs/>
          <w:sz w:val="20"/>
          <w:szCs w:val="20"/>
          <w:shd w:val="clear" w:color="auto" w:fill="FFFFFF"/>
          <w:lang w:val="kk-KZ"/>
        </w:rPr>
      </w:pPr>
    </w:p>
    <w:p w14:paraId="7D16377F" w14:textId="77777777" w:rsidR="00F9225A" w:rsidRDefault="00F9225A" w:rsidP="00F9225A">
      <w:pPr>
        <w:keepNext/>
        <w:jc w:val="center"/>
        <w:rPr>
          <w:b/>
          <w:bCs/>
          <w:sz w:val="28"/>
          <w:szCs w:val="28"/>
          <w:lang w:val="kk-KZ"/>
        </w:rPr>
      </w:pPr>
    </w:p>
    <w:p w14:paraId="1A2C8E5A" w14:textId="19964A71" w:rsidR="00F9225A" w:rsidRDefault="00F9225A" w:rsidP="00F9225A">
      <w:pPr>
        <w:pStyle w:val="Caption"/>
        <w:jc w:val="center"/>
        <w:rPr>
          <w:b/>
          <w:bCs w:val="0"/>
          <w:lang w:val="kk-KZ"/>
        </w:rPr>
      </w:pPr>
      <w:bookmarkStart w:id="132" w:name="_Toc199173497"/>
      <w:r>
        <w:t xml:space="preserve">Рисунок </w:t>
      </w:r>
      <w:r>
        <w:fldChar w:fldCharType="begin"/>
      </w:r>
      <w:r>
        <w:instrText xml:space="preserve"> SEQ Рисунок \* ARABIC </w:instrText>
      </w:r>
      <w:r>
        <w:fldChar w:fldCharType="separate"/>
      </w:r>
      <w:r w:rsidR="005978E2">
        <w:rPr>
          <w:noProof/>
        </w:rPr>
        <w:t>16</w:t>
      </w:r>
      <w:r>
        <w:fldChar w:fldCharType="end"/>
      </w:r>
      <w:r>
        <w:rPr>
          <w:lang w:val="kk-KZ"/>
        </w:rPr>
        <w:t xml:space="preserve"> </w:t>
      </w:r>
      <w:r w:rsidRPr="00986404">
        <w:t>–</w:t>
      </w:r>
      <w:r>
        <w:rPr>
          <w:lang w:val="kk-KZ"/>
        </w:rPr>
        <w:t xml:space="preserve"> </w:t>
      </w:r>
      <w:r w:rsidRPr="00986404">
        <w:t>Результаты проверки переменной «восприятие хиджаба в качестве религиозного символа» с использованием одновыборочного критерия Колмогорова-Смирнова , в гендерном разрезе (n = 2000)</w:t>
      </w:r>
      <w:bookmarkEnd w:id="132"/>
    </w:p>
    <w:p w14:paraId="4CE9FB37" w14:textId="77777777" w:rsidR="00F9225A" w:rsidRPr="00D10385" w:rsidRDefault="00F9225A" w:rsidP="00F9225A">
      <w:pPr>
        <w:jc w:val="both"/>
        <w:rPr>
          <w:i/>
          <w:iCs/>
          <w:sz w:val="20"/>
          <w:szCs w:val="20"/>
          <w:shd w:val="clear" w:color="auto" w:fill="FFFFFF"/>
          <w:lang w:val="kk-KZ"/>
        </w:rPr>
      </w:pPr>
      <w:r w:rsidRPr="00DA26CE">
        <w:rPr>
          <w:i/>
          <w:iCs/>
          <w:sz w:val="20"/>
          <w:szCs w:val="20"/>
          <w:shd w:val="clear" w:color="auto" w:fill="FFFFFF"/>
        </w:rPr>
        <w:t xml:space="preserve">Источник данных: </w:t>
      </w:r>
      <w:r w:rsidRPr="005D3AC1">
        <w:rPr>
          <w:sz w:val="20"/>
          <w:szCs w:val="20"/>
          <w:shd w:val="clear" w:color="auto" w:fill="FFFFFF"/>
        </w:rPr>
        <w:t>расчеты</w:t>
      </w:r>
      <w:r w:rsidRPr="00DA26CE">
        <w:rPr>
          <w:i/>
          <w:iCs/>
          <w:sz w:val="20"/>
          <w:szCs w:val="20"/>
          <w:shd w:val="clear" w:color="auto" w:fill="FFFFFF"/>
        </w:rPr>
        <w:t xml:space="preserve"> авторов</w:t>
      </w:r>
    </w:p>
    <w:p w14:paraId="4F2B072B" w14:textId="77777777" w:rsidR="00C22969" w:rsidRPr="00D32560" w:rsidRDefault="00C22969" w:rsidP="00356B1B">
      <w:pPr>
        <w:ind w:firstLine="425"/>
        <w:rPr>
          <w:color w:val="000000"/>
          <w:sz w:val="28"/>
          <w:szCs w:val="28"/>
          <w:lang w:val="kk-KZ"/>
        </w:rPr>
      </w:pPr>
    </w:p>
    <w:p w14:paraId="64F4D47E" w14:textId="77777777" w:rsidR="00EB7C62" w:rsidRDefault="00EB7C62" w:rsidP="00EB7C62">
      <w:pPr>
        <w:tabs>
          <w:tab w:val="left" w:pos="968"/>
        </w:tabs>
        <w:ind w:firstLine="425"/>
        <w:jc w:val="both"/>
        <w:rPr>
          <w:sz w:val="28"/>
          <w:szCs w:val="28"/>
          <w:lang w:val="kk-KZ"/>
        </w:rPr>
      </w:pPr>
      <w:r w:rsidRPr="00D32560">
        <w:rPr>
          <w:sz w:val="28"/>
          <w:szCs w:val="28"/>
          <w:lang w:val="kk-KZ"/>
        </w:rPr>
        <w:t>В связи с этим параметрические методы анализа оказались неприменимыми, и для данной переменной был использован непараметрический критерий U Манна-Уитни для независимых выборок.</w:t>
      </w:r>
      <w:r w:rsidRPr="00D32560">
        <w:rPr>
          <w:sz w:val="28"/>
          <w:szCs w:val="28"/>
        </w:rPr>
        <w:t xml:space="preserve"> </w:t>
      </w:r>
      <w:r w:rsidRPr="00D32560">
        <w:rPr>
          <w:sz w:val="28"/>
          <w:szCs w:val="28"/>
          <w:lang w:val="kk-KZ"/>
        </w:rPr>
        <w:t>Результаты</w:t>
      </w:r>
      <w:r w:rsidRPr="00D32560">
        <w:rPr>
          <w:sz w:val="28"/>
          <w:szCs w:val="28"/>
        </w:rPr>
        <w:t xml:space="preserve"> </w:t>
      </w:r>
      <w:r w:rsidRPr="00D32560">
        <w:rPr>
          <w:sz w:val="28"/>
          <w:szCs w:val="28"/>
          <w:lang w:val="kk-KZ"/>
        </w:rPr>
        <w:t>не являются статистически значимыми (p &gt; 0,05),</w:t>
      </w:r>
      <w:r w:rsidRPr="00D32560">
        <w:rPr>
          <w:sz w:val="28"/>
          <w:szCs w:val="28"/>
        </w:rPr>
        <w:t xml:space="preserve"> </w:t>
      </w:r>
      <w:r w:rsidRPr="00D32560">
        <w:rPr>
          <w:sz w:val="28"/>
          <w:szCs w:val="28"/>
          <w:lang w:val="kk-KZ"/>
        </w:rPr>
        <w:t xml:space="preserve">иными словами, статистически значимых различий в </w:t>
      </w:r>
      <w:r w:rsidRPr="00D32560">
        <w:rPr>
          <w:sz w:val="28"/>
          <w:szCs w:val="28"/>
          <w:lang w:val="kk-KZ"/>
        </w:rPr>
        <w:lastRenderedPageBreak/>
        <w:t>восприятии женщин, практикующих ношение хиджаба, между жителями города и села не обнаружено.</w:t>
      </w:r>
    </w:p>
    <w:p w14:paraId="1F88C17D" w14:textId="77777777" w:rsidR="00EB7C62" w:rsidRPr="008C6072" w:rsidRDefault="00EB7C62" w:rsidP="00EB7C62">
      <w:pPr>
        <w:tabs>
          <w:tab w:val="left" w:pos="968"/>
        </w:tabs>
        <w:ind w:firstLine="425"/>
        <w:jc w:val="both"/>
        <w:rPr>
          <w:sz w:val="28"/>
          <w:szCs w:val="28"/>
          <w:lang w:val="ru-RU"/>
        </w:rPr>
      </w:pPr>
      <w:r w:rsidRPr="00712336">
        <w:rPr>
          <w:sz w:val="28"/>
          <w:szCs w:val="28"/>
          <w:lang w:val="kk-KZ"/>
        </w:rPr>
        <w:t xml:space="preserve">Результаты анализа показали, что асимметричные параметры оказались статистически незначимыми (p &gt; 0,05), то есть оснований для отклонения нулевой гипотезы не выявлено. Другими словами, статистически значимых различий в восприятии женщин, практикующих ношение хиджаба, между жителями города и села обнаружено не было </w:t>
      </w:r>
      <w:r w:rsidRPr="00712336">
        <w:rPr>
          <w:sz w:val="28"/>
          <w:szCs w:val="28"/>
        </w:rPr>
        <w:t>(</w:t>
      </w:r>
      <w:r w:rsidRPr="00712336">
        <w:rPr>
          <w:sz w:val="28"/>
          <w:szCs w:val="28"/>
          <w:lang w:val="ru-RU"/>
        </w:rPr>
        <w:t>р</w:t>
      </w:r>
      <w:r w:rsidRPr="00712336">
        <w:rPr>
          <w:sz w:val="28"/>
          <w:szCs w:val="28"/>
        </w:rPr>
        <w:t xml:space="preserve">ис. </w:t>
      </w:r>
      <w:r w:rsidRPr="00712336">
        <w:rPr>
          <w:sz w:val="28"/>
          <w:szCs w:val="28"/>
          <w:lang w:val="ru-RU"/>
        </w:rPr>
        <w:t>15</w:t>
      </w:r>
      <w:r w:rsidRPr="00712336">
        <w:rPr>
          <w:sz w:val="28"/>
          <w:szCs w:val="28"/>
        </w:rPr>
        <w:t>)</w:t>
      </w:r>
      <w:r w:rsidRPr="00712336">
        <w:rPr>
          <w:sz w:val="28"/>
          <w:szCs w:val="28"/>
          <w:lang w:val="ru-RU"/>
        </w:rPr>
        <w:t>.</w:t>
      </w:r>
    </w:p>
    <w:p w14:paraId="75BBBD0D" w14:textId="77777777" w:rsidR="00C22969" w:rsidRPr="00D770EB" w:rsidRDefault="00C22969" w:rsidP="00356B1B">
      <w:pPr>
        <w:ind w:firstLine="425"/>
        <w:jc w:val="both"/>
        <w:rPr>
          <w:sz w:val="28"/>
          <w:szCs w:val="28"/>
          <w:lang w:val="ru-RU"/>
        </w:rPr>
      </w:pPr>
    </w:p>
    <w:tbl>
      <w:tblPr>
        <w:tblpPr w:leftFromText="180" w:rightFromText="180" w:vertAnchor="text" w:tblpY="1"/>
        <w:tblOverlap w:val="never"/>
        <w:tblW w:w="4550" w:type="dxa"/>
        <w:tblLayout w:type="fixed"/>
        <w:tblCellMar>
          <w:left w:w="0" w:type="dxa"/>
          <w:right w:w="0" w:type="dxa"/>
        </w:tblCellMar>
        <w:tblLook w:val="0000" w:firstRow="0" w:lastRow="0" w:firstColumn="0" w:lastColumn="0" w:noHBand="0" w:noVBand="0"/>
      </w:tblPr>
      <w:tblGrid>
        <w:gridCol w:w="315"/>
        <w:gridCol w:w="1289"/>
        <w:gridCol w:w="1289"/>
        <w:gridCol w:w="644"/>
        <w:gridCol w:w="1013"/>
      </w:tblGrid>
      <w:tr w:rsidR="00C22969" w:rsidRPr="00433FF3" w14:paraId="32BD4467" w14:textId="77777777" w:rsidTr="008374BC">
        <w:trPr>
          <w:cantSplit/>
          <w:trHeight w:val="190"/>
        </w:trPr>
        <w:tc>
          <w:tcPr>
            <w:tcW w:w="4550" w:type="dxa"/>
            <w:gridSpan w:val="5"/>
            <w:tcBorders>
              <w:top w:val="nil"/>
              <w:left w:val="nil"/>
              <w:bottom w:val="nil"/>
              <w:right w:val="nil"/>
            </w:tcBorders>
            <w:shd w:val="clear" w:color="auto" w:fill="FFFFFF"/>
            <w:vAlign w:val="center"/>
          </w:tcPr>
          <w:p w14:paraId="3E5089A5" w14:textId="77777777" w:rsidR="00C22969" w:rsidRPr="00433FF3" w:rsidRDefault="00C22969" w:rsidP="00356B1B">
            <w:pPr>
              <w:ind w:left="60" w:right="60" w:firstLine="425"/>
              <w:rPr>
                <w:rFonts w:ascii="Arial" w:hAnsi="Arial" w:cs="Arial"/>
                <w:color w:val="010205"/>
                <w:sz w:val="12"/>
                <w:szCs w:val="12"/>
              </w:rPr>
            </w:pPr>
            <w:r w:rsidRPr="00433FF3">
              <w:rPr>
                <w:rFonts w:ascii="Arial" w:hAnsi="Arial" w:cs="Arial"/>
                <w:b/>
                <w:bCs/>
                <w:color w:val="010205"/>
                <w:sz w:val="12"/>
                <w:szCs w:val="12"/>
              </w:rPr>
              <w:t>Hypothesis Test Summary</w:t>
            </w:r>
          </w:p>
        </w:tc>
      </w:tr>
      <w:tr w:rsidR="00C22969" w:rsidRPr="00433FF3" w14:paraId="324F09EA" w14:textId="77777777" w:rsidTr="008374BC">
        <w:trPr>
          <w:cantSplit/>
          <w:trHeight w:val="190"/>
        </w:trPr>
        <w:tc>
          <w:tcPr>
            <w:tcW w:w="315" w:type="dxa"/>
            <w:tcBorders>
              <w:top w:val="nil"/>
              <w:left w:val="nil"/>
              <w:bottom w:val="single" w:sz="8" w:space="0" w:color="152935"/>
              <w:right w:val="nil"/>
            </w:tcBorders>
            <w:shd w:val="clear" w:color="auto" w:fill="FFFFFF"/>
            <w:vAlign w:val="bottom"/>
          </w:tcPr>
          <w:p w14:paraId="21F5E582" w14:textId="77777777" w:rsidR="00C22969" w:rsidRPr="00433FF3" w:rsidRDefault="00C22969" w:rsidP="00356B1B">
            <w:pPr>
              <w:ind w:left="-513" w:right="-119"/>
              <w:rPr>
                <w:rFonts w:ascii="Arial" w:hAnsi="Arial" w:cs="Arial"/>
                <w:sz w:val="12"/>
                <w:szCs w:val="12"/>
              </w:rPr>
            </w:pPr>
          </w:p>
        </w:tc>
        <w:tc>
          <w:tcPr>
            <w:tcW w:w="1289" w:type="dxa"/>
            <w:tcBorders>
              <w:top w:val="nil"/>
              <w:left w:val="nil"/>
              <w:bottom w:val="single" w:sz="8" w:space="0" w:color="152935"/>
              <w:right w:val="single" w:sz="8" w:space="0" w:color="E0E0E0"/>
            </w:tcBorders>
            <w:shd w:val="clear" w:color="auto" w:fill="FFFFFF"/>
            <w:vAlign w:val="bottom"/>
          </w:tcPr>
          <w:p w14:paraId="717267A4" w14:textId="77777777" w:rsidR="00C22969" w:rsidRPr="00433FF3" w:rsidRDefault="00C22969" w:rsidP="00356B1B">
            <w:pPr>
              <w:ind w:left="-513" w:right="-119"/>
              <w:jc w:val="center"/>
              <w:rPr>
                <w:rFonts w:ascii="Arial" w:hAnsi="Arial" w:cs="Arial"/>
                <w:color w:val="264A60"/>
                <w:sz w:val="12"/>
                <w:szCs w:val="12"/>
              </w:rPr>
            </w:pPr>
            <w:r w:rsidRPr="00433FF3">
              <w:rPr>
                <w:rFonts w:ascii="Arial" w:hAnsi="Arial" w:cs="Arial"/>
                <w:color w:val="264A60"/>
                <w:sz w:val="12"/>
                <w:szCs w:val="12"/>
              </w:rPr>
              <w:t>Null Hypothesis</w:t>
            </w:r>
          </w:p>
        </w:tc>
        <w:tc>
          <w:tcPr>
            <w:tcW w:w="1289" w:type="dxa"/>
            <w:tcBorders>
              <w:top w:val="nil"/>
              <w:left w:val="single" w:sz="8" w:space="0" w:color="E0E0E0"/>
              <w:bottom w:val="single" w:sz="8" w:space="0" w:color="152935"/>
              <w:right w:val="single" w:sz="8" w:space="0" w:color="E0E0E0"/>
            </w:tcBorders>
            <w:shd w:val="clear" w:color="auto" w:fill="FFFFFF"/>
            <w:vAlign w:val="bottom"/>
          </w:tcPr>
          <w:p w14:paraId="4CFF005A" w14:textId="77777777" w:rsidR="00C22969" w:rsidRPr="00433FF3" w:rsidRDefault="00C22969" w:rsidP="00356B1B">
            <w:pPr>
              <w:ind w:left="-513" w:right="-119"/>
              <w:jc w:val="center"/>
              <w:rPr>
                <w:rFonts w:ascii="Arial" w:hAnsi="Arial" w:cs="Arial"/>
                <w:color w:val="264A60"/>
                <w:sz w:val="12"/>
                <w:szCs w:val="12"/>
              </w:rPr>
            </w:pPr>
            <w:r w:rsidRPr="00433FF3">
              <w:rPr>
                <w:rFonts w:ascii="Arial" w:hAnsi="Arial" w:cs="Arial"/>
                <w:color w:val="264A60"/>
                <w:sz w:val="12"/>
                <w:szCs w:val="12"/>
              </w:rPr>
              <w:t>Test</w:t>
            </w:r>
          </w:p>
        </w:tc>
        <w:tc>
          <w:tcPr>
            <w:tcW w:w="644" w:type="dxa"/>
            <w:tcBorders>
              <w:top w:val="nil"/>
              <w:left w:val="single" w:sz="8" w:space="0" w:color="E0E0E0"/>
              <w:bottom w:val="single" w:sz="8" w:space="0" w:color="152935"/>
              <w:right w:val="single" w:sz="8" w:space="0" w:color="E0E0E0"/>
            </w:tcBorders>
            <w:shd w:val="clear" w:color="auto" w:fill="FFFFFF"/>
            <w:vAlign w:val="bottom"/>
          </w:tcPr>
          <w:p w14:paraId="6DBD6D9C" w14:textId="77777777" w:rsidR="00C22969" w:rsidRPr="00433FF3" w:rsidRDefault="00C22969" w:rsidP="00356B1B">
            <w:pPr>
              <w:ind w:left="-513" w:right="-119"/>
              <w:jc w:val="center"/>
              <w:rPr>
                <w:rFonts w:ascii="Arial" w:hAnsi="Arial" w:cs="Arial"/>
                <w:color w:val="264A60"/>
                <w:sz w:val="12"/>
                <w:szCs w:val="12"/>
              </w:rPr>
            </w:pPr>
            <w:r w:rsidRPr="00433FF3">
              <w:rPr>
                <w:rFonts w:ascii="Arial" w:hAnsi="Arial" w:cs="Arial"/>
                <w:color w:val="264A60"/>
                <w:sz w:val="12"/>
                <w:szCs w:val="12"/>
              </w:rPr>
              <w:t>Sig.</w:t>
            </w:r>
            <w:r w:rsidRPr="00433FF3">
              <w:rPr>
                <w:rFonts w:ascii="Arial" w:hAnsi="Arial" w:cs="Arial"/>
                <w:color w:val="264A60"/>
                <w:sz w:val="12"/>
                <w:szCs w:val="12"/>
                <w:vertAlign w:val="superscript"/>
              </w:rPr>
              <w:t>a,b</w:t>
            </w:r>
          </w:p>
        </w:tc>
        <w:tc>
          <w:tcPr>
            <w:tcW w:w="1013" w:type="dxa"/>
            <w:tcBorders>
              <w:top w:val="nil"/>
              <w:left w:val="single" w:sz="8" w:space="0" w:color="E0E0E0"/>
              <w:bottom w:val="single" w:sz="8" w:space="0" w:color="152935"/>
              <w:right w:val="nil"/>
            </w:tcBorders>
            <w:shd w:val="clear" w:color="auto" w:fill="FFFFFF"/>
            <w:vAlign w:val="bottom"/>
          </w:tcPr>
          <w:p w14:paraId="1722EF9D" w14:textId="77777777" w:rsidR="00C22969" w:rsidRPr="00433FF3" w:rsidRDefault="00C22969" w:rsidP="00356B1B">
            <w:pPr>
              <w:ind w:left="-513" w:right="-119"/>
              <w:jc w:val="center"/>
              <w:rPr>
                <w:rFonts w:ascii="Arial" w:hAnsi="Arial" w:cs="Arial"/>
                <w:color w:val="264A60"/>
                <w:sz w:val="12"/>
                <w:szCs w:val="12"/>
              </w:rPr>
            </w:pPr>
            <w:r w:rsidRPr="00433FF3">
              <w:rPr>
                <w:rFonts w:ascii="Arial" w:hAnsi="Arial" w:cs="Arial"/>
                <w:color w:val="264A60"/>
                <w:sz w:val="12"/>
                <w:szCs w:val="12"/>
              </w:rPr>
              <w:t>Decision</w:t>
            </w:r>
          </w:p>
        </w:tc>
      </w:tr>
      <w:tr w:rsidR="00C22969" w:rsidRPr="00433FF3" w14:paraId="25B0C2C7" w14:textId="77777777" w:rsidTr="008374BC">
        <w:trPr>
          <w:cantSplit/>
          <w:trHeight w:val="742"/>
        </w:trPr>
        <w:tc>
          <w:tcPr>
            <w:tcW w:w="315" w:type="dxa"/>
            <w:tcBorders>
              <w:top w:val="single" w:sz="8" w:space="0" w:color="152935"/>
              <w:left w:val="nil"/>
              <w:bottom w:val="single" w:sz="8" w:space="0" w:color="152935"/>
              <w:right w:val="nil"/>
            </w:tcBorders>
            <w:shd w:val="clear" w:color="auto" w:fill="E0E0E0"/>
          </w:tcPr>
          <w:p w14:paraId="1D3C3279" w14:textId="77777777" w:rsidR="00C22969" w:rsidRPr="00433FF3" w:rsidRDefault="00C22969" w:rsidP="00356B1B">
            <w:pPr>
              <w:ind w:right="-508"/>
              <w:rPr>
                <w:rFonts w:ascii="Arial" w:hAnsi="Arial" w:cs="Arial"/>
                <w:color w:val="264A60"/>
                <w:sz w:val="12"/>
                <w:szCs w:val="12"/>
              </w:rPr>
            </w:pPr>
            <w:r w:rsidRPr="00433FF3">
              <w:rPr>
                <w:rFonts w:ascii="Arial" w:hAnsi="Arial" w:cs="Arial"/>
                <w:color w:val="264A60"/>
                <w:sz w:val="12"/>
                <w:szCs w:val="12"/>
              </w:rPr>
              <w:t>1</w:t>
            </w:r>
          </w:p>
        </w:tc>
        <w:tc>
          <w:tcPr>
            <w:tcW w:w="1289" w:type="dxa"/>
            <w:tcBorders>
              <w:top w:val="single" w:sz="8" w:space="0" w:color="152935"/>
              <w:left w:val="nil"/>
              <w:bottom w:val="single" w:sz="8" w:space="0" w:color="152935"/>
              <w:right w:val="single" w:sz="8" w:space="0" w:color="E0E0E0"/>
            </w:tcBorders>
            <w:shd w:val="clear" w:color="auto" w:fill="F9F9FB"/>
          </w:tcPr>
          <w:p w14:paraId="296904FB" w14:textId="77777777" w:rsidR="00C22969" w:rsidRPr="00433FF3" w:rsidRDefault="00C22969" w:rsidP="00356B1B">
            <w:pPr>
              <w:ind w:right="36"/>
              <w:jc w:val="both"/>
              <w:rPr>
                <w:rFonts w:ascii="Arial" w:hAnsi="Arial" w:cs="Arial"/>
                <w:color w:val="010205"/>
                <w:sz w:val="12"/>
                <w:szCs w:val="12"/>
              </w:rPr>
            </w:pPr>
            <w:r w:rsidRPr="00433FF3">
              <w:rPr>
                <w:rFonts w:ascii="Arial" w:hAnsi="Arial" w:cs="Arial"/>
                <w:color w:val="010205"/>
                <w:sz w:val="12"/>
                <w:szCs w:val="12"/>
              </w:rPr>
              <w:t xml:space="preserve">The distribution of Я воспринимаю хиджаб как элемент, связанный с религиозными убеждениями </w:t>
            </w:r>
          </w:p>
        </w:tc>
        <w:tc>
          <w:tcPr>
            <w:tcW w:w="1289" w:type="dxa"/>
            <w:tcBorders>
              <w:top w:val="single" w:sz="8" w:space="0" w:color="152935"/>
              <w:left w:val="single" w:sz="8" w:space="0" w:color="E0E0E0"/>
              <w:bottom w:val="single" w:sz="8" w:space="0" w:color="152935"/>
              <w:right w:val="single" w:sz="8" w:space="0" w:color="E0E0E0"/>
            </w:tcBorders>
            <w:shd w:val="clear" w:color="auto" w:fill="F9F9FB"/>
          </w:tcPr>
          <w:p w14:paraId="3CF0CD6D" w14:textId="77777777" w:rsidR="00C22969" w:rsidRPr="00433FF3" w:rsidRDefault="00C22969" w:rsidP="00356B1B">
            <w:pPr>
              <w:ind w:right="36"/>
              <w:jc w:val="both"/>
              <w:rPr>
                <w:rFonts w:ascii="Arial" w:hAnsi="Arial" w:cs="Arial"/>
                <w:color w:val="010205"/>
                <w:sz w:val="12"/>
                <w:szCs w:val="12"/>
                <w:lang w:val="en-US"/>
              </w:rPr>
            </w:pPr>
            <w:r w:rsidRPr="00433FF3">
              <w:rPr>
                <w:rFonts w:ascii="Arial" w:hAnsi="Arial" w:cs="Arial"/>
                <w:color w:val="010205"/>
                <w:sz w:val="12"/>
                <w:szCs w:val="12"/>
                <w:lang w:val="en-US"/>
              </w:rPr>
              <w:t>Independent-Samples Mann-Whitney U Test</w:t>
            </w:r>
          </w:p>
        </w:tc>
        <w:tc>
          <w:tcPr>
            <w:tcW w:w="644" w:type="dxa"/>
            <w:tcBorders>
              <w:top w:val="single" w:sz="8" w:space="0" w:color="152935"/>
              <w:left w:val="single" w:sz="8" w:space="0" w:color="E0E0E0"/>
              <w:bottom w:val="single" w:sz="8" w:space="0" w:color="152935"/>
              <w:right w:val="single" w:sz="8" w:space="0" w:color="E0E0E0"/>
            </w:tcBorders>
            <w:shd w:val="clear" w:color="auto" w:fill="F9F9FB"/>
          </w:tcPr>
          <w:p w14:paraId="7D05A9EF" w14:textId="77777777" w:rsidR="00C22969" w:rsidRPr="00433FF3" w:rsidRDefault="00C22969" w:rsidP="00356B1B">
            <w:pPr>
              <w:ind w:right="36"/>
              <w:jc w:val="both"/>
              <w:rPr>
                <w:rFonts w:ascii="Arial" w:hAnsi="Arial" w:cs="Arial"/>
                <w:color w:val="010205"/>
                <w:sz w:val="12"/>
                <w:szCs w:val="12"/>
              </w:rPr>
            </w:pPr>
            <w:r w:rsidRPr="00433FF3">
              <w:rPr>
                <w:rFonts w:ascii="Arial" w:hAnsi="Arial" w:cs="Arial"/>
                <w:color w:val="010205"/>
                <w:sz w:val="12"/>
                <w:szCs w:val="12"/>
              </w:rPr>
              <w:t>&lt;.001</w:t>
            </w:r>
          </w:p>
        </w:tc>
        <w:tc>
          <w:tcPr>
            <w:tcW w:w="1013" w:type="dxa"/>
            <w:tcBorders>
              <w:top w:val="single" w:sz="8" w:space="0" w:color="152935"/>
              <w:left w:val="single" w:sz="8" w:space="0" w:color="E0E0E0"/>
              <w:bottom w:val="single" w:sz="8" w:space="0" w:color="152935"/>
              <w:right w:val="nil"/>
            </w:tcBorders>
            <w:shd w:val="clear" w:color="auto" w:fill="F9F9FB"/>
          </w:tcPr>
          <w:p w14:paraId="5D551FC5" w14:textId="77777777" w:rsidR="00C22969" w:rsidRPr="00433FF3" w:rsidRDefault="00C22969" w:rsidP="00356B1B">
            <w:pPr>
              <w:ind w:right="36"/>
              <w:jc w:val="both"/>
              <w:rPr>
                <w:rFonts w:ascii="Arial" w:hAnsi="Arial" w:cs="Arial"/>
                <w:color w:val="010205"/>
                <w:sz w:val="12"/>
                <w:szCs w:val="12"/>
              </w:rPr>
            </w:pPr>
            <w:r w:rsidRPr="00433FF3">
              <w:rPr>
                <w:rFonts w:ascii="Arial" w:hAnsi="Arial" w:cs="Arial"/>
                <w:color w:val="010205"/>
                <w:sz w:val="12"/>
                <w:szCs w:val="12"/>
              </w:rPr>
              <w:t>Reject the null hypothesis.</w:t>
            </w:r>
          </w:p>
        </w:tc>
      </w:tr>
      <w:tr w:rsidR="00C22969" w:rsidRPr="00433FF3" w14:paraId="1FD5894D" w14:textId="77777777" w:rsidTr="008374BC">
        <w:trPr>
          <w:cantSplit/>
          <w:trHeight w:val="190"/>
        </w:trPr>
        <w:tc>
          <w:tcPr>
            <w:tcW w:w="4550" w:type="dxa"/>
            <w:gridSpan w:val="5"/>
            <w:tcBorders>
              <w:top w:val="nil"/>
              <w:left w:val="nil"/>
              <w:bottom w:val="nil"/>
              <w:right w:val="nil"/>
            </w:tcBorders>
            <w:shd w:val="clear" w:color="auto" w:fill="FFFFFF"/>
          </w:tcPr>
          <w:p w14:paraId="092D0997" w14:textId="77777777" w:rsidR="00C22969" w:rsidRPr="00433FF3" w:rsidRDefault="00C22969" w:rsidP="00356B1B">
            <w:pPr>
              <w:ind w:left="60" w:right="60" w:firstLine="425"/>
              <w:rPr>
                <w:rFonts w:ascii="Arial" w:hAnsi="Arial" w:cs="Arial"/>
                <w:color w:val="010205"/>
                <w:sz w:val="12"/>
                <w:szCs w:val="12"/>
                <w:lang w:val="en-US"/>
              </w:rPr>
            </w:pPr>
            <w:r w:rsidRPr="00433FF3">
              <w:rPr>
                <w:rFonts w:ascii="Arial" w:hAnsi="Arial" w:cs="Arial"/>
                <w:color w:val="010205"/>
                <w:sz w:val="12"/>
                <w:szCs w:val="12"/>
                <w:lang w:val="en-US"/>
              </w:rPr>
              <w:t>a. The significance level is .050.</w:t>
            </w:r>
          </w:p>
        </w:tc>
      </w:tr>
      <w:tr w:rsidR="00C22969" w:rsidRPr="00433FF3" w14:paraId="674C2D02" w14:textId="77777777" w:rsidTr="008374BC">
        <w:trPr>
          <w:cantSplit/>
          <w:trHeight w:val="190"/>
        </w:trPr>
        <w:tc>
          <w:tcPr>
            <w:tcW w:w="4550" w:type="dxa"/>
            <w:gridSpan w:val="5"/>
            <w:tcBorders>
              <w:top w:val="nil"/>
              <w:left w:val="nil"/>
              <w:bottom w:val="nil"/>
              <w:right w:val="nil"/>
            </w:tcBorders>
            <w:shd w:val="clear" w:color="auto" w:fill="FFFFFF"/>
          </w:tcPr>
          <w:p w14:paraId="5E00FF3A" w14:textId="77777777" w:rsidR="00C22969" w:rsidRPr="00433FF3" w:rsidRDefault="00C22969" w:rsidP="00356B1B">
            <w:pPr>
              <w:ind w:left="60" w:right="60" w:firstLine="425"/>
              <w:rPr>
                <w:rFonts w:ascii="Arial" w:hAnsi="Arial" w:cs="Arial"/>
                <w:color w:val="010205"/>
                <w:sz w:val="12"/>
                <w:szCs w:val="12"/>
                <w:lang w:val="en-US"/>
              </w:rPr>
            </w:pPr>
            <w:r w:rsidRPr="00433FF3">
              <w:rPr>
                <w:rFonts w:ascii="Arial" w:hAnsi="Arial" w:cs="Arial"/>
                <w:color w:val="010205"/>
                <w:sz w:val="12"/>
                <w:szCs w:val="12"/>
                <w:lang w:val="en-US"/>
              </w:rPr>
              <w:t xml:space="preserve"> b. Asymptotic significance is displayed.</w:t>
            </w:r>
          </w:p>
        </w:tc>
      </w:tr>
    </w:tbl>
    <w:p w14:paraId="706796DE" w14:textId="77777777" w:rsidR="00C22969" w:rsidRPr="00433FF3" w:rsidRDefault="00C22969" w:rsidP="00356B1B">
      <w:pPr>
        <w:rPr>
          <w:rFonts w:ascii="Arial" w:hAnsi="Arial" w:cs="Arial"/>
          <w:sz w:val="12"/>
          <w:szCs w:val="12"/>
          <w:lang w:val="en-US"/>
        </w:rPr>
      </w:pPr>
      <w:r w:rsidRPr="00433FF3">
        <w:rPr>
          <w:rFonts w:ascii="Arial" w:hAnsi="Arial" w:cs="Arial"/>
          <w:noProof/>
          <w:sz w:val="12"/>
          <w:szCs w:val="12"/>
          <w14:ligatures w14:val="standardContextual"/>
        </w:rPr>
        <w:drawing>
          <wp:inline distT="0" distB="0" distL="0" distR="0" wp14:anchorId="02825064" wp14:editId="5C52BB75">
            <wp:extent cx="2691829" cy="1035050"/>
            <wp:effectExtent l="0" t="0" r="635" b="0"/>
            <wp:docPr id="11805293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29359" name="Рисунок 1180529359"/>
                    <pic:cNvPicPr/>
                  </pic:nvPicPr>
                  <pic:blipFill rotWithShape="1">
                    <a:blip r:embed="rId58">
                      <a:extLst>
                        <a:ext uri="{28A0092B-C50C-407E-A947-70E740481C1C}">
                          <a14:useLocalDpi xmlns:a14="http://schemas.microsoft.com/office/drawing/2010/main" val="0"/>
                        </a:ext>
                      </a:extLst>
                    </a:blip>
                    <a:srcRect t="6671" b="6655"/>
                    <a:stretch/>
                  </pic:blipFill>
                  <pic:spPr bwMode="auto">
                    <a:xfrm>
                      <a:off x="0" y="0"/>
                      <a:ext cx="2832457" cy="1089124"/>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XSpec="right" w:tblpY="157"/>
        <w:tblW w:w="4284" w:type="dxa"/>
        <w:tblLayout w:type="fixed"/>
        <w:tblCellMar>
          <w:left w:w="0" w:type="dxa"/>
          <w:right w:w="0" w:type="dxa"/>
        </w:tblCellMar>
        <w:tblLook w:val="0000" w:firstRow="0" w:lastRow="0" w:firstColumn="0" w:lastColumn="0" w:noHBand="0" w:noVBand="0"/>
      </w:tblPr>
      <w:tblGrid>
        <w:gridCol w:w="2374"/>
        <w:gridCol w:w="1910"/>
      </w:tblGrid>
      <w:tr w:rsidR="00C22969" w:rsidRPr="00433FF3" w14:paraId="79FF66CA" w14:textId="77777777" w:rsidTr="008374BC">
        <w:trPr>
          <w:cantSplit/>
          <w:trHeight w:val="284"/>
        </w:trPr>
        <w:tc>
          <w:tcPr>
            <w:tcW w:w="4284" w:type="dxa"/>
            <w:gridSpan w:val="2"/>
            <w:tcBorders>
              <w:top w:val="nil"/>
              <w:left w:val="nil"/>
              <w:bottom w:val="nil"/>
              <w:right w:val="nil"/>
            </w:tcBorders>
            <w:shd w:val="clear" w:color="auto" w:fill="FFFFFF"/>
            <w:vAlign w:val="center"/>
          </w:tcPr>
          <w:p w14:paraId="5113A720" w14:textId="77777777" w:rsidR="00C22969" w:rsidRPr="00433FF3" w:rsidRDefault="00C22969" w:rsidP="00356B1B">
            <w:pPr>
              <w:ind w:left="60" w:right="60" w:firstLine="425"/>
              <w:jc w:val="center"/>
              <w:rPr>
                <w:rFonts w:ascii="Arial" w:hAnsi="Arial" w:cs="Arial"/>
                <w:color w:val="010205"/>
                <w:sz w:val="12"/>
                <w:szCs w:val="12"/>
                <w:lang w:val="en-US"/>
              </w:rPr>
            </w:pPr>
            <w:r w:rsidRPr="00433FF3">
              <w:rPr>
                <w:rFonts w:ascii="Arial" w:hAnsi="Arial" w:cs="Arial"/>
                <w:b/>
                <w:bCs/>
                <w:color w:val="010205"/>
                <w:sz w:val="12"/>
                <w:szCs w:val="12"/>
                <w:lang w:val="en-US"/>
              </w:rPr>
              <w:t>Independent-Samples Mann-Whitney U Test Summary</w:t>
            </w:r>
          </w:p>
        </w:tc>
      </w:tr>
      <w:tr w:rsidR="00C22969" w:rsidRPr="00433FF3" w14:paraId="6BF12259" w14:textId="77777777" w:rsidTr="008374BC">
        <w:trPr>
          <w:cantSplit/>
          <w:trHeight w:val="85"/>
        </w:trPr>
        <w:tc>
          <w:tcPr>
            <w:tcW w:w="2374" w:type="dxa"/>
            <w:tcBorders>
              <w:top w:val="nil"/>
              <w:left w:val="nil"/>
              <w:bottom w:val="single" w:sz="8" w:space="0" w:color="AEAEAE"/>
              <w:right w:val="nil"/>
            </w:tcBorders>
            <w:shd w:val="clear" w:color="auto" w:fill="E0E0E0"/>
          </w:tcPr>
          <w:p w14:paraId="5617505D"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Total N</w:t>
            </w:r>
          </w:p>
        </w:tc>
        <w:tc>
          <w:tcPr>
            <w:tcW w:w="1910" w:type="dxa"/>
            <w:tcBorders>
              <w:top w:val="nil"/>
              <w:left w:val="nil"/>
              <w:bottom w:val="single" w:sz="8" w:space="0" w:color="AEAEAE"/>
              <w:right w:val="nil"/>
            </w:tcBorders>
            <w:shd w:val="clear" w:color="auto" w:fill="F9F9FB"/>
          </w:tcPr>
          <w:p w14:paraId="5772D8B9"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902</w:t>
            </w:r>
          </w:p>
        </w:tc>
      </w:tr>
      <w:tr w:rsidR="00C22969" w:rsidRPr="00433FF3" w14:paraId="6F2021C3"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1CBF94D0"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Mann-Whitney U</w:t>
            </w:r>
          </w:p>
        </w:tc>
        <w:tc>
          <w:tcPr>
            <w:tcW w:w="1910" w:type="dxa"/>
            <w:tcBorders>
              <w:top w:val="single" w:sz="8" w:space="0" w:color="AEAEAE"/>
              <w:left w:val="nil"/>
              <w:bottom w:val="single" w:sz="8" w:space="0" w:color="AEAEAE"/>
              <w:right w:val="nil"/>
            </w:tcBorders>
            <w:shd w:val="clear" w:color="auto" w:fill="F9F9FB"/>
          </w:tcPr>
          <w:p w14:paraId="7CBCB95D"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115922.000</w:t>
            </w:r>
          </w:p>
        </w:tc>
      </w:tr>
      <w:tr w:rsidR="00C22969" w:rsidRPr="00433FF3" w14:paraId="696C03B1"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3EBC3525"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Wilcoxon W</w:t>
            </w:r>
          </w:p>
        </w:tc>
        <w:tc>
          <w:tcPr>
            <w:tcW w:w="1910" w:type="dxa"/>
            <w:tcBorders>
              <w:top w:val="single" w:sz="8" w:space="0" w:color="AEAEAE"/>
              <w:left w:val="nil"/>
              <w:bottom w:val="single" w:sz="8" w:space="0" w:color="AEAEAE"/>
              <w:right w:val="nil"/>
            </w:tcBorders>
            <w:shd w:val="clear" w:color="auto" w:fill="F9F9FB"/>
          </w:tcPr>
          <w:p w14:paraId="554F974B"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180183.000</w:t>
            </w:r>
          </w:p>
        </w:tc>
      </w:tr>
      <w:tr w:rsidR="00C22969" w:rsidRPr="00433FF3" w14:paraId="5199C5AE" w14:textId="77777777" w:rsidTr="008374BC">
        <w:trPr>
          <w:cantSplit/>
          <w:trHeight w:val="183"/>
        </w:trPr>
        <w:tc>
          <w:tcPr>
            <w:tcW w:w="2374" w:type="dxa"/>
            <w:tcBorders>
              <w:top w:val="single" w:sz="8" w:space="0" w:color="AEAEAE"/>
              <w:left w:val="nil"/>
              <w:bottom w:val="single" w:sz="8" w:space="0" w:color="AEAEAE"/>
              <w:right w:val="nil"/>
            </w:tcBorders>
            <w:shd w:val="clear" w:color="auto" w:fill="E0E0E0"/>
          </w:tcPr>
          <w:p w14:paraId="6FD68945"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Test Statistic</w:t>
            </w:r>
          </w:p>
        </w:tc>
        <w:tc>
          <w:tcPr>
            <w:tcW w:w="1910" w:type="dxa"/>
            <w:tcBorders>
              <w:top w:val="single" w:sz="8" w:space="0" w:color="AEAEAE"/>
              <w:left w:val="nil"/>
              <w:bottom w:val="single" w:sz="8" w:space="0" w:color="AEAEAE"/>
              <w:right w:val="nil"/>
            </w:tcBorders>
            <w:shd w:val="clear" w:color="auto" w:fill="F9F9FB"/>
          </w:tcPr>
          <w:p w14:paraId="145D1275"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115922.000</w:t>
            </w:r>
          </w:p>
        </w:tc>
      </w:tr>
      <w:tr w:rsidR="00C22969" w:rsidRPr="00433FF3" w14:paraId="7589F0B0" w14:textId="77777777" w:rsidTr="008374BC">
        <w:trPr>
          <w:cantSplit/>
          <w:trHeight w:val="65"/>
        </w:trPr>
        <w:tc>
          <w:tcPr>
            <w:tcW w:w="2374" w:type="dxa"/>
            <w:tcBorders>
              <w:top w:val="single" w:sz="8" w:space="0" w:color="AEAEAE"/>
              <w:left w:val="nil"/>
              <w:bottom w:val="single" w:sz="8" w:space="0" w:color="AEAEAE"/>
              <w:right w:val="nil"/>
            </w:tcBorders>
            <w:shd w:val="clear" w:color="auto" w:fill="E0E0E0"/>
          </w:tcPr>
          <w:p w14:paraId="13418060"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Standard Error</w:t>
            </w:r>
          </w:p>
        </w:tc>
        <w:tc>
          <w:tcPr>
            <w:tcW w:w="1910" w:type="dxa"/>
            <w:tcBorders>
              <w:top w:val="single" w:sz="8" w:space="0" w:color="AEAEAE"/>
              <w:left w:val="nil"/>
              <w:bottom w:val="single" w:sz="8" w:space="0" w:color="AEAEAE"/>
              <w:right w:val="nil"/>
            </w:tcBorders>
            <w:shd w:val="clear" w:color="auto" w:fill="F9F9FB"/>
          </w:tcPr>
          <w:p w14:paraId="52E6A662"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3653.622</w:t>
            </w:r>
          </w:p>
        </w:tc>
      </w:tr>
      <w:tr w:rsidR="00C22969" w:rsidRPr="00433FF3" w14:paraId="07CA2D04" w14:textId="77777777" w:rsidTr="008374BC">
        <w:trPr>
          <w:cantSplit/>
          <w:trHeight w:val="76"/>
        </w:trPr>
        <w:tc>
          <w:tcPr>
            <w:tcW w:w="2374" w:type="dxa"/>
            <w:tcBorders>
              <w:top w:val="single" w:sz="8" w:space="0" w:color="AEAEAE"/>
              <w:left w:val="nil"/>
              <w:bottom w:val="single" w:sz="8" w:space="0" w:color="AEAEAE"/>
              <w:right w:val="nil"/>
            </w:tcBorders>
            <w:shd w:val="clear" w:color="auto" w:fill="E0E0E0"/>
          </w:tcPr>
          <w:p w14:paraId="47E39024"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Standardized Test Statistic</w:t>
            </w:r>
          </w:p>
        </w:tc>
        <w:tc>
          <w:tcPr>
            <w:tcW w:w="1910" w:type="dxa"/>
            <w:tcBorders>
              <w:top w:val="single" w:sz="8" w:space="0" w:color="AEAEAE"/>
              <w:left w:val="nil"/>
              <w:bottom w:val="single" w:sz="8" w:space="0" w:color="AEAEAE"/>
              <w:right w:val="nil"/>
            </w:tcBorders>
            <w:shd w:val="clear" w:color="auto" w:fill="F9F9FB"/>
          </w:tcPr>
          <w:p w14:paraId="001D86D4"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5.076</w:t>
            </w:r>
          </w:p>
        </w:tc>
      </w:tr>
      <w:tr w:rsidR="00C22969" w:rsidRPr="00433FF3" w14:paraId="2E233903" w14:textId="77777777" w:rsidTr="008374BC">
        <w:trPr>
          <w:cantSplit/>
          <w:trHeight w:val="65"/>
        </w:trPr>
        <w:tc>
          <w:tcPr>
            <w:tcW w:w="2374" w:type="dxa"/>
            <w:tcBorders>
              <w:top w:val="single" w:sz="8" w:space="0" w:color="AEAEAE"/>
              <w:left w:val="nil"/>
              <w:bottom w:val="single" w:sz="8" w:space="0" w:color="152935"/>
              <w:right w:val="nil"/>
            </w:tcBorders>
            <w:shd w:val="clear" w:color="auto" w:fill="E0E0E0"/>
          </w:tcPr>
          <w:p w14:paraId="722D9631" w14:textId="77777777" w:rsidR="00C22969" w:rsidRPr="00433FF3" w:rsidRDefault="00C22969" w:rsidP="00356B1B">
            <w:pPr>
              <w:ind w:left="60" w:right="60" w:firstLine="425"/>
              <w:rPr>
                <w:rFonts w:ascii="Arial" w:hAnsi="Arial" w:cs="Arial"/>
                <w:color w:val="264A60"/>
                <w:sz w:val="12"/>
                <w:szCs w:val="12"/>
              </w:rPr>
            </w:pPr>
            <w:r w:rsidRPr="00433FF3">
              <w:rPr>
                <w:rFonts w:ascii="Arial" w:hAnsi="Arial" w:cs="Arial"/>
                <w:color w:val="264A60"/>
                <w:sz w:val="12"/>
                <w:szCs w:val="12"/>
              </w:rPr>
              <w:t>Asymptotic Sig.(2-sided test)</w:t>
            </w:r>
          </w:p>
        </w:tc>
        <w:tc>
          <w:tcPr>
            <w:tcW w:w="1910" w:type="dxa"/>
            <w:tcBorders>
              <w:top w:val="single" w:sz="8" w:space="0" w:color="AEAEAE"/>
              <w:left w:val="nil"/>
              <w:bottom w:val="single" w:sz="8" w:space="0" w:color="152935"/>
              <w:right w:val="nil"/>
            </w:tcBorders>
            <w:shd w:val="clear" w:color="auto" w:fill="F9F9FB"/>
          </w:tcPr>
          <w:p w14:paraId="59E7D6AB" w14:textId="77777777" w:rsidR="00C22969" w:rsidRPr="00433FF3" w:rsidRDefault="00C22969" w:rsidP="00356B1B">
            <w:pPr>
              <w:ind w:left="60" w:right="60" w:firstLine="425"/>
              <w:jc w:val="right"/>
              <w:rPr>
                <w:rFonts w:ascii="Arial" w:hAnsi="Arial" w:cs="Arial"/>
                <w:color w:val="010205"/>
                <w:sz w:val="12"/>
                <w:szCs w:val="12"/>
              </w:rPr>
            </w:pPr>
            <w:r w:rsidRPr="00433FF3">
              <w:rPr>
                <w:rFonts w:ascii="Arial" w:hAnsi="Arial" w:cs="Arial"/>
                <w:color w:val="010205"/>
                <w:sz w:val="12"/>
                <w:szCs w:val="12"/>
              </w:rPr>
              <w:t>&lt;.001</w:t>
            </w:r>
          </w:p>
        </w:tc>
      </w:tr>
    </w:tbl>
    <w:p w14:paraId="184EE83B" w14:textId="77777777" w:rsidR="00C22969" w:rsidRPr="00433FF3" w:rsidRDefault="00C22969" w:rsidP="00356B1B">
      <w:pPr>
        <w:ind w:firstLine="425"/>
        <w:rPr>
          <w:rFonts w:ascii="Arial" w:hAnsi="Arial" w:cs="Arial"/>
          <w:sz w:val="12"/>
          <w:szCs w:val="12"/>
          <w:lang w:val="en-US"/>
        </w:rPr>
      </w:pPr>
    </w:p>
    <w:p w14:paraId="262FE57E" w14:textId="77777777" w:rsidR="00C22969" w:rsidRPr="00433FF3" w:rsidRDefault="00C22969" w:rsidP="00356B1B">
      <w:pPr>
        <w:ind w:firstLine="425"/>
        <w:jc w:val="center"/>
        <w:rPr>
          <w:rFonts w:ascii="Arial" w:hAnsi="Arial" w:cs="Arial"/>
          <w:sz w:val="12"/>
          <w:szCs w:val="12"/>
          <w:lang w:val="en-US"/>
        </w:rPr>
      </w:pPr>
    </w:p>
    <w:p w14:paraId="1683E63F" w14:textId="77777777" w:rsidR="00C22969" w:rsidRPr="00433FF3" w:rsidRDefault="00C22969" w:rsidP="00356B1B">
      <w:pPr>
        <w:ind w:firstLine="425"/>
        <w:jc w:val="center"/>
        <w:rPr>
          <w:rFonts w:ascii="Arial" w:hAnsi="Arial" w:cs="Arial"/>
          <w:sz w:val="12"/>
          <w:szCs w:val="12"/>
          <w:lang w:val="kk-KZ"/>
        </w:rPr>
      </w:pPr>
    </w:p>
    <w:p w14:paraId="5D24BFB3" w14:textId="77777777" w:rsidR="00C22969" w:rsidRPr="00433FF3" w:rsidRDefault="00C22969" w:rsidP="00356B1B">
      <w:pPr>
        <w:ind w:firstLine="425"/>
        <w:jc w:val="center"/>
        <w:rPr>
          <w:rFonts w:ascii="Arial" w:hAnsi="Arial" w:cs="Arial"/>
          <w:sz w:val="12"/>
          <w:szCs w:val="12"/>
          <w:lang w:val="kk-KZ"/>
        </w:rPr>
      </w:pPr>
    </w:p>
    <w:p w14:paraId="65DB146F" w14:textId="77777777" w:rsidR="00C22969" w:rsidRPr="00433FF3" w:rsidRDefault="00C22969" w:rsidP="00356B1B">
      <w:pPr>
        <w:jc w:val="both"/>
        <w:rPr>
          <w:rFonts w:ascii="Arial" w:hAnsi="Arial" w:cs="Arial"/>
          <w:i/>
          <w:iCs/>
          <w:sz w:val="12"/>
          <w:szCs w:val="12"/>
          <w:shd w:val="clear" w:color="auto" w:fill="FFFFFF"/>
          <w:lang w:val="kk-KZ"/>
        </w:rPr>
      </w:pPr>
    </w:p>
    <w:p w14:paraId="20ABE16F" w14:textId="77777777" w:rsidR="00C22969" w:rsidRPr="00433FF3" w:rsidRDefault="00C22969" w:rsidP="00356B1B">
      <w:pPr>
        <w:jc w:val="both"/>
        <w:rPr>
          <w:rFonts w:ascii="Arial" w:hAnsi="Arial" w:cs="Arial"/>
          <w:i/>
          <w:iCs/>
          <w:sz w:val="12"/>
          <w:szCs w:val="12"/>
          <w:shd w:val="clear" w:color="auto" w:fill="FFFFFF"/>
          <w:lang w:val="kk-KZ"/>
        </w:rPr>
      </w:pPr>
    </w:p>
    <w:p w14:paraId="7CF42381" w14:textId="77777777" w:rsidR="00C22969" w:rsidRPr="00433FF3" w:rsidRDefault="00C22969" w:rsidP="00356B1B">
      <w:pPr>
        <w:jc w:val="both"/>
        <w:rPr>
          <w:rFonts w:ascii="Arial" w:hAnsi="Arial" w:cs="Arial"/>
          <w:i/>
          <w:iCs/>
          <w:sz w:val="12"/>
          <w:szCs w:val="12"/>
          <w:shd w:val="clear" w:color="auto" w:fill="FFFFFF"/>
          <w:lang w:val="kk-KZ"/>
        </w:rPr>
      </w:pPr>
    </w:p>
    <w:p w14:paraId="3D03174E" w14:textId="77777777" w:rsidR="00C22969" w:rsidRPr="00433FF3" w:rsidRDefault="00C22969" w:rsidP="00356B1B">
      <w:pPr>
        <w:jc w:val="both"/>
        <w:rPr>
          <w:rFonts w:ascii="Arial" w:hAnsi="Arial" w:cs="Arial"/>
          <w:i/>
          <w:iCs/>
          <w:sz w:val="12"/>
          <w:szCs w:val="12"/>
          <w:shd w:val="clear" w:color="auto" w:fill="FFFFFF"/>
          <w:lang w:val="kk-KZ"/>
        </w:rPr>
      </w:pPr>
    </w:p>
    <w:p w14:paraId="3AA1E686" w14:textId="77777777" w:rsidR="00C22969" w:rsidRPr="00433FF3" w:rsidRDefault="00C22969" w:rsidP="00356B1B">
      <w:pPr>
        <w:jc w:val="both"/>
        <w:rPr>
          <w:rFonts w:ascii="Arial" w:hAnsi="Arial" w:cs="Arial"/>
          <w:i/>
          <w:iCs/>
          <w:sz w:val="12"/>
          <w:szCs w:val="12"/>
          <w:shd w:val="clear" w:color="auto" w:fill="FFFFFF"/>
          <w:lang w:val="kk-KZ"/>
        </w:rPr>
      </w:pPr>
    </w:p>
    <w:p w14:paraId="70157EB0" w14:textId="77777777" w:rsidR="00C22969" w:rsidRPr="00433FF3" w:rsidRDefault="00C22969" w:rsidP="00356B1B">
      <w:pPr>
        <w:jc w:val="both"/>
        <w:rPr>
          <w:rFonts w:ascii="Arial" w:hAnsi="Arial" w:cs="Arial"/>
          <w:i/>
          <w:iCs/>
          <w:sz w:val="12"/>
          <w:szCs w:val="12"/>
          <w:shd w:val="clear" w:color="auto" w:fill="FFFFFF"/>
        </w:rPr>
      </w:pPr>
    </w:p>
    <w:p w14:paraId="03AA283E" w14:textId="77777777" w:rsidR="00C22969" w:rsidRDefault="00C22969" w:rsidP="00356B1B">
      <w:pPr>
        <w:jc w:val="both"/>
        <w:rPr>
          <w:i/>
          <w:iCs/>
          <w:sz w:val="20"/>
          <w:szCs w:val="20"/>
          <w:shd w:val="clear" w:color="auto" w:fill="FFFFFF"/>
        </w:rPr>
      </w:pPr>
    </w:p>
    <w:p w14:paraId="0D2787F4" w14:textId="77777777" w:rsidR="00C22969" w:rsidRDefault="00C22969" w:rsidP="005978E2">
      <w:pPr>
        <w:keepNext/>
        <w:jc w:val="center"/>
        <w:rPr>
          <w:b/>
          <w:bCs/>
          <w:sz w:val="28"/>
          <w:szCs w:val="28"/>
        </w:rPr>
      </w:pPr>
    </w:p>
    <w:p w14:paraId="416D8FFF" w14:textId="7FC30B15" w:rsidR="005978E2" w:rsidRDefault="005978E2" w:rsidP="005978E2">
      <w:pPr>
        <w:pStyle w:val="Caption"/>
        <w:jc w:val="center"/>
      </w:pPr>
      <w:bookmarkStart w:id="133" w:name="_Toc199173498"/>
      <w:r>
        <w:t xml:space="preserve">Рисунок </w:t>
      </w:r>
      <w:r>
        <w:fldChar w:fldCharType="begin"/>
      </w:r>
      <w:r>
        <w:instrText xml:space="preserve"> SEQ Рисунок \* ARABIC </w:instrText>
      </w:r>
      <w:r>
        <w:fldChar w:fldCharType="separate"/>
      </w:r>
      <w:r>
        <w:rPr>
          <w:noProof/>
        </w:rPr>
        <w:t>17</w:t>
      </w:r>
      <w:r>
        <w:fldChar w:fldCharType="end"/>
      </w:r>
      <w:r>
        <w:rPr>
          <w:lang w:val="kk-KZ"/>
        </w:rPr>
        <w:t xml:space="preserve"> </w:t>
      </w:r>
      <w:r w:rsidRPr="007005D6">
        <w:t>–</w:t>
      </w:r>
      <w:r>
        <w:rPr>
          <w:lang w:val="kk-KZ"/>
        </w:rPr>
        <w:t xml:space="preserve"> </w:t>
      </w:r>
      <w:r w:rsidRPr="007005D6">
        <w:t>Результаты проверки переменной «восприятие хиджаба в качестве религиозного символа» с использованием одновыборочного критерия Колмогорова-Смирнова, в разрезе религиозных и нерелигиозных респондентов (n = 902)</w:t>
      </w:r>
      <w:bookmarkEnd w:id="133"/>
    </w:p>
    <w:p w14:paraId="4DA671B8" w14:textId="77777777" w:rsidR="005978E2" w:rsidRPr="00DA26CE" w:rsidRDefault="005978E2" w:rsidP="005978E2">
      <w:pPr>
        <w:jc w:val="both"/>
        <w:rPr>
          <w:i/>
          <w:iCs/>
          <w:sz w:val="20"/>
          <w:szCs w:val="20"/>
          <w:shd w:val="clear" w:color="auto" w:fill="FFFFFF"/>
        </w:rPr>
      </w:pPr>
      <w:r w:rsidRPr="00DA26CE">
        <w:rPr>
          <w:i/>
          <w:iCs/>
          <w:sz w:val="20"/>
          <w:szCs w:val="20"/>
          <w:shd w:val="clear" w:color="auto" w:fill="FFFFFF"/>
        </w:rPr>
        <w:t>Источник данных: расчеты авторов</w:t>
      </w:r>
    </w:p>
    <w:p w14:paraId="06F9CCA0" w14:textId="77777777" w:rsidR="00C22969" w:rsidRPr="00D32560" w:rsidRDefault="00C22969" w:rsidP="00356B1B">
      <w:pPr>
        <w:ind w:firstLine="425"/>
        <w:jc w:val="center"/>
        <w:rPr>
          <w:sz w:val="28"/>
          <w:szCs w:val="28"/>
          <w:lang w:val="kk-KZ"/>
        </w:rPr>
      </w:pPr>
    </w:p>
    <w:p w14:paraId="382BDD15" w14:textId="03E5F11A" w:rsidR="00C22969" w:rsidRPr="00EB7C62" w:rsidRDefault="00EB7C62" w:rsidP="00EB7C62">
      <w:pPr>
        <w:ind w:firstLine="425"/>
        <w:jc w:val="both"/>
        <w:rPr>
          <w:sz w:val="28"/>
          <w:szCs w:val="28"/>
          <w:lang w:val="ru-RU"/>
        </w:rPr>
      </w:pPr>
      <w:r w:rsidRPr="00D32560">
        <w:rPr>
          <w:sz w:val="28"/>
          <w:szCs w:val="28"/>
        </w:rPr>
        <w:t xml:space="preserve">Результаты анализа </w:t>
      </w:r>
      <w:r w:rsidRPr="00D32560">
        <w:rPr>
          <w:sz w:val="28"/>
          <w:szCs w:val="28"/>
          <w:lang w:val="kk-KZ"/>
        </w:rPr>
        <w:t>восприятия хиджаба как элемента, связанн</w:t>
      </w:r>
      <w:r>
        <w:rPr>
          <w:sz w:val="28"/>
          <w:szCs w:val="28"/>
          <w:lang w:val="kk-KZ"/>
        </w:rPr>
        <w:t>ого</w:t>
      </w:r>
      <w:r w:rsidRPr="00D32560">
        <w:rPr>
          <w:sz w:val="28"/>
          <w:szCs w:val="28"/>
          <w:lang w:val="kk-KZ"/>
        </w:rPr>
        <w:t xml:space="preserve"> с религиозными убеждениями</w:t>
      </w:r>
      <w:r>
        <w:rPr>
          <w:sz w:val="28"/>
          <w:szCs w:val="28"/>
          <w:lang w:val="kk-KZ"/>
        </w:rPr>
        <w:t>,</w:t>
      </w:r>
      <w:r w:rsidRPr="00D32560">
        <w:rPr>
          <w:sz w:val="28"/>
          <w:szCs w:val="28"/>
        </w:rPr>
        <w:t xml:space="preserve"> </w:t>
      </w:r>
      <w:r w:rsidRPr="00D32560">
        <w:rPr>
          <w:sz w:val="28"/>
          <w:szCs w:val="28"/>
          <w:lang w:val="kk-KZ"/>
        </w:rPr>
        <w:t xml:space="preserve">не </w:t>
      </w:r>
      <w:r>
        <w:rPr>
          <w:sz w:val="28"/>
          <w:szCs w:val="28"/>
          <w:lang w:val="kk-KZ"/>
        </w:rPr>
        <w:t>являются</w:t>
      </w:r>
      <w:r w:rsidRPr="00D32560">
        <w:rPr>
          <w:sz w:val="28"/>
          <w:szCs w:val="28"/>
        </w:rPr>
        <w:t xml:space="preserve"> статистически </w:t>
      </w:r>
      <w:r w:rsidRPr="00D32560">
        <w:rPr>
          <w:sz w:val="28"/>
          <w:szCs w:val="28"/>
          <w:lang w:val="kk-KZ"/>
        </w:rPr>
        <w:t>значимыми</w:t>
      </w:r>
      <w:r w:rsidRPr="00D32560">
        <w:rPr>
          <w:sz w:val="28"/>
          <w:szCs w:val="28"/>
        </w:rPr>
        <w:t xml:space="preserve"> (p&gt;0,05) </w:t>
      </w:r>
      <w:r w:rsidRPr="00D32560">
        <w:rPr>
          <w:sz w:val="28"/>
          <w:szCs w:val="28"/>
          <w:lang w:val="kk-KZ"/>
        </w:rPr>
        <w:t xml:space="preserve">то есть </w:t>
      </w:r>
      <w:r w:rsidRPr="00D32560">
        <w:rPr>
          <w:sz w:val="28"/>
          <w:szCs w:val="28"/>
        </w:rPr>
        <w:t>оснований отвергнуть нулевую гипотезу нет. Иными словами,</w:t>
      </w:r>
      <w:r w:rsidRPr="00D32560">
        <w:rPr>
          <w:sz w:val="28"/>
          <w:szCs w:val="28"/>
          <w:lang w:val="kk-KZ"/>
        </w:rPr>
        <w:t xml:space="preserve"> </w:t>
      </w:r>
      <w:r w:rsidRPr="00D32560">
        <w:rPr>
          <w:sz w:val="28"/>
          <w:szCs w:val="28"/>
        </w:rPr>
        <w:t>различи</w:t>
      </w:r>
      <w:r>
        <w:rPr>
          <w:sz w:val="28"/>
          <w:szCs w:val="28"/>
          <w:lang w:val="ru-RU"/>
        </w:rPr>
        <w:t>й</w:t>
      </w:r>
      <w:r w:rsidRPr="00D32560">
        <w:rPr>
          <w:sz w:val="28"/>
          <w:szCs w:val="28"/>
        </w:rPr>
        <w:t xml:space="preserve"> в </w:t>
      </w:r>
      <w:r w:rsidRPr="00D32560">
        <w:rPr>
          <w:sz w:val="28"/>
          <w:szCs w:val="28"/>
          <w:lang w:val="kk-KZ"/>
        </w:rPr>
        <w:t xml:space="preserve">восприятии женщин, практикующих ношение хиджаба как части религиозного символа в гендерном разрезе, нет </w:t>
      </w:r>
      <w:r w:rsidRPr="00D32560">
        <w:rPr>
          <w:sz w:val="28"/>
          <w:szCs w:val="28"/>
        </w:rPr>
        <w:t>(</w:t>
      </w:r>
      <w:r>
        <w:rPr>
          <w:sz w:val="28"/>
          <w:szCs w:val="28"/>
          <w:lang w:val="ru-RU"/>
        </w:rPr>
        <w:t>р</w:t>
      </w:r>
      <w:r w:rsidRPr="00D32560">
        <w:rPr>
          <w:sz w:val="28"/>
          <w:szCs w:val="28"/>
        </w:rPr>
        <w:t xml:space="preserve">ис. </w:t>
      </w:r>
      <w:r>
        <w:rPr>
          <w:sz w:val="28"/>
          <w:szCs w:val="28"/>
          <w:lang w:val="ru-RU"/>
        </w:rPr>
        <w:t>16</w:t>
      </w:r>
      <w:r w:rsidRPr="00D32560">
        <w:rPr>
          <w:sz w:val="28"/>
          <w:szCs w:val="28"/>
        </w:rPr>
        <w:t>)</w:t>
      </w:r>
      <w:r w:rsidRPr="00D32560">
        <w:rPr>
          <w:sz w:val="28"/>
          <w:szCs w:val="28"/>
          <w:lang w:val="kk-KZ"/>
        </w:rPr>
        <w:t>.</w:t>
      </w:r>
      <w:r>
        <w:rPr>
          <w:sz w:val="28"/>
          <w:szCs w:val="28"/>
          <w:lang w:val="kk-KZ"/>
        </w:rPr>
        <w:t xml:space="preserve"> </w:t>
      </w:r>
      <w:r w:rsidR="00C22969" w:rsidRPr="00D32560">
        <w:rPr>
          <w:sz w:val="28"/>
          <w:szCs w:val="28"/>
          <w:lang w:val="kk-KZ"/>
        </w:rPr>
        <w:t xml:space="preserve">Результаты анализа с использованием критерия U Манна-Уитни представлены на рисунке </w:t>
      </w:r>
      <w:r w:rsidR="00CB673A">
        <w:rPr>
          <w:sz w:val="28"/>
          <w:szCs w:val="28"/>
          <w:lang w:val="kk-KZ"/>
        </w:rPr>
        <w:t>17</w:t>
      </w:r>
      <w:r w:rsidR="00C22969" w:rsidRPr="00D32560">
        <w:rPr>
          <w:sz w:val="28"/>
          <w:szCs w:val="28"/>
          <w:lang w:val="kk-KZ"/>
        </w:rPr>
        <w:t>, где показано наличие статистически значимых различий (р &lt; .001) в восприятии женщин, практикующих ношение хиджаба, между религиозными и нерелигиозными респондентами. Религиозные респонденты значительно чаще интерпретируют хиджаб как часть религиозной практики, в то время как нерелигиозные респонденты могут придавать иное значение</w:t>
      </w:r>
      <w:r w:rsidR="00C22969" w:rsidRPr="00D32560">
        <w:rPr>
          <w:sz w:val="28"/>
          <w:szCs w:val="28"/>
        </w:rPr>
        <w:t xml:space="preserve"> (</w:t>
      </w:r>
      <w:r w:rsidR="00CB673A">
        <w:rPr>
          <w:sz w:val="28"/>
          <w:szCs w:val="28"/>
          <w:lang w:val="ru-RU"/>
        </w:rPr>
        <w:t>р</w:t>
      </w:r>
      <w:r w:rsidR="00CB673A" w:rsidRPr="00D32560">
        <w:rPr>
          <w:sz w:val="28"/>
          <w:szCs w:val="28"/>
        </w:rPr>
        <w:t>ис</w:t>
      </w:r>
      <w:r w:rsidR="00C22969" w:rsidRPr="00D32560">
        <w:rPr>
          <w:sz w:val="28"/>
          <w:szCs w:val="28"/>
        </w:rPr>
        <w:t xml:space="preserve">. </w:t>
      </w:r>
      <w:r w:rsidR="00CB673A">
        <w:rPr>
          <w:sz w:val="28"/>
          <w:szCs w:val="28"/>
          <w:lang w:val="ru-RU"/>
        </w:rPr>
        <w:t>17</w:t>
      </w:r>
      <w:r w:rsidR="00C22969" w:rsidRPr="00D32560">
        <w:rPr>
          <w:sz w:val="28"/>
          <w:szCs w:val="28"/>
        </w:rPr>
        <w:t>)</w:t>
      </w:r>
      <w:r w:rsidR="00C22969" w:rsidRPr="00D32560">
        <w:rPr>
          <w:sz w:val="28"/>
          <w:szCs w:val="28"/>
          <w:lang w:val="kk-KZ"/>
        </w:rPr>
        <w:t>.</w:t>
      </w:r>
    </w:p>
    <w:p w14:paraId="05CD48FF" w14:textId="77777777" w:rsidR="00C22969" w:rsidRDefault="00C22969" w:rsidP="00356B1B">
      <w:pPr>
        <w:widowControl w:val="0"/>
        <w:shd w:val="clear" w:color="auto" w:fill="FFFFFF"/>
        <w:autoSpaceDE w:val="0"/>
        <w:autoSpaceDN w:val="0"/>
        <w:adjustRightInd w:val="0"/>
        <w:ind w:firstLine="567"/>
        <w:jc w:val="both"/>
        <w:rPr>
          <w:color w:val="000000"/>
          <w:sz w:val="28"/>
          <w:szCs w:val="28"/>
          <w:lang w:val="kk-KZ"/>
        </w:rPr>
      </w:pPr>
      <w:r w:rsidRPr="00D32560">
        <w:rPr>
          <w:color w:val="000000"/>
          <w:sz w:val="28"/>
          <w:szCs w:val="28"/>
        </w:rPr>
        <w:t xml:space="preserve">Проведенный количественный анализ показал, что различия в восприятии женщин, практикующих ношение хиджаба, по таким признакам, как тип поселения и гендер, статистически не подтверждаются, поскольку значения p оказались выше порогового уровня значимости (p &gt; 0,05), что свидетельствует об отсутствии значимых расхождений в интерпретации хиджаба как религиозного символа между жителями города и села, а также между мужчинами и женщинами. В то же время уровень религиозности респондентов демонстрирует устойчивое влияние на характер восприятия: данные Mann-Whitney U-критерия выявили статистически значимые различия (p &lt; 0,001), </w:t>
      </w:r>
      <w:r w:rsidRPr="00D32560">
        <w:rPr>
          <w:color w:val="000000"/>
          <w:sz w:val="28"/>
          <w:szCs w:val="28"/>
        </w:rPr>
        <w:lastRenderedPageBreak/>
        <w:t>указывающие на то, что религиозные участники опроса значительно чаще склонны трактовать хиджаб как выражение религиозной принадлежности, тогда как нерелигиозные респонденты могут наделять его иными, нерелигиозными значениями. Таким образом, религиозность выступает как ключевой фактор дифференциации, определяющий особенности восприятия хиджаба в общественном сознании.</w:t>
      </w:r>
    </w:p>
    <w:p w14:paraId="2F76145D" w14:textId="4FA53858" w:rsidR="005052FE" w:rsidRDefault="00C22969" w:rsidP="00356B1B">
      <w:pPr>
        <w:widowControl w:val="0"/>
        <w:shd w:val="clear" w:color="auto" w:fill="FFFFFF"/>
        <w:autoSpaceDE w:val="0"/>
        <w:autoSpaceDN w:val="0"/>
        <w:adjustRightInd w:val="0"/>
        <w:ind w:firstLine="567"/>
        <w:jc w:val="both"/>
        <w:rPr>
          <w:sz w:val="28"/>
          <w:szCs w:val="28"/>
          <w:lang w:val="kk-KZ"/>
        </w:rPr>
      </w:pPr>
      <w:r w:rsidRPr="00D32560">
        <w:rPr>
          <w:sz w:val="28"/>
          <w:szCs w:val="28"/>
        </w:rPr>
        <w:t xml:space="preserve">Согласно результатам количественного анализа, различий в восприятии женщин, практикующих ношение хиджаба, по типу поселения (город/село) и по гендерному признаку не выявлено, </w:t>
      </w:r>
      <w:r w:rsidRPr="00D32560">
        <w:rPr>
          <w:sz w:val="28"/>
          <w:szCs w:val="28"/>
          <w:lang w:val="kk-KZ"/>
        </w:rPr>
        <w:t>поскольку</w:t>
      </w:r>
      <w:r w:rsidRPr="00D32560">
        <w:rPr>
          <w:sz w:val="28"/>
          <w:szCs w:val="28"/>
        </w:rPr>
        <w:t xml:space="preserve"> результаты непараметрического критерия Манна-Уитни показали статистически незначимые различия (p &gt; 0,05)</w:t>
      </w:r>
      <w:r w:rsidRPr="00D32560">
        <w:rPr>
          <w:sz w:val="28"/>
          <w:szCs w:val="28"/>
          <w:lang w:val="kk-KZ"/>
        </w:rPr>
        <w:t xml:space="preserve">. </w:t>
      </w:r>
      <w:r w:rsidRPr="00D32560">
        <w:rPr>
          <w:color w:val="000000"/>
          <w:sz w:val="28"/>
          <w:szCs w:val="28"/>
          <w:lang w:val="kk-KZ"/>
        </w:rPr>
        <w:t xml:space="preserve">Из последнего следует, что </w:t>
      </w:r>
      <w:r w:rsidRPr="00D32560">
        <w:rPr>
          <w:color w:val="000000"/>
          <w:sz w:val="28"/>
          <w:szCs w:val="28"/>
        </w:rPr>
        <w:t xml:space="preserve">значимых </w:t>
      </w:r>
      <w:r w:rsidRPr="00D32560">
        <w:rPr>
          <w:color w:val="000000"/>
          <w:sz w:val="28"/>
          <w:szCs w:val="28"/>
          <w:lang w:val="kk-KZ"/>
        </w:rPr>
        <w:t>различий</w:t>
      </w:r>
      <w:r w:rsidRPr="00D32560">
        <w:rPr>
          <w:color w:val="000000"/>
          <w:sz w:val="28"/>
          <w:szCs w:val="28"/>
        </w:rPr>
        <w:t xml:space="preserve"> в интерпретации хиджаба как религиозного символа между жителями города и села, а также между мужчинами и женщинами. </w:t>
      </w:r>
      <w:r w:rsidRPr="00D32560">
        <w:rPr>
          <w:sz w:val="28"/>
          <w:szCs w:val="28"/>
          <w:lang w:val="kk-KZ"/>
        </w:rPr>
        <w:t>Однако в</w:t>
      </w:r>
      <w:r w:rsidRPr="00D32560">
        <w:rPr>
          <w:sz w:val="28"/>
          <w:szCs w:val="28"/>
        </w:rPr>
        <w:t xml:space="preserve"> то же время уровень религиозности респондентов показал статистически значимые различия (p &lt; 0,001), что указывает на то, что религиозные респонденты чаще воспринимают хиджаб как часть религиозной практики, </w:t>
      </w:r>
      <w:r w:rsidRPr="00D32560">
        <w:rPr>
          <w:color w:val="000000"/>
          <w:sz w:val="28"/>
          <w:szCs w:val="28"/>
        </w:rPr>
        <w:t>тогда как нерелигиозные респонденты могут наделять его иными, нерелигиозными значениями.</w:t>
      </w:r>
      <w:r w:rsidRPr="00D32560">
        <w:rPr>
          <w:color w:val="000000"/>
          <w:sz w:val="28"/>
          <w:szCs w:val="28"/>
          <w:lang w:val="kk-KZ"/>
        </w:rPr>
        <w:t xml:space="preserve"> </w:t>
      </w:r>
      <w:r w:rsidRPr="00D32560">
        <w:rPr>
          <w:color w:val="000000"/>
          <w:sz w:val="28"/>
          <w:szCs w:val="28"/>
        </w:rPr>
        <w:t>Таким образом, религиозность выступает как ключевой фактор дифференциации, определяющий особенности восприятия хиджаба в общественном сознании.</w:t>
      </w:r>
    </w:p>
    <w:p w14:paraId="7B7EADE9" w14:textId="77777777" w:rsidR="00895F63" w:rsidRDefault="00895F63" w:rsidP="001869A4">
      <w:pPr>
        <w:ind w:right="-52"/>
        <w:jc w:val="both"/>
        <w:outlineLvl w:val="0"/>
        <w:rPr>
          <w:b/>
          <w:bCs/>
          <w:color w:val="000000"/>
          <w:kern w:val="36"/>
          <w:sz w:val="28"/>
          <w:szCs w:val="28"/>
          <w:lang w:val="kk-KZ"/>
        </w:rPr>
      </w:pPr>
    </w:p>
    <w:p w14:paraId="2073E72E" w14:textId="77777777" w:rsidR="00F901F1" w:rsidRDefault="00F901F1" w:rsidP="00993341">
      <w:pPr>
        <w:ind w:right="-52" w:firstLine="567"/>
        <w:jc w:val="both"/>
        <w:outlineLvl w:val="0"/>
        <w:rPr>
          <w:b/>
          <w:bCs/>
          <w:color w:val="000000"/>
          <w:kern w:val="36"/>
          <w:sz w:val="28"/>
          <w:szCs w:val="28"/>
          <w:lang w:val="kk-KZ"/>
        </w:rPr>
      </w:pPr>
    </w:p>
    <w:p w14:paraId="400B5193" w14:textId="77777777" w:rsidR="00F901F1" w:rsidRDefault="00F901F1" w:rsidP="00993341">
      <w:pPr>
        <w:ind w:right="-52" w:firstLine="567"/>
        <w:jc w:val="both"/>
        <w:outlineLvl w:val="0"/>
        <w:rPr>
          <w:b/>
          <w:bCs/>
          <w:color w:val="000000"/>
          <w:kern w:val="36"/>
          <w:sz w:val="28"/>
          <w:szCs w:val="28"/>
          <w:lang w:val="kk-KZ"/>
        </w:rPr>
      </w:pPr>
    </w:p>
    <w:p w14:paraId="3641F8EC" w14:textId="77777777" w:rsidR="00F901F1" w:rsidRDefault="00F901F1" w:rsidP="00993341">
      <w:pPr>
        <w:ind w:right="-52" w:firstLine="567"/>
        <w:jc w:val="both"/>
        <w:outlineLvl w:val="0"/>
        <w:rPr>
          <w:b/>
          <w:bCs/>
          <w:color w:val="000000"/>
          <w:kern w:val="36"/>
          <w:sz w:val="28"/>
          <w:szCs w:val="28"/>
          <w:lang w:val="kk-KZ"/>
        </w:rPr>
      </w:pPr>
    </w:p>
    <w:p w14:paraId="7741E844" w14:textId="77777777" w:rsidR="00F901F1" w:rsidRDefault="00F901F1" w:rsidP="00993341">
      <w:pPr>
        <w:ind w:right="-52" w:firstLine="567"/>
        <w:jc w:val="both"/>
        <w:outlineLvl w:val="0"/>
        <w:rPr>
          <w:b/>
          <w:bCs/>
          <w:color w:val="000000"/>
          <w:kern w:val="36"/>
          <w:sz w:val="28"/>
          <w:szCs w:val="28"/>
          <w:lang w:val="kk-KZ"/>
        </w:rPr>
      </w:pPr>
    </w:p>
    <w:p w14:paraId="43595558" w14:textId="77777777" w:rsidR="00F901F1" w:rsidRDefault="00F901F1" w:rsidP="00993341">
      <w:pPr>
        <w:ind w:right="-52" w:firstLine="567"/>
        <w:jc w:val="both"/>
        <w:outlineLvl w:val="0"/>
        <w:rPr>
          <w:b/>
          <w:bCs/>
          <w:color w:val="000000"/>
          <w:kern w:val="36"/>
          <w:sz w:val="28"/>
          <w:szCs w:val="28"/>
          <w:lang w:val="kk-KZ"/>
        </w:rPr>
      </w:pPr>
    </w:p>
    <w:p w14:paraId="0FDC0462" w14:textId="77777777" w:rsidR="00F901F1" w:rsidRDefault="00F901F1" w:rsidP="00993341">
      <w:pPr>
        <w:ind w:right="-52" w:firstLine="567"/>
        <w:jc w:val="both"/>
        <w:outlineLvl w:val="0"/>
        <w:rPr>
          <w:b/>
          <w:bCs/>
          <w:color w:val="000000"/>
          <w:kern w:val="36"/>
          <w:sz w:val="28"/>
          <w:szCs w:val="28"/>
          <w:lang w:val="kk-KZ"/>
        </w:rPr>
      </w:pPr>
    </w:p>
    <w:p w14:paraId="6DD79A62" w14:textId="77777777" w:rsidR="00EB7C62" w:rsidRPr="00CD3053" w:rsidRDefault="00EB7C62" w:rsidP="003C6DE9">
      <w:pPr>
        <w:rPr>
          <w:b/>
          <w:bCs/>
          <w:color w:val="000000"/>
          <w:kern w:val="36"/>
          <w:sz w:val="28"/>
          <w:szCs w:val="28"/>
          <w:lang w:val="ru-RU"/>
        </w:rPr>
      </w:pPr>
    </w:p>
    <w:p w14:paraId="40A75A1A" w14:textId="77777777" w:rsidR="00FF7D0E" w:rsidRPr="00CD3053" w:rsidRDefault="00FF7D0E" w:rsidP="003C6DE9">
      <w:pPr>
        <w:rPr>
          <w:sz w:val="28"/>
          <w:szCs w:val="28"/>
          <w:lang w:val="ru-RU"/>
        </w:rPr>
      </w:pPr>
    </w:p>
    <w:p w14:paraId="5E0F1189" w14:textId="77777777" w:rsidR="00EB7C62" w:rsidRDefault="00EB7C62" w:rsidP="003C6DE9">
      <w:pPr>
        <w:rPr>
          <w:sz w:val="28"/>
          <w:szCs w:val="28"/>
          <w:lang w:val="ru-RU"/>
        </w:rPr>
      </w:pPr>
    </w:p>
    <w:p w14:paraId="0D3778E9" w14:textId="77777777" w:rsidR="005C6C2A" w:rsidRDefault="005C6C2A" w:rsidP="003C6DE9">
      <w:pPr>
        <w:rPr>
          <w:sz w:val="28"/>
          <w:szCs w:val="28"/>
          <w:lang w:val="ru-RU"/>
        </w:rPr>
      </w:pPr>
    </w:p>
    <w:p w14:paraId="6B1EFC1A" w14:textId="77777777" w:rsidR="005C6C2A" w:rsidRDefault="005C6C2A" w:rsidP="003C6DE9">
      <w:pPr>
        <w:rPr>
          <w:sz w:val="28"/>
          <w:szCs w:val="28"/>
          <w:lang w:val="ru-RU"/>
        </w:rPr>
      </w:pPr>
    </w:p>
    <w:p w14:paraId="6DFDA936" w14:textId="77777777" w:rsidR="005C6C2A" w:rsidRDefault="005C6C2A" w:rsidP="003C6DE9">
      <w:pPr>
        <w:rPr>
          <w:sz w:val="28"/>
          <w:szCs w:val="28"/>
          <w:lang w:val="ru-RU"/>
        </w:rPr>
      </w:pPr>
    </w:p>
    <w:p w14:paraId="47856BA2" w14:textId="77777777" w:rsidR="005C6C2A" w:rsidRDefault="005C6C2A" w:rsidP="003C6DE9">
      <w:pPr>
        <w:rPr>
          <w:sz w:val="28"/>
          <w:szCs w:val="28"/>
          <w:lang w:val="ru-RU"/>
        </w:rPr>
      </w:pPr>
    </w:p>
    <w:p w14:paraId="74A8B78D" w14:textId="77777777" w:rsidR="005C6C2A" w:rsidRDefault="005C6C2A" w:rsidP="003C6DE9">
      <w:pPr>
        <w:rPr>
          <w:sz w:val="28"/>
          <w:szCs w:val="28"/>
          <w:lang w:val="ru-RU"/>
        </w:rPr>
      </w:pPr>
    </w:p>
    <w:p w14:paraId="366C453F" w14:textId="77777777" w:rsidR="005C6C2A" w:rsidRDefault="005C6C2A" w:rsidP="003C6DE9">
      <w:pPr>
        <w:rPr>
          <w:sz w:val="28"/>
          <w:szCs w:val="28"/>
          <w:lang w:val="ru-RU"/>
        </w:rPr>
      </w:pPr>
    </w:p>
    <w:p w14:paraId="65BAE58B" w14:textId="77777777" w:rsidR="005C6C2A" w:rsidRDefault="005C6C2A" w:rsidP="003C6DE9">
      <w:pPr>
        <w:rPr>
          <w:sz w:val="28"/>
          <w:szCs w:val="28"/>
          <w:lang w:val="ru-RU"/>
        </w:rPr>
      </w:pPr>
    </w:p>
    <w:p w14:paraId="2E3D5DCB" w14:textId="77777777" w:rsidR="005C6C2A" w:rsidRDefault="005C6C2A" w:rsidP="003C6DE9">
      <w:pPr>
        <w:rPr>
          <w:sz w:val="28"/>
          <w:szCs w:val="28"/>
          <w:lang w:val="ru-RU"/>
        </w:rPr>
      </w:pPr>
    </w:p>
    <w:p w14:paraId="60DA113D" w14:textId="77777777" w:rsidR="005C6C2A" w:rsidRDefault="005C6C2A" w:rsidP="003C6DE9">
      <w:pPr>
        <w:rPr>
          <w:sz w:val="28"/>
          <w:szCs w:val="28"/>
          <w:lang w:val="ru-RU"/>
        </w:rPr>
      </w:pPr>
    </w:p>
    <w:p w14:paraId="6F06C1B9" w14:textId="77777777" w:rsidR="005C6C2A" w:rsidRDefault="005C6C2A" w:rsidP="003C6DE9">
      <w:pPr>
        <w:rPr>
          <w:sz w:val="28"/>
          <w:szCs w:val="28"/>
          <w:lang w:val="ru-RU"/>
        </w:rPr>
      </w:pPr>
    </w:p>
    <w:p w14:paraId="2B11785D" w14:textId="77777777" w:rsidR="005C6C2A" w:rsidRDefault="005C6C2A" w:rsidP="003C6DE9">
      <w:pPr>
        <w:rPr>
          <w:sz w:val="28"/>
          <w:szCs w:val="28"/>
          <w:lang w:val="ru-RU"/>
        </w:rPr>
      </w:pPr>
    </w:p>
    <w:p w14:paraId="586C20E7" w14:textId="77777777" w:rsidR="005978E2" w:rsidRDefault="005978E2" w:rsidP="003C6DE9">
      <w:pPr>
        <w:rPr>
          <w:sz w:val="28"/>
          <w:szCs w:val="28"/>
          <w:lang w:val="ru-RU"/>
        </w:rPr>
      </w:pPr>
    </w:p>
    <w:p w14:paraId="292F6CC9" w14:textId="77777777" w:rsidR="005978E2" w:rsidRDefault="005978E2" w:rsidP="003C6DE9">
      <w:pPr>
        <w:rPr>
          <w:sz w:val="28"/>
          <w:szCs w:val="28"/>
          <w:lang w:val="ru-RU"/>
        </w:rPr>
      </w:pPr>
    </w:p>
    <w:p w14:paraId="460ABF2F" w14:textId="77777777" w:rsidR="005978E2" w:rsidRDefault="005978E2" w:rsidP="003C6DE9">
      <w:pPr>
        <w:rPr>
          <w:sz w:val="28"/>
          <w:szCs w:val="28"/>
          <w:lang w:val="ru-RU"/>
        </w:rPr>
      </w:pPr>
    </w:p>
    <w:p w14:paraId="51648852" w14:textId="77777777" w:rsidR="005978E2" w:rsidRDefault="005978E2" w:rsidP="003C6DE9">
      <w:pPr>
        <w:rPr>
          <w:sz w:val="28"/>
          <w:szCs w:val="28"/>
          <w:lang w:val="ru-RU"/>
        </w:rPr>
      </w:pPr>
    </w:p>
    <w:p w14:paraId="28A0EFDB" w14:textId="77777777" w:rsidR="005C6C2A" w:rsidRPr="00F654A7" w:rsidRDefault="005C6C2A" w:rsidP="003C6DE9">
      <w:pPr>
        <w:rPr>
          <w:sz w:val="28"/>
          <w:szCs w:val="28"/>
          <w:lang w:val="ru-RU"/>
        </w:rPr>
      </w:pPr>
    </w:p>
    <w:p w14:paraId="127FE7B3" w14:textId="77777777" w:rsidR="003C6DE9" w:rsidRPr="008F0198" w:rsidRDefault="003C6DE9" w:rsidP="005C6C2A">
      <w:pPr>
        <w:ind w:firstLine="567"/>
        <w:jc w:val="center"/>
        <w:outlineLvl w:val="0"/>
        <w:rPr>
          <w:b/>
          <w:sz w:val="28"/>
          <w:szCs w:val="28"/>
        </w:rPr>
      </w:pPr>
      <w:bookmarkStart w:id="134" w:name="_Toc199167922"/>
      <w:bookmarkStart w:id="135" w:name="_Toc199168499"/>
      <w:r w:rsidRPr="008F0198">
        <w:rPr>
          <w:b/>
          <w:sz w:val="28"/>
          <w:szCs w:val="28"/>
        </w:rPr>
        <w:lastRenderedPageBreak/>
        <w:t>ЗАКЛЮЧЕНИЕ</w:t>
      </w:r>
      <w:bookmarkEnd w:id="134"/>
      <w:bookmarkEnd w:id="135"/>
    </w:p>
    <w:p w14:paraId="4FE868A9" w14:textId="77777777" w:rsidR="003C6DE9" w:rsidRPr="008F0198" w:rsidRDefault="003C6DE9" w:rsidP="003C6DE9">
      <w:pPr>
        <w:ind w:firstLine="566"/>
        <w:jc w:val="center"/>
        <w:rPr>
          <w:b/>
          <w:sz w:val="28"/>
          <w:szCs w:val="28"/>
        </w:rPr>
      </w:pPr>
    </w:p>
    <w:p w14:paraId="220402CC" w14:textId="77777777" w:rsidR="003C6DE9" w:rsidRPr="008F0198" w:rsidRDefault="003C6DE9" w:rsidP="003C6DE9">
      <w:pPr>
        <w:ind w:firstLine="566"/>
        <w:jc w:val="both"/>
        <w:rPr>
          <w:sz w:val="28"/>
          <w:szCs w:val="28"/>
        </w:rPr>
      </w:pPr>
      <w:r w:rsidRPr="008F0198">
        <w:rPr>
          <w:sz w:val="28"/>
          <w:szCs w:val="28"/>
        </w:rPr>
        <w:t>Целью настоящего исследования являлось комплексное изучение социологических аспектов ношения хиджаба (головного убора) в контексте современного городского сообщества Казахстана. Исследование впервые охватило несколько уровней анализа: индивидуальный, семейный и социальный, оказывающих влияние на процесс принятия решения женщинами о ношении хиджаба и на формирование общественного восприятия этой практики. Комплексность исследования была обеспечена использованием смешанного дизайна, включающего как количественные (анкетный опрос и факторный анализ), так и качественные методы (глубинные интервью и тематический анализ), а также наукометрический обзор публикаций, индексируемых в базе данных Scopus.</w:t>
      </w:r>
    </w:p>
    <w:p w14:paraId="4FF595D1" w14:textId="0EEC1910" w:rsidR="00A77B50" w:rsidRDefault="003C6DE9" w:rsidP="003C6DE9">
      <w:pPr>
        <w:ind w:firstLine="566"/>
        <w:jc w:val="both"/>
        <w:rPr>
          <w:sz w:val="28"/>
          <w:szCs w:val="28"/>
          <w:lang w:val="kk-KZ"/>
        </w:rPr>
      </w:pPr>
      <w:r w:rsidRPr="008F0198">
        <w:rPr>
          <w:sz w:val="28"/>
          <w:szCs w:val="28"/>
        </w:rPr>
        <w:t>Для реализации поставленной цели были проанализированы теоретические подходы к изучению религиозной идентичности, женской религиозности, повседневных религиозных практик, символической одежды и феномена скромной моды (modest fashion). В качестве теоретико-методологической базы использовались концепции социологии религии, символического интеракционизма (Goffman), теории габитуса и капитала (Bourdieu), культурной социологии, системного анализа и подходов к изучению социальной идентичности и символических границ (Lamont, Molnár).</w:t>
      </w:r>
    </w:p>
    <w:p w14:paraId="1B815037" w14:textId="7F449CF1" w:rsidR="00505D1B" w:rsidRPr="008C6072" w:rsidRDefault="00505D1B" w:rsidP="00505D1B">
      <w:pPr>
        <w:tabs>
          <w:tab w:val="left" w:pos="851"/>
        </w:tabs>
        <w:ind w:firstLine="567"/>
        <w:jc w:val="both"/>
        <w:rPr>
          <w:color w:val="000000"/>
          <w:sz w:val="28"/>
          <w:szCs w:val="28"/>
          <w:lang w:val="ru-RU"/>
        </w:rPr>
      </w:pPr>
      <w:r w:rsidRPr="008F0198">
        <w:rPr>
          <w:color w:val="000000"/>
          <w:sz w:val="28"/>
          <w:szCs w:val="28"/>
        </w:rPr>
        <w:t>В ходе диссертационного исследования были сформулированы пять основных исследовательских вопросов и соответствующие им нулевые и альтернативные гипотезы. Эмпирическая проверка гипотез позволила получить следующие выводы</w:t>
      </w:r>
      <w:r w:rsidR="00FD21BC">
        <w:rPr>
          <w:color w:val="000000"/>
          <w:sz w:val="28"/>
          <w:szCs w:val="28"/>
          <w:lang w:val="ru-RU"/>
        </w:rPr>
        <w:t>.</w:t>
      </w:r>
    </w:p>
    <w:p w14:paraId="4AEF06ED" w14:textId="77777777" w:rsidR="00505D1B" w:rsidRPr="008F0198" w:rsidRDefault="00505D1B" w:rsidP="00505D1B">
      <w:pPr>
        <w:tabs>
          <w:tab w:val="left" w:pos="851"/>
        </w:tabs>
        <w:ind w:firstLine="567"/>
        <w:jc w:val="both"/>
        <w:rPr>
          <w:color w:val="000000"/>
          <w:sz w:val="28"/>
          <w:szCs w:val="28"/>
        </w:rPr>
      </w:pPr>
      <w:r w:rsidRPr="008F0198">
        <w:rPr>
          <w:color w:val="000000"/>
          <w:sz w:val="28"/>
          <w:szCs w:val="28"/>
        </w:rPr>
        <w:t>По первому исследовательскому вопросу о наличии латентных смысловых структур, формирующих восприятие практики ношения хиджаба, результаты факторного анализа подтвердили наличие четырех устойчивых моделей: религиозная мотивация, влияние социального давления, культурная идентичность и критическое восприятие. Таким образом, нулевая гипотеза была отклонена, альтернативная гипотеза принята.</w:t>
      </w:r>
    </w:p>
    <w:p w14:paraId="4EE98DBC" w14:textId="77777777" w:rsidR="00505D1B" w:rsidRPr="008F0198" w:rsidRDefault="00505D1B" w:rsidP="00505D1B">
      <w:pPr>
        <w:tabs>
          <w:tab w:val="left" w:pos="851"/>
        </w:tabs>
        <w:ind w:firstLine="567"/>
        <w:jc w:val="both"/>
        <w:rPr>
          <w:color w:val="000000"/>
          <w:sz w:val="28"/>
          <w:szCs w:val="28"/>
        </w:rPr>
      </w:pPr>
      <w:r w:rsidRPr="008F0198">
        <w:rPr>
          <w:color w:val="000000"/>
          <w:sz w:val="28"/>
          <w:szCs w:val="28"/>
        </w:rPr>
        <w:t>В рамках второго вопроса о влиянии социально-демографических характеристик на мотивации ношения хиджаба анализ дисперсии показал наличие статистически значимых различий в зависимости от возраста, региона проживания, этнической принадлежности и уровня образования, тогда как по полу и финансовому положению различия оказались незначимыми. Следовательно, нулевая гипотеза была частично отклонена.</w:t>
      </w:r>
    </w:p>
    <w:p w14:paraId="70EF44C1" w14:textId="77777777" w:rsidR="00505D1B" w:rsidRPr="008F0198" w:rsidRDefault="00505D1B" w:rsidP="00505D1B">
      <w:pPr>
        <w:tabs>
          <w:tab w:val="left" w:pos="851"/>
        </w:tabs>
        <w:ind w:firstLine="567"/>
        <w:jc w:val="both"/>
        <w:rPr>
          <w:color w:val="000000"/>
          <w:sz w:val="28"/>
          <w:szCs w:val="28"/>
        </w:rPr>
      </w:pPr>
      <w:r w:rsidRPr="008F0198">
        <w:rPr>
          <w:color w:val="000000"/>
          <w:sz w:val="28"/>
          <w:szCs w:val="28"/>
        </w:rPr>
        <w:t>Анализ третьего вопроса о роли религиозности в восприятии хиджаба показал наличие четкой зависимости: религиозные респонденты значительно чаще воспринимали хиджаб как религиозный символ по сравнению с нерелигиозными. Таким образом, нулевая гипотеза была отклонена, а альтернативная принята.</w:t>
      </w:r>
    </w:p>
    <w:p w14:paraId="262D89B0" w14:textId="77777777" w:rsidR="00505D1B" w:rsidRPr="008F0198" w:rsidRDefault="00505D1B" w:rsidP="00505D1B">
      <w:pPr>
        <w:tabs>
          <w:tab w:val="left" w:pos="851"/>
        </w:tabs>
        <w:ind w:firstLine="567"/>
        <w:jc w:val="both"/>
        <w:rPr>
          <w:color w:val="000000"/>
          <w:sz w:val="28"/>
          <w:szCs w:val="28"/>
        </w:rPr>
      </w:pPr>
      <w:r w:rsidRPr="008F0198">
        <w:rPr>
          <w:color w:val="000000"/>
          <w:sz w:val="28"/>
          <w:szCs w:val="28"/>
        </w:rPr>
        <w:t xml:space="preserve">По четвертому исследовательскому вопросу относительно уровня социальной дистанции результаты показали умеренный уровень дистанции, что </w:t>
      </w:r>
      <w:r w:rsidRPr="008F0198">
        <w:rPr>
          <w:color w:val="000000"/>
          <w:sz w:val="28"/>
          <w:szCs w:val="28"/>
        </w:rPr>
        <w:lastRenderedPageBreak/>
        <w:t>позволило отклонить нулевую гипотезу о высоком уровне социальной дистанции.</w:t>
      </w:r>
    </w:p>
    <w:p w14:paraId="3C07FC3B" w14:textId="77777777" w:rsidR="00505D1B" w:rsidRPr="008F0198" w:rsidRDefault="00505D1B" w:rsidP="00505D1B">
      <w:pPr>
        <w:tabs>
          <w:tab w:val="left" w:pos="851"/>
        </w:tabs>
        <w:ind w:firstLine="567"/>
        <w:jc w:val="both"/>
        <w:rPr>
          <w:color w:val="000000"/>
          <w:sz w:val="28"/>
          <w:szCs w:val="28"/>
        </w:rPr>
      </w:pPr>
      <w:r>
        <w:rPr>
          <w:color w:val="000000"/>
          <w:sz w:val="28"/>
          <w:szCs w:val="28"/>
          <w:lang w:val="kk-KZ"/>
        </w:rPr>
        <w:t>П</w:t>
      </w:r>
      <w:r w:rsidRPr="008F0198">
        <w:rPr>
          <w:color w:val="000000"/>
          <w:sz w:val="28"/>
          <w:szCs w:val="28"/>
        </w:rPr>
        <w:t>ри проверке пятой гипотезы о влиянии социально-демографических характеристик на уровень социальной дистанции были выявлены различия в зависимости от пола, места проживания и региона, что позволило частично отклонить нулевую гипотезу.</w:t>
      </w:r>
    </w:p>
    <w:p w14:paraId="2670757A" w14:textId="67876A2E" w:rsidR="00A77B50" w:rsidRDefault="00000000" w:rsidP="00505D1B">
      <w:pPr>
        <w:ind w:firstLine="567"/>
        <w:jc w:val="both"/>
        <w:rPr>
          <w:sz w:val="28"/>
          <w:szCs w:val="28"/>
          <w:lang w:val="kk-KZ"/>
        </w:rPr>
      </w:pPr>
      <w:r w:rsidRPr="008F0198">
        <w:rPr>
          <w:sz w:val="28"/>
          <w:szCs w:val="28"/>
        </w:rPr>
        <w:t xml:space="preserve">В результате </w:t>
      </w:r>
      <w:r w:rsidR="00FD21BC" w:rsidRPr="008F0198">
        <w:rPr>
          <w:sz w:val="28"/>
          <w:szCs w:val="28"/>
        </w:rPr>
        <w:t>провед</w:t>
      </w:r>
      <w:r w:rsidR="00FD21BC">
        <w:rPr>
          <w:sz w:val="28"/>
          <w:szCs w:val="28"/>
          <w:lang w:val="ru-RU"/>
        </w:rPr>
        <w:t>е</w:t>
      </w:r>
      <w:r w:rsidR="00FD21BC" w:rsidRPr="008F0198">
        <w:rPr>
          <w:sz w:val="28"/>
          <w:szCs w:val="28"/>
        </w:rPr>
        <w:t xml:space="preserve">нного </w:t>
      </w:r>
      <w:r w:rsidRPr="008F0198">
        <w:rPr>
          <w:sz w:val="28"/>
          <w:szCs w:val="28"/>
        </w:rPr>
        <w:t>теоретического синтеза и эмпирического анализа была предложена</w:t>
      </w:r>
      <w:r>
        <w:rPr>
          <w:sz w:val="28"/>
          <w:szCs w:val="28"/>
        </w:rPr>
        <w:t xml:space="preserve"> и апробирована авторская концепция «социальной адаптивности религиозной одежды», позволяющая рассматривать хиджаб как динамичный символ, значение которого варьируется в зависимости от социального контекста, индивидуального опыта и культурных норм.</w:t>
      </w:r>
      <w:r w:rsidR="00EA02E9">
        <w:rPr>
          <w:sz w:val="28"/>
          <w:szCs w:val="28"/>
          <w:lang w:val="kk-KZ"/>
        </w:rPr>
        <w:t xml:space="preserve"> </w:t>
      </w:r>
    </w:p>
    <w:p w14:paraId="3D34F7EC" w14:textId="535D1A13" w:rsidR="00EA02E9" w:rsidRPr="00EA02E9" w:rsidRDefault="00EA02E9" w:rsidP="00505D1B">
      <w:pPr>
        <w:ind w:firstLine="567"/>
        <w:jc w:val="both"/>
        <w:rPr>
          <w:sz w:val="28"/>
          <w:szCs w:val="28"/>
          <w:lang w:val="kk-KZ"/>
        </w:rPr>
      </w:pPr>
      <w:r w:rsidRPr="00EA02E9">
        <w:rPr>
          <w:sz w:val="28"/>
          <w:szCs w:val="28"/>
        </w:rPr>
        <w:t>Исследование нарративов женщин, практикующих ношение хиджаба в Алматы, предоставляет важные данные для понимания того, как хиджаб воспринимается и интерпретируется в контексте города с уникальной культурной и религиозной историей. В Алматы, как и в других урбанистических и многонациональных регионах, решение о ношении хиджаба связано с разнообразием личных, культурных и религиозных факторов, что делает его частью более широкого процесса самовыражения и социального взаимодействия. В отличие от более традиционных мусульманских регионов, Алматы характеризуется определенной светскостью, что накладывает специфический контекст на восприятие женщины в хиджабе, е</w:t>
      </w:r>
      <w:r w:rsidR="0082332A">
        <w:rPr>
          <w:sz w:val="28"/>
          <w:szCs w:val="28"/>
        </w:rPr>
        <w:t>е</w:t>
      </w:r>
      <w:r w:rsidRPr="00EA02E9">
        <w:rPr>
          <w:sz w:val="28"/>
          <w:szCs w:val="28"/>
        </w:rPr>
        <w:t xml:space="preserve"> роли в обществе и отношению к религиозной практике. Нарративы, выявленные в ходе исследования, показывают, что ношение хиджаба является не только религиозной практикой, но и актом личной идентичности, способом борьбы с социальным давлением и, в некоторых случаях, выражением культурной принадлежности. В Казахстане хиджаб не только визуально обозначает принадлежность к исламской традиции, но и становится частью личных моральных установок и предпочтений, в том числе в контексте семейных и культурных традиций. Эти изменения в практике и восприятии хиджаба отражают более широкий процесс переосмысления религиозной и культурной идентичности, характерный для женщин, живущих в Алматы, и демонстрируют разнообразие взглядов и подходов к соблюдению религиозных норм в современном обществе.</w:t>
      </w:r>
    </w:p>
    <w:p w14:paraId="43578A49" w14:textId="53AEBA3B" w:rsidR="00A77B50" w:rsidRPr="008C6072" w:rsidRDefault="00000000" w:rsidP="00505D1B">
      <w:pPr>
        <w:tabs>
          <w:tab w:val="left" w:pos="850"/>
        </w:tabs>
        <w:ind w:firstLine="567"/>
        <w:jc w:val="both"/>
        <w:rPr>
          <w:b/>
          <w:sz w:val="28"/>
          <w:szCs w:val="28"/>
          <w:lang w:val="ru-RU"/>
        </w:rPr>
      </w:pPr>
      <w:r>
        <w:rPr>
          <w:b/>
          <w:sz w:val="28"/>
          <w:szCs w:val="28"/>
        </w:rPr>
        <w:t>Основные эмпирические результаты</w:t>
      </w:r>
      <w:r w:rsidR="00FD21BC">
        <w:rPr>
          <w:b/>
          <w:sz w:val="28"/>
          <w:szCs w:val="28"/>
          <w:lang w:val="ru-RU"/>
        </w:rPr>
        <w:t>:</w:t>
      </w:r>
    </w:p>
    <w:p w14:paraId="1060D881" w14:textId="77777777" w:rsidR="00A77B50" w:rsidRDefault="00000000" w:rsidP="00505D1B">
      <w:pPr>
        <w:numPr>
          <w:ilvl w:val="0"/>
          <w:numId w:val="1"/>
        </w:numPr>
        <w:tabs>
          <w:tab w:val="left" w:pos="850"/>
        </w:tabs>
        <w:ind w:left="0" w:firstLine="567"/>
        <w:jc w:val="both"/>
        <w:rPr>
          <w:sz w:val="28"/>
          <w:szCs w:val="28"/>
        </w:rPr>
      </w:pPr>
      <w:r>
        <w:rPr>
          <w:sz w:val="28"/>
          <w:szCs w:val="28"/>
        </w:rPr>
        <w:t>Хиджаб воспринимается городскими женщинами не только как акт религиозной покорности, но также как элемент самопрезентации, механизм социальной защиты и способ выражения культурной идентичности. Это подтверждается данными глубинных интервью, в которых женщины подчеркивали, что их выбор мотивирован не только религией, но и желанием подчеркнуть принадлежность к определенным ценностям.</w:t>
      </w:r>
    </w:p>
    <w:p w14:paraId="6E5E995D" w14:textId="77777777" w:rsidR="00A77B50" w:rsidRDefault="00000000" w:rsidP="00505D1B">
      <w:pPr>
        <w:numPr>
          <w:ilvl w:val="0"/>
          <w:numId w:val="1"/>
        </w:numPr>
        <w:tabs>
          <w:tab w:val="left" w:pos="850"/>
        </w:tabs>
        <w:ind w:left="0" w:firstLine="567"/>
        <w:jc w:val="both"/>
        <w:rPr>
          <w:sz w:val="28"/>
          <w:szCs w:val="28"/>
        </w:rPr>
      </w:pPr>
      <w:r>
        <w:rPr>
          <w:sz w:val="28"/>
          <w:szCs w:val="28"/>
        </w:rPr>
        <w:t>Семья и социальное окружение играют решающую роль в принятии или отказе от практики ношения хиджаба. Поддержка семьи увеличивает вероятность устойчивости практики, тогда как отсутствие поддержки или давление могут приводить к внутреннему конфликту и амбивалентности.</w:t>
      </w:r>
    </w:p>
    <w:p w14:paraId="3E2E7015" w14:textId="77777777" w:rsidR="00A77B50" w:rsidRDefault="00000000" w:rsidP="00505D1B">
      <w:pPr>
        <w:numPr>
          <w:ilvl w:val="0"/>
          <w:numId w:val="1"/>
        </w:numPr>
        <w:tabs>
          <w:tab w:val="left" w:pos="850"/>
        </w:tabs>
        <w:ind w:left="0" w:firstLine="567"/>
        <w:jc w:val="both"/>
        <w:rPr>
          <w:sz w:val="28"/>
          <w:szCs w:val="28"/>
        </w:rPr>
      </w:pPr>
      <w:r>
        <w:rPr>
          <w:sz w:val="28"/>
          <w:szCs w:val="28"/>
        </w:rPr>
        <w:lastRenderedPageBreak/>
        <w:t>Социальное восприятие хиджаба в Казахстане демонстрирует выраженную амбивалентность: одновременно с официальной риторикой толерантности существуют латентные практики социальной стигматизации, особенно в сфере образования и трудовой занятости, что проявляется в виде скрытой дискриминации.</w:t>
      </w:r>
    </w:p>
    <w:p w14:paraId="168EB3AB" w14:textId="77777777" w:rsidR="00A77B50" w:rsidRDefault="00000000" w:rsidP="00505D1B">
      <w:pPr>
        <w:numPr>
          <w:ilvl w:val="0"/>
          <w:numId w:val="1"/>
        </w:numPr>
        <w:ind w:left="0" w:firstLine="567"/>
        <w:jc w:val="both"/>
        <w:rPr>
          <w:sz w:val="28"/>
          <w:szCs w:val="28"/>
        </w:rPr>
      </w:pPr>
      <w:r>
        <w:rPr>
          <w:sz w:val="28"/>
          <w:szCs w:val="28"/>
        </w:rPr>
        <w:t>Медийные репрезентации хиджаба стали более разнообразными благодаря влиянию глобальной индустрии скромной моды. Однако в казахстанском медиапространстве продолжают существовать стереотипные образы, связывающие ношение хиджаба с радикализмом, что способствует формированию двойственных установок в общественном сознании.</w:t>
      </w:r>
    </w:p>
    <w:p w14:paraId="7B8F5905" w14:textId="77777777" w:rsidR="00A77B50" w:rsidRDefault="00000000" w:rsidP="00505D1B">
      <w:pPr>
        <w:numPr>
          <w:ilvl w:val="0"/>
          <w:numId w:val="1"/>
        </w:numPr>
        <w:ind w:left="0" w:firstLine="567"/>
        <w:jc w:val="both"/>
        <w:rPr>
          <w:sz w:val="28"/>
          <w:szCs w:val="28"/>
        </w:rPr>
      </w:pPr>
      <w:r>
        <w:rPr>
          <w:sz w:val="28"/>
          <w:szCs w:val="28"/>
        </w:rPr>
        <w:t>Количественный анализ подтвердил, что уровень религиозности респондентов является значимым фактором, определяющим отношение к хиджабу (p &lt; 0,001). При этом фактор места проживания (город/село) и пол респондентов статистически значимого влияния на отношение к хиджабу не показали.</w:t>
      </w:r>
    </w:p>
    <w:p w14:paraId="455713F8" w14:textId="77777777" w:rsidR="00A77B50" w:rsidRDefault="00000000" w:rsidP="00505D1B">
      <w:pPr>
        <w:numPr>
          <w:ilvl w:val="0"/>
          <w:numId w:val="1"/>
        </w:numPr>
        <w:ind w:left="0" w:firstLine="567"/>
        <w:jc w:val="both"/>
        <w:rPr>
          <w:sz w:val="28"/>
          <w:szCs w:val="28"/>
        </w:rPr>
      </w:pPr>
      <w:r>
        <w:rPr>
          <w:sz w:val="28"/>
          <w:szCs w:val="28"/>
        </w:rPr>
        <w:t>Факторный анализ (χ² = 3018.019, df = 227, p &lt; .001) позволил выделить четыре устойчивые модели интерпретаций хиджаба: (1) религиозная мотивация; (2) социальное давление; (3) культурно-политическая символика; (4) светская критика. Эти модели отражают сложность восприятия хиджаба в условиях урбанизации и культурных трансформаций.</w:t>
      </w:r>
    </w:p>
    <w:p w14:paraId="38A5F460" w14:textId="77777777" w:rsidR="00A77B50" w:rsidRDefault="00000000" w:rsidP="00505D1B">
      <w:pPr>
        <w:numPr>
          <w:ilvl w:val="0"/>
          <w:numId w:val="1"/>
        </w:numPr>
        <w:ind w:left="0" w:firstLine="567"/>
        <w:jc w:val="both"/>
        <w:rPr>
          <w:sz w:val="28"/>
          <w:szCs w:val="28"/>
        </w:rPr>
      </w:pPr>
      <w:r>
        <w:rPr>
          <w:sz w:val="28"/>
          <w:szCs w:val="28"/>
        </w:rPr>
        <w:t>Типология респондентов, основанная на факторном анализе, выявила четыре группы: «религиозно демонстративные», «мотиваторы-универсалы», «культурно традиционные» и «толерантные». Каждая из групп по-разному конструирует отношение к ношению хиджаба, что подчеркивает необходимость многомерного подхода при разработке социальных программ.</w:t>
      </w:r>
    </w:p>
    <w:p w14:paraId="519CD433" w14:textId="77777777" w:rsidR="00A77B50" w:rsidRDefault="00000000" w:rsidP="00505D1B">
      <w:pPr>
        <w:numPr>
          <w:ilvl w:val="0"/>
          <w:numId w:val="1"/>
        </w:numPr>
        <w:ind w:left="0" w:firstLine="567"/>
        <w:jc w:val="both"/>
        <w:rPr>
          <w:sz w:val="28"/>
          <w:szCs w:val="28"/>
        </w:rPr>
      </w:pPr>
      <w:r>
        <w:rPr>
          <w:sz w:val="28"/>
          <w:szCs w:val="28"/>
        </w:rPr>
        <w:t>Наукометрический анализ научных публикаций показал рост интереса к тематике религиозной одежды, в частности хиджаба, в последние два десятилетия. Однако выявлен значительный дефицит исследований, фокусирующихся на Центральной Азии, что подтверждает научную новизну и значимость настоящего исследования.</w:t>
      </w:r>
    </w:p>
    <w:p w14:paraId="00391039" w14:textId="2CEEFDB2" w:rsidR="00EA02E9" w:rsidRPr="00EA02E9" w:rsidRDefault="00000000" w:rsidP="00EA02E9">
      <w:pPr>
        <w:numPr>
          <w:ilvl w:val="0"/>
          <w:numId w:val="1"/>
        </w:numPr>
        <w:tabs>
          <w:tab w:val="left" w:pos="851"/>
        </w:tabs>
        <w:ind w:left="0" w:firstLine="567"/>
        <w:jc w:val="both"/>
        <w:rPr>
          <w:sz w:val="28"/>
          <w:szCs w:val="28"/>
        </w:rPr>
      </w:pPr>
      <w:r>
        <w:rPr>
          <w:sz w:val="28"/>
          <w:szCs w:val="28"/>
        </w:rPr>
        <w:t xml:space="preserve">Глубинные интервью показали, что практика ношения хиджаба часто </w:t>
      </w:r>
      <w:r w:rsidRPr="008F0198">
        <w:rPr>
          <w:sz w:val="28"/>
          <w:szCs w:val="28"/>
        </w:rPr>
        <w:t>рассматривается женщинами как акт сознательного выбора, сочетающий религиозные, культурные и личностные мотивации. При этом женщины стремятся интегрировать свою религиозную идентичность в контекст современной городской жизни, демонстрируя высокий уровень агентности и адаптивности.</w:t>
      </w:r>
    </w:p>
    <w:p w14:paraId="5324897B" w14:textId="608434E0" w:rsidR="00FF7D0E" w:rsidRDefault="00A931AA" w:rsidP="005C6C2A">
      <w:pPr>
        <w:tabs>
          <w:tab w:val="left" w:pos="851"/>
        </w:tabs>
        <w:ind w:firstLine="567"/>
        <w:jc w:val="both"/>
        <w:rPr>
          <w:color w:val="000000"/>
          <w:sz w:val="28"/>
          <w:szCs w:val="28"/>
          <w:lang w:val="kk-KZ"/>
        </w:rPr>
      </w:pPr>
      <w:r w:rsidRPr="008F0198">
        <w:rPr>
          <w:color w:val="000000"/>
          <w:sz w:val="28"/>
          <w:szCs w:val="28"/>
        </w:rPr>
        <w:t>Таким образом, полученные эмпирические результаты подтвердили мультифакторный характер восприятия практики ношения хиджаба в казахстанском обществе и выявили комплекс факторов, определяющих вариативность общественного мнения.</w:t>
      </w:r>
    </w:p>
    <w:p w14:paraId="21B06B0D" w14:textId="77777777" w:rsidR="005C6C2A" w:rsidRDefault="005C6C2A" w:rsidP="005C6C2A">
      <w:pPr>
        <w:tabs>
          <w:tab w:val="left" w:pos="851"/>
        </w:tabs>
        <w:ind w:firstLine="567"/>
        <w:jc w:val="both"/>
        <w:rPr>
          <w:color w:val="000000"/>
          <w:sz w:val="28"/>
          <w:szCs w:val="28"/>
          <w:lang w:val="kk-KZ"/>
        </w:rPr>
      </w:pPr>
    </w:p>
    <w:p w14:paraId="25E3AC4D" w14:textId="77777777" w:rsidR="005C6C2A" w:rsidRPr="005C6C2A" w:rsidRDefault="005C6C2A" w:rsidP="005C6C2A">
      <w:pPr>
        <w:tabs>
          <w:tab w:val="left" w:pos="851"/>
        </w:tabs>
        <w:ind w:firstLine="567"/>
        <w:jc w:val="both"/>
        <w:rPr>
          <w:color w:val="000000"/>
          <w:sz w:val="28"/>
          <w:szCs w:val="28"/>
          <w:lang w:val="kk-KZ"/>
        </w:rPr>
      </w:pPr>
    </w:p>
    <w:p w14:paraId="2A5BE3F5" w14:textId="77777777" w:rsidR="00AD06A4" w:rsidRPr="00CD3053" w:rsidRDefault="00AD06A4" w:rsidP="0003421D">
      <w:pPr>
        <w:pBdr>
          <w:top w:val="nil"/>
          <w:left w:val="nil"/>
          <w:bottom w:val="nil"/>
          <w:right w:val="nil"/>
          <w:between w:val="nil"/>
        </w:pBdr>
        <w:jc w:val="both"/>
        <w:rPr>
          <w:sz w:val="28"/>
          <w:szCs w:val="28"/>
          <w:lang w:val="ru-RU"/>
        </w:rPr>
      </w:pPr>
    </w:p>
    <w:p w14:paraId="5641BF56" w14:textId="77777777" w:rsidR="00FF7D0E" w:rsidRPr="00CD3053" w:rsidRDefault="00FF7D0E" w:rsidP="0003421D">
      <w:pPr>
        <w:pBdr>
          <w:top w:val="nil"/>
          <w:left w:val="nil"/>
          <w:bottom w:val="nil"/>
          <w:right w:val="nil"/>
          <w:between w:val="nil"/>
        </w:pBdr>
        <w:jc w:val="both"/>
        <w:rPr>
          <w:sz w:val="28"/>
          <w:szCs w:val="28"/>
          <w:lang w:val="ru-RU"/>
        </w:rPr>
      </w:pPr>
    </w:p>
    <w:p w14:paraId="105234C2" w14:textId="77777777" w:rsidR="00FF7D0E" w:rsidRPr="00CD3053" w:rsidRDefault="00FF7D0E" w:rsidP="0003421D">
      <w:pPr>
        <w:pBdr>
          <w:top w:val="nil"/>
          <w:left w:val="nil"/>
          <w:bottom w:val="nil"/>
          <w:right w:val="nil"/>
          <w:between w:val="nil"/>
        </w:pBdr>
        <w:jc w:val="both"/>
        <w:rPr>
          <w:sz w:val="28"/>
          <w:szCs w:val="28"/>
          <w:lang w:val="ru-RU"/>
        </w:rPr>
      </w:pPr>
    </w:p>
    <w:p w14:paraId="1076D1E7" w14:textId="77777777" w:rsidR="00A77B50" w:rsidRPr="0003421D" w:rsidRDefault="00000000" w:rsidP="005C6C2A">
      <w:pPr>
        <w:pBdr>
          <w:top w:val="nil"/>
          <w:left w:val="nil"/>
          <w:bottom w:val="nil"/>
          <w:right w:val="nil"/>
          <w:between w:val="nil"/>
        </w:pBdr>
        <w:jc w:val="center"/>
        <w:outlineLvl w:val="0"/>
        <w:rPr>
          <w:b/>
          <w:color w:val="000000"/>
          <w:sz w:val="28"/>
          <w:szCs w:val="28"/>
          <w:lang w:val="kk-KZ"/>
        </w:rPr>
      </w:pPr>
      <w:bookmarkStart w:id="136" w:name="_Toc199167923"/>
      <w:bookmarkStart w:id="137" w:name="_Toc199168500"/>
      <w:r w:rsidRPr="0003421D">
        <w:rPr>
          <w:b/>
          <w:color w:val="000000"/>
          <w:sz w:val="28"/>
          <w:szCs w:val="28"/>
        </w:rPr>
        <w:lastRenderedPageBreak/>
        <w:t>СПИСОК ИСПОЛЬЗОВАННЫХ ИСТОЧНИКОВ</w:t>
      </w:r>
      <w:bookmarkEnd w:id="136"/>
      <w:bookmarkEnd w:id="137"/>
    </w:p>
    <w:p w14:paraId="5E36A61D" w14:textId="77777777" w:rsidR="0003421D" w:rsidRPr="0003421D" w:rsidRDefault="0003421D" w:rsidP="0003421D">
      <w:pPr>
        <w:shd w:val="clear" w:color="auto" w:fill="FFFFFF"/>
        <w:jc w:val="both"/>
        <w:rPr>
          <w:sz w:val="28"/>
          <w:szCs w:val="28"/>
          <w:lang w:val="en-US" w:eastAsia="ru-RU"/>
        </w:rPr>
      </w:pPr>
    </w:p>
    <w:p w14:paraId="718FA1F0"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Pew Research Centre. State of the Global Islamic Economy Report 2023/24. – 2023.</w:t>
      </w:r>
    </w:p>
    <w:p w14:paraId="2E447A9C"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Kandiyoti D. Women, Islam and the State // Middle East Report. – 1991. – №173. – Р. 9–14.</w:t>
      </w:r>
    </w:p>
    <w:p w14:paraId="14208745"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Poynting S. The "Lost Girls": Muslim Young Women in Australia // Journal of Intercultural Studies. – 2009. – Vol.30, №4. – Р. 355–371.</w:t>
      </w:r>
    </w:p>
    <w:p w14:paraId="3EF21851"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Hafez F. Shifting borders: Islamophobia as the new racism // New Diversities. – 2015. – Vol.17, №1. – Р. 43–54.</w:t>
      </w:r>
    </w:p>
    <w:p w14:paraId="689BA261"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Sheen J., Stevens C., LaRue L. Hijabistas: An emerging market segment // Journal of Fashion Marketing and Management. – 2018. – Vol.22, №4. – Р. 571–587.</w:t>
      </w:r>
    </w:p>
    <w:p w14:paraId="35B163F7"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Bullock K. Muslim Women Activists in North America: Speaking for Ourselves. – Austin: University of Texas Press, 2020. – 304 p.</w:t>
      </w:r>
    </w:p>
    <w:p w14:paraId="7154D6D1"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Rahim N.A., Baharudin D.F. Muslim Women and Modest Fashion: A Sociological Perspective. – Kuala Lumpur: IIUM Press, 2024. – 220 p.</w:t>
      </w:r>
    </w:p>
    <w:p w14:paraId="5EC1F2D4"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State of the Global Islamic Economy Report 2023/24. – 2023. – 296 p.</w:t>
      </w:r>
    </w:p>
    <w:p w14:paraId="518DA63A"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Basit T. Eastern values; Western milieu: Identities and aspirations of adolescent British Muslim girls. – Aldershot: Ashgate, 1997. – 220 p.</w:t>
      </w:r>
    </w:p>
    <w:p w14:paraId="422ED889"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Werbner P. Veiled interventions in pure space: Honour, shame and embodied struggles among Muslims in Britain and France // Theory, Culture &amp; Society. – 2007. – Vol.24, №2. – Р. 161–186.</w:t>
      </w:r>
    </w:p>
    <w:p w14:paraId="1A35D4F7"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Anderson J. Voices of Muslim Women: Struggles for Identity in the Netherlands and Germany // In: Women, Migration and Identity. – Palgrave Macmillan, 2007. – Р. 95–116.</w:t>
      </w:r>
    </w:p>
    <w:p w14:paraId="1E37CF5D"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Bich P. Muslim Women's Choices: Agency and Identity Construction. – London: Routledge, 2015. – 180 p.</w:t>
      </w:r>
    </w:p>
    <w:p w14:paraId="5E1AEF23"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Eide E.B., Sauer L. Muslim Women and the Media: Representation, Identity, and Resistance. – London: Routledge, 2021; Sauer L. Hijab, Media, and Identity: Muslim Women's Visibility in European Public Spaces. – Bielefeld: Transcript Verlag, 2022.</w:t>
      </w:r>
    </w:p>
    <w:p w14:paraId="4A54EF13"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Ismail M., Rahman N. Islamic Modesty in the Digital Age: Representation and Perception. – Kuala Lumpur: IIUM Press, 2025.</w:t>
      </w:r>
    </w:p>
    <w:p w14:paraId="3764922E"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Moore H. The Subject of Anthropology: Gender, Symbolism and Psychoanalysis. – Cambridge: Polity Press, 2007. – 240 p.</w:t>
      </w:r>
    </w:p>
    <w:p w14:paraId="2848C63B"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Mahmood S. Politics of Piety: The Islamic Revival and the Feminist Subject. – Princeton: Princeton University Press, 2005. – 256 p.</w:t>
      </w:r>
    </w:p>
    <w:p w14:paraId="0AE97EE8"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Lewis R., Janmohamed S. Modest Fashion: Styling Bodies, Mediating Faith. – London: I.B. Tauris, 2013; Janmohamed S. Generation M: Young Muslims Changing the World. – London: I.B. Tauris, 2020.</w:t>
      </w:r>
    </w:p>
    <w:p w14:paraId="3AB649F9"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Досанова М.Г. Социология религиозности молодежи Казахстана. – Алматы: Қазақ университеті, 2010. – 216 с.</w:t>
      </w:r>
    </w:p>
    <w:p w14:paraId="7E409811"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Turner J.C. Social Identity Theory // In: Hogg M.A., Abrams D. (eds). Key Readings in Social Psychology. – Psychology Press, 2000. – Р. 71–81.</w:t>
      </w:r>
    </w:p>
    <w:p w14:paraId="0F16B060"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lastRenderedPageBreak/>
        <w:t>Mead G.H. Mind, Self, and Society. – Chicago: University of Chicago Press, 1934; Blumer H. Symbolic Interactionism: Perspective and Method. – Englewood Cliffs: Prentice-Hall, 1969.</w:t>
      </w:r>
    </w:p>
    <w:p w14:paraId="74791170"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Habermas J. The Theory of Communicative Action. – Boston: Beacon Press, 1984; Luhmann N. Social Systems. – Stanford: Stanford University Press, 1995.</w:t>
      </w:r>
    </w:p>
    <w:p w14:paraId="639EE93A"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Giddens A. Modernity and Self-Identity: Self and Society in the Late Modern Age. – Stanford: Stanford University Press, 1991.</w:t>
      </w:r>
    </w:p>
    <w:p w14:paraId="6266335B"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Boden D., Mahmood S. The Practice of Islamic Piety: Discursive Tradition and Agency // Journal for the Theory of Social Behaviour. – 2007. – Vol.37, №2. – Р. 177–195.</w:t>
      </w:r>
    </w:p>
    <w:p w14:paraId="05CD095F"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Osorio M., Montgomery D. Central Asian Societies in Transition: Between Modernity and Tradition. – London: Routledge, 2020.</w:t>
      </w:r>
    </w:p>
    <w:p w14:paraId="25ED36CA"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Lewis R., Janmohamed S. Muslim Fashion: Contemporary Style Cultures. – London: Bloomsbury Academic, 2017.</w:t>
      </w:r>
    </w:p>
    <w:p w14:paraId="185B9C7B"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sz w:val="28"/>
          <w:szCs w:val="28"/>
        </w:rPr>
        <w:t>(Pearce et al., 2017) [26]</w:t>
      </w:r>
    </w:p>
    <w:p w14:paraId="0D8EDDE6"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 xml:space="preserve">Kleg M., Yamamoto K. The Social Distance Scale: A Multi-Country Study of Validation // International Journal of Intercultural Relations. – 1998. – Vol.22, №3. </w:t>
      </w:r>
      <w:r w:rsidRPr="00FF7D0E">
        <w:rPr>
          <w:color w:val="000000"/>
          <w:sz w:val="28"/>
          <w:szCs w:val="28"/>
        </w:rPr>
        <w:t>– Р. 409–426.</w:t>
      </w:r>
    </w:p>
    <w:p w14:paraId="3CE37169"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FF7D0E">
        <w:rPr>
          <w:color w:val="000000"/>
          <w:sz w:val="28"/>
          <w:szCs w:val="28"/>
        </w:rPr>
        <w:t>Bogardus E.S. A Social Distance Scale // Sociology and Social Research. – 1925. – Vol.9. – Р. 265–271.</w:t>
      </w:r>
    </w:p>
    <w:p w14:paraId="7C828D1A"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FF7D0E">
        <w:rPr>
          <w:color w:val="000000"/>
          <w:sz w:val="28"/>
          <w:szCs w:val="28"/>
        </w:rPr>
        <w:t>Alrashaidi E. The Meaning of Hijab Among Muslim Women: A Contextual Perspective. – Riyadh: King Saud University Press, 2019.</w:t>
      </w:r>
    </w:p>
    <w:p w14:paraId="376C14FC"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FF7D0E">
        <w:rPr>
          <w:sz w:val="28"/>
          <w:szCs w:val="28"/>
        </w:rPr>
        <w:t>Carvalho, J.-P. (2013). </w:t>
      </w:r>
      <w:r w:rsidRPr="00FF7D0E">
        <w:rPr>
          <w:i/>
          <w:iCs/>
          <w:sz w:val="28"/>
          <w:szCs w:val="28"/>
        </w:rPr>
        <w:t>Veiling</w:t>
      </w:r>
      <w:r w:rsidRPr="00FF7D0E">
        <w:rPr>
          <w:sz w:val="28"/>
          <w:szCs w:val="28"/>
        </w:rPr>
        <w:t>. </w:t>
      </w:r>
      <w:r w:rsidRPr="00FF7D0E">
        <w:rPr>
          <w:i/>
          <w:iCs/>
          <w:sz w:val="28"/>
          <w:szCs w:val="28"/>
        </w:rPr>
        <w:t>The Quarterly Journal of Economics, 128</w:t>
      </w:r>
      <w:r w:rsidRPr="00FF7D0E">
        <w:rPr>
          <w:sz w:val="28"/>
          <w:szCs w:val="28"/>
        </w:rPr>
        <w:t>(1), 337–370. </w:t>
      </w:r>
      <w:r>
        <w:fldChar w:fldCharType="begin"/>
      </w:r>
      <w:r>
        <w:instrText>HYPERLINK "https://doi.org/10.1093/qje/qjs045"</w:instrText>
      </w:r>
      <w:r>
        <w:fldChar w:fldCharType="separate"/>
      </w:r>
      <w:r w:rsidRPr="00FF7D0E">
        <w:rPr>
          <w:rStyle w:val="Hyperlink"/>
          <w:sz w:val="28"/>
          <w:szCs w:val="28"/>
        </w:rPr>
        <w:t>https://doi.org/10.1093/qje/qjs045</w:t>
      </w:r>
      <w:r>
        <w:fldChar w:fldCharType="end"/>
      </w:r>
    </w:p>
    <w:p w14:paraId="486DC8A9"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FF7D0E">
        <w:rPr>
          <w:color w:val="000000"/>
          <w:sz w:val="28"/>
          <w:szCs w:val="28"/>
        </w:rPr>
        <w:t>Murshid N. Wearing Hijab: A Symbol of Muslim Solidarity // International Journal of Islamic Thought. – 2005. – Vol.1, №1. – Р. 59–67.</w:t>
      </w:r>
    </w:p>
    <w:p w14:paraId="36B7CF51" w14:textId="77777777" w:rsidR="0003421D" w:rsidRPr="00FF7D0E" w:rsidRDefault="0003421D" w:rsidP="0003421D">
      <w:pPr>
        <w:numPr>
          <w:ilvl w:val="0"/>
          <w:numId w:val="243"/>
        </w:numPr>
        <w:tabs>
          <w:tab w:val="clear" w:pos="720"/>
          <w:tab w:val="num" w:pos="851"/>
        </w:tabs>
        <w:ind w:left="0" w:firstLine="567"/>
        <w:jc w:val="both"/>
        <w:rPr>
          <w:color w:val="000000"/>
          <w:sz w:val="28"/>
          <w:szCs w:val="28"/>
        </w:rPr>
      </w:pPr>
      <w:r w:rsidRPr="00FF7D0E">
        <w:rPr>
          <w:color w:val="000000"/>
          <w:sz w:val="28"/>
          <w:szCs w:val="28"/>
        </w:rPr>
        <w:t>Golnaraghi G., Mills A.J. Hijab in the Workplace: Women's Rights or Restrictions? // Journal of Business Ethics. – 2013. – Vol.116, №4. – Р. 641–656; Kelcic B. Islam and Dress Codes: An Analysis // Comparative Sociology. – 2011. – Vol.10, №3. – Р. 400–422.</w:t>
      </w:r>
    </w:p>
    <w:p w14:paraId="44991AAF"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Golnaraghi G., Mills A.J. Hijab in the Workplace: Women's Rights or Restrictions? // Journal of Business Ethics. – 2013. – Vol.116, №4. – Р. 641–656.</w:t>
      </w:r>
    </w:p>
    <w:p w14:paraId="40A1979F"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Clarck J. Hijab: Symbolism, Values and Identity // Journal of Muslim Minority Affairs. – 2007. – Vol.27, №2. – Р. 177–190.</w:t>
      </w:r>
    </w:p>
    <w:p w14:paraId="124285C2"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Cole D., Ahmadi S. Reconsidering Campus Diversity: The Hijab and Women's Agency // College Student Affairs Journal. – 2010. – Vol.28, №1. – Р. 104–123.</w:t>
      </w:r>
    </w:p>
    <w:p w14:paraId="1D121289" w14:textId="77777777" w:rsidR="0003421D" w:rsidRPr="0003421D" w:rsidRDefault="0003421D" w:rsidP="0003421D">
      <w:pPr>
        <w:numPr>
          <w:ilvl w:val="0"/>
          <w:numId w:val="243"/>
        </w:numPr>
        <w:tabs>
          <w:tab w:val="clear" w:pos="720"/>
          <w:tab w:val="num" w:pos="851"/>
        </w:tabs>
        <w:ind w:left="0" w:firstLine="567"/>
        <w:jc w:val="both"/>
        <w:rPr>
          <w:color w:val="000000"/>
          <w:sz w:val="28"/>
          <w:szCs w:val="28"/>
        </w:rPr>
      </w:pPr>
      <w:r w:rsidRPr="0003421D">
        <w:rPr>
          <w:color w:val="000000"/>
          <w:sz w:val="28"/>
          <w:szCs w:val="28"/>
        </w:rPr>
        <w:t>Jones S. Muslim Women in the United States: Applying the Hijab Voluntarily // Women and Language. – 2005. – Vol.28, №1. – Р. 41–45.</w:t>
      </w:r>
    </w:p>
    <w:p w14:paraId="595DC7F1" w14:textId="77777777" w:rsidR="0003421D" w:rsidRPr="0003421D" w:rsidRDefault="0003421D" w:rsidP="00FF7D0E">
      <w:pPr>
        <w:numPr>
          <w:ilvl w:val="0"/>
          <w:numId w:val="243"/>
        </w:numPr>
        <w:tabs>
          <w:tab w:val="clear" w:pos="720"/>
          <w:tab w:val="num" w:pos="851"/>
        </w:tabs>
        <w:ind w:left="0" w:firstLine="567"/>
        <w:jc w:val="both"/>
        <w:rPr>
          <w:color w:val="000000"/>
          <w:sz w:val="28"/>
          <w:szCs w:val="28"/>
        </w:rPr>
      </w:pPr>
      <w:r w:rsidRPr="0003421D">
        <w:rPr>
          <w:color w:val="000000"/>
          <w:sz w:val="28"/>
          <w:szCs w:val="28"/>
        </w:rPr>
        <w:t>Droogsma R. Redefining Hijab: American Muslim Women's Standpoints on Veiling // Journal of Applied Communication Research. – 2007. – Vol.35, №3. – Р. 294–319.</w:t>
      </w:r>
    </w:p>
    <w:p w14:paraId="7DCC4EE6" w14:textId="77777777" w:rsidR="0003421D" w:rsidRPr="0003421D" w:rsidRDefault="0003421D" w:rsidP="00FF7D0E">
      <w:pPr>
        <w:numPr>
          <w:ilvl w:val="0"/>
          <w:numId w:val="243"/>
        </w:numPr>
        <w:tabs>
          <w:tab w:val="clear" w:pos="720"/>
          <w:tab w:val="num" w:pos="851"/>
        </w:tabs>
        <w:ind w:left="0" w:firstLine="567"/>
        <w:jc w:val="both"/>
        <w:rPr>
          <w:color w:val="000000"/>
          <w:sz w:val="28"/>
          <w:szCs w:val="28"/>
        </w:rPr>
      </w:pPr>
      <w:r w:rsidRPr="0003421D">
        <w:rPr>
          <w:color w:val="000000"/>
          <w:sz w:val="28"/>
          <w:szCs w:val="28"/>
        </w:rPr>
        <w:t>Kopp R. Muslim Women’s Dress: Traditional and Modern Meanings // Fashion Theory. – 2005. – Vol.9, №2. – Р. 165–185.</w:t>
      </w:r>
    </w:p>
    <w:p w14:paraId="21FBD268" w14:textId="77777777" w:rsidR="0003421D" w:rsidRPr="0003421D" w:rsidRDefault="0003421D" w:rsidP="00FF7D0E">
      <w:pPr>
        <w:numPr>
          <w:ilvl w:val="0"/>
          <w:numId w:val="243"/>
        </w:numPr>
        <w:tabs>
          <w:tab w:val="clear" w:pos="720"/>
          <w:tab w:val="num" w:pos="851"/>
        </w:tabs>
        <w:ind w:left="0" w:firstLine="567"/>
        <w:jc w:val="both"/>
        <w:rPr>
          <w:color w:val="000000"/>
          <w:sz w:val="28"/>
          <w:szCs w:val="28"/>
        </w:rPr>
      </w:pPr>
      <w:r w:rsidRPr="0003421D">
        <w:rPr>
          <w:color w:val="000000"/>
          <w:sz w:val="28"/>
          <w:szCs w:val="28"/>
        </w:rPr>
        <w:lastRenderedPageBreak/>
        <w:t>Anderson M. Islamic Feminism and Feminist Theory // Feminist Studies. – 2005. – Vol.31, №1. – Р. 112–140;</w:t>
      </w:r>
    </w:p>
    <w:p w14:paraId="54C39534" w14:textId="77777777" w:rsidR="0003421D" w:rsidRPr="0003421D" w:rsidRDefault="0003421D" w:rsidP="00FF7D0E">
      <w:pPr>
        <w:numPr>
          <w:ilvl w:val="0"/>
          <w:numId w:val="243"/>
        </w:numPr>
        <w:tabs>
          <w:tab w:val="clear" w:pos="720"/>
          <w:tab w:val="num" w:pos="851"/>
        </w:tabs>
        <w:ind w:left="0" w:firstLine="567"/>
        <w:jc w:val="both"/>
        <w:rPr>
          <w:color w:val="000000"/>
          <w:sz w:val="28"/>
          <w:szCs w:val="28"/>
        </w:rPr>
      </w:pPr>
      <w:r w:rsidRPr="0003421D">
        <w:rPr>
          <w:color w:val="000000"/>
          <w:sz w:val="28"/>
          <w:szCs w:val="28"/>
        </w:rPr>
        <w:t>Papanek H. Purdah: Separate Worlds and Symbolic Shelter // Comparative Studies in Society and History. – 1971. – Vol.15, №3. – Р. 289–325.</w:t>
      </w:r>
    </w:p>
    <w:p w14:paraId="6E3FD949" w14:textId="77777777" w:rsidR="0003421D" w:rsidRPr="0003421D" w:rsidRDefault="0003421D" w:rsidP="00FF7D0E">
      <w:pPr>
        <w:numPr>
          <w:ilvl w:val="0"/>
          <w:numId w:val="243"/>
        </w:numPr>
        <w:tabs>
          <w:tab w:val="clear" w:pos="720"/>
          <w:tab w:val="num" w:pos="851"/>
        </w:tabs>
        <w:ind w:left="0" w:firstLine="567"/>
        <w:jc w:val="both"/>
        <w:rPr>
          <w:color w:val="000000"/>
          <w:sz w:val="28"/>
          <w:szCs w:val="28"/>
        </w:rPr>
      </w:pPr>
      <w:r w:rsidRPr="0003421D">
        <w:rPr>
          <w:color w:val="000000"/>
          <w:sz w:val="28"/>
          <w:szCs w:val="28"/>
        </w:rPr>
        <w:t>Reece R.L. Dress Codes: Understanding the Social Implications // Fashion and Society. – 1996. – Vol.5, №2. – Р. 45–56.</w:t>
      </w:r>
    </w:p>
    <w:p w14:paraId="31E36A53" w14:textId="77777777" w:rsidR="00FF7D0E" w:rsidRDefault="0003421D" w:rsidP="00FF7D0E">
      <w:pPr>
        <w:ind w:firstLine="567"/>
        <w:jc w:val="both"/>
        <w:rPr>
          <w:color w:val="000000"/>
          <w:sz w:val="28"/>
          <w:szCs w:val="28"/>
        </w:rPr>
      </w:pPr>
      <w:r w:rsidRPr="0003421D">
        <w:rPr>
          <w:color w:val="000000"/>
          <w:sz w:val="28"/>
          <w:szCs w:val="28"/>
        </w:rPr>
        <w:t>42 Khaddarposh, M. (2004).</w:t>
      </w:r>
      <w:r w:rsidRPr="0003421D">
        <w:rPr>
          <w:rStyle w:val="apple-converted-space"/>
          <w:color w:val="000000"/>
          <w:sz w:val="28"/>
          <w:szCs w:val="28"/>
        </w:rPr>
        <w:t> </w:t>
      </w:r>
      <w:r w:rsidRPr="0003421D">
        <w:rPr>
          <w:rStyle w:val="Emphasis"/>
          <w:color w:val="000000"/>
          <w:sz w:val="28"/>
          <w:szCs w:val="28"/>
        </w:rPr>
        <w:t>Masud Khaddarposh: Sawanhe Hayat</w:t>
      </w:r>
      <w:r w:rsidRPr="0003421D">
        <w:rPr>
          <w:color w:val="000000"/>
          <w:sz w:val="28"/>
          <w:szCs w:val="28"/>
        </w:rPr>
        <w:t>. Lahore: Sang-e-Meel.</w:t>
      </w:r>
    </w:p>
    <w:p w14:paraId="580F6BEB" w14:textId="77777777" w:rsidR="00FF7D0E" w:rsidRDefault="0003421D" w:rsidP="00FF7D0E">
      <w:pPr>
        <w:ind w:firstLine="567"/>
        <w:jc w:val="both"/>
        <w:rPr>
          <w:color w:val="000000"/>
          <w:sz w:val="28"/>
          <w:szCs w:val="28"/>
        </w:rPr>
      </w:pPr>
      <w:r w:rsidRPr="0003421D">
        <w:rPr>
          <w:color w:val="000000"/>
          <w:sz w:val="28"/>
          <w:szCs w:val="28"/>
        </w:rPr>
        <w:t>43 Jorgensen, R. (2008).</w:t>
      </w:r>
      <w:r w:rsidRPr="0003421D">
        <w:rPr>
          <w:rStyle w:val="apple-converted-space"/>
          <w:color w:val="000000"/>
          <w:sz w:val="28"/>
          <w:szCs w:val="28"/>
        </w:rPr>
        <w:t> </w:t>
      </w:r>
      <w:r w:rsidRPr="0003421D">
        <w:rPr>
          <w:rStyle w:val="Emphasis"/>
          <w:color w:val="000000"/>
          <w:sz w:val="28"/>
          <w:szCs w:val="28"/>
        </w:rPr>
        <w:t>Hijab carries different symbolic meanings: Comparative perspectives on modest dress</w:t>
      </w:r>
      <w:r w:rsidRPr="0003421D">
        <w:rPr>
          <w:color w:val="000000"/>
          <w:sz w:val="28"/>
          <w:szCs w:val="28"/>
        </w:rPr>
        <w:t>[publication details forthcoming].</w:t>
      </w:r>
    </w:p>
    <w:p w14:paraId="563C2959" w14:textId="77777777" w:rsidR="00FF7D0E" w:rsidRDefault="0003421D" w:rsidP="00FF7D0E">
      <w:pPr>
        <w:ind w:firstLine="567"/>
        <w:jc w:val="both"/>
        <w:rPr>
          <w:color w:val="000000"/>
          <w:sz w:val="28"/>
          <w:szCs w:val="28"/>
        </w:rPr>
      </w:pPr>
      <w:r w:rsidRPr="0003421D">
        <w:rPr>
          <w:color w:val="000000"/>
          <w:sz w:val="28"/>
          <w:szCs w:val="28"/>
        </w:rPr>
        <w:t>44 Naheed, K. (2007).</w:t>
      </w:r>
      <w:r w:rsidRPr="0003421D">
        <w:rPr>
          <w:rStyle w:val="apple-converted-space"/>
          <w:color w:val="000000"/>
          <w:sz w:val="28"/>
          <w:szCs w:val="28"/>
        </w:rPr>
        <w:t> </w:t>
      </w:r>
      <w:r w:rsidRPr="0003421D">
        <w:rPr>
          <w:rStyle w:val="Emphasis"/>
          <w:color w:val="000000"/>
          <w:sz w:val="28"/>
          <w:szCs w:val="28"/>
        </w:rPr>
        <w:t>Shanasayian Ruswayian</w:t>
      </w:r>
      <w:r w:rsidRPr="0003421D">
        <w:rPr>
          <w:color w:val="000000"/>
          <w:sz w:val="28"/>
          <w:szCs w:val="28"/>
        </w:rPr>
        <w:t>. Lahore: Sang-e-Meel.</w:t>
      </w:r>
    </w:p>
    <w:p w14:paraId="5E472053" w14:textId="2E21D9B9" w:rsidR="00FF7D0E" w:rsidRDefault="0003421D" w:rsidP="00FF7D0E">
      <w:pPr>
        <w:ind w:firstLine="567"/>
        <w:jc w:val="both"/>
        <w:rPr>
          <w:color w:val="000000"/>
          <w:sz w:val="28"/>
          <w:szCs w:val="28"/>
        </w:rPr>
      </w:pPr>
      <w:r w:rsidRPr="0003421D">
        <w:rPr>
          <w:color w:val="000000"/>
          <w:sz w:val="28"/>
          <w:szCs w:val="28"/>
        </w:rPr>
        <w:t>45 Bhimji, F. (2008). Cosmopolitan belonging and diaspora: Second-generation British Muslim women travelling to South Asia.</w:t>
      </w:r>
      <w:r w:rsidRPr="0003421D">
        <w:rPr>
          <w:rStyle w:val="apple-converted-space"/>
          <w:color w:val="000000"/>
          <w:sz w:val="28"/>
          <w:szCs w:val="28"/>
        </w:rPr>
        <w:t> </w:t>
      </w:r>
      <w:r w:rsidRPr="0003421D">
        <w:rPr>
          <w:rStyle w:val="Emphasis"/>
          <w:color w:val="000000"/>
          <w:sz w:val="28"/>
          <w:szCs w:val="28"/>
        </w:rPr>
        <w:t>Citizenship Studies, 12</w:t>
      </w:r>
      <w:r w:rsidRPr="0003421D">
        <w:rPr>
          <w:color w:val="000000"/>
          <w:sz w:val="28"/>
          <w:szCs w:val="28"/>
        </w:rPr>
        <w:t>(4), 413–427.</w:t>
      </w:r>
      <w:r w:rsidRPr="0003421D">
        <w:rPr>
          <w:rStyle w:val="apple-converted-space"/>
          <w:color w:val="000000"/>
          <w:sz w:val="28"/>
          <w:szCs w:val="28"/>
        </w:rPr>
        <w:t> </w:t>
      </w:r>
      <w:r w:rsidR="00FF7D0E">
        <w:fldChar w:fldCharType="begin"/>
      </w:r>
      <w:r w:rsidR="00FF7D0E">
        <w:instrText>HYPERLINK "https://doi.org/10.1080/13621020802184259"</w:instrText>
      </w:r>
      <w:r w:rsidR="00FF7D0E">
        <w:fldChar w:fldCharType="separate"/>
      </w:r>
      <w:r w:rsidR="00FF7D0E" w:rsidRPr="00497C60">
        <w:rPr>
          <w:rStyle w:val="Hyperlink"/>
          <w:sz w:val="28"/>
          <w:szCs w:val="28"/>
        </w:rPr>
        <w:t>https://doi.org/10.1080/13621020802184259</w:t>
      </w:r>
      <w:r w:rsidR="00FF7D0E">
        <w:fldChar w:fldCharType="end"/>
      </w:r>
    </w:p>
    <w:p w14:paraId="1C02FE70" w14:textId="63AD859F" w:rsidR="00FF7D0E" w:rsidRDefault="0003421D" w:rsidP="00FF7D0E">
      <w:pPr>
        <w:ind w:firstLine="567"/>
        <w:jc w:val="both"/>
        <w:rPr>
          <w:color w:val="000000"/>
          <w:sz w:val="28"/>
          <w:szCs w:val="28"/>
        </w:rPr>
      </w:pPr>
      <w:r w:rsidRPr="0003421D">
        <w:rPr>
          <w:color w:val="000000"/>
          <w:sz w:val="28"/>
          <w:szCs w:val="28"/>
        </w:rPr>
        <w:t>46 Franks, M. (2000). Crossing the borders of whiteness? White Muslim women who wear the hijab in Britain today.</w:t>
      </w:r>
      <w:r w:rsidRPr="0003421D">
        <w:rPr>
          <w:rStyle w:val="apple-converted-space"/>
          <w:color w:val="000000"/>
          <w:sz w:val="28"/>
          <w:szCs w:val="28"/>
        </w:rPr>
        <w:t> </w:t>
      </w:r>
      <w:r w:rsidRPr="0003421D">
        <w:rPr>
          <w:rStyle w:val="Emphasis"/>
          <w:color w:val="000000"/>
          <w:sz w:val="28"/>
          <w:szCs w:val="28"/>
        </w:rPr>
        <w:t>Ethnic and Racial Studies, 23</w:t>
      </w:r>
      <w:r w:rsidRPr="0003421D">
        <w:rPr>
          <w:color w:val="000000"/>
          <w:sz w:val="28"/>
          <w:szCs w:val="28"/>
        </w:rPr>
        <w:t>(5), 917–929.</w:t>
      </w:r>
      <w:r w:rsidRPr="0003421D">
        <w:rPr>
          <w:rStyle w:val="apple-converted-space"/>
          <w:color w:val="000000"/>
          <w:sz w:val="28"/>
          <w:szCs w:val="28"/>
        </w:rPr>
        <w:t> </w:t>
      </w:r>
      <w:r w:rsidR="00FF7D0E">
        <w:fldChar w:fldCharType="begin"/>
      </w:r>
      <w:r w:rsidR="00FF7D0E">
        <w:instrText>HYPERLINK "https://doi.org/10.1080/01419870050110977"</w:instrText>
      </w:r>
      <w:r w:rsidR="00FF7D0E">
        <w:fldChar w:fldCharType="separate"/>
      </w:r>
      <w:r w:rsidR="00FF7D0E" w:rsidRPr="00497C60">
        <w:rPr>
          <w:rStyle w:val="Hyperlink"/>
          <w:sz w:val="28"/>
          <w:szCs w:val="28"/>
        </w:rPr>
        <w:t>https://doi.org/10.1080/01419870050110977</w:t>
      </w:r>
      <w:r w:rsidR="00FF7D0E">
        <w:fldChar w:fldCharType="end"/>
      </w:r>
    </w:p>
    <w:p w14:paraId="2429A081" w14:textId="77777777" w:rsidR="00FF7D0E" w:rsidRDefault="0003421D" w:rsidP="00FF7D0E">
      <w:pPr>
        <w:ind w:firstLine="567"/>
        <w:jc w:val="both"/>
        <w:rPr>
          <w:color w:val="000000"/>
          <w:sz w:val="28"/>
          <w:szCs w:val="28"/>
        </w:rPr>
      </w:pPr>
      <w:r w:rsidRPr="0003421D">
        <w:rPr>
          <w:color w:val="000000"/>
          <w:sz w:val="28"/>
          <w:szCs w:val="28"/>
        </w:rPr>
        <w:t>47 Khan, M. U. H. (1972).</w:t>
      </w:r>
      <w:r w:rsidRPr="0003421D">
        <w:rPr>
          <w:rStyle w:val="apple-converted-space"/>
          <w:color w:val="000000"/>
          <w:sz w:val="28"/>
          <w:szCs w:val="28"/>
        </w:rPr>
        <w:t> </w:t>
      </w:r>
      <w:r w:rsidRPr="0003421D">
        <w:rPr>
          <w:rStyle w:val="Emphasis"/>
          <w:color w:val="000000"/>
          <w:sz w:val="28"/>
          <w:szCs w:val="28"/>
        </w:rPr>
        <w:t>Purdah and Polygamy: A Study in the Social Pathology of the Muslim Society</w:t>
      </w:r>
      <w:r w:rsidRPr="0003421D">
        <w:rPr>
          <w:color w:val="000000"/>
          <w:sz w:val="28"/>
          <w:szCs w:val="28"/>
        </w:rPr>
        <w:t>. Peshawar: Nashiran-e-Ilm-o-Taraqiyet.</w:t>
      </w:r>
    </w:p>
    <w:p w14:paraId="0A668CA1" w14:textId="77777777" w:rsidR="00FF7D0E" w:rsidRDefault="0003421D" w:rsidP="00FF7D0E">
      <w:pPr>
        <w:ind w:firstLine="567"/>
        <w:jc w:val="both"/>
        <w:rPr>
          <w:color w:val="000000"/>
          <w:sz w:val="28"/>
          <w:szCs w:val="28"/>
        </w:rPr>
      </w:pPr>
      <w:r w:rsidRPr="0003421D">
        <w:rPr>
          <w:color w:val="000000"/>
          <w:sz w:val="28"/>
          <w:szCs w:val="28"/>
        </w:rPr>
        <w:t>48 Mumtaz, K., &amp; Shaheed, F. (1987).</w:t>
      </w:r>
      <w:r w:rsidRPr="0003421D">
        <w:rPr>
          <w:rStyle w:val="apple-converted-space"/>
          <w:color w:val="000000"/>
          <w:sz w:val="28"/>
          <w:szCs w:val="28"/>
        </w:rPr>
        <w:t> </w:t>
      </w:r>
      <w:r w:rsidRPr="0003421D">
        <w:rPr>
          <w:rStyle w:val="Emphasis"/>
          <w:color w:val="000000"/>
          <w:sz w:val="28"/>
          <w:szCs w:val="28"/>
        </w:rPr>
        <w:t>Women of Pakistan: Two Steps Forward, One Step Back?</w:t>
      </w:r>
      <w:r w:rsidRPr="0003421D">
        <w:rPr>
          <w:rStyle w:val="apple-converted-space"/>
          <w:color w:val="000000"/>
          <w:sz w:val="28"/>
          <w:szCs w:val="28"/>
        </w:rPr>
        <w:t> </w:t>
      </w:r>
      <w:r w:rsidRPr="0003421D">
        <w:rPr>
          <w:color w:val="000000"/>
          <w:sz w:val="28"/>
          <w:szCs w:val="28"/>
        </w:rPr>
        <w:t>London: Zed Books.</w:t>
      </w:r>
    </w:p>
    <w:p w14:paraId="227FA6DB" w14:textId="39C6603B" w:rsidR="0003421D" w:rsidRPr="0003421D" w:rsidRDefault="0003421D" w:rsidP="00FF7D0E">
      <w:pPr>
        <w:ind w:firstLine="567"/>
        <w:jc w:val="both"/>
        <w:rPr>
          <w:color w:val="000000"/>
          <w:sz w:val="28"/>
          <w:szCs w:val="28"/>
          <w:lang w:val="en-US"/>
        </w:rPr>
      </w:pPr>
      <w:r w:rsidRPr="0003421D">
        <w:rPr>
          <w:color w:val="000000"/>
          <w:sz w:val="28"/>
          <w:szCs w:val="28"/>
        </w:rPr>
        <w:t>49 Abid, S. (2010).</w:t>
      </w:r>
      <w:r w:rsidRPr="0003421D">
        <w:rPr>
          <w:rStyle w:val="apple-converted-space"/>
          <w:color w:val="000000"/>
          <w:sz w:val="28"/>
          <w:szCs w:val="28"/>
        </w:rPr>
        <w:t> </w:t>
      </w:r>
      <w:r w:rsidRPr="0003421D">
        <w:rPr>
          <w:rStyle w:val="Emphasis"/>
          <w:color w:val="000000"/>
          <w:sz w:val="28"/>
          <w:szCs w:val="28"/>
        </w:rPr>
        <w:t>Religion as faith? Education, purdah and modernity: An ethnographic study of Islamabad’s madrassah Jamia Hafsa</w:t>
      </w:r>
      <w:r w:rsidRPr="0003421D">
        <w:rPr>
          <w:rStyle w:val="apple-converted-space"/>
          <w:color w:val="000000"/>
          <w:sz w:val="28"/>
          <w:szCs w:val="28"/>
        </w:rPr>
        <w:t> </w:t>
      </w:r>
      <w:r w:rsidRPr="0003421D">
        <w:rPr>
          <w:color w:val="000000"/>
          <w:sz w:val="28"/>
          <w:szCs w:val="28"/>
        </w:rPr>
        <w:t>(Doctoral dissertation, Quaid-i-Azam University).</w:t>
      </w:r>
    </w:p>
    <w:p w14:paraId="63E35565" w14:textId="77777777" w:rsidR="00FF7D0E" w:rsidRDefault="0003421D" w:rsidP="00FF7D0E">
      <w:pPr>
        <w:ind w:firstLine="567"/>
        <w:jc w:val="both"/>
        <w:rPr>
          <w:color w:val="000000"/>
          <w:sz w:val="28"/>
          <w:szCs w:val="28"/>
        </w:rPr>
      </w:pPr>
      <w:r w:rsidRPr="0003421D">
        <w:rPr>
          <w:color w:val="000000"/>
          <w:sz w:val="28"/>
          <w:szCs w:val="28"/>
        </w:rPr>
        <w:t>50 El Guindi, F. (2000).</w:t>
      </w:r>
      <w:r w:rsidRPr="0003421D">
        <w:rPr>
          <w:rStyle w:val="apple-converted-space"/>
          <w:color w:val="000000"/>
          <w:sz w:val="28"/>
          <w:szCs w:val="28"/>
        </w:rPr>
        <w:t> </w:t>
      </w:r>
      <w:r w:rsidRPr="0003421D">
        <w:rPr>
          <w:rStyle w:val="Emphasis"/>
          <w:color w:val="000000"/>
          <w:sz w:val="28"/>
          <w:szCs w:val="28"/>
        </w:rPr>
        <w:t>Veil: Modesty, Privacy and Resistance</w:t>
      </w:r>
      <w:r w:rsidRPr="0003421D">
        <w:rPr>
          <w:color w:val="000000"/>
          <w:sz w:val="28"/>
          <w:szCs w:val="28"/>
        </w:rPr>
        <w:t>. Oxford &amp; New York: Berg</w:t>
      </w:r>
    </w:p>
    <w:p w14:paraId="72BF8E22" w14:textId="77777777" w:rsidR="00FF7D0E" w:rsidRDefault="0003421D" w:rsidP="00FF7D0E">
      <w:pPr>
        <w:ind w:firstLine="567"/>
        <w:jc w:val="both"/>
        <w:rPr>
          <w:color w:val="000000"/>
          <w:sz w:val="28"/>
          <w:szCs w:val="28"/>
        </w:rPr>
      </w:pPr>
      <w:r w:rsidRPr="0003421D">
        <w:rPr>
          <w:color w:val="000000"/>
          <w:sz w:val="28"/>
          <w:szCs w:val="28"/>
        </w:rPr>
        <w:t>51 Mignolo, W. D. (2009). Epistemic disobedience, independent thought and decolonial freedom.</w:t>
      </w:r>
      <w:r w:rsidRPr="0003421D">
        <w:rPr>
          <w:rStyle w:val="apple-converted-space"/>
          <w:color w:val="000000"/>
          <w:sz w:val="28"/>
          <w:szCs w:val="28"/>
        </w:rPr>
        <w:t> </w:t>
      </w:r>
      <w:r w:rsidRPr="0003421D">
        <w:rPr>
          <w:rStyle w:val="Emphasis"/>
          <w:color w:val="000000"/>
          <w:sz w:val="28"/>
          <w:szCs w:val="28"/>
        </w:rPr>
        <w:t>Theory, Culture &amp; Society, 26</w:t>
      </w:r>
      <w:r w:rsidRPr="0003421D">
        <w:rPr>
          <w:color w:val="000000"/>
          <w:sz w:val="28"/>
          <w:szCs w:val="28"/>
        </w:rPr>
        <w:t>(7-8), 159-181.</w:t>
      </w:r>
      <w:r w:rsidRPr="0003421D">
        <w:rPr>
          <w:rStyle w:val="apple-converted-space"/>
          <w:color w:val="000000"/>
          <w:sz w:val="28"/>
          <w:szCs w:val="28"/>
        </w:rPr>
        <w:t> </w:t>
      </w:r>
      <w:r w:rsidRPr="0003421D">
        <w:rPr>
          <w:sz w:val="28"/>
          <w:szCs w:val="28"/>
        </w:rPr>
        <w:t>https://doi.org/10.1177/0263276409349275</w:t>
      </w:r>
      <w:r w:rsidRPr="0003421D">
        <w:rPr>
          <w:color w:val="000000"/>
          <w:sz w:val="28"/>
          <w:szCs w:val="28"/>
        </w:rPr>
        <w:t xml:space="preserve"> </w:t>
      </w:r>
    </w:p>
    <w:p w14:paraId="673DDE01" w14:textId="77777777" w:rsidR="00FF7D0E" w:rsidRDefault="0003421D" w:rsidP="00FF7D0E">
      <w:pPr>
        <w:ind w:firstLine="567"/>
        <w:jc w:val="both"/>
        <w:rPr>
          <w:color w:val="000000"/>
          <w:sz w:val="28"/>
          <w:szCs w:val="28"/>
        </w:rPr>
      </w:pPr>
      <w:r w:rsidRPr="0003421D">
        <w:rPr>
          <w:color w:val="000000"/>
          <w:sz w:val="28"/>
          <w:szCs w:val="28"/>
        </w:rPr>
        <w:t>52 Maldonado-Torres, N. (2017).</w:t>
      </w:r>
      <w:r w:rsidRPr="0003421D">
        <w:rPr>
          <w:rStyle w:val="apple-converted-space"/>
          <w:color w:val="000000"/>
          <w:sz w:val="28"/>
          <w:szCs w:val="28"/>
        </w:rPr>
        <w:t> </w:t>
      </w:r>
      <w:r w:rsidRPr="0003421D">
        <w:rPr>
          <w:rStyle w:val="Emphasis"/>
          <w:color w:val="000000"/>
          <w:sz w:val="28"/>
          <w:szCs w:val="28"/>
        </w:rPr>
        <w:t>Outline of Ten Theses on Coloniality and Decoloniality</w:t>
      </w:r>
      <w:r w:rsidRPr="0003421D">
        <w:rPr>
          <w:color w:val="000000"/>
          <w:sz w:val="28"/>
          <w:szCs w:val="28"/>
        </w:rPr>
        <w:t>. Working paper, Fundación Frantz Fanon. Retrieved from caribbeanstudiesassociation.org.</w:t>
      </w:r>
    </w:p>
    <w:p w14:paraId="0589FC98" w14:textId="77777777" w:rsidR="00FF7D0E" w:rsidRDefault="0003421D" w:rsidP="00FF7D0E">
      <w:pPr>
        <w:ind w:firstLine="567"/>
        <w:jc w:val="both"/>
        <w:rPr>
          <w:color w:val="000000"/>
          <w:sz w:val="28"/>
          <w:szCs w:val="28"/>
        </w:rPr>
      </w:pPr>
      <w:r w:rsidRPr="0003421D">
        <w:rPr>
          <w:color w:val="000000"/>
          <w:sz w:val="28"/>
          <w:szCs w:val="28"/>
        </w:rPr>
        <w:t>53 Fairclough, N. (1995).</w:t>
      </w:r>
      <w:r w:rsidRPr="0003421D">
        <w:rPr>
          <w:rStyle w:val="apple-converted-space"/>
          <w:color w:val="000000"/>
          <w:sz w:val="28"/>
          <w:szCs w:val="28"/>
        </w:rPr>
        <w:t> </w:t>
      </w:r>
      <w:r w:rsidRPr="0003421D">
        <w:rPr>
          <w:rStyle w:val="Emphasis"/>
          <w:color w:val="000000"/>
          <w:sz w:val="28"/>
          <w:szCs w:val="28"/>
        </w:rPr>
        <w:t>Critical Discourse Analysis: The Critical Study of Language</w:t>
      </w:r>
      <w:r w:rsidRPr="0003421D">
        <w:rPr>
          <w:color w:val="000000"/>
          <w:sz w:val="28"/>
          <w:szCs w:val="28"/>
        </w:rPr>
        <w:t>. London: Longman.</w:t>
      </w:r>
      <w:r w:rsidRPr="0003421D">
        <w:rPr>
          <w:rStyle w:val="apple-converted-space"/>
          <w:color w:val="000000"/>
          <w:sz w:val="28"/>
          <w:szCs w:val="28"/>
          <w:lang w:val="kk-KZ"/>
        </w:rPr>
        <w:t xml:space="preserve"> </w:t>
      </w:r>
    </w:p>
    <w:p w14:paraId="18D42978" w14:textId="77777777" w:rsidR="00FF7D0E" w:rsidRDefault="0003421D" w:rsidP="00FF7D0E">
      <w:pPr>
        <w:ind w:firstLine="567"/>
        <w:jc w:val="both"/>
        <w:rPr>
          <w:color w:val="000000"/>
          <w:sz w:val="28"/>
          <w:szCs w:val="28"/>
        </w:rPr>
      </w:pPr>
      <w:r w:rsidRPr="0003421D">
        <w:rPr>
          <w:color w:val="000000"/>
          <w:sz w:val="28"/>
          <w:szCs w:val="28"/>
        </w:rPr>
        <w:t>54 Blumer, H. (1969).</w:t>
      </w:r>
      <w:r w:rsidRPr="0003421D">
        <w:rPr>
          <w:rStyle w:val="apple-converted-space"/>
          <w:color w:val="000000"/>
          <w:sz w:val="28"/>
          <w:szCs w:val="28"/>
        </w:rPr>
        <w:t> </w:t>
      </w:r>
      <w:r w:rsidRPr="0003421D">
        <w:rPr>
          <w:rStyle w:val="Emphasis"/>
          <w:color w:val="000000"/>
          <w:sz w:val="28"/>
          <w:szCs w:val="28"/>
        </w:rPr>
        <w:t>Symbolic Interactionism: Perspective and Method</w:t>
      </w:r>
      <w:r w:rsidRPr="0003421D">
        <w:rPr>
          <w:color w:val="000000"/>
          <w:sz w:val="28"/>
          <w:szCs w:val="28"/>
        </w:rPr>
        <w:t xml:space="preserve">. Englewood Cliffs, NJ: Prentice-Hall. </w:t>
      </w:r>
    </w:p>
    <w:p w14:paraId="1C3BE81B" w14:textId="77777777" w:rsidR="00FF7D0E" w:rsidRDefault="0003421D" w:rsidP="00FF7D0E">
      <w:pPr>
        <w:ind w:firstLine="567"/>
        <w:jc w:val="both"/>
        <w:rPr>
          <w:color w:val="000000"/>
          <w:sz w:val="28"/>
          <w:szCs w:val="28"/>
        </w:rPr>
      </w:pPr>
      <w:r w:rsidRPr="0003421D">
        <w:rPr>
          <w:color w:val="000000"/>
          <w:sz w:val="28"/>
          <w:szCs w:val="28"/>
        </w:rPr>
        <w:t>55 Blumer, H. (1969).</w:t>
      </w:r>
      <w:r w:rsidRPr="0003421D">
        <w:rPr>
          <w:rStyle w:val="apple-converted-space"/>
          <w:color w:val="000000"/>
          <w:sz w:val="28"/>
          <w:szCs w:val="28"/>
        </w:rPr>
        <w:t> </w:t>
      </w:r>
      <w:r w:rsidRPr="0003421D">
        <w:rPr>
          <w:rStyle w:val="Emphasis"/>
          <w:color w:val="000000"/>
          <w:sz w:val="28"/>
          <w:szCs w:val="28"/>
        </w:rPr>
        <w:t>Symbolic Interactionism: Perspective and Method</w:t>
      </w:r>
      <w:r w:rsidRPr="0003421D">
        <w:rPr>
          <w:color w:val="000000"/>
          <w:sz w:val="28"/>
          <w:szCs w:val="28"/>
        </w:rPr>
        <w:t xml:space="preserve">. Englewood Cliffs, NJ: Prentice-Hall. </w:t>
      </w:r>
    </w:p>
    <w:p w14:paraId="0BBC18A2" w14:textId="77777777" w:rsidR="00FF7D0E" w:rsidRDefault="0003421D" w:rsidP="00FF7D0E">
      <w:pPr>
        <w:ind w:firstLine="567"/>
        <w:jc w:val="both"/>
        <w:rPr>
          <w:color w:val="000000"/>
          <w:sz w:val="28"/>
          <w:szCs w:val="28"/>
        </w:rPr>
      </w:pPr>
      <w:r w:rsidRPr="0003421D">
        <w:rPr>
          <w:color w:val="000000"/>
          <w:sz w:val="28"/>
          <w:szCs w:val="28"/>
        </w:rPr>
        <w:t>56 Goffman, E. (1959).</w:t>
      </w:r>
      <w:r w:rsidRPr="0003421D">
        <w:rPr>
          <w:rStyle w:val="apple-converted-space"/>
          <w:color w:val="000000"/>
          <w:sz w:val="28"/>
          <w:szCs w:val="28"/>
        </w:rPr>
        <w:t> </w:t>
      </w:r>
      <w:r w:rsidRPr="0003421D">
        <w:rPr>
          <w:rStyle w:val="Emphasis"/>
          <w:color w:val="000000"/>
          <w:sz w:val="28"/>
          <w:szCs w:val="28"/>
        </w:rPr>
        <w:t>The Presentation of Self in Everyday Life</w:t>
      </w:r>
      <w:r w:rsidRPr="0003421D">
        <w:rPr>
          <w:color w:val="000000"/>
          <w:sz w:val="28"/>
          <w:szCs w:val="28"/>
        </w:rPr>
        <w:t xml:space="preserve">. Garden City, NY: Anchor Books. </w:t>
      </w:r>
    </w:p>
    <w:p w14:paraId="4111FFE3" w14:textId="77777777" w:rsidR="00FF7D0E" w:rsidRDefault="0003421D" w:rsidP="00FF7D0E">
      <w:pPr>
        <w:ind w:firstLine="567"/>
        <w:jc w:val="both"/>
        <w:rPr>
          <w:color w:val="000000"/>
          <w:sz w:val="28"/>
          <w:szCs w:val="28"/>
        </w:rPr>
      </w:pPr>
      <w:r w:rsidRPr="0003421D">
        <w:rPr>
          <w:color w:val="000000"/>
          <w:sz w:val="28"/>
          <w:szCs w:val="28"/>
        </w:rPr>
        <w:t>57 Stone, G. P. (1962). Appearance and the self. In A. M. Rose (Ed.),</w:t>
      </w:r>
      <w:r w:rsidRPr="0003421D">
        <w:rPr>
          <w:rStyle w:val="apple-converted-space"/>
          <w:color w:val="000000"/>
          <w:sz w:val="28"/>
          <w:szCs w:val="28"/>
        </w:rPr>
        <w:t> </w:t>
      </w:r>
      <w:r w:rsidRPr="0003421D">
        <w:rPr>
          <w:rStyle w:val="Emphasis"/>
          <w:color w:val="000000"/>
          <w:sz w:val="28"/>
          <w:szCs w:val="28"/>
        </w:rPr>
        <w:t>Human Behavior and Social Processes: An Interactionist Approach</w:t>
      </w:r>
      <w:r w:rsidRPr="0003421D">
        <w:rPr>
          <w:rStyle w:val="apple-converted-space"/>
          <w:color w:val="000000"/>
          <w:sz w:val="28"/>
          <w:szCs w:val="28"/>
        </w:rPr>
        <w:t> </w:t>
      </w:r>
      <w:r w:rsidRPr="0003421D">
        <w:rPr>
          <w:color w:val="000000"/>
          <w:sz w:val="28"/>
          <w:szCs w:val="28"/>
        </w:rPr>
        <w:t xml:space="preserve">(pp. 86-118). New York: Houghton Mifflin. </w:t>
      </w:r>
    </w:p>
    <w:p w14:paraId="052E7F9D" w14:textId="77777777" w:rsidR="00FF7D0E" w:rsidRDefault="0003421D" w:rsidP="00FF7D0E">
      <w:pPr>
        <w:ind w:firstLine="567"/>
        <w:jc w:val="both"/>
        <w:rPr>
          <w:rStyle w:val="ms-1"/>
          <w:rFonts w:eastAsiaTheme="majorEastAsia"/>
          <w:color w:val="000000"/>
          <w:sz w:val="28"/>
          <w:szCs w:val="28"/>
          <w:lang w:val="en-US"/>
        </w:rPr>
      </w:pPr>
      <w:r w:rsidRPr="0003421D">
        <w:rPr>
          <w:color w:val="000000"/>
          <w:sz w:val="28"/>
          <w:szCs w:val="28"/>
        </w:rPr>
        <w:lastRenderedPageBreak/>
        <w:t>58 Read, J. G., &amp; Bartkowski, J. P. (2000). To veil or not to veil? A case study of identity negotiation among Muslim women in Austin, Texas.</w:t>
      </w:r>
      <w:r w:rsidRPr="0003421D">
        <w:rPr>
          <w:rStyle w:val="apple-converted-space"/>
          <w:color w:val="000000"/>
          <w:sz w:val="28"/>
          <w:szCs w:val="28"/>
        </w:rPr>
        <w:t> </w:t>
      </w:r>
      <w:r w:rsidRPr="0003421D">
        <w:rPr>
          <w:rStyle w:val="Emphasis"/>
          <w:color w:val="000000"/>
          <w:sz w:val="28"/>
          <w:szCs w:val="28"/>
        </w:rPr>
        <w:t>Gender &amp; Society, 14</w:t>
      </w:r>
      <w:r w:rsidRPr="0003421D">
        <w:rPr>
          <w:color w:val="000000"/>
          <w:sz w:val="28"/>
          <w:szCs w:val="28"/>
        </w:rPr>
        <w:t>(3), 395-417.</w:t>
      </w:r>
      <w:r w:rsidRPr="0003421D">
        <w:rPr>
          <w:rStyle w:val="apple-converted-space"/>
          <w:color w:val="000000"/>
          <w:sz w:val="28"/>
          <w:szCs w:val="28"/>
        </w:rPr>
        <w:t> </w:t>
      </w:r>
      <w:r w:rsidRPr="0003421D">
        <w:rPr>
          <w:sz w:val="28"/>
          <w:szCs w:val="28"/>
        </w:rPr>
        <w:t>https://doi.org/10.1177/089124300014003003</w:t>
      </w:r>
      <w:r w:rsidRPr="0003421D">
        <w:rPr>
          <w:rStyle w:val="apple-converted-space"/>
          <w:color w:val="000000"/>
          <w:sz w:val="28"/>
          <w:szCs w:val="28"/>
        </w:rPr>
        <w:t> </w:t>
      </w:r>
    </w:p>
    <w:p w14:paraId="69D7D50B" w14:textId="67AD7A02" w:rsidR="0003421D" w:rsidRPr="00FF7D0E" w:rsidRDefault="0003421D" w:rsidP="00FF7D0E">
      <w:pPr>
        <w:ind w:firstLine="567"/>
        <w:jc w:val="both"/>
        <w:rPr>
          <w:rStyle w:val="apple-converted-space"/>
          <w:rFonts w:eastAsiaTheme="majorEastAsia"/>
          <w:color w:val="000000"/>
          <w:sz w:val="28"/>
          <w:szCs w:val="28"/>
          <w:lang w:val="kk-KZ"/>
        </w:rPr>
      </w:pPr>
      <w:r w:rsidRPr="0003421D">
        <w:rPr>
          <w:color w:val="000000"/>
          <w:sz w:val="28"/>
          <w:szCs w:val="28"/>
        </w:rPr>
        <w:t>59 Brasted, H. V. (1997). The politics of stereotyping: Western images of Islam.</w:t>
      </w:r>
      <w:r w:rsidRPr="0003421D">
        <w:rPr>
          <w:rStyle w:val="apple-converted-space"/>
          <w:color w:val="000000"/>
          <w:sz w:val="28"/>
          <w:szCs w:val="28"/>
        </w:rPr>
        <w:t> </w:t>
      </w:r>
      <w:r w:rsidRPr="0003421D">
        <w:rPr>
          <w:rStyle w:val="Emphasis"/>
          <w:color w:val="000000"/>
          <w:sz w:val="28"/>
          <w:szCs w:val="28"/>
        </w:rPr>
        <w:t>Manushi, 98</w:t>
      </w:r>
      <w:r w:rsidRPr="0003421D">
        <w:rPr>
          <w:color w:val="000000"/>
          <w:sz w:val="28"/>
          <w:szCs w:val="28"/>
        </w:rPr>
        <w:t>, 6-16.</w:t>
      </w:r>
      <w:r w:rsidRPr="0003421D">
        <w:rPr>
          <w:rStyle w:val="apple-converted-space"/>
          <w:color w:val="000000"/>
          <w:sz w:val="28"/>
          <w:szCs w:val="28"/>
        </w:rPr>
        <w:t> </w:t>
      </w:r>
    </w:p>
    <w:p w14:paraId="1814F691" w14:textId="77777777" w:rsidR="0003421D" w:rsidRPr="00CD3053"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60 Ajrouch, K. J. (2004). “Gender, Race, and Symbolic Boundaries: Contested Spaces of Identity among Arab-American Adolescents.”</w:t>
      </w:r>
      <w:r w:rsidRPr="00FF7D0E">
        <w:rPr>
          <w:rStyle w:val="apple-converted-space"/>
          <w:color w:val="000000"/>
          <w:sz w:val="28"/>
          <w:szCs w:val="28"/>
          <w:lang w:val="en-US"/>
        </w:rPr>
        <w:t> </w:t>
      </w:r>
      <w:r w:rsidRPr="00CD3053">
        <w:rPr>
          <w:rStyle w:val="Emphasis"/>
          <w:color w:val="000000"/>
          <w:sz w:val="28"/>
          <w:szCs w:val="28"/>
          <w:lang w:val="en-US"/>
        </w:rPr>
        <w:t>Sociological Perspectives,</w:t>
      </w:r>
      <w:r w:rsidRPr="00CD3053">
        <w:rPr>
          <w:rStyle w:val="apple-converted-space"/>
          <w:color w:val="000000"/>
          <w:sz w:val="28"/>
          <w:szCs w:val="28"/>
          <w:lang w:val="en-US"/>
        </w:rPr>
        <w:t> </w:t>
      </w:r>
      <w:r w:rsidRPr="00CD3053">
        <w:rPr>
          <w:color w:val="000000"/>
          <w:sz w:val="28"/>
          <w:szCs w:val="28"/>
          <w:lang w:val="en-US"/>
        </w:rPr>
        <w:t>47(4), 371-391.</w:t>
      </w:r>
      <w:r w:rsidRPr="00CD3053">
        <w:rPr>
          <w:rStyle w:val="apple-converted-space"/>
          <w:color w:val="000000"/>
          <w:sz w:val="28"/>
          <w:szCs w:val="28"/>
          <w:lang w:val="en-US"/>
        </w:rPr>
        <w:t> </w:t>
      </w:r>
    </w:p>
    <w:p w14:paraId="7743DDE8" w14:textId="77777777" w:rsidR="0003421D" w:rsidRPr="00CD3053" w:rsidRDefault="0003421D" w:rsidP="00FF7D0E">
      <w:pPr>
        <w:pStyle w:val="NormalWeb"/>
        <w:spacing w:before="0" w:beforeAutospacing="0" w:after="0" w:afterAutospacing="0"/>
        <w:ind w:firstLine="567"/>
        <w:jc w:val="both"/>
        <w:rPr>
          <w:color w:val="000000"/>
          <w:sz w:val="28"/>
          <w:szCs w:val="28"/>
          <w:lang w:val="en-US"/>
        </w:rPr>
      </w:pPr>
      <w:r w:rsidRPr="0003421D">
        <w:rPr>
          <w:color w:val="000000"/>
          <w:sz w:val="28"/>
          <w:szCs w:val="28"/>
          <w:lang w:val="en-US"/>
        </w:rPr>
        <w:t>61 Gurbuz, M. E., &amp; Gurbuz-Kucuksari, G. (2009). “Between Sacred Codes and Secular Consumer Society: The Practice of Head-Scarf Adoption among American College Girls.”</w:t>
      </w:r>
      <w:r w:rsidRPr="0003421D">
        <w:rPr>
          <w:rStyle w:val="apple-converted-space"/>
          <w:color w:val="000000"/>
          <w:sz w:val="28"/>
          <w:szCs w:val="28"/>
          <w:lang w:val="en-US"/>
        </w:rPr>
        <w:t> </w:t>
      </w:r>
      <w:r w:rsidRPr="00CD3053">
        <w:rPr>
          <w:rStyle w:val="Emphasis"/>
          <w:color w:val="000000"/>
          <w:sz w:val="28"/>
          <w:szCs w:val="28"/>
          <w:lang w:val="en-US"/>
        </w:rPr>
        <w:t>Journal of Muslim Minority Affairs,</w:t>
      </w:r>
      <w:r w:rsidRPr="00CD3053">
        <w:rPr>
          <w:rStyle w:val="apple-converted-space"/>
          <w:color w:val="000000"/>
          <w:sz w:val="28"/>
          <w:szCs w:val="28"/>
          <w:lang w:val="en-US"/>
        </w:rPr>
        <w:t> </w:t>
      </w:r>
      <w:r w:rsidRPr="00CD3053">
        <w:rPr>
          <w:color w:val="000000"/>
          <w:sz w:val="28"/>
          <w:szCs w:val="28"/>
          <w:lang w:val="en-US"/>
        </w:rPr>
        <w:t>29(3), 387-399.</w:t>
      </w:r>
      <w:r w:rsidRPr="00CD3053">
        <w:rPr>
          <w:rStyle w:val="apple-converted-space"/>
          <w:color w:val="000000"/>
          <w:sz w:val="28"/>
          <w:szCs w:val="28"/>
          <w:lang w:val="en-US"/>
        </w:rPr>
        <w:t> </w:t>
      </w:r>
    </w:p>
    <w:p w14:paraId="01A50732" w14:textId="28B51476" w:rsidR="0003421D" w:rsidRPr="00FF7D0E" w:rsidRDefault="0003421D" w:rsidP="00FF7D0E">
      <w:pPr>
        <w:pStyle w:val="NormalWeb"/>
        <w:spacing w:before="0" w:beforeAutospacing="0" w:after="0" w:afterAutospacing="0"/>
        <w:ind w:firstLine="567"/>
        <w:jc w:val="both"/>
        <w:rPr>
          <w:color w:val="000000"/>
          <w:sz w:val="28"/>
          <w:szCs w:val="28"/>
          <w:lang w:val="en-US"/>
        </w:rPr>
      </w:pPr>
      <w:r w:rsidRPr="0003421D">
        <w:rPr>
          <w:color w:val="000000"/>
          <w:sz w:val="28"/>
          <w:szCs w:val="28"/>
          <w:lang w:val="en-US"/>
        </w:rPr>
        <w:t>62 Williams, R. H., &amp; Vashi, G. (2007). “Hijab and American Muslim Women: Creating the Space for Autonomous Selves.”</w:t>
      </w:r>
      <w:r w:rsidRPr="0003421D">
        <w:rPr>
          <w:rStyle w:val="apple-converted-space"/>
          <w:color w:val="000000"/>
          <w:sz w:val="28"/>
          <w:szCs w:val="28"/>
          <w:lang w:val="en-US"/>
        </w:rPr>
        <w:t> </w:t>
      </w:r>
      <w:r w:rsidRPr="00FF7D0E">
        <w:rPr>
          <w:rStyle w:val="Emphasis"/>
          <w:color w:val="000000"/>
          <w:sz w:val="28"/>
          <w:szCs w:val="28"/>
          <w:lang w:val="en-US"/>
        </w:rPr>
        <w:t>Sociology of Religion,</w:t>
      </w:r>
      <w:r w:rsidRPr="00FF7D0E">
        <w:rPr>
          <w:rStyle w:val="apple-converted-space"/>
          <w:color w:val="000000"/>
          <w:sz w:val="28"/>
          <w:szCs w:val="28"/>
          <w:lang w:val="en-US"/>
        </w:rPr>
        <w:t> </w:t>
      </w:r>
      <w:r w:rsidRPr="00FF7D0E">
        <w:rPr>
          <w:color w:val="000000"/>
          <w:sz w:val="28"/>
          <w:szCs w:val="28"/>
          <w:lang w:val="en-US"/>
        </w:rPr>
        <w:t xml:space="preserve">68(3), 269-287. </w:t>
      </w:r>
    </w:p>
    <w:p w14:paraId="3311AAA8"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63 Cainkar, L. (2009).</w:t>
      </w:r>
      <w:r w:rsidRPr="00FF7D0E">
        <w:rPr>
          <w:rStyle w:val="apple-converted-space"/>
          <w:color w:val="000000"/>
          <w:sz w:val="28"/>
          <w:szCs w:val="28"/>
          <w:lang w:val="en-US"/>
        </w:rPr>
        <w:t> </w:t>
      </w:r>
      <w:r w:rsidRPr="00FF7D0E">
        <w:rPr>
          <w:rStyle w:val="Emphasis"/>
          <w:color w:val="000000"/>
          <w:sz w:val="28"/>
          <w:szCs w:val="28"/>
          <w:lang w:val="en-US"/>
        </w:rPr>
        <w:t>Homeland Insecurity: The Arab American and Muslim American Experience after 9/11.</w:t>
      </w:r>
      <w:r w:rsidRPr="00FF7D0E">
        <w:rPr>
          <w:rStyle w:val="apple-converted-space"/>
          <w:color w:val="000000"/>
          <w:sz w:val="28"/>
          <w:szCs w:val="28"/>
          <w:lang w:val="en-US"/>
        </w:rPr>
        <w:t> </w:t>
      </w:r>
      <w:r w:rsidRPr="00FF7D0E">
        <w:rPr>
          <w:color w:val="000000"/>
          <w:sz w:val="28"/>
          <w:szCs w:val="28"/>
          <w:lang w:val="en-US"/>
        </w:rPr>
        <w:t>New York: Russell Sage Foundation.</w:t>
      </w:r>
      <w:r w:rsidRPr="00FF7D0E">
        <w:rPr>
          <w:rStyle w:val="apple-converted-space"/>
          <w:color w:val="000000"/>
          <w:sz w:val="28"/>
          <w:szCs w:val="28"/>
          <w:lang w:val="en-US"/>
        </w:rPr>
        <w:t> </w:t>
      </w:r>
    </w:p>
    <w:p w14:paraId="47CCD04A"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65 Habermas, J. (1984).</w:t>
      </w:r>
      <w:r w:rsidRPr="00FF7D0E">
        <w:rPr>
          <w:rStyle w:val="apple-converted-space"/>
          <w:color w:val="000000"/>
          <w:sz w:val="28"/>
          <w:szCs w:val="28"/>
          <w:lang w:val="en-US"/>
        </w:rPr>
        <w:t> </w:t>
      </w:r>
      <w:r w:rsidRPr="00FF7D0E">
        <w:rPr>
          <w:rStyle w:val="Emphasis"/>
          <w:color w:val="000000"/>
          <w:sz w:val="28"/>
          <w:szCs w:val="28"/>
          <w:lang w:val="en-US"/>
        </w:rPr>
        <w:t>The Theory of Communicative Action, Vol. 1: Reason and the Rationalization of Society</w:t>
      </w:r>
      <w:r w:rsidRPr="00FF7D0E">
        <w:rPr>
          <w:rStyle w:val="apple-converted-space"/>
          <w:color w:val="000000"/>
          <w:sz w:val="28"/>
          <w:szCs w:val="28"/>
          <w:lang w:val="en-US"/>
        </w:rPr>
        <w:t> </w:t>
      </w:r>
      <w:r w:rsidRPr="00FF7D0E">
        <w:rPr>
          <w:color w:val="000000"/>
          <w:sz w:val="28"/>
          <w:szCs w:val="28"/>
          <w:lang w:val="en-US"/>
        </w:rPr>
        <w:t>(T. McCarthy, Trans.). Boston: Beacon Press.</w:t>
      </w:r>
      <w:r w:rsidRPr="00FF7D0E">
        <w:rPr>
          <w:rStyle w:val="apple-converted-space"/>
          <w:color w:val="000000"/>
          <w:sz w:val="28"/>
          <w:szCs w:val="28"/>
          <w:lang w:val="en-US"/>
        </w:rPr>
        <w:t> </w:t>
      </w:r>
    </w:p>
    <w:p w14:paraId="175F8362" w14:textId="77777777" w:rsidR="0003421D" w:rsidRPr="00CD3053"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66 Bourdieu, P. (1986). “The Forms of Capital.” In J. G. Richardson (Ed.),</w:t>
      </w:r>
      <w:r w:rsidRPr="00FF7D0E">
        <w:rPr>
          <w:rStyle w:val="apple-converted-space"/>
          <w:color w:val="000000"/>
          <w:sz w:val="28"/>
          <w:szCs w:val="28"/>
          <w:lang w:val="en-US"/>
        </w:rPr>
        <w:t> </w:t>
      </w:r>
      <w:r w:rsidRPr="00FF7D0E">
        <w:rPr>
          <w:rStyle w:val="Emphasis"/>
          <w:color w:val="000000"/>
          <w:sz w:val="28"/>
          <w:szCs w:val="28"/>
          <w:lang w:val="en-US"/>
        </w:rPr>
        <w:t>Handbook of Theory and Research for the Sociology of Education</w:t>
      </w:r>
      <w:r w:rsidRPr="00FF7D0E">
        <w:rPr>
          <w:rStyle w:val="apple-converted-space"/>
          <w:color w:val="000000"/>
          <w:sz w:val="28"/>
          <w:szCs w:val="28"/>
          <w:lang w:val="en-US"/>
        </w:rPr>
        <w:t> </w:t>
      </w:r>
      <w:r w:rsidRPr="00FF7D0E">
        <w:rPr>
          <w:color w:val="000000"/>
          <w:sz w:val="28"/>
          <w:szCs w:val="28"/>
          <w:lang w:val="en-US"/>
        </w:rPr>
        <w:t xml:space="preserve">(pp. 241-258). </w:t>
      </w:r>
      <w:r w:rsidRPr="00CD3053">
        <w:rPr>
          <w:color w:val="000000"/>
          <w:sz w:val="28"/>
          <w:szCs w:val="28"/>
          <w:lang w:val="en-US"/>
        </w:rPr>
        <w:t>New York: Greenwood.</w:t>
      </w:r>
      <w:r w:rsidRPr="00CD3053">
        <w:rPr>
          <w:rStyle w:val="apple-converted-space"/>
          <w:color w:val="000000"/>
          <w:sz w:val="28"/>
          <w:szCs w:val="28"/>
          <w:lang w:val="en-US"/>
        </w:rPr>
        <w:t> </w:t>
      </w:r>
    </w:p>
    <w:p w14:paraId="46401653" w14:textId="77777777" w:rsidR="0003421D" w:rsidRPr="0003421D" w:rsidRDefault="0003421D" w:rsidP="00FF7D0E">
      <w:pPr>
        <w:pStyle w:val="NormalWeb"/>
        <w:spacing w:before="0" w:beforeAutospacing="0" w:after="0" w:afterAutospacing="0"/>
        <w:ind w:firstLine="567"/>
        <w:jc w:val="both"/>
        <w:rPr>
          <w:color w:val="000000"/>
          <w:sz w:val="28"/>
          <w:szCs w:val="28"/>
          <w:lang w:val="en-US"/>
        </w:rPr>
      </w:pPr>
      <w:r w:rsidRPr="0003421D">
        <w:rPr>
          <w:color w:val="000000"/>
          <w:sz w:val="28"/>
          <w:szCs w:val="28"/>
          <w:lang w:val="en-US"/>
        </w:rPr>
        <w:t>67 Foucault, M. (1977).</w:t>
      </w:r>
      <w:r w:rsidRPr="0003421D">
        <w:rPr>
          <w:rStyle w:val="apple-converted-space"/>
          <w:color w:val="000000"/>
          <w:sz w:val="28"/>
          <w:szCs w:val="28"/>
          <w:lang w:val="en-US"/>
        </w:rPr>
        <w:t> </w:t>
      </w:r>
      <w:r w:rsidRPr="0003421D">
        <w:rPr>
          <w:rStyle w:val="Emphasis"/>
          <w:color w:val="000000"/>
          <w:sz w:val="28"/>
          <w:szCs w:val="28"/>
          <w:lang w:val="en-US"/>
        </w:rPr>
        <w:t>Discipline and Punish: The Birth of the Prison</w:t>
      </w:r>
      <w:r w:rsidRPr="0003421D">
        <w:rPr>
          <w:rStyle w:val="apple-converted-space"/>
          <w:color w:val="000000"/>
          <w:sz w:val="28"/>
          <w:szCs w:val="28"/>
          <w:lang w:val="en-US"/>
        </w:rPr>
        <w:t> </w:t>
      </w:r>
      <w:r w:rsidRPr="0003421D">
        <w:rPr>
          <w:color w:val="000000"/>
          <w:sz w:val="28"/>
          <w:szCs w:val="28"/>
          <w:lang w:val="en-US"/>
        </w:rPr>
        <w:t>(A. Sheridan, Trans.). New York: Pantheon.</w:t>
      </w:r>
      <w:r w:rsidRPr="0003421D">
        <w:rPr>
          <w:rStyle w:val="apple-converted-space"/>
          <w:color w:val="000000"/>
          <w:sz w:val="28"/>
          <w:szCs w:val="28"/>
          <w:lang w:val="en-US"/>
        </w:rPr>
        <w:t> </w:t>
      </w:r>
    </w:p>
    <w:p w14:paraId="23A5522F" w14:textId="77777777" w:rsidR="0003421D" w:rsidRPr="0003421D" w:rsidRDefault="0003421D" w:rsidP="00FF7D0E">
      <w:pPr>
        <w:pStyle w:val="NormalWeb"/>
        <w:spacing w:before="0" w:beforeAutospacing="0" w:after="0" w:afterAutospacing="0"/>
        <w:ind w:firstLine="567"/>
        <w:jc w:val="both"/>
        <w:rPr>
          <w:color w:val="000000"/>
          <w:sz w:val="28"/>
          <w:szCs w:val="28"/>
          <w:lang w:val="en-US"/>
        </w:rPr>
      </w:pPr>
      <w:r w:rsidRPr="0003421D">
        <w:rPr>
          <w:color w:val="000000"/>
          <w:sz w:val="28"/>
          <w:szCs w:val="28"/>
          <w:lang w:val="en-US"/>
        </w:rPr>
        <w:t>68 Badr, H. (2004). “Islamic Identity Re-covered: Muslim Women after September 11th.”</w:t>
      </w:r>
      <w:r w:rsidRPr="0003421D">
        <w:rPr>
          <w:rStyle w:val="apple-converted-space"/>
          <w:color w:val="000000"/>
          <w:sz w:val="28"/>
          <w:szCs w:val="28"/>
          <w:lang w:val="en-US"/>
        </w:rPr>
        <w:t> </w:t>
      </w:r>
      <w:r w:rsidRPr="0003421D">
        <w:rPr>
          <w:rStyle w:val="Emphasis"/>
          <w:color w:val="000000"/>
          <w:sz w:val="28"/>
          <w:szCs w:val="28"/>
          <w:lang w:val="en-US"/>
        </w:rPr>
        <w:t>Culture &amp; Religion,</w:t>
      </w:r>
      <w:r w:rsidRPr="0003421D">
        <w:rPr>
          <w:rStyle w:val="apple-converted-space"/>
          <w:color w:val="000000"/>
          <w:sz w:val="28"/>
          <w:szCs w:val="28"/>
          <w:lang w:val="en-US"/>
        </w:rPr>
        <w:t> </w:t>
      </w:r>
      <w:r w:rsidRPr="0003421D">
        <w:rPr>
          <w:color w:val="000000"/>
          <w:sz w:val="28"/>
          <w:szCs w:val="28"/>
          <w:lang w:val="en-US"/>
        </w:rPr>
        <w:t>5(3), 321-338.</w:t>
      </w:r>
      <w:r w:rsidRPr="0003421D">
        <w:rPr>
          <w:rStyle w:val="apple-converted-space"/>
          <w:color w:val="000000"/>
          <w:sz w:val="28"/>
          <w:szCs w:val="28"/>
          <w:lang w:val="en-US"/>
        </w:rPr>
        <w:t> </w:t>
      </w:r>
    </w:p>
    <w:p w14:paraId="184E9B5C"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03421D">
        <w:rPr>
          <w:color w:val="000000"/>
          <w:sz w:val="28"/>
          <w:szCs w:val="28"/>
          <w:lang w:val="en-US"/>
        </w:rPr>
        <w:t>69 Bartkowski, J. P., &amp; Read, J. G. (2003). “Veiled Submission: Gender, Power, and Identity among Evangelical and Muslim Women in the United States.”</w:t>
      </w:r>
      <w:r w:rsidRPr="0003421D">
        <w:rPr>
          <w:rStyle w:val="apple-converted-space"/>
          <w:color w:val="000000"/>
          <w:sz w:val="28"/>
          <w:szCs w:val="28"/>
          <w:lang w:val="en-US"/>
        </w:rPr>
        <w:t> </w:t>
      </w:r>
      <w:r w:rsidRPr="00FF7D0E">
        <w:rPr>
          <w:rStyle w:val="Emphasis"/>
          <w:color w:val="000000"/>
          <w:sz w:val="28"/>
          <w:szCs w:val="28"/>
          <w:lang w:val="en-US"/>
        </w:rPr>
        <w:t>Qualitative Sociology,</w:t>
      </w:r>
      <w:r w:rsidRPr="00FF7D0E">
        <w:rPr>
          <w:rStyle w:val="apple-converted-space"/>
          <w:color w:val="000000"/>
          <w:sz w:val="28"/>
          <w:szCs w:val="28"/>
          <w:lang w:val="en-US"/>
        </w:rPr>
        <w:t> </w:t>
      </w:r>
      <w:r w:rsidRPr="00FF7D0E">
        <w:rPr>
          <w:color w:val="000000"/>
          <w:sz w:val="28"/>
          <w:szCs w:val="28"/>
          <w:lang w:val="en-US"/>
        </w:rPr>
        <w:t>26(1), 71-92.</w:t>
      </w:r>
      <w:r w:rsidRPr="00FF7D0E">
        <w:rPr>
          <w:rStyle w:val="apple-converted-space"/>
          <w:color w:val="000000"/>
          <w:sz w:val="28"/>
          <w:szCs w:val="28"/>
          <w:lang w:val="en-US"/>
        </w:rPr>
        <w:t> </w:t>
      </w:r>
    </w:p>
    <w:p w14:paraId="1AAADA70"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70 Alvi, S. S., Hoodfar, H., &amp; McDonough, S. (2003).</w:t>
      </w:r>
      <w:r w:rsidRPr="00FF7D0E">
        <w:rPr>
          <w:rStyle w:val="apple-converted-space"/>
          <w:color w:val="000000"/>
          <w:sz w:val="28"/>
          <w:szCs w:val="28"/>
          <w:lang w:val="en-US"/>
        </w:rPr>
        <w:t> </w:t>
      </w:r>
      <w:r w:rsidRPr="00FF7D0E">
        <w:rPr>
          <w:rStyle w:val="Emphasis"/>
          <w:color w:val="000000"/>
          <w:sz w:val="28"/>
          <w:szCs w:val="28"/>
          <w:lang w:val="en-US"/>
        </w:rPr>
        <w:t>The Muslim Veil in North America: Issues and Debates.</w:t>
      </w:r>
      <w:r w:rsidRPr="00FF7D0E">
        <w:rPr>
          <w:rStyle w:val="apple-converted-space"/>
          <w:color w:val="000000"/>
          <w:sz w:val="28"/>
          <w:szCs w:val="28"/>
          <w:lang w:val="en-US"/>
        </w:rPr>
        <w:t> </w:t>
      </w:r>
      <w:r w:rsidRPr="00FF7D0E">
        <w:rPr>
          <w:color w:val="000000"/>
          <w:sz w:val="28"/>
          <w:szCs w:val="28"/>
          <w:lang w:val="en-US"/>
        </w:rPr>
        <w:t>Toronto: Canadian Scholars’ Press.</w:t>
      </w:r>
      <w:r w:rsidRPr="00FF7D0E">
        <w:rPr>
          <w:rStyle w:val="apple-converted-space"/>
          <w:color w:val="000000"/>
          <w:sz w:val="28"/>
          <w:szCs w:val="28"/>
          <w:lang w:val="en-US"/>
        </w:rPr>
        <w:t> </w:t>
      </w:r>
    </w:p>
    <w:p w14:paraId="278AAF24"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71 Read, J. G., &amp; Bartkowski, J. P. (2000). “To Veil or Not to Veil? A Case Study of Identity Negotiation among Muslim Women in Austin, Texas.”</w:t>
      </w:r>
      <w:r w:rsidRPr="00FF7D0E">
        <w:rPr>
          <w:rStyle w:val="apple-converted-space"/>
          <w:color w:val="000000"/>
          <w:sz w:val="28"/>
          <w:szCs w:val="28"/>
          <w:lang w:val="en-US"/>
        </w:rPr>
        <w:t> </w:t>
      </w:r>
      <w:r w:rsidRPr="00FF7D0E">
        <w:rPr>
          <w:rStyle w:val="Emphasis"/>
          <w:color w:val="000000"/>
          <w:sz w:val="28"/>
          <w:szCs w:val="28"/>
          <w:lang w:val="en-US"/>
        </w:rPr>
        <w:t>Gender &amp; Society,</w:t>
      </w:r>
      <w:r w:rsidRPr="00FF7D0E">
        <w:rPr>
          <w:rStyle w:val="apple-converted-space"/>
          <w:color w:val="000000"/>
          <w:sz w:val="28"/>
          <w:szCs w:val="28"/>
          <w:lang w:val="en-US"/>
        </w:rPr>
        <w:t> </w:t>
      </w:r>
      <w:r w:rsidRPr="00FF7D0E">
        <w:rPr>
          <w:color w:val="000000"/>
          <w:sz w:val="28"/>
          <w:szCs w:val="28"/>
          <w:lang w:val="en-US"/>
        </w:rPr>
        <w:t>14(3), 395-417.</w:t>
      </w:r>
      <w:r w:rsidRPr="00FF7D0E">
        <w:rPr>
          <w:rStyle w:val="apple-converted-space"/>
          <w:color w:val="000000"/>
          <w:sz w:val="28"/>
          <w:szCs w:val="28"/>
          <w:lang w:val="en-US"/>
        </w:rPr>
        <w:t> </w:t>
      </w:r>
    </w:p>
    <w:p w14:paraId="2371850F"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74 Abdo, G. (2004).</w:t>
      </w:r>
      <w:r w:rsidRPr="00FF7D0E">
        <w:rPr>
          <w:rStyle w:val="apple-converted-space"/>
          <w:color w:val="000000"/>
          <w:sz w:val="28"/>
          <w:szCs w:val="28"/>
          <w:lang w:val="en-US"/>
        </w:rPr>
        <w:t> </w:t>
      </w:r>
      <w:r w:rsidRPr="00FF7D0E">
        <w:rPr>
          <w:rStyle w:val="Emphasis"/>
          <w:color w:val="000000"/>
          <w:sz w:val="28"/>
          <w:szCs w:val="28"/>
          <w:lang w:val="en-US"/>
        </w:rPr>
        <w:t>Mecca and Main Street: Muslim Life in America after 9/11.</w:t>
      </w:r>
      <w:r w:rsidRPr="00FF7D0E">
        <w:rPr>
          <w:rStyle w:val="apple-converted-space"/>
          <w:color w:val="000000"/>
          <w:sz w:val="28"/>
          <w:szCs w:val="28"/>
          <w:lang w:val="en-US"/>
        </w:rPr>
        <w:t> </w:t>
      </w:r>
      <w:r w:rsidRPr="00FF7D0E">
        <w:rPr>
          <w:color w:val="000000"/>
          <w:sz w:val="28"/>
          <w:szCs w:val="28"/>
          <w:lang w:val="en-US"/>
        </w:rPr>
        <w:t>Oxford: Oxford University Press.</w:t>
      </w:r>
      <w:r w:rsidRPr="00FF7D0E">
        <w:rPr>
          <w:rStyle w:val="apple-converted-space"/>
          <w:color w:val="000000"/>
          <w:sz w:val="28"/>
          <w:szCs w:val="28"/>
          <w:lang w:val="en-US"/>
        </w:rPr>
        <w:t> </w:t>
      </w:r>
    </w:p>
    <w:p w14:paraId="550A54C8"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75 Furseth, I. (2011). “The Hijab: Boundary Work and Identity Negotiations among Immigrant Muslim Women in the Los Angeles Area.”</w:t>
      </w:r>
      <w:r w:rsidRPr="00FF7D0E">
        <w:rPr>
          <w:rStyle w:val="apple-converted-space"/>
          <w:color w:val="000000"/>
          <w:sz w:val="28"/>
          <w:szCs w:val="28"/>
          <w:lang w:val="en-US"/>
        </w:rPr>
        <w:t> </w:t>
      </w:r>
      <w:r w:rsidRPr="00FF7D0E">
        <w:rPr>
          <w:rStyle w:val="Emphasis"/>
          <w:color w:val="000000"/>
          <w:sz w:val="28"/>
          <w:szCs w:val="28"/>
          <w:lang w:val="en-US"/>
        </w:rPr>
        <w:t>Review of Religious Research,</w:t>
      </w:r>
      <w:r w:rsidRPr="00FF7D0E">
        <w:rPr>
          <w:rStyle w:val="apple-converted-space"/>
          <w:color w:val="000000"/>
          <w:sz w:val="28"/>
          <w:szCs w:val="28"/>
          <w:lang w:val="en-US"/>
        </w:rPr>
        <w:t> </w:t>
      </w:r>
      <w:r w:rsidRPr="00FF7D0E">
        <w:rPr>
          <w:color w:val="000000"/>
          <w:sz w:val="28"/>
          <w:szCs w:val="28"/>
          <w:lang w:val="en-US"/>
        </w:rPr>
        <w:t>52(4), 365-385.</w:t>
      </w:r>
      <w:r w:rsidRPr="00FF7D0E">
        <w:rPr>
          <w:rStyle w:val="apple-converted-space"/>
          <w:color w:val="000000"/>
          <w:sz w:val="28"/>
          <w:szCs w:val="28"/>
          <w:lang w:val="en-US"/>
        </w:rPr>
        <w:t> </w:t>
      </w:r>
    </w:p>
    <w:p w14:paraId="08636FAD"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76 Ali, S. (2005). “Why Here, Why Now? Young Muslim Women Wearing Hijab.”</w:t>
      </w:r>
      <w:r w:rsidRPr="00FF7D0E">
        <w:rPr>
          <w:rStyle w:val="apple-converted-space"/>
          <w:color w:val="000000"/>
          <w:sz w:val="28"/>
          <w:szCs w:val="28"/>
          <w:lang w:val="en-US"/>
        </w:rPr>
        <w:t> </w:t>
      </w:r>
      <w:r w:rsidRPr="00FF7D0E">
        <w:rPr>
          <w:rStyle w:val="Emphasis"/>
          <w:color w:val="000000"/>
          <w:sz w:val="28"/>
          <w:szCs w:val="28"/>
          <w:lang w:val="en-US"/>
        </w:rPr>
        <w:t>The Muslim World,</w:t>
      </w:r>
      <w:r w:rsidRPr="00FF7D0E">
        <w:rPr>
          <w:rStyle w:val="apple-converted-space"/>
          <w:color w:val="000000"/>
          <w:sz w:val="28"/>
          <w:szCs w:val="28"/>
          <w:lang w:val="en-US"/>
        </w:rPr>
        <w:t> </w:t>
      </w:r>
      <w:r w:rsidRPr="00FF7D0E">
        <w:rPr>
          <w:color w:val="000000"/>
          <w:sz w:val="28"/>
          <w:szCs w:val="28"/>
          <w:lang w:val="en-US"/>
        </w:rPr>
        <w:t>95(4), 515-530.</w:t>
      </w:r>
      <w:r w:rsidRPr="00FF7D0E">
        <w:rPr>
          <w:rStyle w:val="apple-converted-space"/>
          <w:color w:val="000000"/>
          <w:sz w:val="28"/>
          <w:szCs w:val="28"/>
          <w:lang w:val="en-US"/>
        </w:rPr>
        <w:t> </w:t>
      </w:r>
    </w:p>
    <w:p w14:paraId="69BFEC5A"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77 Bullock, K. (2002).</w:t>
      </w:r>
      <w:r w:rsidRPr="00FF7D0E">
        <w:rPr>
          <w:rStyle w:val="apple-converted-space"/>
          <w:color w:val="000000"/>
          <w:sz w:val="28"/>
          <w:szCs w:val="28"/>
          <w:lang w:val="en-US"/>
        </w:rPr>
        <w:t> </w:t>
      </w:r>
      <w:r w:rsidRPr="00FF7D0E">
        <w:rPr>
          <w:rStyle w:val="Emphasis"/>
          <w:color w:val="000000"/>
          <w:sz w:val="28"/>
          <w:szCs w:val="28"/>
          <w:lang w:val="en-US"/>
        </w:rPr>
        <w:t>Rethinking Muslim Women and the Veil: Challenging Historical and Modern Stereotypes.</w:t>
      </w:r>
      <w:r w:rsidRPr="00FF7D0E">
        <w:rPr>
          <w:color w:val="000000"/>
          <w:sz w:val="28"/>
          <w:szCs w:val="28"/>
          <w:lang w:val="en-US"/>
        </w:rPr>
        <w:t>Herndon, VA: International Institute of Islamic Thought.</w:t>
      </w:r>
      <w:r w:rsidRPr="00FF7D0E">
        <w:rPr>
          <w:rStyle w:val="apple-converted-space"/>
          <w:color w:val="000000"/>
          <w:sz w:val="28"/>
          <w:szCs w:val="28"/>
          <w:lang w:val="en-US"/>
        </w:rPr>
        <w:t> </w:t>
      </w:r>
    </w:p>
    <w:p w14:paraId="02DB34DB"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78 Fernea, E. W. (1993). “The Veiled Revolution.” In D. L. Bowen &amp; E. A. Early (Eds.),</w:t>
      </w:r>
      <w:r w:rsidRPr="00FF7D0E">
        <w:rPr>
          <w:rStyle w:val="apple-converted-space"/>
          <w:color w:val="000000"/>
          <w:sz w:val="28"/>
          <w:szCs w:val="28"/>
          <w:lang w:val="en-US"/>
        </w:rPr>
        <w:t> </w:t>
      </w:r>
      <w:r w:rsidRPr="00FF7D0E">
        <w:rPr>
          <w:rStyle w:val="Emphasis"/>
          <w:color w:val="000000"/>
          <w:sz w:val="28"/>
          <w:szCs w:val="28"/>
          <w:lang w:val="en-US"/>
        </w:rPr>
        <w:t>Everyday Life in the Muslim Middle East</w:t>
      </w:r>
      <w:r w:rsidRPr="00FF7D0E">
        <w:rPr>
          <w:rStyle w:val="apple-converted-space"/>
          <w:color w:val="000000"/>
          <w:sz w:val="28"/>
          <w:szCs w:val="28"/>
          <w:lang w:val="en-US"/>
        </w:rPr>
        <w:t> </w:t>
      </w:r>
      <w:r w:rsidRPr="00FF7D0E">
        <w:rPr>
          <w:color w:val="000000"/>
          <w:sz w:val="28"/>
          <w:szCs w:val="28"/>
          <w:lang w:val="en-US"/>
        </w:rPr>
        <w:t>(pp. 119-128). Bloomington: Indiana University Press.</w:t>
      </w:r>
      <w:r w:rsidRPr="00FF7D0E">
        <w:rPr>
          <w:rStyle w:val="apple-converted-space"/>
          <w:color w:val="000000"/>
          <w:sz w:val="28"/>
          <w:szCs w:val="28"/>
          <w:lang w:val="en-US"/>
        </w:rPr>
        <w:t> </w:t>
      </w:r>
    </w:p>
    <w:p w14:paraId="2E876836"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lastRenderedPageBreak/>
        <w:t>79 Abu-Lughod, L. (1986).</w:t>
      </w:r>
      <w:r w:rsidRPr="00FF7D0E">
        <w:rPr>
          <w:rStyle w:val="apple-converted-space"/>
          <w:color w:val="000000"/>
          <w:sz w:val="28"/>
          <w:szCs w:val="28"/>
          <w:lang w:val="en-US"/>
        </w:rPr>
        <w:t> </w:t>
      </w:r>
      <w:r w:rsidRPr="00FF7D0E">
        <w:rPr>
          <w:rStyle w:val="Emphasis"/>
          <w:color w:val="000000"/>
          <w:sz w:val="28"/>
          <w:szCs w:val="28"/>
          <w:lang w:val="en-US"/>
        </w:rPr>
        <w:t>Veiled Sentiments: Honor and Poetry in a Bedouin Society.</w:t>
      </w:r>
      <w:r w:rsidRPr="00FF7D0E">
        <w:rPr>
          <w:rStyle w:val="apple-converted-space"/>
          <w:color w:val="000000"/>
          <w:sz w:val="28"/>
          <w:szCs w:val="28"/>
          <w:lang w:val="en-US"/>
        </w:rPr>
        <w:t> </w:t>
      </w:r>
      <w:r w:rsidRPr="00FF7D0E">
        <w:rPr>
          <w:color w:val="000000"/>
          <w:sz w:val="28"/>
          <w:szCs w:val="28"/>
          <w:lang w:val="en-US"/>
        </w:rPr>
        <w:t>Berkeley: University of California Press.</w:t>
      </w:r>
      <w:r w:rsidRPr="00FF7D0E">
        <w:rPr>
          <w:rStyle w:val="apple-converted-space"/>
          <w:color w:val="000000"/>
          <w:sz w:val="28"/>
          <w:szCs w:val="28"/>
          <w:lang w:val="en-US"/>
        </w:rPr>
        <w:t> </w:t>
      </w:r>
    </w:p>
    <w:p w14:paraId="1BB5B15E"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80 Frank, K. (2000). “’Producing’ Islamic Dress: Class, Gender and the Construction of Identity.”</w:t>
      </w:r>
      <w:r w:rsidRPr="00FF7D0E">
        <w:rPr>
          <w:rStyle w:val="apple-converted-space"/>
          <w:color w:val="000000"/>
          <w:sz w:val="28"/>
          <w:szCs w:val="28"/>
          <w:lang w:val="en-US"/>
        </w:rPr>
        <w:t> </w:t>
      </w:r>
      <w:r w:rsidRPr="00FF7D0E">
        <w:rPr>
          <w:rStyle w:val="Emphasis"/>
          <w:color w:val="000000"/>
          <w:sz w:val="28"/>
          <w:szCs w:val="28"/>
          <w:lang w:val="en-US"/>
        </w:rPr>
        <w:t>Journal of International Women’s Studies,</w:t>
      </w:r>
      <w:r w:rsidRPr="00FF7D0E">
        <w:rPr>
          <w:rStyle w:val="apple-converted-space"/>
          <w:color w:val="000000"/>
          <w:sz w:val="28"/>
          <w:szCs w:val="28"/>
          <w:lang w:val="en-US"/>
        </w:rPr>
        <w:t> </w:t>
      </w:r>
      <w:r w:rsidRPr="00FF7D0E">
        <w:rPr>
          <w:color w:val="000000"/>
          <w:sz w:val="28"/>
          <w:szCs w:val="28"/>
          <w:lang w:val="en-US"/>
        </w:rPr>
        <w:t>1(2), 920-933.</w:t>
      </w:r>
      <w:r w:rsidRPr="00FF7D0E">
        <w:rPr>
          <w:rStyle w:val="apple-converted-space"/>
          <w:color w:val="000000"/>
          <w:sz w:val="28"/>
          <w:szCs w:val="28"/>
          <w:lang w:val="en-US"/>
        </w:rPr>
        <w:t> </w:t>
      </w:r>
    </w:p>
    <w:p w14:paraId="24623426"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81 Franks, M. (2000). “Cross-Cultural Dressing: The Meaning of Hijab for Muslim Women in Britain.”</w:t>
      </w:r>
      <w:r w:rsidRPr="00FF7D0E">
        <w:rPr>
          <w:rStyle w:val="apple-converted-space"/>
          <w:color w:val="000000"/>
          <w:sz w:val="28"/>
          <w:szCs w:val="28"/>
          <w:lang w:val="en-US"/>
        </w:rPr>
        <w:t> </w:t>
      </w:r>
      <w:r w:rsidRPr="00FF7D0E">
        <w:rPr>
          <w:rStyle w:val="Emphasis"/>
          <w:color w:val="000000"/>
          <w:sz w:val="28"/>
          <w:szCs w:val="28"/>
          <w:lang w:val="en-US"/>
        </w:rPr>
        <w:t>European Journal of Women’s Studies,</w:t>
      </w:r>
      <w:r w:rsidRPr="00FF7D0E">
        <w:rPr>
          <w:rStyle w:val="apple-converted-space"/>
          <w:color w:val="000000"/>
          <w:sz w:val="28"/>
          <w:szCs w:val="28"/>
          <w:lang w:val="en-US"/>
        </w:rPr>
        <w:t> </w:t>
      </w:r>
      <w:r w:rsidRPr="00FF7D0E">
        <w:rPr>
          <w:color w:val="000000"/>
          <w:sz w:val="28"/>
          <w:szCs w:val="28"/>
          <w:lang w:val="en-US"/>
        </w:rPr>
        <w:t>7(1), 3-17.</w:t>
      </w:r>
      <w:r w:rsidRPr="00FF7D0E">
        <w:rPr>
          <w:rStyle w:val="apple-converted-space"/>
          <w:color w:val="000000"/>
          <w:sz w:val="28"/>
          <w:szCs w:val="28"/>
          <w:lang w:val="en-US"/>
        </w:rPr>
        <w:t> </w:t>
      </w:r>
    </w:p>
    <w:p w14:paraId="667756D7"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82 Furseth, I. (2011).</w:t>
      </w:r>
      <w:r w:rsidRPr="00FF7D0E">
        <w:rPr>
          <w:rStyle w:val="apple-converted-space"/>
          <w:color w:val="000000"/>
          <w:sz w:val="28"/>
          <w:szCs w:val="28"/>
          <w:lang w:val="en-US"/>
        </w:rPr>
        <w:t> </w:t>
      </w:r>
      <w:r w:rsidRPr="00FF7D0E">
        <w:rPr>
          <w:rStyle w:val="Emphasis"/>
          <w:color w:val="000000"/>
          <w:sz w:val="28"/>
          <w:szCs w:val="28"/>
          <w:lang w:val="en-US"/>
        </w:rPr>
        <w:t>ibid.</w:t>
      </w:r>
      <w:r w:rsidRPr="00FF7D0E">
        <w:rPr>
          <w:rStyle w:val="apple-converted-space"/>
          <w:color w:val="000000"/>
          <w:sz w:val="28"/>
          <w:szCs w:val="28"/>
          <w:lang w:val="en-US"/>
        </w:rPr>
        <w:t> </w:t>
      </w:r>
      <w:r w:rsidRPr="00FF7D0E">
        <w:rPr>
          <w:color w:val="000000"/>
          <w:sz w:val="28"/>
          <w:szCs w:val="28"/>
          <w:lang w:val="en-US"/>
        </w:rPr>
        <w:t>(see 75).</w:t>
      </w:r>
      <w:r w:rsidRPr="00FF7D0E">
        <w:rPr>
          <w:rStyle w:val="apple-converted-space"/>
          <w:color w:val="000000"/>
          <w:sz w:val="28"/>
          <w:szCs w:val="28"/>
          <w:lang w:val="en-US"/>
        </w:rPr>
        <w:t> </w:t>
      </w:r>
    </w:p>
    <w:p w14:paraId="0B4B696C"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83 Omair, K. (2009). “Arab Women Managers and Identity Formation through Clothing.”</w:t>
      </w:r>
      <w:r w:rsidRPr="00FF7D0E">
        <w:rPr>
          <w:rStyle w:val="apple-converted-space"/>
          <w:color w:val="000000"/>
          <w:sz w:val="28"/>
          <w:szCs w:val="28"/>
          <w:lang w:val="en-US"/>
        </w:rPr>
        <w:t> </w:t>
      </w:r>
      <w:r w:rsidRPr="00FF7D0E">
        <w:rPr>
          <w:rStyle w:val="Emphasis"/>
          <w:color w:val="000000"/>
          <w:sz w:val="28"/>
          <w:szCs w:val="28"/>
          <w:lang w:val="en-US"/>
        </w:rPr>
        <w:t>Gender in Management: An International Journal,</w:t>
      </w:r>
      <w:r w:rsidRPr="00FF7D0E">
        <w:rPr>
          <w:rStyle w:val="apple-converted-space"/>
          <w:color w:val="000000"/>
          <w:sz w:val="28"/>
          <w:szCs w:val="28"/>
          <w:lang w:val="en-US"/>
        </w:rPr>
        <w:t> </w:t>
      </w:r>
      <w:r w:rsidRPr="00FF7D0E">
        <w:rPr>
          <w:color w:val="000000"/>
          <w:sz w:val="28"/>
          <w:szCs w:val="28"/>
          <w:lang w:val="en-US"/>
        </w:rPr>
        <w:t>24(6), 412-434.</w:t>
      </w:r>
    </w:p>
    <w:p w14:paraId="67181C9D"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84 Furseth, I. (2005). “Faith, Femininity and the Hijab: Muslim Women Negotiating Modernity in Los Angeles.”</w:t>
      </w:r>
      <w:r w:rsidRPr="00FF7D0E">
        <w:rPr>
          <w:rStyle w:val="apple-converted-space"/>
          <w:color w:val="000000"/>
          <w:sz w:val="28"/>
          <w:szCs w:val="28"/>
          <w:lang w:val="en-US"/>
        </w:rPr>
        <w:t> </w:t>
      </w:r>
      <w:r w:rsidRPr="00FF7D0E">
        <w:rPr>
          <w:rStyle w:val="Emphasis"/>
          <w:color w:val="000000"/>
          <w:sz w:val="28"/>
          <w:szCs w:val="28"/>
          <w:lang w:val="en-US"/>
        </w:rPr>
        <w:t>Journal of Contemporary Religion, 20</w:t>
      </w:r>
      <w:r w:rsidRPr="00FF7D0E">
        <w:rPr>
          <w:color w:val="000000"/>
          <w:sz w:val="28"/>
          <w:szCs w:val="28"/>
          <w:lang w:val="en-US"/>
        </w:rPr>
        <w:t>(3), 317-332. (to be verified)</w:t>
      </w:r>
      <w:r w:rsidRPr="00FF7D0E">
        <w:rPr>
          <w:color w:val="000000"/>
          <w:sz w:val="28"/>
          <w:szCs w:val="28"/>
          <w:lang w:val="en-US"/>
        </w:rPr>
        <w:br/>
        <w:t>85 Trainer, S. (2017). “Modest-Fashion Influencers and the Digital Politics of Piety.”</w:t>
      </w:r>
      <w:r w:rsidRPr="00FF7D0E">
        <w:rPr>
          <w:rStyle w:val="apple-converted-space"/>
          <w:color w:val="000000"/>
          <w:sz w:val="28"/>
          <w:szCs w:val="28"/>
          <w:lang w:val="en-US"/>
        </w:rPr>
        <w:t> </w:t>
      </w:r>
      <w:r w:rsidRPr="00FF7D0E">
        <w:rPr>
          <w:rStyle w:val="Emphasis"/>
          <w:color w:val="000000"/>
          <w:sz w:val="28"/>
          <w:szCs w:val="28"/>
          <w:lang w:val="en-US"/>
        </w:rPr>
        <w:t>Fashion Theory, 21</w:t>
      </w:r>
      <w:r w:rsidRPr="00FF7D0E">
        <w:rPr>
          <w:color w:val="000000"/>
          <w:sz w:val="28"/>
          <w:szCs w:val="28"/>
          <w:lang w:val="en-US"/>
        </w:rPr>
        <w:t>(2), 229-256. (to be verified)</w:t>
      </w:r>
    </w:p>
    <w:p w14:paraId="230E9EB6"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86 Bullock, K. (2002).</w:t>
      </w:r>
      <w:r w:rsidRPr="00FF7D0E">
        <w:rPr>
          <w:rStyle w:val="apple-converted-space"/>
          <w:color w:val="000000"/>
          <w:sz w:val="28"/>
          <w:szCs w:val="28"/>
          <w:lang w:val="en-US"/>
        </w:rPr>
        <w:t> </w:t>
      </w:r>
      <w:r w:rsidRPr="00FF7D0E">
        <w:rPr>
          <w:rStyle w:val="Emphasis"/>
          <w:color w:val="000000"/>
          <w:sz w:val="28"/>
          <w:szCs w:val="28"/>
          <w:lang w:val="en-US"/>
        </w:rPr>
        <w:t>Rethinking Muslim Women and the Veil: Challenging Historical and Modern Stereotypes.</w:t>
      </w:r>
      <w:r w:rsidRPr="00FF7D0E">
        <w:rPr>
          <w:color w:val="000000"/>
          <w:sz w:val="28"/>
          <w:szCs w:val="28"/>
          <w:lang w:val="en-US"/>
        </w:rPr>
        <w:t>Herndon, VA: IIIT.</w:t>
      </w:r>
      <w:r w:rsidRPr="00FF7D0E">
        <w:rPr>
          <w:color w:val="000000"/>
          <w:sz w:val="28"/>
          <w:szCs w:val="28"/>
          <w:lang w:val="en-US"/>
        </w:rPr>
        <w:br/>
        <w:t>87 Alvi, S. S., Hoodfar, H., &amp; McDonough, S. (2003).</w:t>
      </w:r>
      <w:r w:rsidRPr="00FF7D0E">
        <w:rPr>
          <w:rStyle w:val="apple-converted-space"/>
          <w:color w:val="000000"/>
          <w:sz w:val="28"/>
          <w:szCs w:val="28"/>
          <w:lang w:val="en-US"/>
        </w:rPr>
        <w:t> </w:t>
      </w:r>
      <w:r w:rsidRPr="00FF7D0E">
        <w:rPr>
          <w:rStyle w:val="Emphasis"/>
          <w:color w:val="000000"/>
          <w:sz w:val="28"/>
          <w:szCs w:val="28"/>
          <w:lang w:val="en-US"/>
        </w:rPr>
        <w:t>The Muslim Veil in North America: Issues and Debates.</w:t>
      </w:r>
      <w:r w:rsidRPr="00FF7D0E">
        <w:rPr>
          <w:rStyle w:val="apple-converted-space"/>
          <w:color w:val="000000"/>
          <w:sz w:val="28"/>
          <w:szCs w:val="28"/>
          <w:lang w:val="en-US"/>
        </w:rPr>
        <w:t> </w:t>
      </w:r>
      <w:r w:rsidRPr="00FF7D0E">
        <w:rPr>
          <w:color w:val="000000"/>
          <w:sz w:val="28"/>
          <w:szCs w:val="28"/>
          <w:lang w:val="en-US"/>
        </w:rPr>
        <w:t>Toronto: Canadian Scholars’ Press.</w:t>
      </w:r>
      <w:r w:rsidRPr="00FF7D0E">
        <w:rPr>
          <w:color w:val="000000"/>
          <w:sz w:val="28"/>
          <w:szCs w:val="28"/>
          <w:lang w:val="en-US"/>
        </w:rPr>
        <w:br/>
        <w:t>88 Franks, M. (2000). “Cross-Cultural Dressing: The Meaning of Hijab for Muslim Women in Britain.”</w:t>
      </w:r>
      <w:r w:rsidRPr="00FF7D0E">
        <w:rPr>
          <w:rStyle w:val="apple-converted-space"/>
          <w:color w:val="000000"/>
          <w:sz w:val="28"/>
          <w:szCs w:val="28"/>
          <w:lang w:val="en-US"/>
        </w:rPr>
        <w:t> </w:t>
      </w:r>
      <w:r w:rsidRPr="00FF7D0E">
        <w:rPr>
          <w:rStyle w:val="Emphasis"/>
          <w:color w:val="000000"/>
          <w:sz w:val="28"/>
          <w:szCs w:val="28"/>
          <w:lang w:val="en-US"/>
        </w:rPr>
        <w:t>European Journal of Women’s Studies, 7</w:t>
      </w:r>
      <w:r w:rsidRPr="00FF7D0E">
        <w:rPr>
          <w:color w:val="000000"/>
          <w:sz w:val="28"/>
          <w:szCs w:val="28"/>
          <w:lang w:val="en-US"/>
        </w:rPr>
        <w:t>(1), 3-17.</w:t>
      </w:r>
    </w:p>
    <w:p w14:paraId="02EB6045"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92 Gurbuz, M. E., &amp; Gurbuz-Kucuksari, G. (2009). “Between Sacred Codes and Secular Consumer Society: The Practice of Head-Scarf Adoption among American College Girls.”</w:t>
      </w:r>
      <w:r w:rsidRPr="00FF7D0E">
        <w:rPr>
          <w:rStyle w:val="apple-converted-space"/>
          <w:color w:val="000000"/>
          <w:sz w:val="28"/>
          <w:szCs w:val="28"/>
          <w:lang w:val="en-US"/>
        </w:rPr>
        <w:t> </w:t>
      </w:r>
      <w:r w:rsidRPr="00FF7D0E">
        <w:rPr>
          <w:rStyle w:val="Emphasis"/>
          <w:color w:val="000000"/>
          <w:sz w:val="28"/>
          <w:szCs w:val="28"/>
          <w:lang w:val="en-US"/>
        </w:rPr>
        <w:t>Journal of Muslim Minority Affairs, 29</w:t>
      </w:r>
      <w:r w:rsidRPr="00FF7D0E">
        <w:rPr>
          <w:color w:val="000000"/>
          <w:sz w:val="28"/>
          <w:szCs w:val="28"/>
          <w:lang w:val="en-US"/>
        </w:rPr>
        <w:t>(3), 387-399.</w:t>
      </w:r>
    </w:p>
    <w:p w14:paraId="10456542" w14:textId="77777777" w:rsid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93 Ajrouch, K. J. (2004). “Gender, Race, and Symbolic Boundaries: Contested Spaces of Identity among Arab-American Adolescents.”</w:t>
      </w:r>
      <w:r w:rsidRPr="00FF7D0E">
        <w:rPr>
          <w:rStyle w:val="apple-converted-space"/>
          <w:color w:val="000000"/>
          <w:sz w:val="28"/>
          <w:szCs w:val="28"/>
          <w:lang w:val="en-US"/>
        </w:rPr>
        <w:t> </w:t>
      </w:r>
      <w:r w:rsidRPr="00FF7D0E">
        <w:rPr>
          <w:rStyle w:val="Emphasis"/>
          <w:color w:val="000000"/>
          <w:sz w:val="28"/>
          <w:szCs w:val="28"/>
          <w:lang w:val="en-US"/>
        </w:rPr>
        <w:t>Sociological Perspectives, 47</w:t>
      </w:r>
      <w:r w:rsidRPr="00FF7D0E">
        <w:rPr>
          <w:color w:val="000000"/>
          <w:sz w:val="28"/>
          <w:szCs w:val="28"/>
          <w:lang w:val="en-US"/>
        </w:rPr>
        <w:t>(4), 371-391.</w:t>
      </w:r>
    </w:p>
    <w:p w14:paraId="735E508D" w14:textId="6AF691D4" w:rsid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94 Williams, R. H., &amp; Vashi, G. (2007). “Hijab and American Muslim Women: Creating the Space for Autonomous Selves.”</w:t>
      </w:r>
      <w:r w:rsidRPr="00FF7D0E">
        <w:rPr>
          <w:rStyle w:val="apple-converted-space"/>
          <w:color w:val="000000"/>
          <w:sz w:val="28"/>
          <w:szCs w:val="28"/>
          <w:lang w:val="en-US"/>
        </w:rPr>
        <w:t> </w:t>
      </w:r>
      <w:r w:rsidRPr="00FF7D0E">
        <w:rPr>
          <w:rStyle w:val="Emphasis"/>
          <w:color w:val="000000"/>
          <w:sz w:val="28"/>
          <w:szCs w:val="28"/>
          <w:lang w:val="en-US"/>
        </w:rPr>
        <w:t>Sociology of Religion, 68</w:t>
      </w:r>
      <w:r w:rsidRPr="00FF7D0E">
        <w:rPr>
          <w:color w:val="000000"/>
          <w:sz w:val="28"/>
          <w:szCs w:val="28"/>
          <w:lang w:val="en-US"/>
        </w:rPr>
        <w:t>(3), 269-287.</w:t>
      </w:r>
    </w:p>
    <w:p w14:paraId="1AD8FABB" w14:textId="2CCA990D"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95 Cainkar, L. (2009).</w:t>
      </w:r>
      <w:r w:rsidRPr="00FF7D0E">
        <w:rPr>
          <w:rStyle w:val="apple-converted-space"/>
          <w:color w:val="000000"/>
          <w:sz w:val="28"/>
          <w:szCs w:val="28"/>
          <w:lang w:val="en-US"/>
        </w:rPr>
        <w:t> </w:t>
      </w:r>
      <w:r w:rsidRPr="00FF7D0E">
        <w:rPr>
          <w:rStyle w:val="Emphasis"/>
          <w:color w:val="000000"/>
          <w:sz w:val="28"/>
          <w:szCs w:val="28"/>
          <w:lang w:val="en-US"/>
        </w:rPr>
        <w:t>Homeland Insecurity: The Arab American and Muslim American Experience after 9/11.</w:t>
      </w:r>
      <w:r w:rsidRPr="00FF7D0E">
        <w:rPr>
          <w:rStyle w:val="apple-converted-space"/>
          <w:color w:val="000000"/>
          <w:sz w:val="28"/>
          <w:szCs w:val="28"/>
          <w:lang w:val="en-US"/>
        </w:rPr>
        <w:t> </w:t>
      </w:r>
      <w:r w:rsidRPr="00FF7D0E">
        <w:rPr>
          <w:color w:val="000000"/>
          <w:sz w:val="28"/>
          <w:szCs w:val="28"/>
          <w:lang w:val="en-US"/>
        </w:rPr>
        <w:t>New York: Russell Sage Foundation.</w:t>
      </w:r>
    </w:p>
    <w:p w14:paraId="11178C3D"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100 Ahmed, L. (1992).</w:t>
      </w:r>
      <w:r w:rsidRPr="00FF7D0E">
        <w:rPr>
          <w:rStyle w:val="apple-converted-space"/>
          <w:color w:val="000000"/>
          <w:sz w:val="28"/>
          <w:szCs w:val="28"/>
          <w:lang w:val="en-US"/>
        </w:rPr>
        <w:t> </w:t>
      </w:r>
      <w:r w:rsidRPr="00FF7D0E">
        <w:rPr>
          <w:rStyle w:val="Emphasis"/>
          <w:color w:val="000000"/>
          <w:sz w:val="28"/>
          <w:szCs w:val="28"/>
          <w:lang w:val="en-US"/>
        </w:rPr>
        <w:t>Women and Gender in Islam: Historical Roots of a Modern Debate.</w:t>
      </w:r>
      <w:r w:rsidRPr="00FF7D0E">
        <w:rPr>
          <w:rStyle w:val="apple-converted-space"/>
          <w:color w:val="000000"/>
          <w:sz w:val="28"/>
          <w:szCs w:val="28"/>
          <w:lang w:val="en-US"/>
        </w:rPr>
        <w:t> </w:t>
      </w:r>
      <w:r w:rsidRPr="00FF7D0E">
        <w:rPr>
          <w:color w:val="000000"/>
          <w:sz w:val="28"/>
          <w:szCs w:val="28"/>
          <w:lang w:val="en-US"/>
        </w:rPr>
        <w:t>New Haven: Yale University Press.</w:t>
      </w:r>
    </w:p>
    <w:p w14:paraId="4F6BC265"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101 Zerouala, R. (2014). “Dix ans après la loi de 2004: Le hijab toujours au cœur des polémiques.”</w:t>
      </w:r>
      <w:r w:rsidRPr="00FF7D0E">
        <w:rPr>
          <w:rStyle w:val="apple-converted-space"/>
          <w:color w:val="000000"/>
          <w:sz w:val="28"/>
          <w:szCs w:val="28"/>
          <w:lang w:val="en-US"/>
        </w:rPr>
        <w:t> </w:t>
      </w:r>
      <w:r w:rsidRPr="00FF7D0E">
        <w:rPr>
          <w:rStyle w:val="Emphasis"/>
          <w:color w:val="000000"/>
          <w:sz w:val="28"/>
          <w:szCs w:val="28"/>
          <w:lang w:val="en-US"/>
        </w:rPr>
        <w:t>Libération,</w:t>
      </w:r>
      <w:r w:rsidRPr="00FF7D0E">
        <w:rPr>
          <w:rStyle w:val="apple-converted-space"/>
          <w:color w:val="000000"/>
          <w:sz w:val="28"/>
          <w:szCs w:val="28"/>
          <w:lang w:val="en-US"/>
        </w:rPr>
        <w:t> </w:t>
      </w:r>
      <w:r w:rsidRPr="00FF7D0E">
        <w:rPr>
          <w:color w:val="000000"/>
          <w:sz w:val="28"/>
          <w:szCs w:val="28"/>
          <w:lang w:val="en-US"/>
        </w:rPr>
        <w:t>5 mars. (to be verified)</w:t>
      </w:r>
      <w:r w:rsidRPr="00FF7D0E">
        <w:rPr>
          <w:color w:val="000000"/>
          <w:sz w:val="28"/>
          <w:szCs w:val="28"/>
          <w:lang w:val="en-US"/>
        </w:rPr>
        <w:br/>
        <w:t>102 Chrisafis, A. (2013). “France’s Head-Scarf Debate Still Divides the Nation.”</w:t>
      </w:r>
      <w:r w:rsidRPr="00FF7D0E">
        <w:rPr>
          <w:rStyle w:val="apple-converted-space"/>
          <w:color w:val="000000"/>
          <w:sz w:val="28"/>
          <w:szCs w:val="28"/>
          <w:lang w:val="en-US"/>
        </w:rPr>
        <w:t> </w:t>
      </w:r>
      <w:r w:rsidRPr="00FF7D0E">
        <w:rPr>
          <w:rStyle w:val="Emphasis"/>
          <w:color w:val="000000"/>
          <w:sz w:val="28"/>
          <w:szCs w:val="28"/>
          <w:lang w:val="en-US"/>
        </w:rPr>
        <w:t>The Guardian,</w:t>
      </w:r>
      <w:r w:rsidRPr="00FF7D0E">
        <w:rPr>
          <w:rStyle w:val="apple-converted-space"/>
          <w:color w:val="000000"/>
          <w:sz w:val="28"/>
          <w:szCs w:val="28"/>
          <w:lang w:val="en-US"/>
        </w:rPr>
        <w:t> </w:t>
      </w:r>
      <w:r w:rsidRPr="00FF7D0E">
        <w:rPr>
          <w:color w:val="000000"/>
          <w:sz w:val="28"/>
          <w:szCs w:val="28"/>
          <w:lang w:val="en-US"/>
        </w:rPr>
        <w:t>31 August.</w:t>
      </w:r>
      <w:r w:rsidRPr="00FF7D0E">
        <w:rPr>
          <w:color w:val="000000"/>
          <w:sz w:val="28"/>
          <w:szCs w:val="28"/>
          <w:lang w:val="en-US"/>
        </w:rPr>
        <w:br/>
        <w:t>103 Gökariksel, B., &amp; McLarney, E. (2010). “Muslim Women, Consumer Capitalism, and the Islamic Culture Industry.”</w:t>
      </w:r>
      <w:r w:rsidRPr="00FF7D0E">
        <w:rPr>
          <w:rStyle w:val="apple-converted-space"/>
          <w:color w:val="000000"/>
          <w:sz w:val="28"/>
          <w:szCs w:val="28"/>
          <w:lang w:val="en-US"/>
        </w:rPr>
        <w:t> </w:t>
      </w:r>
      <w:r w:rsidRPr="00FF7D0E">
        <w:rPr>
          <w:rStyle w:val="Emphasis"/>
          <w:color w:val="000000"/>
          <w:sz w:val="28"/>
          <w:szCs w:val="28"/>
          <w:lang w:val="en-US"/>
        </w:rPr>
        <w:t>Journal of Middle East Women’s Studies, 6</w:t>
      </w:r>
      <w:r w:rsidRPr="00FF7D0E">
        <w:rPr>
          <w:color w:val="000000"/>
          <w:sz w:val="28"/>
          <w:szCs w:val="28"/>
          <w:lang w:val="en-US"/>
        </w:rPr>
        <w:t>(3), 1-18.</w:t>
      </w:r>
      <w:r w:rsidRPr="00FF7D0E">
        <w:rPr>
          <w:rStyle w:val="apple-converted-space"/>
          <w:color w:val="000000"/>
          <w:sz w:val="28"/>
          <w:szCs w:val="28"/>
          <w:lang w:val="en-US"/>
        </w:rPr>
        <w:t> </w:t>
      </w:r>
      <w:r w:rsidRPr="00FF7D0E">
        <w:rPr>
          <w:color w:val="000000"/>
          <w:sz w:val="28"/>
          <w:szCs w:val="28"/>
          <w:lang w:val="en-US"/>
        </w:rPr>
        <w:t>https://doi.org/10.2979/MEW.2010.6.3.1</w:t>
      </w:r>
    </w:p>
    <w:p w14:paraId="740D8C68" w14:textId="77777777" w:rsidR="0003421D" w:rsidRPr="00FF7D0E" w:rsidRDefault="0003421D" w:rsidP="00FF7D0E">
      <w:pPr>
        <w:pStyle w:val="NormalWeb"/>
        <w:spacing w:before="0" w:beforeAutospacing="0" w:after="0" w:afterAutospacing="0"/>
        <w:ind w:firstLine="567"/>
        <w:jc w:val="both"/>
        <w:rPr>
          <w:color w:val="000000"/>
          <w:sz w:val="28"/>
          <w:szCs w:val="28"/>
          <w:lang w:val="en-US"/>
        </w:rPr>
      </w:pPr>
      <w:r w:rsidRPr="00FF7D0E">
        <w:rPr>
          <w:color w:val="000000"/>
          <w:sz w:val="28"/>
          <w:szCs w:val="28"/>
          <w:lang w:val="en-US"/>
        </w:rPr>
        <w:t>104 Bendixsen, S. (2017). “The Hijab and Boundary-Making in Norway.”</w:t>
      </w:r>
      <w:r w:rsidRPr="00FF7D0E">
        <w:rPr>
          <w:rStyle w:val="apple-converted-space"/>
          <w:color w:val="000000"/>
          <w:sz w:val="28"/>
          <w:szCs w:val="28"/>
          <w:lang w:val="en-US"/>
        </w:rPr>
        <w:t> </w:t>
      </w:r>
      <w:r w:rsidRPr="00FF7D0E">
        <w:rPr>
          <w:rStyle w:val="Emphasis"/>
          <w:color w:val="000000"/>
          <w:sz w:val="28"/>
          <w:szCs w:val="28"/>
          <w:lang w:val="en-US"/>
        </w:rPr>
        <w:t>Anthropology Today, 33</w:t>
      </w:r>
      <w:r w:rsidRPr="00FF7D0E">
        <w:rPr>
          <w:color w:val="000000"/>
          <w:sz w:val="28"/>
          <w:szCs w:val="28"/>
          <w:lang w:val="en-US"/>
        </w:rPr>
        <w:t>(2), 22-25. (to be verified)</w:t>
      </w:r>
      <w:r w:rsidRPr="00FF7D0E">
        <w:rPr>
          <w:color w:val="000000"/>
          <w:sz w:val="28"/>
          <w:szCs w:val="28"/>
          <w:lang w:val="en-US"/>
        </w:rPr>
        <w:br/>
        <w:t>105 Tarlo, E. (2010).</w:t>
      </w:r>
      <w:r w:rsidRPr="00FF7D0E">
        <w:rPr>
          <w:rStyle w:val="apple-converted-space"/>
          <w:color w:val="000000"/>
          <w:sz w:val="28"/>
          <w:szCs w:val="28"/>
          <w:lang w:val="en-US"/>
        </w:rPr>
        <w:t> </w:t>
      </w:r>
      <w:r w:rsidRPr="00FF7D0E">
        <w:rPr>
          <w:rStyle w:val="Emphasis"/>
          <w:color w:val="000000"/>
          <w:sz w:val="28"/>
          <w:szCs w:val="28"/>
          <w:lang w:val="en-US"/>
        </w:rPr>
        <w:t>Visibly Muslim: Fashion, Politics, Faith.</w:t>
      </w:r>
      <w:r w:rsidRPr="00FF7D0E">
        <w:rPr>
          <w:rStyle w:val="apple-converted-space"/>
          <w:color w:val="000000"/>
          <w:sz w:val="28"/>
          <w:szCs w:val="28"/>
          <w:lang w:val="en-US"/>
        </w:rPr>
        <w:t> </w:t>
      </w:r>
      <w:r w:rsidRPr="00FF7D0E">
        <w:rPr>
          <w:color w:val="000000"/>
          <w:sz w:val="28"/>
          <w:szCs w:val="28"/>
          <w:lang w:val="en-US"/>
        </w:rPr>
        <w:t>Oxford: Berg.</w:t>
      </w:r>
      <w:r w:rsidRPr="00FF7D0E">
        <w:rPr>
          <w:color w:val="000000"/>
          <w:sz w:val="28"/>
          <w:szCs w:val="28"/>
          <w:lang w:val="en-US"/>
        </w:rPr>
        <w:br/>
        <w:t>106 Hoodfar, H. (1997).</w:t>
      </w:r>
      <w:r w:rsidRPr="00FF7D0E">
        <w:rPr>
          <w:rStyle w:val="apple-converted-space"/>
          <w:color w:val="000000"/>
          <w:sz w:val="28"/>
          <w:szCs w:val="28"/>
          <w:lang w:val="en-US"/>
        </w:rPr>
        <w:t> </w:t>
      </w:r>
      <w:r w:rsidRPr="00FF7D0E">
        <w:rPr>
          <w:rStyle w:val="Emphasis"/>
          <w:color w:val="000000"/>
          <w:sz w:val="28"/>
          <w:szCs w:val="28"/>
          <w:lang w:val="en-US"/>
        </w:rPr>
        <w:t>Between Marriage and the Market: Intimate Politics of Egyptian Family.</w:t>
      </w:r>
      <w:r w:rsidRPr="00FF7D0E">
        <w:rPr>
          <w:rStyle w:val="apple-converted-space"/>
          <w:color w:val="000000"/>
          <w:sz w:val="28"/>
          <w:szCs w:val="28"/>
          <w:lang w:val="en-US"/>
        </w:rPr>
        <w:t> </w:t>
      </w:r>
      <w:r w:rsidRPr="00FF7D0E">
        <w:rPr>
          <w:color w:val="000000"/>
          <w:sz w:val="28"/>
          <w:szCs w:val="28"/>
          <w:lang w:val="en-US"/>
        </w:rPr>
        <w:t>Berkeley: University of California Press.</w:t>
      </w:r>
      <w:r w:rsidRPr="00FF7D0E">
        <w:rPr>
          <w:color w:val="000000"/>
          <w:sz w:val="28"/>
          <w:szCs w:val="28"/>
          <w:lang w:val="en-US"/>
        </w:rPr>
        <w:br/>
      </w:r>
      <w:r w:rsidRPr="00FF7D0E">
        <w:rPr>
          <w:color w:val="000000"/>
          <w:sz w:val="28"/>
          <w:szCs w:val="28"/>
          <w:lang w:val="en-US"/>
        </w:rPr>
        <w:lastRenderedPageBreak/>
        <w:t>107 Patel, S. (2012). “Burqas and Belonging: Identity among British Muslim Women.”</w:t>
      </w:r>
      <w:r w:rsidRPr="00FF7D0E">
        <w:rPr>
          <w:rStyle w:val="apple-converted-space"/>
          <w:color w:val="000000"/>
          <w:sz w:val="28"/>
          <w:szCs w:val="28"/>
          <w:lang w:val="en-US"/>
        </w:rPr>
        <w:t> </w:t>
      </w:r>
      <w:r w:rsidRPr="00FF7D0E">
        <w:rPr>
          <w:rStyle w:val="Emphasis"/>
          <w:color w:val="000000"/>
          <w:sz w:val="28"/>
          <w:szCs w:val="28"/>
          <w:lang w:val="en-US"/>
        </w:rPr>
        <w:t>Contemporary Islam, 6</w:t>
      </w:r>
      <w:r w:rsidRPr="00FF7D0E">
        <w:rPr>
          <w:color w:val="000000"/>
          <w:sz w:val="28"/>
          <w:szCs w:val="28"/>
          <w:lang w:val="en-US"/>
        </w:rPr>
        <w:t>(3), 321-339. (to be verified)</w:t>
      </w:r>
    </w:p>
    <w:p w14:paraId="46D06B51" w14:textId="77777777" w:rsidR="0003421D" w:rsidRPr="0003421D" w:rsidRDefault="0003421D" w:rsidP="00FF7D0E">
      <w:pPr>
        <w:pStyle w:val="NormalWeb"/>
        <w:spacing w:before="0" w:beforeAutospacing="0" w:after="0" w:afterAutospacing="0"/>
        <w:ind w:firstLine="567"/>
        <w:jc w:val="both"/>
        <w:rPr>
          <w:color w:val="000000"/>
          <w:sz w:val="28"/>
          <w:szCs w:val="28"/>
        </w:rPr>
      </w:pPr>
      <w:r w:rsidRPr="00FF7D0E">
        <w:rPr>
          <w:color w:val="000000"/>
          <w:sz w:val="28"/>
          <w:szCs w:val="28"/>
          <w:lang w:val="en-US"/>
        </w:rPr>
        <w:t>108 Furseth, I. (2011). “The Hijab: Boundary Work and Identity Negotiations among Immigrant Muslim Women in the Los Angeles Area.”</w:t>
      </w:r>
      <w:r w:rsidRPr="00FF7D0E">
        <w:rPr>
          <w:rStyle w:val="apple-converted-space"/>
          <w:color w:val="000000"/>
          <w:sz w:val="28"/>
          <w:szCs w:val="28"/>
          <w:lang w:val="en-US"/>
        </w:rPr>
        <w:t> </w:t>
      </w:r>
      <w:r w:rsidRPr="00FF7D0E">
        <w:rPr>
          <w:rStyle w:val="Emphasis"/>
          <w:color w:val="000000"/>
          <w:sz w:val="28"/>
          <w:szCs w:val="28"/>
          <w:lang w:val="en-US"/>
        </w:rPr>
        <w:t>Review of Religious Research, 52</w:t>
      </w:r>
      <w:r w:rsidRPr="00FF7D0E">
        <w:rPr>
          <w:color w:val="000000"/>
          <w:sz w:val="28"/>
          <w:szCs w:val="28"/>
          <w:lang w:val="en-US"/>
        </w:rPr>
        <w:t>(4), 365-385.</w:t>
      </w:r>
      <w:r w:rsidRPr="00FF7D0E">
        <w:rPr>
          <w:color w:val="000000"/>
          <w:sz w:val="28"/>
          <w:szCs w:val="28"/>
          <w:lang w:val="en-US"/>
        </w:rPr>
        <w:br/>
        <w:t>109 Becker, C. (2000). “The Veil as Social Border: Muslim Women’s Dress and the Construction of ‘Us’ and ‘Them’ in Urban France.” In M. Van Nieuwkerk (Ed.),</w:t>
      </w:r>
      <w:r w:rsidRPr="00FF7D0E">
        <w:rPr>
          <w:rStyle w:val="apple-converted-space"/>
          <w:color w:val="000000"/>
          <w:sz w:val="28"/>
          <w:szCs w:val="28"/>
          <w:lang w:val="en-US"/>
        </w:rPr>
        <w:t> </w:t>
      </w:r>
      <w:r w:rsidRPr="00FF7D0E">
        <w:rPr>
          <w:rStyle w:val="Emphasis"/>
          <w:color w:val="000000"/>
          <w:sz w:val="28"/>
          <w:szCs w:val="28"/>
          <w:lang w:val="en-US"/>
        </w:rPr>
        <w:t>Women Embracing Islam: Gender and Conversion in the West</w:t>
      </w:r>
      <w:r w:rsidRPr="00FF7D0E">
        <w:rPr>
          <w:rStyle w:val="apple-converted-space"/>
          <w:color w:val="000000"/>
          <w:sz w:val="28"/>
          <w:szCs w:val="28"/>
          <w:lang w:val="en-US"/>
        </w:rPr>
        <w:t> </w:t>
      </w:r>
      <w:r w:rsidRPr="00FF7D0E">
        <w:rPr>
          <w:color w:val="000000"/>
          <w:sz w:val="28"/>
          <w:szCs w:val="28"/>
          <w:lang w:val="en-US"/>
        </w:rPr>
        <w:t xml:space="preserve">(pp. 112-130). </w:t>
      </w:r>
      <w:r w:rsidRPr="0003421D">
        <w:rPr>
          <w:color w:val="000000"/>
          <w:sz w:val="28"/>
          <w:szCs w:val="28"/>
        </w:rPr>
        <w:t>Gainesville: University Press of Florida. (to be verified)</w:t>
      </w:r>
    </w:p>
    <w:p w14:paraId="395F4523" w14:textId="77777777" w:rsidR="00A77B50" w:rsidRPr="0003421D" w:rsidRDefault="00A77B50" w:rsidP="00FF7D0E">
      <w:pPr>
        <w:pBdr>
          <w:top w:val="nil"/>
          <w:left w:val="nil"/>
          <w:bottom w:val="nil"/>
          <w:right w:val="nil"/>
          <w:between w:val="nil"/>
        </w:pBdr>
        <w:ind w:firstLine="567"/>
        <w:jc w:val="both"/>
        <w:rPr>
          <w:color w:val="000000"/>
          <w:sz w:val="28"/>
          <w:szCs w:val="28"/>
        </w:rPr>
      </w:pPr>
    </w:p>
    <w:p w14:paraId="16EC2EBA" w14:textId="77777777" w:rsidR="00A77B50" w:rsidRDefault="00A77B50" w:rsidP="00FF7D0E">
      <w:pPr>
        <w:pBdr>
          <w:top w:val="nil"/>
          <w:left w:val="nil"/>
          <w:bottom w:val="nil"/>
          <w:right w:val="nil"/>
          <w:between w:val="nil"/>
        </w:pBdr>
        <w:ind w:firstLine="567"/>
        <w:jc w:val="both"/>
        <w:rPr>
          <w:color w:val="000000"/>
          <w:sz w:val="28"/>
          <w:szCs w:val="28"/>
        </w:rPr>
      </w:pPr>
    </w:p>
    <w:p w14:paraId="7DC95555" w14:textId="77777777" w:rsidR="00A77B50" w:rsidRDefault="00A77B50" w:rsidP="00FF7D0E">
      <w:pPr>
        <w:pBdr>
          <w:top w:val="nil"/>
          <w:left w:val="nil"/>
          <w:bottom w:val="nil"/>
          <w:right w:val="nil"/>
          <w:between w:val="nil"/>
        </w:pBdr>
        <w:ind w:firstLine="567"/>
        <w:jc w:val="both"/>
        <w:rPr>
          <w:color w:val="000000"/>
          <w:sz w:val="28"/>
          <w:szCs w:val="28"/>
        </w:rPr>
      </w:pPr>
    </w:p>
    <w:p w14:paraId="2FDB8DD3" w14:textId="77777777" w:rsidR="00A77B50" w:rsidRDefault="00A77B50" w:rsidP="00FF7D0E">
      <w:pPr>
        <w:pBdr>
          <w:top w:val="nil"/>
          <w:left w:val="nil"/>
          <w:bottom w:val="nil"/>
          <w:right w:val="nil"/>
          <w:between w:val="nil"/>
        </w:pBdr>
        <w:spacing w:before="280" w:after="280" w:line="276" w:lineRule="auto"/>
        <w:ind w:firstLine="567"/>
        <w:jc w:val="both"/>
        <w:rPr>
          <w:color w:val="000000"/>
          <w:sz w:val="28"/>
          <w:szCs w:val="28"/>
        </w:rPr>
      </w:pPr>
    </w:p>
    <w:p w14:paraId="14DC9984" w14:textId="77777777" w:rsidR="00A77B50" w:rsidRDefault="00A77B50" w:rsidP="00FF7D0E">
      <w:pPr>
        <w:pBdr>
          <w:top w:val="nil"/>
          <w:left w:val="nil"/>
          <w:bottom w:val="nil"/>
          <w:right w:val="nil"/>
          <w:between w:val="nil"/>
        </w:pBdr>
        <w:spacing w:before="280" w:after="280" w:line="276" w:lineRule="auto"/>
        <w:ind w:firstLine="567"/>
        <w:jc w:val="both"/>
        <w:rPr>
          <w:color w:val="000000"/>
          <w:sz w:val="28"/>
          <w:szCs w:val="28"/>
        </w:rPr>
      </w:pPr>
    </w:p>
    <w:p w14:paraId="6DFA29D4" w14:textId="77777777" w:rsidR="00A77B50" w:rsidRDefault="00A77B50" w:rsidP="00FF7D0E">
      <w:pPr>
        <w:pBdr>
          <w:top w:val="nil"/>
          <w:left w:val="nil"/>
          <w:bottom w:val="nil"/>
          <w:right w:val="nil"/>
          <w:between w:val="nil"/>
        </w:pBdr>
        <w:spacing w:before="280" w:after="280" w:line="276" w:lineRule="auto"/>
        <w:ind w:firstLine="567"/>
        <w:jc w:val="both"/>
        <w:rPr>
          <w:color w:val="000000"/>
          <w:sz w:val="28"/>
          <w:szCs w:val="28"/>
        </w:rPr>
      </w:pPr>
    </w:p>
    <w:p w14:paraId="3276D984" w14:textId="31B645E4" w:rsidR="00A826EC" w:rsidRDefault="00A826EC" w:rsidP="00E9520C">
      <w:pPr>
        <w:tabs>
          <w:tab w:val="left" w:pos="2953"/>
        </w:tabs>
        <w:spacing w:line="276" w:lineRule="auto"/>
        <w:jc w:val="both"/>
        <w:rPr>
          <w:color w:val="000000"/>
          <w:sz w:val="28"/>
          <w:szCs w:val="28"/>
        </w:rPr>
      </w:pPr>
    </w:p>
    <w:p w14:paraId="2BE103C2" w14:textId="77777777" w:rsidR="00FF7D0E" w:rsidRDefault="00FF7D0E" w:rsidP="00E9520C">
      <w:pPr>
        <w:tabs>
          <w:tab w:val="left" w:pos="2953"/>
        </w:tabs>
        <w:spacing w:line="276" w:lineRule="auto"/>
        <w:jc w:val="both"/>
        <w:rPr>
          <w:color w:val="000000"/>
          <w:sz w:val="28"/>
          <w:szCs w:val="28"/>
        </w:rPr>
      </w:pPr>
    </w:p>
    <w:p w14:paraId="02498B96" w14:textId="77777777" w:rsidR="00FF7D0E" w:rsidRDefault="00FF7D0E" w:rsidP="00E9520C">
      <w:pPr>
        <w:tabs>
          <w:tab w:val="left" w:pos="2953"/>
        </w:tabs>
        <w:spacing w:line="276" w:lineRule="auto"/>
        <w:jc w:val="both"/>
        <w:rPr>
          <w:color w:val="000000"/>
          <w:sz w:val="28"/>
          <w:szCs w:val="28"/>
        </w:rPr>
      </w:pPr>
    </w:p>
    <w:p w14:paraId="797AD4FE" w14:textId="77777777" w:rsidR="00FF7D0E" w:rsidRPr="00E9520C" w:rsidRDefault="00FF7D0E" w:rsidP="00E9520C">
      <w:pPr>
        <w:tabs>
          <w:tab w:val="left" w:pos="2953"/>
        </w:tabs>
        <w:spacing w:line="276" w:lineRule="auto"/>
        <w:jc w:val="both"/>
        <w:rPr>
          <w:sz w:val="28"/>
          <w:szCs w:val="28"/>
          <w:lang w:val="kk-KZ"/>
        </w:rPr>
      </w:pPr>
    </w:p>
    <w:p w14:paraId="14835B39" w14:textId="77777777" w:rsidR="00A826EC" w:rsidRDefault="00A826EC" w:rsidP="00BF1DA1">
      <w:pPr>
        <w:jc w:val="both"/>
        <w:rPr>
          <w:b/>
          <w:sz w:val="28"/>
          <w:szCs w:val="28"/>
          <w:lang w:val="kk-KZ"/>
        </w:rPr>
      </w:pPr>
    </w:p>
    <w:p w14:paraId="1B9FED21" w14:textId="77777777" w:rsidR="005C6C2A" w:rsidRDefault="005C6C2A" w:rsidP="00BF1DA1">
      <w:pPr>
        <w:jc w:val="both"/>
        <w:rPr>
          <w:b/>
          <w:sz w:val="28"/>
          <w:szCs w:val="28"/>
          <w:lang w:val="kk-KZ"/>
        </w:rPr>
      </w:pPr>
    </w:p>
    <w:p w14:paraId="28D9BB80" w14:textId="77777777" w:rsidR="005C6C2A" w:rsidRDefault="005C6C2A" w:rsidP="00BF1DA1">
      <w:pPr>
        <w:jc w:val="both"/>
        <w:rPr>
          <w:b/>
          <w:sz w:val="28"/>
          <w:szCs w:val="28"/>
          <w:lang w:val="kk-KZ"/>
        </w:rPr>
      </w:pPr>
    </w:p>
    <w:p w14:paraId="0DAA9962" w14:textId="77777777" w:rsidR="005C6C2A" w:rsidRDefault="005C6C2A" w:rsidP="00BF1DA1">
      <w:pPr>
        <w:jc w:val="both"/>
        <w:rPr>
          <w:b/>
          <w:sz w:val="28"/>
          <w:szCs w:val="28"/>
          <w:lang w:val="kk-KZ"/>
        </w:rPr>
      </w:pPr>
    </w:p>
    <w:p w14:paraId="5CDD836E" w14:textId="77777777" w:rsidR="005C6C2A" w:rsidRDefault="005C6C2A" w:rsidP="00BF1DA1">
      <w:pPr>
        <w:jc w:val="both"/>
        <w:rPr>
          <w:b/>
          <w:sz w:val="28"/>
          <w:szCs w:val="28"/>
          <w:lang w:val="kk-KZ"/>
        </w:rPr>
      </w:pPr>
    </w:p>
    <w:p w14:paraId="04E28ECC" w14:textId="77777777" w:rsidR="005C6C2A" w:rsidRDefault="005C6C2A" w:rsidP="00BF1DA1">
      <w:pPr>
        <w:jc w:val="both"/>
        <w:rPr>
          <w:b/>
          <w:sz w:val="28"/>
          <w:szCs w:val="28"/>
          <w:lang w:val="kk-KZ"/>
        </w:rPr>
      </w:pPr>
    </w:p>
    <w:p w14:paraId="70E21A63" w14:textId="77777777" w:rsidR="005C6C2A" w:rsidRDefault="005C6C2A" w:rsidP="00BF1DA1">
      <w:pPr>
        <w:jc w:val="both"/>
        <w:rPr>
          <w:b/>
          <w:sz w:val="28"/>
          <w:szCs w:val="28"/>
          <w:lang w:val="kk-KZ"/>
        </w:rPr>
      </w:pPr>
    </w:p>
    <w:p w14:paraId="06E6ADC1" w14:textId="77777777" w:rsidR="005C6C2A" w:rsidRDefault="005C6C2A" w:rsidP="00BF1DA1">
      <w:pPr>
        <w:jc w:val="both"/>
        <w:rPr>
          <w:b/>
          <w:sz w:val="28"/>
          <w:szCs w:val="28"/>
          <w:lang w:val="kk-KZ"/>
        </w:rPr>
      </w:pPr>
    </w:p>
    <w:p w14:paraId="71CFF4BE" w14:textId="77777777" w:rsidR="005C6C2A" w:rsidRDefault="005C6C2A" w:rsidP="00BF1DA1">
      <w:pPr>
        <w:jc w:val="both"/>
        <w:rPr>
          <w:b/>
          <w:sz w:val="28"/>
          <w:szCs w:val="28"/>
          <w:lang w:val="kk-KZ"/>
        </w:rPr>
      </w:pPr>
    </w:p>
    <w:p w14:paraId="0D81CE89" w14:textId="77777777" w:rsidR="005C6C2A" w:rsidRDefault="005C6C2A" w:rsidP="00BF1DA1">
      <w:pPr>
        <w:jc w:val="both"/>
        <w:rPr>
          <w:b/>
          <w:sz w:val="28"/>
          <w:szCs w:val="28"/>
          <w:lang w:val="kk-KZ"/>
        </w:rPr>
      </w:pPr>
    </w:p>
    <w:p w14:paraId="0641D731" w14:textId="77777777" w:rsidR="005C6C2A" w:rsidRDefault="005C6C2A" w:rsidP="00BF1DA1">
      <w:pPr>
        <w:jc w:val="both"/>
        <w:rPr>
          <w:b/>
          <w:sz w:val="28"/>
          <w:szCs w:val="28"/>
          <w:lang w:val="kk-KZ"/>
        </w:rPr>
      </w:pPr>
    </w:p>
    <w:p w14:paraId="5B4E4DDE" w14:textId="77777777" w:rsidR="005C6C2A" w:rsidRDefault="005C6C2A" w:rsidP="00BF1DA1">
      <w:pPr>
        <w:jc w:val="both"/>
        <w:rPr>
          <w:b/>
          <w:sz w:val="28"/>
          <w:szCs w:val="28"/>
          <w:lang w:val="kk-KZ"/>
        </w:rPr>
      </w:pPr>
    </w:p>
    <w:p w14:paraId="45EFC4D9" w14:textId="77777777" w:rsidR="005C6C2A" w:rsidRDefault="005C6C2A" w:rsidP="00BF1DA1">
      <w:pPr>
        <w:jc w:val="both"/>
        <w:rPr>
          <w:b/>
          <w:sz w:val="28"/>
          <w:szCs w:val="28"/>
          <w:lang w:val="kk-KZ"/>
        </w:rPr>
      </w:pPr>
    </w:p>
    <w:p w14:paraId="61482E1C" w14:textId="77777777" w:rsidR="005C6C2A" w:rsidRDefault="005C6C2A" w:rsidP="00BF1DA1">
      <w:pPr>
        <w:jc w:val="both"/>
        <w:rPr>
          <w:b/>
          <w:sz w:val="28"/>
          <w:szCs w:val="28"/>
          <w:lang w:val="kk-KZ"/>
        </w:rPr>
      </w:pPr>
    </w:p>
    <w:p w14:paraId="779A0863" w14:textId="77777777" w:rsidR="005C6C2A" w:rsidRDefault="005C6C2A" w:rsidP="00BF1DA1">
      <w:pPr>
        <w:jc w:val="both"/>
        <w:rPr>
          <w:b/>
          <w:sz w:val="28"/>
          <w:szCs w:val="28"/>
          <w:lang w:val="kk-KZ"/>
        </w:rPr>
      </w:pPr>
    </w:p>
    <w:p w14:paraId="2A5F90BD" w14:textId="77777777" w:rsidR="005C6C2A" w:rsidRDefault="005C6C2A" w:rsidP="00BF1DA1">
      <w:pPr>
        <w:jc w:val="both"/>
        <w:rPr>
          <w:b/>
          <w:sz w:val="28"/>
          <w:szCs w:val="28"/>
          <w:lang w:val="kk-KZ"/>
        </w:rPr>
      </w:pPr>
    </w:p>
    <w:p w14:paraId="568ADC77" w14:textId="77777777" w:rsidR="005C6C2A" w:rsidRDefault="005C6C2A" w:rsidP="00BF1DA1">
      <w:pPr>
        <w:jc w:val="both"/>
        <w:rPr>
          <w:b/>
          <w:sz w:val="28"/>
          <w:szCs w:val="28"/>
          <w:lang w:val="kk-KZ"/>
        </w:rPr>
      </w:pPr>
    </w:p>
    <w:p w14:paraId="21A4308E" w14:textId="77777777" w:rsidR="005C6C2A" w:rsidRDefault="005C6C2A" w:rsidP="00BF1DA1">
      <w:pPr>
        <w:jc w:val="both"/>
        <w:rPr>
          <w:b/>
          <w:sz w:val="28"/>
          <w:szCs w:val="28"/>
          <w:lang w:val="kk-KZ"/>
        </w:rPr>
      </w:pPr>
    </w:p>
    <w:p w14:paraId="7428494A" w14:textId="77777777" w:rsidR="005C6C2A" w:rsidRDefault="005C6C2A" w:rsidP="00BF1DA1">
      <w:pPr>
        <w:jc w:val="both"/>
        <w:rPr>
          <w:b/>
          <w:sz w:val="28"/>
          <w:szCs w:val="28"/>
          <w:lang w:val="kk-KZ"/>
        </w:rPr>
      </w:pPr>
    </w:p>
    <w:p w14:paraId="6EEEC7AB" w14:textId="77777777" w:rsidR="005C6C2A" w:rsidRDefault="005C6C2A" w:rsidP="00BF1DA1">
      <w:pPr>
        <w:jc w:val="both"/>
        <w:rPr>
          <w:b/>
          <w:sz w:val="28"/>
          <w:szCs w:val="28"/>
          <w:lang w:val="kk-KZ"/>
        </w:rPr>
      </w:pPr>
    </w:p>
    <w:p w14:paraId="0C1EE52B" w14:textId="77777777" w:rsidR="005C6C2A" w:rsidRPr="005C6C2A" w:rsidRDefault="005C6C2A" w:rsidP="00BF1DA1">
      <w:pPr>
        <w:jc w:val="both"/>
        <w:rPr>
          <w:b/>
          <w:sz w:val="28"/>
          <w:szCs w:val="28"/>
          <w:lang w:val="kk-KZ"/>
        </w:rPr>
      </w:pPr>
    </w:p>
    <w:p w14:paraId="7FF8D63A" w14:textId="77777777" w:rsidR="00812C8F" w:rsidRPr="00812C8F" w:rsidRDefault="00812C8F" w:rsidP="005C6C2A">
      <w:pPr>
        <w:jc w:val="center"/>
        <w:outlineLvl w:val="0"/>
        <w:rPr>
          <w:b/>
          <w:bCs/>
          <w:sz w:val="28"/>
          <w:szCs w:val="28"/>
          <w:lang w:val="ru-RU"/>
        </w:rPr>
      </w:pPr>
      <w:bookmarkStart w:id="138" w:name="_Toc199167924"/>
      <w:bookmarkStart w:id="139" w:name="_Toc199168501"/>
      <w:r w:rsidRPr="00812C8F">
        <w:rPr>
          <w:b/>
          <w:bCs/>
          <w:sz w:val="28"/>
          <w:szCs w:val="28"/>
          <w:lang w:val="ru-RU"/>
        </w:rPr>
        <w:lastRenderedPageBreak/>
        <w:t>ПРИЛОЖЕНИЕ А</w:t>
      </w:r>
      <w:bookmarkEnd w:id="138"/>
      <w:bookmarkEnd w:id="139"/>
    </w:p>
    <w:p w14:paraId="083F7EDD" w14:textId="77777777" w:rsidR="00812C8F" w:rsidRDefault="00812C8F" w:rsidP="00812C8F">
      <w:pPr>
        <w:jc w:val="center"/>
        <w:rPr>
          <w:b/>
          <w:bCs/>
          <w:sz w:val="28"/>
          <w:szCs w:val="28"/>
          <w:lang w:val="ru-RU"/>
        </w:rPr>
      </w:pPr>
      <w:r w:rsidRPr="00812C8F">
        <w:rPr>
          <w:b/>
          <w:bCs/>
          <w:sz w:val="28"/>
          <w:szCs w:val="28"/>
          <w:lang w:val="ru-RU"/>
        </w:rPr>
        <w:t>Материалы этических аспектов исследования</w:t>
      </w:r>
    </w:p>
    <w:p w14:paraId="15C2EC68" w14:textId="00B65134" w:rsidR="006D620C" w:rsidRDefault="00E21A58" w:rsidP="00B916C3">
      <w:pPr>
        <w:jc w:val="center"/>
        <w:rPr>
          <w:b/>
          <w:bCs/>
          <w:sz w:val="28"/>
          <w:szCs w:val="28"/>
          <w:lang w:val="ru-RU"/>
        </w:rPr>
      </w:pPr>
      <w:r>
        <w:rPr>
          <w:b/>
          <w:bCs/>
          <w:noProof/>
          <w:sz w:val="28"/>
          <w:szCs w:val="28"/>
          <w:lang w:val="ru-RU"/>
        </w:rPr>
        <w:drawing>
          <wp:inline distT="0" distB="0" distL="0" distR="0" wp14:anchorId="6D55F52E" wp14:editId="2C4FC70D">
            <wp:extent cx="5727700" cy="7449185"/>
            <wp:effectExtent l="0" t="0" r="0" b="5715"/>
            <wp:docPr id="7615697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69794" name="Picture 761569794"/>
                    <pic:cNvPicPr/>
                  </pic:nvPicPr>
                  <pic:blipFill>
                    <a:blip r:embed="rId59">
                      <a:extLst>
                        <a:ext uri="{28A0092B-C50C-407E-A947-70E740481C1C}">
                          <a14:useLocalDpi xmlns:a14="http://schemas.microsoft.com/office/drawing/2010/main" val="0"/>
                        </a:ext>
                      </a:extLst>
                    </a:blip>
                    <a:stretch>
                      <a:fillRect/>
                    </a:stretch>
                  </pic:blipFill>
                  <pic:spPr>
                    <a:xfrm>
                      <a:off x="0" y="0"/>
                      <a:ext cx="5727700" cy="7449185"/>
                    </a:xfrm>
                    <a:prstGeom prst="rect">
                      <a:avLst/>
                    </a:prstGeom>
                  </pic:spPr>
                </pic:pic>
              </a:graphicData>
            </a:graphic>
          </wp:inline>
        </w:drawing>
      </w:r>
    </w:p>
    <w:p w14:paraId="3B5D70EC" w14:textId="77777777" w:rsidR="006D620C" w:rsidRDefault="006D620C" w:rsidP="00812C8F">
      <w:pPr>
        <w:jc w:val="center"/>
        <w:rPr>
          <w:b/>
          <w:bCs/>
          <w:sz w:val="28"/>
          <w:szCs w:val="28"/>
          <w:lang w:val="ru-RU"/>
        </w:rPr>
      </w:pPr>
    </w:p>
    <w:p w14:paraId="3CE7A9D4" w14:textId="77777777" w:rsidR="00B916C3" w:rsidRDefault="00B916C3" w:rsidP="00812C8F">
      <w:pPr>
        <w:jc w:val="center"/>
        <w:rPr>
          <w:b/>
          <w:bCs/>
          <w:sz w:val="28"/>
          <w:szCs w:val="28"/>
          <w:lang w:val="ru-RU"/>
        </w:rPr>
      </w:pPr>
    </w:p>
    <w:p w14:paraId="07CDD946" w14:textId="77777777" w:rsidR="00B916C3" w:rsidRDefault="00B916C3" w:rsidP="00812C8F">
      <w:pPr>
        <w:jc w:val="center"/>
        <w:rPr>
          <w:b/>
          <w:bCs/>
          <w:sz w:val="28"/>
          <w:szCs w:val="28"/>
          <w:lang w:val="ru-RU"/>
        </w:rPr>
      </w:pPr>
    </w:p>
    <w:p w14:paraId="633D3636" w14:textId="77777777" w:rsidR="00B916C3" w:rsidRDefault="00B916C3" w:rsidP="00812C8F">
      <w:pPr>
        <w:jc w:val="center"/>
        <w:rPr>
          <w:b/>
          <w:bCs/>
          <w:sz w:val="28"/>
          <w:szCs w:val="28"/>
          <w:lang w:val="ru-RU"/>
        </w:rPr>
      </w:pPr>
    </w:p>
    <w:p w14:paraId="6B8F8AD8" w14:textId="77777777" w:rsidR="00D81A87" w:rsidRDefault="00D81A87" w:rsidP="00812C8F">
      <w:pPr>
        <w:jc w:val="center"/>
        <w:rPr>
          <w:b/>
          <w:bCs/>
          <w:sz w:val="28"/>
          <w:szCs w:val="28"/>
          <w:lang w:val="ru-RU"/>
        </w:rPr>
      </w:pPr>
    </w:p>
    <w:p w14:paraId="191CB8CE" w14:textId="77777777" w:rsidR="00D81A87" w:rsidRDefault="00D81A87" w:rsidP="00812C8F">
      <w:pPr>
        <w:jc w:val="center"/>
        <w:rPr>
          <w:b/>
          <w:bCs/>
          <w:sz w:val="28"/>
          <w:szCs w:val="28"/>
          <w:lang w:val="ru-RU"/>
        </w:rPr>
      </w:pPr>
    </w:p>
    <w:p w14:paraId="28056DD1" w14:textId="77777777" w:rsidR="00D81A87" w:rsidRPr="00812C8F" w:rsidRDefault="00D81A87" w:rsidP="00812C8F">
      <w:pPr>
        <w:jc w:val="center"/>
        <w:rPr>
          <w:b/>
          <w:bCs/>
          <w:sz w:val="28"/>
          <w:szCs w:val="28"/>
          <w:lang w:val="ru-RU"/>
        </w:rPr>
      </w:pPr>
    </w:p>
    <w:p w14:paraId="0E4F4B03" w14:textId="48D5CF44" w:rsidR="00A77B50" w:rsidRPr="00AD06A4" w:rsidRDefault="00000000" w:rsidP="00AD06A4">
      <w:pPr>
        <w:jc w:val="center"/>
        <w:rPr>
          <w:b/>
          <w:sz w:val="28"/>
          <w:szCs w:val="28"/>
          <w:lang w:val="ru-RU"/>
        </w:rPr>
      </w:pPr>
      <w:r>
        <w:rPr>
          <w:b/>
          <w:sz w:val="28"/>
          <w:szCs w:val="28"/>
        </w:rPr>
        <w:t xml:space="preserve">ПРИЛОЖЕНИЕ </w:t>
      </w:r>
      <w:r w:rsidR="00AD06A4">
        <w:rPr>
          <w:b/>
          <w:sz w:val="28"/>
          <w:szCs w:val="28"/>
          <w:lang w:val="ru-RU"/>
        </w:rPr>
        <w:t>Б</w:t>
      </w:r>
    </w:p>
    <w:p w14:paraId="12FD7980" w14:textId="77777777" w:rsidR="00A77B50" w:rsidRDefault="00A77B50" w:rsidP="00BF1DA1">
      <w:pPr>
        <w:jc w:val="both"/>
        <w:rPr>
          <w:b/>
          <w:sz w:val="28"/>
          <w:szCs w:val="28"/>
        </w:rPr>
      </w:pPr>
    </w:p>
    <w:p w14:paraId="212ADAF3" w14:textId="77777777" w:rsidR="00A77B50" w:rsidRDefault="00000000" w:rsidP="0046791E">
      <w:pPr>
        <w:jc w:val="center"/>
        <w:rPr>
          <w:b/>
          <w:sz w:val="28"/>
          <w:szCs w:val="28"/>
        </w:rPr>
      </w:pPr>
      <w:r>
        <w:rPr>
          <w:b/>
          <w:sz w:val="28"/>
          <w:szCs w:val="28"/>
        </w:rPr>
        <w:t>ПРОГРАММА КАЧЕСТВЕННОГО ИССЛЕДОВАНИЯ</w:t>
      </w:r>
    </w:p>
    <w:p w14:paraId="041E5FA4" w14:textId="77777777" w:rsidR="0046791E" w:rsidRDefault="0046791E" w:rsidP="0046791E">
      <w:pPr>
        <w:jc w:val="center"/>
        <w:rPr>
          <w:b/>
          <w:sz w:val="28"/>
          <w:szCs w:val="28"/>
        </w:rPr>
      </w:pPr>
    </w:p>
    <w:p w14:paraId="1C47D55F" w14:textId="77777777" w:rsidR="00A77B50" w:rsidRDefault="00000000" w:rsidP="00BF1DA1">
      <w:pPr>
        <w:pBdr>
          <w:top w:val="nil"/>
          <w:left w:val="nil"/>
          <w:bottom w:val="nil"/>
          <w:right w:val="nil"/>
          <w:between w:val="nil"/>
        </w:pBdr>
        <w:ind w:firstLine="567"/>
        <w:jc w:val="both"/>
        <w:rPr>
          <w:color w:val="000000"/>
          <w:sz w:val="28"/>
          <w:szCs w:val="28"/>
        </w:rPr>
      </w:pPr>
      <w:r>
        <w:rPr>
          <w:b/>
          <w:color w:val="000000"/>
          <w:sz w:val="28"/>
          <w:szCs w:val="28"/>
        </w:rPr>
        <w:t xml:space="preserve">Цель социологического исследования: </w:t>
      </w:r>
      <w:r>
        <w:rPr>
          <w:color w:val="000000"/>
          <w:sz w:val="28"/>
          <w:szCs w:val="28"/>
        </w:rPr>
        <w:t>выявить поколенческие особенности формирования религиозной идентичности городских женщин, практикующих ношение хиджаба (головного убора) с применением метода нарративного интервью.</w:t>
      </w:r>
    </w:p>
    <w:p w14:paraId="0AD1593C" w14:textId="77777777" w:rsidR="00A77B50" w:rsidRDefault="00000000" w:rsidP="00BF1DA1">
      <w:pPr>
        <w:pBdr>
          <w:top w:val="nil"/>
          <w:left w:val="nil"/>
          <w:bottom w:val="nil"/>
          <w:right w:val="nil"/>
          <w:between w:val="nil"/>
        </w:pBdr>
        <w:ind w:right="4" w:firstLine="567"/>
        <w:jc w:val="both"/>
        <w:rPr>
          <w:color w:val="000000"/>
          <w:sz w:val="28"/>
          <w:szCs w:val="28"/>
        </w:rPr>
      </w:pPr>
      <w:r>
        <w:rPr>
          <w:b/>
          <w:color w:val="000000"/>
          <w:sz w:val="28"/>
          <w:szCs w:val="28"/>
        </w:rPr>
        <w:t>Объектами исследования являются:</w:t>
      </w:r>
      <w:r>
        <w:rPr>
          <w:color w:val="000000"/>
          <w:sz w:val="28"/>
          <w:szCs w:val="28"/>
        </w:rPr>
        <w:t xml:space="preserve"> женщины-казашки, практикующие ношение хиджаба (головного убора).</w:t>
      </w:r>
    </w:p>
    <w:p w14:paraId="1C58FD5C" w14:textId="77777777" w:rsidR="00A77B50" w:rsidRDefault="00000000" w:rsidP="00BF1DA1">
      <w:pPr>
        <w:pBdr>
          <w:top w:val="nil"/>
          <w:left w:val="nil"/>
          <w:bottom w:val="nil"/>
          <w:right w:val="nil"/>
          <w:between w:val="nil"/>
        </w:pBdr>
        <w:ind w:firstLine="567"/>
        <w:jc w:val="both"/>
        <w:rPr>
          <w:color w:val="000000"/>
          <w:sz w:val="28"/>
          <w:szCs w:val="28"/>
        </w:rPr>
      </w:pPr>
      <w:r>
        <w:rPr>
          <w:b/>
          <w:color w:val="000000"/>
          <w:sz w:val="28"/>
          <w:szCs w:val="28"/>
        </w:rPr>
        <w:t>География исследования</w:t>
      </w:r>
      <w:r>
        <w:rPr>
          <w:color w:val="000000"/>
          <w:sz w:val="28"/>
          <w:szCs w:val="28"/>
        </w:rPr>
        <w:t>: г.Алматы</w:t>
      </w:r>
    </w:p>
    <w:p w14:paraId="1CFC6C7E" w14:textId="77777777" w:rsidR="00A77B50" w:rsidRDefault="00000000" w:rsidP="00BF1DA1">
      <w:pPr>
        <w:pBdr>
          <w:top w:val="nil"/>
          <w:left w:val="nil"/>
          <w:bottom w:val="nil"/>
          <w:right w:val="nil"/>
          <w:between w:val="nil"/>
        </w:pBdr>
        <w:ind w:firstLine="567"/>
        <w:jc w:val="both"/>
        <w:rPr>
          <w:b/>
          <w:color w:val="000000"/>
          <w:sz w:val="28"/>
          <w:szCs w:val="28"/>
        </w:rPr>
      </w:pPr>
      <w:r>
        <w:rPr>
          <w:b/>
          <w:color w:val="000000"/>
          <w:sz w:val="28"/>
          <w:szCs w:val="28"/>
        </w:rPr>
        <w:t xml:space="preserve">Генеральная совокупность исследования: </w:t>
      </w:r>
      <w:r>
        <w:rPr>
          <w:color w:val="000000"/>
          <w:sz w:val="28"/>
          <w:szCs w:val="28"/>
        </w:rPr>
        <w:t>Женщины практикующие ношение хиджаба (головного убора).</w:t>
      </w:r>
    </w:p>
    <w:p w14:paraId="1ADAEED9" w14:textId="44E39B82" w:rsidR="00A77B50" w:rsidRDefault="00000000" w:rsidP="00BF1DA1">
      <w:pPr>
        <w:ind w:right="-34" w:firstLine="567"/>
        <w:jc w:val="both"/>
        <w:rPr>
          <w:sz w:val="28"/>
          <w:szCs w:val="28"/>
        </w:rPr>
      </w:pPr>
      <w:r>
        <w:rPr>
          <w:b/>
          <w:sz w:val="28"/>
          <w:szCs w:val="28"/>
        </w:rPr>
        <w:t xml:space="preserve">Выборка исследования: </w:t>
      </w:r>
      <w:r>
        <w:rPr>
          <w:sz w:val="28"/>
          <w:szCs w:val="28"/>
        </w:rPr>
        <w:t>метод снежного кома (</w:t>
      </w:r>
      <w:r w:rsidR="00350DEF" w:rsidRPr="00350DEF">
        <w:rPr>
          <w:sz w:val="28"/>
          <w:szCs w:val="28"/>
          <w:lang w:val="ru-RU"/>
        </w:rPr>
        <w:t>5</w:t>
      </w:r>
      <w:r>
        <w:rPr>
          <w:sz w:val="28"/>
          <w:szCs w:val="28"/>
        </w:rPr>
        <w:t>0 биографических интервью с женщинами, практикующих ношение платка (хиджаб)).</w:t>
      </w:r>
    </w:p>
    <w:p w14:paraId="5C09C2D6" w14:textId="77777777" w:rsidR="00A77B50" w:rsidRDefault="00000000" w:rsidP="00BF1DA1">
      <w:pPr>
        <w:ind w:firstLine="567"/>
        <w:jc w:val="both"/>
        <w:rPr>
          <w:sz w:val="28"/>
          <w:szCs w:val="28"/>
        </w:rPr>
      </w:pPr>
      <w:r>
        <w:rPr>
          <w:b/>
          <w:sz w:val="28"/>
          <w:szCs w:val="28"/>
        </w:rPr>
        <w:t>Метод сбора данных:</w:t>
      </w:r>
      <w:r>
        <w:rPr>
          <w:sz w:val="28"/>
          <w:szCs w:val="28"/>
        </w:rPr>
        <w:t xml:space="preserve"> Для опроса будет применяться индивидуальное биографическое интервью в форме личной беседы. Нарративное интервью-это направляемый интервьюером свободный рассказ, повествование о жизни, текст которого подлежит качественному анализу.</w:t>
      </w:r>
    </w:p>
    <w:p w14:paraId="7D847AEF" w14:textId="77777777" w:rsidR="00A77B50" w:rsidRDefault="00000000" w:rsidP="00BF1DA1">
      <w:pPr>
        <w:pBdr>
          <w:top w:val="nil"/>
          <w:left w:val="nil"/>
          <w:bottom w:val="nil"/>
          <w:right w:val="nil"/>
          <w:between w:val="nil"/>
        </w:pBdr>
        <w:ind w:firstLine="567"/>
        <w:jc w:val="both"/>
        <w:rPr>
          <w:color w:val="000000"/>
          <w:sz w:val="28"/>
          <w:szCs w:val="28"/>
        </w:rPr>
      </w:pPr>
      <w:r>
        <w:rPr>
          <w:b/>
          <w:color w:val="000000"/>
          <w:sz w:val="28"/>
          <w:szCs w:val="28"/>
        </w:rPr>
        <w:t xml:space="preserve">Инструментарий исследования: </w:t>
      </w:r>
      <w:r>
        <w:rPr>
          <w:color w:val="000000"/>
          <w:sz w:val="28"/>
          <w:szCs w:val="28"/>
        </w:rPr>
        <w:t>разработан гайд дял глубинного интервью. Гайд представлен на русском и казахском языках. Конкретное решение по использованию в каждом случае выбора языка инструментария будет определяться согласно предпочтениям респондента.</w:t>
      </w:r>
    </w:p>
    <w:p w14:paraId="5E6D11F1" w14:textId="77777777" w:rsidR="00A77B50" w:rsidRDefault="00000000" w:rsidP="00BF1DA1">
      <w:pPr>
        <w:ind w:firstLine="567"/>
        <w:jc w:val="both"/>
        <w:rPr>
          <w:b/>
          <w:sz w:val="28"/>
          <w:szCs w:val="28"/>
        </w:rPr>
      </w:pPr>
      <w:r>
        <w:rPr>
          <w:b/>
          <w:sz w:val="28"/>
          <w:szCs w:val="28"/>
        </w:rPr>
        <w:t>Отбор города и района, респондента:</w:t>
      </w:r>
      <w:r>
        <w:rPr>
          <w:sz w:val="28"/>
          <w:szCs w:val="28"/>
        </w:rPr>
        <w:t xml:space="preserve"> исследованием будут охвачены жители 8 районов города Алматы. Поскольку в выборке исследования будет применен метод снежного кома, исследователем не производились попытки отбора районов, улиц и домов. Обращение к данным национальной статистики РК сделало невозможным создание основы выборки для исследования, так как нет точных данных численности женщин, практикующих ношение платка(хиджаб).</w:t>
      </w:r>
    </w:p>
    <w:p w14:paraId="195632C7" w14:textId="77777777" w:rsidR="00A77B50" w:rsidRDefault="00000000" w:rsidP="00BF1DA1">
      <w:pPr>
        <w:ind w:firstLine="567"/>
        <w:jc w:val="both"/>
        <w:rPr>
          <w:b/>
          <w:sz w:val="28"/>
          <w:szCs w:val="28"/>
        </w:rPr>
      </w:pPr>
      <w:r>
        <w:rPr>
          <w:b/>
          <w:sz w:val="28"/>
          <w:szCs w:val="28"/>
        </w:rPr>
        <w:t xml:space="preserve">Этические вопросы: </w:t>
      </w:r>
      <w:r>
        <w:rPr>
          <w:sz w:val="28"/>
          <w:szCs w:val="28"/>
        </w:rPr>
        <w:t>участие в исследовании добровольное, на основе согласия респондентов.</w:t>
      </w:r>
    </w:p>
    <w:p w14:paraId="1AE6C92C" w14:textId="77777777" w:rsidR="00A77B50" w:rsidRDefault="00000000" w:rsidP="00BF1DA1">
      <w:pPr>
        <w:ind w:firstLine="567"/>
        <w:jc w:val="both"/>
        <w:rPr>
          <w:sz w:val="28"/>
          <w:szCs w:val="28"/>
        </w:rPr>
      </w:pPr>
      <w:r>
        <w:rPr>
          <w:b/>
          <w:sz w:val="28"/>
          <w:szCs w:val="28"/>
        </w:rPr>
        <w:t>Обработка полученных данных:</w:t>
      </w:r>
      <w:r>
        <w:rPr>
          <w:sz w:val="28"/>
          <w:szCs w:val="28"/>
        </w:rPr>
        <w:t xml:space="preserve"> Данные нарративных интервью будут анализироваться с помощью стратегии анализа «обоснованной теории» Б. Глейзера и А.Страуса, которая предполагает постепенное восхождение к теории через кодирование, выработку категорий и постоянное возвращение к первичным данным. Для повышения надежности результатов анализа будет применяться метод триангуляции (сопоставление данных с выводами других исследований, неоднократное их обсуждение в разных аудиториях);</w:t>
      </w:r>
    </w:p>
    <w:p w14:paraId="22C05E66" w14:textId="77777777" w:rsidR="00A77B50" w:rsidRDefault="00A77B50" w:rsidP="00BF1DA1">
      <w:pPr>
        <w:jc w:val="both"/>
        <w:rPr>
          <w:sz w:val="28"/>
          <w:szCs w:val="28"/>
          <w:lang w:val="kk-KZ"/>
        </w:rPr>
      </w:pPr>
    </w:p>
    <w:p w14:paraId="0AE193D4" w14:textId="77777777" w:rsidR="00350DEF" w:rsidRDefault="00350DEF" w:rsidP="00BF1DA1">
      <w:pPr>
        <w:jc w:val="both"/>
        <w:rPr>
          <w:sz w:val="28"/>
          <w:szCs w:val="28"/>
          <w:lang w:val="kk-KZ"/>
        </w:rPr>
      </w:pPr>
    </w:p>
    <w:p w14:paraId="544DA6DE" w14:textId="77777777" w:rsidR="00350DEF" w:rsidRDefault="00350DEF" w:rsidP="00BF1DA1">
      <w:pPr>
        <w:jc w:val="both"/>
        <w:rPr>
          <w:sz w:val="28"/>
          <w:szCs w:val="28"/>
          <w:lang w:val="kk-KZ"/>
        </w:rPr>
      </w:pPr>
    </w:p>
    <w:p w14:paraId="357A3F50" w14:textId="77777777" w:rsidR="00350DEF" w:rsidRPr="00350DEF" w:rsidRDefault="00350DEF" w:rsidP="00BF1DA1">
      <w:pPr>
        <w:jc w:val="both"/>
        <w:rPr>
          <w:sz w:val="28"/>
          <w:szCs w:val="28"/>
          <w:lang w:val="kk-KZ"/>
        </w:rPr>
      </w:pPr>
    </w:p>
    <w:p w14:paraId="0F6DC730" w14:textId="77777777" w:rsidR="0046791E" w:rsidRDefault="0046791E" w:rsidP="00BF1DA1">
      <w:pPr>
        <w:ind w:left="6480"/>
        <w:jc w:val="right"/>
        <w:rPr>
          <w:b/>
          <w:sz w:val="28"/>
          <w:szCs w:val="28"/>
        </w:rPr>
      </w:pPr>
    </w:p>
    <w:p w14:paraId="4608185C" w14:textId="5A949950" w:rsidR="00942860" w:rsidRPr="00942860" w:rsidRDefault="00942860" w:rsidP="00942860">
      <w:pPr>
        <w:jc w:val="center"/>
        <w:rPr>
          <w:b/>
          <w:bCs/>
          <w:sz w:val="28"/>
          <w:szCs w:val="28"/>
          <w:lang w:val="ru-RU"/>
        </w:rPr>
      </w:pPr>
      <w:r w:rsidRPr="00942860">
        <w:rPr>
          <w:b/>
          <w:bCs/>
          <w:sz w:val="28"/>
          <w:szCs w:val="28"/>
          <w:lang w:val="ru-RU"/>
        </w:rPr>
        <w:lastRenderedPageBreak/>
        <w:t xml:space="preserve">ПРИЛОЖЕНИЕ </w:t>
      </w:r>
      <w:r w:rsidR="00AD06A4">
        <w:rPr>
          <w:b/>
          <w:bCs/>
          <w:sz w:val="28"/>
          <w:szCs w:val="28"/>
          <w:lang w:val="ru-RU"/>
        </w:rPr>
        <w:t>В</w:t>
      </w:r>
    </w:p>
    <w:p w14:paraId="0A51F3AC" w14:textId="77777777" w:rsidR="00A77B50" w:rsidRDefault="00A77B50" w:rsidP="00BF1DA1">
      <w:pPr>
        <w:jc w:val="both"/>
        <w:rPr>
          <w:b/>
          <w:sz w:val="28"/>
          <w:szCs w:val="28"/>
        </w:rPr>
      </w:pPr>
    </w:p>
    <w:p w14:paraId="04FDB6DA" w14:textId="77777777" w:rsidR="00A77B50" w:rsidRDefault="00000000" w:rsidP="00BF1DA1">
      <w:pPr>
        <w:jc w:val="center"/>
        <w:rPr>
          <w:b/>
          <w:sz w:val="28"/>
          <w:szCs w:val="28"/>
        </w:rPr>
      </w:pPr>
      <w:r>
        <w:rPr>
          <w:b/>
          <w:sz w:val="28"/>
          <w:szCs w:val="28"/>
        </w:rPr>
        <w:t>РУКОВОДСТВО ДЛЯ НАРРАТИВНОГО ИНТЕРВЬЮ</w:t>
      </w:r>
    </w:p>
    <w:p w14:paraId="145C6C01" w14:textId="77777777" w:rsidR="00A77B50" w:rsidRDefault="00A77B50" w:rsidP="00BF1DA1">
      <w:pPr>
        <w:jc w:val="both"/>
        <w:rPr>
          <w:b/>
          <w:sz w:val="28"/>
          <w:szCs w:val="28"/>
        </w:rPr>
      </w:pPr>
    </w:p>
    <w:p w14:paraId="38A810EF" w14:textId="77777777" w:rsidR="00A77B50" w:rsidRDefault="00000000" w:rsidP="00BF1DA1">
      <w:pPr>
        <w:jc w:val="both"/>
        <w:rPr>
          <w:b/>
          <w:sz w:val="28"/>
          <w:szCs w:val="28"/>
        </w:rPr>
      </w:pPr>
      <w:r>
        <w:rPr>
          <w:b/>
          <w:sz w:val="28"/>
          <w:szCs w:val="28"/>
        </w:rPr>
        <w:t>Основные положения</w:t>
      </w:r>
    </w:p>
    <w:p w14:paraId="229E6340" w14:textId="77777777" w:rsidR="00A77B50" w:rsidRDefault="00000000" w:rsidP="00BF1DA1">
      <w:pPr>
        <w:ind w:firstLine="567"/>
        <w:jc w:val="both"/>
        <w:rPr>
          <w:sz w:val="28"/>
          <w:szCs w:val="28"/>
        </w:rPr>
      </w:pPr>
      <w:r>
        <w:rPr>
          <w:b/>
          <w:sz w:val="28"/>
          <w:szCs w:val="28"/>
        </w:rPr>
        <w:t>Цель документа:</w:t>
      </w:r>
      <w:r>
        <w:rPr>
          <w:sz w:val="28"/>
          <w:szCs w:val="28"/>
        </w:rPr>
        <w:t xml:space="preserve"> ознакомление с вопросами и темами, которые должны быть освещены во время проведения интервью. Раскрывая темы, интервьюер может комбинировать вопросы, менять их местами, не задавать вопросы, кажущиеся неработающими, и добавлять вопросы, если интервью примет интересное неожиданное направление.</w:t>
      </w:r>
    </w:p>
    <w:p w14:paraId="315255E2" w14:textId="77777777" w:rsidR="00A77B50" w:rsidRDefault="00000000" w:rsidP="00BF1DA1">
      <w:pPr>
        <w:ind w:firstLine="567"/>
        <w:jc w:val="both"/>
        <w:rPr>
          <w:sz w:val="28"/>
          <w:szCs w:val="28"/>
        </w:rPr>
      </w:pPr>
      <w:r>
        <w:rPr>
          <w:sz w:val="28"/>
          <w:szCs w:val="28"/>
        </w:rPr>
        <w:t>Если какие- либо пункты уже были затронуты в ходе интервью, интервьюер должен попытаться раскрыть содержание пунктов в русле сложившейся беседы. Порядок вопросов в руководстве не всегда модет соответствовать порядку заданных вопросов, но интервьюер должен помнить и придерживаться основных целей глубинного интервью.</w:t>
      </w:r>
    </w:p>
    <w:p w14:paraId="3EB58B74" w14:textId="77777777" w:rsidR="00A77B50" w:rsidRDefault="00A77B50" w:rsidP="00BF1DA1">
      <w:pPr>
        <w:jc w:val="both"/>
        <w:rPr>
          <w:b/>
          <w:sz w:val="28"/>
          <w:szCs w:val="28"/>
        </w:rPr>
      </w:pPr>
    </w:p>
    <w:p w14:paraId="55B3BE80" w14:textId="77777777" w:rsidR="00A77B50" w:rsidRDefault="00000000" w:rsidP="00BF1DA1">
      <w:pPr>
        <w:ind w:firstLine="567"/>
        <w:jc w:val="both"/>
        <w:rPr>
          <w:b/>
          <w:sz w:val="28"/>
          <w:szCs w:val="28"/>
        </w:rPr>
      </w:pPr>
      <w:r>
        <w:rPr>
          <w:b/>
          <w:sz w:val="28"/>
          <w:szCs w:val="28"/>
        </w:rPr>
        <w:t>Представление/разогрев (примерно 5 минут)</w:t>
      </w:r>
    </w:p>
    <w:p w14:paraId="6BA01AC6" w14:textId="77777777" w:rsidR="00A77B50" w:rsidRDefault="00000000" w:rsidP="00BF1DA1">
      <w:pPr>
        <w:ind w:firstLine="567"/>
        <w:jc w:val="both"/>
        <w:rPr>
          <w:sz w:val="28"/>
          <w:szCs w:val="28"/>
        </w:rPr>
      </w:pPr>
      <w:r>
        <w:rPr>
          <w:sz w:val="28"/>
          <w:szCs w:val="28"/>
        </w:rPr>
        <w:t>Приветствие, ознакомление с целью и обсуждаемой темой интервью. Примерное начало интервью:</w:t>
      </w:r>
    </w:p>
    <w:p w14:paraId="78301BCE" w14:textId="77777777" w:rsidR="00A77B50" w:rsidRDefault="00000000" w:rsidP="00BF1DA1">
      <w:pPr>
        <w:ind w:firstLine="567"/>
        <w:jc w:val="both"/>
        <w:rPr>
          <w:i/>
          <w:sz w:val="28"/>
          <w:szCs w:val="28"/>
        </w:rPr>
      </w:pPr>
      <w:r>
        <w:rPr>
          <w:i/>
          <w:sz w:val="28"/>
          <w:szCs w:val="28"/>
        </w:rPr>
        <w:t>Здравствуйте! Меня зовут____________________(ФИО). Данная исследовательская работа проводится докторантом Казахского национального университета им. аль-Фараби, Аружан Саймасаевой в рамках образовательной программы PhD. Тема исследования: «Социологические аспекты хиджаба (головного убора): кейс большого мегаполиса Алматы». В этой связи позвольте задать Вам интересующие нас вопросы. Вы можете быть уверенными, что полученные данные будут использоваться только в обобщенном виде. Нам хотелось бы отметить, что результаты исследования будут представлены для глубокого изучения и понимания особенностей изучаемой темы.</w:t>
      </w:r>
    </w:p>
    <w:p w14:paraId="04B27D0A" w14:textId="77777777" w:rsidR="009160CA" w:rsidRPr="00F67C65" w:rsidRDefault="009160CA" w:rsidP="00571D6A">
      <w:pPr>
        <w:jc w:val="both"/>
        <w:rPr>
          <w:i/>
          <w:lang w:val="kk-KZ"/>
        </w:rPr>
      </w:pPr>
    </w:p>
    <w:p w14:paraId="4E738BD9" w14:textId="77777777" w:rsidR="009160CA" w:rsidRPr="003B15CF" w:rsidRDefault="009160CA" w:rsidP="00571D6A">
      <w:pPr>
        <w:jc w:val="both"/>
        <w:rPr>
          <w:i/>
        </w:rPr>
      </w:pPr>
    </w:p>
    <w:tbl>
      <w:tblPr>
        <w:tblStyle w:val="af"/>
        <w:tblW w:w="9209"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
        <w:gridCol w:w="1644"/>
        <w:gridCol w:w="5103"/>
        <w:gridCol w:w="2126"/>
      </w:tblGrid>
      <w:tr w:rsidR="00A77B50" w:rsidRPr="003B15CF" w14:paraId="3D61543B" w14:textId="77777777">
        <w:tc>
          <w:tcPr>
            <w:tcW w:w="336" w:type="dxa"/>
          </w:tcPr>
          <w:p w14:paraId="41C8EBE8" w14:textId="77777777" w:rsidR="00A77B50" w:rsidRPr="003B15CF" w:rsidRDefault="00A77B50" w:rsidP="00571D6A">
            <w:pPr>
              <w:jc w:val="both"/>
              <w:rPr>
                <w:i/>
              </w:rPr>
            </w:pPr>
          </w:p>
        </w:tc>
        <w:tc>
          <w:tcPr>
            <w:tcW w:w="1644" w:type="dxa"/>
          </w:tcPr>
          <w:p w14:paraId="540F0895" w14:textId="77777777" w:rsidR="00A77B50" w:rsidRPr="003B15CF" w:rsidRDefault="00000000" w:rsidP="00571D6A">
            <w:pPr>
              <w:jc w:val="both"/>
              <w:rPr>
                <w:i/>
              </w:rPr>
            </w:pPr>
            <w:r w:rsidRPr="003B15CF">
              <w:rPr>
                <w:i/>
              </w:rPr>
              <w:t>БЛОК</w:t>
            </w:r>
          </w:p>
        </w:tc>
        <w:tc>
          <w:tcPr>
            <w:tcW w:w="5103" w:type="dxa"/>
          </w:tcPr>
          <w:p w14:paraId="5FC92C25" w14:textId="77777777" w:rsidR="00A77B50" w:rsidRPr="003B15CF" w:rsidRDefault="00000000" w:rsidP="00571D6A">
            <w:pPr>
              <w:jc w:val="both"/>
              <w:rPr>
                <w:i/>
              </w:rPr>
            </w:pPr>
            <w:r w:rsidRPr="003B15CF">
              <w:rPr>
                <w:i/>
              </w:rPr>
              <w:t>Вопросы</w:t>
            </w:r>
          </w:p>
        </w:tc>
        <w:tc>
          <w:tcPr>
            <w:tcW w:w="2126" w:type="dxa"/>
          </w:tcPr>
          <w:p w14:paraId="43AF767C" w14:textId="77777777" w:rsidR="00A77B50" w:rsidRPr="003B15CF" w:rsidRDefault="00000000" w:rsidP="00571D6A">
            <w:pPr>
              <w:jc w:val="both"/>
              <w:rPr>
                <w:i/>
              </w:rPr>
            </w:pPr>
            <w:r w:rsidRPr="003B15CF">
              <w:rPr>
                <w:i/>
              </w:rPr>
              <w:t xml:space="preserve">Комментарии </w:t>
            </w:r>
          </w:p>
        </w:tc>
      </w:tr>
      <w:tr w:rsidR="00A77B50" w:rsidRPr="003B15CF" w14:paraId="604F0B63" w14:textId="77777777">
        <w:tc>
          <w:tcPr>
            <w:tcW w:w="9209" w:type="dxa"/>
            <w:gridSpan w:val="4"/>
            <w:shd w:val="clear" w:color="auto" w:fill="163CC1"/>
          </w:tcPr>
          <w:p w14:paraId="59E92576" w14:textId="77777777" w:rsidR="00A77B50" w:rsidRPr="003B15CF" w:rsidRDefault="00000000" w:rsidP="009160CA">
            <w:pPr>
              <w:jc w:val="center"/>
              <w:rPr>
                <w:b/>
                <w:i/>
                <w:color w:val="FFFFFF"/>
              </w:rPr>
            </w:pPr>
            <w:r w:rsidRPr="003B15CF">
              <w:rPr>
                <w:b/>
                <w:i/>
                <w:color w:val="FFFFFF"/>
              </w:rPr>
              <w:t>БЛОК 1</w:t>
            </w:r>
          </w:p>
        </w:tc>
      </w:tr>
      <w:tr w:rsidR="00A77B50" w:rsidRPr="003B15CF" w14:paraId="0DF8C155" w14:textId="77777777">
        <w:tc>
          <w:tcPr>
            <w:tcW w:w="336" w:type="dxa"/>
          </w:tcPr>
          <w:p w14:paraId="5374C7E7" w14:textId="77777777" w:rsidR="00A77B50" w:rsidRPr="003B15CF" w:rsidRDefault="00000000" w:rsidP="00571D6A">
            <w:pPr>
              <w:jc w:val="both"/>
              <w:rPr>
                <w:i/>
              </w:rPr>
            </w:pPr>
            <w:r w:rsidRPr="003B15CF">
              <w:rPr>
                <w:i/>
              </w:rPr>
              <w:t>1</w:t>
            </w:r>
          </w:p>
        </w:tc>
        <w:tc>
          <w:tcPr>
            <w:tcW w:w="1644" w:type="dxa"/>
          </w:tcPr>
          <w:p w14:paraId="4225DB2F" w14:textId="77777777" w:rsidR="00A77B50" w:rsidRPr="003B15CF" w:rsidRDefault="00000000" w:rsidP="00571D6A">
            <w:pPr>
              <w:jc w:val="both"/>
              <w:rPr>
                <w:i/>
              </w:rPr>
            </w:pPr>
            <w:r w:rsidRPr="003B15CF">
              <w:rPr>
                <w:i/>
              </w:rPr>
              <w:t>Прошлое</w:t>
            </w:r>
          </w:p>
        </w:tc>
        <w:tc>
          <w:tcPr>
            <w:tcW w:w="5103" w:type="dxa"/>
          </w:tcPr>
          <w:p w14:paraId="415673FD"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Пожалуйста, расскажите немного о себе. Где обучаетесь/обучались? Чем занимаетесь в настоящее время?/</w:t>
            </w:r>
            <w:r w:rsidRPr="003B15CF">
              <w:rPr>
                <w:color w:val="000000"/>
              </w:rPr>
              <w:t xml:space="preserve"> </w:t>
            </w:r>
            <w:r w:rsidRPr="003B15CF">
              <w:rPr>
                <w:i/>
                <w:color w:val="000000"/>
              </w:rPr>
              <w:t>Өзіңіз туралы қысқаша айтып өтсеңіз. Қай жерде оқисыз/оқыдыңыз? Қазіргі уақытта немен айналысасыз?</w:t>
            </w:r>
          </w:p>
          <w:p w14:paraId="2CAC898D" w14:textId="77777777" w:rsidR="00A77B50" w:rsidRPr="003B15CF" w:rsidRDefault="00A77B50" w:rsidP="00571D6A">
            <w:pPr>
              <w:pBdr>
                <w:top w:val="nil"/>
                <w:left w:val="nil"/>
                <w:bottom w:val="nil"/>
                <w:right w:val="nil"/>
                <w:between w:val="nil"/>
              </w:pBdr>
              <w:tabs>
                <w:tab w:val="left" w:pos="314"/>
              </w:tabs>
              <w:jc w:val="both"/>
              <w:rPr>
                <w:i/>
                <w:color w:val="000000"/>
              </w:rPr>
            </w:pPr>
          </w:p>
          <w:p w14:paraId="7225BB7D"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 xml:space="preserve">Расскажите пожалуйста немного о своих родителях, ваши родители были верующими? Сколько детей было в вашей семье? Покрываются ли женщины в вашей семье?/ Ата-анаңыз туралы қысқаша айтып өтсеңіз, сіздің ата-анаңыз дін ұстанушы адам болды ма? Отбасыңызда неше бала болды? Сіздің </w:t>
            </w:r>
            <w:r w:rsidRPr="003B15CF">
              <w:rPr>
                <w:i/>
                <w:color w:val="000000"/>
              </w:rPr>
              <w:lastRenderedPageBreak/>
              <w:t>отбасыңыздағы әйелдер хиджаб/орамал киеді/тағады ма?</w:t>
            </w:r>
          </w:p>
          <w:p w14:paraId="2C969F60" w14:textId="77777777" w:rsidR="00A77B50" w:rsidRPr="003B15CF" w:rsidRDefault="00A77B50" w:rsidP="00571D6A">
            <w:pPr>
              <w:tabs>
                <w:tab w:val="left" w:pos="314"/>
              </w:tabs>
              <w:jc w:val="both"/>
              <w:rPr>
                <w:i/>
              </w:rPr>
            </w:pPr>
          </w:p>
          <w:p w14:paraId="296CEE2F"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Попробуйте вспомнить, как проходил ваш типичный день до покрытия: чему вы уделяли много времени, было ли хобби, увлечения?</w:t>
            </w:r>
            <w:r w:rsidRPr="003B15CF">
              <w:rPr>
                <w:color w:val="000000"/>
              </w:rPr>
              <w:t xml:space="preserve"> </w:t>
            </w:r>
            <w:r w:rsidRPr="003B15CF">
              <w:rPr>
                <w:i/>
                <w:color w:val="000000"/>
              </w:rPr>
              <w:t>Самый запоминающийся момент в жизни/ Орамалға келгенге дейін әдеттегі күніңіз қалай өткендігін еске түсіріп көріңізші: сіз уақытыңызды қандай іспен шұғылдануға жұмсайтын едіңіз, сүйікті ісіңіз болды ма? Өмірдегі ең есте қалған сәтті сипаттап бере аласызба.</w:t>
            </w:r>
          </w:p>
          <w:p w14:paraId="52FA3F6A" w14:textId="77777777" w:rsidR="00A77B50" w:rsidRPr="003B15CF" w:rsidRDefault="00A77B50" w:rsidP="00571D6A">
            <w:pPr>
              <w:pBdr>
                <w:top w:val="nil"/>
                <w:left w:val="nil"/>
                <w:bottom w:val="nil"/>
                <w:right w:val="nil"/>
                <w:between w:val="nil"/>
              </w:pBdr>
              <w:jc w:val="both"/>
              <w:rPr>
                <w:i/>
                <w:color w:val="000000"/>
              </w:rPr>
            </w:pPr>
          </w:p>
          <w:p w14:paraId="655FA424" w14:textId="77777777" w:rsidR="00A77B50" w:rsidRPr="003B15CF" w:rsidRDefault="00A77B50" w:rsidP="00571D6A">
            <w:pPr>
              <w:pBdr>
                <w:top w:val="nil"/>
                <w:left w:val="nil"/>
                <w:bottom w:val="nil"/>
                <w:right w:val="nil"/>
                <w:between w:val="nil"/>
              </w:pBdr>
              <w:tabs>
                <w:tab w:val="left" w:pos="314"/>
              </w:tabs>
              <w:jc w:val="both"/>
              <w:rPr>
                <w:i/>
                <w:color w:val="000000"/>
              </w:rPr>
            </w:pPr>
          </w:p>
          <w:p w14:paraId="2128E2BB"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Как вы разрешали конфликты, трудные ситуации до прихода к платку?/ Сіз ормалға келгенге дейін өміріңізде орын алған қақтығыстарды, шиеленісті жағдайларды қалай шешетін едіңіз?</w:t>
            </w:r>
          </w:p>
          <w:p w14:paraId="388ED7C2" w14:textId="77777777" w:rsidR="00A77B50" w:rsidRPr="003B15CF" w:rsidRDefault="00A77B50" w:rsidP="00571D6A">
            <w:pPr>
              <w:pBdr>
                <w:top w:val="nil"/>
                <w:left w:val="nil"/>
                <w:bottom w:val="nil"/>
                <w:right w:val="nil"/>
                <w:between w:val="nil"/>
              </w:pBdr>
              <w:tabs>
                <w:tab w:val="left" w:pos="314"/>
              </w:tabs>
              <w:jc w:val="both"/>
              <w:rPr>
                <w:i/>
                <w:color w:val="000000"/>
              </w:rPr>
            </w:pPr>
          </w:p>
          <w:p w14:paraId="5AF7ED50"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Придерживались ли вы традиций национальной культуры ?/ Сіз ұлттық мәдени дәстүрлерді ұстанасыз ба?</w:t>
            </w:r>
          </w:p>
          <w:p w14:paraId="74580CF9" w14:textId="77777777" w:rsidR="00A77B50" w:rsidRPr="003B15CF" w:rsidRDefault="00A77B50" w:rsidP="00571D6A">
            <w:pPr>
              <w:tabs>
                <w:tab w:val="left" w:pos="314"/>
              </w:tabs>
              <w:jc w:val="both"/>
              <w:rPr>
                <w:i/>
              </w:rPr>
            </w:pPr>
          </w:p>
          <w:p w14:paraId="70F69069"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В связи с чем у вас впервые возникло желание носить платок (хиджаб)?/ Сізге алғаш орамал (хиджаб) киюге не себеп болды?</w:t>
            </w:r>
          </w:p>
          <w:p w14:paraId="3E0EF1F9" w14:textId="77777777" w:rsidR="00A77B50" w:rsidRPr="003B15CF" w:rsidRDefault="00A77B50" w:rsidP="00571D6A">
            <w:pPr>
              <w:tabs>
                <w:tab w:val="left" w:pos="314"/>
              </w:tabs>
              <w:jc w:val="both"/>
              <w:rPr>
                <w:i/>
              </w:rPr>
            </w:pPr>
          </w:p>
          <w:p w14:paraId="5E65B19A"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Опишите момент, когда вы решили,  что вы будете носить платок. Какие у вас были чувства? Как и при каких обстоятельствах вами было принято решение покрыться? Какой вид платка вы носите? Сколько вам было лет? Как ваша жизнь изменилась после решения покрыться?/ Сіз орамал тағу туралы шешім қабылдаған кезіңізді сипаттап берсеңіз. Қандай сезімде болдыңыз? Сіз неше жаста едіңіз? Қазіргі уақытта сіз қандай орамал түрін тағып жүрсіз?Орамалға/хиджабқа келгеннен кейін өміріңізде өзгерістер орын алды ма?</w:t>
            </w:r>
          </w:p>
          <w:p w14:paraId="7E5B3A1B" w14:textId="77777777" w:rsidR="00A77B50" w:rsidRPr="003B15CF" w:rsidRDefault="00A77B50" w:rsidP="00571D6A">
            <w:pPr>
              <w:tabs>
                <w:tab w:val="left" w:pos="314"/>
              </w:tabs>
              <w:jc w:val="both"/>
              <w:rPr>
                <w:i/>
              </w:rPr>
            </w:pPr>
          </w:p>
          <w:p w14:paraId="0CD123DC" w14:textId="77777777" w:rsidR="00A77B50" w:rsidRPr="003B15CF" w:rsidRDefault="00000000" w:rsidP="00571D6A">
            <w:pPr>
              <w:numPr>
                <w:ilvl w:val="0"/>
                <w:numId w:val="2"/>
              </w:numPr>
              <w:pBdr>
                <w:top w:val="nil"/>
                <w:left w:val="nil"/>
                <w:bottom w:val="nil"/>
                <w:right w:val="nil"/>
                <w:between w:val="nil"/>
              </w:pBdr>
              <w:tabs>
                <w:tab w:val="left" w:pos="314"/>
              </w:tabs>
              <w:ind w:left="0" w:firstLine="0"/>
              <w:jc w:val="both"/>
              <w:rPr>
                <w:i/>
                <w:color w:val="000000"/>
              </w:rPr>
            </w:pPr>
            <w:r w:rsidRPr="003B15CF">
              <w:rPr>
                <w:i/>
                <w:color w:val="000000"/>
              </w:rPr>
              <w:t>Как отнеслись к вашему выбору родители? Поддержали ли Вас в вашем выборе друзья?/ Ата-анаңыз сіздің таңдауыңызды қалай қабылдады? Сіздің таңдауыңызға достарыңыз қолдау көрсетті ме?</w:t>
            </w:r>
          </w:p>
          <w:p w14:paraId="4E5960C0" w14:textId="77777777" w:rsidR="00A77B50" w:rsidRPr="003B15CF" w:rsidRDefault="00A77B50" w:rsidP="00571D6A">
            <w:pPr>
              <w:tabs>
                <w:tab w:val="left" w:pos="314"/>
              </w:tabs>
              <w:jc w:val="both"/>
              <w:rPr>
                <w:i/>
              </w:rPr>
            </w:pPr>
          </w:p>
          <w:p w14:paraId="55E17792" w14:textId="77777777" w:rsidR="00A77B50" w:rsidRPr="003B15CF" w:rsidRDefault="00000000" w:rsidP="00571D6A">
            <w:pPr>
              <w:numPr>
                <w:ilvl w:val="0"/>
                <w:numId w:val="2"/>
              </w:numPr>
              <w:pBdr>
                <w:top w:val="nil"/>
                <w:left w:val="nil"/>
                <w:bottom w:val="nil"/>
                <w:right w:val="nil"/>
                <w:between w:val="nil"/>
              </w:pBdr>
              <w:tabs>
                <w:tab w:val="left" w:pos="311"/>
              </w:tabs>
              <w:ind w:left="0" w:firstLine="0"/>
              <w:jc w:val="both"/>
              <w:rPr>
                <w:i/>
                <w:color w:val="000000"/>
              </w:rPr>
            </w:pPr>
            <w:r w:rsidRPr="003B15CF">
              <w:rPr>
                <w:i/>
                <w:color w:val="000000"/>
              </w:rPr>
              <w:t>Что вы думали о хиджабе, прежде чем сами решили его надеть?/</w:t>
            </w:r>
            <w:r w:rsidRPr="003B15CF">
              <w:rPr>
                <w:color w:val="000000"/>
              </w:rPr>
              <w:t xml:space="preserve"> </w:t>
            </w:r>
            <w:r w:rsidRPr="003B15CF">
              <w:rPr>
                <w:i/>
                <w:color w:val="000000"/>
              </w:rPr>
              <w:t xml:space="preserve">Хиджабты киюге шешім </w:t>
            </w:r>
            <w:r w:rsidRPr="003B15CF">
              <w:rPr>
                <w:i/>
                <w:color w:val="000000"/>
              </w:rPr>
              <w:lastRenderedPageBreak/>
              <w:t>қабылдамас бұрын сіздің ойыңыз қандай болды?</w:t>
            </w:r>
          </w:p>
          <w:p w14:paraId="45B5035D" w14:textId="77777777" w:rsidR="00A77B50" w:rsidRPr="003B15CF" w:rsidRDefault="00A77B50" w:rsidP="00571D6A">
            <w:pPr>
              <w:tabs>
                <w:tab w:val="left" w:pos="311"/>
              </w:tabs>
              <w:jc w:val="both"/>
              <w:rPr>
                <w:i/>
              </w:rPr>
            </w:pPr>
          </w:p>
        </w:tc>
        <w:tc>
          <w:tcPr>
            <w:tcW w:w="2126" w:type="dxa"/>
          </w:tcPr>
          <w:p w14:paraId="4C4EF322" w14:textId="77777777" w:rsidR="00A77B50" w:rsidRPr="003B15CF" w:rsidRDefault="00A77B50" w:rsidP="00571D6A">
            <w:pPr>
              <w:jc w:val="both"/>
              <w:rPr>
                <w:i/>
              </w:rPr>
            </w:pPr>
          </w:p>
          <w:p w14:paraId="0BD22BDB" w14:textId="77777777" w:rsidR="00A77B50" w:rsidRPr="003B15CF" w:rsidRDefault="00A77B50" w:rsidP="00571D6A">
            <w:pPr>
              <w:jc w:val="both"/>
              <w:rPr>
                <w:i/>
              </w:rPr>
            </w:pPr>
          </w:p>
          <w:p w14:paraId="18E9357F" w14:textId="77777777" w:rsidR="00A77B50" w:rsidRPr="003B15CF" w:rsidRDefault="00A77B50" w:rsidP="00571D6A">
            <w:pPr>
              <w:jc w:val="both"/>
              <w:rPr>
                <w:i/>
              </w:rPr>
            </w:pPr>
          </w:p>
          <w:p w14:paraId="45B600CF" w14:textId="77777777" w:rsidR="00A77B50" w:rsidRPr="003B15CF" w:rsidRDefault="00A77B50" w:rsidP="00571D6A">
            <w:pPr>
              <w:jc w:val="both"/>
              <w:rPr>
                <w:i/>
              </w:rPr>
            </w:pPr>
          </w:p>
          <w:p w14:paraId="7249DD76" w14:textId="77777777" w:rsidR="00A77B50" w:rsidRPr="003B15CF" w:rsidRDefault="00A77B50" w:rsidP="00571D6A">
            <w:pPr>
              <w:jc w:val="both"/>
              <w:rPr>
                <w:i/>
              </w:rPr>
            </w:pPr>
          </w:p>
          <w:p w14:paraId="16C1F706" w14:textId="77777777" w:rsidR="00A77B50" w:rsidRPr="003B15CF" w:rsidRDefault="00A77B50" w:rsidP="00571D6A">
            <w:pPr>
              <w:jc w:val="both"/>
              <w:rPr>
                <w:i/>
              </w:rPr>
            </w:pPr>
          </w:p>
          <w:p w14:paraId="2A2E5E19" w14:textId="77777777" w:rsidR="00A77B50" w:rsidRPr="003B15CF" w:rsidRDefault="00A77B50" w:rsidP="00571D6A">
            <w:pPr>
              <w:jc w:val="both"/>
              <w:rPr>
                <w:i/>
              </w:rPr>
            </w:pPr>
          </w:p>
          <w:p w14:paraId="4FDCB268" w14:textId="77777777" w:rsidR="00A77B50" w:rsidRPr="003B15CF" w:rsidRDefault="00A77B50" w:rsidP="00571D6A">
            <w:pPr>
              <w:jc w:val="both"/>
              <w:rPr>
                <w:i/>
              </w:rPr>
            </w:pPr>
          </w:p>
          <w:p w14:paraId="60B52B01" w14:textId="77777777" w:rsidR="00A77B50" w:rsidRPr="003B15CF" w:rsidRDefault="00A77B50" w:rsidP="00571D6A">
            <w:pPr>
              <w:jc w:val="both"/>
              <w:rPr>
                <w:i/>
              </w:rPr>
            </w:pPr>
          </w:p>
          <w:p w14:paraId="213F9C6F" w14:textId="77777777" w:rsidR="00A77B50" w:rsidRPr="003B15CF" w:rsidRDefault="00A77B50" w:rsidP="00571D6A">
            <w:pPr>
              <w:jc w:val="both"/>
              <w:rPr>
                <w:i/>
              </w:rPr>
            </w:pPr>
          </w:p>
          <w:p w14:paraId="2061045A" w14:textId="77777777" w:rsidR="00A77B50" w:rsidRPr="003B15CF" w:rsidRDefault="00A77B50" w:rsidP="00571D6A">
            <w:pPr>
              <w:jc w:val="both"/>
              <w:rPr>
                <w:i/>
              </w:rPr>
            </w:pPr>
          </w:p>
          <w:p w14:paraId="44F0A2BF" w14:textId="77777777" w:rsidR="00A77B50" w:rsidRPr="003B15CF" w:rsidRDefault="00A77B50" w:rsidP="00571D6A">
            <w:pPr>
              <w:jc w:val="both"/>
              <w:rPr>
                <w:i/>
              </w:rPr>
            </w:pPr>
          </w:p>
          <w:p w14:paraId="5EA0601D" w14:textId="77777777" w:rsidR="00A77B50" w:rsidRPr="003B15CF" w:rsidRDefault="00A77B50" w:rsidP="00571D6A">
            <w:pPr>
              <w:jc w:val="both"/>
              <w:rPr>
                <w:i/>
              </w:rPr>
            </w:pPr>
          </w:p>
          <w:p w14:paraId="4994137F" w14:textId="77777777" w:rsidR="00A77B50" w:rsidRPr="003B15CF" w:rsidRDefault="00A77B50" w:rsidP="00571D6A">
            <w:pPr>
              <w:jc w:val="both"/>
              <w:rPr>
                <w:i/>
              </w:rPr>
            </w:pPr>
          </w:p>
          <w:p w14:paraId="50BCDC9B" w14:textId="77777777" w:rsidR="00A77B50" w:rsidRPr="003B15CF" w:rsidRDefault="00A77B50" w:rsidP="00571D6A">
            <w:pPr>
              <w:jc w:val="both"/>
              <w:rPr>
                <w:i/>
              </w:rPr>
            </w:pPr>
          </w:p>
          <w:p w14:paraId="78680E9B" w14:textId="77777777" w:rsidR="00A77B50" w:rsidRPr="003B15CF" w:rsidRDefault="00A77B50" w:rsidP="00571D6A">
            <w:pPr>
              <w:jc w:val="both"/>
              <w:rPr>
                <w:i/>
              </w:rPr>
            </w:pPr>
          </w:p>
          <w:p w14:paraId="4B054A84" w14:textId="77777777" w:rsidR="00A77B50" w:rsidRPr="003B15CF" w:rsidRDefault="00A77B50" w:rsidP="00571D6A">
            <w:pPr>
              <w:jc w:val="both"/>
              <w:rPr>
                <w:i/>
              </w:rPr>
            </w:pPr>
          </w:p>
          <w:p w14:paraId="25088DAF" w14:textId="77777777" w:rsidR="00A77B50" w:rsidRPr="003B15CF" w:rsidRDefault="00A77B50" w:rsidP="00571D6A">
            <w:pPr>
              <w:jc w:val="both"/>
              <w:rPr>
                <w:i/>
              </w:rPr>
            </w:pPr>
          </w:p>
          <w:p w14:paraId="54304359" w14:textId="77777777" w:rsidR="00A77B50" w:rsidRPr="003B15CF" w:rsidRDefault="00A77B50" w:rsidP="00571D6A">
            <w:pPr>
              <w:jc w:val="both"/>
              <w:rPr>
                <w:i/>
              </w:rPr>
            </w:pPr>
          </w:p>
          <w:p w14:paraId="5A947FD4" w14:textId="77777777" w:rsidR="00A77B50" w:rsidRPr="003B15CF" w:rsidRDefault="00A77B50" w:rsidP="00571D6A">
            <w:pPr>
              <w:jc w:val="both"/>
              <w:rPr>
                <w:i/>
              </w:rPr>
            </w:pPr>
          </w:p>
        </w:tc>
      </w:tr>
      <w:tr w:rsidR="00A77B50" w:rsidRPr="003B15CF" w14:paraId="5ABB8B96" w14:textId="77777777">
        <w:tc>
          <w:tcPr>
            <w:tcW w:w="9209" w:type="dxa"/>
            <w:gridSpan w:val="4"/>
            <w:shd w:val="clear" w:color="auto" w:fill="163CC1"/>
          </w:tcPr>
          <w:p w14:paraId="1B1DA123" w14:textId="77777777" w:rsidR="00A77B50" w:rsidRPr="003B15CF" w:rsidRDefault="00000000" w:rsidP="009160CA">
            <w:pPr>
              <w:jc w:val="center"/>
              <w:rPr>
                <w:b/>
                <w:i/>
                <w:color w:val="FFFFFF"/>
              </w:rPr>
            </w:pPr>
            <w:r w:rsidRPr="003B15CF">
              <w:rPr>
                <w:b/>
                <w:i/>
                <w:color w:val="FFFFFF"/>
              </w:rPr>
              <w:lastRenderedPageBreak/>
              <w:t>БЛОК 2</w:t>
            </w:r>
          </w:p>
        </w:tc>
      </w:tr>
      <w:tr w:rsidR="00A77B50" w:rsidRPr="003B15CF" w14:paraId="635E7C84" w14:textId="77777777">
        <w:tc>
          <w:tcPr>
            <w:tcW w:w="336" w:type="dxa"/>
          </w:tcPr>
          <w:p w14:paraId="67E6EB75" w14:textId="77777777" w:rsidR="00A77B50" w:rsidRPr="003B15CF" w:rsidRDefault="00000000" w:rsidP="00571D6A">
            <w:pPr>
              <w:jc w:val="both"/>
              <w:rPr>
                <w:i/>
              </w:rPr>
            </w:pPr>
            <w:r w:rsidRPr="003B15CF">
              <w:rPr>
                <w:i/>
              </w:rPr>
              <w:t>2</w:t>
            </w:r>
          </w:p>
        </w:tc>
        <w:tc>
          <w:tcPr>
            <w:tcW w:w="1644" w:type="dxa"/>
          </w:tcPr>
          <w:p w14:paraId="20E3CBE9" w14:textId="77777777" w:rsidR="00A77B50" w:rsidRPr="003B15CF" w:rsidRDefault="00000000" w:rsidP="00571D6A">
            <w:pPr>
              <w:jc w:val="both"/>
              <w:rPr>
                <w:i/>
              </w:rPr>
            </w:pPr>
            <w:r w:rsidRPr="003B15CF">
              <w:rPr>
                <w:i/>
              </w:rPr>
              <w:t>Настоящее</w:t>
            </w:r>
          </w:p>
        </w:tc>
        <w:tc>
          <w:tcPr>
            <w:tcW w:w="5103" w:type="dxa"/>
          </w:tcPr>
          <w:p w14:paraId="5E126C67" w14:textId="77777777" w:rsidR="00A77B50" w:rsidRPr="003B15CF" w:rsidRDefault="00000000" w:rsidP="00571D6A">
            <w:pPr>
              <w:numPr>
                <w:ilvl w:val="0"/>
                <w:numId w:val="3"/>
              </w:numPr>
              <w:pBdr>
                <w:top w:val="nil"/>
                <w:left w:val="nil"/>
                <w:bottom w:val="nil"/>
                <w:right w:val="nil"/>
                <w:between w:val="nil"/>
              </w:pBdr>
              <w:ind w:left="0" w:firstLine="0"/>
              <w:jc w:val="both"/>
              <w:rPr>
                <w:i/>
                <w:color w:val="000000"/>
              </w:rPr>
            </w:pPr>
            <w:r w:rsidRPr="003B15CF">
              <w:rPr>
                <w:i/>
                <w:color w:val="000000"/>
              </w:rPr>
              <w:t>Какие причины на ваш взгляд привлекают девушек/женщин покрыться?/</w:t>
            </w:r>
            <w:r w:rsidRPr="003B15CF">
              <w:rPr>
                <w:color w:val="000000"/>
              </w:rPr>
              <w:t xml:space="preserve"> </w:t>
            </w:r>
            <w:r w:rsidRPr="003B15CF">
              <w:rPr>
                <w:i/>
                <w:color w:val="000000"/>
              </w:rPr>
              <w:t>Сіздің ойыңызша, қыздарды/әйелдерді хиджабқа/орамалға келуге қандай себептер итермелейді?</w:t>
            </w:r>
          </w:p>
          <w:p w14:paraId="03D5A58E"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Есть ли у вас знакомые из числа женщин, практикующих ношение мусульманского платка (хиджаб)?/</w:t>
            </w:r>
            <w:r w:rsidRPr="003B15CF">
              <w:rPr>
                <w:color w:val="000000"/>
              </w:rPr>
              <w:t xml:space="preserve"> </w:t>
            </w:r>
            <w:r w:rsidRPr="003B15CF">
              <w:rPr>
                <w:i/>
                <w:color w:val="000000"/>
              </w:rPr>
              <w:t>Хиджаб/орамал тағатын қыздарды/әйелдерді білесіз бе?</w:t>
            </w:r>
          </w:p>
          <w:p w14:paraId="363CEEE9"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Вы познакомились с ними до или после покрытия?/</w:t>
            </w:r>
            <w:r w:rsidRPr="003B15CF">
              <w:rPr>
                <w:color w:val="000000"/>
              </w:rPr>
              <w:t xml:space="preserve"> </w:t>
            </w:r>
            <w:r w:rsidRPr="003B15CF">
              <w:rPr>
                <w:i/>
                <w:color w:val="000000"/>
              </w:rPr>
              <w:t>Оларды сіз орамалға келгенге дейін немесе кейін кездестірдіңіз бе?</w:t>
            </w:r>
          </w:p>
          <w:p w14:paraId="5AA62E92" w14:textId="77777777" w:rsidR="00A77B50" w:rsidRPr="003B15CF" w:rsidRDefault="00A77B50" w:rsidP="00571D6A">
            <w:pPr>
              <w:pBdr>
                <w:top w:val="nil"/>
                <w:left w:val="nil"/>
                <w:bottom w:val="nil"/>
                <w:right w:val="nil"/>
                <w:between w:val="nil"/>
              </w:pBdr>
              <w:tabs>
                <w:tab w:val="left" w:pos="311"/>
              </w:tabs>
              <w:jc w:val="both"/>
              <w:rPr>
                <w:i/>
                <w:color w:val="000000"/>
              </w:rPr>
            </w:pPr>
          </w:p>
          <w:p w14:paraId="34556D48"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Как сегодня вы относитесь к жизненным трудностям, как разрешаете конфликты?/ Бүгінгі күні, орамалға келгеннен кейін қиындықтарды/жанжалдарды қалай шешесіз?</w:t>
            </w:r>
          </w:p>
          <w:p w14:paraId="4C4E3F9E"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Как изменилось ваше поведение после решения покрыться (носить хиджаб)? Изменились ли ваши ежедневные занятия, предпочтения? Как обычно вы проводите время?/</w:t>
            </w:r>
            <w:r w:rsidRPr="003B15CF">
              <w:rPr>
                <w:color w:val="000000"/>
              </w:rPr>
              <w:t xml:space="preserve"> </w:t>
            </w:r>
            <w:r w:rsidRPr="003B15CF">
              <w:rPr>
                <w:i/>
                <w:color w:val="000000"/>
              </w:rPr>
              <w:t>Хиджаб киюге бел байлағаннан кейін мінез-құлқыңызда өзгерістер орын алды ма? Күнделікті режиміңіз, қалауларыңыз өзгерді ме? Сіз қазір уақытыңызды қалай өткізесіз?</w:t>
            </w:r>
          </w:p>
          <w:p w14:paraId="70EB6FC8" w14:textId="77777777" w:rsidR="00A77B50" w:rsidRPr="003B15CF" w:rsidRDefault="00A77B50" w:rsidP="00571D6A">
            <w:pPr>
              <w:pBdr>
                <w:top w:val="nil"/>
                <w:left w:val="nil"/>
                <w:bottom w:val="nil"/>
                <w:right w:val="nil"/>
                <w:between w:val="nil"/>
              </w:pBdr>
              <w:tabs>
                <w:tab w:val="left" w:pos="311"/>
              </w:tabs>
              <w:jc w:val="both"/>
              <w:rPr>
                <w:i/>
                <w:color w:val="000000"/>
              </w:rPr>
            </w:pPr>
          </w:p>
          <w:p w14:paraId="132C2E44"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 xml:space="preserve">Какие качества характера, на Ваш взгляд, ислам воспитывает в верующих?/Сіздің ойыңызша, ислам діні қандай мінез-құлық қасиеттерін тәрбиелейді? </w:t>
            </w:r>
          </w:p>
          <w:p w14:paraId="20F79BAE" w14:textId="77777777" w:rsidR="00A77B50" w:rsidRPr="003B15CF" w:rsidRDefault="00A77B50" w:rsidP="00571D6A">
            <w:pPr>
              <w:tabs>
                <w:tab w:val="left" w:pos="311"/>
              </w:tabs>
              <w:jc w:val="both"/>
              <w:rPr>
                <w:i/>
              </w:rPr>
            </w:pPr>
          </w:p>
          <w:p w14:paraId="561C25CC" w14:textId="77777777" w:rsidR="00A77B50" w:rsidRPr="003B15CF"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Важно ли для Вас чтобы ваш близкий друг, будущий муж был мусульманином?/</w:t>
            </w:r>
            <w:r w:rsidRPr="003B15CF">
              <w:rPr>
                <w:color w:val="000000"/>
              </w:rPr>
              <w:t xml:space="preserve"> </w:t>
            </w:r>
            <w:r w:rsidRPr="003B15CF">
              <w:rPr>
                <w:i/>
                <w:color w:val="000000"/>
              </w:rPr>
              <w:t>Жақын досыңыз, болашақ күйеуіңіздің мұсылман болуы сізге маңызды ма?</w:t>
            </w:r>
          </w:p>
          <w:p w14:paraId="5910B3B8" w14:textId="19C32100" w:rsidR="00E75004" w:rsidRPr="00B70ABC" w:rsidRDefault="00000000" w:rsidP="00571D6A">
            <w:pPr>
              <w:numPr>
                <w:ilvl w:val="0"/>
                <w:numId w:val="3"/>
              </w:numPr>
              <w:pBdr>
                <w:top w:val="nil"/>
                <w:left w:val="nil"/>
                <w:bottom w:val="nil"/>
                <w:right w:val="nil"/>
                <w:between w:val="nil"/>
              </w:pBdr>
              <w:tabs>
                <w:tab w:val="left" w:pos="311"/>
              </w:tabs>
              <w:ind w:left="0" w:firstLine="0"/>
              <w:jc w:val="both"/>
              <w:rPr>
                <w:i/>
                <w:color w:val="000000"/>
              </w:rPr>
            </w:pPr>
            <w:r w:rsidRPr="003B15CF">
              <w:rPr>
                <w:i/>
                <w:color w:val="000000"/>
              </w:rPr>
              <w:t>Какой была реакция широкой общесвенности- мусульман и немусульман?/</w:t>
            </w:r>
            <w:r w:rsidRPr="003B15CF">
              <w:rPr>
                <w:color w:val="000000"/>
              </w:rPr>
              <w:t xml:space="preserve"> </w:t>
            </w:r>
            <w:r w:rsidRPr="003B15CF">
              <w:rPr>
                <w:i/>
                <w:color w:val="000000"/>
              </w:rPr>
              <w:t>Сіздің орамалыңызға жалпы жұртшылықтың, мұсылмандар мен мұсылман еместердің көзқарасы қандай болды?</w:t>
            </w:r>
          </w:p>
        </w:tc>
        <w:tc>
          <w:tcPr>
            <w:tcW w:w="2126" w:type="dxa"/>
          </w:tcPr>
          <w:p w14:paraId="70CB79D3" w14:textId="77777777" w:rsidR="00A77B50" w:rsidRPr="003B15CF" w:rsidRDefault="00A77B50" w:rsidP="00571D6A">
            <w:pPr>
              <w:jc w:val="both"/>
              <w:rPr>
                <w:i/>
              </w:rPr>
            </w:pPr>
          </w:p>
          <w:p w14:paraId="490D87A4" w14:textId="77777777" w:rsidR="00A77B50" w:rsidRPr="003B15CF" w:rsidRDefault="00A77B50" w:rsidP="00571D6A">
            <w:pPr>
              <w:jc w:val="both"/>
              <w:rPr>
                <w:i/>
              </w:rPr>
            </w:pPr>
          </w:p>
          <w:p w14:paraId="27197F50" w14:textId="77777777" w:rsidR="00A77B50" w:rsidRPr="003B15CF" w:rsidRDefault="00A77B50" w:rsidP="00571D6A">
            <w:pPr>
              <w:jc w:val="both"/>
              <w:rPr>
                <w:i/>
              </w:rPr>
            </w:pPr>
          </w:p>
          <w:p w14:paraId="1835E6A6" w14:textId="77777777" w:rsidR="00A77B50" w:rsidRPr="003B15CF" w:rsidRDefault="00A77B50" w:rsidP="00571D6A">
            <w:pPr>
              <w:jc w:val="both"/>
              <w:rPr>
                <w:i/>
              </w:rPr>
            </w:pPr>
          </w:p>
          <w:p w14:paraId="66DE25D3" w14:textId="77777777" w:rsidR="00A77B50" w:rsidRPr="003B15CF" w:rsidRDefault="00A77B50" w:rsidP="00571D6A">
            <w:pPr>
              <w:jc w:val="both"/>
              <w:rPr>
                <w:i/>
              </w:rPr>
            </w:pPr>
          </w:p>
          <w:p w14:paraId="735E0057" w14:textId="77777777" w:rsidR="00A77B50" w:rsidRPr="003B15CF" w:rsidRDefault="00A77B50" w:rsidP="00571D6A">
            <w:pPr>
              <w:jc w:val="both"/>
              <w:rPr>
                <w:i/>
              </w:rPr>
            </w:pPr>
          </w:p>
          <w:p w14:paraId="784010FF" w14:textId="77777777" w:rsidR="00A77B50" w:rsidRPr="003B15CF" w:rsidRDefault="00A77B50" w:rsidP="00571D6A">
            <w:pPr>
              <w:jc w:val="both"/>
              <w:rPr>
                <w:i/>
              </w:rPr>
            </w:pPr>
          </w:p>
          <w:p w14:paraId="4CD90F88" w14:textId="77777777" w:rsidR="00A77B50" w:rsidRPr="003B15CF" w:rsidRDefault="00A77B50" w:rsidP="00571D6A">
            <w:pPr>
              <w:jc w:val="both"/>
              <w:rPr>
                <w:i/>
              </w:rPr>
            </w:pPr>
          </w:p>
          <w:p w14:paraId="3E35A8DA" w14:textId="77777777" w:rsidR="00A77B50" w:rsidRPr="003B15CF" w:rsidRDefault="00A77B50" w:rsidP="00571D6A">
            <w:pPr>
              <w:jc w:val="both"/>
              <w:rPr>
                <w:i/>
              </w:rPr>
            </w:pPr>
          </w:p>
          <w:p w14:paraId="2B9B81DF" w14:textId="77777777" w:rsidR="00A77B50" w:rsidRPr="003B15CF" w:rsidRDefault="00A77B50" w:rsidP="00571D6A">
            <w:pPr>
              <w:jc w:val="both"/>
              <w:rPr>
                <w:i/>
              </w:rPr>
            </w:pPr>
          </w:p>
          <w:p w14:paraId="07D21737" w14:textId="77777777" w:rsidR="00A77B50" w:rsidRPr="003B15CF" w:rsidRDefault="00A77B50" w:rsidP="00571D6A">
            <w:pPr>
              <w:jc w:val="both"/>
              <w:rPr>
                <w:i/>
              </w:rPr>
            </w:pPr>
          </w:p>
          <w:p w14:paraId="21D14C3C" w14:textId="77777777" w:rsidR="00A77B50" w:rsidRPr="003B15CF" w:rsidRDefault="00A77B50" w:rsidP="00571D6A">
            <w:pPr>
              <w:jc w:val="both"/>
              <w:rPr>
                <w:i/>
              </w:rPr>
            </w:pPr>
          </w:p>
          <w:p w14:paraId="75665690" w14:textId="77777777" w:rsidR="00A77B50" w:rsidRPr="003B15CF" w:rsidRDefault="00A77B50" w:rsidP="00571D6A">
            <w:pPr>
              <w:jc w:val="both"/>
              <w:rPr>
                <w:i/>
              </w:rPr>
            </w:pPr>
          </w:p>
          <w:p w14:paraId="7213B810" w14:textId="77777777" w:rsidR="00A77B50" w:rsidRPr="003B15CF" w:rsidRDefault="00A77B50" w:rsidP="00571D6A">
            <w:pPr>
              <w:jc w:val="both"/>
              <w:rPr>
                <w:i/>
              </w:rPr>
            </w:pPr>
          </w:p>
          <w:p w14:paraId="7989316C" w14:textId="77777777" w:rsidR="00A77B50" w:rsidRPr="003B15CF" w:rsidRDefault="00A77B50" w:rsidP="00571D6A">
            <w:pPr>
              <w:jc w:val="both"/>
              <w:rPr>
                <w:i/>
              </w:rPr>
            </w:pPr>
          </w:p>
          <w:p w14:paraId="1F3A06EE" w14:textId="77777777" w:rsidR="00A77B50" w:rsidRPr="003B15CF" w:rsidRDefault="00A77B50" w:rsidP="00571D6A">
            <w:pPr>
              <w:jc w:val="both"/>
              <w:rPr>
                <w:i/>
              </w:rPr>
            </w:pPr>
          </w:p>
          <w:p w14:paraId="10289455" w14:textId="77777777" w:rsidR="00A77B50" w:rsidRPr="003B15CF" w:rsidRDefault="00A77B50" w:rsidP="00571D6A">
            <w:pPr>
              <w:jc w:val="both"/>
              <w:rPr>
                <w:i/>
              </w:rPr>
            </w:pPr>
          </w:p>
          <w:p w14:paraId="7FCF395F" w14:textId="77777777" w:rsidR="00A77B50" w:rsidRPr="003B15CF" w:rsidRDefault="00A77B50" w:rsidP="00571D6A">
            <w:pPr>
              <w:jc w:val="both"/>
              <w:rPr>
                <w:i/>
              </w:rPr>
            </w:pPr>
          </w:p>
          <w:p w14:paraId="4BD8F011" w14:textId="77777777" w:rsidR="00A77B50" w:rsidRPr="003B15CF" w:rsidRDefault="00A77B50" w:rsidP="00571D6A">
            <w:pPr>
              <w:jc w:val="both"/>
              <w:rPr>
                <w:i/>
              </w:rPr>
            </w:pPr>
          </w:p>
          <w:p w14:paraId="5C7E8E12" w14:textId="77777777" w:rsidR="00A77B50" w:rsidRPr="003B15CF" w:rsidRDefault="00A77B50" w:rsidP="00571D6A">
            <w:pPr>
              <w:jc w:val="both"/>
              <w:rPr>
                <w:i/>
              </w:rPr>
            </w:pPr>
          </w:p>
          <w:p w14:paraId="7E1D36D4" w14:textId="77777777" w:rsidR="00A77B50" w:rsidRPr="003B15CF" w:rsidRDefault="00A77B50" w:rsidP="00571D6A">
            <w:pPr>
              <w:jc w:val="both"/>
              <w:rPr>
                <w:i/>
              </w:rPr>
            </w:pPr>
          </w:p>
          <w:p w14:paraId="41CD719B" w14:textId="77777777" w:rsidR="00A77B50" w:rsidRPr="003B15CF" w:rsidRDefault="00A77B50" w:rsidP="00571D6A">
            <w:pPr>
              <w:jc w:val="both"/>
              <w:rPr>
                <w:i/>
              </w:rPr>
            </w:pPr>
          </w:p>
          <w:p w14:paraId="018C1444" w14:textId="77777777" w:rsidR="00A77B50" w:rsidRDefault="00A77B50" w:rsidP="00571D6A">
            <w:pPr>
              <w:pBdr>
                <w:top w:val="nil"/>
                <w:left w:val="nil"/>
                <w:bottom w:val="nil"/>
                <w:right w:val="nil"/>
                <w:between w:val="nil"/>
              </w:pBdr>
              <w:tabs>
                <w:tab w:val="left" w:pos="39"/>
                <w:tab w:val="left" w:pos="311"/>
              </w:tabs>
              <w:jc w:val="both"/>
              <w:rPr>
                <w:i/>
                <w:color w:val="000000"/>
              </w:rPr>
            </w:pPr>
          </w:p>
          <w:p w14:paraId="75F216B8" w14:textId="77777777" w:rsidR="00E75004" w:rsidRPr="003B15CF" w:rsidRDefault="00E75004" w:rsidP="00571D6A">
            <w:pPr>
              <w:pBdr>
                <w:top w:val="nil"/>
                <w:left w:val="nil"/>
                <w:bottom w:val="nil"/>
                <w:right w:val="nil"/>
                <w:between w:val="nil"/>
              </w:pBdr>
              <w:tabs>
                <w:tab w:val="left" w:pos="39"/>
                <w:tab w:val="left" w:pos="311"/>
              </w:tabs>
              <w:jc w:val="both"/>
              <w:rPr>
                <w:i/>
                <w:color w:val="000000"/>
              </w:rPr>
            </w:pPr>
          </w:p>
        </w:tc>
      </w:tr>
      <w:tr w:rsidR="00A77B50" w:rsidRPr="003B15CF" w14:paraId="1A7E8136" w14:textId="77777777">
        <w:tc>
          <w:tcPr>
            <w:tcW w:w="9209" w:type="dxa"/>
            <w:gridSpan w:val="4"/>
            <w:shd w:val="clear" w:color="auto" w:fill="163CC1"/>
          </w:tcPr>
          <w:p w14:paraId="3ADBBA15" w14:textId="77777777" w:rsidR="00A77B50" w:rsidRPr="003B15CF" w:rsidRDefault="00000000" w:rsidP="009160CA">
            <w:pPr>
              <w:jc w:val="center"/>
              <w:rPr>
                <w:b/>
                <w:i/>
                <w:color w:val="FFFFFF"/>
              </w:rPr>
            </w:pPr>
            <w:r w:rsidRPr="003B15CF">
              <w:rPr>
                <w:b/>
                <w:i/>
                <w:color w:val="FFFFFF"/>
              </w:rPr>
              <w:t>БЛОК 3</w:t>
            </w:r>
          </w:p>
        </w:tc>
      </w:tr>
      <w:tr w:rsidR="00A77B50" w:rsidRPr="003B15CF" w14:paraId="264B58D3" w14:textId="77777777">
        <w:tc>
          <w:tcPr>
            <w:tcW w:w="336" w:type="dxa"/>
          </w:tcPr>
          <w:p w14:paraId="022FB655" w14:textId="77777777" w:rsidR="00A77B50" w:rsidRPr="003B15CF" w:rsidRDefault="00000000" w:rsidP="00571D6A">
            <w:pPr>
              <w:jc w:val="both"/>
              <w:rPr>
                <w:i/>
              </w:rPr>
            </w:pPr>
            <w:r w:rsidRPr="003B15CF">
              <w:rPr>
                <w:i/>
              </w:rPr>
              <w:t>3</w:t>
            </w:r>
          </w:p>
        </w:tc>
        <w:tc>
          <w:tcPr>
            <w:tcW w:w="1644" w:type="dxa"/>
          </w:tcPr>
          <w:p w14:paraId="7B7299D1" w14:textId="77777777" w:rsidR="00A77B50" w:rsidRPr="003B15CF" w:rsidRDefault="00000000" w:rsidP="00571D6A">
            <w:pPr>
              <w:jc w:val="both"/>
              <w:rPr>
                <w:i/>
              </w:rPr>
            </w:pPr>
            <w:r w:rsidRPr="003B15CF">
              <w:rPr>
                <w:i/>
              </w:rPr>
              <w:t>Будущее</w:t>
            </w:r>
          </w:p>
        </w:tc>
        <w:tc>
          <w:tcPr>
            <w:tcW w:w="5103" w:type="dxa"/>
          </w:tcPr>
          <w:p w14:paraId="7683D6F1" w14:textId="77777777" w:rsidR="00A77B50" w:rsidRPr="003B15CF" w:rsidRDefault="00000000" w:rsidP="00571D6A">
            <w:pPr>
              <w:numPr>
                <w:ilvl w:val="0"/>
                <w:numId w:val="4"/>
              </w:numPr>
              <w:pBdr>
                <w:top w:val="nil"/>
                <w:left w:val="nil"/>
                <w:bottom w:val="nil"/>
                <w:right w:val="nil"/>
                <w:between w:val="nil"/>
              </w:pBdr>
              <w:tabs>
                <w:tab w:val="left" w:pos="311"/>
              </w:tabs>
              <w:ind w:left="0" w:firstLine="0"/>
              <w:jc w:val="both"/>
              <w:rPr>
                <w:i/>
                <w:color w:val="000000"/>
              </w:rPr>
            </w:pPr>
            <w:r w:rsidRPr="003B15CF">
              <w:rPr>
                <w:i/>
                <w:color w:val="000000"/>
              </w:rPr>
              <w:t>Считаете ли вы, что современное общество менее благосклонно к вам, чем к тем мусульманкам, которые не носят хиджаб?/</w:t>
            </w:r>
            <w:r w:rsidRPr="003B15CF">
              <w:rPr>
                <w:color w:val="000000"/>
              </w:rPr>
              <w:t xml:space="preserve"> </w:t>
            </w:r>
            <w:r w:rsidRPr="003B15CF">
              <w:rPr>
                <w:i/>
                <w:color w:val="000000"/>
              </w:rPr>
              <w:t>Хиджаб кимейтін мұсылман әйелдерден гөрі қазіргі қоғам сізге қолайлы емес деп ойлайсыз ба?</w:t>
            </w:r>
          </w:p>
          <w:p w14:paraId="3AD9E199" w14:textId="77777777" w:rsidR="00A77B50" w:rsidRPr="003B15CF" w:rsidRDefault="00000000" w:rsidP="00571D6A">
            <w:pPr>
              <w:numPr>
                <w:ilvl w:val="0"/>
                <w:numId w:val="4"/>
              </w:numPr>
              <w:pBdr>
                <w:top w:val="nil"/>
                <w:left w:val="nil"/>
                <w:bottom w:val="nil"/>
                <w:right w:val="nil"/>
                <w:between w:val="nil"/>
              </w:pBdr>
              <w:tabs>
                <w:tab w:val="left" w:pos="311"/>
              </w:tabs>
              <w:ind w:left="0" w:firstLine="0"/>
              <w:jc w:val="both"/>
              <w:rPr>
                <w:i/>
                <w:color w:val="000000"/>
              </w:rPr>
            </w:pPr>
            <w:r w:rsidRPr="003B15CF">
              <w:rPr>
                <w:i/>
                <w:color w:val="000000"/>
              </w:rPr>
              <w:lastRenderedPageBreak/>
              <w:t>Испытывали ли вы когда-нибудь давление, оказываемое с целью, чтобы покрыться? С чьей стороны?/</w:t>
            </w:r>
            <w:r w:rsidRPr="003B15CF">
              <w:rPr>
                <w:color w:val="000000"/>
              </w:rPr>
              <w:t xml:space="preserve"> </w:t>
            </w:r>
            <w:r w:rsidRPr="003B15CF">
              <w:rPr>
                <w:i/>
                <w:color w:val="000000"/>
              </w:rPr>
              <w:t>Сіз хиджабқа келуіңіз үшін қысым көрген кезіңіз болды ма?</w:t>
            </w:r>
          </w:p>
          <w:p w14:paraId="53B082C6" w14:textId="77777777" w:rsidR="00A77B50" w:rsidRPr="003B15CF" w:rsidRDefault="00A77B50" w:rsidP="00571D6A">
            <w:pPr>
              <w:pBdr>
                <w:top w:val="nil"/>
                <w:left w:val="nil"/>
                <w:bottom w:val="nil"/>
                <w:right w:val="nil"/>
                <w:between w:val="nil"/>
              </w:pBdr>
              <w:tabs>
                <w:tab w:val="left" w:pos="311"/>
              </w:tabs>
              <w:jc w:val="both"/>
              <w:rPr>
                <w:i/>
                <w:color w:val="000000"/>
              </w:rPr>
            </w:pPr>
          </w:p>
          <w:p w14:paraId="3595B7C1" w14:textId="77777777" w:rsidR="00A77B50" w:rsidRPr="003B15CF" w:rsidRDefault="00000000" w:rsidP="00571D6A">
            <w:pPr>
              <w:numPr>
                <w:ilvl w:val="0"/>
                <w:numId w:val="4"/>
              </w:numPr>
              <w:pBdr>
                <w:top w:val="nil"/>
                <w:left w:val="nil"/>
                <w:bottom w:val="nil"/>
                <w:right w:val="nil"/>
                <w:between w:val="nil"/>
              </w:pBdr>
              <w:tabs>
                <w:tab w:val="left" w:pos="311"/>
              </w:tabs>
              <w:ind w:left="0" w:firstLine="0"/>
              <w:jc w:val="both"/>
              <w:rPr>
                <w:i/>
                <w:color w:val="000000"/>
              </w:rPr>
            </w:pPr>
            <w:r w:rsidRPr="003B15CF">
              <w:rPr>
                <w:i/>
                <w:color w:val="000000"/>
              </w:rPr>
              <w:t>Испытывали ли вы когда-либо давление, оказываемое,  с целью, чтобы вы не покрывались? С чьей стороны?/</w:t>
            </w:r>
            <w:r w:rsidRPr="003B15CF">
              <w:rPr>
                <w:color w:val="000000"/>
              </w:rPr>
              <w:t xml:space="preserve"> </w:t>
            </w:r>
            <w:r w:rsidRPr="003B15CF">
              <w:rPr>
                <w:i/>
                <w:color w:val="000000"/>
              </w:rPr>
              <w:t>Хиджаб кимеу үшін қысым көрген кезіңіз болды ма? Кімнің тарапынан?</w:t>
            </w:r>
          </w:p>
          <w:p w14:paraId="4BB72813" w14:textId="77777777" w:rsidR="00A77B50" w:rsidRPr="003B15CF" w:rsidRDefault="00A77B50" w:rsidP="00571D6A">
            <w:pPr>
              <w:tabs>
                <w:tab w:val="left" w:pos="311"/>
              </w:tabs>
              <w:jc w:val="both"/>
              <w:rPr>
                <w:i/>
              </w:rPr>
            </w:pPr>
          </w:p>
          <w:p w14:paraId="4C894D40"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Какие преимущества/недостатки хиджаба для вас?/</w:t>
            </w:r>
            <w:r w:rsidRPr="003B15CF">
              <w:rPr>
                <w:color w:val="000000"/>
              </w:rPr>
              <w:t xml:space="preserve"> </w:t>
            </w:r>
            <w:r w:rsidRPr="003B15CF">
              <w:rPr>
                <w:i/>
                <w:color w:val="000000"/>
              </w:rPr>
              <w:t>Хиджабтың сіз үшін қандай пайдасы/кемшілігі бар?</w:t>
            </w:r>
          </w:p>
          <w:p w14:paraId="4A655CC0" w14:textId="77777777" w:rsidR="00A77B50" w:rsidRPr="003B15CF" w:rsidRDefault="00A77B50" w:rsidP="00571D6A">
            <w:pPr>
              <w:tabs>
                <w:tab w:val="left" w:pos="311"/>
                <w:tab w:val="left" w:pos="453"/>
              </w:tabs>
              <w:jc w:val="both"/>
              <w:rPr>
                <w:i/>
              </w:rPr>
            </w:pPr>
          </w:p>
          <w:p w14:paraId="2DA41D0C"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Влияет ли ношение хиджаба на вашу повседневную жизнь/на домашнюю жизнь/гражданское участие и тд.?/</w:t>
            </w:r>
            <w:r w:rsidRPr="003B15CF">
              <w:rPr>
                <w:color w:val="000000"/>
              </w:rPr>
              <w:t xml:space="preserve"> </w:t>
            </w:r>
            <w:r w:rsidRPr="003B15CF">
              <w:rPr>
                <w:i/>
                <w:color w:val="000000"/>
              </w:rPr>
              <w:t>Хиджаб кию сіздің күнделікті өміріңізге/үйдегі өміріңізге/азаматтық қатысуыңызға, т.б. әсер ете ме?</w:t>
            </w:r>
          </w:p>
          <w:p w14:paraId="0BFB3366" w14:textId="77777777" w:rsidR="00A77B50" w:rsidRPr="003B15CF" w:rsidRDefault="00A77B50" w:rsidP="00571D6A">
            <w:pPr>
              <w:tabs>
                <w:tab w:val="left" w:pos="311"/>
                <w:tab w:val="left" w:pos="453"/>
              </w:tabs>
              <w:jc w:val="both"/>
              <w:rPr>
                <w:i/>
              </w:rPr>
            </w:pPr>
          </w:p>
          <w:p w14:paraId="3EEF81F5"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Комментируют ли люди ваш хиджаб?/</w:t>
            </w:r>
            <w:r w:rsidRPr="003B15CF">
              <w:rPr>
                <w:color w:val="000000"/>
              </w:rPr>
              <w:t xml:space="preserve"> </w:t>
            </w:r>
            <w:r w:rsidRPr="003B15CF">
              <w:rPr>
                <w:i/>
                <w:color w:val="000000"/>
              </w:rPr>
              <w:t xml:space="preserve">Адамдар сіздің хиджабыңызға пікір білдіре ме? </w:t>
            </w:r>
          </w:p>
          <w:p w14:paraId="05596CCC" w14:textId="77777777" w:rsidR="00A77B50" w:rsidRPr="003B15CF" w:rsidRDefault="00A77B50" w:rsidP="00571D6A">
            <w:pPr>
              <w:tabs>
                <w:tab w:val="left" w:pos="311"/>
                <w:tab w:val="left" w:pos="453"/>
              </w:tabs>
              <w:jc w:val="both"/>
              <w:rPr>
                <w:i/>
              </w:rPr>
            </w:pPr>
          </w:p>
          <w:p w14:paraId="52AF8AF3"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Как вы относитесь к женщинам, которые не носят хиджаб?/</w:t>
            </w:r>
            <w:r w:rsidRPr="003B15CF">
              <w:rPr>
                <w:color w:val="000000"/>
              </w:rPr>
              <w:t xml:space="preserve"> </w:t>
            </w:r>
            <w:r w:rsidRPr="003B15CF">
              <w:rPr>
                <w:i/>
                <w:color w:val="000000"/>
              </w:rPr>
              <w:t>Хиджаб кимейтін қыздарға/әйелдерге көзқарасыңыз қалай?</w:t>
            </w:r>
          </w:p>
          <w:p w14:paraId="33727900" w14:textId="77777777" w:rsidR="00A77B50" w:rsidRPr="003B15CF" w:rsidRDefault="00A77B50" w:rsidP="00571D6A">
            <w:pPr>
              <w:tabs>
                <w:tab w:val="left" w:pos="311"/>
                <w:tab w:val="left" w:pos="453"/>
              </w:tabs>
              <w:jc w:val="both"/>
              <w:rPr>
                <w:i/>
              </w:rPr>
            </w:pPr>
          </w:p>
          <w:p w14:paraId="4998BDFB"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Вы чувствуете повышенное внимание в метро/на улице?/</w:t>
            </w:r>
            <w:r w:rsidRPr="003B15CF">
              <w:rPr>
                <w:color w:val="000000"/>
              </w:rPr>
              <w:t xml:space="preserve"> </w:t>
            </w:r>
            <w:r w:rsidRPr="003B15CF">
              <w:rPr>
                <w:i/>
                <w:color w:val="000000"/>
              </w:rPr>
              <w:t>Сіз метрода/көшеде назардың артқанын сезесіз бе?</w:t>
            </w:r>
          </w:p>
          <w:p w14:paraId="03BD1CE1" w14:textId="77777777" w:rsidR="00A77B50" w:rsidRPr="003B15CF" w:rsidRDefault="00A77B50" w:rsidP="00571D6A">
            <w:pPr>
              <w:tabs>
                <w:tab w:val="left" w:pos="311"/>
                <w:tab w:val="left" w:pos="453"/>
              </w:tabs>
              <w:jc w:val="both"/>
              <w:rPr>
                <w:i/>
              </w:rPr>
            </w:pPr>
          </w:p>
          <w:p w14:paraId="09099D49"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Считаете ли вы, что к вами относятся по-другому, потому что вы носите хиджаб?/</w:t>
            </w:r>
            <w:r w:rsidRPr="003B15CF">
              <w:rPr>
                <w:color w:val="000000"/>
              </w:rPr>
              <w:t xml:space="preserve"> </w:t>
            </w:r>
            <w:r w:rsidRPr="003B15CF">
              <w:rPr>
                <w:i/>
                <w:color w:val="000000"/>
              </w:rPr>
              <w:t>Хиджаб кигеніңіз үшін сізге ерекше қарайтындай сезінесіз бе?</w:t>
            </w:r>
          </w:p>
          <w:p w14:paraId="50E3C02D"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Что хиджаб символизирует для вас лично?/</w:t>
            </w:r>
            <w:r w:rsidRPr="003B15CF">
              <w:rPr>
                <w:color w:val="000000"/>
              </w:rPr>
              <w:t xml:space="preserve"> </w:t>
            </w:r>
            <w:r w:rsidRPr="003B15CF">
              <w:rPr>
                <w:i/>
                <w:color w:val="000000"/>
              </w:rPr>
              <w:t>Жеке сіз үшін хиджаб нені білдіреді?</w:t>
            </w:r>
          </w:p>
          <w:p w14:paraId="4C506333" w14:textId="77777777" w:rsidR="00A77B50" w:rsidRPr="003B15CF" w:rsidRDefault="00A77B50" w:rsidP="00571D6A">
            <w:pPr>
              <w:tabs>
                <w:tab w:val="left" w:pos="311"/>
                <w:tab w:val="left" w:pos="453"/>
              </w:tabs>
              <w:jc w:val="both"/>
              <w:rPr>
                <w:i/>
              </w:rPr>
            </w:pPr>
          </w:p>
          <w:p w14:paraId="42FA8819" w14:textId="77777777" w:rsidR="00A77B50" w:rsidRPr="003B15CF" w:rsidRDefault="00000000" w:rsidP="00571D6A">
            <w:pPr>
              <w:numPr>
                <w:ilvl w:val="0"/>
                <w:numId w:val="4"/>
              </w:numPr>
              <w:pBdr>
                <w:top w:val="nil"/>
                <w:left w:val="nil"/>
                <w:bottom w:val="nil"/>
                <w:right w:val="nil"/>
                <w:between w:val="nil"/>
              </w:pBdr>
              <w:ind w:left="0" w:firstLine="0"/>
              <w:jc w:val="both"/>
              <w:rPr>
                <w:i/>
                <w:color w:val="000000"/>
              </w:rPr>
            </w:pPr>
            <w:r w:rsidRPr="003B15CF">
              <w:rPr>
                <w:i/>
                <w:color w:val="000000"/>
              </w:rPr>
              <w:t>Если вы мама, то что вы рассказываете своим детям о хиджабе?/</w:t>
            </w:r>
            <w:r w:rsidRPr="003B15CF">
              <w:rPr>
                <w:color w:val="000000"/>
              </w:rPr>
              <w:t xml:space="preserve"> </w:t>
            </w:r>
            <w:r w:rsidRPr="003B15CF">
              <w:rPr>
                <w:i/>
                <w:color w:val="000000"/>
              </w:rPr>
              <w:t>Егер сіз ана болсаңыз, хиджаб туралы балаларыңызға не айтасыз?</w:t>
            </w:r>
          </w:p>
          <w:p w14:paraId="2044087E" w14:textId="77777777" w:rsidR="00A77B50" w:rsidRPr="003B15CF" w:rsidRDefault="00A77B50" w:rsidP="00571D6A">
            <w:pPr>
              <w:jc w:val="both"/>
              <w:rPr>
                <w:i/>
              </w:rPr>
            </w:pPr>
          </w:p>
          <w:p w14:paraId="6D068258"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Если бы вы могли создать утопию- общество, в котором вcе так, как вам хотелось бы, -как бы это выглядело?/</w:t>
            </w:r>
            <w:r w:rsidRPr="003B15CF">
              <w:rPr>
                <w:color w:val="000000"/>
              </w:rPr>
              <w:t xml:space="preserve"> </w:t>
            </w:r>
            <w:r w:rsidRPr="003B15CF">
              <w:rPr>
                <w:i/>
                <w:color w:val="000000"/>
              </w:rPr>
              <w:t>Егер сіз барлығы өзіңіз қалағандай болатын қоғамды құра алсаңыз, ол қандай болар еді?</w:t>
            </w:r>
          </w:p>
          <w:p w14:paraId="2DC34921" w14:textId="77777777" w:rsidR="00A77B50" w:rsidRPr="003B15CF" w:rsidRDefault="00000000" w:rsidP="00571D6A">
            <w:pPr>
              <w:numPr>
                <w:ilvl w:val="0"/>
                <w:numId w:val="4"/>
              </w:numPr>
              <w:pBdr>
                <w:top w:val="nil"/>
                <w:left w:val="nil"/>
                <w:bottom w:val="nil"/>
                <w:right w:val="nil"/>
                <w:between w:val="nil"/>
              </w:pBdr>
              <w:tabs>
                <w:tab w:val="left" w:pos="311"/>
                <w:tab w:val="left" w:pos="453"/>
              </w:tabs>
              <w:ind w:left="0" w:firstLine="0"/>
              <w:jc w:val="both"/>
              <w:rPr>
                <w:i/>
                <w:color w:val="000000"/>
              </w:rPr>
            </w:pPr>
            <w:r w:rsidRPr="003B15CF">
              <w:rPr>
                <w:i/>
                <w:color w:val="000000"/>
              </w:rPr>
              <w:t xml:space="preserve">Хотите ли вы что-либо добавить? Возможно, я забыла спросить что-то важное? </w:t>
            </w:r>
            <w:r w:rsidRPr="003B15CF">
              <w:rPr>
                <w:i/>
                <w:color w:val="000000"/>
              </w:rPr>
              <w:lastRenderedPageBreak/>
              <w:t>Есть ли у вас ко мне какие-то вопросы?/</w:t>
            </w:r>
            <w:r w:rsidRPr="003B15CF">
              <w:rPr>
                <w:color w:val="000000"/>
              </w:rPr>
              <w:t xml:space="preserve"> </w:t>
            </w:r>
            <w:r w:rsidRPr="003B15CF">
              <w:rPr>
                <w:i/>
                <w:color w:val="000000"/>
              </w:rPr>
              <w:t>Сіздің қосатын ақпаратыңыз бар ма? Мүмкін мен маңызды тақырыпты қозғауды ұмытып кеткен шығармын? Маған қоятын сұрақтарыңыз бар ма?</w:t>
            </w:r>
          </w:p>
          <w:p w14:paraId="37D944D7" w14:textId="77777777" w:rsidR="00A77B50" w:rsidRPr="003B15CF" w:rsidRDefault="00000000" w:rsidP="00571D6A">
            <w:pPr>
              <w:numPr>
                <w:ilvl w:val="0"/>
                <w:numId w:val="4"/>
              </w:numPr>
              <w:pBdr>
                <w:top w:val="nil"/>
                <w:left w:val="nil"/>
                <w:bottom w:val="nil"/>
                <w:right w:val="nil"/>
                <w:between w:val="nil"/>
              </w:pBdr>
              <w:tabs>
                <w:tab w:val="left" w:pos="311"/>
              </w:tabs>
              <w:ind w:left="0" w:firstLine="0"/>
              <w:jc w:val="both"/>
              <w:rPr>
                <w:i/>
                <w:color w:val="000000"/>
              </w:rPr>
            </w:pPr>
            <w:r w:rsidRPr="003B15CF">
              <w:rPr>
                <w:i/>
                <w:color w:val="000000"/>
              </w:rPr>
              <w:t>Согласитесь ли вы на дополнительное интервью, если возникнет такая необходимость?/</w:t>
            </w:r>
            <w:r w:rsidRPr="003B15CF">
              <w:rPr>
                <w:color w:val="000000"/>
              </w:rPr>
              <w:t xml:space="preserve"> </w:t>
            </w:r>
            <w:r w:rsidRPr="003B15CF">
              <w:rPr>
                <w:i/>
                <w:color w:val="000000"/>
              </w:rPr>
              <w:t>Қажет болған жағдайда қосымша сұхбат беруге келісесіз бе?</w:t>
            </w:r>
          </w:p>
        </w:tc>
        <w:tc>
          <w:tcPr>
            <w:tcW w:w="2126" w:type="dxa"/>
          </w:tcPr>
          <w:p w14:paraId="2532BB62" w14:textId="77777777" w:rsidR="00A77B50" w:rsidRPr="003B15CF" w:rsidRDefault="00A77B50" w:rsidP="00571D6A">
            <w:pPr>
              <w:jc w:val="both"/>
              <w:rPr>
                <w:i/>
              </w:rPr>
            </w:pPr>
          </w:p>
        </w:tc>
      </w:tr>
    </w:tbl>
    <w:p w14:paraId="339B4F4D" w14:textId="77777777" w:rsidR="00A77B50" w:rsidRPr="003B15CF" w:rsidRDefault="00A77B50" w:rsidP="00571D6A">
      <w:pPr>
        <w:pBdr>
          <w:top w:val="nil"/>
          <w:left w:val="nil"/>
          <w:bottom w:val="nil"/>
          <w:right w:val="nil"/>
          <w:between w:val="nil"/>
        </w:pBdr>
        <w:tabs>
          <w:tab w:val="left" w:pos="426"/>
        </w:tabs>
        <w:jc w:val="both"/>
        <w:rPr>
          <w:b/>
          <w:i/>
          <w:color w:val="000000"/>
        </w:rPr>
      </w:pPr>
    </w:p>
    <w:p w14:paraId="683DFCBC" w14:textId="77777777" w:rsidR="00A77B50" w:rsidRPr="003B15CF" w:rsidRDefault="00000000" w:rsidP="00571D6A">
      <w:pPr>
        <w:pBdr>
          <w:top w:val="nil"/>
          <w:left w:val="nil"/>
          <w:bottom w:val="nil"/>
          <w:right w:val="nil"/>
          <w:between w:val="nil"/>
        </w:pBdr>
        <w:tabs>
          <w:tab w:val="left" w:pos="426"/>
        </w:tabs>
        <w:jc w:val="center"/>
        <w:rPr>
          <w:color w:val="000000"/>
        </w:rPr>
      </w:pPr>
      <w:r w:rsidRPr="003B15CF">
        <w:rPr>
          <w:b/>
          <w:i/>
          <w:color w:val="000000"/>
        </w:rPr>
        <w:t>Благодарим за участие в интверью !</w:t>
      </w:r>
    </w:p>
    <w:p w14:paraId="2D15A83E" w14:textId="77777777" w:rsidR="00A77B50" w:rsidRPr="003B15CF" w:rsidRDefault="00000000" w:rsidP="00571D6A">
      <w:pPr>
        <w:pBdr>
          <w:top w:val="nil"/>
          <w:left w:val="nil"/>
          <w:bottom w:val="nil"/>
          <w:right w:val="nil"/>
          <w:between w:val="nil"/>
        </w:pBdr>
        <w:tabs>
          <w:tab w:val="left" w:pos="426"/>
        </w:tabs>
        <w:jc w:val="center"/>
        <w:rPr>
          <w:b/>
          <w:i/>
          <w:color w:val="000000"/>
        </w:rPr>
      </w:pPr>
      <w:r w:rsidRPr="003B15CF">
        <w:rPr>
          <w:b/>
          <w:i/>
          <w:color w:val="000000"/>
        </w:rPr>
        <w:t>Сұхбатқа қатысқаныңыз үшін рахмет!</w:t>
      </w:r>
    </w:p>
    <w:p w14:paraId="32E4143D" w14:textId="77777777" w:rsidR="00A77B50" w:rsidRPr="003B15CF" w:rsidRDefault="00A77B50" w:rsidP="00571D6A">
      <w:pPr>
        <w:jc w:val="both"/>
        <w:rPr>
          <w:b/>
        </w:rPr>
      </w:pPr>
    </w:p>
    <w:p w14:paraId="72E92719" w14:textId="77777777" w:rsidR="00A77B50" w:rsidRPr="003B15CF" w:rsidRDefault="00A77B50" w:rsidP="00571D6A">
      <w:pPr>
        <w:jc w:val="both"/>
        <w:rPr>
          <w:b/>
        </w:rPr>
      </w:pPr>
    </w:p>
    <w:p w14:paraId="758DDA19" w14:textId="77777777" w:rsidR="00A77B50" w:rsidRPr="003B15CF" w:rsidRDefault="00A77B50" w:rsidP="00571D6A">
      <w:pPr>
        <w:jc w:val="both"/>
        <w:rPr>
          <w:b/>
        </w:rPr>
      </w:pPr>
    </w:p>
    <w:p w14:paraId="5DF4E033" w14:textId="77777777" w:rsidR="00A77B50" w:rsidRPr="003B15CF" w:rsidRDefault="00A77B50" w:rsidP="00571D6A">
      <w:pPr>
        <w:jc w:val="both"/>
        <w:rPr>
          <w:b/>
        </w:rPr>
      </w:pPr>
    </w:p>
    <w:p w14:paraId="1649ECC1" w14:textId="77777777" w:rsidR="00A77B50" w:rsidRPr="003B15CF" w:rsidRDefault="00A77B50" w:rsidP="00571D6A">
      <w:pPr>
        <w:jc w:val="both"/>
        <w:rPr>
          <w:b/>
        </w:rPr>
      </w:pPr>
    </w:p>
    <w:p w14:paraId="2D0C74FE" w14:textId="77777777" w:rsidR="00A77B50" w:rsidRPr="003B15CF" w:rsidRDefault="00A77B50" w:rsidP="00571D6A">
      <w:pPr>
        <w:jc w:val="both"/>
        <w:rPr>
          <w:b/>
        </w:rPr>
      </w:pPr>
    </w:p>
    <w:p w14:paraId="51F0F5AF" w14:textId="77777777" w:rsidR="00A77B50" w:rsidRPr="003B15CF" w:rsidRDefault="00A77B50" w:rsidP="00571D6A">
      <w:pPr>
        <w:jc w:val="both"/>
        <w:rPr>
          <w:b/>
        </w:rPr>
      </w:pPr>
    </w:p>
    <w:p w14:paraId="240E2A5F" w14:textId="77777777" w:rsidR="00A77B50" w:rsidRPr="003B15CF" w:rsidRDefault="00A77B50" w:rsidP="00571D6A">
      <w:pPr>
        <w:jc w:val="both"/>
        <w:rPr>
          <w:b/>
        </w:rPr>
      </w:pPr>
    </w:p>
    <w:p w14:paraId="4E7C3249" w14:textId="77777777" w:rsidR="00A77B50" w:rsidRPr="003B15CF" w:rsidRDefault="00A77B50" w:rsidP="00571D6A">
      <w:pPr>
        <w:jc w:val="both"/>
        <w:rPr>
          <w:b/>
        </w:rPr>
      </w:pPr>
    </w:p>
    <w:p w14:paraId="0DA20811" w14:textId="77777777" w:rsidR="00A77B50" w:rsidRDefault="00A77B50">
      <w:pPr>
        <w:spacing w:line="276" w:lineRule="auto"/>
        <w:ind w:firstLine="567"/>
        <w:jc w:val="both"/>
        <w:rPr>
          <w:b/>
          <w:sz w:val="28"/>
          <w:szCs w:val="28"/>
        </w:rPr>
      </w:pPr>
    </w:p>
    <w:p w14:paraId="1C1C3D15" w14:textId="77777777" w:rsidR="00A77B50" w:rsidRDefault="00A77B50">
      <w:pPr>
        <w:spacing w:line="276" w:lineRule="auto"/>
        <w:ind w:firstLine="567"/>
        <w:jc w:val="both"/>
        <w:rPr>
          <w:b/>
          <w:sz w:val="28"/>
          <w:szCs w:val="28"/>
        </w:rPr>
      </w:pPr>
    </w:p>
    <w:p w14:paraId="02601E5B" w14:textId="77777777" w:rsidR="00A77B50" w:rsidRDefault="00A77B50">
      <w:pPr>
        <w:spacing w:line="276" w:lineRule="auto"/>
        <w:ind w:firstLine="567"/>
        <w:jc w:val="both"/>
        <w:rPr>
          <w:b/>
          <w:sz w:val="28"/>
          <w:szCs w:val="28"/>
        </w:rPr>
      </w:pPr>
    </w:p>
    <w:p w14:paraId="3C7946BA" w14:textId="77777777" w:rsidR="00A77B50" w:rsidRDefault="00A77B50">
      <w:pPr>
        <w:spacing w:line="276" w:lineRule="auto"/>
        <w:ind w:firstLine="567"/>
        <w:jc w:val="both"/>
        <w:rPr>
          <w:b/>
          <w:sz w:val="28"/>
          <w:szCs w:val="28"/>
        </w:rPr>
      </w:pPr>
    </w:p>
    <w:p w14:paraId="139B13DC" w14:textId="77777777" w:rsidR="00A77B50" w:rsidRDefault="00A77B50">
      <w:pPr>
        <w:spacing w:line="276" w:lineRule="auto"/>
        <w:ind w:firstLine="567"/>
        <w:jc w:val="both"/>
        <w:rPr>
          <w:b/>
          <w:sz w:val="28"/>
          <w:szCs w:val="28"/>
        </w:rPr>
      </w:pPr>
    </w:p>
    <w:p w14:paraId="3F559193" w14:textId="77777777" w:rsidR="00A77B50" w:rsidRDefault="00A77B50" w:rsidP="009B56B7">
      <w:pPr>
        <w:spacing w:line="276" w:lineRule="auto"/>
        <w:jc w:val="both"/>
        <w:rPr>
          <w:b/>
          <w:sz w:val="28"/>
          <w:szCs w:val="28"/>
        </w:rPr>
      </w:pPr>
    </w:p>
    <w:p w14:paraId="50BE8626" w14:textId="77777777" w:rsidR="00A02EF1" w:rsidRDefault="00A02EF1">
      <w:pPr>
        <w:spacing w:line="276" w:lineRule="auto"/>
        <w:ind w:firstLine="567"/>
        <w:jc w:val="both"/>
        <w:rPr>
          <w:b/>
          <w:sz w:val="28"/>
          <w:szCs w:val="28"/>
        </w:rPr>
      </w:pPr>
    </w:p>
    <w:p w14:paraId="382D402A" w14:textId="77777777" w:rsidR="00A826EC" w:rsidRDefault="00A826EC">
      <w:pPr>
        <w:spacing w:line="276" w:lineRule="auto"/>
        <w:ind w:firstLine="567"/>
        <w:jc w:val="both"/>
        <w:rPr>
          <w:b/>
          <w:sz w:val="28"/>
          <w:szCs w:val="28"/>
        </w:rPr>
      </w:pPr>
    </w:p>
    <w:p w14:paraId="3B03555D" w14:textId="77777777" w:rsidR="00A826EC" w:rsidRDefault="00A826EC">
      <w:pPr>
        <w:spacing w:line="276" w:lineRule="auto"/>
        <w:ind w:firstLine="567"/>
        <w:jc w:val="both"/>
        <w:rPr>
          <w:b/>
          <w:sz w:val="28"/>
          <w:szCs w:val="28"/>
        </w:rPr>
      </w:pPr>
    </w:p>
    <w:p w14:paraId="09EE9CEA" w14:textId="77777777" w:rsidR="00A826EC" w:rsidRDefault="00A826EC">
      <w:pPr>
        <w:spacing w:line="276" w:lineRule="auto"/>
        <w:ind w:firstLine="567"/>
        <w:jc w:val="both"/>
        <w:rPr>
          <w:b/>
          <w:sz w:val="28"/>
          <w:szCs w:val="28"/>
        </w:rPr>
      </w:pPr>
    </w:p>
    <w:p w14:paraId="22068577" w14:textId="77777777" w:rsidR="00A826EC" w:rsidRDefault="00A826EC">
      <w:pPr>
        <w:spacing w:line="276" w:lineRule="auto"/>
        <w:ind w:firstLine="567"/>
        <w:jc w:val="both"/>
        <w:rPr>
          <w:b/>
          <w:sz w:val="28"/>
          <w:szCs w:val="28"/>
        </w:rPr>
      </w:pPr>
    </w:p>
    <w:p w14:paraId="6F3AF281" w14:textId="77777777" w:rsidR="00A826EC" w:rsidRDefault="00A826EC">
      <w:pPr>
        <w:spacing w:line="276" w:lineRule="auto"/>
        <w:ind w:firstLine="567"/>
        <w:jc w:val="both"/>
        <w:rPr>
          <w:b/>
          <w:sz w:val="28"/>
          <w:szCs w:val="28"/>
        </w:rPr>
      </w:pPr>
    </w:p>
    <w:p w14:paraId="43763B9E" w14:textId="77777777" w:rsidR="00A826EC" w:rsidRDefault="00A826EC">
      <w:pPr>
        <w:spacing w:line="276" w:lineRule="auto"/>
        <w:ind w:firstLine="567"/>
        <w:jc w:val="both"/>
        <w:rPr>
          <w:b/>
          <w:sz w:val="28"/>
          <w:szCs w:val="28"/>
        </w:rPr>
      </w:pPr>
    </w:p>
    <w:p w14:paraId="3B38FA79" w14:textId="77777777" w:rsidR="00B70ABC" w:rsidRDefault="00B70ABC">
      <w:pPr>
        <w:spacing w:line="276" w:lineRule="auto"/>
        <w:ind w:firstLine="567"/>
        <w:jc w:val="both"/>
        <w:rPr>
          <w:b/>
          <w:sz w:val="28"/>
          <w:szCs w:val="28"/>
        </w:rPr>
      </w:pPr>
    </w:p>
    <w:p w14:paraId="258C9651" w14:textId="77777777" w:rsidR="00B70ABC" w:rsidRDefault="00B70ABC">
      <w:pPr>
        <w:spacing w:line="276" w:lineRule="auto"/>
        <w:ind w:firstLine="567"/>
        <w:jc w:val="both"/>
        <w:rPr>
          <w:b/>
          <w:sz w:val="28"/>
          <w:szCs w:val="28"/>
        </w:rPr>
      </w:pPr>
    </w:p>
    <w:p w14:paraId="56A54AB9" w14:textId="77777777" w:rsidR="00B70ABC" w:rsidRDefault="00B70ABC">
      <w:pPr>
        <w:spacing w:line="276" w:lineRule="auto"/>
        <w:ind w:firstLine="567"/>
        <w:jc w:val="both"/>
        <w:rPr>
          <w:b/>
          <w:sz w:val="28"/>
          <w:szCs w:val="28"/>
        </w:rPr>
      </w:pPr>
    </w:p>
    <w:p w14:paraId="44465C30" w14:textId="77777777" w:rsidR="00B70ABC" w:rsidRDefault="00B70ABC">
      <w:pPr>
        <w:spacing w:line="276" w:lineRule="auto"/>
        <w:ind w:firstLine="567"/>
        <w:jc w:val="both"/>
        <w:rPr>
          <w:b/>
          <w:sz w:val="28"/>
          <w:szCs w:val="28"/>
        </w:rPr>
      </w:pPr>
    </w:p>
    <w:p w14:paraId="1A03C94C" w14:textId="77777777" w:rsidR="00B70ABC" w:rsidRDefault="00B70ABC">
      <w:pPr>
        <w:spacing w:line="276" w:lineRule="auto"/>
        <w:ind w:firstLine="567"/>
        <w:jc w:val="both"/>
        <w:rPr>
          <w:b/>
          <w:sz w:val="28"/>
          <w:szCs w:val="28"/>
        </w:rPr>
      </w:pPr>
    </w:p>
    <w:p w14:paraId="391EE10E" w14:textId="77777777" w:rsidR="00B70ABC" w:rsidRDefault="00B70ABC">
      <w:pPr>
        <w:spacing w:line="276" w:lineRule="auto"/>
        <w:ind w:firstLine="567"/>
        <w:jc w:val="both"/>
        <w:rPr>
          <w:b/>
          <w:sz w:val="28"/>
          <w:szCs w:val="28"/>
        </w:rPr>
      </w:pPr>
    </w:p>
    <w:p w14:paraId="2D6157B3" w14:textId="77777777" w:rsidR="00B70ABC" w:rsidRDefault="00B70ABC">
      <w:pPr>
        <w:spacing w:line="276" w:lineRule="auto"/>
        <w:ind w:firstLine="567"/>
        <w:jc w:val="both"/>
        <w:rPr>
          <w:b/>
          <w:sz w:val="28"/>
          <w:szCs w:val="28"/>
        </w:rPr>
      </w:pPr>
    </w:p>
    <w:p w14:paraId="42AE2DFF" w14:textId="77777777" w:rsidR="00B70ABC" w:rsidRDefault="00B70ABC">
      <w:pPr>
        <w:spacing w:line="276" w:lineRule="auto"/>
        <w:ind w:firstLine="567"/>
        <w:jc w:val="both"/>
        <w:rPr>
          <w:b/>
          <w:sz w:val="28"/>
          <w:szCs w:val="28"/>
        </w:rPr>
      </w:pPr>
    </w:p>
    <w:p w14:paraId="133D5F11" w14:textId="77777777" w:rsidR="00B70ABC" w:rsidRDefault="00B70ABC">
      <w:pPr>
        <w:spacing w:line="276" w:lineRule="auto"/>
        <w:ind w:firstLine="567"/>
        <w:jc w:val="both"/>
        <w:rPr>
          <w:b/>
          <w:sz w:val="28"/>
          <w:szCs w:val="28"/>
        </w:rPr>
      </w:pPr>
    </w:p>
    <w:p w14:paraId="29DA06E0" w14:textId="77777777" w:rsidR="00A826EC" w:rsidRDefault="00A826EC" w:rsidP="00E75004">
      <w:pPr>
        <w:jc w:val="both"/>
        <w:rPr>
          <w:b/>
          <w:sz w:val="28"/>
          <w:szCs w:val="28"/>
        </w:rPr>
      </w:pPr>
    </w:p>
    <w:p w14:paraId="2C467720" w14:textId="5FF6A588" w:rsidR="00A77B50" w:rsidRPr="00AD06A4" w:rsidRDefault="00000000" w:rsidP="00AD06A4">
      <w:pPr>
        <w:ind w:firstLine="567"/>
        <w:jc w:val="center"/>
        <w:rPr>
          <w:b/>
          <w:sz w:val="28"/>
          <w:szCs w:val="28"/>
          <w:lang w:val="ru-RU"/>
        </w:rPr>
      </w:pPr>
      <w:r>
        <w:rPr>
          <w:b/>
          <w:sz w:val="28"/>
          <w:szCs w:val="28"/>
        </w:rPr>
        <w:lastRenderedPageBreak/>
        <w:t xml:space="preserve">ПРИЛОЖЕНИЕ </w:t>
      </w:r>
      <w:r w:rsidR="00AD06A4">
        <w:rPr>
          <w:b/>
          <w:sz w:val="28"/>
          <w:szCs w:val="28"/>
          <w:lang w:val="ru-RU"/>
        </w:rPr>
        <w:t>Г</w:t>
      </w:r>
    </w:p>
    <w:p w14:paraId="2654BF7F" w14:textId="77777777" w:rsidR="00A77B50" w:rsidRDefault="00A77B50" w:rsidP="00A826EC">
      <w:pPr>
        <w:ind w:firstLine="567"/>
        <w:jc w:val="both"/>
        <w:rPr>
          <w:b/>
          <w:sz w:val="28"/>
          <w:szCs w:val="28"/>
        </w:rPr>
      </w:pPr>
    </w:p>
    <w:p w14:paraId="1C433FCF" w14:textId="77777777" w:rsidR="00A77B50" w:rsidRDefault="00000000" w:rsidP="00A826EC">
      <w:pPr>
        <w:ind w:firstLine="567"/>
        <w:jc w:val="center"/>
        <w:rPr>
          <w:b/>
          <w:sz w:val="28"/>
          <w:szCs w:val="28"/>
        </w:rPr>
      </w:pPr>
      <w:r>
        <w:rPr>
          <w:b/>
          <w:sz w:val="28"/>
          <w:szCs w:val="28"/>
        </w:rPr>
        <w:t>ПРОГРАММА КОЛИЧЕСТВЕННОГО ИССЛЕДОВАНИЯ</w:t>
      </w:r>
    </w:p>
    <w:p w14:paraId="5AF3A56A" w14:textId="77777777" w:rsidR="00A77B50" w:rsidRDefault="00A77B50" w:rsidP="00A826EC">
      <w:pPr>
        <w:ind w:firstLine="567"/>
        <w:jc w:val="both"/>
        <w:rPr>
          <w:b/>
          <w:sz w:val="28"/>
          <w:szCs w:val="28"/>
        </w:rPr>
      </w:pPr>
    </w:p>
    <w:p w14:paraId="501DBCB5" w14:textId="77777777" w:rsidR="00A77B50" w:rsidRDefault="00000000" w:rsidP="00A826EC">
      <w:pPr>
        <w:pBdr>
          <w:top w:val="nil"/>
          <w:left w:val="nil"/>
          <w:bottom w:val="nil"/>
          <w:right w:val="nil"/>
          <w:between w:val="nil"/>
        </w:pBdr>
        <w:ind w:firstLine="567"/>
        <w:jc w:val="both"/>
        <w:rPr>
          <w:color w:val="000000"/>
          <w:sz w:val="28"/>
          <w:szCs w:val="28"/>
        </w:rPr>
      </w:pPr>
      <w:r>
        <w:rPr>
          <w:b/>
          <w:color w:val="000000"/>
          <w:sz w:val="28"/>
          <w:szCs w:val="28"/>
        </w:rPr>
        <w:t xml:space="preserve">Цель социологического исследования: </w:t>
      </w:r>
      <w:r>
        <w:rPr>
          <w:color w:val="000000"/>
          <w:sz w:val="28"/>
          <w:szCs w:val="28"/>
        </w:rPr>
        <w:t xml:space="preserve">изучение религиозной ситуации в крупном мегаполисе Алматы, а также общественного восприятия женщин, практикующих ношение хиджаба (головного убора). </w:t>
      </w:r>
    </w:p>
    <w:p w14:paraId="1FDD467F" w14:textId="77777777" w:rsidR="00A77B50" w:rsidRDefault="00000000" w:rsidP="00A826EC">
      <w:pPr>
        <w:pBdr>
          <w:top w:val="nil"/>
          <w:left w:val="nil"/>
          <w:bottom w:val="nil"/>
          <w:right w:val="nil"/>
          <w:between w:val="nil"/>
        </w:pBdr>
        <w:ind w:right="4" w:firstLine="567"/>
        <w:jc w:val="both"/>
        <w:rPr>
          <w:color w:val="000000"/>
          <w:sz w:val="28"/>
          <w:szCs w:val="28"/>
        </w:rPr>
      </w:pPr>
      <w:r>
        <w:rPr>
          <w:b/>
          <w:color w:val="000000"/>
          <w:sz w:val="28"/>
          <w:szCs w:val="28"/>
        </w:rPr>
        <w:t>Объектами исследования являются:</w:t>
      </w:r>
      <w:r>
        <w:rPr>
          <w:color w:val="000000"/>
          <w:sz w:val="28"/>
          <w:szCs w:val="28"/>
        </w:rPr>
        <w:t xml:space="preserve"> жители города Алматы. </w:t>
      </w:r>
    </w:p>
    <w:p w14:paraId="06E62858" w14:textId="77777777" w:rsidR="00A77B50" w:rsidRDefault="00000000" w:rsidP="00A826EC">
      <w:pPr>
        <w:pBdr>
          <w:top w:val="nil"/>
          <w:left w:val="nil"/>
          <w:bottom w:val="nil"/>
          <w:right w:val="nil"/>
          <w:between w:val="nil"/>
        </w:pBdr>
        <w:ind w:firstLine="567"/>
        <w:jc w:val="both"/>
        <w:rPr>
          <w:color w:val="000000"/>
          <w:sz w:val="28"/>
          <w:szCs w:val="28"/>
        </w:rPr>
      </w:pPr>
      <w:r>
        <w:rPr>
          <w:b/>
          <w:color w:val="000000"/>
          <w:sz w:val="28"/>
          <w:szCs w:val="28"/>
        </w:rPr>
        <w:t>География исследования</w:t>
      </w:r>
      <w:r>
        <w:rPr>
          <w:color w:val="000000"/>
          <w:sz w:val="28"/>
          <w:szCs w:val="28"/>
        </w:rPr>
        <w:t>: г.Алматы</w:t>
      </w:r>
    </w:p>
    <w:p w14:paraId="46A65FE8" w14:textId="77777777" w:rsidR="00A77B50" w:rsidRDefault="00000000" w:rsidP="00A826EC">
      <w:pPr>
        <w:pBdr>
          <w:top w:val="nil"/>
          <w:left w:val="nil"/>
          <w:bottom w:val="nil"/>
          <w:right w:val="nil"/>
          <w:between w:val="nil"/>
        </w:pBdr>
        <w:ind w:firstLine="567"/>
        <w:jc w:val="both"/>
        <w:rPr>
          <w:b/>
          <w:color w:val="000000"/>
          <w:sz w:val="28"/>
          <w:szCs w:val="28"/>
        </w:rPr>
      </w:pPr>
      <w:r>
        <w:rPr>
          <w:b/>
          <w:color w:val="000000"/>
          <w:sz w:val="28"/>
          <w:szCs w:val="28"/>
        </w:rPr>
        <w:t xml:space="preserve">Генеральная совокупность исследования: </w:t>
      </w:r>
      <w:r>
        <w:rPr>
          <w:color w:val="000000"/>
          <w:sz w:val="28"/>
          <w:szCs w:val="28"/>
        </w:rPr>
        <w:t>жители города Алматы.</w:t>
      </w:r>
    </w:p>
    <w:p w14:paraId="77BA1A00" w14:textId="77777777" w:rsidR="00A77B50" w:rsidRDefault="00000000" w:rsidP="00A826EC">
      <w:pPr>
        <w:ind w:firstLine="567"/>
        <w:jc w:val="both"/>
        <w:rPr>
          <w:sz w:val="28"/>
          <w:szCs w:val="28"/>
        </w:rPr>
      </w:pPr>
      <w:r>
        <w:rPr>
          <w:b/>
          <w:sz w:val="28"/>
          <w:szCs w:val="28"/>
        </w:rPr>
        <w:t>Метод сбора данных:</w:t>
      </w:r>
      <w:r>
        <w:rPr>
          <w:sz w:val="28"/>
          <w:szCs w:val="28"/>
        </w:rPr>
        <w:t xml:space="preserve"> Для опроса будет применяться программное обеспечение для проведения онлайн опросов. Респондентам будут направлены электронные письма с приглашением на прохождение опроса. Опрос состоит из трех блоков.</w:t>
      </w:r>
    </w:p>
    <w:p w14:paraId="39846038" w14:textId="77777777" w:rsidR="00A77B50" w:rsidRDefault="00000000" w:rsidP="00A826EC">
      <w:pPr>
        <w:ind w:firstLine="567"/>
        <w:jc w:val="both"/>
        <w:rPr>
          <w:sz w:val="28"/>
          <w:szCs w:val="28"/>
        </w:rPr>
      </w:pPr>
      <w:r>
        <w:rPr>
          <w:sz w:val="28"/>
          <w:szCs w:val="28"/>
        </w:rPr>
        <w:t>Первый раздел представляет собой описание исследования и информированное согласие.</w:t>
      </w:r>
    </w:p>
    <w:p w14:paraId="266C25AD" w14:textId="77777777" w:rsidR="00A77B50" w:rsidRDefault="00000000" w:rsidP="00A826EC">
      <w:pPr>
        <w:ind w:firstLine="567"/>
        <w:jc w:val="both"/>
        <w:rPr>
          <w:sz w:val="28"/>
          <w:szCs w:val="28"/>
        </w:rPr>
      </w:pPr>
      <w:r>
        <w:rPr>
          <w:sz w:val="28"/>
          <w:szCs w:val="28"/>
        </w:rPr>
        <w:t>Во второй части опроса нацелены на измерение исламофобии, социальной предвзятости в отношении женщин, практикующих ношение хиджаба (головного убора).</w:t>
      </w:r>
    </w:p>
    <w:p w14:paraId="1DEE35D1" w14:textId="77777777" w:rsidR="00A77B50" w:rsidRDefault="00000000" w:rsidP="00A826EC">
      <w:pPr>
        <w:ind w:firstLine="567"/>
        <w:jc w:val="both"/>
        <w:rPr>
          <w:sz w:val="28"/>
          <w:szCs w:val="28"/>
        </w:rPr>
      </w:pPr>
      <w:r>
        <w:rPr>
          <w:sz w:val="28"/>
          <w:szCs w:val="28"/>
        </w:rPr>
        <w:t>Третий раздел включает ряд демографических вопросов. Респондентам предложено указать их: пол, возраст, уровень образования и религиозную принадлежность.</w:t>
      </w:r>
    </w:p>
    <w:p w14:paraId="56934FD7" w14:textId="77777777" w:rsidR="00A77B50" w:rsidRDefault="00000000" w:rsidP="00A826EC">
      <w:pPr>
        <w:pBdr>
          <w:top w:val="nil"/>
          <w:left w:val="nil"/>
          <w:bottom w:val="nil"/>
          <w:right w:val="nil"/>
          <w:between w:val="nil"/>
        </w:pBdr>
        <w:ind w:firstLine="567"/>
        <w:jc w:val="both"/>
        <w:rPr>
          <w:color w:val="000000"/>
          <w:sz w:val="28"/>
          <w:szCs w:val="28"/>
        </w:rPr>
      </w:pPr>
      <w:r>
        <w:rPr>
          <w:b/>
          <w:color w:val="000000"/>
          <w:sz w:val="28"/>
          <w:szCs w:val="28"/>
        </w:rPr>
        <w:t xml:space="preserve">Инструментарий исследования: </w:t>
      </w:r>
      <w:r>
        <w:rPr>
          <w:color w:val="000000"/>
          <w:sz w:val="28"/>
          <w:szCs w:val="28"/>
        </w:rPr>
        <w:t>опросник представлен на русском и казахском языках. Конкретное решение по использованию в каждом случае выбора языка инструментария будет определяться согласно предпочтениям респондента.</w:t>
      </w:r>
    </w:p>
    <w:p w14:paraId="6C6ADECB" w14:textId="77777777" w:rsidR="00A77B50" w:rsidRDefault="00000000" w:rsidP="00A826EC">
      <w:pPr>
        <w:ind w:firstLine="567"/>
        <w:jc w:val="both"/>
        <w:rPr>
          <w:b/>
          <w:sz w:val="28"/>
          <w:szCs w:val="28"/>
        </w:rPr>
      </w:pPr>
      <w:r>
        <w:rPr>
          <w:b/>
          <w:sz w:val="28"/>
          <w:szCs w:val="28"/>
        </w:rPr>
        <w:t xml:space="preserve">Этические вопросы: </w:t>
      </w:r>
      <w:r>
        <w:rPr>
          <w:sz w:val="28"/>
          <w:szCs w:val="28"/>
        </w:rPr>
        <w:t>участие в исследовании добровольное, на основе согласия респондентов.</w:t>
      </w:r>
    </w:p>
    <w:p w14:paraId="5AF1FCF8" w14:textId="77777777" w:rsidR="00A77B50" w:rsidRDefault="00000000" w:rsidP="00A826EC">
      <w:pPr>
        <w:ind w:firstLine="567"/>
        <w:jc w:val="both"/>
        <w:rPr>
          <w:b/>
          <w:sz w:val="28"/>
          <w:szCs w:val="28"/>
        </w:rPr>
      </w:pPr>
      <w:r>
        <w:rPr>
          <w:b/>
          <w:sz w:val="28"/>
          <w:szCs w:val="28"/>
        </w:rPr>
        <w:t>Обработка полученных данных:</w:t>
      </w:r>
      <w:r>
        <w:rPr>
          <w:sz w:val="28"/>
          <w:szCs w:val="28"/>
        </w:rPr>
        <w:t xml:space="preserve"> Полученные количественные данные будут обработаны с помощью программ IBM SPSS STATISTICS и RStudio Desktop.</w:t>
      </w:r>
    </w:p>
    <w:p w14:paraId="10828D3D" w14:textId="77777777" w:rsidR="00A77B50" w:rsidRDefault="00A77B50" w:rsidP="00A826EC">
      <w:pPr>
        <w:tabs>
          <w:tab w:val="left" w:pos="567"/>
        </w:tabs>
        <w:jc w:val="both"/>
        <w:rPr>
          <w:b/>
          <w:sz w:val="28"/>
          <w:szCs w:val="28"/>
        </w:rPr>
      </w:pPr>
    </w:p>
    <w:p w14:paraId="7B711A26" w14:textId="77777777" w:rsidR="00A77B50" w:rsidRDefault="00A77B50" w:rsidP="00A826EC">
      <w:pPr>
        <w:tabs>
          <w:tab w:val="left" w:pos="567"/>
        </w:tabs>
        <w:jc w:val="both"/>
        <w:rPr>
          <w:b/>
          <w:sz w:val="28"/>
          <w:szCs w:val="28"/>
        </w:rPr>
      </w:pPr>
    </w:p>
    <w:p w14:paraId="3D051E76" w14:textId="77777777" w:rsidR="00A77B50" w:rsidRDefault="00A77B50" w:rsidP="00A826EC">
      <w:pPr>
        <w:tabs>
          <w:tab w:val="left" w:pos="567"/>
        </w:tabs>
        <w:jc w:val="both"/>
        <w:rPr>
          <w:b/>
          <w:sz w:val="28"/>
          <w:szCs w:val="28"/>
        </w:rPr>
      </w:pPr>
    </w:p>
    <w:p w14:paraId="086E7C0C" w14:textId="77777777" w:rsidR="00A77B50" w:rsidRDefault="00A77B50" w:rsidP="00A826EC">
      <w:pPr>
        <w:tabs>
          <w:tab w:val="left" w:pos="567"/>
        </w:tabs>
        <w:jc w:val="both"/>
        <w:rPr>
          <w:b/>
          <w:sz w:val="28"/>
          <w:szCs w:val="28"/>
        </w:rPr>
      </w:pPr>
    </w:p>
    <w:p w14:paraId="11999069" w14:textId="77777777" w:rsidR="00A77B50" w:rsidRDefault="00A77B50" w:rsidP="00A826EC">
      <w:pPr>
        <w:tabs>
          <w:tab w:val="left" w:pos="567"/>
        </w:tabs>
        <w:jc w:val="both"/>
        <w:rPr>
          <w:b/>
          <w:sz w:val="28"/>
          <w:szCs w:val="28"/>
        </w:rPr>
      </w:pPr>
    </w:p>
    <w:p w14:paraId="4B45BA86" w14:textId="77777777" w:rsidR="00A77B50" w:rsidRDefault="00A77B50" w:rsidP="00A826EC">
      <w:pPr>
        <w:tabs>
          <w:tab w:val="left" w:pos="567"/>
        </w:tabs>
        <w:jc w:val="both"/>
        <w:rPr>
          <w:b/>
          <w:sz w:val="28"/>
          <w:szCs w:val="28"/>
        </w:rPr>
      </w:pPr>
    </w:p>
    <w:p w14:paraId="4D11913A" w14:textId="77777777" w:rsidR="00A02EF1" w:rsidRDefault="00A02EF1" w:rsidP="00A826EC">
      <w:pPr>
        <w:tabs>
          <w:tab w:val="left" w:pos="567"/>
        </w:tabs>
        <w:jc w:val="both"/>
        <w:rPr>
          <w:b/>
          <w:sz w:val="28"/>
          <w:szCs w:val="28"/>
        </w:rPr>
      </w:pPr>
    </w:p>
    <w:p w14:paraId="35FD4326" w14:textId="77777777" w:rsidR="00A02EF1" w:rsidRDefault="00A02EF1" w:rsidP="00A826EC">
      <w:pPr>
        <w:tabs>
          <w:tab w:val="left" w:pos="567"/>
        </w:tabs>
        <w:jc w:val="both"/>
        <w:rPr>
          <w:b/>
          <w:sz w:val="28"/>
          <w:szCs w:val="28"/>
        </w:rPr>
      </w:pPr>
    </w:p>
    <w:p w14:paraId="5005E3EB" w14:textId="77777777" w:rsidR="009B56B7" w:rsidRDefault="009B56B7" w:rsidP="00A826EC">
      <w:pPr>
        <w:tabs>
          <w:tab w:val="left" w:pos="567"/>
        </w:tabs>
        <w:jc w:val="both"/>
        <w:rPr>
          <w:b/>
          <w:sz w:val="28"/>
          <w:szCs w:val="28"/>
        </w:rPr>
      </w:pPr>
    </w:p>
    <w:p w14:paraId="0D05836B" w14:textId="77777777" w:rsidR="009B56B7" w:rsidRDefault="009B56B7" w:rsidP="00A826EC">
      <w:pPr>
        <w:tabs>
          <w:tab w:val="left" w:pos="567"/>
        </w:tabs>
        <w:jc w:val="both"/>
        <w:rPr>
          <w:b/>
          <w:sz w:val="28"/>
          <w:szCs w:val="28"/>
        </w:rPr>
      </w:pPr>
    </w:p>
    <w:p w14:paraId="278F5991" w14:textId="77777777" w:rsidR="009B56B7" w:rsidRDefault="009B56B7" w:rsidP="00A826EC">
      <w:pPr>
        <w:tabs>
          <w:tab w:val="left" w:pos="567"/>
        </w:tabs>
        <w:jc w:val="both"/>
        <w:rPr>
          <w:b/>
          <w:sz w:val="28"/>
          <w:szCs w:val="28"/>
        </w:rPr>
      </w:pPr>
    </w:p>
    <w:p w14:paraId="416BE445" w14:textId="77777777" w:rsidR="00A02EF1" w:rsidRDefault="00A02EF1" w:rsidP="00A826EC">
      <w:pPr>
        <w:tabs>
          <w:tab w:val="left" w:pos="567"/>
        </w:tabs>
        <w:jc w:val="both"/>
        <w:rPr>
          <w:b/>
          <w:sz w:val="28"/>
          <w:szCs w:val="28"/>
        </w:rPr>
      </w:pPr>
    </w:p>
    <w:p w14:paraId="5427B929" w14:textId="77777777" w:rsidR="00594327" w:rsidRDefault="00594327" w:rsidP="00A826EC">
      <w:pPr>
        <w:tabs>
          <w:tab w:val="left" w:pos="567"/>
        </w:tabs>
        <w:jc w:val="both"/>
        <w:rPr>
          <w:b/>
          <w:sz w:val="28"/>
          <w:szCs w:val="28"/>
        </w:rPr>
      </w:pPr>
    </w:p>
    <w:p w14:paraId="34A495A3" w14:textId="77777777" w:rsidR="00594327" w:rsidRDefault="00594327" w:rsidP="00A826EC">
      <w:pPr>
        <w:tabs>
          <w:tab w:val="left" w:pos="567"/>
        </w:tabs>
        <w:jc w:val="both"/>
        <w:rPr>
          <w:b/>
          <w:sz w:val="28"/>
          <w:szCs w:val="28"/>
        </w:rPr>
      </w:pPr>
    </w:p>
    <w:p w14:paraId="23C7F8D4" w14:textId="73BEB7E3" w:rsidR="00942860" w:rsidRPr="00942860" w:rsidRDefault="00942860" w:rsidP="00942860">
      <w:pPr>
        <w:tabs>
          <w:tab w:val="left" w:pos="567"/>
        </w:tabs>
        <w:jc w:val="center"/>
        <w:rPr>
          <w:b/>
          <w:sz w:val="28"/>
          <w:szCs w:val="28"/>
          <w:lang w:val="ru-RU"/>
        </w:rPr>
      </w:pPr>
      <w:r w:rsidRPr="00942860">
        <w:rPr>
          <w:b/>
          <w:sz w:val="28"/>
          <w:szCs w:val="28"/>
          <w:lang w:val="ru-RU"/>
        </w:rPr>
        <w:lastRenderedPageBreak/>
        <w:t xml:space="preserve">ПРИЛОЖЕНИЕ </w:t>
      </w:r>
      <w:r w:rsidR="00AD06A4">
        <w:rPr>
          <w:b/>
          <w:sz w:val="28"/>
          <w:szCs w:val="28"/>
          <w:lang w:val="ru-RU"/>
        </w:rPr>
        <w:t>Д</w:t>
      </w:r>
    </w:p>
    <w:p w14:paraId="49A1A938" w14:textId="77777777" w:rsidR="00942860" w:rsidRPr="00942860" w:rsidRDefault="00942860" w:rsidP="00942860">
      <w:pPr>
        <w:tabs>
          <w:tab w:val="left" w:pos="567"/>
        </w:tabs>
        <w:jc w:val="center"/>
        <w:rPr>
          <w:b/>
          <w:sz w:val="28"/>
          <w:szCs w:val="28"/>
          <w:lang w:val="ru-RU"/>
        </w:rPr>
      </w:pPr>
    </w:p>
    <w:p w14:paraId="59E598C4" w14:textId="77777777" w:rsidR="00942860" w:rsidRPr="00942860" w:rsidRDefault="00942860" w:rsidP="00942860">
      <w:pPr>
        <w:tabs>
          <w:tab w:val="left" w:pos="567"/>
        </w:tabs>
        <w:jc w:val="center"/>
        <w:rPr>
          <w:b/>
          <w:bCs/>
          <w:sz w:val="28"/>
          <w:szCs w:val="28"/>
          <w:lang w:val="ru-RU"/>
        </w:rPr>
      </w:pPr>
      <w:r w:rsidRPr="00942860">
        <w:rPr>
          <w:b/>
          <w:bCs/>
          <w:sz w:val="28"/>
          <w:szCs w:val="28"/>
          <w:lang w:val="ru-RU"/>
        </w:rPr>
        <w:t>Инструменты измерения</w:t>
      </w:r>
    </w:p>
    <w:p w14:paraId="0530652C" w14:textId="77777777" w:rsidR="00A02EF1" w:rsidRDefault="00600747" w:rsidP="00600747">
      <w:pPr>
        <w:tabs>
          <w:tab w:val="left" w:pos="6875"/>
        </w:tabs>
        <w:jc w:val="both"/>
        <w:rPr>
          <w:b/>
          <w:sz w:val="28"/>
          <w:szCs w:val="28"/>
        </w:rPr>
      </w:pPr>
      <w:r>
        <w:rPr>
          <w:b/>
          <w:sz w:val="28"/>
          <w:szCs w:val="28"/>
        </w:rPr>
        <w:tab/>
      </w:r>
    </w:p>
    <w:p w14:paraId="2CA5FCFC" w14:textId="77777777" w:rsidR="00A77B50" w:rsidRDefault="00000000" w:rsidP="00A826EC">
      <w:pPr>
        <w:tabs>
          <w:tab w:val="left" w:pos="567"/>
        </w:tabs>
        <w:jc w:val="center"/>
        <w:rPr>
          <w:b/>
          <w:sz w:val="28"/>
          <w:szCs w:val="28"/>
        </w:rPr>
      </w:pPr>
      <w:r>
        <w:rPr>
          <w:b/>
          <w:sz w:val="28"/>
          <w:szCs w:val="28"/>
        </w:rPr>
        <w:t>ОБЩЕСТВЕННОЕ ВОСПРИЯТИЕ ЖЕНЩИН ПРАКТИКУЮЩИХ НОШЕНИЕ ХИДЖАБА (ГОЛОВНОГО УБОРА) В КРУПНОМ МЕГАПОЛИСЕ АЛМАТЫ</w:t>
      </w:r>
    </w:p>
    <w:tbl>
      <w:tblPr>
        <w:tblStyle w:val="af0"/>
        <w:tblW w:w="92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949"/>
        <w:gridCol w:w="1896"/>
        <w:gridCol w:w="2586"/>
      </w:tblGrid>
      <w:tr w:rsidR="00A77B50" w14:paraId="216D2A98" w14:textId="77777777">
        <w:trPr>
          <w:trHeight w:val="328"/>
        </w:trPr>
        <w:tc>
          <w:tcPr>
            <w:tcW w:w="2835" w:type="dxa"/>
            <w:vAlign w:val="center"/>
          </w:tcPr>
          <w:p w14:paraId="76E72BA1" w14:textId="77777777" w:rsidR="00A77B50" w:rsidRDefault="00000000" w:rsidP="00A826EC">
            <w:pPr>
              <w:tabs>
                <w:tab w:val="left" w:pos="567"/>
              </w:tabs>
              <w:jc w:val="both"/>
              <w:rPr>
                <w:b/>
                <w:sz w:val="28"/>
                <w:szCs w:val="28"/>
              </w:rPr>
            </w:pPr>
            <w:r>
              <w:rPr>
                <w:b/>
                <w:sz w:val="28"/>
                <w:szCs w:val="28"/>
              </w:rPr>
              <w:t>Номер анкеты</w:t>
            </w:r>
          </w:p>
        </w:tc>
        <w:tc>
          <w:tcPr>
            <w:tcW w:w="1949" w:type="dxa"/>
            <w:vAlign w:val="center"/>
          </w:tcPr>
          <w:p w14:paraId="1D81C8C2" w14:textId="77777777" w:rsidR="00A77B50" w:rsidRDefault="00A77B50" w:rsidP="00A826EC">
            <w:pPr>
              <w:tabs>
                <w:tab w:val="left" w:pos="567"/>
              </w:tabs>
              <w:jc w:val="both"/>
              <w:rPr>
                <w:b/>
                <w:sz w:val="28"/>
                <w:szCs w:val="28"/>
              </w:rPr>
            </w:pPr>
          </w:p>
        </w:tc>
        <w:tc>
          <w:tcPr>
            <w:tcW w:w="1896" w:type="dxa"/>
            <w:vAlign w:val="center"/>
          </w:tcPr>
          <w:p w14:paraId="16FF8B54" w14:textId="77777777" w:rsidR="00A77B50" w:rsidRDefault="00000000" w:rsidP="00A826EC">
            <w:pPr>
              <w:tabs>
                <w:tab w:val="left" w:pos="567"/>
              </w:tabs>
              <w:jc w:val="both"/>
              <w:rPr>
                <w:b/>
                <w:sz w:val="28"/>
                <w:szCs w:val="28"/>
              </w:rPr>
            </w:pPr>
            <w:r>
              <w:rPr>
                <w:b/>
                <w:sz w:val="28"/>
                <w:szCs w:val="28"/>
              </w:rPr>
              <w:t>Дата</w:t>
            </w:r>
          </w:p>
        </w:tc>
        <w:tc>
          <w:tcPr>
            <w:tcW w:w="2586" w:type="dxa"/>
            <w:vAlign w:val="center"/>
          </w:tcPr>
          <w:p w14:paraId="6490C89D" w14:textId="77777777" w:rsidR="00A77B50" w:rsidRDefault="00A77B50" w:rsidP="00A826EC">
            <w:pPr>
              <w:tabs>
                <w:tab w:val="left" w:pos="567"/>
              </w:tabs>
              <w:jc w:val="both"/>
              <w:rPr>
                <w:b/>
                <w:sz w:val="28"/>
                <w:szCs w:val="28"/>
              </w:rPr>
            </w:pPr>
          </w:p>
        </w:tc>
      </w:tr>
    </w:tbl>
    <w:p w14:paraId="7407D0D9" w14:textId="77777777" w:rsidR="00A77B50" w:rsidRDefault="00A77B50" w:rsidP="00A826EC">
      <w:pPr>
        <w:tabs>
          <w:tab w:val="left" w:pos="567"/>
        </w:tabs>
        <w:jc w:val="both"/>
        <w:rPr>
          <w:i/>
          <w:sz w:val="28"/>
          <w:szCs w:val="28"/>
        </w:rPr>
      </w:pPr>
    </w:p>
    <w:p w14:paraId="6AE4078C" w14:textId="77777777" w:rsidR="00A77B50" w:rsidRDefault="00000000" w:rsidP="00A826EC">
      <w:pPr>
        <w:tabs>
          <w:tab w:val="left" w:pos="567"/>
        </w:tabs>
        <w:jc w:val="both"/>
        <w:rPr>
          <w:i/>
          <w:sz w:val="28"/>
          <w:szCs w:val="28"/>
        </w:rPr>
      </w:pPr>
      <w:r>
        <w:rPr>
          <w:i/>
          <w:sz w:val="28"/>
          <w:szCs w:val="28"/>
        </w:rPr>
        <w:t>Уважаемый респондент!</w:t>
      </w:r>
    </w:p>
    <w:p w14:paraId="4902634B" w14:textId="77777777" w:rsidR="00A77B50" w:rsidRPr="0090386B" w:rsidRDefault="00000000" w:rsidP="00A826EC">
      <w:pPr>
        <w:tabs>
          <w:tab w:val="left" w:pos="567"/>
        </w:tabs>
        <w:jc w:val="both"/>
        <w:rPr>
          <w:i/>
          <w:color w:val="FF0000"/>
        </w:rPr>
      </w:pPr>
      <w:r>
        <w:rPr>
          <w:i/>
          <w:sz w:val="28"/>
          <w:szCs w:val="28"/>
        </w:rPr>
        <w:t xml:space="preserve">Данная исследовательская работа проводится докторантом Казахского национального университета им. аль-Фараби, Саймасаевой Аружан в рамках образовательной программы PhD. Тема исследования: «Социологические аспекты хиджаба (головного убора): кейс крупного мегаполиса Алматы». Если у вас возникли какие-либо вопросы или вы хотите более детально обсудить данную тему, пожалуйста, свяжитесь со мной по адресу </w:t>
      </w:r>
      <w:hyperlink r:id="rId60">
        <w:r w:rsidR="00A77B50">
          <w:rPr>
            <w:i/>
            <w:color w:val="0563C1"/>
            <w:sz w:val="28"/>
            <w:szCs w:val="28"/>
            <w:u w:val="single"/>
          </w:rPr>
          <w:t>a.saimasssayeva@gmail.com</w:t>
        </w:r>
      </w:hyperlink>
      <w:r>
        <w:rPr>
          <w:i/>
          <w:sz w:val="28"/>
          <w:szCs w:val="28"/>
        </w:rPr>
        <w:t xml:space="preserve">​. </w:t>
      </w:r>
    </w:p>
    <w:p w14:paraId="7BA82190" w14:textId="77777777" w:rsidR="00A77B50" w:rsidRPr="0090386B" w:rsidRDefault="00000000" w:rsidP="00A826EC">
      <w:pPr>
        <w:tabs>
          <w:tab w:val="left" w:pos="567"/>
          <w:tab w:val="left" w:pos="6327"/>
        </w:tabs>
        <w:jc w:val="both"/>
        <w:rPr>
          <w:u w:val="single"/>
        </w:rPr>
      </w:pPr>
      <w:r w:rsidRPr="0090386B">
        <w:rPr>
          <w:noProof/>
        </w:rPr>
        <mc:AlternateContent>
          <mc:Choice Requires="wps">
            <w:drawing>
              <wp:anchor distT="0" distB="0" distL="0" distR="0" simplePos="0" relativeHeight="251658240" behindDoc="0" locked="0" layoutInCell="1" hidden="0" allowOverlap="1" wp14:anchorId="6CEE6681" wp14:editId="10DF6325">
                <wp:simplePos x="0" y="0"/>
                <wp:positionH relativeFrom="column">
                  <wp:posOffset>0</wp:posOffset>
                </wp:positionH>
                <wp:positionV relativeFrom="paragraph">
                  <wp:posOffset>165100</wp:posOffset>
                </wp:positionV>
                <wp:extent cx="5985510" cy="193125"/>
                <wp:effectExtent l="0" t="0" r="0" b="0"/>
                <wp:wrapTopAndBottom distT="0" distB="0"/>
                <wp:docPr id="1" name="Rectangle 1"/>
                <wp:cNvGraphicFramePr/>
                <a:graphic xmlns:a="http://schemas.openxmlformats.org/drawingml/2006/main">
                  <a:graphicData uri="http://schemas.microsoft.com/office/word/2010/wordprocessingShape">
                    <wps:wsp>
                      <wps:cNvSpPr/>
                      <wps:spPr>
                        <a:xfrm>
                          <a:off x="2358008" y="3688200"/>
                          <a:ext cx="5975985" cy="183600"/>
                        </a:xfrm>
                        <a:prstGeom prst="rect">
                          <a:avLst/>
                        </a:prstGeom>
                        <a:solidFill>
                          <a:srgbClr val="DADADA"/>
                        </a:solidFill>
                        <a:ln w="9525" cap="flat" cmpd="sng">
                          <a:solidFill>
                            <a:srgbClr val="000000"/>
                          </a:solidFill>
                          <a:prstDash val="solid"/>
                          <a:miter lim="800000"/>
                          <a:headEnd type="none" w="sm" len="sm"/>
                          <a:tailEnd type="none" w="sm" len="sm"/>
                        </a:ln>
                      </wps:spPr>
                      <wps:txbx>
                        <w:txbxContent>
                          <w:p w14:paraId="1C4C6560" w14:textId="77777777" w:rsidR="00A77B50" w:rsidRDefault="00000000">
                            <w:pPr>
                              <w:spacing w:line="273" w:lineRule="auto"/>
                              <w:ind w:left="1269" w:right="610" w:firstLine="1269"/>
                              <w:jc w:val="center"/>
                              <w:textDirection w:val="btLr"/>
                            </w:pPr>
                            <w:r>
                              <w:rPr>
                                <w:b/>
                                <w:i/>
                                <w:color w:val="000000"/>
                              </w:rPr>
                              <w:t>Paздeл 1. Ценностные ориентации житедей крупного мегполиса</w:t>
                            </w:r>
                          </w:p>
                        </w:txbxContent>
                      </wps:txbx>
                      <wps:bodyPr spcFirstLastPara="1" wrap="square" lIns="0" tIns="0" rIns="0" bIns="0" anchor="t" anchorCtr="0">
                        <a:noAutofit/>
                      </wps:bodyPr>
                    </wps:wsp>
                  </a:graphicData>
                </a:graphic>
              </wp:anchor>
            </w:drawing>
          </mc:Choice>
          <mc:Fallback>
            <w:pict>
              <v:rect w14:anchorId="6CEE6681" id="Rectangle 1" o:spid="_x0000_s1026" style="position:absolute;left:0;text-align:left;margin-left:0;margin-top:13pt;width:471.3pt;height:15.2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DCHGAIAADsEAAAOAAAAZHJzL2Uyb0RvYy54bWysU9uK2zAQfS/0H4TeGzsJSZ0QZVk2TSks&#13;&#10;bWC3H6DIcizQrRoldv6+IznZ7LaFQqkN8kgenTkzc2Z11xtNTjKAcpbR8aikRFrhamUPjH5/3n6o&#13;&#10;KIHIbc21s5LRswR6t37/btX5pZy41ulaBoIgFpadZ7SN0S+LAkQrDYeR89Liz8YFwyNuw6GoA+8Q&#13;&#10;3ehiUpbzonOh9sEJCYCnm+EnXWf8ppEifmsakJFoRpFbzGvI6z6txXrFl4fAfavEhQb/BxaGK4tB&#13;&#10;X6A2PHJyDOo3KKNEcOCaOBLOFK5plJA5B8xmXP6SzVPLvcy5YHHAv5QJ/h+s+Hp68ruAZeg8LAHN&#13;&#10;lEXfBJO+yI/0jE6ms6ossZNnRqfzqsLCD4WTfSQCHWaLj7NFNaNEoMe4ms4Hh+KG5APEz9IZkgxG&#13;&#10;AzYm14ufHiFidHS9uqTA4LSqt0rrvAmH/YMO5MSxiZv79KbweOWNm7akY3QxmyQeHLXUaB7RNL5m&#13;&#10;FOwhx3tzA14Dl/n5E3AituHQDgQywpC+URHFq5VhFOuDz3DcSl5/sjWJZ4+Kt6h7mpiBoURLnBI0&#13;&#10;suwiV/rvfpimtpjtrT/Jiv2+vzRt7+rzLhDwYquQ6SOHuOMBVTzGsKhsDPjjyAOS0F8sSieNwdUI&#13;&#10;V2N/NbgVrcMBwcoN5kPM45IaYd39MbpG5YYlFkPoCzlUaG7KZZrSCLzeZ6/bzK9/AgAA//8DAFBL&#13;&#10;AwQUAAYACAAAACEAFhOdC94AAAALAQAADwAAAGRycy9kb3ducmV2LnhtbEyPwU7DMBBE70j8g7VI&#13;&#10;3KhDVEyTZlMBEeKIaPkAN3aTQLwOsZuEv2c5wWVXq9HMzit2i+vFZMfQeUK4XSUgLNXedNQgvB+e&#13;&#10;bzYgQtRkdO/JInzbALvy8qLQufEzvdlpHxvBIRRyjdDGOORShrq1ToeVHyyxdvKj05HPsZFm1DOH&#13;&#10;u16mSaKk0x3xh1YP9qm19ef+7BCCVC/Z4+E0vw5fpKdN9SGz+wrx+mqptjwetiCiXeKfA34ZuD+U&#13;&#10;XOzoz2SC6BGYJiKkijer2TpVII4Id2oNsizkf4byBwAA//8DAFBLAQItABQABgAIAAAAIQC2gziS&#13;&#10;/gAAAOEBAAATAAAAAAAAAAAAAAAAAAAAAABbQ29udGVudF9UeXBlc10ueG1sUEsBAi0AFAAGAAgA&#13;&#10;AAAhADj9If/WAAAAlAEAAAsAAAAAAAAAAAAAAAAALwEAAF9yZWxzLy5yZWxzUEsBAi0AFAAGAAgA&#13;&#10;AAAhAN9UMIcYAgAAOwQAAA4AAAAAAAAAAAAAAAAALgIAAGRycy9lMm9Eb2MueG1sUEsBAi0AFAAG&#13;&#10;AAgAAAAhABYTnQveAAAACwEAAA8AAAAAAAAAAAAAAAAAcgQAAGRycy9kb3ducmV2LnhtbFBLBQYA&#13;&#10;AAAABAAEAPMAAAB9BQAAAAA=&#13;&#10;" fillcolor="#dadada">
                <v:stroke startarrowwidth="narrow" startarrowlength="short" endarrowwidth="narrow" endarrowlength="short"/>
                <v:textbox inset="0,0,0,0">
                  <w:txbxContent>
                    <w:p w14:paraId="1C4C6560" w14:textId="77777777" w:rsidR="00A77B50" w:rsidRDefault="00000000">
                      <w:pPr>
                        <w:spacing w:line="273" w:lineRule="auto"/>
                        <w:ind w:left="1269" w:right="610" w:firstLine="1269"/>
                        <w:jc w:val="center"/>
                        <w:textDirection w:val="btLr"/>
                      </w:pPr>
                      <w:r>
                        <w:rPr>
                          <w:b/>
                          <w:i/>
                          <w:color w:val="000000"/>
                        </w:rPr>
                        <w:t>Paздeл 1. Ценностные ориентации житедей крупного мегполиса</w:t>
                      </w:r>
                    </w:p>
                  </w:txbxContent>
                </v:textbox>
                <w10:wrap type="topAndBottom"/>
              </v:rect>
            </w:pict>
          </mc:Fallback>
        </mc:AlternateContent>
      </w:r>
    </w:p>
    <w:p w14:paraId="7C1C9209" w14:textId="77777777" w:rsidR="00A77B50" w:rsidRPr="0090386B" w:rsidRDefault="00000000" w:rsidP="00A826EC">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Hижe мы пpeдлaгaeм cпиcoк цeннocтeй, кoтopыe игpaют oпpeдeлeннyю poль в жизни чeлoвeкa. Bыбepитe, пoжaлyйcтa, из этого cпиcкa 5 цeннocтeй, кoтopыe являютcя нaибoлee важными лично для вас. / Төменде біз адам өмірінде маңызды рөл атқаратын құндылықтардың тізімін ұсынамыз. Осы тізімнен сіз үшін ең маңызды 5 құндылықты таңдаңыз.</w:t>
      </w:r>
    </w:p>
    <w:p w14:paraId="6F1B65DE"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Бeзoпacнocть / Қауіпсіздік</w:t>
      </w:r>
    </w:p>
    <w:p w14:paraId="091FE692"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Блaгoсостояние / Әл-ауқат</w:t>
      </w:r>
    </w:p>
    <w:p w14:paraId="27DD1854"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Бoгocлyжeниe, peлигия / Құлшылық ету, дін</w:t>
      </w:r>
    </w:p>
    <w:p w14:paraId="67FB0536"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Eдинcтвo и coглacиe в обществе / Қоғамдағы бірлік пен келісім</w:t>
      </w:r>
    </w:p>
    <w:p w14:paraId="2403D963"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 xml:space="preserve">Здopoвьe / Денсаулық </w:t>
      </w:r>
    </w:p>
    <w:p w14:paraId="42B76C9A"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Kapьepa / Мансап</w:t>
      </w:r>
    </w:p>
    <w:p w14:paraId="11CE2E48"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Kaчecтвeннoe oбрaзoвaниe / Сапалы білім</w:t>
      </w:r>
    </w:p>
    <w:p w14:paraId="2DD24DEF"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Любoвь / Махаббат</w:t>
      </w:r>
    </w:p>
    <w:p w14:paraId="78049220"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Oбщecтвeннoe пpизнaниe / Қоғамдық мойындау</w:t>
      </w:r>
    </w:p>
    <w:p w14:paraId="6266E0B1"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Пaтpиoтизм / Отаншылдық, Ұлтжандылық</w:t>
      </w:r>
    </w:p>
    <w:p w14:paraId="1FC6C4F0"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Пpaвa чeлoвeкa / Адам құқықтары</w:t>
      </w:r>
    </w:p>
    <w:p w14:paraId="277DEE7A"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Caмopaзвитиe / Өзін- өзі дамыту</w:t>
      </w:r>
    </w:p>
    <w:p w14:paraId="25327625"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Cвoбoдa / Еркіндік</w:t>
      </w:r>
    </w:p>
    <w:p w14:paraId="1BEB2948"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Ceмья / Отбасы</w:t>
      </w:r>
    </w:p>
    <w:p w14:paraId="279B7FB5" w14:textId="77777777" w:rsidR="00A77B50" w:rsidRPr="0090386B" w:rsidRDefault="00000000" w:rsidP="00A826EC">
      <w:pPr>
        <w:widowControl w:val="0"/>
        <w:numPr>
          <w:ilvl w:val="0"/>
          <w:numId w:val="5"/>
        </w:numPr>
        <w:pBdr>
          <w:top w:val="nil"/>
          <w:left w:val="nil"/>
          <w:bottom w:val="nil"/>
          <w:right w:val="nil"/>
          <w:between w:val="nil"/>
        </w:pBdr>
        <w:tabs>
          <w:tab w:val="left" w:pos="426"/>
          <w:tab w:val="left" w:pos="567"/>
        </w:tabs>
        <w:ind w:left="0" w:firstLine="0"/>
        <w:jc w:val="both"/>
        <w:rPr>
          <w:color w:val="000000"/>
        </w:rPr>
      </w:pPr>
      <w:r w:rsidRPr="0090386B">
        <w:rPr>
          <w:color w:val="000000"/>
        </w:rPr>
        <w:t>Cпpaвeдливocть / Әділеттілік</w:t>
      </w:r>
    </w:p>
    <w:p w14:paraId="137F0059" w14:textId="77777777" w:rsidR="00A77B50" w:rsidRPr="0090386B" w:rsidRDefault="00000000" w:rsidP="00A826EC">
      <w:pPr>
        <w:pBdr>
          <w:top w:val="nil"/>
          <w:left w:val="nil"/>
          <w:bottom w:val="nil"/>
          <w:right w:val="nil"/>
          <w:between w:val="nil"/>
        </w:pBdr>
        <w:tabs>
          <w:tab w:val="left" w:pos="426"/>
          <w:tab w:val="left" w:pos="567"/>
        </w:tabs>
        <w:jc w:val="both"/>
        <w:rPr>
          <w:color w:val="000000"/>
        </w:rPr>
      </w:pPr>
      <w:r w:rsidRPr="0090386B">
        <w:rPr>
          <w:color w:val="000000"/>
        </w:rPr>
        <w:t>Дpyгoe (укажите подробно) / Басқа (толық көрсетіңіз) _______________________</w:t>
      </w:r>
    </w:p>
    <w:p w14:paraId="0A3D15A6" w14:textId="77777777" w:rsidR="00A77B50" w:rsidRPr="0090386B" w:rsidRDefault="00000000" w:rsidP="00A826EC">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64744770" w14:textId="77777777" w:rsidR="00A77B50" w:rsidRPr="0090386B" w:rsidRDefault="00000000" w:rsidP="009B56B7">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Укажите пожалуйста, какие из нижеперечисленных слов (понятий) вызывают у вас положительные, а какие отрицательные чувства </w:t>
      </w:r>
      <w:r w:rsidRPr="0090386B">
        <w:rPr>
          <w:i/>
          <w:color w:val="000000"/>
        </w:rPr>
        <w:t xml:space="preserve">(Выберите один вариант по каждой строке). / </w:t>
      </w:r>
      <w:r w:rsidRPr="0090386B">
        <w:rPr>
          <w:b/>
          <w:color w:val="000000"/>
        </w:rPr>
        <w:t>Төмендегі сөздердің (ұғымдардың) қайсысы сізде жағымды, ал қайсысы жағымсыз сезім тудыратынын көрсетіңіз</w:t>
      </w:r>
      <w:r w:rsidRPr="0090386B">
        <w:rPr>
          <w:i/>
          <w:color w:val="000000"/>
        </w:rPr>
        <w:t xml:space="preserve"> (Әр жолда бір жауап нұсқасын көрсетіңіз).</w:t>
      </w:r>
    </w:p>
    <w:tbl>
      <w:tblPr>
        <w:tblStyle w:val="af1"/>
        <w:tblW w:w="9917" w:type="dxa"/>
        <w:tblLayout w:type="fixed"/>
        <w:tblLook w:val="0400" w:firstRow="0" w:lastRow="0" w:firstColumn="0" w:lastColumn="0" w:noHBand="0" w:noVBand="1"/>
      </w:tblPr>
      <w:tblGrid>
        <w:gridCol w:w="3683"/>
        <w:gridCol w:w="1060"/>
        <w:gridCol w:w="1333"/>
        <w:gridCol w:w="1158"/>
        <w:gridCol w:w="1338"/>
        <w:gridCol w:w="1345"/>
      </w:tblGrid>
      <w:tr w:rsidR="00A77B50" w:rsidRPr="0090386B" w14:paraId="6B8C39DD" w14:textId="77777777">
        <w:trPr>
          <w:trHeight w:val="61"/>
        </w:trPr>
        <w:tc>
          <w:tcPr>
            <w:tcW w:w="3683" w:type="dxa"/>
            <w:tcBorders>
              <w:top w:val="single" w:sz="4" w:space="0" w:color="000000"/>
              <w:left w:val="single" w:sz="4" w:space="0" w:color="000000"/>
              <w:bottom w:val="single" w:sz="6" w:space="0" w:color="000000"/>
              <w:right w:val="single" w:sz="4" w:space="0" w:color="000000"/>
            </w:tcBorders>
            <w:shd w:val="clear" w:color="auto" w:fill="FFFFFF"/>
          </w:tcPr>
          <w:p w14:paraId="5BE56E20" w14:textId="77777777" w:rsidR="00A77B50" w:rsidRPr="0090386B" w:rsidRDefault="00000000" w:rsidP="0090386B">
            <w:pPr>
              <w:tabs>
                <w:tab w:val="left" w:pos="567"/>
              </w:tabs>
              <w:jc w:val="both"/>
              <w:rPr>
                <w:b/>
              </w:rPr>
            </w:pPr>
            <w:r w:rsidRPr="0090386B">
              <w:rPr>
                <w:b/>
              </w:rPr>
              <w:t>Варианты ответов /</w:t>
            </w:r>
          </w:p>
          <w:p w14:paraId="0BBEA4AF" w14:textId="77777777" w:rsidR="00A77B50" w:rsidRPr="0090386B" w:rsidRDefault="00000000" w:rsidP="0090386B">
            <w:pPr>
              <w:tabs>
                <w:tab w:val="left" w:pos="567"/>
              </w:tabs>
              <w:jc w:val="both"/>
              <w:rPr>
                <w:b/>
              </w:rPr>
            </w:pPr>
            <w:r w:rsidRPr="0090386B">
              <w:rPr>
                <w:b/>
              </w:rPr>
              <w:t>Жауап нұсқалары</w:t>
            </w:r>
          </w:p>
        </w:tc>
        <w:tc>
          <w:tcPr>
            <w:tcW w:w="1060" w:type="dxa"/>
            <w:tcBorders>
              <w:top w:val="single" w:sz="4" w:space="0" w:color="000000"/>
              <w:left w:val="single" w:sz="4" w:space="0" w:color="000000"/>
              <w:bottom w:val="single" w:sz="6" w:space="0" w:color="000000"/>
              <w:right w:val="single" w:sz="6" w:space="0" w:color="000000"/>
            </w:tcBorders>
            <w:shd w:val="clear" w:color="auto" w:fill="FFFFFF"/>
          </w:tcPr>
          <w:p w14:paraId="2BC085FF"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 xml:space="preserve">Положительное/ </w:t>
            </w:r>
            <w:r w:rsidRPr="0090386B">
              <w:rPr>
                <w:b/>
                <w:color w:val="000000"/>
              </w:rPr>
              <w:lastRenderedPageBreak/>
              <w:t>Жағымды</w:t>
            </w: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13E158DD"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Скоре положительное, чем </w:t>
            </w:r>
            <w:r w:rsidRPr="0090386B">
              <w:rPr>
                <w:b/>
                <w:color w:val="000000"/>
              </w:rPr>
              <w:lastRenderedPageBreak/>
              <w:t>отрицательное / Жағымсызға қарағанда жағымдылық басым</w:t>
            </w: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471AC5DD"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Затрудняюсь ответить / </w:t>
            </w:r>
            <w:r w:rsidRPr="0090386B">
              <w:rPr>
                <w:b/>
                <w:color w:val="000000"/>
              </w:rPr>
              <w:lastRenderedPageBreak/>
              <w:t>Жауап беруге қиналамын</w:t>
            </w: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6925963C"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Скорее отрицательное, чем </w:t>
            </w:r>
            <w:r w:rsidRPr="0090386B">
              <w:rPr>
                <w:b/>
                <w:color w:val="000000"/>
              </w:rPr>
              <w:lastRenderedPageBreak/>
              <w:t>положительное/ Жағымдаға қарағанда жағымсыздық басым</w:t>
            </w: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62016BAA"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Отрицательное/ Жағымсыз</w:t>
            </w:r>
          </w:p>
        </w:tc>
      </w:tr>
      <w:tr w:rsidR="00A77B50" w:rsidRPr="0090386B" w14:paraId="7D852AC5"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7D94BCB5"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Солидарность / Ынтымақтастық</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4E185B79"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177A0435"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3F00112A"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009F3CAC"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77E73FBD" w14:textId="77777777" w:rsidR="00A77B50" w:rsidRPr="0090386B" w:rsidRDefault="00A77B50" w:rsidP="0090386B">
            <w:pPr>
              <w:tabs>
                <w:tab w:val="left" w:pos="567"/>
              </w:tabs>
              <w:jc w:val="both"/>
            </w:pPr>
          </w:p>
        </w:tc>
      </w:tr>
      <w:tr w:rsidR="00A77B50" w:rsidRPr="0090386B" w14:paraId="7616FF39"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78C6CFB5"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Права человека / Адам құқықтары</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7E1B549A"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79898FE7"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2D6289C7"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384C70AF" w14:textId="77777777" w:rsidR="00A77B50" w:rsidRPr="0090386B" w:rsidRDefault="00000000" w:rsidP="0090386B">
            <w:pPr>
              <w:tabs>
                <w:tab w:val="left" w:pos="567"/>
              </w:tabs>
              <w:jc w:val="both"/>
            </w:pPr>
            <w:r w:rsidRPr="0090386B">
              <w:t xml:space="preserve"> </w:t>
            </w: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678BB7CC" w14:textId="77777777" w:rsidR="00A77B50" w:rsidRPr="0090386B" w:rsidRDefault="00A77B50" w:rsidP="0090386B">
            <w:pPr>
              <w:tabs>
                <w:tab w:val="left" w:pos="567"/>
              </w:tabs>
              <w:jc w:val="both"/>
            </w:pPr>
          </w:p>
        </w:tc>
      </w:tr>
      <w:tr w:rsidR="00A77B50" w:rsidRPr="0090386B" w14:paraId="73672863"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6B4A200C"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Западная культура / Батыс мәдениеті</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15BC4D65"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73F1D7DB" w14:textId="77777777" w:rsidR="00A77B50" w:rsidRPr="0090386B" w:rsidRDefault="00000000" w:rsidP="0090386B">
            <w:pPr>
              <w:tabs>
                <w:tab w:val="left" w:pos="567"/>
              </w:tabs>
              <w:jc w:val="both"/>
            </w:pPr>
            <w:r w:rsidRPr="0090386B">
              <w:t xml:space="preserve"> </w:t>
            </w: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1FF2E74B"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449FF01A" w14:textId="77777777" w:rsidR="00A77B50" w:rsidRPr="0090386B" w:rsidRDefault="00000000" w:rsidP="0090386B">
            <w:pPr>
              <w:tabs>
                <w:tab w:val="left" w:pos="567"/>
              </w:tabs>
              <w:jc w:val="both"/>
            </w:pPr>
            <w:r w:rsidRPr="0090386B">
              <w:t xml:space="preserve"> </w:t>
            </w: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46CAF6B4" w14:textId="77777777" w:rsidR="00A77B50" w:rsidRPr="0090386B" w:rsidRDefault="00A77B50" w:rsidP="0090386B">
            <w:pPr>
              <w:tabs>
                <w:tab w:val="left" w:pos="567"/>
              </w:tabs>
              <w:jc w:val="both"/>
            </w:pPr>
          </w:p>
        </w:tc>
      </w:tr>
      <w:tr w:rsidR="00A77B50" w:rsidRPr="0090386B" w14:paraId="20DEB752"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5785455D"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 xml:space="preserve">Национальная культура / Ұлттық мәдениет </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2EC2F41A"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081B51D4"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1B1EF754"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0E0305AB"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24FD34C9" w14:textId="77777777" w:rsidR="00A77B50" w:rsidRPr="0090386B" w:rsidRDefault="00A77B50" w:rsidP="0090386B">
            <w:pPr>
              <w:tabs>
                <w:tab w:val="left" w:pos="567"/>
              </w:tabs>
              <w:jc w:val="both"/>
            </w:pPr>
          </w:p>
        </w:tc>
      </w:tr>
      <w:tr w:rsidR="00A77B50" w:rsidRPr="0090386B" w14:paraId="08457F13"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1B2B9663"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Ношение женщинами традиционного платка / Әйелдердің дәстүрлі орамал тағуы</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72352662"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7C0E764F"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51DDA684"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3F49EC7F"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1202961D" w14:textId="77777777" w:rsidR="00A77B50" w:rsidRPr="0090386B" w:rsidRDefault="00A77B50" w:rsidP="0090386B">
            <w:pPr>
              <w:tabs>
                <w:tab w:val="left" w:pos="567"/>
              </w:tabs>
              <w:jc w:val="both"/>
            </w:pPr>
          </w:p>
        </w:tc>
      </w:tr>
      <w:tr w:rsidR="00A77B50" w:rsidRPr="0090386B" w14:paraId="316BA540"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6D28B9A4"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Прогресс / Даму, Ілгерілеу</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4E66BC31"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564E8821"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1DC93C26"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4C152F55"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63C5AC30" w14:textId="77777777" w:rsidR="00A77B50" w:rsidRPr="0090386B" w:rsidRDefault="00A77B50" w:rsidP="0090386B">
            <w:pPr>
              <w:tabs>
                <w:tab w:val="left" w:pos="567"/>
              </w:tabs>
              <w:jc w:val="both"/>
            </w:pPr>
          </w:p>
        </w:tc>
      </w:tr>
      <w:tr w:rsidR="00A77B50" w:rsidRPr="0090386B" w14:paraId="617F6078"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09AF4CBD"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Прошлое / Өткен шақ</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251FA2E3"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49B8A918"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4C3BD443"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2E4AE050"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098C2BF7" w14:textId="77777777" w:rsidR="00A77B50" w:rsidRPr="0090386B" w:rsidRDefault="00A77B50" w:rsidP="0090386B">
            <w:pPr>
              <w:tabs>
                <w:tab w:val="left" w:pos="567"/>
              </w:tabs>
              <w:jc w:val="both"/>
            </w:pPr>
          </w:p>
        </w:tc>
      </w:tr>
      <w:tr w:rsidR="00A77B50" w:rsidRPr="0090386B" w14:paraId="7521D3F4"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6EA4CF35"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Свобода / Еркіндік</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43AE0882"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06893E91"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5A320443"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4BDA5209"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1189F8FE" w14:textId="77777777" w:rsidR="00A77B50" w:rsidRPr="0090386B" w:rsidRDefault="00A77B50" w:rsidP="0090386B">
            <w:pPr>
              <w:tabs>
                <w:tab w:val="left" w:pos="567"/>
              </w:tabs>
              <w:jc w:val="both"/>
            </w:pPr>
          </w:p>
        </w:tc>
      </w:tr>
      <w:tr w:rsidR="00A77B50" w:rsidRPr="0090386B" w14:paraId="1AF5B9F8"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2DCD33E0"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Хиджаб / Хиджаб</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344BD225"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5BC9B101"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63984BDA"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64A2D7E3"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56411CAB" w14:textId="77777777" w:rsidR="00A77B50" w:rsidRPr="0090386B" w:rsidRDefault="00A77B50" w:rsidP="0090386B">
            <w:pPr>
              <w:tabs>
                <w:tab w:val="left" w:pos="567"/>
              </w:tabs>
              <w:jc w:val="both"/>
            </w:pPr>
          </w:p>
        </w:tc>
      </w:tr>
      <w:tr w:rsidR="00A77B50" w:rsidRPr="0090386B" w14:paraId="2FAE08EC"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5FEC1D82"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Патриотизм / Отаншылдық, Ұлтжандылық</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0034E9D5"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08FB4F8C"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2C27660F"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7E831824"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064211B5" w14:textId="77777777" w:rsidR="00A77B50" w:rsidRPr="0090386B" w:rsidRDefault="00A77B50" w:rsidP="0090386B">
            <w:pPr>
              <w:tabs>
                <w:tab w:val="left" w:pos="567"/>
              </w:tabs>
              <w:jc w:val="both"/>
            </w:pPr>
          </w:p>
        </w:tc>
      </w:tr>
      <w:tr w:rsidR="00A77B50" w:rsidRPr="0090386B" w14:paraId="08E2C254" w14:textId="77777777">
        <w:tc>
          <w:tcPr>
            <w:tcW w:w="3683" w:type="dxa"/>
            <w:tcBorders>
              <w:top w:val="single" w:sz="6" w:space="0" w:color="000000"/>
              <w:left w:val="single" w:sz="4" w:space="0" w:color="000000"/>
              <w:bottom w:val="single" w:sz="6" w:space="0" w:color="000000"/>
              <w:right w:val="single" w:sz="4" w:space="0" w:color="000000"/>
            </w:tcBorders>
            <w:shd w:val="clear" w:color="auto" w:fill="FFFFFF"/>
          </w:tcPr>
          <w:p w14:paraId="42991A1B" w14:textId="77777777" w:rsidR="00A77B50" w:rsidRPr="0090386B" w:rsidRDefault="00000000" w:rsidP="0090386B">
            <w:pPr>
              <w:widowControl w:val="0"/>
              <w:numPr>
                <w:ilvl w:val="0"/>
                <w:numId w:val="25"/>
              </w:numPr>
              <w:pBdr>
                <w:top w:val="nil"/>
                <w:left w:val="nil"/>
                <w:bottom w:val="nil"/>
                <w:right w:val="nil"/>
                <w:between w:val="nil"/>
              </w:pBdr>
              <w:tabs>
                <w:tab w:val="left" w:pos="409"/>
              </w:tabs>
              <w:ind w:left="0" w:right="122" w:firstLine="0"/>
              <w:jc w:val="both"/>
              <w:rPr>
                <w:color w:val="000000"/>
              </w:rPr>
            </w:pPr>
            <w:r w:rsidRPr="0090386B">
              <w:rPr>
                <w:color w:val="000000"/>
              </w:rPr>
              <w:t>Вера / Сенім</w:t>
            </w:r>
          </w:p>
        </w:tc>
        <w:tc>
          <w:tcPr>
            <w:tcW w:w="1060" w:type="dxa"/>
            <w:tcBorders>
              <w:top w:val="single" w:sz="6" w:space="0" w:color="000000"/>
              <w:left w:val="single" w:sz="4" w:space="0" w:color="000000"/>
              <w:bottom w:val="single" w:sz="6" w:space="0" w:color="000000"/>
              <w:right w:val="single" w:sz="6" w:space="0" w:color="000000"/>
            </w:tcBorders>
            <w:shd w:val="clear" w:color="auto" w:fill="FFFFFF"/>
          </w:tcPr>
          <w:p w14:paraId="068B4585" w14:textId="77777777" w:rsidR="00A77B50" w:rsidRPr="0090386B" w:rsidRDefault="00A77B50" w:rsidP="0090386B">
            <w:pPr>
              <w:tabs>
                <w:tab w:val="left" w:pos="567"/>
              </w:tabs>
              <w:jc w:val="both"/>
            </w:pPr>
          </w:p>
        </w:tc>
        <w:tc>
          <w:tcPr>
            <w:tcW w:w="1333" w:type="dxa"/>
            <w:tcBorders>
              <w:top w:val="single" w:sz="6" w:space="0" w:color="000000"/>
              <w:left w:val="single" w:sz="6" w:space="0" w:color="000000"/>
              <w:bottom w:val="single" w:sz="6" w:space="0" w:color="000000"/>
              <w:right w:val="single" w:sz="4" w:space="0" w:color="000000"/>
            </w:tcBorders>
            <w:shd w:val="clear" w:color="auto" w:fill="FFFFFF"/>
          </w:tcPr>
          <w:p w14:paraId="27F6AC46" w14:textId="77777777" w:rsidR="00A77B50" w:rsidRPr="0090386B" w:rsidRDefault="00A77B50" w:rsidP="0090386B">
            <w:pPr>
              <w:tabs>
                <w:tab w:val="left" w:pos="567"/>
              </w:tabs>
              <w:jc w:val="both"/>
            </w:pPr>
          </w:p>
        </w:tc>
        <w:tc>
          <w:tcPr>
            <w:tcW w:w="1158" w:type="dxa"/>
            <w:tcBorders>
              <w:top w:val="single" w:sz="6" w:space="0" w:color="000000"/>
              <w:left w:val="single" w:sz="4" w:space="0" w:color="000000"/>
              <w:bottom w:val="single" w:sz="6" w:space="0" w:color="000000"/>
              <w:right w:val="single" w:sz="4" w:space="0" w:color="000000"/>
            </w:tcBorders>
            <w:shd w:val="clear" w:color="auto" w:fill="FFFFFF"/>
          </w:tcPr>
          <w:p w14:paraId="3D3BD2AB" w14:textId="77777777" w:rsidR="00A77B50" w:rsidRPr="0090386B" w:rsidRDefault="00A77B50" w:rsidP="0090386B">
            <w:pPr>
              <w:tabs>
                <w:tab w:val="left" w:pos="567"/>
              </w:tabs>
              <w:jc w:val="both"/>
            </w:pPr>
          </w:p>
        </w:tc>
        <w:tc>
          <w:tcPr>
            <w:tcW w:w="1338" w:type="dxa"/>
            <w:tcBorders>
              <w:top w:val="single" w:sz="6" w:space="0" w:color="000000"/>
              <w:left w:val="single" w:sz="4" w:space="0" w:color="000000"/>
              <w:bottom w:val="single" w:sz="6" w:space="0" w:color="000000"/>
              <w:right w:val="single" w:sz="4" w:space="0" w:color="000000"/>
            </w:tcBorders>
            <w:shd w:val="clear" w:color="auto" w:fill="FFFFFF"/>
          </w:tcPr>
          <w:p w14:paraId="3B0DD0C6" w14:textId="77777777" w:rsidR="00A77B50" w:rsidRPr="0090386B" w:rsidRDefault="00A77B50" w:rsidP="0090386B">
            <w:pPr>
              <w:tabs>
                <w:tab w:val="left" w:pos="567"/>
              </w:tabs>
              <w:jc w:val="both"/>
            </w:pPr>
          </w:p>
        </w:tc>
        <w:tc>
          <w:tcPr>
            <w:tcW w:w="1345" w:type="dxa"/>
            <w:tcBorders>
              <w:top w:val="single" w:sz="6" w:space="0" w:color="000000"/>
              <w:left w:val="single" w:sz="4" w:space="0" w:color="000000"/>
              <w:bottom w:val="single" w:sz="6" w:space="0" w:color="000000"/>
              <w:right w:val="single" w:sz="6" w:space="0" w:color="000000"/>
            </w:tcBorders>
            <w:shd w:val="clear" w:color="auto" w:fill="FFFFFF"/>
          </w:tcPr>
          <w:p w14:paraId="1C0F0FED" w14:textId="77777777" w:rsidR="00A77B50" w:rsidRPr="0090386B" w:rsidRDefault="00A77B50" w:rsidP="0090386B">
            <w:pPr>
              <w:tabs>
                <w:tab w:val="left" w:pos="567"/>
              </w:tabs>
              <w:jc w:val="both"/>
            </w:pPr>
          </w:p>
        </w:tc>
      </w:tr>
    </w:tbl>
    <w:p w14:paraId="7E45D213"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по-вашему мнению, можно повывить уровень нравственности в современном обществе? </w:t>
      </w:r>
      <w:r w:rsidRPr="0090386B">
        <w:rPr>
          <w:i/>
          <w:color w:val="000000"/>
        </w:rPr>
        <w:t>(Укажите один вариант)</w:t>
      </w:r>
      <w:r w:rsidRPr="0090386B">
        <w:rPr>
          <w:b/>
          <w:color w:val="000000"/>
        </w:rPr>
        <w:t xml:space="preserve"> / Қазіргі қоғамда адамгершілік деңгейін қалай жоғарылатуға болады деп ойлайсыз?</w:t>
      </w:r>
      <w:r w:rsidRPr="0090386B">
        <w:rPr>
          <w:i/>
          <w:color w:val="000000"/>
        </w:rPr>
        <w:t xml:space="preserve"> (Бір жауап нұсқасын белгілеңіз)</w:t>
      </w:r>
    </w:p>
    <w:p w14:paraId="579920A2" w14:textId="77777777" w:rsidR="00A77B50" w:rsidRPr="0090386B" w:rsidRDefault="00000000" w:rsidP="0090386B">
      <w:pPr>
        <w:widowControl w:val="0"/>
        <w:numPr>
          <w:ilvl w:val="0"/>
          <w:numId w:val="9"/>
        </w:numPr>
        <w:pBdr>
          <w:top w:val="nil"/>
          <w:left w:val="nil"/>
          <w:bottom w:val="nil"/>
          <w:right w:val="nil"/>
          <w:between w:val="nil"/>
        </w:pBdr>
        <w:tabs>
          <w:tab w:val="left" w:pos="426"/>
        </w:tabs>
        <w:ind w:left="0" w:firstLine="0"/>
        <w:jc w:val="both"/>
        <w:rPr>
          <w:color w:val="000000"/>
        </w:rPr>
      </w:pPr>
      <w:r w:rsidRPr="0090386B">
        <w:rPr>
          <w:color w:val="000000"/>
        </w:rPr>
        <w:t>Ужесточением наказания за правонарушения / Құқықбұзушылықтар үшін тартылатын жазаны қатаңдату</w:t>
      </w:r>
    </w:p>
    <w:p w14:paraId="2885B8E6" w14:textId="77777777" w:rsidR="00A77B50" w:rsidRPr="0090386B" w:rsidRDefault="00000000" w:rsidP="0090386B">
      <w:pPr>
        <w:widowControl w:val="0"/>
        <w:numPr>
          <w:ilvl w:val="0"/>
          <w:numId w:val="9"/>
        </w:numPr>
        <w:pBdr>
          <w:top w:val="nil"/>
          <w:left w:val="nil"/>
          <w:bottom w:val="nil"/>
          <w:right w:val="nil"/>
          <w:between w:val="nil"/>
        </w:pBdr>
        <w:tabs>
          <w:tab w:val="left" w:pos="426"/>
        </w:tabs>
        <w:ind w:left="0" w:firstLine="0"/>
        <w:jc w:val="both"/>
        <w:rPr>
          <w:color w:val="000000"/>
        </w:rPr>
      </w:pPr>
      <w:r w:rsidRPr="0090386B">
        <w:rPr>
          <w:color w:val="000000"/>
        </w:rPr>
        <w:t>Личным примером / Жеке үлгі негізінде</w:t>
      </w:r>
    </w:p>
    <w:p w14:paraId="2D13256D" w14:textId="77777777" w:rsidR="00A77B50" w:rsidRPr="0090386B" w:rsidRDefault="00000000" w:rsidP="0090386B">
      <w:pPr>
        <w:widowControl w:val="0"/>
        <w:numPr>
          <w:ilvl w:val="0"/>
          <w:numId w:val="9"/>
        </w:numPr>
        <w:pBdr>
          <w:top w:val="nil"/>
          <w:left w:val="nil"/>
          <w:bottom w:val="nil"/>
          <w:right w:val="nil"/>
          <w:between w:val="nil"/>
        </w:pBdr>
        <w:tabs>
          <w:tab w:val="left" w:pos="426"/>
        </w:tabs>
        <w:ind w:left="0" w:firstLine="0"/>
        <w:jc w:val="both"/>
        <w:rPr>
          <w:color w:val="000000"/>
        </w:rPr>
      </w:pPr>
      <w:r w:rsidRPr="0090386B">
        <w:rPr>
          <w:color w:val="000000"/>
        </w:rPr>
        <w:t xml:space="preserve">Убеждением необходимости соблюдения норм и правил в обществе / Қоғамдағы ережелер мен нормаларды сақтау қажеттілігіне сендіру </w:t>
      </w:r>
    </w:p>
    <w:p w14:paraId="528F8037" w14:textId="77777777" w:rsidR="00A77B50" w:rsidRPr="0090386B" w:rsidRDefault="00000000" w:rsidP="0090386B">
      <w:pPr>
        <w:widowControl w:val="0"/>
        <w:numPr>
          <w:ilvl w:val="0"/>
          <w:numId w:val="9"/>
        </w:numPr>
        <w:pBdr>
          <w:top w:val="nil"/>
          <w:left w:val="nil"/>
          <w:bottom w:val="nil"/>
          <w:right w:val="nil"/>
          <w:between w:val="nil"/>
        </w:pBdr>
        <w:tabs>
          <w:tab w:val="left" w:pos="426"/>
        </w:tabs>
        <w:ind w:left="0" w:firstLine="0"/>
        <w:jc w:val="both"/>
        <w:rPr>
          <w:color w:val="000000"/>
        </w:rPr>
      </w:pPr>
      <w:r w:rsidRPr="0090386B">
        <w:rPr>
          <w:color w:val="000000"/>
        </w:rPr>
        <w:t>Пропагандой религиозных нравственных ценностей / Діни имандылық құндылықтарын насихаттау</w:t>
      </w:r>
    </w:p>
    <w:p w14:paraId="6636B1F8" w14:textId="77777777" w:rsidR="00A77B50" w:rsidRPr="0090386B" w:rsidRDefault="00000000" w:rsidP="0090386B">
      <w:pPr>
        <w:tabs>
          <w:tab w:val="left" w:pos="426"/>
          <w:tab w:val="left" w:pos="950"/>
        </w:tabs>
        <w:jc w:val="both"/>
      </w:pPr>
      <w:r w:rsidRPr="0090386B">
        <w:t>Дpyгoe (укажите подробно) / Басқа (толық көрсетіңіз)_______________________</w:t>
      </w:r>
    </w:p>
    <w:p w14:paraId="5B5657D3"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1A74269A"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Keм вы ceбя oщyщaeтe в пepвyю oчepeдь? </w:t>
      </w:r>
      <w:r w:rsidRPr="0090386B">
        <w:rPr>
          <w:i/>
          <w:color w:val="000000"/>
        </w:rPr>
        <w:t xml:space="preserve">(Укажите один вариант) </w:t>
      </w:r>
      <w:r w:rsidRPr="0090386B">
        <w:rPr>
          <w:b/>
          <w:color w:val="000000"/>
        </w:rPr>
        <w:t xml:space="preserve"> / Өзіңізді бірінші орында кім ретінде қабылдайсыз?</w:t>
      </w:r>
      <w:r w:rsidRPr="0090386B">
        <w:rPr>
          <w:i/>
          <w:color w:val="000000"/>
        </w:rPr>
        <w:t xml:space="preserve"> (Бір жауап нұсқасын белгілеңіз)</w:t>
      </w:r>
    </w:p>
    <w:p w14:paraId="74F99977"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 xml:space="preserve">Гpaждaнинoм миpa / Әлем азаматы ретінде </w:t>
      </w:r>
    </w:p>
    <w:p w14:paraId="26815AED"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Гpaждaнинoм Pecпyблики Kaзaxcтaн / Қазақстан Республикасы азаматы ретінде</w:t>
      </w:r>
    </w:p>
    <w:p w14:paraId="4B89F0C4"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Житeлeм cвoeгo peгиoнa / Өз аймағымның тұрғыны ретінде</w:t>
      </w:r>
    </w:p>
    <w:p w14:paraId="05E671AA"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Пpeдcтaвитeлeм cвoeй нaциoнaльнocти / Өз ұлтымның өкілі ретінде</w:t>
      </w:r>
    </w:p>
    <w:p w14:paraId="74A32DCB"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Пpeдcтaвитeлeм cвoeй peлигии / Өз дінімнің өкілі ретінде</w:t>
      </w:r>
    </w:p>
    <w:p w14:paraId="3320B6F0" w14:textId="77777777" w:rsidR="00A77B50" w:rsidRPr="0090386B" w:rsidRDefault="00000000" w:rsidP="0090386B">
      <w:pPr>
        <w:widowControl w:val="0"/>
        <w:numPr>
          <w:ilvl w:val="0"/>
          <w:numId w:val="10"/>
        </w:numPr>
        <w:pBdr>
          <w:top w:val="nil"/>
          <w:left w:val="nil"/>
          <w:bottom w:val="nil"/>
          <w:right w:val="nil"/>
          <w:between w:val="nil"/>
        </w:pBdr>
        <w:tabs>
          <w:tab w:val="left" w:pos="426"/>
        </w:tabs>
        <w:ind w:left="0" w:firstLine="0"/>
        <w:jc w:val="both"/>
        <w:rPr>
          <w:color w:val="000000"/>
        </w:rPr>
      </w:pPr>
      <w:r w:rsidRPr="0090386B">
        <w:rPr>
          <w:color w:val="000000"/>
        </w:rPr>
        <w:t>Пpeдcтaвитeлeм cвoeгo poдa / Өз тегімнің, руымның өкілі ретінде</w:t>
      </w:r>
    </w:p>
    <w:p w14:paraId="0916E823"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Дpyгoe (укажите подробно) / Басқа (толық көрсетіңіз) _______________________</w:t>
      </w:r>
    </w:p>
    <w:p w14:paraId="4ED43D1D"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3F39566E"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Hacкoлькo Bы yдoвлeтвopeны cвoeй жизнью в цeлoм? (</w:t>
      </w:r>
      <w:r w:rsidRPr="0090386B">
        <w:rPr>
          <w:i/>
          <w:color w:val="000000"/>
        </w:rPr>
        <w:t xml:space="preserve">Oцeнитe пo дecятибaлльнoй шкaлe, гдe 5 oзнaчaeт, чтo вы пoлнocтью yдoвлeтвopeны, a 1- coответствнeннo нe yдoвлeтвopeны) / </w:t>
      </w:r>
      <w:r w:rsidRPr="0090386B">
        <w:rPr>
          <w:b/>
          <w:color w:val="000000"/>
        </w:rPr>
        <w:t>Өз өміріңізге қаншалықты көңіліңіз толады?</w:t>
      </w:r>
      <w:r w:rsidRPr="0090386B">
        <w:rPr>
          <w:i/>
          <w:color w:val="000000"/>
        </w:rPr>
        <w:t xml:space="preserve">(Он балдық шкала бойынша </w:t>
      </w:r>
      <w:r w:rsidRPr="0090386B">
        <w:rPr>
          <w:i/>
          <w:color w:val="000000"/>
        </w:rPr>
        <w:lastRenderedPageBreak/>
        <w:t>бағалаңыз, мұнда 5- сіздің толық қанағаттанатыңызды, ал 1- сәйкесінше қанағаттанбайтыңызды білдіреді.)</w:t>
      </w:r>
    </w:p>
    <w:tbl>
      <w:tblPr>
        <w:tblStyle w:val="a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3"/>
        <w:gridCol w:w="2123"/>
        <w:gridCol w:w="1248"/>
        <w:gridCol w:w="682"/>
        <w:gridCol w:w="1928"/>
        <w:gridCol w:w="2014"/>
      </w:tblGrid>
      <w:tr w:rsidR="00A77B50" w:rsidRPr="0090386B" w14:paraId="0CBE3E36" w14:textId="77777777">
        <w:trPr>
          <w:trHeight w:val="446"/>
        </w:trPr>
        <w:tc>
          <w:tcPr>
            <w:tcW w:w="1923" w:type="dxa"/>
          </w:tcPr>
          <w:p w14:paraId="15B58C16" w14:textId="77777777" w:rsidR="00A77B50" w:rsidRPr="0090386B" w:rsidRDefault="00000000" w:rsidP="0090386B">
            <w:pPr>
              <w:tabs>
                <w:tab w:val="left" w:pos="426"/>
              </w:tabs>
              <w:jc w:val="both"/>
              <w:rPr>
                <w:b/>
              </w:rPr>
            </w:pPr>
            <w:r w:rsidRPr="0090386B">
              <w:rPr>
                <w:b/>
              </w:rPr>
              <w:t>1</w:t>
            </w:r>
          </w:p>
        </w:tc>
        <w:tc>
          <w:tcPr>
            <w:tcW w:w="2123" w:type="dxa"/>
          </w:tcPr>
          <w:p w14:paraId="70CBDE76" w14:textId="77777777" w:rsidR="00A77B50" w:rsidRPr="0090386B" w:rsidRDefault="00000000" w:rsidP="0090386B">
            <w:pPr>
              <w:tabs>
                <w:tab w:val="left" w:pos="426"/>
              </w:tabs>
              <w:jc w:val="both"/>
              <w:rPr>
                <w:b/>
              </w:rPr>
            </w:pPr>
            <w:r w:rsidRPr="0090386B">
              <w:rPr>
                <w:b/>
              </w:rPr>
              <w:t>2</w:t>
            </w:r>
          </w:p>
        </w:tc>
        <w:tc>
          <w:tcPr>
            <w:tcW w:w="1930" w:type="dxa"/>
            <w:gridSpan w:val="2"/>
          </w:tcPr>
          <w:p w14:paraId="58225717" w14:textId="77777777" w:rsidR="00A77B50" w:rsidRPr="0090386B" w:rsidRDefault="00000000" w:rsidP="0090386B">
            <w:pPr>
              <w:tabs>
                <w:tab w:val="left" w:pos="426"/>
              </w:tabs>
              <w:jc w:val="both"/>
              <w:rPr>
                <w:b/>
              </w:rPr>
            </w:pPr>
            <w:r w:rsidRPr="0090386B">
              <w:rPr>
                <w:b/>
              </w:rPr>
              <w:t>3</w:t>
            </w:r>
          </w:p>
        </w:tc>
        <w:tc>
          <w:tcPr>
            <w:tcW w:w="1928" w:type="dxa"/>
          </w:tcPr>
          <w:p w14:paraId="387401DF" w14:textId="77777777" w:rsidR="00A77B50" w:rsidRPr="0090386B" w:rsidRDefault="00000000" w:rsidP="0090386B">
            <w:pPr>
              <w:tabs>
                <w:tab w:val="left" w:pos="426"/>
              </w:tabs>
              <w:jc w:val="both"/>
              <w:rPr>
                <w:b/>
              </w:rPr>
            </w:pPr>
            <w:r w:rsidRPr="0090386B">
              <w:rPr>
                <w:b/>
              </w:rPr>
              <w:t>4</w:t>
            </w:r>
          </w:p>
        </w:tc>
        <w:tc>
          <w:tcPr>
            <w:tcW w:w="2014" w:type="dxa"/>
          </w:tcPr>
          <w:p w14:paraId="55788CCB" w14:textId="77777777" w:rsidR="00A77B50" w:rsidRPr="0090386B" w:rsidRDefault="00000000" w:rsidP="0090386B">
            <w:pPr>
              <w:tabs>
                <w:tab w:val="left" w:pos="426"/>
              </w:tabs>
              <w:jc w:val="both"/>
              <w:rPr>
                <w:b/>
              </w:rPr>
            </w:pPr>
            <w:r w:rsidRPr="0090386B">
              <w:rPr>
                <w:b/>
              </w:rPr>
              <w:t>5</w:t>
            </w:r>
          </w:p>
        </w:tc>
      </w:tr>
      <w:tr w:rsidR="00A77B50" w:rsidRPr="0090386B" w14:paraId="0CDF3B2E" w14:textId="77777777">
        <w:trPr>
          <w:trHeight w:val="647"/>
        </w:trPr>
        <w:tc>
          <w:tcPr>
            <w:tcW w:w="5294" w:type="dxa"/>
            <w:gridSpan w:val="3"/>
            <w:tcBorders>
              <w:right w:val="single" w:sz="4" w:space="0" w:color="FFFFFF"/>
            </w:tcBorders>
            <w:vAlign w:val="center"/>
          </w:tcPr>
          <w:p w14:paraId="796557C2" w14:textId="77777777" w:rsidR="00A77B50" w:rsidRPr="0090386B" w:rsidRDefault="00000000" w:rsidP="0090386B">
            <w:pPr>
              <w:tabs>
                <w:tab w:val="left" w:pos="426"/>
              </w:tabs>
              <w:ind w:right="2782"/>
              <w:jc w:val="both"/>
            </w:pPr>
            <w:r w:rsidRPr="0090386B">
              <w:t>Coвepшeннo нe</w:t>
            </w:r>
          </w:p>
          <w:p w14:paraId="3FE4ABE2" w14:textId="77777777" w:rsidR="00A77B50" w:rsidRPr="0090386B" w:rsidRDefault="00000000" w:rsidP="0090386B">
            <w:pPr>
              <w:tabs>
                <w:tab w:val="left" w:pos="426"/>
              </w:tabs>
              <w:ind w:right="3065"/>
              <w:jc w:val="both"/>
            </w:pPr>
            <w:r w:rsidRPr="0090386B">
              <w:t>удoвлeтвopeн(-a) / Мүлдем қанағаттанбаймын</w:t>
            </w:r>
          </w:p>
        </w:tc>
        <w:tc>
          <w:tcPr>
            <w:tcW w:w="4624" w:type="dxa"/>
            <w:gridSpan w:val="3"/>
            <w:tcBorders>
              <w:left w:val="single" w:sz="4" w:space="0" w:color="FFFFFF"/>
            </w:tcBorders>
            <w:vAlign w:val="center"/>
          </w:tcPr>
          <w:p w14:paraId="42A2C110" w14:textId="77777777" w:rsidR="00A77B50" w:rsidRPr="0090386B" w:rsidRDefault="00000000" w:rsidP="0090386B">
            <w:pPr>
              <w:tabs>
                <w:tab w:val="left" w:pos="426"/>
                <w:tab w:val="left" w:pos="1970"/>
              </w:tabs>
              <w:jc w:val="both"/>
            </w:pPr>
            <w:r w:rsidRPr="0090386B">
              <w:t>Пoлнocтью</w:t>
            </w:r>
          </w:p>
          <w:p w14:paraId="78D552FC" w14:textId="77777777" w:rsidR="00A77B50" w:rsidRPr="0090386B" w:rsidRDefault="00000000" w:rsidP="0090386B">
            <w:pPr>
              <w:tabs>
                <w:tab w:val="left" w:pos="426"/>
                <w:tab w:val="left" w:pos="1970"/>
              </w:tabs>
              <w:jc w:val="both"/>
            </w:pPr>
            <w:r w:rsidRPr="0090386B">
              <w:t>удoвлeтвopeн(-a) /</w:t>
            </w:r>
          </w:p>
          <w:p w14:paraId="2ADD7506" w14:textId="77777777" w:rsidR="00A77B50" w:rsidRPr="0090386B" w:rsidRDefault="00000000" w:rsidP="0090386B">
            <w:pPr>
              <w:tabs>
                <w:tab w:val="left" w:pos="426"/>
                <w:tab w:val="left" w:pos="1970"/>
              </w:tabs>
              <w:jc w:val="both"/>
            </w:pPr>
            <w:r w:rsidRPr="0090386B">
              <w:t>Толық қанағаттанамын</w:t>
            </w:r>
          </w:p>
        </w:tc>
      </w:tr>
    </w:tbl>
    <w:p w14:paraId="6AEDF893" w14:textId="77777777" w:rsidR="00A77B50" w:rsidRPr="0090386B" w:rsidRDefault="00000000" w:rsidP="0090386B">
      <w:pPr>
        <w:tabs>
          <w:tab w:val="left" w:pos="426"/>
          <w:tab w:val="left" w:pos="950"/>
        </w:tabs>
        <w:jc w:val="both"/>
        <w:rPr>
          <w:b/>
          <w:highlight w:val="yellow"/>
        </w:rPr>
      </w:pPr>
      <w:r w:rsidRPr="0090386B">
        <w:rPr>
          <w:noProof/>
        </w:rPr>
        <mc:AlternateContent>
          <mc:Choice Requires="wps">
            <w:drawing>
              <wp:anchor distT="0" distB="0" distL="0" distR="0" simplePos="0" relativeHeight="251659264" behindDoc="0" locked="0" layoutInCell="1" hidden="0" allowOverlap="1" wp14:anchorId="64EB34B7" wp14:editId="2E524C1D">
                <wp:simplePos x="0" y="0"/>
                <wp:positionH relativeFrom="column">
                  <wp:posOffset>0</wp:posOffset>
                </wp:positionH>
                <wp:positionV relativeFrom="paragraph">
                  <wp:posOffset>165100</wp:posOffset>
                </wp:positionV>
                <wp:extent cx="5985510" cy="191135"/>
                <wp:effectExtent l="0" t="0" r="0" b="0"/>
                <wp:wrapTopAndBottom distT="0" distB="0"/>
                <wp:docPr id="2" name="Rectangle 2"/>
                <wp:cNvGraphicFramePr/>
                <a:graphic xmlns:a="http://schemas.openxmlformats.org/drawingml/2006/main">
                  <a:graphicData uri="http://schemas.microsoft.com/office/word/2010/wordprocessingShape">
                    <wps:wsp>
                      <wps:cNvSpPr/>
                      <wps:spPr>
                        <a:xfrm>
                          <a:off x="2358008" y="3689195"/>
                          <a:ext cx="5975985" cy="181610"/>
                        </a:xfrm>
                        <a:prstGeom prst="rect">
                          <a:avLst/>
                        </a:prstGeom>
                        <a:solidFill>
                          <a:srgbClr val="DADADA"/>
                        </a:solidFill>
                        <a:ln w="9525" cap="flat" cmpd="sng">
                          <a:solidFill>
                            <a:srgbClr val="000000"/>
                          </a:solidFill>
                          <a:prstDash val="solid"/>
                          <a:miter lim="800000"/>
                          <a:headEnd type="none" w="sm" len="sm"/>
                          <a:tailEnd type="none" w="sm" len="sm"/>
                        </a:ln>
                      </wps:spPr>
                      <wps:txbx>
                        <w:txbxContent>
                          <w:p w14:paraId="7484E50F" w14:textId="77777777" w:rsidR="00A77B50" w:rsidRDefault="00000000">
                            <w:pPr>
                              <w:spacing w:line="273" w:lineRule="auto"/>
                              <w:ind w:left="1269" w:right="1269" w:firstLine="1269"/>
                              <w:jc w:val="center"/>
                              <w:textDirection w:val="btLr"/>
                            </w:pPr>
                            <w:r>
                              <w:rPr>
                                <w:b/>
                                <w:i/>
                                <w:color w:val="000000"/>
                              </w:rPr>
                              <w:t>Paздeл 2. Основная часть</w:t>
                            </w:r>
                          </w:p>
                        </w:txbxContent>
                      </wps:txbx>
                      <wps:bodyPr spcFirstLastPara="1" wrap="square" lIns="0" tIns="0" rIns="0" bIns="0" anchor="t" anchorCtr="0">
                        <a:noAutofit/>
                      </wps:bodyPr>
                    </wps:wsp>
                  </a:graphicData>
                </a:graphic>
              </wp:anchor>
            </w:drawing>
          </mc:Choice>
          <mc:Fallback>
            <w:pict>
              <v:rect w14:anchorId="64EB34B7" id="Rectangle 2" o:spid="_x0000_s1027" style="position:absolute;left:0;text-align:left;margin-left:0;margin-top:13pt;width:471.3pt;height:15.05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zRyHQIAAEIEAAAOAAAAZHJzL2Uyb0RvYy54bWysU21r2zAQ/j7YfxD6vtpOcZaEOKU0yxiU&#13;&#10;LdDuByiyFAv0Np0SO/9+Jzlp2m0wGLNBPknn5567e255NxhNjiKAcrah1U1JibDctcruG/r9efNh&#13;&#10;RglEZlumnRUNPQmgd6v375a9X4iJ65xuRSAIYmHR+4Z2MfpFUQDvhGFw47yweCldMCziNuyLNrAe&#13;&#10;0Y0uJmU5LXoXWh8cFwB4uh4v6SrjSyl4/CYliEh0Q5FbzGvI6y6txWrJFvvAfKf4mQb7BxaGKYtB&#13;&#10;X6DWLDJyCOo3KKN4cOBkvOHOFE5KxUXOAbOpyl+yeeqYFzkXLA74lzLB/4PlX49PfhuwDL2HBaCZ&#13;&#10;shhkMOmL/MjQ0MltPStL7OSpobfT2bya12PhxBAJR4d6/rGez2pKOHpUs2pa5coWVyQfIH4WzpBk&#13;&#10;NDRgY3K92PERIkZH14tLCgxOq3ajtM6bsN896ECODJu4vk9vCo+/vHHTlvQNndeTxIOhlqRmEU3j&#13;&#10;24aC3ed4b/6A18Blfv4EnIitGXQjgYwwpm9URPFqZRqK9cFnPO4Eaz/ZlsSTR8Vb1D1NzMBQogVO&#13;&#10;CRpZdpEp/Xc/TFNbzPban2TFYTcQhYlVCSud7Fx72gYCnm8UEn5kELcsoJgrjI4Cx7g/DiwgF/3F&#13;&#10;ooLSNFyMcDF2F4NZ3jmcEyzgaD7EPDWpH9bdH6KTKvftGvrMEYWae3MeqjQJr/fZ6zr6q58AAAD/&#13;&#10;/wMAUEsDBBQABgAIAAAAIQCsnhc13gAAAAsBAAAPAAAAZHJzL2Rvd25yZXYueG1sTI/BTsMwEETv&#13;&#10;SPyDtUjcqNMITJNmUwER4oho+QA3dpNAvA6xm4S/ZznBZVer0czOK3aL68Vkx9B5QlivEhCWam86&#13;&#10;ahDeD883GxAhajK692QRvm2AXXl5Uejc+Jne7LSPjeAQCrlGaGMccilD3Vqnw8oPllg7+dHpyOfY&#13;&#10;SDPqmcNdL9MkUdLpjvhDqwf71Nr6c392CEGql+zxcJpfhy/S06b6kNl9hXh9tVRbHg9bENEu8c8B&#13;&#10;vwzcH0oudvRnMkH0CEwTEVLFm9XsNlUgjgh3ag2yLOR/hvIHAAD//wMAUEsBAi0AFAAGAAgAAAAh&#13;&#10;ALaDOJL+AAAA4QEAABMAAAAAAAAAAAAAAAAAAAAAAFtDb250ZW50X1R5cGVzXS54bWxQSwECLQAU&#13;&#10;AAYACAAAACEAOP0h/9YAAACUAQAACwAAAAAAAAAAAAAAAAAvAQAAX3JlbHMvLnJlbHNQSwECLQAU&#13;&#10;AAYACAAAACEAH180ch0CAABCBAAADgAAAAAAAAAAAAAAAAAuAgAAZHJzL2Uyb0RvYy54bWxQSwEC&#13;&#10;LQAUAAYACAAAACEArJ4XNd4AAAALAQAADwAAAAAAAAAAAAAAAAB3BAAAZHJzL2Rvd25yZXYueG1s&#13;&#10;UEsFBgAAAAAEAAQA8wAAAIIFAAAAAA==&#13;&#10;" fillcolor="#dadada">
                <v:stroke startarrowwidth="narrow" startarrowlength="short" endarrowwidth="narrow" endarrowlength="short"/>
                <v:textbox inset="0,0,0,0">
                  <w:txbxContent>
                    <w:p w14:paraId="7484E50F" w14:textId="77777777" w:rsidR="00A77B50" w:rsidRDefault="00000000">
                      <w:pPr>
                        <w:spacing w:line="273" w:lineRule="auto"/>
                        <w:ind w:left="1269" w:right="1269" w:firstLine="1269"/>
                        <w:jc w:val="center"/>
                        <w:textDirection w:val="btLr"/>
                      </w:pPr>
                      <w:r>
                        <w:rPr>
                          <w:b/>
                          <w:i/>
                          <w:color w:val="000000"/>
                        </w:rPr>
                        <w:t>Paздeл 2. Основная часть</w:t>
                      </w:r>
                    </w:p>
                  </w:txbxContent>
                </v:textbox>
                <w10:wrap type="topAndBottom"/>
              </v:rect>
            </w:pict>
          </mc:Fallback>
        </mc:AlternateContent>
      </w:r>
    </w:p>
    <w:p w14:paraId="46660754"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вы считаете, какое сегодня отношение к религии в современном обществе? </w:t>
      </w:r>
      <w:r w:rsidRPr="0090386B">
        <w:rPr>
          <w:i/>
          <w:color w:val="000000"/>
        </w:rPr>
        <w:t>(Укажите один вариант)</w:t>
      </w:r>
      <w:r w:rsidRPr="0090386B">
        <w:rPr>
          <w:b/>
          <w:color w:val="000000"/>
        </w:rPr>
        <w:t xml:space="preserve"> / Қазіргі қоғамдағы дінге деген көзқарас қандай деп ойлайсыз? </w:t>
      </w:r>
      <w:r w:rsidRPr="0090386B">
        <w:rPr>
          <w:i/>
          <w:color w:val="000000"/>
        </w:rPr>
        <w:t>(Бір жауап нұсқасын белгілеңіз)</w:t>
      </w:r>
    </w:p>
    <w:p w14:paraId="5333F8F5" w14:textId="77777777" w:rsidR="00A77B50" w:rsidRPr="0090386B" w:rsidRDefault="00000000" w:rsidP="0090386B">
      <w:pPr>
        <w:widowControl w:val="0"/>
        <w:numPr>
          <w:ilvl w:val="0"/>
          <w:numId w:val="7"/>
        </w:numPr>
        <w:pBdr>
          <w:top w:val="nil"/>
          <w:left w:val="nil"/>
          <w:bottom w:val="nil"/>
          <w:right w:val="nil"/>
          <w:between w:val="nil"/>
        </w:pBdr>
        <w:tabs>
          <w:tab w:val="left" w:pos="426"/>
          <w:tab w:val="left" w:pos="567"/>
        </w:tabs>
        <w:ind w:left="0" w:firstLine="0"/>
        <w:jc w:val="both"/>
        <w:rPr>
          <w:color w:val="000000"/>
        </w:rPr>
      </w:pPr>
      <w:r w:rsidRPr="0090386B">
        <w:rPr>
          <w:color w:val="000000"/>
        </w:rPr>
        <w:t>Современное общество антирелигиозно / Қазіргі қоғам дінге қарсы</w:t>
      </w:r>
    </w:p>
    <w:p w14:paraId="0BE2A7DF" w14:textId="77777777" w:rsidR="00A77B50" w:rsidRPr="0090386B" w:rsidRDefault="00000000" w:rsidP="0090386B">
      <w:pPr>
        <w:widowControl w:val="0"/>
        <w:numPr>
          <w:ilvl w:val="0"/>
          <w:numId w:val="7"/>
        </w:numPr>
        <w:pBdr>
          <w:top w:val="nil"/>
          <w:left w:val="nil"/>
          <w:bottom w:val="nil"/>
          <w:right w:val="nil"/>
          <w:between w:val="nil"/>
        </w:pBdr>
        <w:tabs>
          <w:tab w:val="left" w:pos="426"/>
          <w:tab w:val="left" w:pos="567"/>
        </w:tabs>
        <w:ind w:left="0" w:firstLine="0"/>
        <w:jc w:val="both"/>
        <w:rPr>
          <w:color w:val="000000"/>
        </w:rPr>
      </w:pPr>
      <w:r w:rsidRPr="0090386B">
        <w:rPr>
          <w:color w:val="000000"/>
        </w:rPr>
        <w:t>Низкий уровень религиозной осведомленности / Діни таным деңгейі төмен</w:t>
      </w:r>
    </w:p>
    <w:p w14:paraId="114ED9D3" w14:textId="77777777" w:rsidR="00A77B50" w:rsidRPr="0090386B" w:rsidRDefault="00000000" w:rsidP="0090386B">
      <w:pPr>
        <w:widowControl w:val="0"/>
        <w:numPr>
          <w:ilvl w:val="0"/>
          <w:numId w:val="7"/>
        </w:numPr>
        <w:pBdr>
          <w:top w:val="nil"/>
          <w:left w:val="nil"/>
          <w:bottom w:val="nil"/>
          <w:right w:val="nil"/>
          <w:between w:val="nil"/>
        </w:pBdr>
        <w:tabs>
          <w:tab w:val="left" w:pos="426"/>
          <w:tab w:val="left" w:pos="567"/>
        </w:tabs>
        <w:ind w:left="0" w:firstLine="0"/>
        <w:jc w:val="both"/>
        <w:rPr>
          <w:color w:val="000000"/>
        </w:rPr>
      </w:pPr>
      <w:r w:rsidRPr="0090386B">
        <w:rPr>
          <w:color w:val="000000"/>
        </w:rPr>
        <w:t>В общество идет возрождение духовности / Қоғамда руханияттың жаңғыруы байқалады</w:t>
      </w:r>
    </w:p>
    <w:p w14:paraId="190735E4" w14:textId="77777777" w:rsidR="00A77B50" w:rsidRPr="0090386B" w:rsidRDefault="00000000" w:rsidP="0090386B">
      <w:pPr>
        <w:widowControl w:val="0"/>
        <w:numPr>
          <w:ilvl w:val="0"/>
          <w:numId w:val="7"/>
        </w:numPr>
        <w:pBdr>
          <w:top w:val="nil"/>
          <w:left w:val="nil"/>
          <w:bottom w:val="nil"/>
          <w:right w:val="nil"/>
          <w:between w:val="nil"/>
        </w:pBdr>
        <w:tabs>
          <w:tab w:val="left" w:pos="426"/>
          <w:tab w:val="left" w:pos="567"/>
        </w:tabs>
        <w:ind w:left="0" w:firstLine="0"/>
        <w:jc w:val="both"/>
        <w:rPr>
          <w:color w:val="000000"/>
        </w:rPr>
      </w:pPr>
      <w:r w:rsidRPr="0090386B">
        <w:rPr>
          <w:color w:val="000000"/>
        </w:rPr>
        <w:t>В современном обществе идет активная пропаганда религии / Қазіргі қоғамда діни насихат белсенді жүргізілуде</w:t>
      </w:r>
    </w:p>
    <w:p w14:paraId="44AB352F" w14:textId="77777777" w:rsidR="00A77B50" w:rsidRPr="0090386B" w:rsidRDefault="00000000" w:rsidP="0090386B">
      <w:pPr>
        <w:widowControl w:val="0"/>
        <w:numPr>
          <w:ilvl w:val="0"/>
          <w:numId w:val="7"/>
        </w:numPr>
        <w:pBdr>
          <w:top w:val="nil"/>
          <w:left w:val="nil"/>
          <w:bottom w:val="nil"/>
          <w:right w:val="nil"/>
          <w:between w:val="nil"/>
        </w:pBdr>
        <w:tabs>
          <w:tab w:val="left" w:pos="426"/>
          <w:tab w:val="left" w:pos="567"/>
        </w:tabs>
        <w:ind w:left="0" w:firstLine="0"/>
        <w:jc w:val="both"/>
        <w:rPr>
          <w:color w:val="000000"/>
        </w:rPr>
      </w:pPr>
      <w:r w:rsidRPr="0090386B">
        <w:rPr>
          <w:color w:val="000000"/>
        </w:rPr>
        <w:t>Последние годы наблюдается растущий интерес к отдельным атрибутам религиозного одеяния / Соңғы жылдары діни киімнің кейбір атрибуттарына деген қызығушылықтың артуыб байқалады</w:t>
      </w:r>
    </w:p>
    <w:p w14:paraId="77241F3E" w14:textId="77777777" w:rsidR="00A77B50" w:rsidRPr="0090386B" w:rsidRDefault="00000000" w:rsidP="0090386B">
      <w:pPr>
        <w:pBdr>
          <w:top w:val="nil"/>
          <w:left w:val="nil"/>
          <w:bottom w:val="nil"/>
          <w:right w:val="nil"/>
          <w:between w:val="nil"/>
        </w:pBdr>
        <w:tabs>
          <w:tab w:val="left" w:pos="426"/>
          <w:tab w:val="left" w:pos="567"/>
        </w:tabs>
        <w:jc w:val="both"/>
        <w:rPr>
          <w:color w:val="000000"/>
        </w:rPr>
      </w:pPr>
      <w:r w:rsidRPr="0090386B">
        <w:rPr>
          <w:color w:val="000000"/>
        </w:rPr>
        <w:t>Дpyгoe (укажите подробно) / Басқа (толық көрсетіңіз) _______________________</w:t>
      </w:r>
    </w:p>
    <w:p w14:paraId="3FCF7F31"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164F4369" w14:textId="77777777" w:rsidR="00A77B50" w:rsidRPr="0090386B" w:rsidRDefault="00000000" w:rsidP="0090386B">
      <w:pPr>
        <w:widowControl w:val="0"/>
        <w:numPr>
          <w:ilvl w:val="0"/>
          <w:numId w:val="6"/>
        </w:numPr>
        <w:pBdr>
          <w:top w:val="nil"/>
          <w:left w:val="nil"/>
          <w:bottom w:val="nil"/>
          <w:right w:val="nil"/>
          <w:between w:val="nil"/>
        </w:pBdr>
        <w:tabs>
          <w:tab w:val="left" w:pos="426"/>
          <w:tab w:val="left" w:pos="567"/>
        </w:tabs>
        <w:ind w:left="0" w:firstLine="0"/>
        <w:jc w:val="both"/>
        <w:rPr>
          <w:color w:val="000000"/>
        </w:rPr>
      </w:pPr>
      <w:r w:rsidRPr="0090386B">
        <w:rPr>
          <w:b/>
          <w:color w:val="000000"/>
        </w:rPr>
        <w:t xml:space="preserve">Как вы считаете, чтo в пepвyю oчepeдь повлияло на сформирование сегодняшнего понимания к религии? </w:t>
      </w:r>
      <w:r w:rsidRPr="0090386B">
        <w:rPr>
          <w:i/>
          <w:color w:val="000000"/>
        </w:rPr>
        <w:t xml:space="preserve">(Укажите нe бoлee 3 ответов) / </w:t>
      </w:r>
      <w:r w:rsidRPr="0090386B">
        <w:rPr>
          <w:b/>
          <w:color w:val="000000"/>
        </w:rPr>
        <w:t xml:space="preserve">Бүгінгі күнгі қоғамда қалыптасқан діни түсініктің орын алуына ең алдымен не әсер етті деп ойлайсыз? </w:t>
      </w:r>
      <w:r w:rsidRPr="0090386B">
        <w:rPr>
          <w:i/>
          <w:color w:val="000000"/>
        </w:rPr>
        <w:t>(3-тен аспайтын жауап нұсқаларын белгілеңіз)</w:t>
      </w:r>
    </w:p>
    <w:p w14:paraId="79D9C6FE"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Xyдoжecтвeннaя литepaтypa / Көркем әдебиет</w:t>
      </w:r>
    </w:p>
    <w:p w14:paraId="32B3F2CA"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Cпeциaльнaя литepaтypa / Арнайы әдебиет</w:t>
      </w:r>
    </w:p>
    <w:p w14:paraId="3C75F43E"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СМИ (тeлeвидeниe, paдиo) / БАҚ (теледидар, радио)</w:t>
      </w:r>
    </w:p>
    <w:p w14:paraId="1427C598"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Coциaльныe ceти / Әлеуметтік желілер</w:t>
      </w:r>
    </w:p>
    <w:p w14:paraId="54D40E3E"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Гaзeты, жypнaлы / Газет, журналдар</w:t>
      </w:r>
    </w:p>
    <w:p w14:paraId="663338F0"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Пpимep poдитeлeй / Ата-ана үлгісі</w:t>
      </w:r>
    </w:p>
    <w:p w14:paraId="561C35EA"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Bocпитaниe в ceмьe / Отбасындаңы тәрбие</w:t>
      </w:r>
    </w:p>
    <w:p w14:paraId="134D2CF9"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BУЗ / ЖОО</w:t>
      </w:r>
    </w:p>
    <w:p w14:paraId="12C31391"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Шкoлa / Мектеп</w:t>
      </w:r>
    </w:p>
    <w:p w14:paraId="60D2639C"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Дpyзья / Достар</w:t>
      </w:r>
    </w:p>
    <w:p w14:paraId="024451E2"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Oткрытые лeкции в религиозных yчpeждeниях (мечеть, церковь и тд.) / Діни мекемелерде (мешіт, шіркеу және т.б.) өтетін ашық дәрістер</w:t>
      </w:r>
    </w:p>
    <w:p w14:paraId="12060865" w14:textId="77777777" w:rsidR="00A77B50" w:rsidRPr="0090386B" w:rsidRDefault="00000000" w:rsidP="0090386B">
      <w:pPr>
        <w:widowControl w:val="0"/>
        <w:numPr>
          <w:ilvl w:val="0"/>
          <w:numId w:val="8"/>
        </w:numPr>
        <w:pBdr>
          <w:top w:val="nil"/>
          <w:left w:val="nil"/>
          <w:bottom w:val="nil"/>
          <w:right w:val="nil"/>
          <w:between w:val="nil"/>
        </w:pBdr>
        <w:tabs>
          <w:tab w:val="left" w:pos="426"/>
        </w:tabs>
        <w:ind w:left="0" w:firstLine="0"/>
        <w:jc w:val="both"/>
        <w:rPr>
          <w:color w:val="000000"/>
        </w:rPr>
      </w:pPr>
      <w:r w:rsidRPr="0090386B">
        <w:rPr>
          <w:color w:val="000000"/>
        </w:rPr>
        <w:t>Coбcтвeнный жизнeнный oпыт / Жеке өмірлік тәжірибе</w:t>
      </w:r>
    </w:p>
    <w:p w14:paraId="0C7CD480"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Дpyгoe (укажите подробно) / Басқа (толық көрсетіңіз) _______________________</w:t>
      </w:r>
    </w:p>
    <w:p w14:paraId="2BF0F9C2"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56AA5759" w14:textId="77777777" w:rsidR="00A77B50" w:rsidRPr="0090386B" w:rsidRDefault="00000000" w:rsidP="0090386B">
      <w:pPr>
        <w:widowControl w:val="0"/>
        <w:numPr>
          <w:ilvl w:val="0"/>
          <w:numId w:val="6"/>
        </w:numPr>
        <w:pBdr>
          <w:top w:val="nil"/>
          <w:left w:val="nil"/>
          <w:bottom w:val="nil"/>
          <w:right w:val="nil"/>
          <w:between w:val="nil"/>
        </w:pBdr>
        <w:tabs>
          <w:tab w:val="left" w:pos="426"/>
          <w:tab w:val="left" w:pos="567"/>
        </w:tabs>
        <w:ind w:left="0" w:firstLine="0"/>
        <w:jc w:val="both"/>
        <w:rPr>
          <w:color w:val="000000"/>
        </w:rPr>
      </w:pPr>
      <w:r w:rsidRPr="0090386B">
        <w:rPr>
          <w:b/>
          <w:color w:val="000000"/>
        </w:rPr>
        <w:t>Как бы Вы охарактеризовали религиозную ситуацию в месте вашего проживания? / Тұрғылықты жеріңіздегі діни ахуалды қалай сипаттар едіңіз?</w:t>
      </w:r>
    </w:p>
    <w:p w14:paraId="5FE5E34C" w14:textId="77777777" w:rsidR="00A77B50" w:rsidRPr="0090386B" w:rsidRDefault="00000000" w:rsidP="0090386B">
      <w:pPr>
        <w:widowControl w:val="0"/>
        <w:numPr>
          <w:ilvl w:val="0"/>
          <w:numId w:val="31"/>
        </w:numPr>
        <w:pBdr>
          <w:top w:val="nil"/>
          <w:left w:val="nil"/>
          <w:bottom w:val="nil"/>
          <w:right w:val="nil"/>
          <w:between w:val="nil"/>
        </w:pBdr>
        <w:tabs>
          <w:tab w:val="left" w:pos="426"/>
        </w:tabs>
        <w:ind w:left="0" w:firstLine="0"/>
        <w:jc w:val="both"/>
        <w:rPr>
          <w:color w:val="000000"/>
        </w:rPr>
      </w:pPr>
      <w:r w:rsidRPr="0090386B">
        <w:rPr>
          <w:color w:val="000000"/>
        </w:rPr>
        <w:t>Ситуация стабильная, явных угроз не имеется / Жағдай тұрақты, айқын қауіп-қатер жоқ</w:t>
      </w:r>
    </w:p>
    <w:p w14:paraId="114DBF04" w14:textId="77777777" w:rsidR="00A77B50" w:rsidRPr="0090386B" w:rsidRDefault="00000000" w:rsidP="0090386B">
      <w:pPr>
        <w:widowControl w:val="0"/>
        <w:numPr>
          <w:ilvl w:val="0"/>
          <w:numId w:val="31"/>
        </w:numPr>
        <w:pBdr>
          <w:top w:val="nil"/>
          <w:left w:val="nil"/>
          <w:bottom w:val="nil"/>
          <w:right w:val="nil"/>
          <w:between w:val="nil"/>
        </w:pBdr>
        <w:tabs>
          <w:tab w:val="left" w:pos="426"/>
        </w:tabs>
        <w:ind w:left="0" w:firstLine="0"/>
        <w:jc w:val="both"/>
        <w:rPr>
          <w:color w:val="000000"/>
        </w:rPr>
      </w:pPr>
      <w:r w:rsidRPr="0090386B">
        <w:rPr>
          <w:color w:val="000000"/>
        </w:rPr>
        <w:t>Ситуация пока стабильная, но возможно ее ухудшение / Жағдай әзірге тұрақты, бірақ нашарлауы мүмкін</w:t>
      </w:r>
    </w:p>
    <w:p w14:paraId="6EA5BF36" w14:textId="77777777" w:rsidR="00A77B50" w:rsidRPr="0090386B" w:rsidRDefault="00000000" w:rsidP="0090386B">
      <w:pPr>
        <w:widowControl w:val="0"/>
        <w:numPr>
          <w:ilvl w:val="0"/>
          <w:numId w:val="31"/>
        </w:numPr>
        <w:pBdr>
          <w:top w:val="nil"/>
          <w:left w:val="nil"/>
          <w:bottom w:val="nil"/>
          <w:right w:val="nil"/>
          <w:between w:val="nil"/>
        </w:pBdr>
        <w:tabs>
          <w:tab w:val="left" w:pos="426"/>
        </w:tabs>
        <w:ind w:left="0" w:firstLine="0"/>
        <w:jc w:val="both"/>
        <w:rPr>
          <w:color w:val="000000"/>
        </w:rPr>
      </w:pPr>
      <w:r w:rsidRPr="0090386B">
        <w:rPr>
          <w:color w:val="000000"/>
        </w:rPr>
        <w:t xml:space="preserve">Ситуация нестабильная, негативные тенденции будут нарастать / Жағдай тұрақсыз, келеңсіз үрдіс сақталады </w:t>
      </w:r>
    </w:p>
    <w:p w14:paraId="67A574C0" w14:textId="77777777" w:rsidR="00A77B50" w:rsidRPr="0090386B" w:rsidRDefault="00000000" w:rsidP="0090386B">
      <w:pPr>
        <w:widowControl w:val="0"/>
        <w:numPr>
          <w:ilvl w:val="0"/>
          <w:numId w:val="31"/>
        </w:numPr>
        <w:pBdr>
          <w:top w:val="nil"/>
          <w:left w:val="nil"/>
          <w:bottom w:val="nil"/>
          <w:right w:val="nil"/>
          <w:between w:val="nil"/>
        </w:pBdr>
        <w:tabs>
          <w:tab w:val="left" w:pos="426"/>
        </w:tabs>
        <w:ind w:left="0" w:firstLine="0"/>
        <w:jc w:val="both"/>
        <w:rPr>
          <w:color w:val="000000"/>
        </w:rPr>
      </w:pPr>
      <w:r w:rsidRPr="0090386B">
        <w:rPr>
          <w:color w:val="000000"/>
        </w:rPr>
        <w:t xml:space="preserve">Ситуация на грани конфликта / Шиеленіс шегінде </w:t>
      </w:r>
    </w:p>
    <w:p w14:paraId="517CC696"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Дpyгoe (укажите подробно) / Басқа (толық көрсетіңіз) _______________________</w:t>
      </w:r>
    </w:p>
    <w:p w14:paraId="3ADB445B"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08DA2510" w14:textId="77777777" w:rsidR="00A77B50" w:rsidRPr="0090386B" w:rsidRDefault="00000000" w:rsidP="0090386B">
      <w:pPr>
        <w:widowControl w:val="0"/>
        <w:numPr>
          <w:ilvl w:val="0"/>
          <w:numId w:val="6"/>
        </w:numPr>
        <w:pBdr>
          <w:top w:val="nil"/>
          <w:left w:val="nil"/>
          <w:bottom w:val="nil"/>
          <w:right w:val="nil"/>
          <w:between w:val="nil"/>
        </w:pBdr>
        <w:tabs>
          <w:tab w:val="left" w:pos="426"/>
          <w:tab w:val="left" w:pos="567"/>
        </w:tabs>
        <w:ind w:left="0" w:firstLine="0"/>
        <w:jc w:val="both"/>
        <w:rPr>
          <w:color w:val="000000"/>
        </w:rPr>
      </w:pPr>
      <w:r w:rsidRPr="0090386B">
        <w:rPr>
          <w:b/>
          <w:color w:val="000000"/>
        </w:rPr>
        <w:lastRenderedPageBreak/>
        <w:t>Как Вы относитесь к тому, что в Казахстане активно развиваются и действуют новые, нетрадиционные для нашей страны, религиозные течения? / Қазақстанда жаңа, еліміз үшін дәстүрлі емес діни ағымдардың белсенді дамып, жұмыс істеп жатқанына сіздің көзқарасыңыз қандай?</w:t>
      </w:r>
    </w:p>
    <w:p w14:paraId="33CC8DA9" w14:textId="77777777" w:rsidR="00A77B50" w:rsidRPr="0090386B" w:rsidRDefault="00000000" w:rsidP="0090386B">
      <w:pPr>
        <w:widowControl w:val="0"/>
        <w:numPr>
          <w:ilvl w:val="0"/>
          <w:numId w:val="32"/>
        </w:numPr>
        <w:pBdr>
          <w:top w:val="nil"/>
          <w:left w:val="nil"/>
          <w:bottom w:val="nil"/>
          <w:right w:val="nil"/>
          <w:between w:val="nil"/>
        </w:pBdr>
        <w:tabs>
          <w:tab w:val="left" w:pos="426"/>
        </w:tabs>
        <w:ind w:left="0" w:firstLine="0"/>
        <w:jc w:val="both"/>
        <w:rPr>
          <w:color w:val="000000"/>
        </w:rPr>
      </w:pPr>
      <w:r w:rsidRPr="0090386B">
        <w:rPr>
          <w:color w:val="000000"/>
        </w:rPr>
        <w:t>Против / Қарсымын</w:t>
      </w:r>
    </w:p>
    <w:p w14:paraId="496364BC" w14:textId="77777777" w:rsidR="00A77B50" w:rsidRPr="0090386B" w:rsidRDefault="00000000" w:rsidP="0090386B">
      <w:pPr>
        <w:widowControl w:val="0"/>
        <w:numPr>
          <w:ilvl w:val="0"/>
          <w:numId w:val="32"/>
        </w:numPr>
        <w:pBdr>
          <w:top w:val="nil"/>
          <w:left w:val="nil"/>
          <w:bottom w:val="nil"/>
          <w:right w:val="nil"/>
          <w:between w:val="nil"/>
        </w:pBdr>
        <w:tabs>
          <w:tab w:val="left" w:pos="426"/>
        </w:tabs>
        <w:ind w:left="0" w:firstLine="0"/>
        <w:jc w:val="both"/>
        <w:rPr>
          <w:color w:val="000000"/>
        </w:rPr>
      </w:pPr>
      <w:r w:rsidRPr="0090386B">
        <w:rPr>
          <w:color w:val="000000"/>
        </w:rPr>
        <w:t>Поддерживаю / Қолдаймын</w:t>
      </w:r>
    </w:p>
    <w:p w14:paraId="051C600F" w14:textId="77777777" w:rsidR="00A77B50" w:rsidRPr="0090386B" w:rsidRDefault="00000000" w:rsidP="0090386B">
      <w:pPr>
        <w:widowControl w:val="0"/>
        <w:numPr>
          <w:ilvl w:val="0"/>
          <w:numId w:val="32"/>
        </w:numPr>
        <w:pBdr>
          <w:top w:val="nil"/>
          <w:left w:val="nil"/>
          <w:bottom w:val="nil"/>
          <w:right w:val="nil"/>
          <w:between w:val="nil"/>
        </w:pBdr>
        <w:tabs>
          <w:tab w:val="left" w:pos="426"/>
        </w:tabs>
        <w:ind w:left="0" w:firstLine="0"/>
        <w:jc w:val="both"/>
        <w:rPr>
          <w:color w:val="000000"/>
        </w:rPr>
      </w:pPr>
      <w:r w:rsidRPr="0090386B">
        <w:rPr>
          <w:color w:val="000000"/>
        </w:rPr>
        <w:t>Нейтрально / Бейтарап</w:t>
      </w:r>
    </w:p>
    <w:p w14:paraId="2C9DD82C" w14:textId="77777777" w:rsidR="00A77B50" w:rsidRPr="0090386B" w:rsidRDefault="00000000" w:rsidP="0090386B">
      <w:pPr>
        <w:pBdr>
          <w:top w:val="nil"/>
          <w:left w:val="nil"/>
          <w:bottom w:val="nil"/>
          <w:right w:val="nil"/>
          <w:between w:val="nil"/>
        </w:pBdr>
        <w:tabs>
          <w:tab w:val="left" w:pos="426"/>
        </w:tabs>
        <w:spacing w:after="200"/>
        <w:jc w:val="both"/>
        <w:rPr>
          <w:color w:val="000000"/>
        </w:rPr>
      </w:pPr>
      <w:r w:rsidRPr="0090386B">
        <w:rPr>
          <w:color w:val="000000"/>
        </w:rPr>
        <w:t>Дpyгoe (укажите подробно) / Басқа (толық көрсетіңіз) _______________________</w:t>
      </w:r>
    </w:p>
    <w:p w14:paraId="3E7AD6B8" w14:textId="77777777" w:rsidR="00A77B50" w:rsidRPr="0090386B" w:rsidRDefault="00000000" w:rsidP="0090386B">
      <w:pPr>
        <w:tabs>
          <w:tab w:val="left" w:pos="426"/>
        </w:tabs>
        <w:jc w:val="both"/>
      </w:pPr>
      <w:r w:rsidRPr="0090386B">
        <w:t>Зaтpyдняюcь oтвeтить / Жауап беруге қиналамын</w:t>
      </w:r>
    </w:p>
    <w:p w14:paraId="098C164E"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333333"/>
        </w:rPr>
      </w:pPr>
      <w:r w:rsidRPr="0090386B">
        <w:rPr>
          <w:b/>
          <w:color w:val="000000"/>
        </w:rPr>
        <w:t>Как Вы относитесь к представителям других религиозных конфессий? / Өзге діни конфессия өкілдеріне деген көзқарасыңыз қандай?</w:t>
      </w:r>
    </w:p>
    <w:p w14:paraId="5E40706C" w14:textId="77777777" w:rsidR="00A77B50" w:rsidRPr="0090386B" w:rsidRDefault="00000000" w:rsidP="0090386B">
      <w:pPr>
        <w:widowControl w:val="0"/>
        <w:numPr>
          <w:ilvl w:val="0"/>
          <w:numId w:val="35"/>
        </w:numPr>
        <w:pBdr>
          <w:top w:val="nil"/>
          <w:left w:val="nil"/>
          <w:bottom w:val="nil"/>
          <w:right w:val="nil"/>
          <w:between w:val="nil"/>
        </w:pBdr>
        <w:tabs>
          <w:tab w:val="left" w:pos="426"/>
        </w:tabs>
        <w:ind w:left="0" w:firstLine="0"/>
        <w:jc w:val="both"/>
        <w:rPr>
          <w:color w:val="000000"/>
        </w:rPr>
      </w:pPr>
      <w:r w:rsidRPr="0090386B">
        <w:rPr>
          <w:color w:val="000000"/>
        </w:rPr>
        <w:t>Против / Қарсымын</w:t>
      </w:r>
    </w:p>
    <w:p w14:paraId="6925C103" w14:textId="77777777" w:rsidR="00A77B50" w:rsidRPr="0090386B" w:rsidRDefault="00000000" w:rsidP="0090386B">
      <w:pPr>
        <w:widowControl w:val="0"/>
        <w:numPr>
          <w:ilvl w:val="0"/>
          <w:numId w:val="35"/>
        </w:numPr>
        <w:pBdr>
          <w:top w:val="nil"/>
          <w:left w:val="nil"/>
          <w:bottom w:val="nil"/>
          <w:right w:val="nil"/>
          <w:between w:val="nil"/>
        </w:pBdr>
        <w:tabs>
          <w:tab w:val="left" w:pos="426"/>
        </w:tabs>
        <w:ind w:left="0" w:firstLine="0"/>
        <w:jc w:val="both"/>
        <w:rPr>
          <w:color w:val="000000"/>
        </w:rPr>
      </w:pPr>
      <w:r w:rsidRPr="0090386B">
        <w:rPr>
          <w:color w:val="000000"/>
        </w:rPr>
        <w:t>Поддерживаю / Қолдаймын</w:t>
      </w:r>
    </w:p>
    <w:p w14:paraId="686A91DD" w14:textId="77777777" w:rsidR="00A77B50" w:rsidRPr="0090386B" w:rsidRDefault="00000000" w:rsidP="00247817">
      <w:pPr>
        <w:widowControl w:val="0"/>
        <w:numPr>
          <w:ilvl w:val="0"/>
          <w:numId w:val="35"/>
        </w:numPr>
        <w:pBdr>
          <w:top w:val="nil"/>
          <w:left w:val="nil"/>
          <w:bottom w:val="nil"/>
          <w:right w:val="nil"/>
          <w:between w:val="nil"/>
        </w:pBdr>
        <w:tabs>
          <w:tab w:val="left" w:pos="426"/>
        </w:tabs>
        <w:ind w:left="0" w:firstLine="0"/>
        <w:jc w:val="both"/>
        <w:rPr>
          <w:color w:val="000000"/>
        </w:rPr>
      </w:pPr>
      <w:r w:rsidRPr="0090386B">
        <w:rPr>
          <w:color w:val="000000"/>
        </w:rPr>
        <w:t>Нейтрально / Бейтарап</w:t>
      </w:r>
    </w:p>
    <w:p w14:paraId="5B6ABC33" w14:textId="77777777" w:rsidR="00A77B50" w:rsidRPr="0090386B" w:rsidRDefault="00000000" w:rsidP="00247817">
      <w:pPr>
        <w:pBdr>
          <w:top w:val="nil"/>
          <w:left w:val="nil"/>
          <w:bottom w:val="nil"/>
          <w:right w:val="nil"/>
          <w:between w:val="nil"/>
        </w:pBdr>
        <w:tabs>
          <w:tab w:val="left" w:pos="426"/>
        </w:tabs>
        <w:jc w:val="both"/>
        <w:rPr>
          <w:color w:val="000000"/>
        </w:rPr>
      </w:pPr>
      <w:r w:rsidRPr="0090386B">
        <w:rPr>
          <w:color w:val="000000"/>
        </w:rPr>
        <w:t>Дpyгoe (укажите подробно) / Басқа (толық көрсетіңіз) _______________________</w:t>
      </w:r>
    </w:p>
    <w:p w14:paraId="28C2E677" w14:textId="77777777" w:rsidR="00A77B50" w:rsidRPr="0090386B" w:rsidRDefault="00000000" w:rsidP="00247817">
      <w:pPr>
        <w:tabs>
          <w:tab w:val="left" w:pos="426"/>
        </w:tabs>
        <w:jc w:val="both"/>
        <w:rPr>
          <w:b/>
        </w:rPr>
      </w:pPr>
      <w:r w:rsidRPr="0090386B">
        <w:t>Зaтpyдняюcь oтвeтить / Жауап беруге қиналамын</w:t>
      </w:r>
    </w:p>
    <w:p w14:paraId="58103952" w14:textId="77777777" w:rsidR="00A77B50" w:rsidRPr="0090386B" w:rsidRDefault="00000000" w:rsidP="00247817">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Беспокоит ли Вас лично проблема религиозного экстремизма и терроризма? / Сізді діни экстремизм мен терроризм мәселесі толғандырады ма?</w:t>
      </w:r>
    </w:p>
    <w:p w14:paraId="0173F3AE" w14:textId="77777777" w:rsidR="00A77B50" w:rsidRPr="0090386B" w:rsidRDefault="00000000" w:rsidP="0090386B">
      <w:pPr>
        <w:widowControl w:val="0"/>
        <w:numPr>
          <w:ilvl w:val="0"/>
          <w:numId w:val="33"/>
        </w:numPr>
        <w:pBdr>
          <w:top w:val="nil"/>
          <w:left w:val="nil"/>
          <w:bottom w:val="nil"/>
          <w:right w:val="nil"/>
          <w:between w:val="nil"/>
        </w:pBdr>
        <w:tabs>
          <w:tab w:val="left" w:pos="426"/>
        </w:tabs>
        <w:ind w:left="0" w:firstLine="0"/>
        <w:jc w:val="both"/>
        <w:rPr>
          <w:color w:val="000000"/>
        </w:rPr>
      </w:pPr>
      <w:r w:rsidRPr="0090386B">
        <w:rPr>
          <w:color w:val="000000"/>
        </w:rPr>
        <w:t>Да, я испытываю определенное беспокойство / Ия, менде алаңдаушылық бар</w:t>
      </w:r>
    </w:p>
    <w:p w14:paraId="58581B79" w14:textId="77777777" w:rsidR="00A77B50" w:rsidRPr="0090386B" w:rsidRDefault="00000000" w:rsidP="0090386B">
      <w:pPr>
        <w:widowControl w:val="0"/>
        <w:numPr>
          <w:ilvl w:val="0"/>
          <w:numId w:val="33"/>
        </w:numPr>
        <w:pBdr>
          <w:top w:val="nil"/>
          <w:left w:val="nil"/>
          <w:bottom w:val="nil"/>
          <w:right w:val="nil"/>
          <w:between w:val="nil"/>
        </w:pBdr>
        <w:tabs>
          <w:tab w:val="left" w:pos="426"/>
        </w:tabs>
        <w:ind w:left="0" w:firstLine="0"/>
        <w:jc w:val="both"/>
        <w:rPr>
          <w:color w:val="000000"/>
        </w:rPr>
      </w:pPr>
      <w:r w:rsidRPr="0090386B">
        <w:rPr>
          <w:color w:val="000000"/>
        </w:rPr>
        <w:t>Нет, я не чувствую какой-либо угрозы / Жоқ, мен ешқандай қауіп-қатерді сезінбеймін</w:t>
      </w:r>
    </w:p>
    <w:p w14:paraId="4722D2D0" w14:textId="77777777" w:rsidR="00A77B50" w:rsidRPr="0090386B" w:rsidRDefault="00000000" w:rsidP="0090386B">
      <w:pPr>
        <w:tabs>
          <w:tab w:val="left" w:pos="426"/>
        </w:tabs>
        <w:jc w:val="both"/>
      </w:pPr>
      <w:r w:rsidRPr="0090386B">
        <w:t>Дpyгoe (укажите подробно) / Басқа (толық көрсетіңіз) _______________________</w:t>
      </w:r>
    </w:p>
    <w:p w14:paraId="1DFE6369" w14:textId="77777777" w:rsidR="00A77B50" w:rsidRPr="0090386B" w:rsidRDefault="00000000" w:rsidP="0090386B">
      <w:pPr>
        <w:tabs>
          <w:tab w:val="left" w:pos="426"/>
        </w:tabs>
        <w:jc w:val="both"/>
      </w:pPr>
      <w:r w:rsidRPr="0090386B">
        <w:t>Зaтpyдняюcь oтвeтить / Жауап беруге қиналамын</w:t>
      </w:r>
    </w:p>
    <w:p w14:paraId="4338718F"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вы относитесь к женщинам, которые носят хиджаб? </w:t>
      </w:r>
      <w:r w:rsidRPr="0090386B">
        <w:rPr>
          <w:i/>
          <w:color w:val="000000"/>
        </w:rPr>
        <w:t>(Укажите один вариант)</w:t>
      </w:r>
      <w:r w:rsidRPr="0090386B">
        <w:rPr>
          <w:b/>
          <w:color w:val="000000"/>
        </w:rPr>
        <w:t xml:space="preserve"> / Хиджаб киген әйелдерге деген көзқарасыңыз қандай? </w:t>
      </w:r>
      <w:r w:rsidRPr="0090386B">
        <w:rPr>
          <w:i/>
          <w:color w:val="000000"/>
        </w:rPr>
        <w:t>(Бір жауап нұсқасын белгілеңіз)</w:t>
      </w:r>
    </w:p>
    <w:p w14:paraId="6769608D"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Воспринимаю с интересом и любопытством / Қызығушылықпен, әрі әуестікпен қабылдаймын</w:t>
      </w:r>
    </w:p>
    <w:p w14:paraId="50A9E6C0"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Отношусь с уважением / Құрметпен қараймын</w:t>
      </w:r>
    </w:p>
    <w:p w14:paraId="21063250"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Смотрю с осуждением, так как это противоречить традиции / Дәстүрге қайшы келетіндіктен, мінеушілікпен қараймын</w:t>
      </w:r>
    </w:p>
    <w:p w14:paraId="05C4E362"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Безразлично, мне все равно / Мән бермеймін, маған бәрібір</w:t>
      </w:r>
    </w:p>
    <w:p w14:paraId="6D53E28B"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С подозрением, опаской / Күдікпен, үреймен қараймын</w:t>
      </w:r>
    </w:p>
    <w:p w14:paraId="4626D453" w14:textId="77777777" w:rsidR="00A77B50" w:rsidRPr="0090386B" w:rsidRDefault="00000000" w:rsidP="0090386B">
      <w:pPr>
        <w:widowControl w:val="0"/>
        <w:numPr>
          <w:ilvl w:val="0"/>
          <w:numId w:val="11"/>
        </w:numPr>
        <w:pBdr>
          <w:top w:val="nil"/>
          <w:left w:val="nil"/>
          <w:bottom w:val="nil"/>
          <w:right w:val="nil"/>
          <w:between w:val="nil"/>
        </w:pBdr>
        <w:tabs>
          <w:tab w:val="left" w:pos="426"/>
        </w:tabs>
        <w:ind w:left="0" w:firstLine="0"/>
        <w:jc w:val="both"/>
        <w:rPr>
          <w:color w:val="000000"/>
        </w:rPr>
      </w:pPr>
      <w:r w:rsidRPr="0090386B">
        <w:rPr>
          <w:color w:val="000000"/>
        </w:rPr>
        <w:t>Меня это раздражает, возмущает / Мені ашуландарады және ызаландырады</w:t>
      </w:r>
    </w:p>
    <w:p w14:paraId="5AAC484C"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 Жауап беруге қиналамын</w:t>
      </w:r>
    </w:p>
    <w:p w14:paraId="1E5E64C7"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Вы относитесь к мужчинам с мусульманской бородой? </w:t>
      </w:r>
      <w:r w:rsidRPr="0090386B">
        <w:rPr>
          <w:i/>
          <w:color w:val="000000"/>
        </w:rPr>
        <w:t xml:space="preserve">(Укажите один вариант) </w:t>
      </w:r>
      <w:r w:rsidRPr="0090386B">
        <w:rPr>
          <w:b/>
          <w:color w:val="000000"/>
        </w:rPr>
        <w:t xml:space="preserve">/ Мұсылман сақалы бар ер адамдарға қалай қарайсыз? </w:t>
      </w:r>
      <w:r w:rsidRPr="0090386B">
        <w:rPr>
          <w:i/>
          <w:color w:val="000000"/>
        </w:rPr>
        <w:t>(Бір жауап нұсқасын белгілеңіз)</w:t>
      </w:r>
    </w:p>
    <w:p w14:paraId="264CDF9D"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Воспринимаю с интересом и любопытством / Қызығушылықпен, әрі әуестікпен қабылдаймын</w:t>
      </w:r>
    </w:p>
    <w:p w14:paraId="6E2B6226"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Отношусь с уважением / Құрметпен қараймын</w:t>
      </w:r>
    </w:p>
    <w:p w14:paraId="11613D06"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Смотрю с осуждением, так как это противоречить традиции / Дәстүрге қайшы келетіндіктен, мінеушілікпен қараймын</w:t>
      </w:r>
    </w:p>
    <w:p w14:paraId="5A6ED456"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Безразлично, мне все равно / Мән бермеймін, маған бәрібір</w:t>
      </w:r>
    </w:p>
    <w:p w14:paraId="68D4DA2E"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С подозрением, опаской / Күдікпен, үреймен қараймын</w:t>
      </w:r>
    </w:p>
    <w:p w14:paraId="48C308FA" w14:textId="77777777" w:rsidR="00A77B50" w:rsidRPr="0090386B" w:rsidRDefault="00000000" w:rsidP="0090386B">
      <w:pPr>
        <w:widowControl w:val="0"/>
        <w:numPr>
          <w:ilvl w:val="0"/>
          <w:numId w:val="27"/>
        </w:numPr>
        <w:pBdr>
          <w:top w:val="nil"/>
          <w:left w:val="nil"/>
          <w:bottom w:val="nil"/>
          <w:right w:val="nil"/>
          <w:between w:val="nil"/>
        </w:pBdr>
        <w:tabs>
          <w:tab w:val="left" w:pos="426"/>
        </w:tabs>
        <w:ind w:left="0" w:firstLine="0"/>
        <w:jc w:val="both"/>
        <w:rPr>
          <w:color w:val="000000"/>
        </w:rPr>
      </w:pPr>
      <w:r w:rsidRPr="0090386B">
        <w:rPr>
          <w:color w:val="000000"/>
        </w:rPr>
        <w:t>Меня это раздражает, возмущает / Мені ашуландырады және ызаландырады</w:t>
      </w:r>
    </w:p>
    <w:p w14:paraId="7D3C38BB"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Дpyгoe (укажите подробно) / Басқа (толық көрсетіңіз) _______________________</w:t>
      </w:r>
    </w:p>
    <w:p w14:paraId="0A595CF1"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Жауап беруге қиналамын</w:t>
      </w:r>
    </w:p>
    <w:p w14:paraId="214F3888"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Как Вы считаете, кто наиболее подвержен влиянию «моды» на хиджаб? (</w:t>
      </w:r>
      <w:r w:rsidRPr="0090386B">
        <w:rPr>
          <w:i/>
          <w:color w:val="000000"/>
        </w:rPr>
        <w:t xml:space="preserve">Выберите один вариант по каждой строке) </w:t>
      </w:r>
      <w:r w:rsidRPr="0090386B">
        <w:rPr>
          <w:b/>
          <w:color w:val="000000"/>
        </w:rPr>
        <w:t xml:space="preserve">/ Сіздің ойыңызша, төменде көрсетілген тізім ішінде хиджаб кию «сәнінің» ықпалына бейім немесе бейім еместерін көрсетіңіз </w:t>
      </w:r>
      <w:r w:rsidRPr="0090386B">
        <w:rPr>
          <w:i/>
          <w:color w:val="000000"/>
        </w:rPr>
        <w:t>(Әр жолдан бір жауап нұсқасын көрсетіңіз).</w:t>
      </w:r>
    </w:p>
    <w:tbl>
      <w:tblPr>
        <w:tblStyle w:val="af3"/>
        <w:tblW w:w="9917" w:type="dxa"/>
        <w:tblLayout w:type="fixed"/>
        <w:tblLook w:val="0400" w:firstRow="0" w:lastRow="0" w:firstColumn="0" w:lastColumn="0" w:noHBand="0" w:noVBand="1"/>
      </w:tblPr>
      <w:tblGrid>
        <w:gridCol w:w="2511"/>
        <w:gridCol w:w="1393"/>
        <w:gridCol w:w="1393"/>
        <w:gridCol w:w="1692"/>
        <w:gridCol w:w="1393"/>
        <w:gridCol w:w="1535"/>
      </w:tblGrid>
      <w:tr w:rsidR="00A77B50" w:rsidRPr="0090386B" w14:paraId="4DB3DEC1" w14:textId="77777777">
        <w:trPr>
          <w:trHeight w:val="61"/>
        </w:trPr>
        <w:tc>
          <w:tcPr>
            <w:tcW w:w="2511" w:type="dxa"/>
            <w:tcBorders>
              <w:top w:val="single" w:sz="4" w:space="0" w:color="000000"/>
              <w:left w:val="single" w:sz="4" w:space="0" w:color="000000"/>
              <w:bottom w:val="single" w:sz="6" w:space="0" w:color="000000"/>
              <w:right w:val="single" w:sz="4" w:space="0" w:color="000000"/>
            </w:tcBorders>
            <w:shd w:val="clear" w:color="auto" w:fill="FFFFFF"/>
          </w:tcPr>
          <w:p w14:paraId="77388EF9" w14:textId="77777777" w:rsidR="00A77B50" w:rsidRPr="0090386B" w:rsidRDefault="00000000" w:rsidP="0090386B">
            <w:pPr>
              <w:tabs>
                <w:tab w:val="left" w:pos="268"/>
                <w:tab w:val="left" w:pos="410"/>
              </w:tabs>
              <w:jc w:val="both"/>
              <w:rPr>
                <w:b/>
              </w:rPr>
            </w:pPr>
            <w:r w:rsidRPr="0090386B">
              <w:rPr>
                <w:b/>
              </w:rPr>
              <w:t>Варианты ответов/</w:t>
            </w:r>
          </w:p>
          <w:p w14:paraId="4FD1D0EE" w14:textId="77777777" w:rsidR="00A77B50" w:rsidRPr="0090386B" w:rsidRDefault="00000000" w:rsidP="0090386B">
            <w:pPr>
              <w:tabs>
                <w:tab w:val="left" w:pos="268"/>
                <w:tab w:val="left" w:pos="410"/>
              </w:tabs>
              <w:jc w:val="both"/>
              <w:rPr>
                <w:b/>
              </w:rPr>
            </w:pPr>
            <w:r w:rsidRPr="0090386B">
              <w:rPr>
                <w:b/>
              </w:rPr>
              <w:t>Жауап нұсқалары</w:t>
            </w:r>
          </w:p>
        </w:tc>
        <w:tc>
          <w:tcPr>
            <w:tcW w:w="1393" w:type="dxa"/>
            <w:tcBorders>
              <w:top w:val="single" w:sz="4" w:space="0" w:color="000000"/>
              <w:left w:val="single" w:sz="4" w:space="0" w:color="000000"/>
              <w:bottom w:val="single" w:sz="6" w:space="0" w:color="000000"/>
              <w:right w:val="single" w:sz="6" w:space="0" w:color="000000"/>
            </w:tcBorders>
            <w:shd w:val="clear" w:color="auto" w:fill="FFFFFF"/>
          </w:tcPr>
          <w:p w14:paraId="3F4918A5"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 xml:space="preserve">В большей степени </w:t>
            </w:r>
            <w:r w:rsidRPr="0090386B">
              <w:rPr>
                <w:b/>
                <w:color w:val="000000"/>
              </w:rPr>
              <w:lastRenderedPageBreak/>
              <w:t>подвержен влиянию моды / Сәннің ықпалына өте бейім</w:t>
            </w: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72435824"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Скорее подвержен </w:t>
            </w:r>
            <w:r w:rsidRPr="0090386B">
              <w:rPr>
                <w:b/>
                <w:color w:val="000000"/>
              </w:rPr>
              <w:lastRenderedPageBreak/>
              <w:t>влиянию моды / Сәннің ықпалына бейім болуы мүмкін</w:t>
            </w: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1C9953FE"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Затрудняюсь ответить / </w:t>
            </w:r>
            <w:r w:rsidRPr="0090386B">
              <w:rPr>
                <w:b/>
                <w:color w:val="000000"/>
              </w:rPr>
              <w:lastRenderedPageBreak/>
              <w:t>Жауап беруге қиналамын</w:t>
            </w: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4137F4F1"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Скорее не подвержен </w:t>
            </w:r>
            <w:r w:rsidRPr="0090386B">
              <w:rPr>
                <w:b/>
                <w:color w:val="000000"/>
              </w:rPr>
              <w:lastRenderedPageBreak/>
              <w:t>влиянию моды / Сәннің ықпалына бейім емес болуы мүмкін</w:t>
            </w: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1ABC87D6"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lastRenderedPageBreak/>
              <w:t xml:space="preserve">В меньшей степени </w:t>
            </w:r>
            <w:r w:rsidRPr="0090386B">
              <w:rPr>
                <w:b/>
                <w:color w:val="000000"/>
              </w:rPr>
              <w:lastRenderedPageBreak/>
              <w:t>подвержден влиянию моды / Сәннің ықпалына бейім емес</w:t>
            </w:r>
          </w:p>
        </w:tc>
      </w:tr>
      <w:tr w:rsidR="00A77B50" w:rsidRPr="0090386B" w14:paraId="2CD29528"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08756CEE"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lastRenderedPageBreak/>
              <w:t xml:space="preserve"> Молодые девушки / Жас қыздар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1BE09FA2"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1358D409"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51CB0A00"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754B8CB2"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6E617BAD" w14:textId="77777777" w:rsidR="00A77B50" w:rsidRPr="0090386B" w:rsidRDefault="00A77B50" w:rsidP="0090386B">
            <w:pPr>
              <w:tabs>
                <w:tab w:val="left" w:pos="567"/>
              </w:tabs>
              <w:jc w:val="both"/>
            </w:pPr>
          </w:p>
        </w:tc>
      </w:tr>
      <w:tr w:rsidR="00A77B50" w:rsidRPr="0090386B" w14:paraId="225198B4"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25B0FC5F"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среднего возраста / Орта жастағы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11CE7E03"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39C50717"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56ADDA91"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66A6C504" w14:textId="77777777" w:rsidR="00A77B50" w:rsidRPr="0090386B" w:rsidRDefault="00000000" w:rsidP="0090386B">
            <w:pPr>
              <w:tabs>
                <w:tab w:val="left" w:pos="567"/>
              </w:tabs>
              <w:jc w:val="both"/>
            </w:pPr>
            <w:r w:rsidRPr="0090386B">
              <w:t xml:space="preserve"> </w:t>
            </w: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26E10A37" w14:textId="77777777" w:rsidR="00A77B50" w:rsidRPr="0090386B" w:rsidRDefault="00A77B50" w:rsidP="0090386B">
            <w:pPr>
              <w:tabs>
                <w:tab w:val="left" w:pos="567"/>
              </w:tabs>
              <w:jc w:val="both"/>
            </w:pPr>
          </w:p>
        </w:tc>
      </w:tr>
      <w:tr w:rsidR="00A77B50" w:rsidRPr="0090386B" w14:paraId="5B844A06"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2F5BF820"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пенсионного возраста / Зейнеткерлік жастағы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764AA915"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29457315" w14:textId="77777777" w:rsidR="00A77B50" w:rsidRPr="0090386B" w:rsidRDefault="00000000" w:rsidP="0090386B">
            <w:pPr>
              <w:tabs>
                <w:tab w:val="left" w:pos="567"/>
              </w:tabs>
              <w:jc w:val="both"/>
            </w:pPr>
            <w:r w:rsidRPr="0090386B">
              <w:t xml:space="preserve"> </w:t>
            </w: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685CA832"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45AD6F83" w14:textId="77777777" w:rsidR="00A77B50" w:rsidRPr="0090386B" w:rsidRDefault="00000000" w:rsidP="0090386B">
            <w:pPr>
              <w:tabs>
                <w:tab w:val="left" w:pos="567"/>
              </w:tabs>
              <w:jc w:val="both"/>
            </w:pPr>
            <w:r w:rsidRPr="0090386B">
              <w:t xml:space="preserve"> </w:t>
            </w: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299BDD44" w14:textId="77777777" w:rsidR="00A77B50" w:rsidRPr="0090386B" w:rsidRDefault="00A77B50" w:rsidP="0090386B">
            <w:pPr>
              <w:tabs>
                <w:tab w:val="left" w:pos="567"/>
              </w:tabs>
              <w:jc w:val="both"/>
            </w:pPr>
          </w:p>
        </w:tc>
      </w:tr>
      <w:tr w:rsidR="00A77B50" w:rsidRPr="0090386B" w14:paraId="0A8DD251"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7D18BD97"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проживающие в городской местности / Қалалық өңірде тұратын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392E3BE6"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3DBCABB7"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0A145810"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4983035A"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42246D9C" w14:textId="77777777" w:rsidR="00A77B50" w:rsidRPr="0090386B" w:rsidRDefault="00A77B50" w:rsidP="0090386B">
            <w:pPr>
              <w:tabs>
                <w:tab w:val="left" w:pos="567"/>
              </w:tabs>
              <w:jc w:val="both"/>
            </w:pPr>
          </w:p>
        </w:tc>
      </w:tr>
      <w:tr w:rsidR="00A77B50" w:rsidRPr="0090386B" w14:paraId="0DFDFCC1" w14:textId="77777777">
        <w:trPr>
          <w:trHeight w:val="259"/>
        </w:trPr>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7DCA1C54"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проживающие в сельской местности / Ауылдық өңірде тұратын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4DADB77A"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1C64B1FE"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5E0D1B9D"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37E934AC"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08966DC6" w14:textId="77777777" w:rsidR="00A77B50" w:rsidRPr="0090386B" w:rsidRDefault="00A77B50" w:rsidP="0090386B">
            <w:pPr>
              <w:tabs>
                <w:tab w:val="left" w:pos="567"/>
              </w:tabs>
              <w:jc w:val="both"/>
            </w:pPr>
          </w:p>
        </w:tc>
      </w:tr>
      <w:tr w:rsidR="00A77B50" w:rsidRPr="0090386B" w14:paraId="3CFAD38D"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63D637F3"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 xml:space="preserve">Женщины с высшим образованием / Жоғары білімі бар әйелдер </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2C2D5C31"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63368164"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3D0EBF02"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79C275DB"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3430535D" w14:textId="77777777" w:rsidR="00A77B50" w:rsidRPr="0090386B" w:rsidRDefault="00A77B50" w:rsidP="0090386B">
            <w:pPr>
              <w:tabs>
                <w:tab w:val="left" w:pos="567"/>
              </w:tabs>
              <w:jc w:val="both"/>
            </w:pPr>
          </w:p>
        </w:tc>
      </w:tr>
      <w:tr w:rsidR="00A77B50" w:rsidRPr="0090386B" w14:paraId="00F25C05"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7D92ADF9"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со средним образованием / Орта білімі бар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7F291CEB"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67476020"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383F9619"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7A6E1B30"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6D160608" w14:textId="77777777" w:rsidR="00A77B50" w:rsidRPr="0090386B" w:rsidRDefault="00A77B50" w:rsidP="0090386B">
            <w:pPr>
              <w:tabs>
                <w:tab w:val="left" w:pos="567"/>
              </w:tabs>
              <w:jc w:val="both"/>
            </w:pPr>
          </w:p>
        </w:tc>
      </w:tr>
      <w:tr w:rsidR="00A77B50" w:rsidRPr="0090386B" w14:paraId="4B7908DB"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6CC0C9B6"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с начальным образованием / Бастауыш білімі бар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3B07372A"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1EDC28CA"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7F15A1C0"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7BEB30D1"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08BCBBB0" w14:textId="77777777" w:rsidR="00A77B50" w:rsidRPr="0090386B" w:rsidRDefault="00A77B50" w:rsidP="0090386B">
            <w:pPr>
              <w:tabs>
                <w:tab w:val="left" w:pos="567"/>
              </w:tabs>
              <w:jc w:val="both"/>
            </w:pPr>
          </w:p>
        </w:tc>
      </w:tr>
      <w:tr w:rsidR="00A77B50" w:rsidRPr="0090386B" w14:paraId="4F8104DB"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7D55A30E"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с мусульманской семьи / Мұсылман отбасынан шыққан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595D46B2"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6A6E092E"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1A6326D8"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68D5ECFB"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71F14215" w14:textId="77777777" w:rsidR="00A77B50" w:rsidRPr="0090386B" w:rsidRDefault="00A77B50" w:rsidP="0090386B">
            <w:pPr>
              <w:tabs>
                <w:tab w:val="left" w:pos="567"/>
              </w:tabs>
              <w:jc w:val="both"/>
            </w:pPr>
          </w:p>
        </w:tc>
      </w:tr>
      <w:tr w:rsidR="00A77B50" w:rsidRPr="0090386B" w14:paraId="303068EB"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23A42EAF" w14:textId="77777777" w:rsidR="00A77B50" w:rsidRPr="0090386B" w:rsidRDefault="00000000" w:rsidP="0090386B">
            <w:pPr>
              <w:widowControl w:val="0"/>
              <w:numPr>
                <w:ilvl w:val="0"/>
                <w:numId w:val="28"/>
              </w:numPr>
              <w:pBdr>
                <w:top w:val="nil"/>
                <w:left w:val="nil"/>
                <w:bottom w:val="nil"/>
                <w:right w:val="nil"/>
                <w:between w:val="nil"/>
              </w:pBdr>
              <w:tabs>
                <w:tab w:val="left" w:pos="268"/>
                <w:tab w:val="left" w:pos="410"/>
              </w:tabs>
              <w:ind w:left="0" w:right="122" w:firstLine="0"/>
              <w:jc w:val="both"/>
              <w:rPr>
                <w:color w:val="000000"/>
              </w:rPr>
            </w:pPr>
            <w:r w:rsidRPr="0090386B">
              <w:rPr>
                <w:color w:val="000000"/>
              </w:rPr>
              <w:t>Женщины с немусульманской семьи / Мұсылман емес отбасынан шыққан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6C9FC357"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4815E3A8"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0ACB7209"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39E27A1E"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4073A93D" w14:textId="77777777" w:rsidR="00A77B50" w:rsidRPr="0090386B" w:rsidRDefault="00A77B50" w:rsidP="0090386B">
            <w:pPr>
              <w:tabs>
                <w:tab w:val="left" w:pos="567"/>
              </w:tabs>
              <w:jc w:val="both"/>
            </w:pPr>
          </w:p>
        </w:tc>
      </w:tr>
      <w:tr w:rsidR="00A77B50" w:rsidRPr="0090386B" w14:paraId="664BA954"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4C35DE74" w14:textId="77777777" w:rsidR="00A77B50" w:rsidRPr="0090386B" w:rsidRDefault="00000000" w:rsidP="0090386B">
            <w:pPr>
              <w:widowControl w:val="0"/>
              <w:numPr>
                <w:ilvl w:val="0"/>
                <w:numId w:val="28"/>
              </w:numPr>
              <w:pBdr>
                <w:top w:val="nil"/>
                <w:left w:val="nil"/>
                <w:bottom w:val="nil"/>
                <w:right w:val="nil"/>
                <w:between w:val="nil"/>
              </w:pBdr>
              <w:tabs>
                <w:tab w:val="left" w:pos="412"/>
              </w:tabs>
              <w:ind w:left="0" w:right="122" w:firstLine="0"/>
              <w:jc w:val="both"/>
              <w:rPr>
                <w:color w:val="000000"/>
              </w:rPr>
            </w:pPr>
            <w:r w:rsidRPr="0090386B">
              <w:rPr>
                <w:color w:val="000000"/>
              </w:rPr>
              <w:t xml:space="preserve">Женщины с высоким достатком </w:t>
            </w:r>
            <w:r w:rsidRPr="0090386B">
              <w:rPr>
                <w:color w:val="000000"/>
              </w:rPr>
              <w:lastRenderedPageBreak/>
              <w:t>семьи / Отбасылық табысы жоғары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49A3F53C"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3203EA9F"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5B4C97D9"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246A419E"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1B63FF73" w14:textId="77777777" w:rsidR="00A77B50" w:rsidRPr="0090386B" w:rsidRDefault="00A77B50" w:rsidP="0090386B">
            <w:pPr>
              <w:tabs>
                <w:tab w:val="left" w:pos="567"/>
              </w:tabs>
              <w:jc w:val="both"/>
            </w:pPr>
          </w:p>
        </w:tc>
      </w:tr>
      <w:tr w:rsidR="00A77B50" w:rsidRPr="0090386B" w14:paraId="1BF985C0"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7FABF173" w14:textId="77777777" w:rsidR="00A77B50" w:rsidRPr="0090386B" w:rsidRDefault="00000000" w:rsidP="0090386B">
            <w:pPr>
              <w:widowControl w:val="0"/>
              <w:numPr>
                <w:ilvl w:val="0"/>
                <w:numId w:val="28"/>
              </w:numPr>
              <w:pBdr>
                <w:top w:val="nil"/>
                <w:left w:val="nil"/>
                <w:bottom w:val="nil"/>
                <w:right w:val="nil"/>
                <w:between w:val="nil"/>
              </w:pBdr>
              <w:tabs>
                <w:tab w:val="left" w:pos="412"/>
              </w:tabs>
              <w:ind w:left="0" w:right="122" w:firstLine="0"/>
              <w:jc w:val="both"/>
              <w:rPr>
                <w:color w:val="000000"/>
              </w:rPr>
            </w:pPr>
            <w:r w:rsidRPr="0090386B">
              <w:rPr>
                <w:color w:val="000000"/>
              </w:rPr>
              <w:t>Женщины со средним достатком семьи / Отбасылық табысы орташа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025AC53D"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6F4D5D65"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0604DA4B"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03371756"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7386F889" w14:textId="77777777" w:rsidR="00A77B50" w:rsidRPr="0090386B" w:rsidRDefault="00A77B50" w:rsidP="0090386B">
            <w:pPr>
              <w:tabs>
                <w:tab w:val="left" w:pos="567"/>
              </w:tabs>
              <w:jc w:val="both"/>
            </w:pPr>
          </w:p>
        </w:tc>
      </w:tr>
      <w:tr w:rsidR="00A77B50" w:rsidRPr="0090386B" w14:paraId="05BC282B" w14:textId="77777777">
        <w:tc>
          <w:tcPr>
            <w:tcW w:w="2511" w:type="dxa"/>
            <w:tcBorders>
              <w:top w:val="single" w:sz="6" w:space="0" w:color="000000"/>
              <w:left w:val="single" w:sz="4" w:space="0" w:color="000000"/>
              <w:bottom w:val="single" w:sz="6" w:space="0" w:color="000000"/>
              <w:right w:val="single" w:sz="4" w:space="0" w:color="000000"/>
            </w:tcBorders>
            <w:shd w:val="clear" w:color="auto" w:fill="FFFFFF"/>
          </w:tcPr>
          <w:p w14:paraId="4E8CE965" w14:textId="77777777" w:rsidR="00A77B50" w:rsidRPr="0090386B" w:rsidRDefault="00000000" w:rsidP="0090386B">
            <w:pPr>
              <w:widowControl w:val="0"/>
              <w:numPr>
                <w:ilvl w:val="0"/>
                <w:numId w:val="28"/>
              </w:numPr>
              <w:pBdr>
                <w:top w:val="nil"/>
                <w:left w:val="nil"/>
                <w:bottom w:val="nil"/>
                <w:right w:val="nil"/>
                <w:between w:val="nil"/>
              </w:pBdr>
              <w:tabs>
                <w:tab w:val="left" w:pos="412"/>
              </w:tabs>
              <w:ind w:left="0" w:right="122" w:firstLine="0"/>
              <w:jc w:val="both"/>
              <w:rPr>
                <w:color w:val="000000"/>
              </w:rPr>
            </w:pPr>
            <w:r w:rsidRPr="0090386B">
              <w:rPr>
                <w:color w:val="000000"/>
              </w:rPr>
              <w:t>Женщины с низким достатком семьи / Отбасылық табысы төмен әйелдер</w:t>
            </w:r>
          </w:p>
        </w:tc>
        <w:tc>
          <w:tcPr>
            <w:tcW w:w="1393" w:type="dxa"/>
            <w:tcBorders>
              <w:top w:val="single" w:sz="6" w:space="0" w:color="000000"/>
              <w:left w:val="single" w:sz="4" w:space="0" w:color="000000"/>
              <w:bottom w:val="single" w:sz="6" w:space="0" w:color="000000"/>
              <w:right w:val="single" w:sz="6" w:space="0" w:color="000000"/>
            </w:tcBorders>
            <w:shd w:val="clear" w:color="auto" w:fill="FFFFFF"/>
          </w:tcPr>
          <w:p w14:paraId="0EE2AEF2" w14:textId="77777777" w:rsidR="00A77B50" w:rsidRPr="0090386B" w:rsidRDefault="00A77B50" w:rsidP="0090386B">
            <w:pPr>
              <w:tabs>
                <w:tab w:val="left" w:pos="567"/>
              </w:tabs>
              <w:jc w:val="both"/>
            </w:pPr>
          </w:p>
        </w:tc>
        <w:tc>
          <w:tcPr>
            <w:tcW w:w="1393" w:type="dxa"/>
            <w:tcBorders>
              <w:top w:val="single" w:sz="6" w:space="0" w:color="000000"/>
              <w:left w:val="single" w:sz="6" w:space="0" w:color="000000"/>
              <w:bottom w:val="single" w:sz="6" w:space="0" w:color="000000"/>
              <w:right w:val="single" w:sz="4" w:space="0" w:color="000000"/>
            </w:tcBorders>
            <w:shd w:val="clear" w:color="auto" w:fill="FFFFFF"/>
          </w:tcPr>
          <w:p w14:paraId="295E38EE"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1EBAD316" w14:textId="77777777" w:rsidR="00A77B50" w:rsidRPr="0090386B" w:rsidRDefault="00A77B50" w:rsidP="0090386B">
            <w:pPr>
              <w:tabs>
                <w:tab w:val="left" w:pos="567"/>
              </w:tabs>
              <w:jc w:val="both"/>
            </w:pPr>
          </w:p>
        </w:tc>
        <w:tc>
          <w:tcPr>
            <w:tcW w:w="1393" w:type="dxa"/>
            <w:tcBorders>
              <w:top w:val="single" w:sz="6" w:space="0" w:color="000000"/>
              <w:left w:val="single" w:sz="4" w:space="0" w:color="000000"/>
              <w:bottom w:val="single" w:sz="6" w:space="0" w:color="000000"/>
              <w:right w:val="single" w:sz="4" w:space="0" w:color="000000"/>
            </w:tcBorders>
            <w:shd w:val="clear" w:color="auto" w:fill="FFFFFF"/>
          </w:tcPr>
          <w:p w14:paraId="0040B78E" w14:textId="77777777" w:rsidR="00A77B50" w:rsidRPr="0090386B" w:rsidRDefault="00A77B50" w:rsidP="0090386B">
            <w:pPr>
              <w:tabs>
                <w:tab w:val="left" w:pos="567"/>
              </w:tabs>
              <w:jc w:val="both"/>
            </w:pPr>
          </w:p>
        </w:tc>
        <w:tc>
          <w:tcPr>
            <w:tcW w:w="1535" w:type="dxa"/>
            <w:tcBorders>
              <w:top w:val="single" w:sz="6" w:space="0" w:color="000000"/>
              <w:left w:val="single" w:sz="4" w:space="0" w:color="000000"/>
              <w:bottom w:val="single" w:sz="6" w:space="0" w:color="000000"/>
              <w:right w:val="single" w:sz="6" w:space="0" w:color="000000"/>
            </w:tcBorders>
            <w:shd w:val="clear" w:color="auto" w:fill="FFFFFF"/>
          </w:tcPr>
          <w:p w14:paraId="4DCE7DC7" w14:textId="77777777" w:rsidR="00A77B50" w:rsidRPr="0090386B" w:rsidRDefault="00A77B50" w:rsidP="0090386B">
            <w:pPr>
              <w:tabs>
                <w:tab w:val="left" w:pos="567"/>
              </w:tabs>
              <w:jc w:val="both"/>
            </w:pPr>
          </w:p>
        </w:tc>
      </w:tr>
    </w:tbl>
    <w:p w14:paraId="1E5DB890"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Укажите пожалуйста, основные причины роста популярности хиджаба среди городских женщин </w:t>
      </w:r>
      <w:r w:rsidRPr="0090386B">
        <w:rPr>
          <w:i/>
          <w:color w:val="000000"/>
        </w:rPr>
        <w:t>(Укажите один вариант)</w:t>
      </w:r>
      <w:r w:rsidRPr="0090386B">
        <w:rPr>
          <w:b/>
          <w:color w:val="000000"/>
        </w:rPr>
        <w:t xml:space="preserve"> / Қалалық әйелдер арасында хиджабтың танымалдылығының өсуінің басты себептерін көрсетіңіз </w:t>
      </w:r>
      <w:r w:rsidRPr="0090386B">
        <w:rPr>
          <w:i/>
          <w:color w:val="000000"/>
        </w:rPr>
        <w:t>(Бір жауап нұсқасын белгілеңіз)</w:t>
      </w:r>
    </w:p>
    <w:p w14:paraId="0C7E35F8"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Религиозные / Діни</w:t>
      </w:r>
    </w:p>
    <w:p w14:paraId="60E933C6"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Безопасность / Қауіпсіздік</w:t>
      </w:r>
    </w:p>
    <w:p w14:paraId="6D74141C"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Мода / Сәннің ықпалы</w:t>
      </w:r>
    </w:p>
    <w:p w14:paraId="19346691"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Приобретение общественного уважения / Көпшіліктің құрметіне ие болу</w:t>
      </w:r>
    </w:p>
    <w:p w14:paraId="0A4F8DD7"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Восстание исламской культуры / Ислам мәдениетінің жандануы</w:t>
      </w:r>
    </w:p>
    <w:p w14:paraId="29011752"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Влияние глобальной культуры / Жаһандық мәдениеттің ықпалы</w:t>
      </w:r>
    </w:p>
    <w:p w14:paraId="29E870B1"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Давление семьи / Отбасы мүшелері тарапынан қысым</w:t>
      </w:r>
    </w:p>
    <w:p w14:paraId="55381037" w14:textId="77777777" w:rsidR="00A77B50" w:rsidRPr="0090386B" w:rsidRDefault="00000000" w:rsidP="0090386B">
      <w:pPr>
        <w:widowControl w:val="0"/>
        <w:numPr>
          <w:ilvl w:val="0"/>
          <w:numId w:val="12"/>
        </w:numPr>
        <w:pBdr>
          <w:top w:val="nil"/>
          <w:left w:val="nil"/>
          <w:bottom w:val="nil"/>
          <w:right w:val="nil"/>
          <w:between w:val="nil"/>
        </w:pBdr>
        <w:tabs>
          <w:tab w:val="left" w:pos="284"/>
        </w:tabs>
        <w:ind w:left="0" w:firstLine="0"/>
        <w:jc w:val="both"/>
        <w:rPr>
          <w:color w:val="000000"/>
        </w:rPr>
      </w:pPr>
      <w:r w:rsidRPr="0090386B">
        <w:rPr>
          <w:color w:val="000000"/>
        </w:rPr>
        <w:t>Давление друзей и соседей / Достар мен көршілер тарапынан қысым</w:t>
      </w:r>
    </w:p>
    <w:p w14:paraId="62D2E69E" w14:textId="77777777" w:rsidR="00A77B50" w:rsidRPr="0090386B" w:rsidRDefault="00000000" w:rsidP="0090386B">
      <w:pPr>
        <w:pBdr>
          <w:top w:val="nil"/>
          <w:left w:val="nil"/>
          <w:bottom w:val="nil"/>
          <w:right w:val="nil"/>
          <w:between w:val="nil"/>
        </w:pBdr>
        <w:tabs>
          <w:tab w:val="left" w:pos="284"/>
        </w:tabs>
        <w:jc w:val="both"/>
        <w:rPr>
          <w:color w:val="000000"/>
        </w:rPr>
      </w:pPr>
      <w:r w:rsidRPr="0090386B">
        <w:rPr>
          <w:color w:val="000000"/>
        </w:rPr>
        <w:t>Дpyгoe (укажите подробно) / Басқа (толық көрсетіңіз) _______________________</w:t>
      </w:r>
    </w:p>
    <w:p w14:paraId="4FE63708"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Жауап беруге қиналамын</w:t>
      </w:r>
    </w:p>
    <w:p w14:paraId="4DD9FC81"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Закончите следующее предложение так, как вы считаете нужным. / Төмендегі сөйлемді өз қалауыңыз бойынша аяқтаңыз.</w:t>
      </w:r>
    </w:p>
    <w:p w14:paraId="3EB8CF75" w14:textId="77777777" w:rsidR="00A77B50" w:rsidRPr="0090386B" w:rsidRDefault="00000000" w:rsidP="0090386B">
      <w:pPr>
        <w:pBdr>
          <w:top w:val="nil"/>
          <w:left w:val="nil"/>
          <w:bottom w:val="nil"/>
          <w:right w:val="nil"/>
          <w:between w:val="nil"/>
        </w:pBdr>
        <w:tabs>
          <w:tab w:val="left" w:pos="142"/>
          <w:tab w:val="left" w:pos="284"/>
          <w:tab w:val="left" w:pos="567"/>
        </w:tabs>
        <w:jc w:val="both"/>
        <w:rPr>
          <w:color w:val="000000"/>
        </w:rPr>
      </w:pPr>
      <w:r w:rsidRPr="0090386B">
        <w:rPr>
          <w:color w:val="000000"/>
        </w:rPr>
        <w:t>Хиджаб является символом__________ . / Хиджаб - бұл _________ символы.</w:t>
      </w:r>
    </w:p>
    <w:p w14:paraId="52FB993D"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Оцените приведенные ниже утверждения относительно женщин в хиджабе </w:t>
      </w:r>
      <w:r w:rsidRPr="0090386B">
        <w:rPr>
          <w:i/>
          <w:color w:val="000000"/>
        </w:rPr>
        <w:t xml:space="preserve">(Выберите один вариант по каждой строке) </w:t>
      </w:r>
      <w:r w:rsidRPr="0090386B">
        <w:rPr>
          <w:b/>
          <w:color w:val="000000"/>
        </w:rPr>
        <w:t xml:space="preserve">/ Хиджаб киетін әйелдер туралы келесі тұжырымдамаларға баға беріңіз </w:t>
      </w:r>
      <w:r w:rsidRPr="0090386B">
        <w:rPr>
          <w:i/>
          <w:color w:val="000000"/>
        </w:rPr>
        <w:t>(Әр жолдан бір жауап нұсқасын көрсетіңіз).</w:t>
      </w:r>
    </w:p>
    <w:tbl>
      <w:tblPr>
        <w:tblStyle w:val="af4"/>
        <w:tblpPr w:leftFromText="180" w:rightFromText="180" w:vertAnchor="text" w:tblpY="91"/>
        <w:tblW w:w="9917" w:type="dxa"/>
        <w:tblLayout w:type="fixed"/>
        <w:tblLook w:val="0400" w:firstRow="0" w:lastRow="0" w:firstColumn="0" w:lastColumn="0" w:noHBand="0" w:noVBand="1"/>
      </w:tblPr>
      <w:tblGrid>
        <w:gridCol w:w="2250"/>
        <w:gridCol w:w="1555"/>
        <w:gridCol w:w="1271"/>
        <w:gridCol w:w="1692"/>
        <w:gridCol w:w="1594"/>
        <w:gridCol w:w="1555"/>
      </w:tblGrid>
      <w:tr w:rsidR="00A77B50" w:rsidRPr="0090386B" w14:paraId="4ED8B5A0" w14:textId="77777777">
        <w:tc>
          <w:tcPr>
            <w:tcW w:w="2250" w:type="dxa"/>
            <w:tcBorders>
              <w:top w:val="single" w:sz="4" w:space="0" w:color="000000"/>
              <w:left w:val="single" w:sz="4" w:space="0" w:color="000000"/>
              <w:bottom w:val="single" w:sz="6" w:space="0" w:color="000000"/>
              <w:right w:val="single" w:sz="4" w:space="0" w:color="000000"/>
            </w:tcBorders>
            <w:shd w:val="clear" w:color="auto" w:fill="FFFFFF"/>
          </w:tcPr>
          <w:p w14:paraId="19329BEB" w14:textId="77777777" w:rsidR="00A77B50" w:rsidRPr="0090386B" w:rsidRDefault="00000000" w:rsidP="0090386B">
            <w:pPr>
              <w:tabs>
                <w:tab w:val="left" w:pos="567"/>
              </w:tabs>
              <w:jc w:val="both"/>
              <w:rPr>
                <w:b/>
              </w:rPr>
            </w:pPr>
            <w:r w:rsidRPr="0090386B">
              <w:rPr>
                <w:b/>
              </w:rPr>
              <w:t>Варианты ответов</w:t>
            </w:r>
          </w:p>
        </w:tc>
        <w:tc>
          <w:tcPr>
            <w:tcW w:w="1555" w:type="dxa"/>
            <w:tcBorders>
              <w:top w:val="single" w:sz="4" w:space="0" w:color="000000"/>
              <w:left w:val="single" w:sz="4" w:space="0" w:color="000000"/>
              <w:bottom w:val="single" w:sz="6" w:space="0" w:color="000000"/>
              <w:right w:val="single" w:sz="6" w:space="0" w:color="000000"/>
            </w:tcBorders>
            <w:shd w:val="clear" w:color="auto" w:fill="FFFFFF"/>
          </w:tcPr>
          <w:p w14:paraId="45944948"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Полностью согласен / Толығымен келісемін</w:t>
            </w: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64CC30DC"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Согласен / Келісемін</w:t>
            </w: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087B62BC"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Затрудняюсь ответить / Жауап беруге қиналамын</w:t>
            </w: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00876E9D"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Не согласен / Келіспеймін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66AB25DE" w14:textId="77777777" w:rsidR="00A77B50" w:rsidRPr="0090386B" w:rsidRDefault="00000000" w:rsidP="0090386B">
            <w:pPr>
              <w:pBdr>
                <w:top w:val="nil"/>
                <w:left w:val="nil"/>
                <w:bottom w:val="nil"/>
                <w:right w:val="nil"/>
                <w:between w:val="nil"/>
              </w:pBdr>
              <w:tabs>
                <w:tab w:val="left" w:pos="142"/>
                <w:tab w:val="left" w:pos="567"/>
              </w:tabs>
              <w:jc w:val="both"/>
              <w:rPr>
                <w:b/>
                <w:color w:val="000000"/>
              </w:rPr>
            </w:pPr>
            <w:r w:rsidRPr="0090386B">
              <w:rPr>
                <w:b/>
                <w:color w:val="000000"/>
              </w:rPr>
              <w:t>Абсолютно не согласен(-a) / Толығымен келіспеймін</w:t>
            </w:r>
          </w:p>
        </w:tc>
      </w:tr>
      <w:tr w:rsidR="00A77B50" w:rsidRPr="0090386B" w14:paraId="370D2F27"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6ABCA9B8"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Я смогу принять ее в качестве члена семьи, если она выйдет замуж за моего близкого родственника (за брата/сына) / Менің жақын туысыма (аға/ұлыма) үйленсе, туысқан ретінде қабылдауға қарсы емеспін.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62C7D594"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27597186"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2D64E498"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12A25691" w14:textId="77777777" w:rsidR="00A77B50" w:rsidRPr="0090386B" w:rsidRDefault="00000000" w:rsidP="0090386B">
            <w:pPr>
              <w:tabs>
                <w:tab w:val="left" w:pos="567"/>
              </w:tabs>
              <w:jc w:val="both"/>
            </w:pPr>
            <w:r w:rsidRPr="0090386B">
              <w:t xml:space="preserve"> </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78DFA6C1" w14:textId="77777777" w:rsidR="00A77B50" w:rsidRPr="0090386B" w:rsidRDefault="00A77B50" w:rsidP="0090386B">
            <w:pPr>
              <w:tabs>
                <w:tab w:val="left" w:pos="567"/>
              </w:tabs>
              <w:jc w:val="both"/>
            </w:pPr>
          </w:p>
        </w:tc>
      </w:tr>
      <w:tr w:rsidR="00A77B50" w:rsidRPr="0090386B" w14:paraId="5A8ECFD1"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0FD6BA85"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 xml:space="preserve">Я не против, если она будет жить в соседней квартире/ Көрші тұруға қарсы </w:t>
            </w:r>
            <w:r w:rsidRPr="0090386B">
              <w:rPr>
                <w:color w:val="000000"/>
              </w:rPr>
              <w:lastRenderedPageBreak/>
              <w:t>емеспін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3BBE4181"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0CE3CCC1" w14:textId="77777777" w:rsidR="00A77B50" w:rsidRPr="0090386B" w:rsidRDefault="00000000" w:rsidP="0090386B">
            <w:pPr>
              <w:tabs>
                <w:tab w:val="left" w:pos="567"/>
              </w:tabs>
              <w:jc w:val="both"/>
            </w:pPr>
            <w:r w:rsidRPr="0090386B">
              <w:t xml:space="preserve"> </w:t>
            </w: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1A32C841"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29392BAC" w14:textId="77777777" w:rsidR="00A77B50" w:rsidRPr="0090386B" w:rsidRDefault="00000000" w:rsidP="0090386B">
            <w:pPr>
              <w:tabs>
                <w:tab w:val="left" w:pos="567"/>
              </w:tabs>
              <w:jc w:val="both"/>
            </w:pPr>
            <w:r w:rsidRPr="0090386B">
              <w:t xml:space="preserve"> </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114D38F5" w14:textId="77777777" w:rsidR="00A77B50" w:rsidRPr="0090386B" w:rsidRDefault="00A77B50" w:rsidP="0090386B">
            <w:pPr>
              <w:tabs>
                <w:tab w:val="left" w:pos="567"/>
              </w:tabs>
              <w:jc w:val="both"/>
            </w:pPr>
          </w:p>
        </w:tc>
      </w:tr>
      <w:tr w:rsidR="00A77B50" w:rsidRPr="0090386B" w14:paraId="35814F3E"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33C76356"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Поддержу ее кандидатуру, если она будет баллотироваться в депутаты местного маслихата / Жергілікті мәслихат депутаттығына үміткер болса кандидатурасын қолдаймын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033AAEFD"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7D57E417"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2FD651CD"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4C0CF13A" w14:textId="77777777" w:rsidR="00A77B50" w:rsidRPr="0090386B" w:rsidRDefault="00A77B50" w:rsidP="0090386B">
            <w:pPr>
              <w:tabs>
                <w:tab w:val="left" w:pos="567"/>
              </w:tabs>
              <w:jc w:val="both"/>
            </w:pP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278F0A0D" w14:textId="77777777" w:rsidR="00A77B50" w:rsidRPr="0090386B" w:rsidRDefault="00A77B50" w:rsidP="0090386B">
            <w:pPr>
              <w:tabs>
                <w:tab w:val="left" w:pos="567"/>
              </w:tabs>
              <w:jc w:val="both"/>
            </w:pPr>
          </w:p>
        </w:tc>
      </w:tr>
      <w:tr w:rsidR="00A77B50" w:rsidRPr="0090386B" w14:paraId="6567E5B2"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3CC9D20B"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Я согласен(-на) отдать своих детей в детский сад, если воспитатели будут в хиджабе / Балабақшада тәрбиеші ретінде хиджаб киетін әйел адам жұмыс істесе, баламды балабақшаға беруге қарсы емеспін.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258BC5A4" w14:textId="77777777" w:rsidR="00A77B50" w:rsidRPr="0090386B" w:rsidRDefault="00A77B50" w:rsidP="0090386B">
            <w:pPr>
              <w:tabs>
                <w:tab w:val="left" w:pos="567"/>
              </w:tabs>
              <w:jc w:val="both"/>
            </w:pPr>
          </w:p>
          <w:p w14:paraId="7E29EFA7"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29DBDA06" w14:textId="77777777" w:rsidR="00A77B50" w:rsidRPr="0090386B" w:rsidRDefault="00000000" w:rsidP="0090386B">
            <w:pPr>
              <w:tabs>
                <w:tab w:val="left" w:pos="567"/>
              </w:tabs>
              <w:jc w:val="both"/>
            </w:pPr>
            <w:r w:rsidRPr="0090386B">
              <w:t xml:space="preserve"> </w:t>
            </w: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7247D17F"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483CF39E" w14:textId="77777777" w:rsidR="00A77B50" w:rsidRPr="0090386B" w:rsidRDefault="00A77B50" w:rsidP="0090386B">
            <w:pPr>
              <w:tabs>
                <w:tab w:val="left" w:pos="567"/>
              </w:tabs>
              <w:jc w:val="both"/>
            </w:pP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655ABF40" w14:textId="77777777" w:rsidR="00A77B50" w:rsidRPr="0090386B" w:rsidRDefault="00A77B50" w:rsidP="0090386B">
            <w:pPr>
              <w:tabs>
                <w:tab w:val="left" w:pos="567"/>
              </w:tabs>
              <w:jc w:val="both"/>
            </w:pPr>
          </w:p>
        </w:tc>
      </w:tr>
      <w:tr w:rsidR="00A77B50" w:rsidRPr="0090386B" w14:paraId="57CE492B"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5DE3C9A2"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Я согласен(-на) работать вместе над проектом / Бір жоба аясында бірге жұмыс істеуге қарсы емеспін.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06BB423E"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58E8F7B3"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7C736A30"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72BD9D4F" w14:textId="77777777" w:rsidR="00A77B50" w:rsidRPr="0090386B" w:rsidRDefault="00A77B50" w:rsidP="0090386B">
            <w:pPr>
              <w:tabs>
                <w:tab w:val="left" w:pos="567"/>
              </w:tabs>
              <w:jc w:val="both"/>
            </w:pP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6F48D2DD" w14:textId="77777777" w:rsidR="00A77B50" w:rsidRPr="0090386B" w:rsidRDefault="00A77B50" w:rsidP="0090386B">
            <w:pPr>
              <w:tabs>
                <w:tab w:val="left" w:pos="567"/>
              </w:tabs>
              <w:jc w:val="both"/>
            </w:pPr>
          </w:p>
        </w:tc>
      </w:tr>
      <w:tr w:rsidR="00A77B50" w:rsidRPr="0090386B" w14:paraId="572F023A" w14:textId="77777777">
        <w:tc>
          <w:tcPr>
            <w:tcW w:w="2250" w:type="dxa"/>
            <w:tcBorders>
              <w:top w:val="single" w:sz="6" w:space="0" w:color="000000"/>
              <w:left w:val="single" w:sz="4" w:space="0" w:color="000000"/>
              <w:bottom w:val="single" w:sz="6" w:space="0" w:color="000000"/>
              <w:right w:val="single" w:sz="4" w:space="0" w:color="000000"/>
            </w:tcBorders>
            <w:shd w:val="clear" w:color="auto" w:fill="FFFFFF"/>
          </w:tcPr>
          <w:p w14:paraId="1FD9CB38" w14:textId="77777777" w:rsidR="00A77B50" w:rsidRPr="0090386B" w:rsidRDefault="00000000" w:rsidP="0090386B">
            <w:pPr>
              <w:widowControl w:val="0"/>
              <w:numPr>
                <w:ilvl w:val="0"/>
                <w:numId w:val="13"/>
              </w:numPr>
              <w:pBdr>
                <w:top w:val="nil"/>
                <w:left w:val="nil"/>
                <w:bottom w:val="nil"/>
                <w:right w:val="nil"/>
                <w:between w:val="nil"/>
              </w:pBdr>
              <w:tabs>
                <w:tab w:val="left" w:pos="265"/>
              </w:tabs>
              <w:ind w:left="0" w:right="122" w:firstLine="0"/>
              <w:jc w:val="both"/>
              <w:rPr>
                <w:color w:val="000000"/>
              </w:rPr>
            </w:pPr>
            <w:r w:rsidRPr="0090386B">
              <w:rPr>
                <w:color w:val="000000"/>
              </w:rPr>
              <w:t>Я согласен(-на) взять ее на работу в качестве сотрудника моей организации, если ее компетенции подходят для открытой позиции / Егер іскерлік қабілеттері ашық жұмыс орнына сай келсе, өз ұйымыма жұмысқа алуға қарсы емеспін.</w:t>
            </w: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0155D999" w14:textId="77777777" w:rsidR="00A77B50" w:rsidRPr="0090386B" w:rsidRDefault="00A77B50" w:rsidP="0090386B">
            <w:pPr>
              <w:tabs>
                <w:tab w:val="left" w:pos="567"/>
              </w:tabs>
              <w:jc w:val="both"/>
            </w:pPr>
          </w:p>
        </w:tc>
        <w:tc>
          <w:tcPr>
            <w:tcW w:w="1271" w:type="dxa"/>
            <w:tcBorders>
              <w:top w:val="single" w:sz="6" w:space="0" w:color="000000"/>
              <w:left w:val="single" w:sz="6" w:space="0" w:color="000000"/>
              <w:bottom w:val="single" w:sz="6" w:space="0" w:color="000000"/>
              <w:right w:val="single" w:sz="4" w:space="0" w:color="000000"/>
            </w:tcBorders>
            <w:shd w:val="clear" w:color="auto" w:fill="FFFFFF"/>
          </w:tcPr>
          <w:p w14:paraId="5589632D" w14:textId="77777777" w:rsidR="00A77B50" w:rsidRPr="0090386B" w:rsidRDefault="00A77B50" w:rsidP="0090386B">
            <w:pPr>
              <w:tabs>
                <w:tab w:val="left" w:pos="567"/>
              </w:tabs>
              <w:jc w:val="both"/>
            </w:pPr>
          </w:p>
        </w:tc>
        <w:tc>
          <w:tcPr>
            <w:tcW w:w="1692" w:type="dxa"/>
            <w:tcBorders>
              <w:top w:val="single" w:sz="6" w:space="0" w:color="000000"/>
              <w:left w:val="single" w:sz="4" w:space="0" w:color="000000"/>
              <w:bottom w:val="single" w:sz="6" w:space="0" w:color="000000"/>
              <w:right w:val="single" w:sz="4" w:space="0" w:color="000000"/>
            </w:tcBorders>
            <w:shd w:val="clear" w:color="auto" w:fill="FFFFFF"/>
          </w:tcPr>
          <w:p w14:paraId="12AE8FB7" w14:textId="77777777" w:rsidR="00A77B50" w:rsidRPr="0090386B" w:rsidRDefault="00A77B50" w:rsidP="0090386B">
            <w:pPr>
              <w:tabs>
                <w:tab w:val="left" w:pos="567"/>
              </w:tabs>
              <w:jc w:val="both"/>
            </w:pPr>
          </w:p>
        </w:tc>
        <w:tc>
          <w:tcPr>
            <w:tcW w:w="1594" w:type="dxa"/>
            <w:tcBorders>
              <w:top w:val="single" w:sz="6" w:space="0" w:color="000000"/>
              <w:left w:val="single" w:sz="4" w:space="0" w:color="000000"/>
              <w:bottom w:val="single" w:sz="6" w:space="0" w:color="000000"/>
              <w:right w:val="single" w:sz="4" w:space="0" w:color="000000"/>
            </w:tcBorders>
            <w:shd w:val="clear" w:color="auto" w:fill="FFFFFF"/>
          </w:tcPr>
          <w:p w14:paraId="4DCC20AB" w14:textId="77777777" w:rsidR="00A77B50" w:rsidRPr="0090386B" w:rsidRDefault="00A77B50" w:rsidP="0090386B">
            <w:pPr>
              <w:tabs>
                <w:tab w:val="left" w:pos="567"/>
              </w:tabs>
              <w:jc w:val="both"/>
            </w:pPr>
          </w:p>
        </w:tc>
        <w:tc>
          <w:tcPr>
            <w:tcW w:w="1555" w:type="dxa"/>
            <w:tcBorders>
              <w:top w:val="single" w:sz="6" w:space="0" w:color="000000"/>
              <w:left w:val="single" w:sz="4" w:space="0" w:color="000000"/>
              <w:bottom w:val="single" w:sz="6" w:space="0" w:color="000000"/>
              <w:right w:val="single" w:sz="6" w:space="0" w:color="000000"/>
            </w:tcBorders>
            <w:shd w:val="clear" w:color="auto" w:fill="FFFFFF"/>
          </w:tcPr>
          <w:p w14:paraId="2B0E1B03" w14:textId="77777777" w:rsidR="00A77B50" w:rsidRPr="0090386B" w:rsidRDefault="00A77B50" w:rsidP="0090386B">
            <w:pPr>
              <w:tabs>
                <w:tab w:val="left" w:pos="567"/>
              </w:tabs>
              <w:jc w:val="both"/>
            </w:pPr>
          </w:p>
        </w:tc>
      </w:tr>
    </w:tbl>
    <w:p w14:paraId="4175577E"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Выберите пожалуйста, те качества, которые по вашему мнению наиболее свойственны для женщин, которые носят хиджаб </w:t>
      </w:r>
      <w:r w:rsidRPr="0090386B">
        <w:rPr>
          <w:i/>
          <w:color w:val="000000"/>
        </w:rPr>
        <w:t xml:space="preserve">(Укажите нe бoлee 3 ответов) </w:t>
      </w:r>
      <w:r w:rsidRPr="0090386B">
        <w:rPr>
          <w:b/>
          <w:color w:val="000000"/>
        </w:rPr>
        <w:t>/ Сіздің ойыңызша, хиджаб киетін әйелдерге тән қасиеттерді таңдаңыз</w:t>
      </w:r>
      <w:r w:rsidRPr="0090386B">
        <w:rPr>
          <w:i/>
          <w:color w:val="000000"/>
        </w:rPr>
        <w:t xml:space="preserve"> (3-тен аспайтын жауап нұсқаларын белгілеңіз)</w:t>
      </w:r>
    </w:p>
    <w:tbl>
      <w:tblPr>
        <w:tblStyle w:val="af5"/>
        <w:tblW w:w="9340" w:type="dxa"/>
        <w:tblLayout w:type="fixed"/>
        <w:tblLook w:val="0400" w:firstRow="0" w:lastRow="0" w:firstColumn="0" w:lastColumn="0" w:noHBand="0" w:noVBand="1"/>
      </w:tblPr>
      <w:tblGrid>
        <w:gridCol w:w="9340"/>
      </w:tblGrid>
      <w:tr w:rsidR="00A77B50" w:rsidRPr="0090386B" w14:paraId="19D541B4"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DAA503E"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Честность / Адалдық</w:t>
            </w:r>
          </w:p>
        </w:tc>
      </w:tr>
      <w:tr w:rsidR="00A77B50" w:rsidRPr="0090386B" w14:paraId="153BF36F"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25464E70"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Доброта / Мейірімділік</w:t>
            </w:r>
          </w:p>
        </w:tc>
      </w:tr>
      <w:tr w:rsidR="00A77B50" w:rsidRPr="0090386B" w14:paraId="0D6B394F"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37F6AD83"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Надежность / Сенімділік</w:t>
            </w:r>
          </w:p>
        </w:tc>
      </w:tr>
      <w:tr w:rsidR="00A77B50" w:rsidRPr="0090386B" w14:paraId="50EF50D2" w14:textId="77777777">
        <w:trPr>
          <w:trHeight w:val="251"/>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5824072"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lastRenderedPageBreak/>
              <w:t>Воспитанность / Тәрбиелілік</w:t>
            </w:r>
          </w:p>
        </w:tc>
      </w:tr>
      <w:tr w:rsidR="00A77B50" w:rsidRPr="0090386B" w14:paraId="793BF2EC" w14:textId="77777777">
        <w:trPr>
          <w:trHeight w:val="227"/>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07FC685A"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Ум / Ақыл</w:t>
            </w:r>
          </w:p>
        </w:tc>
      </w:tr>
      <w:tr w:rsidR="00A77B50" w:rsidRPr="0090386B" w14:paraId="29B5EF13"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0BE34AB6"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Брак, семейные ценности / Неке, отбасы құндылықтары</w:t>
            </w:r>
          </w:p>
        </w:tc>
      </w:tr>
      <w:tr w:rsidR="00A77B50" w:rsidRPr="0090386B" w14:paraId="26A8BACB"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3A18644"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Солидарность, готовность помогать людям, оказавшимся в трудном положении / Ынтымақтастық, қиын жағдайда қалған адамдарға көмектесуге дайын болу</w:t>
            </w:r>
          </w:p>
        </w:tc>
      </w:tr>
      <w:tr w:rsidR="00A77B50" w:rsidRPr="0090386B" w14:paraId="138179BC" w14:textId="77777777">
        <w:trPr>
          <w:trHeight w:val="299"/>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3212BA4A"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Толерантность, терпимость в отношении людей с другой точкой зрения / Өзге көзқарастағы адамдарға төзімділік</w:t>
            </w:r>
          </w:p>
        </w:tc>
      </w:tr>
      <w:tr w:rsidR="00A77B50" w:rsidRPr="0090386B" w14:paraId="380C2240"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927D465"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Самодисциплина, собранность / Өзін-өзі ұстай білу, жинақылық</w:t>
            </w:r>
          </w:p>
        </w:tc>
      </w:tr>
      <w:tr w:rsidR="00A77B50" w:rsidRPr="0090386B" w14:paraId="18E38275"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48AB8E2"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Экономическая независимость / Экономикалық тәуелсіздік</w:t>
            </w:r>
          </w:p>
        </w:tc>
      </w:tr>
      <w:tr w:rsidR="00A77B50" w:rsidRPr="0090386B" w14:paraId="721209C6"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B107980"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Карьерные достижения / Мансаптық жетістіктер</w:t>
            </w:r>
          </w:p>
        </w:tc>
      </w:tr>
      <w:tr w:rsidR="00A77B50" w:rsidRPr="0090386B" w14:paraId="66923AFA" w14:textId="77777777">
        <w:trPr>
          <w:trHeight w:val="251"/>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390DEEE3"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Эрудиция / Ой-өріс</w:t>
            </w:r>
          </w:p>
        </w:tc>
      </w:tr>
      <w:tr w:rsidR="00A77B50" w:rsidRPr="0090386B" w14:paraId="3A308513"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12ED71B9"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Предприимчивость, умение добиваться цели / Іскерлік, мақсатқа жете алу қабілеті</w:t>
            </w:r>
          </w:p>
        </w:tc>
      </w:tr>
      <w:tr w:rsidR="00A77B50" w:rsidRPr="0090386B" w14:paraId="7E1A29A7"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726DEC96"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 xml:space="preserve">Нравственность / Адамгершілік </w:t>
            </w:r>
          </w:p>
        </w:tc>
      </w:tr>
      <w:tr w:rsidR="00A77B50" w:rsidRPr="0090386B" w14:paraId="07BFCF9B"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CBCF2EA"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Активная гражданская позиция / Белсенді азаматтық ұстаным</w:t>
            </w:r>
          </w:p>
        </w:tc>
      </w:tr>
      <w:tr w:rsidR="00A77B50" w:rsidRPr="0090386B" w14:paraId="6F3CEBE7"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48C238E"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Религиозность / Діндарлық</w:t>
            </w:r>
          </w:p>
        </w:tc>
      </w:tr>
      <w:tr w:rsidR="00A77B50" w:rsidRPr="0090386B" w14:paraId="32397F2E"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0F32FDA6"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Патриотизм / Ұлтшылдық</w:t>
            </w:r>
          </w:p>
        </w:tc>
      </w:tr>
      <w:tr w:rsidR="00A77B50" w:rsidRPr="0090386B" w14:paraId="001C6A69"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2D0D230" w14:textId="77777777" w:rsidR="00A77B50" w:rsidRPr="0090386B" w:rsidRDefault="00000000" w:rsidP="0090386B">
            <w:pPr>
              <w:widowControl w:val="0"/>
              <w:numPr>
                <w:ilvl w:val="0"/>
                <w:numId w:val="29"/>
              </w:numPr>
              <w:pBdr>
                <w:top w:val="nil"/>
                <w:left w:val="nil"/>
                <w:bottom w:val="nil"/>
                <w:right w:val="nil"/>
                <w:between w:val="nil"/>
              </w:pBdr>
              <w:tabs>
                <w:tab w:val="left" w:pos="409"/>
              </w:tabs>
              <w:ind w:left="0" w:right="122" w:firstLine="0"/>
              <w:jc w:val="both"/>
              <w:rPr>
                <w:color w:val="000000"/>
              </w:rPr>
            </w:pPr>
            <w:r w:rsidRPr="0090386B">
              <w:rPr>
                <w:color w:val="000000"/>
              </w:rPr>
              <w:t>Законопослушание / Заңға бағыну</w:t>
            </w:r>
          </w:p>
        </w:tc>
      </w:tr>
    </w:tbl>
    <w:p w14:paraId="5D2AF1FE"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Выберите пожалуйста, те качества, которые по вашему мнению наиболее свойственны для женщин, которые не носят хиджаб</w:t>
      </w:r>
      <w:r w:rsidRPr="0090386B">
        <w:rPr>
          <w:i/>
          <w:color w:val="000000"/>
        </w:rPr>
        <w:t xml:space="preserve"> (Укажите нe бoлee 3 ответов) </w:t>
      </w:r>
      <w:r w:rsidRPr="0090386B">
        <w:rPr>
          <w:b/>
          <w:color w:val="000000"/>
        </w:rPr>
        <w:t xml:space="preserve">/ Сіздің ойыңызша, хиджаб кимейтін әйелдерге тән қасиеттерді таңдаңыз </w:t>
      </w:r>
      <w:r w:rsidRPr="0090386B">
        <w:rPr>
          <w:i/>
          <w:color w:val="000000"/>
        </w:rPr>
        <w:t>(3-тен аспайтын жауап нұсқаларын белгілеңіз)</w:t>
      </w:r>
    </w:p>
    <w:tbl>
      <w:tblPr>
        <w:tblStyle w:val="af6"/>
        <w:tblW w:w="9340" w:type="dxa"/>
        <w:tblLayout w:type="fixed"/>
        <w:tblLook w:val="0400" w:firstRow="0" w:lastRow="0" w:firstColumn="0" w:lastColumn="0" w:noHBand="0" w:noVBand="1"/>
      </w:tblPr>
      <w:tblGrid>
        <w:gridCol w:w="9340"/>
      </w:tblGrid>
      <w:tr w:rsidR="00A77B50" w:rsidRPr="0090386B" w14:paraId="38EFC58E"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539291CA"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Честность / Адалдық</w:t>
            </w:r>
          </w:p>
        </w:tc>
      </w:tr>
      <w:tr w:rsidR="00A77B50" w:rsidRPr="0090386B" w14:paraId="38EE2A5C"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17AA3E3"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Доброта / Мейірімділік</w:t>
            </w:r>
          </w:p>
        </w:tc>
      </w:tr>
      <w:tr w:rsidR="00A77B50" w:rsidRPr="0090386B" w14:paraId="44FA1864"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23DBDEAB"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Надежность / Сенімділік</w:t>
            </w:r>
          </w:p>
        </w:tc>
      </w:tr>
      <w:tr w:rsidR="00A77B50" w:rsidRPr="0090386B" w14:paraId="4C927C11" w14:textId="77777777">
        <w:trPr>
          <w:trHeight w:val="251"/>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9869F1A"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Воспитанность / Тәрбиелілік</w:t>
            </w:r>
          </w:p>
        </w:tc>
      </w:tr>
      <w:tr w:rsidR="00A77B50" w:rsidRPr="0090386B" w14:paraId="7FAF6843" w14:textId="77777777">
        <w:trPr>
          <w:trHeight w:val="227"/>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2AAE66ED"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Ум / Ақыл</w:t>
            </w:r>
          </w:p>
        </w:tc>
      </w:tr>
      <w:tr w:rsidR="00A77B50" w:rsidRPr="0090386B" w14:paraId="35D637BF"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073FCE33"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Брак, семейные ценности / Неке, отбасы құндылықтары</w:t>
            </w:r>
          </w:p>
        </w:tc>
      </w:tr>
      <w:tr w:rsidR="00A77B50" w:rsidRPr="0090386B" w14:paraId="12762E73"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76255D38"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Солидарность, готовность помогать людям, оказавшимся в трудном положении / Ынтымақтастық, қиын жағдайда қалған адамдарға көмектесуге дайын болу</w:t>
            </w:r>
          </w:p>
        </w:tc>
      </w:tr>
      <w:tr w:rsidR="00A77B50" w:rsidRPr="0090386B" w14:paraId="7702825A" w14:textId="77777777">
        <w:trPr>
          <w:trHeight w:val="299"/>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5AE0A40E"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Толерантность, терпимость в отношении людей с другой точкой зрения / Өзге көзқарастағы адамдарға төзімділік</w:t>
            </w:r>
          </w:p>
        </w:tc>
      </w:tr>
      <w:tr w:rsidR="00A77B50" w:rsidRPr="0090386B" w14:paraId="29793AB4"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364FABA9"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Самодисциплина, собранность / Өзін-өзі ұстай білу, жинақылық</w:t>
            </w:r>
          </w:p>
        </w:tc>
      </w:tr>
      <w:tr w:rsidR="00A77B50" w:rsidRPr="0090386B" w14:paraId="33C0E992"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2ACDC9BC"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Экономическая независимость / Экономикалық тәуелсіздік</w:t>
            </w:r>
          </w:p>
        </w:tc>
      </w:tr>
      <w:tr w:rsidR="00A77B50" w:rsidRPr="0090386B" w14:paraId="0082D357"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0ACD4954"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Карьерные достижения / Мансаптық жетістіктер</w:t>
            </w:r>
          </w:p>
        </w:tc>
      </w:tr>
      <w:tr w:rsidR="00A77B50" w:rsidRPr="0090386B" w14:paraId="30D095F7" w14:textId="77777777">
        <w:trPr>
          <w:trHeight w:val="251"/>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35F27072"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Эрудиция / Ой-өріс</w:t>
            </w:r>
          </w:p>
        </w:tc>
      </w:tr>
      <w:tr w:rsidR="00A77B50" w:rsidRPr="0090386B" w14:paraId="5D5015AE"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4D15EDC9"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Предприимчивость, умение добиваться цели / Іскерлік, мақсатқа жете алу қабілеті</w:t>
            </w:r>
          </w:p>
        </w:tc>
      </w:tr>
      <w:tr w:rsidR="00A77B50" w:rsidRPr="0090386B" w14:paraId="4E0D1708"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45C8FFF"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 xml:space="preserve">Нравственность / Адамгершілік </w:t>
            </w:r>
          </w:p>
        </w:tc>
      </w:tr>
      <w:tr w:rsidR="00A77B50" w:rsidRPr="0090386B" w14:paraId="216D4F21" w14:textId="77777777">
        <w:trPr>
          <w:trHeight w:val="36"/>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67396F3C"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Активная гражданская позиция / Белсенді азаматтық ұстаным</w:t>
            </w:r>
          </w:p>
        </w:tc>
      </w:tr>
      <w:tr w:rsidR="00A77B50" w:rsidRPr="0090386B" w14:paraId="7395CE9B"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798161E7"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Религиозность / Діндарлық</w:t>
            </w:r>
          </w:p>
        </w:tc>
      </w:tr>
      <w:tr w:rsidR="00A77B50" w:rsidRPr="0090386B" w14:paraId="6075678C"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5523FB88"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Патриотизм / Ұлтшылдық</w:t>
            </w:r>
          </w:p>
        </w:tc>
      </w:tr>
      <w:tr w:rsidR="00A77B50" w:rsidRPr="0090386B" w14:paraId="3F8F9746" w14:textId="77777777">
        <w:trPr>
          <w:trHeight w:val="240"/>
        </w:trPr>
        <w:tc>
          <w:tcPr>
            <w:tcW w:w="9340" w:type="dxa"/>
            <w:tcBorders>
              <w:top w:val="single" w:sz="6" w:space="0" w:color="000000"/>
              <w:left w:val="single" w:sz="4" w:space="0" w:color="000000"/>
              <w:bottom w:val="single" w:sz="6" w:space="0" w:color="000000"/>
              <w:right w:val="single" w:sz="4" w:space="0" w:color="000000"/>
            </w:tcBorders>
            <w:shd w:val="clear" w:color="auto" w:fill="FFFFFF"/>
          </w:tcPr>
          <w:p w14:paraId="13124938" w14:textId="77777777" w:rsidR="00A77B50" w:rsidRPr="0090386B" w:rsidRDefault="00000000" w:rsidP="0090386B">
            <w:pPr>
              <w:widowControl w:val="0"/>
              <w:numPr>
                <w:ilvl w:val="0"/>
                <w:numId w:val="30"/>
              </w:numPr>
              <w:pBdr>
                <w:top w:val="nil"/>
                <w:left w:val="nil"/>
                <w:bottom w:val="nil"/>
                <w:right w:val="nil"/>
                <w:between w:val="nil"/>
              </w:pBdr>
              <w:tabs>
                <w:tab w:val="left" w:pos="409"/>
              </w:tabs>
              <w:ind w:left="0" w:right="122" w:firstLine="0"/>
              <w:jc w:val="both"/>
              <w:rPr>
                <w:color w:val="000000"/>
              </w:rPr>
            </w:pPr>
            <w:r w:rsidRPr="0090386B">
              <w:rPr>
                <w:color w:val="000000"/>
              </w:rPr>
              <w:t>Законопослушание / Заңға бағыну</w:t>
            </w:r>
          </w:p>
        </w:tc>
      </w:tr>
    </w:tbl>
    <w:p w14:paraId="02AB3F89"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вы считаете, существуют ли негативные предрассудки в отношении женщин, которые носят хиджаб? </w:t>
      </w:r>
      <w:r w:rsidRPr="0090386B">
        <w:rPr>
          <w:i/>
          <w:color w:val="000000"/>
        </w:rPr>
        <w:t>(Укажите один вариант)</w:t>
      </w:r>
      <w:r w:rsidRPr="0090386B">
        <w:rPr>
          <w:b/>
          <w:color w:val="000000"/>
        </w:rPr>
        <w:t xml:space="preserve"> / Сіздің ойыңызша, хиджаб киетін әйелдерге қатысты теріс көзқарастар бар ма? </w:t>
      </w:r>
      <w:r w:rsidRPr="0090386B">
        <w:rPr>
          <w:i/>
          <w:color w:val="000000"/>
        </w:rPr>
        <w:t>(Бір жауап нұсқасын белгілеңіз)</w:t>
      </w:r>
    </w:p>
    <w:p w14:paraId="7EB11BD8" w14:textId="77777777" w:rsidR="00A77B50" w:rsidRPr="0090386B" w:rsidRDefault="00000000" w:rsidP="0090386B">
      <w:pPr>
        <w:widowControl w:val="0"/>
        <w:numPr>
          <w:ilvl w:val="0"/>
          <w:numId w:val="14"/>
        </w:numPr>
        <w:pBdr>
          <w:top w:val="nil"/>
          <w:left w:val="nil"/>
          <w:bottom w:val="nil"/>
          <w:right w:val="nil"/>
          <w:between w:val="nil"/>
        </w:pBdr>
        <w:tabs>
          <w:tab w:val="left" w:pos="426"/>
        </w:tabs>
        <w:ind w:left="0" w:firstLine="0"/>
        <w:jc w:val="both"/>
        <w:rPr>
          <w:color w:val="000000"/>
        </w:rPr>
      </w:pPr>
      <w:r w:rsidRPr="0090386B">
        <w:rPr>
          <w:rFonts w:eastAsia="Gungsuh"/>
          <w:color w:val="000000"/>
        </w:rPr>
        <w:t>Да, есть / Ия, бар → следующий вопрос</w:t>
      </w:r>
    </w:p>
    <w:p w14:paraId="6B862CB2" w14:textId="77777777" w:rsidR="00A77B50" w:rsidRPr="0090386B" w:rsidRDefault="00000000" w:rsidP="0090386B">
      <w:pPr>
        <w:widowControl w:val="0"/>
        <w:numPr>
          <w:ilvl w:val="0"/>
          <w:numId w:val="14"/>
        </w:numPr>
        <w:pBdr>
          <w:top w:val="nil"/>
          <w:left w:val="nil"/>
          <w:bottom w:val="nil"/>
          <w:right w:val="nil"/>
          <w:between w:val="nil"/>
        </w:pBdr>
        <w:tabs>
          <w:tab w:val="left" w:pos="426"/>
        </w:tabs>
        <w:ind w:left="0" w:firstLine="0"/>
        <w:jc w:val="both"/>
        <w:rPr>
          <w:color w:val="000000"/>
        </w:rPr>
      </w:pPr>
      <w:r w:rsidRPr="0090386B">
        <w:rPr>
          <w:rFonts w:eastAsia="Gungsuh"/>
          <w:color w:val="000000"/>
        </w:rPr>
        <w:t>Нет → переход на 18 вопрос / Жоқ → 18 сұраққа өтіңіз</w:t>
      </w:r>
    </w:p>
    <w:p w14:paraId="156DA9EB"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Если на предыдущий вопрос Вы ответили «да», то, в какой форме они выражаются? </w:t>
      </w:r>
      <w:r w:rsidRPr="0090386B">
        <w:rPr>
          <w:b/>
          <w:color w:val="000000"/>
        </w:rPr>
        <w:lastRenderedPageBreak/>
        <w:t>/ Егер сіз алдыңғы сұраққа «иә» деп жауап берсеңіз, онда олар жиі қандай формада көрінеді?</w:t>
      </w:r>
    </w:p>
    <w:p w14:paraId="2B1C5C96" w14:textId="77777777" w:rsidR="00A77B50" w:rsidRPr="0090386B" w:rsidRDefault="00000000" w:rsidP="0090386B">
      <w:pPr>
        <w:widowControl w:val="0"/>
        <w:numPr>
          <w:ilvl w:val="0"/>
          <w:numId w:val="15"/>
        </w:numPr>
        <w:pBdr>
          <w:top w:val="nil"/>
          <w:left w:val="nil"/>
          <w:bottom w:val="nil"/>
          <w:right w:val="nil"/>
          <w:between w:val="nil"/>
        </w:pBdr>
        <w:tabs>
          <w:tab w:val="left" w:pos="426"/>
        </w:tabs>
        <w:ind w:left="0" w:firstLine="0"/>
        <w:jc w:val="both"/>
        <w:rPr>
          <w:color w:val="000000"/>
        </w:rPr>
      </w:pPr>
      <w:r w:rsidRPr="0090386B">
        <w:rPr>
          <w:color w:val="000000"/>
        </w:rPr>
        <w:t>Уход от общения, игнорирование, бойкот / Қарым-қатынастан қашу, елемеу, бойкот жариялау</w:t>
      </w:r>
    </w:p>
    <w:p w14:paraId="7A18B384" w14:textId="77777777" w:rsidR="00A77B50" w:rsidRPr="0090386B" w:rsidRDefault="00000000" w:rsidP="0090386B">
      <w:pPr>
        <w:widowControl w:val="0"/>
        <w:numPr>
          <w:ilvl w:val="0"/>
          <w:numId w:val="15"/>
        </w:numPr>
        <w:pBdr>
          <w:top w:val="nil"/>
          <w:left w:val="nil"/>
          <w:bottom w:val="nil"/>
          <w:right w:val="nil"/>
          <w:between w:val="nil"/>
        </w:pBdr>
        <w:tabs>
          <w:tab w:val="left" w:pos="426"/>
        </w:tabs>
        <w:ind w:left="0" w:firstLine="0"/>
        <w:jc w:val="both"/>
        <w:rPr>
          <w:color w:val="000000"/>
        </w:rPr>
      </w:pPr>
      <w:r w:rsidRPr="0090386B">
        <w:rPr>
          <w:color w:val="000000"/>
        </w:rPr>
        <w:t>Пренебрежительное отношение, насмешки / Менсінбей қарау, келемеждеу</w:t>
      </w:r>
    </w:p>
    <w:p w14:paraId="20ABC4AB" w14:textId="77777777" w:rsidR="00A77B50" w:rsidRPr="0090386B" w:rsidRDefault="00000000" w:rsidP="0090386B">
      <w:pPr>
        <w:widowControl w:val="0"/>
        <w:numPr>
          <w:ilvl w:val="0"/>
          <w:numId w:val="15"/>
        </w:numPr>
        <w:pBdr>
          <w:top w:val="nil"/>
          <w:left w:val="nil"/>
          <w:bottom w:val="nil"/>
          <w:right w:val="nil"/>
          <w:between w:val="nil"/>
        </w:pBdr>
        <w:tabs>
          <w:tab w:val="left" w:pos="426"/>
        </w:tabs>
        <w:ind w:left="0" w:firstLine="0"/>
        <w:jc w:val="both"/>
        <w:rPr>
          <w:color w:val="000000"/>
        </w:rPr>
      </w:pPr>
      <w:r w:rsidRPr="0090386B">
        <w:rPr>
          <w:color w:val="000000"/>
        </w:rPr>
        <w:t>Брань, оскорбительные высказывания, грубость / Балағаттау, дөрекі сөздер айту</w:t>
      </w:r>
    </w:p>
    <w:p w14:paraId="78A49561" w14:textId="77777777" w:rsidR="00A77B50" w:rsidRPr="0090386B" w:rsidRDefault="00000000" w:rsidP="0090386B">
      <w:pPr>
        <w:widowControl w:val="0"/>
        <w:numPr>
          <w:ilvl w:val="0"/>
          <w:numId w:val="15"/>
        </w:numPr>
        <w:pBdr>
          <w:top w:val="nil"/>
          <w:left w:val="nil"/>
          <w:bottom w:val="nil"/>
          <w:right w:val="nil"/>
          <w:between w:val="nil"/>
        </w:pBdr>
        <w:tabs>
          <w:tab w:val="left" w:pos="426"/>
        </w:tabs>
        <w:ind w:left="0" w:firstLine="0"/>
        <w:jc w:val="both"/>
        <w:rPr>
          <w:color w:val="000000"/>
        </w:rPr>
      </w:pPr>
      <w:r w:rsidRPr="0090386B">
        <w:rPr>
          <w:color w:val="000000"/>
        </w:rPr>
        <w:t>Препятствование в предоставлении выгодной работы, в продвижении по службе / Жақсы жұмысқа тұруға, қызметте жоғарылауға кедергі жасау</w:t>
      </w:r>
    </w:p>
    <w:p w14:paraId="5D03B275" w14:textId="77777777" w:rsidR="00A77B50" w:rsidRPr="0090386B" w:rsidRDefault="00000000" w:rsidP="0090386B">
      <w:pPr>
        <w:widowControl w:val="0"/>
        <w:numPr>
          <w:ilvl w:val="0"/>
          <w:numId w:val="15"/>
        </w:numPr>
        <w:pBdr>
          <w:top w:val="nil"/>
          <w:left w:val="nil"/>
          <w:bottom w:val="nil"/>
          <w:right w:val="nil"/>
          <w:between w:val="nil"/>
        </w:pBdr>
        <w:tabs>
          <w:tab w:val="left" w:pos="426"/>
        </w:tabs>
        <w:ind w:left="0" w:firstLine="0"/>
        <w:jc w:val="both"/>
        <w:rPr>
          <w:color w:val="000000"/>
        </w:rPr>
      </w:pPr>
      <w:r w:rsidRPr="0090386B">
        <w:rPr>
          <w:color w:val="000000"/>
        </w:rPr>
        <w:t>Распускание порочащих слухов, клевета и наветы / Жалған өсек тарату, жала жабу</w:t>
      </w:r>
    </w:p>
    <w:p w14:paraId="71E21508"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Другие формы (укажите) / Басқа (толық көрсетіңіз) ________________________</w:t>
      </w:r>
    </w:p>
    <w:p w14:paraId="094DCEA4" w14:textId="77777777" w:rsidR="00A77B50" w:rsidRPr="0090386B" w:rsidRDefault="00000000" w:rsidP="0090386B">
      <w:pPr>
        <w:pBdr>
          <w:top w:val="nil"/>
          <w:left w:val="nil"/>
          <w:bottom w:val="nil"/>
          <w:right w:val="nil"/>
          <w:between w:val="nil"/>
        </w:pBdr>
        <w:tabs>
          <w:tab w:val="left" w:pos="426"/>
        </w:tabs>
        <w:jc w:val="both"/>
        <w:rPr>
          <w:color w:val="000000"/>
        </w:rPr>
      </w:pPr>
      <w:r w:rsidRPr="0090386B">
        <w:rPr>
          <w:color w:val="000000"/>
        </w:rPr>
        <w:t>Зaтpyдняюcь oтвeтить/ Жауап беруге қиналамын</w:t>
      </w:r>
    </w:p>
    <w:p w14:paraId="08FD3170"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Как Вы думаете, женщины, которые носят хиджаб и женщины, которые не носят хиджаб имеют равные возможноти в современном обществе? </w:t>
      </w:r>
      <w:r w:rsidRPr="0090386B">
        <w:rPr>
          <w:i/>
          <w:color w:val="000000"/>
        </w:rPr>
        <w:t>(Укажите один вариант)</w:t>
      </w:r>
      <w:r w:rsidRPr="0090386B">
        <w:rPr>
          <w:b/>
          <w:color w:val="000000"/>
        </w:rPr>
        <w:t xml:space="preserve"> / Сіздің ойыңызша, қазіргі қоғамда хиджаб киген әйелдер мен хиджаб кимейтін әйелдердің мүмкіндіктері тең ме?</w:t>
      </w:r>
      <w:r w:rsidRPr="0090386B">
        <w:rPr>
          <w:i/>
          <w:color w:val="000000"/>
        </w:rPr>
        <w:t xml:space="preserve"> (Бір жауап нұсқасын белгілеңіз)</w:t>
      </w:r>
    </w:p>
    <w:p w14:paraId="745E5094" w14:textId="77777777" w:rsidR="00A77B50" w:rsidRPr="0090386B" w:rsidRDefault="00000000" w:rsidP="0090386B">
      <w:pPr>
        <w:widowControl w:val="0"/>
        <w:numPr>
          <w:ilvl w:val="0"/>
          <w:numId w:val="16"/>
        </w:numPr>
        <w:pBdr>
          <w:top w:val="nil"/>
          <w:left w:val="nil"/>
          <w:bottom w:val="nil"/>
          <w:right w:val="nil"/>
          <w:between w:val="nil"/>
        </w:pBdr>
        <w:tabs>
          <w:tab w:val="left" w:pos="426"/>
        </w:tabs>
        <w:ind w:left="0" w:firstLine="0"/>
        <w:jc w:val="both"/>
        <w:rPr>
          <w:color w:val="000000"/>
        </w:rPr>
      </w:pPr>
      <w:r w:rsidRPr="0090386B">
        <w:rPr>
          <w:color w:val="000000"/>
        </w:rPr>
        <w:t>Да, они имеют равные возможности / Иә, олар тең мүмкіндіктерге ие</w:t>
      </w:r>
    </w:p>
    <w:p w14:paraId="61463520" w14:textId="77777777" w:rsidR="00A77B50" w:rsidRPr="0090386B" w:rsidRDefault="00000000" w:rsidP="0090386B">
      <w:pPr>
        <w:widowControl w:val="0"/>
        <w:numPr>
          <w:ilvl w:val="0"/>
          <w:numId w:val="16"/>
        </w:numPr>
        <w:pBdr>
          <w:top w:val="nil"/>
          <w:left w:val="nil"/>
          <w:bottom w:val="nil"/>
          <w:right w:val="nil"/>
          <w:between w:val="nil"/>
        </w:pBdr>
        <w:tabs>
          <w:tab w:val="left" w:pos="426"/>
        </w:tabs>
        <w:ind w:left="0" w:firstLine="0"/>
        <w:jc w:val="both"/>
        <w:rPr>
          <w:color w:val="000000"/>
        </w:rPr>
      </w:pPr>
      <w:r w:rsidRPr="0090386B">
        <w:rPr>
          <w:color w:val="000000"/>
        </w:rPr>
        <w:t>Женщины, не практикующие ношение хиджаба имеют ряд преимуществ / Хиджаб кимейтін әйелдер бірқатар артықшылықтарға ие</w:t>
      </w:r>
    </w:p>
    <w:p w14:paraId="5D70F419" w14:textId="77777777" w:rsidR="00A77B50" w:rsidRPr="0090386B" w:rsidRDefault="00000000" w:rsidP="0090386B">
      <w:pPr>
        <w:widowControl w:val="0"/>
        <w:numPr>
          <w:ilvl w:val="0"/>
          <w:numId w:val="16"/>
        </w:numPr>
        <w:pBdr>
          <w:top w:val="nil"/>
          <w:left w:val="nil"/>
          <w:bottom w:val="nil"/>
          <w:right w:val="nil"/>
          <w:between w:val="nil"/>
        </w:pBdr>
        <w:tabs>
          <w:tab w:val="left" w:pos="426"/>
        </w:tabs>
        <w:ind w:left="0" w:firstLine="0"/>
        <w:jc w:val="both"/>
        <w:rPr>
          <w:color w:val="000000"/>
        </w:rPr>
      </w:pPr>
      <w:r w:rsidRPr="0090386B">
        <w:rPr>
          <w:color w:val="000000"/>
        </w:rPr>
        <w:t>Женщины, практикующие ношение хиджаба имеют ряд преимуществ (уточните) / Хиджаб киетін әйелдер бірқатар артықшылықтарға ие (нақтылаңыз) _______________</w:t>
      </w:r>
    </w:p>
    <w:p w14:paraId="51515D5D" w14:textId="77777777" w:rsidR="00A77B50" w:rsidRPr="0090386B" w:rsidRDefault="00000000" w:rsidP="0090386B">
      <w:pPr>
        <w:widowControl w:val="0"/>
        <w:numPr>
          <w:ilvl w:val="0"/>
          <w:numId w:val="14"/>
        </w:numPr>
        <w:pBdr>
          <w:top w:val="nil"/>
          <w:left w:val="nil"/>
          <w:bottom w:val="nil"/>
          <w:right w:val="nil"/>
          <w:between w:val="nil"/>
        </w:pBdr>
        <w:tabs>
          <w:tab w:val="left" w:pos="426"/>
        </w:tabs>
        <w:ind w:left="0" w:firstLine="0"/>
        <w:jc w:val="both"/>
        <w:rPr>
          <w:color w:val="000000"/>
        </w:rPr>
      </w:pPr>
      <w:r w:rsidRPr="0090386B">
        <w:rPr>
          <w:color w:val="000000"/>
        </w:rPr>
        <w:t>Нет, они не имеют равные возможности / Жоқ, олар тең мүмкіндіктерге ие емес</w:t>
      </w:r>
    </w:p>
    <w:p w14:paraId="3977A369"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Другое (укажите) / Басқа (толық көрсетіңіз) ________________________</w:t>
      </w:r>
    </w:p>
    <w:p w14:paraId="1D37A261" w14:textId="77777777" w:rsidR="005474BC" w:rsidRDefault="00000000" w:rsidP="0090386B">
      <w:pPr>
        <w:pBdr>
          <w:top w:val="nil"/>
          <w:left w:val="nil"/>
          <w:bottom w:val="nil"/>
          <w:right w:val="nil"/>
          <w:between w:val="nil"/>
        </w:pBdr>
        <w:tabs>
          <w:tab w:val="left" w:pos="426"/>
        </w:tabs>
        <w:jc w:val="both"/>
        <w:rPr>
          <w:color w:val="000000"/>
          <w:lang w:val="kk-KZ"/>
        </w:rPr>
      </w:pPr>
      <w:r w:rsidRPr="0090386B">
        <w:rPr>
          <w:color w:val="000000"/>
        </w:rPr>
        <w:t>Зaтpyдняюcь oтвeтить/ Жауап беруге қиналамын</w:t>
      </w:r>
    </w:p>
    <w:p w14:paraId="3DC4B8D4" w14:textId="25F759AA" w:rsidR="00A77B50" w:rsidRPr="0090386B" w:rsidRDefault="00000000" w:rsidP="0090386B">
      <w:pPr>
        <w:pBdr>
          <w:top w:val="nil"/>
          <w:left w:val="nil"/>
          <w:bottom w:val="nil"/>
          <w:right w:val="nil"/>
          <w:between w:val="nil"/>
        </w:pBdr>
        <w:tabs>
          <w:tab w:val="left" w:pos="426"/>
        </w:tabs>
        <w:jc w:val="both"/>
        <w:rPr>
          <w:color w:val="000000"/>
        </w:rPr>
      </w:pPr>
      <w:r w:rsidRPr="0090386B">
        <w:rPr>
          <w:noProof/>
        </w:rPr>
        <mc:AlternateContent>
          <mc:Choice Requires="wps">
            <w:drawing>
              <wp:anchor distT="0" distB="0" distL="0" distR="0" simplePos="0" relativeHeight="251660288" behindDoc="0" locked="0" layoutInCell="1" hidden="0" allowOverlap="1" wp14:anchorId="263EC323" wp14:editId="50D0DDF2">
                <wp:simplePos x="0" y="0"/>
                <wp:positionH relativeFrom="column">
                  <wp:posOffset>0</wp:posOffset>
                </wp:positionH>
                <wp:positionV relativeFrom="paragraph">
                  <wp:posOffset>330200</wp:posOffset>
                </wp:positionV>
                <wp:extent cx="5985510" cy="191135"/>
                <wp:effectExtent l="0" t="0" r="0" b="0"/>
                <wp:wrapTopAndBottom distT="0" distB="0"/>
                <wp:docPr id="3" name="Rectangle 3"/>
                <wp:cNvGraphicFramePr/>
                <a:graphic xmlns:a="http://schemas.openxmlformats.org/drawingml/2006/main">
                  <a:graphicData uri="http://schemas.microsoft.com/office/word/2010/wordprocessingShape">
                    <wps:wsp>
                      <wps:cNvSpPr/>
                      <wps:spPr>
                        <a:xfrm>
                          <a:off x="2358008" y="3689195"/>
                          <a:ext cx="5975985" cy="181610"/>
                        </a:xfrm>
                        <a:prstGeom prst="rect">
                          <a:avLst/>
                        </a:prstGeom>
                        <a:solidFill>
                          <a:srgbClr val="DADADA"/>
                        </a:solidFill>
                        <a:ln w="9525" cap="flat" cmpd="sng">
                          <a:solidFill>
                            <a:srgbClr val="000000"/>
                          </a:solidFill>
                          <a:prstDash val="solid"/>
                          <a:miter lim="800000"/>
                          <a:headEnd type="none" w="sm" len="sm"/>
                          <a:tailEnd type="none" w="sm" len="sm"/>
                        </a:ln>
                      </wps:spPr>
                      <wps:txbx>
                        <w:txbxContent>
                          <w:p w14:paraId="2827A058" w14:textId="77777777" w:rsidR="00A77B50" w:rsidRDefault="00000000">
                            <w:pPr>
                              <w:spacing w:line="273" w:lineRule="auto"/>
                              <w:ind w:left="1275" w:right="1269" w:firstLine="1275"/>
                              <w:jc w:val="center"/>
                              <w:textDirection w:val="btLr"/>
                            </w:pPr>
                            <w:r>
                              <w:rPr>
                                <w:b/>
                                <w:i/>
                                <w:color w:val="000000"/>
                              </w:rPr>
                              <w:t>Paздeл 3. Coцuaльнo- дeмoгpaфuчecкaя uнфopмaцuя</w:t>
                            </w:r>
                          </w:p>
                        </w:txbxContent>
                      </wps:txbx>
                      <wps:bodyPr spcFirstLastPara="1" wrap="square" lIns="0" tIns="0" rIns="0" bIns="0" anchor="t" anchorCtr="0">
                        <a:noAutofit/>
                      </wps:bodyPr>
                    </wps:wsp>
                  </a:graphicData>
                </a:graphic>
              </wp:anchor>
            </w:drawing>
          </mc:Choice>
          <mc:Fallback>
            <w:pict>
              <v:rect w14:anchorId="263EC323" id="Rectangle 3" o:spid="_x0000_s1028" style="position:absolute;left:0;text-align:left;margin-left:0;margin-top:26pt;width:471.3pt;height:15.05pt;z-index:2516602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YGZHQIAAEIEAAAOAAAAZHJzL2Uyb0RvYy54bWysU21r2zAQ/j7YfxD6vtpOcZaEKKU0yxiU&#13;&#10;LdDuB1xkORbobZISO/9+Jzlp2m0wGLNBPknn5567e255N2hFjsIHaQ2j1U1JiTDcNtLsGf3+vPkw&#13;&#10;oyREMA0oawSjJxHo3er9u2XvFmJiO6sa4QmCmLDoHaNdjG5RFIF3QkO4sU4YvGyt1xBx6/dF46FH&#13;&#10;dK2KSVlOi976xnnLRQh4uh4v6Srjt63g8VvbBhGJYhS5xbz6vO7SWqyWsNh7cJ3kZxrwDyw0SINB&#13;&#10;X6DWEIEcvPwNSkvubbBtvOFWF7ZtJRc5B8ymKn/J5qkDJ3IuWJzgXsoU/h8s/3p8cluPZehdWAQ0&#13;&#10;UxZD63X6Ij8yMDq5rWdliZ08MXo7nc2reT0WTgyRcHSo5x/r+aymhKNHNaumVa5scUVyPsTPwmqS&#13;&#10;DEY9NibXC46PIWJ0dL24pMDBKtlspFJ54/e7B+XJEbCJ6/v0pvD4yxs3ZUjP6LyeJB6AWmoVRDS1&#13;&#10;axgNZp/jvfkjvAYu8/Mn4ERsDaEbCWSEMX0tI4pXSc0o1gef8bgT0HwyDYknh4o3qHuamAVNiRI4&#13;&#10;JWhk2UWQ6u9+mKYymO21P8mKw24gEhObJKx0srPNaetJcHwjkfAjhLgFj2KuMDoKHOP+OIBHLuqL&#13;&#10;QQWlabgY/mLsLgYY3lmcEyzgaD7EPDWpH8beH6JtZe7bNfSZIwo19+Y8VGkSXu+z13X0Vz8BAAD/&#13;&#10;/wMAUEsDBBQABgAIAAAAIQA1UCCr3wAAAAsBAAAPAAAAZHJzL2Rvd25yZXYueG1sTI9BT4NAEIXv&#13;&#10;Jv6HzZh4s0uJIlCWRiXGo7H1B0zZLdCys8huAf+940kvM5m8vDfvK7aL7cVkRt85UrBeRSAM1U53&#13;&#10;1Cj43L/epSB8QNLYOzIKvo2HbXl9VWCu3UwfZtqFRnAI+RwVtCEMuZS+bo1Fv3KDIdaObrQY+Bwb&#13;&#10;qUecOdz2Mo6iRFrsiD+0OJiX1tTn3cUq8DJ5y573x/l9+CKc0uoks8dKqdubpdrweNqACGYJfw74&#13;&#10;ZeD+UHKxg7uQ9qJXwDRBwUPMm9XsPk5AHBSk8RpkWcj/DOUPAAAA//8DAFBLAQItABQABgAIAAAA&#13;&#10;IQC2gziS/gAAAOEBAAATAAAAAAAAAAAAAAAAAAAAAABbQ29udGVudF9UeXBlc10ueG1sUEsBAi0A&#13;&#10;FAAGAAgAAAAhADj9If/WAAAAlAEAAAsAAAAAAAAAAAAAAAAALwEAAF9yZWxzLy5yZWxzUEsBAi0A&#13;&#10;FAAGAAgAAAAhAJzJgZkdAgAAQgQAAA4AAAAAAAAAAAAAAAAALgIAAGRycy9lMm9Eb2MueG1sUEsB&#13;&#10;Ai0AFAAGAAgAAAAhADVQIKvfAAAACwEAAA8AAAAAAAAAAAAAAAAAdwQAAGRycy9kb3ducmV2Lnht&#13;&#10;bFBLBQYAAAAABAAEAPMAAACDBQAAAAA=&#13;&#10;" fillcolor="#dadada">
                <v:stroke startarrowwidth="narrow" startarrowlength="short" endarrowwidth="narrow" endarrowlength="short"/>
                <v:textbox inset="0,0,0,0">
                  <w:txbxContent>
                    <w:p w14:paraId="2827A058" w14:textId="77777777" w:rsidR="00A77B50" w:rsidRDefault="00000000">
                      <w:pPr>
                        <w:spacing w:line="273" w:lineRule="auto"/>
                        <w:ind w:left="1275" w:right="1269" w:firstLine="1275"/>
                        <w:jc w:val="center"/>
                        <w:textDirection w:val="btLr"/>
                      </w:pPr>
                      <w:r>
                        <w:rPr>
                          <w:b/>
                          <w:i/>
                          <w:color w:val="000000"/>
                        </w:rPr>
                        <w:t>Paздeл 3. Coцuaльнo- дeмoгpaфuчecкaя uнфopмaцuя</w:t>
                      </w:r>
                    </w:p>
                  </w:txbxContent>
                </v:textbox>
                <w10:wrap type="topAndBottom"/>
              </v:rect>
            </w:pict>
          </mc:Fallback>
        </mc:AlternateContent>
      </w:r>
    </w:p>
    <w:p w14:paraId="3EF37402" w14:textId="77777777" w:rsidR="00A77B50" w:rsidRPr="0090386B" w:rsidRDefault="00A77B50" w:rsidP="0090386B">
      <w:pPr>
        <w:pBdr>
          <w:top w:val="nil"/>
          <w:left w:val="nil"/>
          <w:bottom w:val="nil"/>
          <w:right w:val="nil"/>
          <w:between w:val="nil"/>
        </w:pBdr>
        <w:tabs>
          <w:tab w:val="left" w:pos="426"/>
        </w:tabs>
        <w:jc w:val="both"/>
        <w:rPr>
          <w:color w:val="000000"/>
        </w:rPr>
      </w:pPr>
    </w:p>
    <w:p w14:paraId="1CB64626"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Укажите ваш пол / Жынысыңызды көрсетіңіз </w:t>
      </w:r>
    </w:p>
    <w:p w14:paraId="17ADD5FB" w14:textId="77777777" w:rsidR="00A77B50" w:rsidRPr="0090386B" w:rsidRDefault="00000000" w:rsidP="0090386B">
      <w:pPr>
        <w:widowControl w:val="0"/>
        <w:numPr>
          <w:ilvl w:val="0"/>
          <w:numId w:val="17"/>
        </w:numPr>
        <w:pBdr>
          <w:top w:val="nil"/>
          <w:left w:val="nil"/>
          <w:bottom w:val="nil"/>
          <w:right w:val="nil"/>
          <w:between w:val="nil"/>
        </w:pBdr>
        <w:tabs>
          <w:tab w:val="left" w:pos="426"/>
        </w:tabs>
        <w:ind w:left="0" w:firstLine="0"/>
        <w:jc w:val="both"/>
        <w:rPr>
          <w:color w:val="000000"/>
        </w:rPr>
      </w:pPr>
      <w:r w:rsidRPr="0090386B">
        <w:rPr>
          <w:color w:val="000000"/>
        </w:rPr>
        <w:t>Myжcкoй / Ер 2. Жeнcкий / Әйел</w:t>
      </w:r>
    </w:p>
    <w:p w14:paraId="02F6BE2D"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Укажите ваш возраст / Жасыңызды көрсетіңіз </w:t>
      </w:r>
    </w:p>
    <w:p w14:paraId="4EEA7C78"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Менее 20 лет</w:t>
      </w:r>
    </w:p>
    <w:p w14:paraId="14B5E350"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От 21 до 30 лет</w:t>
      </w:r>
    </w:p>
    <w:p w14:paraId="20DE24C5"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 xml:space="preserve">От 30 до 40 лет </w:t>
      </w:r>
    </w:p>
    <w:p w14:paraId="05354F98"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От 41 до 50 лет</w:t>
      </w:r>
    </w:p>
    <w:p w14:paraId="693B2C45"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От 51 до 60 лет</w:t>
      </w:r>
    </w:p>
    <w:p w14:paraId="1E1E39CC" w14:textId="77777777" w:rsidR="00A77B50" w:rsidRPr="0090386B" w:rsidRDefault="00000000" w:rsidP="0090386B">
      <w:pPr>
        <w:widowControl w:val="0"/>
        <w:numPr>
          <w:ilvl w:val="0"/>
          <w:numId w:val="18"/>
        </w:numPr>
        <w:pBdr>
          <w:top w:val="nil"/>
          <w:left w:val="nil"/>
          <w:bottom w:val="nil"/>
          <w:right w:val="nil"/>
          <w:between w:val="nil"/>
        </w:pBdr>
        <w:tabs>
          <w:tab w:val="left" w:pos="426"/>
        </w:tabs>
        <w:ind w:left="0" w:firstLine="0"/>
        <w:jc w:val="both"/>
        <w:rPr>
          <w:color w:val="000000"/>
        </w:rPr>
      </w:pPr>
      <w:r w:rsidRPr="0090386B">
        <w:rPr>
          <w:color w:val="000000"/>
        </w:rPr>
        <w:t>Старше 60 лет</w:t>
      </w:r>
    </w:p>
    <w:p w14:paraId="089BFBB6"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К какому числу людей вы себя относите? / Сіз дінге сенесіз бе? </w:t>
      </w:r>
    </w:p>
    <w:p w14:paraId="63143C39" w14:textId="77777777" w:rsidR="00A77B50" w:rsidRPr="0090386B" w:rsidRDefault="00000000" w:rsidP="0090386B">
      <w:pPr>
        <w:widowControl w:val="0"/>
        <w:numPr>
          <w:ilvl w:val="0"/>
          <w:numId w:val="19"/>
        </w:numPr>
        <w:pBdr>
          <w:top w:val="nil"/>
          <w:left w:val="nil"/>
          <w:bottom w:val="nil"/>
          <w:right w:val="nil"/>
          <w:between w:val="nil"/>
        </w:pBdr>
        <w:tabs>
          <w:tab w:val="left" w:pos="426"/>
        </w:tabs>
        <w:ind w:left="0" w:firstLine="0"/>
        <w:jc w:val="both"/>
        <w:rPr>
          <w:color w:val="000000"/>
        </w:rPr>
      </w:pPr>
      <w:r w:rsidRPr="0090386B">
        <w:rPr>
          <w:color w:val="000000"/>
        </w:rPr>
        <w:t>К верующим / Ия, сенемін</w:t>
      </w:r>
    </w:p>
    <w:p w14:paraId="1A573F03" w14:textId="77777777" w:rsidR="00A77B50" w:rsidRPr="0090386B" w:rsidRDefault="00000000" w:rsidP="0090386B">
      <w:pPr>
        <w:widowControl w:val="0"/>
        <w:numPr>
          <w:ilvl w:val="0"/>
          <w:numId w:val="19"/>
        </w:numPr>
        <w:pBdr>
          <w:top w:val="nil"/>
          <w:left w:val="nil"/>
          <w:bottom w:val="nil"/>
          <w:right w:val="nil"/>
          <w:between w:val="nil"/>
        </w:pBdr>
        <w:tabs>
          <w:tab w:val="left" w:pos="426"/>
        </w:tabs>
        <w:ind w:left="0" w:firstLine="0"/>
        <w:jc w:val="both"/>
        <w:rPr>
          <w:color w:val="000000"/>
        </w:rPr>
      </w:pPr>
      <w:r w:rsidRPr="0090386B">
        <w:rPr>
          <w:color w:val="000000"/>
        </w:rPr>
        <w:t>К неверующим / Жоқ, сенбеймін</w:t>
      </w:r>
    </w:p>
    <w:p w14:paraId="20190393" w14:textId="77777777" w:rsidR="00A77B50" w:rsidRPr="0090386B" w:rsidRDefault="00000000" w:rsidP="0090386B">
      <w:pPr>
        <w:widowControl w:val="0"/>
        <w:numPr>
          <w:ilvl w:val="0"/>
          <w:numId w:val="19"/>
        </w:numPr>
        <w:pBdr>
          <w:top w:val="nil"/>
          <w:left w:val="nil"/>
          <w:bottom w:val="nil"/>
          <w:right w:val="nil"/>
          <w:between w:val="nil"/>
        </w:pBdr>
        <w:tabs>
          <w:tab w:val="left" w:pos="426"/>
        </w:tabs>
        <w:ind w:left="0" w:firstLine="0"/>
        <w:jc w:val="both"/>
        <w:rPr>
          <w:color w:val="000000"/>
        </w:rPr>
      </w:pPr>
      <w:r w:rsidRPr="0090386B">
        <w:rPr>
          <w:color w:val="000000"/>
        </w:rPr>
        <w:t>К колеблющимся между верой и неверием</w:t>
      </w:r>
    </w:p>
    <w:p w14:paraId="7AAADBB1" w14:textId="77777777" w:rsidR="00A77B50" w:rsidRPr="0090386B" w:rsidRDefault="00000000" w:rsidP="0090386B">
      <w:pPr>
        <w:pBdr>
          <w:top w:val="nil"/>
          <w:left w:val="nil"/>
          <w:bottom w:val="nil"/>
          <w:right w:val="nil"/>
          <w:between w:val="nil"/>
        </w:pBdr>
        <w:tabs>
          <w:tab w:val="left" w:pos="426"/>
          <w:tab w:val="left" w:pos="567"/>
        </w:tabs>
        <w:jc w:val="both"/>
        <w:rPr>
          <w:color w:val="000000"/>
        </w:rPr>
      </w:pPr>
      <w:r w:rsidRPr="0090386B">
        <w:rPr>
          <w:color w:val="000000"/>
        </w:rPr>
        <w:t xml:space="preserve">Другое (напишите)______________ </w:t>
      </w:r>
    </w:p>
    <w:p w14:paraId="07BB0579"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Какую религию вы исповедуете? / Сіз қандай дінді ұстанасыз?</w:t>
      </w:r>
    </w:p>
    <w:p w14:paraId="2CCDA34A"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Ислам → следующий вопрос / Ислам → келесі сұраққа өтіңіз</w:t>
      </w:r>
    </w:p>
    <w:p w14:paraId="67FE076D"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Православие → переход на 28 вопрос / Православиелік → 28 сұраққа өтіңіз</w:t>
      </w:r>
    </w:p>
    <w:p w14:paraId="176FCD9F"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Католицизм → переход на 28 вопрос / Католиктік → 28 сұраққа өтіңіз</w:t>
      </w:r>
    </w:p>
    <w:p w14:paraId="37300B41"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Протестантизм → переход на 28 вопрос / Протестанттық → 28 сұраққа өтіңіз</w:t>
      </w:r>
    </w:p>
    <w:p w14:paraId="492C82D2"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У меня собственное представление о Боге, не относящееся к какой-либо религии → переход на 28 вопрос / Менің Құдай туралы ешбір дінге жатпайтын жеке көзқарасты ұстанамын → 28 сұраққа өтіңіз</w:t>
      </w:r>
    </w:p>
    <w:p w14:paraId="4BA393B2" w14:textId="77777777" w:rsidR="00A77B50" w:rsidRPr="0090386B" w:rsidRDefault="00000000" w:rsidP="0090386B">
      <w:pPr>
        <w:widowControl w:val="0"/>
        <w:numPr>
          <w:ilvl w:val="0"/>
          <w:numId w:val="20"/>
        </w:numPr>
        <w:pBdr>
          <w:top w:val="nil"/>
          <w:left w:val="nil"/>
          <w:bottom w:val="nil"/>
          <w:right w:val="nil"/>
          <w:between w:val="nil"/>
        </w:pBdr>
        <w:tabs>
          <w:tab w:val="left" w:pos="426"/>
        </w:tabs>
        <w:ind w:left="0" w:firstLine="0"/>
        <w:jc w:val="both"/>
        <w:rPr>
          <w:color w:val="000000"/>
        </w:rPr>
      </w:pPr>
      <w:r w:rsidRPr="0090386B">
        <w:rPr>
          <w:rFonts w:eastAsia="Gungsuh"/>
          <w:color w:val="000000"/>
        </w:rPr>
        <w:t>Неверующий → переход на 28 вопрос / Дінге сенбеймін → 28 сұраққа өтіңіз</w:t>
      </w:r>
    </w:p>
    <w:p w14:paraId="5D65F299"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Если Вы считаете себя мусульманином, то в чем это проявляется? </w:t>
      </w:r>
      <w:r w:rsidRPr="0090386B">
        <w:rPr>
          <w:i/>
          <w:color w:val="000000"/>
        </w:rPr>
        <w:t xml:space="preserve">(возможно несколько вариантов ответа) </w:t>
      </w:r>
      <w:r w:rsidRPr="0090386B">
        <w:rPr>
          <w:b/>
          <w:color w:val="000000"/>
        </w:rPr>
        <w:t xml:space="preserve">/ Егер сіз өзіңізді мұсылман ретінде санасаңыз, бұл өз </w:t>
      </w:r>
      <w:r w:rsidRPr="0090386B">
        <w:rPr>
          <w:b/>
          <w:color w:val="000000"/>
        </w:rPr>
        <w:lastRenderedPageBreak/>
        <w:t xml:space="preserve">кезегінде қандай іс-әрекеттен көрініс табады? </w:t>
      </w:r>
      <w:r w:rsidRPr="0090386B">
        <w:rPr>
          <w:i/>
          <w:color w:val="000000"/>
        </w:rPr>
        <w:t>(бірнеше жауап нұсқасын таңдауға болады)</w:t>
      </w:r>
    </w:p>
    <w:p w14:paraId="2B18B6BE"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Читаю пятикратный намаз / Бес уақыт намазды оқимын</w:t>
      </w:r>
    </w:p>
    <w:p w14:paraId="6E2764B9"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Хожу на пятничные намазы / Жұма намазына барамын</w:t>
      </w:r>
    </w:p>
    <w:p w14:paraId="784FF4E8"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Совершил хадж / Қажылық парызын орындадым</w:t>
      </w:r>
    </w:p>
    <w:p w14:paraId="2E73511B"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Читал священную книгу Коран / Қасиетті Құран кітабын оқыдым</w:t>
      </w:r>
    </w:p>
    <w:p w14:paraId="18FB5725"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Соблюдаю религиозный пост / Ораза ұстаймын</w:t>
      </w:r>
    </w:p>
    <w:p w14:paraId="7D4AF437"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Плачу закят или садака / Зекет немесе садақа төлеймін</w:t>
      </w:r>
    </w:p>
    <w:p w14:paraId="3F87D0A6" w14:textId="77777777" w:rsidR="00A77B50" w:rsidRPr="0090386B" w:rsidRDefault="00000000" w:rsidP="0090386B">
      <w:pPr>
        <w:widowControl w:val="0"/>
        <w:numPr>
          <w:ilvl w:val="0"/>
          <w:numId w:val="26"/>
        </w:numPr>
        <w:pBdr>
          <w:top w:val="nil"/>
          <w:left w:val="nil"/>
          <w:bottom w:val="nil"/>
          <w:right w:val="nil"/>
          <w:between w:val="nil"/>
        </w:pBdr>
        <w:tabs>
          <w:tab w:val="left" w:pos="426"/>
        </w:tabs>
        <w:ind w:left="0" w:firstLine="0"/>
        <w:jc w:val="both"/>
        <w:rPr>
          <w:color w:val="000000"/>
        </w:rPr>
      </w:pPr>
      <w:r w:rsidRPr="0090386B">
        <w:rPr>
          <w:color w:val="000000"/>
        </w:rPr>
        <w:t>Я не соблюдаю религиозный обряд, но мусульманин в душе / Мен діни парыздарды ұстанбаймын, бірақ жүрегіммен мұсылманмын</w:t>
      </w:r>
    </w:p>
    <w:p w14:paraId="585C5515"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Другие (укажите) / Басқа (толық көрсетіңіз) ________________________</w:t>
      </w:r>
    </w:p>
    <w:p w14:paraId="6938EC3B" w14:textId="77777777" w:rsidR="00A77B50" w:rsidRPr="0090386B" w:rsidRDefault="00000000" w:rsidP="0090386B">
      <w:pPr>
        <w:tabs>
          <w:tab w:val="left" w:pos="426"/>
        </w:tabs>
        <w:jc w:val="both"/>
      </w:pPr>
      <w:r w:rsidRPr="0090386B">
        <w:t>Зaтpyдняюcь oтвeтить / Жауап беруге қиналамын</w:t>
      </w:r>
    </w:p>
    <w:p w14:paraId="47CB78F6"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Baшe ceмeйнoe пoлoжeниe: / Сіздің отбасылық жағдайыңыз:</w:t>
      </w:r>
    </w:p>
    <w:p w14:paraId="63EC53ED" w14:textId="77777777" w:rsidR="00A77B50" w:rsidRPr="0090386B" w:rsidRDefault="00000000" w:rsidP="0090386B">
      <w:pPr>
        <w:widowControl w:val="0"/>
        <w:numPr>
          <w:ilvl w:val="0"/>
          <w:numId w:val="21"/>
        </w:numPr>
        <w:pBdr>
          <w:top w:val="nil"/>
          <w:left w:val="nil"/>
          <w:bottom w:val="nil"/>
          <w:right w:val="nil"/>
          <w:between w:val="nil"/>
        </w:pBdr>
        <w:tabs>
          <w:tab w:val="left" w:pos="426"/>
        </w:tabs>
        <w:ind w:left="0" w:firstLine="0"/>
        <w:jc w:val="both"/>
        <w:rPr>
          <w:color w:val="000000"/>
        </w:rPr>
      </w:pPr>
      <w:r w:rsidRPr="0090386B">
        <w:rPr>
          <w:color w:val="000000"/>
        </w:rPr>
        <w:t>Hикoгдa нe cocтoял(-a) в бpaкe / Ешқашан некеде болмаған</w:t>
      </w:r>
    </w:p>
    <w:p w14:paraId="7C5C8DC6" w14:textId="77777777" w:rsidR="00A77B50" w:rsidRPr="0090386B" w:rsidRDefault="00000000" w:rsidP="0090386B">
      <w:pPr>
        <w:widowControl w:val="0"/>
        <w:numPr>
          <w:ilvl w:val="0"/>
          <w:numId w:val="21"/>
        </w:numPr>
        <w:pBdr>
          <w:top w:val="nil"/>
          <w:left w:val="nil"/>
          <w:bottom w:val="nil"/>
          <w:right w:val="nil"/>
          <w:between w:val="nil"/>
        </w:pBdr>
        <w:tabs>
          <w:tab w:val="left" w:pos="426"/>
        </w:tabs>
        <w:ind w:left="0" w:firstLine="0"/>
        <w:jc w:val="both"/>
        <w:rPr>
          <w:color w:val="000000"/>
        </w:rPr>
      </w:pPr>
      <w:r w:rsidRPr="0090386B">
        <w:rPr>
          <w:color w:val="000000"/>
        </w:rPr>
        <w:t>Cocтoю в бpaкe / Некеде</w:t>
      </w:r>
    </w:p>
    <w:p w14:paraId="05B7ED9A" w14:textId="77777777" w:rsidR="00A77B50" w:rsidRPr="0090386B" w:rsidRDefault="00000000" w:rsidP="0090386B">
      <w:pPr>
        <w:widowControl w:val="0"/>
        <w:numPr>
          <w:ilvl w:val="0"/>
          <w:numId w:val="21"/>
        </w:numPr>
        <w:pBdr>
          <w:top w:val="nil"/>
          <w:left w:val="nil"/>
          <w:bottom w:val="nil"/>
          <w:right w:val="nil"/>
          <w:between w:val="nil"/>
        </w:pBdr>
        <w:tabs>
          <w:tab w:val="left" w:pos="426"/>
        </w:tabs>
        <w:ind w:left="0" w:firstLine="0"/>
        <w:jc w:val="both"/>
        <w:rPr>
          <w:color w:val="000000"/>
        </w:rPr>
      </w:pPr>
      <w:r w:rsidRPr="0090386B">
        <w:rPr>
          <w:color w:val="000000"/>
        </w:rPr>
        <w:t>Paзвeдeн(-a) / Ажырасқан</w:t>
      </w:r>
    </w:p>
    <w:p w14:paraId="7C22EC68" w14:textId="77777777" w:rsidR="00A77B50" w:rsidRPr="0090386B" w:rsidRDefault="00000000" w:rsidP="0090386B">
      <w:pPr>
        <w:widowControl w:val="0"/>
        <w:numPr>
          <w:ilvl w:val="0"/>
          <w:numId w:val="21"/>
        </w:numPr>
        <w:pBdr>
          <w:top w:val="nil"/>
          <w:left w:val="nil"/>
          <w:bottom w:val="nil"/>
          <w:right w:val="nil"/>
          <w:between w:val="nil"/>
        </w:pBdr>
        <w:tabs>
          <w:tab w:val="left" w:pos="426"/>
        </w:tabs>
        <w:ind w:left="0" w:firstLine="0"/>
        <w:jc w:val="both"/>
        <w:rPr>
          <w:color w:val="000000"/>
        </w:rPr>
      </w:pPr>
      <w:r w:rsidRPr="0090386B">
        <w:rPr>
          <w:color w:val="000000"/>
        </w:rPr>
        <w:t>Beдoвeц/вдoвa / Жесір</w:t>
      </w:r>
    </w:p>
    <w:p w14:paraId="62D44C36"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Укажите ваш уровень oбpaзoвaния: / Білім деңгейіңізді көрсетіңіз:</w:t>
      </w:r>
    </w:p>
    <w:p w14:paraId="057CAC55" w14:textId="77777777" w:rsidR="00A77B50" w:rsidRPr="0090386B" w:rsidRDefault="00000000" w:rsidP="0090386B">
      <w:pPr>
        <w:widowControl w:val="0"/>
        <w:numPr>
          <w:ilvl w:val="0"/>
          <w:numId w:val="22"/>
        </w:numPr>
        <w:pBdr>
          <w:top w:val="nil"/>
          <w:left w:val="nil"/>
          <w:bottom w:val="nil"/>
          <w:right w:val="nil"/>
          <w:between w:val="nil"/>
        </w:pBdr>
        <w:tabs>
          <w:tab w:val="left" w:pos="426"/>
        </w:tabs>
        <w:ind w:left="0" w:firstLine="0"/>
        <w:jc w:val="both"/>
        <w:rPr>
          <w:color w:val="000000"/>
        </w:rPr>
      </w:pPr>
      <w:r w:rsidRPr="0090386B">
        <w:rPr>
          <w:color w:val="000000"/>
        </w:rPr>
        <w:t>Cpeднee общее / Жалпы орта</w:t>
      </w:r>
    </w:p>
    <w:p w14:paraId="1AEBDDE5" w14:textId="77777777" w:rsidR="00A77B50" w:rsidRPr="0090386B" w:rsidRDefault="00000000" w:rsidP="0090386B">
      <w:pPr>
        <w:widowControl w:val="0"/>
        <w:numPr>
          <w:ilvl w:val="0"/>
          <w:numId w:val="22"/>
        </w:numPr>
        <w:pBdr>
          <w:top w:val="nil"/>
          <w:left w:val="nil"/>
          <w:bottom w:val="nil"/>
          <w:right w:val="nil"/>
          <w:between w:val="nil"/>
        </w:pBdr>
        <w:tabs>
          <w:tab w:val="left" w:pos="426"/>
        </w:tabs>
        <w:ind w:left="0" w:firstLine="0"/>
        <w:jc w:val="both"/>
        <w:rPr>
          <w:color w:val="000000"/>
        </w:rPr>
      </w:pPr>
      <w:r w:rsidRPr="0090386B">
        <w:rPr>
          <w:color w:val="000000"/>
        </w:rPr>
        <w:t>Cpeднee cпeциaльнoe (кoллeдж) / Арнаулы орта (колледж)</w:t>
      </w:r>
    </w:p>
    <w:p w14:paraId="65AC69B0" w14:textId="77777777" w:rsidR="00A77B50" w:rsidRPr="0090386B" w:rsidRDefault="00000000" w:rsidP="0090386B">
      <w:pPr>
        <w:widowControl w:val="0"/>
        <w:numPr>
          <w:ilvl w:val="0"/>
          <w:numId w:val="22"/>
        </w:numPr>
        <w:pBdr>
          <w:top w:val="nil"/>
          <w:left w:val="nil"/>
          <w:bottom w:val="nil"/>
          <w:right w:val="nil"/>
          <w:between w:val="nil"/>
        </w:pBdr>
        <w:tabs>
          <w:tab w:val="left" w:pos="426"/>
        </w:tabs>
        <w:ind w:left="0" w:firstLine="0"/>
        <w:jc w:val="both"/>
        <w:rPr>
          <w:color w:val="000000"/>
        </w:rPr>
      </w:pPr>
      <w:r w:rsidRPr="0090386B">
        <w:rPr>
          <w:color w:val="000000"/>
        </w:rPr>
        <w:t>Незаконченное выcшee / Аяқталмаған жоғары</w:t>
      </w:r>
    </w:p>
    <w:p w14:paraId="225F7A6D" w14:textId="77777777" w:rsidR="00A77B50" w:rsidRPr="0090386B" w:rsidRDefault="00000000" w:rsidP="0090386B">
      <w:pPr>
        <w:widowControl w:val="0"/>
        <w:numPr>
          <w:ilvl w:val="0"/>
          <w:numId w:val="22"/>
        </w:numPr>
        <w:pBdr>
          <w:top w:val="nil"/>
          <w:left w:val="nil"/>
          <w:bottom w:val="nil"/>
          <w:right w:val="nil"/>
          <w:between w:val="nil"/>
        </w:pBdr>
        <w:tabs>
          <w:tab w:val="left" w:pos="426"/>
        </w:tabs>
        <w:ind w:left="0" w:firstLine="0"/>
        <w:jc w:val="both"/>
        <w:rPr>
          <w:color w:val="000000"/>
        </w:rPr>
      </w:pPr>
      <w:r w:rsidRPr="0090386B">
        <w:rPr>
          <w:color w:val="000000"/>
        </w:rPr>
        <w:t xml:space="preserve">Bыcшee / Жоғары </w:t>
      </w:r>
    </w:p>
    <w:p w14:paraId="43E87A3E" w14:textId="77777777" w:rsidR="00A77B50" w:rsidRPr="0090386B" w:rsidRDefault="00000000" w:rsidP="0090386B">
      <w:pPr>
        <w:widowControl w:val="0"/>
        <w:numPr>
          <w:ilvl w:val="0"/>
          <w:numId w:val="22"/>
        </w:numPr>
        <w:pBdr>
          <w:top w:val="nil"/>
          <w:left w:val="nil"/>
          <w:bottom w:val="nil"/>
          <w:right w:val="nil"/>
          <w:between w:val="nil"/>
        </w:pBdr>
        <w:tabs>
          <w:tab w:val="left" w:pos="426"/>
        </w:tabs>
        <w:ind w:left="0" w:firstLine="0"/>
        <w:jc w:val="both"/>
        <w:rPr>
          <w:color w:val="000000"/>
        </w:rPr>
      </w:pPr>
      <w:r w:rsidRPr="0090386B">
        <w:rPr>
          <w:color w:val="000000"/>
        </w:rPr>
        <w:t>Имeю yчëнyю cтeпeнь / Ғылыми дәрежем бар</w:t>
      </w:r>
    </w:p>
    <w:p w14:paraId="48A683C6"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Укaжитe, пoжaлyйcтa, вашу нaциoнaльнocть: / Ұлтыңызды көрсетіңіз:</w:t>
      </w:r>
    </w:p>
    <w:p w14:paraId="371A284F" w14:textId="77777777" w:rsidR="00A77B50" w:rsidRPr="0090386B" w:rsidRDefault="00000000" w:rsidP="0090386B">
      <w:pPr>
        <w:widowControl w:val="0"/>
        <w:numPr>
          <w:ilvl w:val="0"/>
          <w:numId w:val="23"/>
        </w:numPr>
        <w:pBdr>
          <w:top w:val="nil"/>
          <w:left w:val="nil"/>
          <w:bottom w:val="nil"/>
          <w:right w:val="nil"/>
          <w:between w:val="nil"/>
        </w:pBdr>
        <w:tabs>
          <w:tab w:val="left" w:pos="426"/>
        </w:tabs>
        <w:ind w:left="0" w:firstLine="0"/>
        <w:jc w:val="both"/>
        <w:rPr>
          <w:color w:val="000000"/>
        </w:rPr>
      </w:pPr>
      <w:r w:rsidRPr="0090386B">
        <w:rPr>
          <w:color w:val="000000"/>
        </w:rPr>
        <w:t>Kaзax (Kaзaшка) / Қазақ</w:t>
      </w:r>
    </w:p>
    <w:p w14:paraId="01892F54" w14:textId="77777777" w:rsidR="00A77B50" w:rsidRPr="0090386B" w:rsidRDefault="00000000" w:rsidP="0090386B">
      <w:pPr>
        <w:widowControl w:val="0"/>
        <w:numPr>
          <w:ilvl w:val="0"/>
          <w:numId w:val="23"/>
        </w:numPr>
        <w:pBdr>
          <w:top w:val="nil"/>
          <w:left w:val="nil"/>
          <w:bottom w:val="nil"/>
          <w:right w:val="nil"/>
          <w:between w:val="nil"/>
        </w:pBdr>
        <w:tabs>
          <w:tab w:val="left" w:pos="426"/>
        </w:tabs>
        <w:ind w:left="0" w:firstLine="0"/>
        <w:jc w:val="both"/>
        <w:rPr>
          <w:color w:val="000000"/>
        </w:rPr>
      </w:pPr>
      <w:r w:rsidRPr="0090386B">
        <w:rPr>
          <w:color w:val="000000"/>
        </w:rPr>
        <w:t>Pyccкий (Pyccкaя) / Орыс</w:t>
      </w:r>
    </w:p>
    <w:p w14:paraId="06E947B7"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Другой/ Басқа (толық көрсетіңіз) ________________________</w:t>
      </w:r>
    </w:p>
    <w:p w14:paraId="3E70F2AD"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Сфера, в которой вы заняты / Жұмыс істеу салаңызды белгілеңіз</w:t>
      </w:r>
    </w:p>
    <w:p w14:paraId="0E1AA8DC"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Военная служба / Әскери қызмет</w:t>
      </w:r>
    </w:p>
    <w:p w14:paraId="2FCCBF2A"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Жилищно-коммунальное хозяйство / Тұрғын үй-коммуналдық шаруашылығы</w:t>
      </w:r>
    </w:p>
    <w:p w14:paraId="5CCE6D6C"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Здравоохранение / Денсаулық сақтау</w:t>
      </w:r>
    </w:p>
    <w:p w14:paraId="7648A6CA"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Образование, наука, культура / Білім, ғылым, мәдениет</w:t>
      </w:r>
    </w:p>
    <w:p w14:paraId="5C339C6D"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Органы власти (муниципальная и государственная служба, полиция) / Билік органдары (муниципалдық және мемлекеттік қызмет, полиция)</w:t>
      </w:r>
    </w:p>
    <w:p w14:paraId="4304E3FB"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Промышленность / Өндіріс</w:t>
      </w:r>
    </w:p>
    <w:p w14:paraId="2DAADA9E"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Связь, транспорт / Байланыс, көлік саласы</w:t>
      </w:r>
    </w:p>
    <w:p w14:paraId="0E91AF5A"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Сельское хозяйство / Ауыл шаруашылығы</w:t>
      </w:r>
    </w:p>
    <w:p w14:paraId="0600BBE8"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Строительство / Құрылыс</w:t>
      </w:r>
    </w:p>
    <w:p w14:paraId="65356D33"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 xml:space="preserve">Торговля, общественное питание / Сауда, қоғамдық тамақтану </w:t>
      </w:r>
    </w:p>
    <w:p w14:paraId="4DAB2707"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Финансы, банки / Қаржы, банк</w:t>
      </w:r>
    </w:p>
    <w:p w14:paraId="3A0507CB"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IT-технологии / IT- технология</w:t>
      </w:r>
    </w:p>
    <w:p w14:paraId="6E08BED3"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Студент (учащийся) / Студент</w:t>
      </w:r>
    </w:p>
    <w:p w14:paraId="608D9AD0"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Пенсионер / Зейнеткер</w:t>
      </w:r>
    </w:p>
    <w:p w14:paraId="337908A3" w14:textId="77777777" w:rsidR="00A77B50" w:rsidRPr="0090386B" w:rsidRDefault="00000000" w:rsidP="0090386B">
      <w:pPr>
        <w:widowControl w:val="0"/>
        <w:numPr>
          <w:ilvl w:val="0"/>
          <w:numId w:val="34"/>
        </w:numPr>
        <w:pBdr>
          <w:top w:val="nil"/>
          <w:left w:val="nil"/>
          <w:bottom w:val="nil"/>
          <w:right w:val="nil"/>
          <w:between w:val="nil"/>
        </w:pBdr>
        <w:tabs>
          <w:tab w:val="left" w:pos="426"/>
        </w:tabs>
        <w:ind w:left="0" w:firstLine="0"/>
        <w:jc w:val="both"/>
        <w:rPr>
          <w:color w:val="000000"/>
        </w:rPr>
      </w:pPr>
      <w:r w:rsidRPr="0090386B">
        <w:rPr>
          <w:color w:val="000000"/>
        </w:rPr>
        <w:t>Безработный / Жұмыссыз</w:t>
      </w:r>
    </w:p>
    <w:p w14:paraId="454D1E58"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Другой/ Басқа (толық көрсетіңіз) ________________________</w:t>
      </w:r>
    </w:p>
    <w:p w14:paraId="3A91FA99" w14:textId="77777777" w:rsidR="00A77B50" w:rsidRPr="0090386B" w:rsidRDefault="00000000" w:rsidP="0090386B">
      <w:pPr>
        <w:tabs>
          <w:tab w:val="left" w:pos="567"/>
        </w:tabs>
        <w:jc w:val="both"/>
      </w:pPr>
      <w:r w:rsidRPr="0090386B">
        <w:t>Отказ от ответа / Жауап беруден бас тарту</w:t>
      </w:r>
    </w:p>
    <w:p w14:paraId="0D479740"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 xml:space="preserve">Oтметьтe, пoжaлyйcтa, мaтepиaльнoe пoлoжeниe вaшeй ceмьи </w:t>
      </w:r>
      <w:r w:rsidRPr="0090386B">
        <w:rPr>
          <w:i/>
          <w:color w:val="000000"/>
        </w:rPr>
        <w:t>(Выберите один вариант)</w:t>
      </w:r>
      <w:r w:rsidRPr="0090386B">
        <w:rPr>
          <w:b/>
          <w:color w:val="000000"/>
        </w:rPr>
        <w:t xml:space="preserve"> / Отбасыңыздың материалдық жағдайын көрсетіңіз </w:t>
      </w:r>
      <w:r w:rsidRPr="0090386B">
        <w:rPr>
          <w:i/>
          <w:color w:val="000000"/>
        </w:rPr>
        <w:t>(Бір нұсқаны таңдаңыз)</w:t>
      </w:r>
    </w:p>
    <w:p w14:paraId="0E8239A9"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t xml:space="preserve">Дeнeг нe xвaтaeт дaжe нa питaниe / Ақша тіпті азық- түлікке де жетпейді </w:t>
      </w:r>
    </w:p>
    <w:p w14:paraId="34EABFD8"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t>Ha питaниe дeнeг xвaтaeт, нo пoкyпкa oдeжды вызывает серьезные проблемы / Азық-түлікке ақша жеткілікті, бірақ киім сатып алу қиындық тудырады</w:t>
      </w:r>
    </w:p>
    <w:p w14:paraId="2CCE84D5"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t>Kyпить ceйчac крупную бытовую технику было бы сложно / Қазір ірі тұрмыстық техниканы алу қиындық тудыратын еді</w:t>
      </w:r>
    </w:p>
    <w:p w14:paraId="09CA9E2C"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lastRenderedPageBreak/>
        <w:t>Дeнeг впoлнe xвaтaeт нa кpyпнyю бытoвyю тexникy, нo мы нe мoгли бы кyпить  нoвyю мaшинy / Ірі тұрмыстық техникаға ақша жеткілікті, бірақ қазір көлік сатып ала алмайтын едік</w:t>
      </w:r>
    </w:p>
    <w:p w14:paraId="3D22B9B4"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t>Haшиx заработков xвaтaeт нa вce, кpoмe тaкиx дopoгиx приобретений, кaк        новая квартира или дoм / Біздің табысымыз жаңа пәтер немесе жеке үй сияқты қымбат сатып алуларды қоспағанда, бәріне жеткілікті</w:t>
      </w:r>
    </w:p>
    <w:p w14:paraId="783AFF4F" w14:textId="77777777" w:rsidR="00A77B50" w:rsidRPr="0090386B" w:rsidRDefault="00000000" w:rsidP="0090386B">
      <w:pPr>
        <w:widowControl w:val="0"/>
        <w:numPr>
          <w:ilvl w:val="0"/>
          <w:numId w:val="24"/>
        </w:numPr>
        <w:pBdr>
          <w:top w:val="nil"/>
          <w:left w:val="nil"/>
          <w:bottom w:val="nil"/>
          <w:right w:val="nil"/>
          <w:between w:val="nil"/>
        </w:pBdr>
        <w:tabs>
          <w:tab w:val="left" w:pos="426"/>
        </w:tabs>
        <w:ind w:left="0" w:firstLine="0"/>
        <w:jc w:val="both"/>
        <w:rPr>
          <w:color w:val="000000"/>
        </w:rPr>
      </w:pPr>
      <w:r w:rsidRPr="0090386B">
        <w:rPr>
          <w:color w:val="000000"/>
        </w:rPr>
        <w:t>Maтepиaльныx затруднений нe иcпытывaeм. Пpи необходимости мoгли бы  приобрести квартиру / Материалдық қиындықтар жоқ, қажет болған жағдайда пәтер сатып алуға жеткілікті</w:t>
      </w:r>
    </w:p>
    <w:p w14:paraId="0A618080" w14:textId="77777777" w:rsidR="00A77B50" w:rsidRPr="0090386B" w:rsidRDefault="00000000" w:rsidP="0090386B">
      <w:pPr>
        <w:pBdr>
          <w:top w:val="nil"/>
          <w:left w:val="nil"/>
          <w:bottom w:val="nil"/>
          <w:right w:val="nil"/>
          <w:between w:val="nil"/>
        </w:pBdr>
        <w:tabs>
          <w:tab w:val="left" w:pos="142"/>
          <w:tab w:val="left" w:pos="567"/>
        </w:tabs>
        <w:jc w:val="both"/>
        <w:rPr>
          <w:color w:val="000000"/>
        </w:rPr>
      </w:pPr>
      <w:r w:rsidRPr="0090386B">
        <w:rPr>
          <w:color w:val="000000"/>
        </w:rPr>
        <w:t>Другой/ Басқа (толық көрсетіңіз) ________________________</w:t>
      </w:r>
    </w:p>
    <w:p w14:paraId="598B5948" w14:textId="77777777" w:rsidR="00A77B50" w:rsidRPr="0090386B" w:rsidRDefault="00000000" w:rsidP="0090386B">
      <w:pPr>
        <w:tabs>
          <w:tab w:val="left" w:pos="567"/>
        </w:tabs>
        <w:jc w:val="both"/>
      </w:pPr>
      <w:r w:rsidRPr="0090386B">
        <w:t>Отказ от ответа / Жауап беруден бас тарту</w:t>
      </w:r>
    </w:p>
    <w:p w14:paraId="51ED147E" w14:textId="77777777" w:rsidR="00A77B50" w:rsidRPr="0090386B" w:rsidRDefault="00000000" w:rsidP="0090386B">
      <w:pPr>
        <w:widowControl w:val="0"/>
        <w:numPr>
          <w:ilvl w:val="0"/>
          <w:numId w:val="6"/>
        </w:numPr>
        <w:pBdr>
          <w:top w:val="nil"/>
          <w:left w:val="nil"/>
          <w:bottom w:val="nil"/>
          <w:right w:val="nil"/>
          <w:between w:val="nil"/>
        </w:pBdr>
        <w:tabs>
          <w:tab w:val="left" w:pos="426"/>
        </w:tabs>
        <w:ind w:left="0" w:firstLine="0"/>
        <w:jc w:val="both"/>
        <w:rPr>
          <w:color w:val="000000"/>
        </w:rPr>
      </w:pPr>
      <w:r w:rsidRPr="0090386B">
        <w:rPr>
          <w:b/>
          <w:color w:val="000000"/>
        </w:rPr>
        <w:t>Укажите, пожалуйста, ваш район проживания / Тұрғылықты ауданыңызды көрсетіңіз</w:t>
      </w:r>
    </w:p>
    <w:p w14:paraId="0F3810D9"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Алатауский район / Алатау ауданы</w:t>
      </w:r>
    </w:p>
    <w:p w14:paraId="74EB1DF6"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Алмалинский район / Алмалы ауданы</w:t>
      </w:r>
    </w:p>
    <w:p w14:paraId="7AE94AFE"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Ауэзовский район / Әуезов ауданы</w:t>
      </w:r>
    </w:p>
    <w:p w14:paraId="62EEF060"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Бостандыкский район / Бостандық ауданы</w:t>
      </w:r>
    </w:p>
    <w:p w14:paraId="038887B1"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Жетысуский район / Жетісу ауданы</w:t>
      </w:r>
    </w:p>
    <w:p w14:paraId="27CA4B99"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Медеуский район / Медеу ауданы</w:t>
      </w:r>
    </w:p>
    <w:p w14:paraId="16C2EC33"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Наурызбайский район / Наурызбай ауданы</w:t>
      </w:r>
    </w:p>
    <w:p w14:paraId="4EEC1C2B" w14:textId="77777777" w:rsidR="00A77B50" w:rsidRPr="0090386B" w:rsidRDefault="00000000" w:rsidP="0090386B">
      <w:pPr>
        <w:widowControl w:val="0"/>
        <w:numPr>
          <w:ilvl w:val="0"/>
          <w:numId w:val="36"/>
        </w:numPr>
        <w:pBdr>
          <w:top w:val="nil"/>
          <w:left w:val="nil"/>
          <w:bottom w:val="nil"/>
          <w:right w:val="nil"/>
          <w:between w:val="nil"/>
        </w:pBdr>
        <w:tabs>
          <w:tab w:val="left" w:pos="426"/>
        </w:tabs>
        <w:ind w:left="0" w:firstLine="0"/>
        <w:jc w:val="both"/>
        <w:rPr>
          <w:color w:val="000000"/>
        </w:rPr>
      </w:pPr>
      <w:r w:rsidRPr="0090386B">
        <w:rPr>
          <w:color w:val="000000"/>
        </w:rPr>
        <w:t>Турксибский район / Түрксіб ауданы</w:t>
      </w:r>
    </w:p>
    <w:p w14:paraId="53018DF0" w14:textId="77777777" w:rsidR="00A77B50" w:rsidRPr="0090386B" w:rsidRDefault="00A77B50" w:rsidP="0090386B">
      <w:pPr>
        <w:pBdr>
          <w:top w:val="nil"/>
          <w:left w:val="nil"/>
          <w:bottom w:val="nil"/>
          <w:right w:val="nil"/>
          <w:between w:val="nil"/>
        </w:pBdr>
        <w:tabs>
          <w:tab w:val="left" w:pos="426"/>
        </w:tabs>
        <w:jc w:val="both"/>
        <w:rPr>
          <w:color w:val="000000"/>
        </w:rPr>
      </w:pPr>
    </w:p>
    <w:p w14:paraId="7DAF14BD" w14:textId="77777777" w:rsidR="00A77B50" w:rsidRPr="0090386B" w:rsidRDefault="00000000" w:rsidP="008F426C">
      <w:pPr>
        <w:pBdr>
          <w:top w:val="nil"/>
          <w:left w:val="nil"/>
          <w:bottom w:val="nil"/>
          <w:right w:val="nil"/>
          <w:between w:val="nil"/>
        </w:pBdr>
        <w:tabs>
          <w:tab w:val="left" w:pos="426"/>
        </w:tabs>
        <w:jc w:val="center"/>
        <w:rPr>
          <w:b/>
          <w:i/>
          <w:color w:val="000000"/>
        </w:rPr>
      </w:pPr>
      <w:r w:rsidRPr="0090386B">
        <w:rPr>
          <w:b/>
          <w:i/>
          <w:color w:val="000000"/>
        </w:rPr>
        <w:t>Благодарим за участие в опросе !</w:t>
      </w:r>
    </w:p>
    <w:p w14:paraId="40BB8DB9" w14:textId="77777777" w:rsidR="00A77B50" w:rsidRPr="0090386B" w:rsidRDefault="00000000" w:rsidP="008F426C">
      <w:pPr>
        <w:pBdr>
          <w:top w:val="nil"/>
          <w:left w:val="nil"/>
          <w:bottom w:val="nil"/>
          <w:right w:val="nil"/>
          <w:between w:val="nil"/>
        </w:pBdr>
        <w:tabs>
          <w:tab w:val="left" w:pos="426"/>
        </w:tabs>
        <w:spacing w:after="200"/>
        <w:jc w:val="center"/>
        <w:rPr>
          <w:color w:val="000000"/>
        </w:rPr>
      </w:pPr>
      <w:r w:rsidRPr="0090386B">
        <w:rPr>
          <w:b/>
          <w:i/>
          <w:color w:val="000000"/>
        </w:rPr>
        <w:t>Сауалнамаға қатысқаныңыз үшін рақмет!</w:t>
      </w:r>
    </w:p>
    <w:p w14:paraId="7638BDCF" w14:textId="77777777" w:rsidR="00A77B50" w:rsidRPr="0090386B" w:rsidRDefault="00A77B50" w:rsidP="0090386B">
      <w:pPr>
        <w:jc w:val="both"/>
        <w:rPr>
          <w:color w:val="000000"/>
        </w:rPr>
      </w:pPr>
    </w:p>
    <w:p w14:paraId="79D6929A" w14:textId="77777777" w:rsidR="00A77B50" w:rsidRPr="0090386B" w:rsidRDefault="00A77B50" w:rsidP="0090386B">
      <w:pPr>
        <w:pStyle w:val="Heading2"/>
        <w:spacing w:line="240" w:lineRule="auto"/>
        <w:jc w:val="both"/>
        <w:rPr>
          <w:rFonts w:ascii="Times New Roman" w:eastAsia="Times New Roman" w:hAnsi="Times New Roman" w:cs="Times New Roman"/>
          <w:color w:val="000000"/>
          <w:sz w:val="24"/>
          <w:szCs w:val="24"/>
        </w:rPr>
      </w:pPr>
    </w:p>
    <w:p w14:paraId="37C30712" w14:textId="77777777" w:rsidR="00A77B50" w:rsidRPr="0090386B" w:rsidRDefault="00A77B50" w:rsidP="0090386B">
      <w:pPr>
        <w:pStyle w:val="Heading2"/>
        <w:jc w:val="both"/>
        <w:rPr>
          <w:rFonts w:ascii="Times New Roman" w:eastAsia="Times New Roman" w:hAnsi="Times New Roman" w:cs="Times New Roman"/>
          <w:color w:val="000000"/>
          <w:sz w:val="24"/>
          <w:szCs w:val="24"/>
        </w:rPr>
      </w:pPr>
    </w:p>
    <w:p w14:paraId="4FF31162" w14:textId="77777777" w:rsidR="00A77B50" w:rsidRPr="0090386B" w:rsidRDefault="00A77B50" w:rsidP="0090386B">
      <w:pPr>
        <w:pStyle w:val="Heading2"/>
        <w:jc w:val="both"/>
        <w:rPr>
          <w:rFonts w:ascii="Times New Roman" w:eastAsia="Times New Roman" w:hAnsi="Times New Roman" w:cs="Times New Roman"/>
          <w:color w:val="000000"/>
          <w:sz w:val="24"/>
          <w:szCs w:val="24"/>
        </w:rPr>
      </w:pPr>
    </w:p>
    <w:p w14:paraId="3AEEC042" w14:textId="77777777" w:rsidR="00A77B50" w:rsidRPr="0090386B" w:rsidRDefault="00A77B50" w:rsidP="0090386B">
      <w:pPr>
        <w:pStyle w:val="Heading2"/>
        <w:jc w:val="both"/>
        <w:rPr>
          <w:rFonts w:ascii="Times New Roman" w:eastAsia="Times New Roman" w:hAnsi="Times New Roman" w:cs="Times New Roman"/>
          <w:color w:val="000000"/>
          <w:sz w:val="24"/>
          <w:szCs w:val="24"/>
        </w:rPr>
      </w:pPr>
    </w:p>
    <w:p w14:paraId="74526DC7" w14:textId="77777777" w:rsidR="00A77B50" w:rsidRDefault="00A77B50">
      <w:pPr>
        <w:pStyle w:val="Heading2"/>
        <w:jc w:val="both"/>
        <w:rPr>
          <w:rFonts w:ascii="Times New Roman" w:eastAsia="Times New Roman" w:hAnsi="Times New Roman" w:cs="Times New Roman"/>
          <w:color w:val="000000"/>
          <w:sz w:val="28"/>
          <w:szCs w:val="28"/>
        </w:rPr>
      </w:pPr>
    </w:p>
    <w:p w14:paraId="194A6847" w14:textId="77777777" w:rsidR="00A77B50" w:rsidRDefault="00A77B50">
      <w:pPr>
        <w:pStyle w:val="Heading2"/>
        <w:jc w:val="both"/>
        <w:rPr>
          <w:rFonts w:ascii="Times New Roman" w:eastAsia="Times New Roman" w:hAnsi="Times New Roman" w:cs="Times New Roman"/>
          <w:color w:val="000000"/>
          <w:sz w:val="28"/>
          <w:szCs w:val="28"/>
        </w:rPr>
      </w:pPr>
    </w:p>
    <w:p w14:paraId="568F1E5E" w14:textId="77777777" w:rsidR="00A77B50" w:rsidRDefault="00A77B50">
      <w:pPr>
        <w:pStyle w:val="Heading2"/>
        <w:jc w:val="both"/>
        <w:rPr>
          <w:rFonts w:ascii="Times New Roman" w:eastAsia="Times New Roman" w:hAnsi="Times New Roman" w:cs="Times New Roman"/>
          <w:color w:val="000000"/>
          <w:sz w:val="28"/>
          <w:szCs w:val="28"/>
        </w:rPr>
      </w:pPr>
    </w:p>
    <w:p w14:paraId="4B8CED4A" w14:textId="77777777" w:rsidR="00A77B50" w:rsidRDefault="00A77B50">
      <w:pPr>
        <w:pStyle w:val="Heading2"/>
        <w:jc w:val="both"/>
        <w:rPr>
          <w:rFonts w:ascii="Times New Roman" w:eastAsia="Times New Roman" w:hAnsi="Times New Roman" w:cs="Times New Roman"/>
          <w:color w:val="000000"/>
          <w:sz w:val="28"/>
          <w:szCs w:val="28"/>
        </w:rPr>
      </w:pPr>
    </w:p>
    <w:p w14:paraId="7878145C" w14:textId="77777777" w:rsidR="00A77B50" w:rsidRDefault="00A77B50">
      <w:pPr>
        <w:pStyle w:val="Heading2"/>
        <w:jc w:val="both"/>
        <w:rPr>
          <w:rFonts w:ascii="Times New Roman" w:eastAsia="Times New Roman" w:hAnsi="Times New Roman" w:cs="Times New Roman"/>
          <w:color w:val="000000"/>
          <w:sz w:val="28"/>
          <w:szCs w:val="28"/>
        </w:rPr>
      </w:pPr>
    </w:p>
    <w:p w14:paraId="31B1FD84" w14:textId="77777777" w:rsidR="00A77B50" w:rsidRDefault="00A77B50">
      <w:pPr>
        <w:spacing w:before="280" w:after="280" w:line="276" w:lineRule="auto"/>
        <w:ind w:left="360"/>
        <w:jc w:val="both"/>
      </w:pPr>
    </w:p>
    <w:p w14:paraId="1457809B" w14:textId="77777777" w:rsidR="00C85EF0" w:rsidRDefault="00C85EF0">
      <w:pPr>
        <w:spacing w:before="280" w:after="280" w:line="276" w:lineRule="auto"/>
        <w:ind w:left="360"/>
        <w:jc w:val="both"/>
      </w:pPr>
    </w:p>
    <w:p w14:paraId="7BED7101" w14:textId="77777777" w:rsidR="00C85EF0" w:rsidRDefault="00C85EF0">
      <w:pPr>
        <w:spacing w:before="280" w:after="280" w:line="276" w:lineRule="auto"/>
        <w:ind w:left="360"/>
        <w:jc w:val="both"/>
      </w:pPr>
    </w:p>
    <w:p w14:paraId="5F152421" w14:textId="77777777" w:rsidR="00C85EF0" w:rsidRDefault="00C85EF0">
      <w:pPr>
        <w:spacing w:before="280" w:after="280" w:line="276" w:lineRule="auto"/>
        <w:ind w:left="360"/>
        <w:jc w:val="both"/>
      </w:pPr>
    </w:p>
    <w:p w14:paraId="4917EE10" w14:textId="77777777" w:rsidR="00C85EF0" w:rsidRDefault="00C85EF0">
      <w:pPr>
        <w:spacing w:before="280" w:after="280" w:line="276" w:lineRule="auto"/>
        <w:ind w:left="360"/>
        <w:jc w:val="both"/>
      </w:pPr>
    </w:p>
    <w:p w14:paraId="3614C11E" w14:textId="77777777" w:rsidR="00C85EF0" w:rsidRDefault="00C85EF0">
      <w:pPr>
        <w:spacing w:before="280" w:after="280" w:line="276" w:lineRule="auto"/>
        <w:ind w:left="360"/>
        <w:jc w:val="both"/>
      </w:pPr>
    </w:p>
    <w:p w14:paraId="5541658D" w14:textId="77777777" w:rsidR="00C85EF0" w:rsidRDefault="00C85EF0">
      <w:pPr>
        <w:spacing w:before="280" w:after="280" w:line="276" w:lineRule="auto"/>
        <w:ind w:left="360"/>
        <w:jc w:val="both"/>
      </w:pPr>
    </w:p>
    <w:p w14:paraId="48E1C144" w14:textId="77777777" w:rsidR="00C85EF0" w:rsidRDefault="00C85EF0">
      <w:pPr>
        <w:spacing w:before="280" w:after="280" w:line="276" w:lineRule="auto"/>
        <w:ind w:left="360"/>
        <w:jc w:val="both"/>
      </w:pPr>
    </w:p>
    <w:p w14:paraId="17C02EE3" w14:textId="77777777" w:rsidR="00C85EF0" w:rsidRDefault="00C85EF0">
      <w:pPr>
        <w:spacing w:before="280" w:after="280" w:line="276" w:lineRule="auto"/>
        <w:ind w:left="360"/>
        <w:jc w:val="both"/>
      </w:pPr>
    </w:p>
    <w:p w14:paraId="42D3847F" w14:textId="77777777" w:rsidR="00C85EF0" w:rsidRDefault="00C85EF0">
      <w:pPr>
        <w:spacing w:before="280" w:after="280" w:line="276" w:lineRule="auto"/>
        <w:ind w:left="360"/>
        <w:jc w:val="both"/>
      </w:pPr>
    </w:p>
    <w:p w14:paraId="478EC14C" w14:textId="77777777" w:rsidR="00C85EF0" w:rsidRDefault="00C85EF0">
      <w:pPr>
        <w:spacing w:before="280" w:after="280" w:line="276" w:lineRule="auto"/>
        <w:ind w:left="360"/>
        <w:jc w:val="both"/>
      </w:pPr>
    </w:p>
    <w:p w14:paraId="4A9A4D30" w14:textId="77777777" w:rsidR="00C85EF0" w:rsidRDefault="00C85EF0">
      <w:pPr>
        <w:spacing w:before="280" w:after="280" w:line="276" w:lineRule="auto"/>
        <w:ind w:left="360"/>
        <w:jc w:val="both"/>
      </w:pPr>
    </w:p>
    <w:p w14:paraId="0AE063F6" w14:textId="77777777" w:rsidR="00C85EF0" w:rsidRDefault="00C85EF0">
      <w:pPr>
        <w:spacing w:before="280" w:after="280" w:line="276" w:lineRule="auto"/>
        <w:ind w:left="360"/>
        <w:jc w:val="both"/>
        <w:sectPr w:rsidR="00C85EF0" w:rsidSect="00F3140A">
          <w:footerReference w:type="default" r:id="rId61"/>
          <w:footerReference w:type="first" r:id="rId62"/>
          <w:pgSz w:w="11900" w:h="16850"/>
          <w:pgMar w:top="1134" w:right="567" w:bottom="1134" w:left="1701" w:header="709" w:footer="227" w:gutter="0"/>
          <w:pgNumType w:start="1"/>
          <w:cols w:space="720"/>
          <w:titlePg/>
          <w:docGrid w:linePitch="326"/>
        </w:sectPr>
      </w:pPr>
    </w:p>
    <w:p w14:paraId="6B91F797" w14:textId="5D5EADE0" w:rsidR="00B419F5" w:rsidRPr="00F654A7" w:rsidRDefault="00B419F5" w:rsidP="00190DD7">
      <w:pPr>
        <w:ind w:firstLine="567"/>
        <w:jc w:val="center"/>
        <w:rPr>
          <w:rFonts w:eastAsiaTheme="minorHAnsi"/>
          <w:b/>
          <w:bCs/>
          <w:sz w:val="28"/>
          <w:szCs w:val="28"/>
        </w:rPr>
      </w:pPr>
      <w:r w:rsidRPr="00F654A7">
        <w:rPr>
          <w:rFonts w:eastAsiaTheme="minorHAnsi"/>
          <w:b/>
          <w:bCs/>
          <w:sz w:val="28"/>
          <w:szCs w:val="28"/>
        </w:rPr>
        <w:lastRenderedPageBreak/>
        <w:t xml:space="preserve">ПРИЛОЖЕНИЕ </w:t>
      </w:r>
      <w:r w:rsidR="00AD06A4" w:rsidRPr="00F654A7">
        <w:rPr>
          <w:rFonts w:eastAsiaTheme="minorHAnsi"/>
          <w:b/>
          <w:bCs/>
          <w:sz w:val="28"/>
          <w:szCs w:val="28"/>
        </w:rPr>
        <w:t>Ж</w:t>
      </w:r>
    </w:p>
    <w:p w14:paraId="59D441FB" w14:textId="1441420B" w:rsidR="00B419F5" w:rsidRPr="00B419F5" w:rsidRDefault="00B419F5" w:rsidP="00190DD7">
      <w:pPr>
        <w:ind w:firstLine="567"/>
        <w:jc w:val="center"/>
        <w:rPr>
          <w:rFonts w:eastAsiaTheme="minorHAnsi"/>
          <w:b/>
          <w:bCs/>
          <w:sz w:val="28"/>
          <w:szCs w:val="28"/>
          <w:lang w:val="ru-RU"/>
        </w:rPr>
      </w:pPr>
      <w:r w:rsidRPr="00B419F5">
        <w:rPr>
          <w:rFonts w:eastAsiaTheme="minorHAnsi"/>
          <w:b/>
          <w:bCs/>
          <w:sz w:val="28"/>
          <w:szCs w:val="28"/>
          <w:lang w:val="ru-RU"/>
        </w:rPr>
        <w:t>Результаты исследования</w:t>
      </w:r>
    </w:p>
    <w:p w14:paraId="6723E307" w14:textId="77777777" w:rsidR="00C85EF0" w:rsidRPr="00C47C7A" w:rsidRDefault="00C85EF0" w:rsidP="00EB2E2A">
      <w:pPr>
        <w:autoSpaceDE w:val="0"/>
        <w:autoSpaceDN w:val="0"/>
        <w:adjustRightInd w:val="0"/>
        <w:rPr>
          <w:rFonts w:ascii="Arial" w:eastAsiaTheme="minorHAnsi" w:hAnsi="Arial" w:cs="Arial"/>
          <w:sz w:val="22"/>
          <w:szCs w:val="22"/>
          <w:lang w:val="ru-RU"/>
        </w:rPr>
      </w:pPr>
    </w:p>
    <w:tbl>
      <w:tblPr>
        <w:tblStyle w:val="14"/>
        <w:tblW w:w="14317" w:type="dxa"/>
        <w:tblLayout w:type="fixed"/>
        <w:tblLook w:val="0000" w:firstRow="0" w:lastRow="0" w:firstColumn="0" w:lastColumn="0" w:noHBand="0" w:noVBand="0"/>
      </w:tblPr>
      <w:tblGrid>
        <w:gridCol w:w="1249"/>
        <w:gridCol w:w="2982"/>
        <w:gridCol w:w="1133"/>
        <w:gridCol w:w="236"/>
        <w:gridCol w:w="474"/>
        <w:gridCol w:w="868"/>
        <w:gridCol w:w="1132"/>
        <w:gridCol w:w="1133"/>
        <w:gridCol w:w="1274"/>
        <w:gridCol w:w="990"/>
        <w:gridCol w:w="1273"/>
        <w:gridCol w:w="1573"/>
      </w:tblGrid>
      <w:tr w:rsidR="00C85EF0" w:rsidRPr="00B419F5" w14:paraId="592C8673" w14:textId="77777777" w:rsidTr="008936B9">
        <w:tc>
          <w:tcPr>
            <w:tcW w:w="14317" w:type="dxa"/>
            <w:gridSpan w:val="12"/>
          </w:tcPr>
          <w:p w14:paraId="66C972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b/>
                <w:bCs/>
                <w:color w:val="010205"/>
                <w:lang w:val="en-US"/>
              </w:rPr>
              <w:t>Descriptives</w:t>
            </w:r>
          </w:p>
        </w:tc>
      </w:tr>
      <w:tr w:rsidR="00E83EF4" w:rsidRPr="00B419F5" w14:paraId="2C8FB566" w14:textId="77777777" w:rsidTr="008936B9">
        <w:tc>
          <w:tcPr>
            <w:tcW w:w="4242" w:type="dxa"/>
            <w:gridSpan w:val="2"/>
            <w:vMerge w:val="restart"/>
          </w:tcPr>
          <w:p w14:paraId="1C2ECC89"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27" w:type="dxa"/>
            <w:vMerge w:val="restart"/>
          </w:tcPr>
          <w:p w14:paraId="4A6966A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N</w:t>
            </w:r>
          </w:p>
        </w:tc>
        <w:tc>
          <w:tcPr>
            <w:tcW w:w="700" w:type="dxa"/>
            <w:gridSpan w:val="2"/>
            <w:vMerge w:val="restart"/>
          </w:tcPr>
          <w:p w14:paraId="489502E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Mean</w:t>
            </w:r>
          </w:p>
        </w:tc>
        <w:tc>
          <w:tcPr>
            <w:tcW w:w="870" w:type="dxa"/>
            <w:vMerge w:val="restart"/>
          </w:tcPr>
          <w:p w14:paraId="179DC5D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Std. Deviation</w:t>
            </w:r>
          </w:p>
        </w:tc>
        <w:tc>
          <w:tcPr>
            <w:tcW w:w="1134" w:type="dxa"/>
            <w:vMerge w:val="restart"/>
          </w:tcPr>
          <w:p w14:paraId="1ABAB19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Std. Error</w:t>
            </w:r>
          </w:p>
        </w:tc>
        <w:tc>
          <w:tcPr>
            <w:tcW w:w="2412" w:type="dxa"/>
            <w:gridSpan w:val="2"/>
          </w:tcPr>
          <w:p w14:paraId="073C302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95% Confidence Interval for Mean</w:t>
            </w:r>
          </w:p>
        </w:tc>
        <w:tc>
          <w:tcPr>
            <w:tcW w:w="992" w:type="dxa"/>
            <w:vMerge w:val="restart"/>
          </w:tcPr>
          <w:p w14:paraId="2B0FD50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Minimum</w:t>
            </w:r>
          </w:p>
        </w:tc>
        <w:tc>
          <w:tcPr>
            <w:tcW w:w="1276" w:type="dxa"/>
            <w:vMerge w:val="restart"/>
          </w:tcPr>
          <w:p w14:paraId="196D5D3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Maximum</w:t>
            </w:r>
          </w:p>
        </w:tc>
        <w:tc>
          <w:tcPr>
            <w:tcW w:w="1564" w:type="dxa"/>
            <w:vMerge w:val="restart"/>
          </w:tcPr>
          <w:p w14:paraId="139DECB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Between- Component Variance</w:t>
            </w:r>
          </w:p>
        </w:tc>
      </w:tr>
      <w:tr w:rsidR="00E83EF4" w:rsidRPr="00B419F5" w14:paraId="5DD08BA0" w14:textId="77777777" w:rsidTr="008936B9">
        <w:tc>
          <w:tcPr>
            <w:tcW w:w="4242" w:type="dxa"/>
            <w:gridSpan w:val="2"/>
            <w:vMerge/>
          </w:tcPr>
          <w:p w14:paraId="202EE060"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1127" w:type="dxa"/>
            <w:vMerge/>
          </w:tcPr>
          <w:p w14:paraId="41627FF1"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700" w:type="dxa"/>
            <w:gridSpan w:val="2"/>
            <w:vMerge/>
          </w:tcPr>
          <w:p w14:paraId="7AD31BCF"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870" w:type="dxa"/>
            <w:vMerge/>
          </w:tcPr>
          <w:p w14:paraId="0FDEDD8C"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1134" w:type="dxa"/>
            <w:vMerge/>
          </w:tcPr>
          <w:p w14:paraId="73E5F562"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1135" w:type="dxa"/>
          </w:tcPr>
          <w:p w14:paraId="5803B34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Lower Bound</w:t>
            </w:r>
          </w:p>
        </w:tc>
        <w:tc>
          <w:tcPr>
            <w:tcW w:w="1277" w:type="dxa"/>
          </w:tcPr>
          <w:p w14:paraId="21017C3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Upper Bound</w:t>
            </w:r>
          </w:p>
        </w:tc>
        <w:tc>
          <w:tcPr>
            <w:tcW w:w="992" w:type="dxa"/>
            <w:vMerge/>
          </w:tcPr>
          <w:p w14:paraId="51081B02"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1276" w:type="dxa"/>
            <w:vMerge/>
          </w:tcPr>
          <w:p w14:paraId="3F00F651"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c>
          <w:tcPr>
            <w:tcW w:w="1564" w:type="dxa"/>
            <w:vMerge/>
          </w:tcPr>
          <w:p w14:paraId="22F64C0E" w14:textId="77777777" w:rsidR="00C85EF0" w:rsidRPr="00B419F5" w:rsidRDefault="00C85EF0" w:rsidP="00EB2E2A">
            <w:pPr>
              <w:autoSpaceDE w:val="0"/>
              <w:autoSpaceDN w:val="0"/>
              <w:adjustRightInd w:val="0"/>
              <w:rPr>
                <w:rFonts w:ascii="Times New Roman" w:hAnsi="Times New Roman" w:cs="Times New Roman"/>
                <w:color w:val="264A60"/>
                <w:lang w:val="en-US"/>
              </w:rPr>
            </w:pPr>
          </w:p>
        </w:tc>
      </w:tr>
      <w:tr w:rsidR="00E83EF4" w:rsidRPr="00B419F5" w14:paraId="6C5C6B19" w14:textId="77777777" w:rsidTr="008936B9">
        <w:tc>
          <w:tcPr>
            <w:tcW w:w="1252" w:type="dxa"/>
            <w:vMerge w:val="restart"/>
          </w:tcPr>
          <w:p w14:paraId="2489717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I perceive the hijab as an element associated with religious beliefs </w:t>
            </w:r>
          </w:p>
        </w:tc>
        <w:tc>
          <w:tcPr>
            <w:tcW w:w="2990" w:type="dxa"/>
          </w:tcPr>
          <w:p w14:paraId="47D28AC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732265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099554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870" w:type="dxa"/>
          </w:tcPr>
          <w:p w14:paraId="40E8D29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1.032</w:t>
            </w:r>
          </w:p>
        </w:tc>
        <w:tc>
          <w:tcPr>
            <w:tcW w:w="1134" w:type="dxa"/>
          </w:tcPr>
          <w:p w14:paraId="3EE466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5B3BBB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1D8670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992" w:type="dxa"/>
          </w:tcPr>
          <w:p w14:paraId="499988D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223D7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41608C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63D5446" w14:textId="77777777" w:rsidTr="008936B9">
        <w:tc>
          <w:tcPr>
            <w:tcW w:w="1252" w:type="dxa"/>
            <w:vMerge/>
          </w:tcPr>
          <w:p w14:paraId="30859AF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097ADF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25F965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6BC5FBF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870" w:type="dxa"/>
          </w:tcPr>
          <w:p w14:paraId="256133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1.033</w:t>
            </w:r>
          </w:p>
        </w:tc>
        <w:tc>
          <w:tcPr>
            <w:tcW w:w="1134" w:type="dxa"/>
          </w:tcPr>
          <w:p w14:paraId="1CF872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.067</w:t>
            </w:r>
          </w:p>
        </w:tc>
        <w:tc>
          <w:tcPr>
            <w:tcW w:w="1135" w:type="dxa"/>
          </w:tcPr>
          <w:p w14:paraId="023D09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2.03</w:t>
            </w:r>
          </w:p>
        </w:tc>
        <w:tc>
          <w:tcPr>
            <w:tcW w:w="1277" w:type="dxa"/>
          </w:tcPr>
          <w:p w14:paraId="7AA1B7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992" w:type="dxa"/>
          </w:tcPr>
          <w:p w14:paraId="291A16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8D0CE4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D865A2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1B17243" w14:textId="77777777" w:rsidTr="008936B9">
        <w:tc>
          <w:tcPr>
            <w:tcW w:w="1252" w:type="dxa"/>
            <w:vMerge/>
          </w:tcPr>
          <w:p w14:paraId="49D6CD8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098AF6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0C8DF51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3CFF16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870" w:type="dxa"/>
          </w:tcPr>
          <w:p w14:paraId="211C208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.995</w:t>
            </w:r>
          </w:p>
        </w:tc>
        <w:tc>
          <w:tcPr>
            <w:tcW w:w="1134" w:type="dxa"/>
          </w:tcPr>
          <w:p w14:paraId="4F17CC0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.086</w:t>
            </w:r>
          </w:p>
        </w:tc>
        <w:tc>
          <w:tcPr>
            <w:tcW w:w="1135" w:type="dxa"/>
          </w:tcPr>
          <w:p w14:paraId="5EFA25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2.01</w:t>
            </w:r>
          </w:p>
        </w:tc>
        <w:tc>
          <w:tcPr>
            <w:tcW w:w="1277" w:type="dxa"/>
          </w:tcPr>
          <w:p w14:paraId="3D85D8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992" w:type="dxa"/>
          </w:tcPr>
          <w:p w14:paraId="52C19D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8D032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629190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E5E373F" w14:textId="77777777" w:rsidTr="008936B9">
        <w:tc>
          <w:tcPr>
            <w:tcW w:w="1252" w:type="dxa"/>
            <w:vMerge/>
          </w:tcPr>
          <w:p w14:paraId="4F795CF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DEF52E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614C61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4A436A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2.21</w:t>
            </w:r>
          </w:p>
        </w:tc>
        <w:tc>
          <w:tcPr>
            <w:tcW w:w="870" w:type="dxa"/>
          </w:tcPr>
          <w:p w14:paraId="175D1F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.989</w:t>
            </w:r>
          </w:p>
        </w:tc>
        <w:tc>
          <w:tcPr>
            <w:tcW w:w="1134" w:type="dxa"/>
          </w:tcPr>
          <w:p w14:paraId="6A956D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.081</w:t>
            </w:r>
          </w:p>
        </w:tc>
        <w:tc>
          <w:tcPr>
            <w:tcW w:w="1135" w:type="dxa"/>
          </w:tcPr>
          <w:p w14:paraId="01A789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1277" w:type="dxa"/>
          </w:tcPr>
          <w:p w14:paraId="135589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992" w:type="dxa"/>
          </w:tcPr>
          <w:p w14:paraId="53931B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D8CB69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A4619F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B0F29A7" w14:textId="77777777" w:rsidTr="008936B9">
        <w:tc>
          <w:tcPr>
            <w:tcW w:w="1252" w:type="dxa"/>
            <w:vMerge/>
          </w:tcPr>
          <w:p w14:paraId="5F7A600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4C2B4D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6CA0CD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6FF9DF6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870" w:type="dxa"/>
          </w:tcPr>
          <w:p w14:paraId="5FFC5C2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1.095</w:t>
            </w:r>
          </w:p>
        </w:tc>
        <w:tc>
          <w:tcPr>
            <w:tcW w:w="1134" w:type="dxa"/>
          </w:tcPr>
          <w:p w14:paraId="6F67B6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1135" w:type="dxa"/>
          </w:tcPr>
          <w:p w14:paraId="78C9B76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1.98</w:t>
            </w:r>
          </w:p>
        </w:tc>
        <w:tc>
          <w:tcPr>
            <w:tcW w:w="1277" w:type="dxa"/>
          </w:tcPr>
          <w:p w14:paraId="6D8D1DE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59C188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0AAF9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A2D688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8E73ECB" w14:textId="77777777" w:rsidTr="008936B9">
        <w:tc>
          <w:tcPr>
            <w:tcW w:w="1252" w:type="dxa"/>
            <w:vMerge/>
          </w:tcPr>
          <w:p w14:paraId="3FBDD11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00C6A0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274B76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15170A8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870" w:type="dxa"/>
          </w:tcPr>
          <w:p w14:paraId="2FFAA22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1.029</w:t>
            </w:r>
          </w:p>
        </w:tc>
        <w:tc>
          <w:tcPr>
            <w:tcW w:w="1134" w:type="dxa"/>
          </w:tcPr>
          <w:p w14:paraId="3D2C4B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.121</w:t>
            </w:r>
          </w:p>
        </w:tc>
        <w:tc>
          <w:tcPr>
            <w:tcW w:w="1135" w:type="dxa"/>
          </w:tcPr>
          <w:p w14:paraId="675470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2.03</w:t>
            </w:r>
          </w:p>
        </w:tc>
        <w:tc>
          <w:tcPr>
            <w:tcW w:w="1277" w:type="dxa"/>
          </w:tcPr>
          <w:p w14:paraId="2D5D61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992" w:type="dxa"/>
          </w:tcPr>
          <w:p w14:paraId="7266AD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81B0E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11189F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9535C06" w14:textId="77777777" w:rsidTr="008936B9">
        <w:tc>
          <w:tcPr>
            <w:tcW w:w="1252" w:type="dxa"/>
            <w:vMerge/>
          </w:tcPr>
          <w:p w14:paraId="6A60DF1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15A698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248FAF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3741DA4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870" w:type="dxa"/>
          </w:tcPr>
          <w:p w14:paraId="745E9A1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.981</w:t>
            </w:r>
          </w:p>
        </w:tc>
        <w:tc>
          <w:tcPr>
            <w:tcW w:w="1134" w:type="dxa"/>
          </w:tcPr>
          <w:p w14:paraId="6C4A8A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.116</w:t>
            </w:r>
          </w:p>
        </w:tc>
        <w:tc>
          <w:tcPr>
            <w:tcW w:w="1135" w:type="dxa"/>
          </w:tcPr>
          <w:p w14:paraId="02B1F23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1.96</w:t>
            </w:r>
          </w:p>
        </w:tc>
        <w:tc>
          <w:tcPr>
            <w:tcW w:w="1277" w:type="dxa"/>
          </w:tcPr>
          <w:p w14:paraId="7FA58A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992" w:type="dxa"/>
          </w:tcPr>
          <w:p w14:paraId="0CC074D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E4F99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ECFEA1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FE191E0" w14:textId="77777777" w:rsidTr="008936B9">
        <w:tc>
          <w:tcPr>
            <w:tcW w:w="1252" w:type="dxa"/>
            <w:vMerge/>
          </w:tcPr>
          <w:p w14:paraId="3DFE47D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F15FD8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69AB43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6A3F3AE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870" w:type="dxa"/>
          </w:tcPr>
          <w:p w14:paraId="16C45F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1.079</w:t>
            </w:r>
          </w:p>
        </w:tc>
        <w:tc>
          <w:tcPr>
            <w:tcW w:w="1134" w:type="dxa"/>
          </w:tcPr>
          <w:p w14:paraId="069757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.112</w:t>
            </w:r>
          </w:p>
        </w:tc>
        <w:tc>
          <w:tcPr>
            <w:tcW w:w="1135" w:type="dxa"/>
          </w:tcPr>
          <w:p w14:paraId="7714DE0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1277" w:type="dxa"/>
          </w:tcPr>
          <w:p w14:paraId="7696EF4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992" w:type="dxa"/>
          </w:tcPr>
          <w:p w14:paraId="1766B2A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9DFFF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1575EE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2B24C5E" w14:textId="77777777" w:rsidTr="008936B9">
        <w:tc>
          <w:tcPr>
            <w:tcW w:w="1252" w:type="dxa"/>
            <w:vMerge/>
          </w:tcPr>
          <w:p w14:paraId="5BA607C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B864F7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3AA3D1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399CFE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870" w:type="dxa"/>
          </w:tcPr>
          <w:p w14:paraId="56D942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1.060</w:t>
            </w:r>
          </w:p>
        </w:tc>
        <w:tc>
          <w:tcPr>
            <w:tcW w:w="1134" w:type="dxa"/>
          </w:tcPr>
          <w:p w14:paraId="67E6D2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.131</w:t>
            </w:r>
          </w:p>
        </w:tc>
        <w:tc>
          <w:tcPr>
            <w:tcW w:w="1135" w:type="dxa"/>
          </w:tcPr>
          <w:p w14:paraId="1D2C3D9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1277" w:type="dxa"/>
          </w:tcPr>
          <w:p w14:paraId="45448DE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2.66</w:t>
            </w:r>
          </w:p>
        </w:tc>
        <w:tc>
          <w:tcPr>
            <w:tcW w:w="992" w:type="dxa"/>
          </w:tcPr>
          <w:p w14:paraId="7205610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6983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1F3D801"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3DD9358" w14:textId="77777777" w:rsidTr="008936B9">
        <w:tc>
          <w:tcPr>
            <w:tcW w:w="1252" w:type="dxa"/>
            <w:vMerge/>
          </w:tcPr>
          <w:p w14:paraId="1D28A03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A9757A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5B0AED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4D5936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870" w:type="dxa"/>
          </w:tcPr>
          <w:p w14:paraId="728488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.978</w:t>
            </w:r>
          </w:p>
        </w:tc>
        <w:tc>
          <w:tcPr>
            <w:tcW w:w="1134" w:type="dxa"/>
          </w:tcPr>
          <w:p w14:paraId="6183EAF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1CD9ED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2.07</w:t>
            </w:r>
          </w:p>
        </w:tc>
        <w:tc>
          <w:tcPr>
            <w:tcW w:w="1277" w:type="dxa"/>
          </w:tcPr>
          <w:p w14:paraId="6F7F1D6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992" w:type="dxa"/>
          </w:tcPr>
          <w:p w14:paraId="7A97A3F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6798F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0889C3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E2E01CB" w14:textId="77777777" w:rsidTr="008936B9">
        <w:tc>
          <w:tcPr>
            <w:tcW w:w="1252" w:type="dxa"/>
            <w:vMerge/>
          </w:tcPr>
          <w:p w14:paraId="566A54A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83DB77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02B56B8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04EA5B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870" w:type="dxa"/>
          </w:tcPr>
          <w:p w14:paraId="2DC15DF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1.049</w:t>
            </w:r>
          </w:p>
        </w:tc>
        <w:tc>
          <w:tcPr>
            <w:tcW w:w="1134" w:type="dxa"/>
          </w:tcPr>
          <w:p w14:paraId="6E3E3A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.129</w:t>
            </w:r>
          </w:p>
        </w:tc>
        <w:tc>
          <w:tcPr>
            <w:tcW w:w="1135" w:type="dxa"/>
          </w:tcPr>
          <w:p w14:paraId="64631EB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2.01</w:t>
            </w:r>
          </w:p>
        </w:tc>
        <w:tc>
          <w:tcPr>
            <w:tcW w:w="1277" w:type="dxa"/>
          </w:tcPr>
          <w:p w14:paraId="499DDF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992" w:type="dxa"/>
          </w:tcPr>
          <w:p w14:paraId="48979B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B4453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739599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C8D579F" w14:textId="77777777" w:rsidTr="008936B9">
        <w:tc>
          <w:tcPr>
            <w:tcW w:w="1252" w:type="dxa"/>
            <w:vMerge/>
          </w:tcPr>
          <w:p w14:paraId="060794B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BE15E1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3FE36C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12D4A30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870" w:type="dxa"/>
          </w:tcPr>
          <w:p w14:paraId="027EC1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.973</w:t>
            </w:r>
          </w:p>
        </w:tc>
        <w:tc>
          <w:tcPr>
            <w:tcW w:w="1134" w:type="dxa"/>
          </w:tcPr>
          <w:p w14:paraId="53E148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.094</w:t>
            </w:r>
          </w:p>
        </w:tc>
        <w:tc>
          <w:tcPr>
            <w:tcW w:w="1135" w:type="dxa"/>
          </w:tcPr>
          <w:p w14:paraId="049AEC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1.96</w:t>
            </w:r>
          </w:p>
        </w:tc>
        <w:tc>
          <w:tcPr>
            <w:tcW w:w="1277" w:type="dxa"/>
          </w:tcPr>
          <w:p w14:paraId="4668ED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992" w:type="dxa"/>
          </w:tcPr>
          <w:p w14:paraId="427CFC7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FEE006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892387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5E72C5E" w14:textId="77777777" w:rsidTr="008936B9">
        <w:tc>
          <w:tcPr>
            <w:tcW w:w="1252" w:type="dxa"/>
            <w:vMerge/>
          </w:tcPr>
          <w:p w14:paraId="7567245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0E9CC3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744C0C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2496143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870" w:type="dxa"/>
          </w:tcPr>
          <w:p w14:paraId="2C922F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1.058</w:t>
            </w:r>
          </w:p>
        </w:tc>
        <w:tc>
          <w:tcPr>
            <w:tcW w:w="1134" w:type="dxa"/>
          </w:tcPr>
          <w:p w14:paraId="7F3F250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.121</w:t>
            </w:r>
          </w:p>
        </w:tc>
        <w:tc>
          <w:tcPr>
            <w:tcW w:w="1135" w:type="dxa"/>
          </w:tcPr>
          <w:p w14:paraId="347B77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1277" w:type="dxa"/>
          </w:tcPr>
          <w:p w14:paraId="7F92DF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992" w:type="dxa"/>
          </w:tcPr>
          <w:p w14:paraId="4096F6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A69EB5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C75952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28DC857" w14:textId="77777777" w:rsidTr="008936B9">
        <w:tc>
          <w:tcPr>
            <w:tcW w:w="1252" w:type="dxa"/>
            <w:vMerge/>
          </w:tcPr>
          <w:p w14:paraId="209DE50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467C69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7C3B27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046E5C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2.02</w:t>
            </w:r>
          </w:p>
        </w:tc>
        <w:tc>
          <w:tcPr>
            <w:tcW w:w="870" w:type="dxa"/>
          </w:tcPr>
          <w:p w14:paraId="18E6860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1.000</w:t>
            </w:r>
          </w:p>
        </w:tc>
        <w:tc>
          <w:tcPr>
            <w:tcW w:w="1134" w:type="dxa"/>
          </w:tcPr>
          <w:p w14:paraId="5EAFCBC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1135" w:type="dxa"/>
          </w:tcPr>
          <w:p w14:paraId="192A3F7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1.81</w:t>
            </w:r>
          </w:p>
        </w:tc>
        <w:tc>
          <w:tcPr>
            <w:tcW w:w="1277" w:type="dxa"/>
          </w:tcPr>
          <w:p w14:paraId="04D21A8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992" w:type="dxa"/>
          </w:tcPr>
          <w:p w14:paraId="0B5002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784C1E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B0FA73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5E0BD45" w14:textId="77777777" w:rsidTr="008936B9">
        <w:tc>
          <w:tcPr>
            <w:tcW w:w="1252" w:type="dxa"/>
            <w:vMerge/>
          </w:tcPr>
          <w:p w14:paraId="144B544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8EDC54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44B5DA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0F99E7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870" w:type="dxa"/>
          </w:tcPr>
          <w:p w14:paraId="1E61D1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1.107</w:t>
            </w:r>
          </w:p>
        </w:tc>
        <w:tc>
          <w:tcPr>
            <w:tcW w:w="1134" w:type="dxa"/>
          </w:tcPr>
          <w:p w14:paraId="29B398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.123</w:t>
            </w:r>
          </w:p>
        </w:tc>
        <w:tc>
          <w:tcPr>
            <w:tcW w:w="1135" w:type="dxa"/>
          </w:tcPr>
          <w:p w14:paraId="69F41A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54BBE0A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992" w:type="dxa"/>
          </w:tcPr>
          <w:p w14:paraId="46A56B5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139C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274620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554F3DC" w14:textId="77777777" w:rsidTr="008936B9">
        <w:tc>
          <w:tcPr>
            <w:tcW w:w="1252" w:type="dxa"/>
            <w:vMerge/>
          </w:tcPr>
          <w:p w14:paraId="09C9D20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E8B988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6C677D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5946D7D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870" w:type="dxa"/>
          </w:tcPr>
          <w:p w14:paraId="0DD337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1.086</w:t>
            </w:r>
          </w:p>
        </w:tc>
        <w:tc>
          <w:tcPr>
            <w:tcW w:w="1134" w:type="dxa"/>
          </w:tcPr>
          <w:p w14:paraId="7B027F7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.132</w:t>
            </w:r>
          </w:p>
        </w:tc>
        <w:tc>
          <w:tcPr>
            <w:tcW w:w="1135" w:type="dxa"/>
          </w:tcPr>
          <w:p w14:paraId="29E169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2.02</w:t>
            </w:r>
          </w:p>
        </w:tc>
        <w:tc>
          <w:tcPr>
            <w:tcW w:w="1277" w:type="dxa"/>
          </w:tcPr>
          <w:p w14:paraId="479C08C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992" w:type="dxa"/>
          </w:tcPr>
          <w:p w14:paraId="480A05C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38D49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E5671B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4BBDE4B" w14:textId="77777777" w:rsidTr="008936B9">
        <w:tc>
          <w:tcPr>
            <w:tcW w:w="1252" w:type="dxa"/>
            <w:vMerge/>
          </w:tcPr>
          <w:p w14:paraId="571C273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E19898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64BEC9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065386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870" w:type="dxa"/>
          </w:tcPr>
          <w:p w14:paraId="4D6318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.929</w:t>
            </w:r>
          </w:p>
        </w:tc>
        <w:tc>
          <w:tcPr>
            <w:tcW w:w="1134" w:type="dxa"/>
          </w:tcPr>
          <w:p w14:paraId="6DBD5A4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1135" w:type="dxa"/>
          </w:tcPr>
          <w:p w14:paraId="143C61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1.82</w:t>
            </w:r>
          </w:p>
        </w:tc>
        <w:tc>
          <w:tcPr>
            <w:tcW w:w="1277" w:type="dxa"/>
          </w:tcPr>
          <w:p w14:paraId="6B756F4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992" w:type="dxa"/>
          </w:tcPr>
          <w:p w14:paraId="133BA3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209DC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F4DBF9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E577EE1" w14:textId="77777777" w:rsidTr="008936B9">
        <w:tc>
          <w:tcPr>
            <w:tcW w:w="1252" w:type="dxa"/>
            <w:vMerge/>
          </w:tcPr>
          <w:p w14:paraId="164BC66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40636A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2D6A8B9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6B79F63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870" w:type="dxa"/>
          </w:tcPr>
          <w:p w14:paraId="40E8B94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.984</w:t>
            </w:r>
          </w:p>
        </w:tc>
        <w:tc>
          <w:tcPr>
            <w:tcW w:w="1134" w:type="dxa"/>
          </w:tcPr>
          <w:p w14:paraId="3B18FC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.067</w:t>
            </w:r>
          </w:p>
        </w:tc>
        <w:tc>
          <w:tcPr>
            <w:tcW w:w="1135" w:type="dxa"/>
          </w:tcPr>
          <w:p w14:paraId="48A1C2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1.92</w:t>
            </w:r>
          </w:p>
        </w:tc>
        <w:tc>
          <w:tcPr>
            <w:tcW w:w="1277" w:type="dxa"/>
          </w:tcPr>
          <w:p w14:paraId="00B914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992" w:type="dxa"/>
          </w:tcPr>
          <w:p w14:paraId="5742D1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95C83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D2E900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88F44B9" w14:textId="77777777" w:rsidTr="008936B9">
        <w:tc>
          <w:tcPr>
            <w:tcW w:w="1252" w:type="dxa"/>
            <w:vMerge/>
          </w:tcPr>
          <w:p w14:paraId="2DAB7BF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6C09BA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46207A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67143D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1.92</w:t>
            </w:r>
          </w:p>
        </w:tc>
        <w:tc>
          <w:tcPr>
            <w:tcW w:w="870" w:type="dxa"/>
          </w:tcPr>
          <w:p w14:paraId="0E98881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.747</w:t>
            </w:r>
          </w:p>
        </w:tc>
        <w:tc>
          <w:tcPr>
            <w:tcW w:w="1134" w:type="dxa"/>
          </w:tcPr>
          <w:p w14:paraId="0CA894E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.160</w:t>
            </w:r>
          </w:p>
        </w:tc>
        <w:tc>
          <w:tcPr>
            <w:tcW w:w="1135" w:type="dxa"/>
          </w:tcPr>
          <w:p w14:paraId="3A65E3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1.59</w:t>
            </w:r>
          </w:p>
        </w:tc>
        <w:tc>
          <w:tcPr>
            <w:tcW w:w="1277" w:type="dxa"/>
          </w:tcPr>
          <w:p w14:paraId="71DC115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2291A72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8C70C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w:t>
            </w:r>
          </w:p>
        </w:tc>
        <w:tc>
          <w:tcPr>
            <w:tcW w:w="1564" w:type="dxa"/>
          </w:tcPr>
          <w:p w14:paraId="174837B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C189C16" w14:textId="77777777" w:rsidTr="008936B9">
        <w:tc>
          <w:tcPr>
            <w:tcW w:w="1252" w:type="dxa"/>
            <w:vMerge/>
          </w:tcPr>
          <w:p w14:paraId="3B4C38B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62961B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2C9730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3F20284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2.31</w:t>
            </w:r>
          </w:p>
        </w:tc>
        <w:tc>
          <w:tcPr>
            <w:tcW w:w="870" w:type="dxa"/>
          </w:tcPr>
          <w:p w14:paraId="4FB533C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1.053</w:t>
            </w:r>
          </w:p>
        </w:tc>
        <w:tc>
          <w:tcPr>
            <w:tcW w:w="1134" w:type="dxa"/>
          </w:tcPr>
          <w:p w14:paraId="758F73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.134</w:t>
            </w:r>
          </w:p>
        </w:tc>
        <w:tc>
          <w:tcPr>
            <w:tcW w:w="1135" w:type="dxa"/>
          </w:tcPr>
          <w:p w14:paraId="1B58FB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1277" w:type="dxa"/>
          </w:tcPr>
          <w:p w14:paraId="3FAE5F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1F9EA56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43C17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04CC46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F683C26" w14:textId="77777777" w:rsidTr="008936B9">
        <w:tc>
          <w:tcPr>
            <w:tcW w:w="1252" w:type="dxa"/>
            <w:vMerge/>
          </w:tcPr>
          <w:p w14:paraId="2728AF97"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EE5052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13038615" w14:textId="4BB90AF7"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093B90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870" w:type="dxa"/>
          </w:tcPr>
          <w:p w14:paraId="4D13D8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1.018</w:t>
            </w:r>
          </w:p>
        </w:tc>
        <w:tc>
          <w:tcPr>
            <w:tcW w:w="1134" w:type="dxa"/>
          </w:tcPr>
          <w:p w14:paraId="0D7732F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30EA8F7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318E6D0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992" w:type="dxa"/>
          </w:tcPr>
          <w:p w14:paraId="3FF939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72A3C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A5CA66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8470BF4" w14:textId="77777777" w:rsidTr="008936B9">
        <w:trPr>
          <w:trHeight w:val="622"/>
        </w:trPr>
        <w:tc>
          <w:tcPr>
            <w:tcW w:w="1252" w:type="dxa"/>
            <w:vMerge/>
          </w:tcPr>
          <w:p w14:paraId="7CD82DE8" w14:textId="77777777" w:rsidR="00E83EF4" w:rsidRPr="00B419F5" w:rsidRDefault="00E83EF4" w:rsidP="00EB2E2A">
            <w:pPr>
              <w:autoSpaceDE w:val="0"/>
              <w:autoSpaceDN w:val="0"/>
              <w:adjustRightInd w:val="0"/>
              <w:rPr>
                <w:rFonts w:ascii="Times New Roman" w:hAnsi="Times New Roman" w:cs="Times New Roman"/>
                <w:lang w:val="en-US"/>
              </w:rPr>
            </w:pPr>
          </w:p>
        </w:tc>
        <w:tc>
          <w:tcPr>
            <w:tcW w:w="2990" w:type="dxa"/>
            <w:vMerge w:val="restart"/>
          </w:tcPr>
          <w:p w14:paraId="0C660EA7" w14:textId="77777777" w:rsidR="00E83EF4" w:rsidRPr="00B419F5" w:rsidRDefault="00E83EF4"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424CC966" w14:textId="77777777" w:rsidR="00E83EF4" w:rsidRPr="00B419F5" w:rsidRDefault="00E83EF4"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Fixed Effects</w:t>
            </w:r>
          </w:p>
        </w:tc>
        <w:tc>
          <w:tcPr>
            <w:tcW w:w="711" w:type="dxa"/>
            <w:gridSpan w:val="2"/>
          </w:tcPr>
          <w:p w14:paraId="16D738C1" w14:textId="77777777" w:rsidR="00E83EF4" w:rsidRPr="00B419F5" w:rsidRDefault="00E83EF4" w:rsidP="00EB2E2A">
            <w:pPr>
              <w:autoSpaceDE w:val="0"/>
              <w:autoSpaceDN w:val="0"/>
              <w:adjustRightInd w:val="0"/>
              <w:rPr>
                <w:rFonts w:ascii="Times New Roman" w:hAnsi="Times New Roman" w:cs="Times New Roman"/>
                <w:lang w:val="en-US"/>
              </w:rPr>
            </w:pPr>
          </w:p>
        </w:tc>
        <w:tc>
          <w:tcPr>
            <w:tcW w:w="851" w:type="dxa"/>
          </w:tcPr>
          <w:p w14:paraId="59A910C4"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1.019</w:t>
            </w:r>
          </w:p>
        </w:tc>
        <w:tc>
          <w:tcPr>
            <w:tcW w:w="1134" w:type="dxa"/>
          </w:tcPr>
          <w:p w14:paraId="45F50213"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635D68B2"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11864DAF"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992" w:type="dxa"/>
          </w:tcPr>
          <w:p w14:paraId="685EDDF5" w14:textId="77777777" w:rsidR="00E83EF4" w:rsidRPr="00B419F5" w:rsidRDefault="00E83EF4" w:rsidP="00EB2E2A">
            <w:pPr>
              <w:autoSpaceDE w:val="0"/>
              <w:autoSpaceDN w:val="0"/>
              <w:adjustRightInd w:val="0"/>
              <w:rPr>
                <w:rFonts w:ascii="Times New Roman" w:hAnsi="Times New Roman" w:cs="Times New Roman"/>
                <w:lang w:val="en-US"/>
              </w:rPr>
            </w:pPr>
          </w:p>
        </w:tc>
        <w:tc>
          <w:tcPr>
            <w:tcW w:w="1263" w:type="dxa"/>
          </w:tcPr>
          <w:p w14:paraId="1A75E05D" w14:textId="77777777" w:rsidR="00E83EF4" w:rsidRPr="00B419F5" w:rsidRDefault="00E83EF4" w:rsidP="00EB2E2A">
            <w:pPr>
              <w:autoSpaceDE w:val="0"/>
              <w:autoSpaceDN w:val="0"/>
              <w:adjustRightInd w:val="0"/>
              <w:rPr>
                <w:rFonts w:ascii="Times New Roman" w:hAnsi="Times New Roman" w:cs="Times New Roman"/>
                <w:lang w:val="en-US"/>
              </w:rPr>
            </w:pPr>
          </w:p>
        </w:tc>
        <w:tc>
          <w:tcPr>
            <w:tcW w:w="1577" w:type="dxa"/>
          </w:tcPr>
          <w:p w14:paraId="372D19E4" w14:textId="77777777" w:rsidR="00E83EF4" w:rsidRPr="00B419F5" w:rsidRDefault="00E83EF4" w:rsidP="00EB2E2A">
            <w:pPr>
              <w:autoSpaceDE w:val="0"/>
              <w:autoSpaceDN w:val="0"/>
              <w:adjustRightInd w:val="0"/>
              <w:rPr>
                <w:rFonts w:ascii="Times New Roman" w:hAnsi="Times New Roman" w:cs="Times New Roman"/>
                <w:lang w:val="en-US"/>
              </w:rPr>
            </w:pPr>
          </w:p>
        </w:tc>
      </w:tr>
      <w:tr w:rsidR="00E83EF4" w:rsidRPr="00B419F5" w14:paraId="020D73F8" w14:textId="77777777" w:rsidTr="008936B9">
        <w:trPr>
          <w:trHeight w:val="179"/>
        </w:trPr>
        <w:tc>
          <w:tcPr>
            <w:tcW w:w="1252" w:type="dxa"/>
            <w:vMerge/>
          </w:tcPr>
          <w:p w14:paraId="38A27E76" w14:textId="77777777" w:rsidR="00E83EF4" w:rsidRPr="00B419F5" w:rsidRDefault="00E83EF4" w:rsidP="00EB2E2A">
            <w:pPr>
              <w:autoSpaceDE w:val="0"/>
              <w:autoSpaceDN w:val="0"/>
              <w:adjustRightInd w:val="0"/>
              <w:rPr>
                <w:rFonts w:ascii="Times New Roman" w:hAnsi="Times New Roman" w:cs="Times New Roman"/>
                <w:lang w:val="en-US"/>
              </w:rPr>
            </w:pPr>
          </w:p>
        </w:tc>
        <w:tc>
          <w:tcPr>
            <w:tcW w:w="2990" w:type="dxa"/>
            <w:vMerge/>
          </w:tcPr>
          <w:p w14:paraId="4CDA4125" w14:textId="77777777" w:rsidR="00E83EF4" w:rsidRPr="00B419F5" w:rsidRDefault="00E83EF4" w:rsidP="00EB2E2A">
            <w:pPr>
              <w:autoSpaceDE w:val="0"/>
              <w:autoSpaceDN w:val="0"/>
              <w:adjustRightInd w:val="0"/>
              <w:rPr>
                <w:rFonts w:ascii="Times New Roman" w:hAnsi="Times New Roman" w:cs="Times New Roman"/>
                <w:lang w:val="en-US"/>
              </w:rPr>
            </w:pPr>
          </w:p>
        </w:tc>
        <w:tc>
          <w:tcPr>
            <w:tcW w:w="1135" w:type="dxa"/>
          </w:tcPr>
          <w:p w14:paraId="6C01FED5" w14:textId="77777777" w:rsidR="00E83EF4" w:rsidRPr="00B419F5" w:rsidRDefault="00E83EF4"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Random Effects</w:t>
            </w:r>
          </w:p>
        </w:tc>
        <w:tc>
          <w:tcPr>
            <w:tcW w:w="711" w:type="dxa"/>
            <w:gridSpan w:val="2"/>
          </w:tcPr>
          <w:p w14:paraId="239A1BC7" w14:textId="77777777" w:rsidR="00E83EF4" w:rsidRPr="00B419F5" w:rsidRDefault="00E83EF4" w:rsidP="00EB2E2A">
            <w:pPr>
              <w:autoSpaceDE w:val="0"/>
              <w:autoSpaceDN w:val="0"/>
              <w:adjustRightInd w:val="0"/>
              <w:rPr>
                <w:rFonts w:ascii="Times New Roman" w:hAnsi="Times New Roman" w:cs="Times New Roman"/>
                <w:lang w:val="en-US"/>
              </w:rPr>
            </w:pPr>
          </w:p>
        </w:tc>
        <w:tc>
          <w:tcPr>
            <w:tcW w:w="851" w:type="dxa"/>
          </w:tcPr>
          <w:p w14:paraId="6A28786F" w14:textId="77777777" w:rsidR="00E83EF4" w:rsidRPr="00B419F5" w:rsidRDefault="00E83EF4" w:rsidP="00EB2E2A">
            <w:pPr>
              <w:autoSpaceDE w:val="0"/>
              <w:autoSpaceDN w:val="0"/>
              <w:adjustRightInd w:val="0"/>
              <w:rPr>
                <w:rFonts w:ascii="Times New Roman" w:hAnsi="Times New Roman" w:cs="Times New Roman"/>
                <w:lang w:val="en-US"/>
              </w:rPr>
            </w:pPr>
          </w:p>
        </w:tc>
        <w:tc>
          <w:tcPr>
            <w:tcW w:w="1134" w:type="dxa"/>
          </w:tcPr>
          <w:p w14:paraId="2DA11DAE"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r w:rsidRPr="00B419F5">
              <w:rPr>
                <w:rFonts w:ascii="Times New Roman" w:hAnsi="Times New Roman" w:cs="Times New Roman"/>
                <w:color w:val="010205"/>
                <w:vertAlign w:val="superscript"/>
                <w:lang w:val="en-US"/>
              </w:rPr>
              <w:t>a</w:t>
            </w:r>
          </w:p>
        </w:tc>
        <w:tc>
          <w:tcPr>
            <w:tcW w:w="1135" w:type="dxa"/>
          </w:tcPr>
          <w:p w14:paraId="18FC7082"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r w:rsidRPr="00B419F5">
              <w:rPr>
                <w:rFonts w:ascii="Times New Roman" w:hAnsi="Times New Roman" w:cs="Times New Roman"/>
                <w:color w:val="010205"/>
                <w:vertAlign w:val="superscript"/>
                <w:lang w:val="en-US"/>
              </w:rPr>
              <w:t>a</w:t>
            </w:r>
          </w:p>
        </w:tc>
        <w:tc>
          <w:tcPr>
            <w:tcW w:w="1277" w:type="dxa"/>
          </w:tcPr>
          <w:p w14:paraId="2774EBF7"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r w:rsidRPr="00B419F5">
              <w:rPr>
                <w:rFonts w:ascii="Times New Roman" w:hAnsi="Times New Roman" w:cs="Times New Roman"/>
                <w:color w:val="010205"/>
                <w:vertAlign w:val="superscript"/>
                <w:lang w:val="en-US"/>
              </w:rPr>
              <w:t>a</w:t>
            </w:r>
          </w:p>
        </w:tc>
        <w:tc>
          <w:tcPr>
            <w:tcW w:w="992" w:type="dxa"/>
          </w:tcPr>
          <w:p w14:paraId="4B8D3A2C" w14:textId="77777777" w:rsidR="00E83EF4" w:rsidRPr="00B419F5" w:rsidRDefault="00E83EF4" w:rsidP="00EB2E2A">
            <w:pPr>
              <w:autoSpaceDE w:val="0"/>
              <w:autoSpaceDN w:val="0"/>
              <w:adjustRightInd w:val="0"/>
              <w:rPr>
                <w:rFonts w:ascii="Times New Roman" w:hAnsi="Times New Roman" w:cs="Times New Roman"/>
                <w:lang w:val="en-US"/>
              </w:rPr>
            </w:pPr>
          </w:p>
        </w:tc>
        <w:tc>
          <w:tcPr>
            <w:tcW w:w="1263" w:type="dxa"/>
          </w:tcPr>
          <w:p w14:paraId="03FD82DA" w14:textId="77777777" w:rsidR="00E83EF4" w:rsidRPr="00B419F5" w:rsidRDefault="00E83EF4" w:rsidP="00EB2E2A">
            <w:pPr>
              <w:autoSpaceDE w:val="0"/>
              <w:autoSpaceDN w:val="0"/>
              <w:adjustRightInd w:val="0"/>
              <w:rPr>
                <w:rFonts w:ascii="Times New Roman" w:hAnsi="Times New Roman" w:cs="Times New Roman"/>
                <w:lang w:val="en-US"/>
              </w:rPr>
            </w:pPr>
          </w:p>
        </w:tc>
        <w:tc>
          <w:tcPr>
            <w:tcW w:w="1577" w:type="dxa"/>
          </w:tcPr>
          <w:p w14:paraId="2F91A902" w14:textId="77777777" w:rsidR="00E83EF4" w:rsidRPr="00B419F5" w:rsidRDefault="00E83EF4"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-.001</w:t>
            </w:r>
          </w:p>
        </w:tc>
      </w:tr>
      <w:tr w:rsidR="00E83EF4" w:rsidRPr="00B419F5" w14:paraId="01A7A970" w14:textId="77777777" w:rsidTr="008936B9">
        <w:tc>
          <w:tcPr>
            <w:tcW w:w="1252" w:type="dxa"/>
            <w:vMerge w:val="restart"/>
          </w:tcPr>
          <w:p w14:paraId="5926941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I prefer that people follow more modern standards in dressing </w:t>
            </w:r>
          </w:p>
        </w:tc>
        <w:tc>
          <w:tcPr>
            <w:tcW w:w="2990" w:type="dxa"/>
          </w:tcPr>
          <w:p w14:paraId="380BE32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3B16A49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6EB40E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2.31</w:t>
            </w:r>
          </w:p>
        </w:tc>
        <w:tc>
          <w:tcPr>
            <w:tcW w:w="870" w:type="dxa"/>
          </w:tcPr>
          <w:p w14:paraId="0C8F4F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.996</w:t>
            </w:r>
          </w:p>
        </w:tc>
        <w:tc>
          <w:tcPr>
            <w:tcW w:w="1134" w:type="dxa"/>
          </w:tcPr>
          <w:p w14:paraId="70DC37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.081</w:t>
            </w:r>
          </w:p>
        </w:tc>
        <w:tc>
          <w:tcPr>
            <w:tcW w:w="1135" w:type="dxa"/>
          </w:tcPr>
          <w:p w14:paraId="4B3C9E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6F9B308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2.47</w:t>
            </w:r>
          </w:p>
        </w:tc>
        <w:tc>
          <w:tcPr>
            <w:tcW w:w="992" w:type="dxa"/>
          </w:tcPr>
          <w:p w14:paraId="2FA0C8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63089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F155D4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022B364" w14:textId="77777777" w:rsidTr="008936B9">
        <w:tc>
          <w:tcPr>
            <w:tcW w:w="1252" w:type="dxa"/>
            <w:vMerge/>
          </w:tcPr>
          <w:p w14:paraId="181BD5D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EE7CD7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1DC1EED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33F55EF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870" w:type="dxa"/>
          </w:tcPr>
          <w:p w14:paraId="6749ED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.988</w:t>
            </w:r>
          </w:p>
        </w:tc>
        <w:tc>
          <w:tcPr>
            <w:tcW w:w="1134" w:type="dxa"/>
          </w:tcPr>
          <w:p w14:paraId="1A26161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.064</w:t>
            </w:r>
          </w:p>
        </w:tc>
        <w:tc>
          <w:tcPr>
            <w:tcW w:w="1135" w:type="dxa"/>
          </w:tcPr>
          <w:p w14:paraId="422A19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2.20</w:t>
            </w:r>
          </w:p>
        </w:tc>
        <w:tc>
          <w:tcPr>
            <w:tcW w:w="1277" w:type="dxa"/>
          </w:tcPr>
          <w:p w14:paraId="6418264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992" w:type="dxa"/>
          </w:tcPr>
          <w:p w14:paraId="0D819D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0852A2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FAFA39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117A19C" w14:textId="77777777" w:rsidTr="008936B9">
        <w:tc>
          <w:tcPr>
            <w:tcW w:w="1252" w:type="dxa"/>
            <w:vMerge/>
          </w:tcPr>
          <w:p w14:paraId="6E48C24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8519AB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6DA973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18D28C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870" w:type="dxa"/>
          </w:tcPr>
          <w:p w14:paraId="606870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.923</w:t>
            </w:r>
          </w:p>
        </w:tc>
        <w:tc>
          <w:tcPr>
            <w:tcW w:w="1134" w:type="dxa"/>
          </w:tcPr>
          <w:p w14:paraId="21A410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.080</w:t>
            </w:r>
          </w:p>
        </w:tc>
        <w:tc>
          <w:tcPr>
            <w:tcW w:w="1135" w:type="dxa"/>
          </w:tcPr>
          <w:p w14:paraId="2E14AB7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1277" w:type="dxa"/>
          </w:tcPr>
          <w:p w14:paraId="6A02820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992" w:type="dxa"/>
          </w:tcPr>
          <w:p w14:paraId="7D42BD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46BCBF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67D544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F61480F" w14:textId="77777777" w:rsidTr="008936B9">
        <w:tc>
          <w:tcPr>
            <w:tcW w:w="1252" w:type="dxa"/>
            <w:vMerge/>
          </w:tcPr>
          <w:p w14:paraId="029F816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C348BA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46DDC0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44221B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870" w:type="dxa"/>
          </w:tcPr>
          <w:p w14:paraId="6B96E31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.952</w:t>
            </w:r>
          </w:p>
        </w:tc>
        <w:tc>
          <w:tcPr>
            <w:tcW w:w="1134" w:type="dxa"/>
          </w:tcPr>
          <w:p w14:paraId="1692AA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.078</w:t>
            </w:r>
          </w:p>
        </w:tc>
        <w:tc>
          <w:tcPr>
            <w:tcW w:w="1135" w:type="dxa"/>
          </w:tcPr>
          <w:p w14:paraId="13A2919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1277" w:type="dxa"/>
          </w:tcPr>
          <w:p w14:paraId="5EB8191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57A722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1E578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B5DFA8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6AEC826" w14:textId="77777777" w:rsidTr="008936B9">
        <w:tc>
          <w:tcPr>
            <w:tcW w:w="1252" w:type="dxa"/>
            <w:vMerge/>
          </w:tcPr>
          <w:p w14:paraId="5216760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2BB2A9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215D84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1BBF4A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2.55</w:t>
            </w:r>
          </w:p>
        </w:tc>
        <w:tc>
          <w:tcPr>
            <w:tcW w:w="870" w:type="dxa"/>
          </w:tcPr>
          <w:p w14:paraId="14A0F6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1.051</w:t>
            </w:r>
          </w:p>
        </w:tc>
        <w:tc>
          <w:tcPr>
            <w:tcW w:w="1134" w:type="dxa"/>
          </w:tcPr>
          <w:p w14:paraId="7E0D94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.143</w:t>
            </w:r>
          </w:p>
        </w:tc>
        <w:tc>
          <w:tcPr>
            <w:tcW w:w="1135" w:type="dxa"/>
          </w:tcPr>
          <w:p w14:paraId="69F438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1277" w:type="dxa"/>
          </w:tcPr>
          <w:p w14:paraId="5919A8A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2.84</w:t>
            </w:r>
          </w:p>
        </w:tc>
        <w:tc>
          <w:tcPr>
            <w:tcW w:w="992" w:type="dxa"/>
          </w:tcPr>
          <w:p w14:paraId="4867A2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ACA2E1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956816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C947AC5" w14:textId="77777777" w:rsidTr="008936B9">
        <w:tc>
          <w:tcPr>
            <w:tcW w:w="1252" w:type="dxa"/>
            <w:vMerge/>
          </w:tcPr>
          <w:p w14:paraId="4A41261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05ECA0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0F790C3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31D6712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870" w:type="dxa"/>
          </w:tcPr>
          <w:p w14:paraId="0ABE959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.960</w:t>
            </w:r>
          </w:p>
        </w:tc>
        <w:tc>
          <w:tcPr>
            <w:tcW w:w="1134" w:type="dxa"/>
          </w:tcPr>
          <w:p w14:paraId="4C7EA2B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.113</w:t>
            </w:r>
          </w:p>
        </w:tc>
        <w:tc>
          <w:tcPr>
            <w:tcW w:w="1135" w:type="dxa"/>
          </w:tcPr>
          <w:p w14:paraId="3134476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1277" w:type="dxa"/>
          </w:tcPr>
          <w:p w14:paraId="3DA411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992" w:type="dxa"/>
          </w:tcPr>
          <w:p w14:paraId="5A4DFD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D0DF23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B112A6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F69360F" w14:textId="77777777" w:rsidTr="008936B9">
        <w:tc>
          <w:tcPr>
            <w:tcW w:w="1252" w:type="dxa"/>
            <w:vMerge/>
          </w:tcPr>
          <w:p w14:paraId="6736D11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D009DE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5BB6570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7D354C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2.34</w:t>
            </w:r>
          </w:p>
        </w:tc>
        <w:tc>
          <w:tcPr>
            <w:tcW w:w="870" w:type="dxa"/>
          </w:tcPr>
          <w:p w14:paraId="00B87A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1.010</w:t>
            </w:r>
          </w:p>
        </w:tc>
        <w:tc>
          <w:tcPr>
            <w:tcW w:w="1134" w:type="dxa"/>
          </w:tcPr>
          <w:p w14:paraId="4030CE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.119</w:t>
            </w:r>
          </w:p>
        </w:tc>
        <w:tc>
          <w:tcPr>
            <w:tcW w:w="1135" w:type="dxa"/>
          </w:tcPr>
          <w:p w14:paraId="2B6CE2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1277" w:type="dxa"/>
          </w:tcPr>
          <w:p w14:paraId="0B3C19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1B9EF1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B9EA6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063601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EE1BAAF" w14:textId="77777777" w:rsidTr="008936B9">
        <w:tc>
          <w:tcPr>
            <w:tcW w:w="1252" w:type="dxa"/>
            <w:vMerge/>
          </w:tcPr>
          <w:p w14:paraId="524B94A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8935F4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08BBFE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2F1EE2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870" w:type="dxa"/>
          </w:tcPr>
          <w:p w14:paraId="4EDF0B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.935</w:t>
            </w:r>
          </w:p>
        </w:tc>
        <w:tc>
          <w:tcPr>
            <w:tcW w:w="1134" w:type="dxa"/>
          </w:tcPr>
          <w:p w14:paraId="5DCE3D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.097</w:t>
            </w:r>
          </w:p>
        </w:tc>
        <w:tc>
          <w:tcPr>
            <w:tcW w:w="1135" w:type="dxa"/>
          </w:tcPr>
          <w:p w14:paraId="4C2347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1277" w:type="dxa"/>
          </w:tcPr>
          <w:p w14:paraId="006BFA0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4962C3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CEDC0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7F220D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8DCE6F2" w14:textId="77777777" w:rsidTr="008936B9">
        <w:tc>
          <w:tcPr>
            <w:tcW w:w="1252" w:type="dxa"/>
            <w:vMerge/>
          </w:tcPr>
          <w:p w14:paraId="54C38D6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D15CE9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78A2521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063405D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870" w:type="dxa"/>
          </w:tcPr>
          <w:p w14:paraId="14D1AA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.955</w:t>
            </w:r>
          </w:p>
        </w:tc>
        <w:tc>
          <w:tcPr>
            <w:tcW w:w="1134" w:type="dxa"/>
          </w:tcPr>
          <w:p w14:paraId="4A7797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.118</w:t>
            </w:r>
          </w:p>
        </w:tc>
        <w:tc>
          <w:tcPr>
            <w:tcW w:w="1135" w:type="dxa"/>
          </w:tcPr>
          <w:p w14:paraId="6908D8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2.13</w:t>
            </w:r>
          </w:p>
        </w:tc>
        <w:tc>
          <w:tcPr>
            <w:tcW w:w="1277" w:type="dxa"/>
          </w:tcPr>
          <w:p w14:paraId="135D75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992" w:type="dxa"/>
          </w:tcPr>
          <w:p w14:paraId="0369171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1A674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9CAEC6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343CBE2" w14:textId="77777777" w:rsidTr="008936B9">
        <w:tc>
          <w:tcPr>
            <w:tcW w:w="1252" w:type="dxa"/>
            <w:vMerge/>
          </w:tcPr>
          <w:p w14:paraId="6D94811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52A465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71DA88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67BAFA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2.21</w:t>
            </w:r>
          </w:p>
        </w:tc>
        <w:tc>
          <w:tcPr>
            <w:tcW w:w="870" w:type="dxa"/>
          </w:tcPr>
          <w:p w14:paraId="0B39C72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.919</w:t>
            </w:r>
          </w:p>
        </w:tc>
        <w:tc>
          <w:tcPr>
            <w:tcW w:w="1134" w:type="dxa"/>
          </w:tcPr>
          <w:p w14:paraId="429996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.079</w:t>
            </w:r>
          </w:p>
        </w:tc>
        <w:tc>
          <w:tcPr>
            <w:tcW w:w="1135" w:type="dxa"/>
          </w:tcPr>
          <w:p w14:paraId="193E17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2.06</w:t>
            </w:r>
          </w:p>
        </w:tc>
        <w:tc>
          <w:tcPr>
            <w:tcW w:w="1277" w:type="dxa"/>
          </w:tcPr>
          <w:p w14:paraId="7E1EE4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992" w:type="dxa"/>
          </w:tcPr>
          <w:p w14:paraId="022FB8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BBCFF7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CA14E41"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171ABC" w14:textId="77777777" w:rsidTr="008936B9">
        <w:tc>
          <w:tcPr>
            <w:tcW w:w="1252" w:type="dxa"/>
            <w:vMerge/>
          </w:tcPr>
          <w:p w14:paraId="0AF186C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ECB521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0918E3C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1AE6C5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870" w:type="dxa"/>
          </w:tcPr>
          <w:p w14:paraId="2221437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1.060</w:t>
            </w:r>
          </w:p>
        </w:tc>
        <w:tc>
          <w:tcPr>
            <w:tcW w:w="1134" w:type="dxa"/>
          </w:tcPr>
          <w:p w14:paraId="7125B5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.130</w:t>
            </w:r>
          </w:p>
        </w:tc>
        <w:tc>
          <w:tcPr>
            <w:tcW w:w="1135" w:type="dxa"/>
          </w:tcPr>
          <w:p w14:paraId="4EBFFC9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1.96</w:t>
            </w:r>
          </w:p>
        </w:tc>
        <w:tc>
          <w:tcPr>
            <w:tcW w:w="1277" w:type="dxa"/>
          </w:tcPr>
          <w:p w14:paraId="364A03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2.48</w:t>
            </w:r>
          </w:p>
        </w:tc>
        <w:tc>
          <w:tcPr>
            <w:tcW w:w="992" w:type="dxa"/>
          </w:tcPr>
          <w:p w14:paraId="508830F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3CC54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0D525C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55BA55D" w14:textId="77777777" w:rsidTr="008936B9">
        <w:tc>
          <w:tcPr>
            <w:tcW w:w="1252" w:type="dxa"/>
            <w:vMerge/>
          </w:tcPr>
          <w:p w14:paraId="0D69772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20D4A1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72DF56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7D10D9A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870" w:type="dxa"/>
          </w:tcPr>
          <w:p w14:paraId="0A7A88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.895</w:t>
            </w:r>
          </w:p>
        </w:tc>
        <w:tc>
          <w:tcPr>
            <w:tcW w:w="1134" w:type="dxa"/>
          </w:tcPr>
          <w:p w14:paraId="19D55B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.086</w:t>
            </w:r>
          </w:p>
        </w:tc>
        <w:tc>
          <w:tcPr>
            <w:tcW w:w="1135" w:type="dxa"/>
          </w:tcPr>
          <w:p w14:paraId="2926BB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1277" w:type="dxa"/>
          </w:tcPr>
          <w:p w14:paraId="4DF0C75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992" w:type="dxa"/>
          </w:tcPr>
          <w:p w14:paraId="291D56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5917D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996482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35FDA9B" w14:textId="77777777" w:rsidTr="008936B9">
        <w:tc>
          <w:tcPr>
            <w:tcW w:w="1252" w:type="dxa"/>
            <w:vMerge/>
          </w:tcPr>
          <w:p w14:paraId="17E3B16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519CDB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19F553F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73A257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870" w:type="dxa"/>
          </w:tcPr>
          <w:p w14:paraId="360E90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.924</w:t>
            </w:r>
          </w:p>
        </w:tc>
        <w:tc>
          <w:tcPr>
            <w:tcW w:w="1134" w:type="dxa"/>
          </w:tcPr>
          <w:p w14:paraId="67DB15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w:t>
            </w:r>
          </w:p>
        </w:tc>
        <w:tc>
          <w:tcPr>
            <w:tcW w:w="1135" w:type="dxa"/>
          </w:tcPr>
          <w:p w14:paraId="5AD9EE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1.96</w:t>
            </w:r>
          </w:p>
        </w:tc>
        <w:tc>
          <w:tcPr>
            <w:tcW w:w="1277" w:type="dxa"/>
          </w:tcPr>
          <w:p w14:paraId="75ADC6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992" w:type="dxa"/>
          </w:tcPr>
          <w:p w14:paraId="26B7B9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16436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C84F2B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7369CD0" w14:textId="77777777" w:rsidTr="008936B9">
        <w:tc>
          <w:tcPr>
            <w:tcW w:w="1252" w:type="dxa"/>
            <w:vMerge/>
          </w:tcPr>
          <w:p w14:paraId="0F521F6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C8BD45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7B5DD5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59CA51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870" w:type="dxa"/>
          </w:tcPr>
          <w:p w14:paraId="41A5EC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1.033</w:t>
            </w:r>
          </w:p>
        </w:tc>
        <w:tc>
          <w:tcPr>
            <w:tcW w:w="1134" w:type="dxa"/>
          </w:tcPr>
          <w:p w14:paraId="155C8F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.111</w:t>
            </w:r>
          </w:p>
        </w:tc>
        <w:tc>
          <w:tcPr>
            <w:tcW w:w="1135" w:type="dxa"/>
          </w:tcPr>
          <w:p w14:paraId="1AF71B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14F9BF7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992" w:type="dxa"/>
          </w:tcPr>
          <w:p w14:paraId="4C33B4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695765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EEA226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7E9EC5B" w14:textId="77777777" w:rsidTr="008936B9">
        <w:tc>
          <w:tcPr>
            <w:tcW w:w="1252" w:type="dxa"/>
            <w:vMerge/>
          </w:tcPr>
          <w:p w14:paraId="652AB7C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2D8E31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458D0A7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4ED6CBD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870" w:type="dxa"/>
          </w:tcPr>
          <w:p w14:paraId="215717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.967</w:t>
            </w:r>
          </w:p>
        </w:tc>
        <w:tc>
          <w:tcPr>
            <w:tcW w:w="1134" w:type="dxa"/>
          </w:tcPr>
          <w:p w14:paraId="25200C6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w:t>
            </w:r>
          </w:p>
        </w:tc>
        <w:tc>
          <w:tcPr>
            <w:tcW w:w="1135" w:type="dxa"/>
          </w:tcPr>
          <w:p w14:paraId="5988D8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1277" w:type="dxa"/>
          </w:tcPr>
          <w:p w14:paraId="71E3EE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503A8B0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0F400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BBF609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47AFF3F" w14:textId="77777777" w:rsidTr="008936B9">
        <w:tc>
          <w:tcPr>
            <w:tcW w:w="1252" w:type="dxa"/>
            <w:vMerge/>
          </w:tcPr>
          <w:p w14:paraId="441D34E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F84481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00CE1B4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7DF86D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870" w:type="dxa"/>
          </w:tcPr>
          <w:p w14:paraId="3E87B5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.981</w:t>
            </w:r>
          </w:p>
        </w:tc>
        <w:tc>
          <w:tcPr>
            <w:tcW w:w="1134" w:type="dxa"/>
          </w:tcPr>
          <w:p w14:paraId="775ABB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.119</w:t>
            </w:r>
          </w:p>
        </w:tc>
        <w:tc>
          <w:tcPr>
            <w:tcW w:w="1135" w:type="dxa"/>
          </w:tcPr>
          <w:p w14:paraId="6ED55A9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0A01B8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7F1608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B5D9A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0F3CFE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722D591" w14:textId="77777777" w:rsidTr="008936B9">
        <w:tc>
          <w:tcPr>
            <w:tcW w:w="1252" w:type="dxa"/>
            <w:vMerge/>
          </w:tcPr>
          <w:p w14:paraId="3D9EEE2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524097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228C014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701911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870" w:type="dxa"/>
          </w:tcPr>
          <w:p w14:paraId="0CBF45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.946</w:t>
            </w:r>
          </w:p>
        </w:tc>
        <w:tc>
          <w:tcPr>
            <w:tcW w:w="1134" w:type="dxa"/>
          </w:tcPr>
          <w:p w14:paraId="20E433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.138</w:t>
            </w:r>
          </w:p>
        </w:tc>
        <w:tc>
          <w:tcPr>
            <w:tcW w:w="1135" w:type="dxa"/>
          </w:tcPr>
          <w:p w14:paraId="6DA0C03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1277" w:type="dxa"/>
          </w:tcPr>
          <w:p w14:paraId="4AFA8B1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992" w:type="dxa"/>
          </w:tcPr>
          <w:p w14:paraId="08B6E9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C275A9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CCB1CF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57BEA17" w14:textId="77777777" w:rsidTr="008936B9">
        <w:tc>
          <w:tcPr>
            <w:tcW w:w="1252" w:type="dxa"/>
            <w:vMerge/>
          </w:tcPr>
          <w:p w14:paraId="6E68117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972CA6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33CB0E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1003E2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870" w:type="dxa"/>
          </w:tcPr>
          <w:p w14:paraId="001C11F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.869</w:t>
            </w:r>
          </w:p>
        </w:tc>
        <w:tc>
          <w:tcPr>
            <w:tcW w:w="1134" w:type="dxa"/>
          </w:tcPr>
          <w:p w14:paraId="4FEAFC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.059</w:t>
            </w:r>
          </w:p>
        </w:tc>
        <w:tc>
          <w:tcPr>
            <w:tcW w:w="1135" w:type="dxa"/>
          </w:tcPr>
          <w:p w14:paraId="04E6132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097852D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992" w:type="dxa"/>
          </w:tcPr>
          <w:p w14:paraId="680F06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3739B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51D060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DBB1E5A" w14:textId="77777777" w:rsidTr="008936B9">
        <w:tc>
          <w:tcPr>
            <w:tcW w:w="1252" w:type="dxa"/>
            <w:vMerge/>
          </w:tcPr>
          <w:p w14:paraId="5DD0681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F37391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2495FA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28B038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870" w:type="dxa"/>
          </w:tcPr>
          <w:p w14:paraId="0B7D593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.939</w:t>
            </w:r>
          </w:p>
        </w:tc>
        <w:tc>
          <w:tcPr>
            <w:tcW w:w="1134" w:type="dxa"/>
          </w:tcPr>
          <w:p w14:paraId="62D37EE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.202</w:t>
            </w:r>
          </w:p>
        </w:tc>
        <w:tc>
          <w:tcPr>
            <w:tcW w:w="1135" w:type="dxa"/>
          </w:tcPr>
          <w:p w14:paraId="66B900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1.66</w:t>
            </w:r>
          </w:p>
        </w:tc>
        <w:tc>
          <w:tcPr>
            <w:tcW w:w="1277" w:type="dxa"/>
          </w:tcPr>
          <w:p w14:paraId="6257BC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992" w:type="dxa"/>
          </w:tcPr>
          <w:p w14:paraId="5AF6B7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5FA8F9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8631F7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15D029" w14:textId="77777777" w:rsidTr="008936B9">
        <w:tc>
          <w:tcPr>
            <w:tcW w:w="1252" w:type="dxa"/>
            <w:vMerge/>
          </w:tcPr>
          <w:p w14:paraId="1E8841C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C505C6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61F52D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15EA60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870" w:type="dxa"/>
          </w:tcPr>
          <w:p w14:paraId="5B869D3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.930</w:t>
            </w:r>
          </w:p>
        </w:tc>
        <w:tc>
          <w:tcPr>
            <w:tcW w:w="1134" w:type="dxa"/>
          </w:tcPr>
          <w:p w14:paraId="564B512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.118</w:t>
            </w:r>
          </w:p>
        </w:tc>
        <w:tc>
          <w:tcPr>
            <w:tcW w:w="1135" w:type="dxa"/>
          </w:tcPr>
          <w:p w14:paraId="22761CA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1277" w:type="dxa"/>
          </w:tcPr>
          <w:p w14:paraId="28358B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293A87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566E50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76C2D6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733011D" w14:textId="77777777" w:rsidTr="008936B9">
        <w:tc>
          <w:tcPr>
            <w:tcW w:w="1252" w:type="dxa"/>
            <w:vMerge/>
          </w:tcPr>
          <w:p w14:paraId="5BDF7A47"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762D74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15E97E56" w14:textId="6B2E84E5"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39A05D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870" w:type="dxa"/>
          </w:tcPr>
          <w:p w14:paraId="583FCE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.954</w:t>
            </w:r>
          </w:p>
        </w:tc>
        <w:tc>
          <w:tcPr>
            <w:tcW w:w="1134" w:type="dxa"/>
          </w:tcPr>
          <w:p w14:paraId="22DFCF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.021</w:t>
            </w:r>
          </w:p>
        </w:tc>
        <w:tc>
          <w:tcPr>
            <w:tcW w:w="1135" w:type="dxa"/>
          </w:tcPr>
          <w:p w14:paraId="7F2BCE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1277" w:type="dxa"/>
          </w:tcPr>
          <w:p w14:paraId="4E9B7ED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992" w:type="dxa"/>
          </w:tcPr>
          <w:p w14:paraId="3E5D19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4B8788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3F5C92A" w14:textId="77777777" w:rsidR="00C85EF0" w:rsidRPr="00B419F5" w:rsidRDefault="00C85EF0" w:rsidP="00EB2E2A">
            <w:pPr>
              <w:autoSpaceDE w:val="0"/>
              <w:autoSpaceDN w:val="0"/>
              <w:adjustRightInd w:val="0"/>
              <w:rPr>
                <w:rFonts w:ascii="Times New Roman" w:hAnsi="Times New Roman" w:cs="Times New Roman"/>
                <w:lang w:val="en-US"/>
              </w:rPr>
            </w:pPr>
          </w:p>
        </w:tc>
      </w:tr>
      <w:tr w:rsidR="0069204B" w:rsidRPr="00B419F5" w14:paraId="0CB9EBA9" w14:textId="77777777" w:rsidTr="008936B9">
        <w:tc>
          <w:tcPr>
            <w:tcW w:w="1252" w:type="dxa"/>
            <w:vMerge/>
          </w:tcPr>
          <w:p w14:paraId="4ABE797F" w14:textId="77777777" w:rsidR="0069204B" w:rsidRPr="00B419F5" w:rsidRDefault="0069204B" w:rsidP="00EB2E2A">
            <w:pPr>
              <w:autoSpaceDE w:val="0"/>
              <w:autoSpaceDN w:val="0"/>
              <w:adjustRightInd w:val="0"/>
              <w:rPr>
                <w:rFonts w:ascii="Times New Roman" w:hAnsi="Times New Roman" w:cs="Times New Roman"/>
                <w:lang w:val="en-US"/>
              </w:rPr>
            </w:pPr>
          </w:p>
        </w:tc>
        <w:tc>
          <w:tcPr>
            <w:tcW w:w="2990" w:type="dxa"/>
            <w:vMerge w:val="restart"/>
          </w:tcPr>
          <w:p w14:paraId="0847CD50" w14:textId="77777777" w:rsidR="0069204B" w:rsidRPr="00B419F5" w:rsidRDefault="0069204B"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459C372D" w14:textId="77777777" w:rsidR="0069204B" w:rsidRPr="00B419F5" w:rsidRDefault="0069204B"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Fixed Effects</w:t>
            </w:r>
          </w:p>
        </w:tc>
        <w:tc>
          <w:tcPr>
            <w:tcW w:w="711" w:type="dxa"/>
            <w:gridSpan w:val="2"/>
          </w:tcPr>
          <w:p w14:paraId="14FD8D45" w14:textId="77777777" w:rsidR="0069204B" w:rsidRPr="00B419F5" w:rsidRDefault="0069204B" w:rsidP="00EB2E2A">
            <w:pPr>
              <w:autoSpaceDE w:val="0"/>
              <w:autoSpaceDN w:val="0"/>
              <w:adjustRightInd w:val="0"/>
              <w:rPr>
                <w:rFonts w:ascii="Times New Roman" w:hAnsi="Times New Roman" w:cs="Times New Roman"/>
                <w:lang w:val="en-US"/>
              </w:rPr>
            </w:pPr>
          </w:p>
        </w:tc>
        <w:tc>
          <w:tcPr>
            <w:tcW w:w="851" w:type="dxa"/>
          </w:tcPr>
          <w:p w14:paraId="5E215453"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.955</w:t>
            </w:r>
          </w:p>
        </w:tc>
        <w:tc>
          <w:tcPr>
            <w:tcW w:w="1134" w:type="dxa"/>
          </w:tcPr>
          <w:p w14:paraId="3FACE033"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.021</w:t>
            </w:r>
          </w:p>
        </w:tc>
        <w:tc>
          <w:tcPr>
            <w:tcW w:w="1135" w:type="dxa"/>
          </w:tcPr>
          <w:p w14:paraId="6621DB84"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1277" w:type="dxa"/>
          </w:tcPr>
          <w:p w14:paraId="3BEF52BC"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992" w:type="dxa"/>
          </w:tcPr>
          <w:p w14:paraId="6745D2D5" w14:textId="77777777" w:rsidR="0069204B" w:rsidRPr="00B419F5" w:rsidRDefault="0069204B" w:rsidP="00EB2E2A">
            <w:pPr>
              <w:autoSpaceDE w:val="0"/>
              <w:autoSpaceDN w:val="0"/>
              <w:adjustRightInd w:val="0"/>
              <w:rPr>
                <w:rFonts w:ascii="Times New Roman" w:hAnsi="Times New Roman" w:cs="Times New Roman"/>
                <w:lang w:val="en-US"/>
              </w:rPr>
            </w:pPr>
          </w:p>
        </w:tc>
        <w:tc>
          <w:tcPr>
            <w:tcW w:w="1263" w:type="dxa"/>
          </w:tcPr>
          <w:p w14:paraId="7CB61BBA" w14:textId="77777777" w:rsidR="0069204B" w:rsidRPr="00B419F5" w:rsidRDefault="0069204B" w:rsidP="00EB2E2A">
            <w:pPr>
              <w:autoSpaceDE w:val="0"/>
              <w:autoSpaceDN w:val="0"/>
              <w:adjustRightInd w:val="0"/>
              <w:rPr>
                <w:rFonts w:ascii="Times New Roman" w:hAnsi="Times New Roman" w:cs="Times New Roman"/>
                <w:lang w:val="en-US"/>
              </w:rPr>
            </w:pPr>
          </w:p>
        </w:tc>
        <w:tc>
          <w:tcPr>
            <w:tcW w:w="1577" w:type="dxa"/>
          </w:tcPr>
          <w:p w14:paraId="7152B36A" w14:textId="77777777" w:rsidR="0069204B" w:rsidRPr="00B419F5" w:rsidRDefault="0069204B" w:rsidP="00EB2E2A">
            <w:pPr>
              <w:autoSpaceDE w:val="0"/>
              <w:autoSpaceDN w:val="0"/>
              <w:adjustRightInd w:val="0"/>
              <w:rPr>
                <w:rFonts w:ascii="Times New Roman" w:hAnsi="Times New Roman" w:cs="Times New Roman"/>
                <w:lang w:val="en-US"/>
              </w:rPr>
            </w:pPr>
          </w:p>
        </w:tc>
      </w:tr>
      <w:tr w:rsidR="0069204B" w:rsidRPr="00B419F5" w14:paraId="04A5E2B6" w14:textId="77777777" w:rsidTr="008936B9">
        <w:tc>
          <w:tcPr>
            <w:tcW w:w="1252" w:type="dxa"/>
            <w:vMerge/>
          </w:tcPr>
          <w:p w14:paraId="53927980" w14:textId="77777777" w:rsidR="0069204B" w:rsidRPr="00B419F5" w:rsidRDefault="0069204B" w:rsidP="00EB2E2A">
            <w:pPr>
              <w:autoSpaceDE w:val="0"/>
              <w:autoSpaceDN w:val="0"/>
              <w:adjustRightInd w:val="0"/>
              <w:rPr>
                <w:rFonts w:ascii="Times New Roman" w:hAnsi="Times New Roman" w:cs="Times New Roman"/>
                <w:lang w:val="en-US"/>
              </w:rPr>
            </w:pPr>
          </w:p>
        </w:tc>
        <w:tc>
          <w:tcPr>
            <w:tcW w:w="2990" w:type="dxa"/>
            <w:vMerge/>
          </w:tcPr>
          <w:p w14:paraId="354C0BCD" w14:textId="77777777" w:rsidR="0069204B" w:rsidRPr="00B419F5" w:rsidRDefault="0069204B" w:rsidP="00EB2E2A">
            <w:pPr>
              <w:autoSpaceDE w:val="0"/>
              <w:autoSpaceDN w:val="0"/>
              <w:adjustRightInd w:val="0"/>
              <w:rPr>
                <w:rFonts w:ascii="Times New Roman" w:hAnsi="Times New Roman" w:cs="Times New Roman"/>
                <w:lang w:val="en-US"/>
              </w:rPr>
            </w:pPr>
          </w:p>
        </w:tc>
        <w:tc>
          <w:tcPr>
            <w:tcW w:w="1135" w:type="dxa"/>
          </w:tcPr>
          <w:p w14:paraId="416D8B51" w14:textId="77777777" w:rsidR="0069204B" w:rsidRPr="00B419F5" w:rsidRDefault="0069204B"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Random Effects</w:t>
            </w:r>
          </w:p>
        </w:tc>
        <w:tc>
          <w:tcPr>
            <w:tcW w:w="711" w:type="dxa"/>
            <w:gridSpan w:val="2"/>
          </w:tcPr>
          <w:p w14:paraId="22868615" w14:textId="77777777" w:rsidR="0069204B" w:rsidRPr="00B419F5" w:rsidRDefault="0069204B" w:rsidP="00EB2E2A">
            <w:pPr>
              <w:autoSpaceDE w:val="0"/>
              <w:autoSpaceDN w:val="0"/>
              <w:adjustRightInd w:val="0"/>
              <w:rPr>
                <w:rFonts w:ascii="Times New Roman" w:hAnsi="Times New Roman" w:cs="Times New Roman"/>
                <w:lang w:val="en-US"/>
              </w:rPr>
            </w:pPr>
          </w:p>
        </w:tc>
        <w:tc>
          <w:tcPr>
            <w:tcW w:w="851" w:type="dxa"/>
          </w:tcPr>
          <w:p w14:paraId="1DD29D70" w14:textId="77777777" w:rsidR="0069204B" w:rsidRPr="00B419F5" w:rsidRDefault="0069204B" w:rsidP="00EB2E2A">
            <w:pPr>
              <w:autoSpaceDE w:val="0"/>
              <w:autoSpaceDN w:val="0"/>
              <w:adjustRightInd w:val="0"/>
              <w:rPr>
                <w:rFonts w:ascii="Times New Roman" w:hAnsi="Times New Roman" w:cs="Times New Roman"/>
                <w:lang w:val="en-US"/>
              </w:rPr>
            </w:pPr>
          </w:p>
        </w:tc>
        <w:tc>
          <w:tcPr>
            <w:tcW w:w="1134" w:type="dxa"/>
          </w:tcPr>
          <w:p w14:paraId="33EE81F1"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.021</w:t>
            </w:r>
            <w:r w:rsidRPr="00B419F5">
              <w:rPr>
                <w:rFonts w:ascii="Times New Roman" w:hAnsi="Times New Roman" w:cs="Times New Roman"/>
                <w:color w:val="010205"/>
                <w:vertAlign w:val="superscript"/>
                <w:lang w:val="en-US"/>
              </w:rPr>
              <w:t>a</w:t>
            </w:r>
          </w:p>
        </w:tc>
        <w:tc>
          <w:tcPr>
            <w:tcW w:w="1135" w:type="dxa"/>
          </w:tcPr>
          <w:p w14:paraId="5FFBD37D"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r w:rsidRPr="00B419F5">
              <w:rPr>
                <w:rFonts w:ascii="Times New Roman" w:hAnsi="Times New Roman" w:cs="Times New Roman"/>
                <w:color w:val="010205"/>
                <w:vertAlign w:val="superscript"/>
                <w:lang w:val="en-US"/>
              </w:rPr>
              <w:t>a</w:t>
            </w:r>
          </w:p>
        </w:tc>
        <w:tc>
          <w:tcPr>
            <w:tcW w:w="1277" w:type="dxa"/>
          </w:tcPr>
          <w:p w14:paraId="5AED538D"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r w:rsidRPr="00B419F5">
              <w:rPr>
                <w:rFonts w:ascii="Times New Roman" w:hAnsi="Times New Roman" w:cs="Times New Roman"/>
                <w:color w:val="010205"/>
                <w:vertAlign w:val="superscript"/>
                <w:lang w:val="en-US"/>
              </w:rPr>
              <w:t>a</w:t>
            </w:r>
          </w:p>
        </w:tc>
        <w:tc>
          <w:tcPr>
            <w:tcW w:w="992" w:type="dxa"/>
          </w:tcPr>
          <w:p w14:paraId="5DAB2CB3" w14:textId="77777777" w:rsidR="0069204B" w:rsidRPr="00B419F5" w:rsidRDefault="0069204B" w:rsidP="00EB2E2A">
            <w:pPr>
              <w:autoSpaceDE w:val="0"/>
              <w:autoSpaceDN w:val="0"/>
              <w:adjustRightInd w:val="0"/>
              <w:rPr>
                <w:rFonts w:ascii="Times New Roman" w:hAnsi="Times New Roman" w:cs="Times New Roman"/>
                <w:lang w:val="en-US"/>
              </w:rPr>
            </w:pPr>
          </w:p>
        </w:tc>
        <w:tc>
          <w:tcPr>
            <w:tcW w:w="1263" w:type="dxa"/>
          </w:tcPr>
          <w:p w14:paraId="0ADEBF20" w14:textId="77777777" w:rsidR="0069204B" w:rsidRPr="00B419F5" w:rsidRDefault="0069204B" w:rsidP="00EB2E2A">
            <w:pPr>
              <w:autoSpaceDE w:val="0"/>
              <w:autoSpaceDN w:val="0"/>
              <w:adjustRightInd w:val="0"/>
              <w:rPr>
                <w:rFonts w:ascii="Times New Roman" w:hAnsi="Times New Roman" w:cs="Times New Roman"/>
                <w:lang w:val="en-US"/>
              </w:rPr>
            </w:pPr>
          </w:p>
        </w:tc>
        <w:tc>
          <w:tcPr>
            <w:tcW w:w="1577" w:type="dxa"/>
          </w:tcPr>
          <w:p w14:paraId="1E56D7EA" w14:textId="77777777" w:rsidR="0069204B" w:rsidRPr="00B419F5" w:rsidRDefault="0069204B"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-.002</w:t>
            </w:r>
          </w:p>
        </w:tc>
      </w:tr>
      <w:tr w:rsidR="00E83EF4" w:rsidRPr="00B419F5" w14:paraId="56715855" w14:textId="77777777" w:rsidTr="008936B9">
        <w:tc>
          <w:tcPr>
            <w:tcW w:w="1252" w:type="dxa"/>
            <w:vMerge w:val="restart"/>
          </w:tcPr>
          <w:p w14:paraId="6AF7042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It doesn't matter to </w:t>
            </w:r>
            <w:r w:rsidRPr="00B419F5">
              <w:rPr>
                <w:rFonts w:ascii="Times New Roman" w:hAnsi="Times New Roman" w:cs="Times New Roman"/>
                <w:color w:val="264A60"/>
                <w:lang w:val="en-US"/>
              </w:rPr>
              <w:lastRenderedPageBreak/>
              <w:t xml:space="preserve">me how other people </w:t>
            </w:r>
            <w:proofErr w:type="gramStart"/>
            <w:r w:rsidRPr="00B419F5">
              <w:rPr>
                <w:rFonts w:ascii="Times New Roman" w:hAnsi="Times New Roman" w:cs="Times New Roman"/>
                <w:color w:val="264A60"/>
                <w:lang w:val="en-US"/>
              </w:rPr>
              <w:t>dress,</w:t>
            </w:r>
            <w:proofErr w:type="gramEnd"/>
            <w:r w:rsidRPr="00B419F5">
              <w:rPr>
                <w:rFonts w:ascii="Times New Roman" w:hAnsi="Times New Roman" w:cs="Times New Roman"/>
                <w:color w:val="264A60"/>
                <w:lang w:val="en-US"/>
              </w:rPr>
              <w:t xml:space="preserve"> the main thing is that they should be comfortable </w:t>
            </w:r>
          </w:p>
        </w:tc>
        <w:tc>
          <w:tcPr>
            <w:tcW w:w="2990" w:type="dxa"/>
          </w:tcPr>
          <w:p w14:paraId="21675A8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lastRenderedPageBreak/>
              <w:t>Астана</w:t>
            </w:r>
          </w:p>
        </w:tc>
        <w:tc>
          <w:tcPr>
            <w:tcW w:w="1127" w:type="dxa"/>
          </w:tcPr>
          <w:p w14:paraId="1508F1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132ED3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2.11</w:t>
            </w:r>
          </w:p>
        </w:tc>
        <w:tc>
          <w:tcPr>
            <w:tcW w:w="870" w:type="dxa"/>
          </w:tcPr>
          <w:p w14:paraId="068027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1.026</w:t>
            </w:r>
          </w:p>
        </w:tc>
        <w:tc>
          <w:tcPr>
            <w:tcW w:w="1134" w:type="dxa"/>
          </w:tcPr>
          <w:p w14:paraId="7D82E1F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.083</w:t>
            </w:r>
          </w:p>
        </w:tc>
        <w:tc>
          <w:tcPr>
            <w:tcW w:w="1135" w:type="dxa"/>
          </w:tcPr>
          <w:p w14:paraId="2124D2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1277" w:type="dxa"/>
          </w:tcPr>
          <w:p w14:paraId="1CA38A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992" w:type="dxa"/>
          </w:tcPr>
          <w:p w14:paraId="49104C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15505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5CE4D1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E6B9E7D" w14:textId="77777777" w:rsidTr="008936B9">
        <w:tc>
          <w:tcPr>
            <w:tcW w:w="1252" w:type="dxa"/>
            <w:vMerge/>
          </w:tcPr>
          <w:p w14:paraId="555685F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35DA9A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6B420E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60251D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1.97</w:t>
            </w:r>
          </w:p>
        </w:tc>
        <w:tc>
          <w:tcPr>
            <w:tcW w:w="870" w:type="dxa"/>
          </w:tcPr>
          <w:p w14:paraId="0AE86C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1.001</w:t>
            </w:r>
          </w:p>
        </w:tc>
        <w:tc>
          <w:tcPr>
            <w:tcW w:w="1134" w:type="dxa"/>
          </w:tcPr>
          <w:p w14:paraId="11A381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.065</w:t>
            </w:r>
          </w:p>
        </w:tc>
        <w:tc>
          <w:tcPr>
            <w:tcW w:w="1135" w:type="dxa"/>
          </w:tcPr>
          <w:p w14:paraId="489F100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1.84</w:t>
            </w:r>
          </w:p>
        </w:tc>
        <w:tc>
          <w:tcPr>
            <w:tcW w:w="1277" w:type="dxa"/>
          </w:tcPr>
          <w:p w14:paraId="1936F2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992" w:type="dxa"/>
          </w:tcPr>
          <w:p w14:paraId="6C09972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6F913C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C798EE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AA58BA6" w14:textId="77777777" w:rsidTr="008936B9">
        <w:tc>
          <w:tcPr>
            <w:tcW w:w="1252" w:type="dxa"/>
            <w:vMerge/>
          </w:tcPr>
          <w:p w14:paraId="41ABFD3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E1D548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4641D3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6653493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870" w:type="dxa"/>
          </w:tcPr>
          <w:p w14:paraId="242BED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1.005</w:t>
            </w:r>
          </w:p>
        </w:tc>
        <w:tc>
          <w:tcPr>
            <w:tcW w:w="1134" w:type="dxa"/>
          </w:tcPr>
          <w:p w14:paraId="443FC4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.087</w:t>
            </w:r>
          </w:p>
        </w:tc>
        <w:tc>
          <w:tcPr>
            <w:tcW w:w="1135" w:type="dxa"/>
          </w:tcPr>
          <w:p w14:paraId="5D6A65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1.92</w:t>
            </w:r>
          </w:p>
        </w:tc>
        <w:tc>
          <w:tcPr>
            <w:tcW w:w="1277" w:type="dxa"/>
          </w:tcPr>
          <w:p w14:paraId="55CCF1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324761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76D87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FF1CF2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F8B5C83" w14:textId="77777777" w:rsidTr="008936B9">
        <w:tc>
          <w:tcPr>
            <w:tcW w:w="1252" w:type="dxa"/>
            <w:vMerge/>
          </w:tcPr>
          <w:p w14:paraId="7BEB2FC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894C24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4DEE07A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3FA8F7D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2.06</w:t>
            </w:r>
          </w:p>
        </w:tc>
        <w:tc>
          <w:tcPr>
            <w:tcW w:w="870" w:type="dxa"/>
          </w:tcPr>
          <w:p w14:paraId="503919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.999</w:t>
            </w:r>
          </w:p>
        </w:tc>
        <w:tc>
          <w:tcPr>
            <w:tcW w:w="1134" w:type="dxa"/>
          </w:tcPr>
          <w:p w14:paraId="399AAD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7DF1B0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1.89</w:t>
            </w:r>
          </w:p>
        </w:tc>
        <w:tc>
          <w:tcPr>
            <w:tcW w:w="1277" w:type="dxa"/>
          </w:tcPr>
          <w:p w14:paraId="3C1D1B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992" w:type="dxa"/>
          </w:tcPr>
          <w:p w14:paraId="43C678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FFB09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C9E4A0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9B7A1CD" w14:textId="77777777" w:rsidTr="008936B9">
        <w:tc>
          <w:tcPr>
            <w:tcW w:w="1252" w:type="dxa"/>
            <w:vMerge/>
          </w:tcPr>
          <w:p w14:paraId="5069099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8A1FDB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298FF64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12E6F7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870" w:type="dxa"/>
          </w:tcPr>
          <w:p w14:paraId="41A271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.992</w:t>
            </w:r>
          </w:p>
        </w:tc>
        <w:tc>
          <w:tcPr>
            <w:tcW w:w="1134" w:type="dxa"/>
          </w:tcPr>
          <w:p w14:paraId="0FFB028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.135</w:t>
            </w:r>
          </w:p>
        </w:tc>
        <w:tc>
          <w:tcPr>
            <w:tcW w:w="1135" w:type="dxa"/>
          </w:tcPr>
          <w:p w14:paraId="2B9D8B5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1.81</w:t>
            </w:r>
          </w:p>
        </w:tc>
        <w:tc>
          <w:tcPr>
            <w:tcW w:w="1277" w:type="dxa"/>
          </w:tcPr>
          <w:p w14:paraId="55F6E08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992" w:type="dxa"/>
          </w:tcPr>
          <w:p w14:paraId="7B10215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4DBC3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DF9F84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71FEAE1" w14:textId="77777777" w:rsidTr="008936B9">
        <w:tc>
          <w:tcPr>
            <w:tcW w:w="1252" w:type="dxa"/>
            <w:vMerge/>
          </w:tcPr>
          <w:p w14:paraId="04C70AD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2F6C97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309CD13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0B143C0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870" w:type="dxa"/>
          </w:tcPr>
          <w:p w14:paraId="224E84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1.040</w:t>
            </w:r>
          </w:p>
        </w:tc>
        <w:tc>
          <w:tcPr>
            <w:tcW w:w="1134" w:type="dxa"/>
          </w:tcPr>
          <w:p w14:paraId="394C33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3B677D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1.89</w:t>
            </w:r>
          </w:p>
        </w:tc>
        <w:tc>
          <w:tcPr>
            <w:tcW w:w="1277" w:type="dxa"/>
          </w:tcPr>
          <w:p w14:paraId="0C51979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992" w:type="dxa"/>
          </w:tcPr>
          <w:p w14:paraId="313109D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15462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D48A64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544A799" w14:textId="77777777" w:rsidTr="008936B9">
        <w:tc>
          <w:tcPr>
            <w:tcW w:w="1252" w:type="dxa"/>
            <w:vMerge/>
          </w:tcPr>
          <w:p w14:paraId="2E82819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FB2857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5EB76A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3D768C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2.02</w:t>
            </w:r>
          </w:p>
        </w:tc>
        <w:tc>
          <w:tcPr>
            <w:tcW w:w="870" w:type="dxa"/>
          </w:tcPr>
          <w:p w14:paraId="08056D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1.035</w:t>
            </w:r>
          </w:p>
        </w:tc>
        <w:tc>
          <w:tcPr>
            <w:tcW w:w="1134" w:type="dxa"/>
          </w:tcPr>
          <w:p w14:paraId="53588B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06EB8C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1.77</w:t>
            </w:r>
          </w:p>
        </w:tc>
        <w:tc>
          <w:tcPr>
            <w:tcW w:w="1277" w:type="dxa"/>
          </w:tcPr>
          <w:p w14:paraId="157ED70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3E0B05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7CC91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E03DD1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93652D8" w14:textId="77777777" w:rsidTr="008936B9">
        <w:tc>
          <w:tcPr>
            <w:tcW w:w="1252" w:type="dxa"/>
            <w:vMerge/>
          </w:tcPr>
          <w:p w14:paraId="75DE6AE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0B8F7D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0308C2C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0224434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2.06</w:t>
            </w:r>
          </w:p>
        </w:tc>
        <w:tc>
          <w:tcPr>
            <w:tcW w:w="870" w:type="dxa"/>
          </w:tcPr>
          <w:p w14:paraId="4434BF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.970</w:t>
            </w:r>
          </w:p>
        </w:tc>
        <w:tc>
          <w:tcPr>
            <w:tcW w:w="1134" w:type="dxa"/>
          </w:tcPr>
          <w:p w14:paraId="36A831A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w:t>
            </w:r>
          </w:p>
        </w:tc>
        <w:tc>
          <w:tcPr>
            <w:tcW w:w="1135" w:type="dxa"/>
          </w:tcPr>
          <w:p w14:paraId="6D852E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1.86</w:t>
            </w:r>
          </w:p>
        </w:tc>
        <w:tc>
          <w:tcPr>
            <w:tcW w:w="1277" w:type="dxa"/>
          </w:tcPr>
          <w:p w14:paraId="2958C0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4CF00F2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08277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83520C1"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D9DE4A3" w14:textId="77777777" w:rsidTr="008936B9">
        <w:tc>
          <w:tcPr>
            <w:tcW w:w="1252" w:type="dxa"/>
            <w:vMerge/>
          </w:tcPr>
          <w:p w14:paraId="4415144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7B8435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72FBF5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470C2F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2.21</w:t>
            </w:r>
          </w:p>
        </w:tc>
        <w:tc>
          <w:tcPr>
            <w:tcW w:w="870" w:type="dxa"/>
          </w:tcPr>
          <w:p w14:paraId="3995C2B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1.057</w:t>
            </w:r>
          </w:p>
        </w:tc>
        <w:tc>
          <w:tcPr>
            <w:tcW w:w="1134" w:type="dxa"/>
          </w:tcPr>
          <w:p w14:paraId="415B1F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.131</w:t>
            </w:r>
          </w:p>
        </w:tc>
        <w:tc>
          <w:tcPr>
            <w:tcW w:w="1135" w:type="dxa"/>
          </w:tcPr>
          <w:p w14:paraId="5FD251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1277" w:type="dxa"/>
          </w:tcPr>
          <w:p w14:paraId="227F040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2.47</w:t>
            </w:r>
          </w:p>
        </w:tc>
        <w:tc>
          <w:tcPr>
            <w:tcW w:w="992" w:type="dxa"/>
          </w:tcPr>
          <w:p w14:paraId="7DC969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2EF126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8A218C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D618AF" w14:textId="77777777" w:rsidTr="008936B9">
        <w:tc>
          <w:tcPr>
            <w:tcW w:w="1252" w:type="dxa"/>
            <w:vMerge/>
          </w:tcPr>
          <w:p w14:paraId="4D59003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A6AA80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18BE0C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4DDF8A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1.92</w:t>
            </w:r>
          </w:p>
        </w:tc>
        <w:tc>
          <w:tcPr>
            <w:tcW w:w="870" w:type="dxa"/>
          </w:tcPr>
          <w:p w14:paraId="13C8D90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.983</w:t>
            </w:r>
          </w:p>
        </w:tc>
        <w:tc>
          <w:tcPr>
            <w:tcW w:w="1134" w:type="dxa"/>
          </w:tcPr>
          <w:p w14:paraId="1B3AB87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36C355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1.76</w:t>
            </w:r>
          </w:p>
        </w:tc>
        <w:tc>
          <w:tcPr>
            <w:tcW w:w="1277" w:type="dxa"/>
          </w:tcPr>
          <w:p w14:paraId="7EACE51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992" w:type="dxa"/>
          </w:tcPr>
          <w:p w14:paraId="49DD3C9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76AE8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B62154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098F416" w14:textId="77777777" w:rsidTr="008936B9">
        <w:tc>
          <w:tcPr>
            <w:tcW w:w="1252" w:type="dxa"/>
            <w:vMerge/>
          </w:tcPr>
          <w:p w14:paraId="2C7DC2B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FA4022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01F489C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1D56AD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1.98</w:t>
            </w:r>
          </w:p>
        </w:tc>
        <w:tc>
          <w:tcPr>
            <w:tcW w:w="870" w:type="dxa"/>
          </w:tcPr>
          <w:p w14:paraId="21404F4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1.051</w:t>
            </w:r>
          </w:p>
        </w:tc>
        <w:tc>
          <w:tcPr>
            <w:tcW w:w="1134" w:type="dxa"/>
          </w:tcPr>
          <w:p w14:paraId="3B2F4D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.129</w:t>
            </w:r>
          </w:p>
        </w:tc>
        <w:tc>
          <w:tcPr>
            <w:tcW w:w="1135" w:type="dxa"/>
          </w:tcPr>
          <w:p w14:paraId="20CBBC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1.72</w:t>
            </w:r>
          </w:p>
        </w:tc>
        <w:tc>
          <w:tcPr>
            <w:tcW w:w="1277" w:type="dxa"/>
          </w:tcPr>
          <w:p w14:paraId="42FF0B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992" w:type="dxa"/>
          </w:tcPr>
          <w:p w14:paraId="4D7572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DBDF6B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BAEEBC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48D4122" w14:textId="77777777" w:rsidTr="008936B9">
        <w:tc>
          <w:tcPr>
            <w:tcW w:w="1252" w:type="dxa"/>
            <w:vMerge/>
          </w:tcPr>
          <w:p w14:paraId="76D8B6F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2EF62A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64A809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1D8D617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2.05</w:t>
            </w:r>
          </w:p>
        </w:tc>
        <w:tc>
          <w:tcPr>
            <w:tcW w:w="870" w:type="dxa"/>
          </w:tcPr>
          <w:p w14:paraId="53E17B4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1.049</w:t>
            </w:r>
          </w:p>
        </w:tc>
        <w:tc>
          <w:tcPr>
            <w:tcW w:w="1134" w:type="dxa"/>
          </w:tcPr>
          <w:p w14:paraId="0C4269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w:t>
            </w:r>
          </w:p>
        </w:tc>
        <w:tc>
          <w:tcPr>
            <w:tcW w:w="1135" w:type="dxa"/>
          </w:tcPr>
          <w:p w14:paraId="6AC5A61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1.85</w:t>
            </w:r>
          </w:p>
        </w:tc>
        <w:tc>
          <w:tcPr>
            <w:tcW w:w="1277" w:type="dxa"/>
          </w:tcPr>
          <w:p w14:paraId="3B809B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992" w:type="dxa"/>
          </w:tcPr>
          <w:p w14:paraId="4FD7F99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B900B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01F871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00AECE4" w14:textId="77777777" w:rsidTr="008936B9">
        <w:tc>
          <w:tcPr>
            <w:tcW w:w="1252" w:type="dxa"/>
            <w:vMerge/>
          </w:tcPr>
          <w:p w14:paraId="1A08AAC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98BECE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680B5F1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174C9A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870" w:type="dxa"/>
          </w:tcPr>
          <w:p w14:paraId="70C384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1.005</w:t>
            </w:r>
          </w:p>
        </w:tc>
        <w:tc>
          <w:tcPr>
            <w:tcW w:w="1134" w:type="dxa"/>
          </w:tcPr>
          <w:p w14:paraId="17BEAE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.115</w:t>
            </w:r>
          </w:p>
        </w:tc>
        <w:tc>
          <w:tcPr>
            <w:tcW w:w="1135" w:type="dxa"/>
          </w:tcPr>
          <w:p w14:paraId="094A0D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1.72</w:t>
            </w:r>
          </w:p>
        </w:tc>
        <w:tc>
          <w:tcPr>
            <w:tcW w:w="1277" w:type="dxa"/>
          </w:tcPr>
          <w:p w14:paraId="78E25ED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992" w:type="dxa"/>
          </w:tcPr>
          <w:p w14:paraId="1F5E53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0BAE7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D3E09C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02F2A51" w14:textId="77777777" w:rsidTr="008936B9">
        <w:tc>
          <w:tcPr>
            <w:tcW w:w="1252" w:type="dxa"/>
            <w:vMerge/>
          </w:tcPr>
          <w:p w14:paraId="6E2ECFF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4EE076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0A9E18C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6E29BD3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870" w:type="dxa"/>
          </w:tcPr>
          <w:p w14:paraId="524D044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.972</w:t>
            </w:r>
          </w:p>
        </w:tc>
        <w:tc>
          <w:tcPr>
            <w:tcW w:w="1134" w:type="dxa"/>
          </w:tcPr>
          <w:p w14:paraId="6FA915A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w:t>
            </w:r>
          </w:p>
        </w:tc>
        <w:tc>
          <w:tcPr>
            <w:tcW w:w="1135" w:type="dxa"/>
          </w:tcPr>
          <w:p w14:paraId="44B021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1.74</w:t>
            </w:r>
          </w:p>
        </w:tc>
        <w:tc>
          <w:tcPr>
            <w:tcW w:w="1277" w:type="dxa"/>
          </w:tcPr>
          <w:p w14:paraId="33F770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992" w:type="dxa"/>
          </w:tcPr>
          <w:p w14:paraId="369970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77192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B08EB1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171B6FC" w14:textId="77777777" w:rsidTr="008936B9">
        <w:tc>
          <w:tcPr>
            <w:tcW w:w="1252" w:type="dxa"/>
            <w:vMerge/>
          </w:tcPr>
          <w:p w14:paraId="6C774D4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7DC6D3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1E55C6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5BBC0D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870" w:type="dxa"/>
          </w:tcPr>
          <w:p w14:paraId="58670D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.953</w:t>
            </w:r>
          </w:p>
        </w:tc>
        <w:tc>
          <w:tcPr>
            <w:tcW w:w="1134" w:type="dxa"/>
          </w:tcPr>
          <w:p w14:paraId="046EA6A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w:t>
            </w:r>
          </w:p>
        </w:tc>
        <w:tc>
          <w:tcPr>
            <w:tcW w:w="1135" w:type="dxa"/>
          </w:tcPr>
          <w:p w14:paraId="23FCAA2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1.93</w:t>
            </w:r>
          </w:p>
        </w:tc>
        <w:tc>
          <w:tcPr>
            <w:tcW w:w="1277" w:type="dxa"/>
          </w:tcPr>
          <w:p w14:paraId="2F17ED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992" w:type="dxa"/>
          </w:tcPr>
          <w:p w14:paraId="43FF8A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D72A2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1D8B3A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46B4ED8" w14:textId="77777777" w:rsidTr="008936B9">
        <w:tc>
          <w:tcPr>
            <w:tcW w:w="1252" w:type="dxa"/>
            <w:vMerge/>
          </w:tcPr>
          <w:p w14:paraId="2285B1C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E02A73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46D4D29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6DA022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1.98</w:t>
            </w:r>
          </w:p>
        </w:tc>
        <w:tc>
          <w:tcPr>
            <w:tcW w:w="870" w:type="dxa"/>
          </w:tcPr>
          <w:p w14:paraId="335E502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1.073</w:t>
            </w:r>
          </w:p>
        </w:tc>
        <w:tc>
          <w:tcPr>
            <w:tcW w:w="1134" w:type="dxa"/>
          </w:tcPr>
          <w:p w14:paraId="443619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.130</w:t>
            </w:r>
          </w:p>
        </w:tc>
        <w:tc>
          <w:tcPr>
            <w:tcW w:w="1135" w:type="dxa"/>
          </w:tcPr>
          <w:p w14:paraId="6A7E01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1.72</w:t>
            </w:r>
          </w:p>
        </w:tc>
        <w:tc>
          <w:tcPr>
            <w:tcW w:w="1277" w:type="dxa"/>
          </w:tcPr>
          <w:p w14:paraId="7F067A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992" w:type="dxa"/>
          </w:tcPr>
          <w:p w14:paraId="369F82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05D1F5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F874B9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C786775" w14:textId="77777777" w:rsidTr="008936B9">
        <w:tc>
          <w:tcPr>
            <w:tcW w:w="1252" w:type="dxa"/>
            <w:vMerge/>
          </w:tcPr>
          <w:p w14:paraId="53BCABC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815EB8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4BFA2A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574DDA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870" w:type="dxa"/>
          </w:tcPr>
          <w:p w14:paraId="60D0E63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.966</w:t>
            </w:r>
          </w:p>
        </w:tc>
        <w:tc>
          <w:tcPr>
            <w:tcW w:w="1134" w:type="dxa"/>
          </w:tcPr>
          <w:p w14:paraId="491C6E5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.141</w:t>
            </w:r>
          </w:p>
        </w:tc>
        <w:tc>
          <w:tcPr>
            <w:tcW w:w="1135" w:type="dxa"/>
          </w:tcPr>
          <w:p w14:paraId="62C31A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2.01</w:t>
            </w:r>
          </w:p>
        </w:tc>
        <w:tc>
          <w:tcPr>
            <w:tcW w:w="1277" w:type="dxa"/>
          </w:tcPr>
          <w:p w14:paraId="71E2B1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20C6B2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1C0A0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5CA49A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80152D7" w14:textId="77777777" w:rsidTr="008936B9">
        <w:tc>
          <w:tcPr>
            <w:tcW w:w="1252" w:type="dxa"/>
            <w:vMerge/>
          </w:tcPr>
          <w:p w14:paraId="4225D18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FE4736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3A2BE8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419089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870" w:type="dxa"/>
          </w:tcPr>
          <w:p w14:paraId="60FE783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.993</w:t>
            </w:r>
          </w:p>
        </w:tc>
        <w:tc>
          <w:tcPr>
            <w:tcW w:w="1134" w:type="dxa"/>
          </w:tcPr>
          <w:p w14:paraId="1D5652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.067</w:t>
            </w:r>
          </w:p>
        </w:tc>
        <w:tc>
          <w:tcPr>
            <w:tcW w:w="1135" w:type="dxa"/>
          </w:tcPr>
          <w:p w14:paraId="139D9E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1.82</w:t>
            </w:r>
          </w:p>
        </w:tc>
        <w:tc>
          <w:tcPr>
            <w:tcW w:w="1277" w:type="dxa"/>
          </w:tcPr>
          <w:p w14:paraId="20D6015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992" w:type="dxa"/>
          </w:tcPr>
          <w:p w14:paraId="4CFD6D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15C934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78A844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7BE2A9E" w14:textId="77777777" w:rsidTr="008936B9">
        <w:tc>
          <w:tcPr>
            <w:tcW w:w="1252" w:type="dxa"/>
            <w:vMerge/>
          </w:tcPr>
          <w:p w14:paraId="55D3BAA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6AD5E0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33FC40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6F407D4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2.77</w:t>
            </w:r>
          </w:p>
        </w:tc>
        <w:tc>
          <w:tcPr>
            <w:tcW w:w="870" w:type="dxa"/>
          </w:tcPr>
          <w:p w14:paraId="1813B5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.996</w:t>
            </w:r>
          </w:p>
        </w:tc>
        <w:tc>
          <w:tcPr>
            <w:tcW w:w="1134" w:type="dxa"/>
          </w:tcPr>
          <w:p w14:paraId="472441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1135" w:type="dxa"/>
          </w:tcPr>
          <w:p w14:paraId="54F7BE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1277" w:type="dxa"/>
          </w:tcPr>
          <w:p w14:paraId="3F4766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3.21</w:t>
            </w:r>
          </w:p>
        </w:tc>
        <w:tc>
          <w:tcPr>
            <w:tcW w:w="992" w:type="dxa"/>
          </w:tcPr>
          <w:p w14:paraId="312C099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1789E2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B571B4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4C249CA" w14:textId="77777777" w:rsidTr="008936B9">
        <w:tc>
          <w:tcPr>
            <w:tcW w:w="1252" w:type="dxa"/>
            <w:vMerge/>
          </w:tcPr>
          <w:p w14:paraId="4575BAB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089C3D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502B8C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31CBA2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870" w:type="dxa"/>
          </w:tcPr>
          <w:p w14:paraId="6C258F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1.068</w:t>
            </w:r>
          </w:p>
        </w:tc>
        <w:tc>
          <w:tcPr>
            <w:tcW w:w="1134" w:type="dxa"/>
          </w:tcPr>
          <w:p w14:paraId="7800A4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1135" w:type="dxa"/>
          </w:tcPr>
          <w:p w14:paraId="4BA76D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1.83</w:t>
            </w:r>
          </w:p>
        </w:tc>
        <w:tc>
          <w:tcPr>
            <w:tcW w:w="1277" w:type="dxa"/>
          </w:tcPr>
          <w:p w14:paraId="71104F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992" w:type="dxa"/>
          </w:tcPr>
          <w:p w14:paraId="19BAC3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CF452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3FB8FA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219D9E0" w14:textId="77777777" w:rsidTr="008936B9">
        <w:tc>
          <w:tcPr>
            <w:tcW w:w="1252" w:type="dxa"/>
            <w:vMerge/>
          </w:tcPr>
          <w:p w14:paraId="3C95A19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36554E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71771874" w14:textId="7C6E83E2"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00F2019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2.04</w:t>
            </w:r>
          </w:p>
        </w:tc>
        <w:tc>
          <w:tcPr>
            <w:tcW w:w="870" w:type="dxa"/>
          </w:tcPr>
          <w:p w14:paraId="5F34DE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1.011</w:t>
            </w:r>
          </w:p>
        </w:tc>
        <w:tc>
          <w:tcPr>
            <w:tcW w:w="1134" w:type="dxa"/>
          </w:tcPr>
          <w:p w14:paraId="0A4493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03EB91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7F43B5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992" w:type="dxa"/>
          </w:tcPr>
          <w:p w14:paraId="638AD9F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0D999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6F3CD5B" w14:textId="77777777" w:rsidR="00C85EF0" w:rsidRPr="00B419F5" w:rsidRDefault="00C85EF0" w:rsidP="00EB2E2A">
            <w:pPr>
              <w:autoSpaceDE w:val="0"/>
              <w:autoSpaceDN w:val="0"/>
              <w:adjustRightInd w:val="0"/>
              <w:rPr>
                <w:rFonts w:ascii="Times New Roman" w:hAnsi="Times New Roman" w:cs="Times New Roman"/>
                <w:lang w:val="en-US"/>
              </w:rPr>
            </w:pPr>
          </w:p>
        </w:tc>
      </w:tr>
      <w:tr w:rsidR="00D256A0" w:rsidRPr="00B419F5" w14:paraId="17326E84" w14:textId="77777777" w:rsidTr="008936B9">
        <w:tc>
          <w:tcPr>
            <w:tcW w:w="1252" w:type="dxa"/>
            <w:vMerge/>
          </w:tcPr>
          <w:p w14:paraId="54C83A98" w14:textId="77777777" w:rsidR="00D256A0" w:rsidRPr="00B419F5" w:rsidRDefault="00D256A0" w:rsidP="00EB2E2A">
            <w:pPr>
              <w:autoSpaceDE w:val="0"/>
              <w:autoSpaceDN w:val="0"/>
              <w:adjustRightInd w:val="0"/>
              <w:rPr>
                <w:rFonts w:ascii="Times New Roman" w:hAnsi="Times New Roman" w:cs="Times New Roman"/>
                <w:lang w:val="en-US"/>
              </w:rPr>
            </w:pPr>
          </w:p>
        </w:tc>
        <w:tc>
          <w:tcPr>
            <w:tcW w:w="2990" w:type="dxa"/>
            <w:vMerge w:val="restart"/>
          </w:tcPr>
          <w:p w14:paraId="207CB95B" w14:textId="77777777" w:rsidR="00D256A0" w:rsidRPr="00B419F5" w:rsidRDefault="00D256A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6BDF8D41" w14:textId="77777777" w:rsidR="00D256A0" w:rsidRPr="00B419F5" w:rsidRDefault="00D256A0"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Fixed Effects</w:t>
            </w:r>
          </w:p>
        </w:tc>
        <w:tc>
          <w:tcPr>
            <w:tcW w:w="711" w:type="dxa"/>
            <w:gridSpan w:val="2"/>
          </w:tcPr>
          <w:p w14:paraId="7A3AF577" w14:textId="77777777" w:rsidR="00D256A0" w:rsidRPr="00B419F5" w:rsidRDefault="00D256A0" w:rsidP="00EB2E2A">
            <w:pPr>
              <w:autoSpaceDE w:val="0"/>
              <w:autoSpaceDN w:val="0"/>
              <w:adjustRightInd w:val="0"/>
              <w:rPr>
                <w:rFonts w:ascii="Times New Roman" w:hAnsi="Times New Roman" w:cs="Times New Roman"/>
                <w:lang w:val="en-US"/>
              </w:rPr>
            </w:pPr>
          </w:p>
        </w:tc>
        <w:tc>
          <w:tcPr>
            <w:tcW w:w="851" w:type="dxa"/>
          </w:tcPr>
          <w:p w14:paraId="42E7C400"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1.009</w:t>
            </w:r>
          </w:p>
        </w:tc>
        <w:tc>
          <w:tcPr>
            <w:tcW w:w="1134" w:type="dxa"/>
          </w:tcPr>
          <w:p w14:paraId="505711E2"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3755FBCB"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78A97BC6"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992" w:type="dxa"/>
          </w:tcPr>
          <w:p w14:paraId="18FE63C0" w14:textId="77777777" w:rsidR="00D256A0" w:rsidRPr="00B419F5" w:rsidRDefault="00D256A0" w:rsidP="00EB2E2A">
            <w:pPr>
              <w:autoSpaceDE w:val="0"/>
              <w:autoSpaceDN w:val="0"/>
              <w:adjustRightInd w:val="0"/>
              <w:rPr>
                <w:rFonts w:ascii="Times New Roman" w:hAnsi="Times New Roman" w:cs="Times New Roman"/>
                <w:lang w:val="en-US"/>
              </w:rPr>
            </w:pPr>
          </w:p>
        </w:tc>
        <w:tc>
          <w:tcPr>
            <w:tcW w:w="1263" w:type="dxa"/>
          </w:tcPr>
          <w:p w14:paraId="72458A4C" w14:textId="77777777" w:rsidR="00D256A0" w:rsidRPr="00B419F5" w:rsidRDefault="00D256A0" w:rsidP="00EB2E2A">
            <w:pPr>
              <w:autoSpaceDE w:val="0"/>
              <w:autoSpaceDN w:val="0"/>
              <w:adjustRightInd w:val="0"/>
              <w:rPr>
                <w:rFonts w:ascii="Times New Roman" w:hAnsi="Times New Roman" w:cs="Times New Roman"/>
                <w:lang w:val="en-US"/>
              </w:rPr>
            </w:pPr>
          </w:p>
        </w:tc>
        <w:tc>
          <w:tcPr>
            <w:tcW w:w="1577" w:type="dxa"/>
          </w:tcPr>
          <w:p w14:paraId="70D785BC" w14:textId="77777777" w:rsidR="00D256A0" w:rsidRPr="00B419F5" w:rsidRDefault="00D256A0" w:rsidP="00EB2E2A">
            <w:pPr>
              <w:autoSpaceDE w:val="0"/>
              <w:autoSpaceDN w:val="0"/>
              <w:adjustRightInd w:val="0"/>
              <w:rPr>
                <w:rFonts w:ascii="Times New Roman" w:hAnsi="Times New Roman" w:cs="Times New Roman"/>
                <w:lang w:val="en-US"/>
              </w:rPr>
            </w:pPr>
          </w:p>
        </w:tc>
      </w:tr>
      <w:tr w:rsidR="00D256A0" w:rsidRPr="00B419F5" w14:paraId="55ADF16C" w14:textId="77777777" w:rsidTr="008936B9">
        <w:tc>
          <w:tcPr>
            <w:tcW w:w="1252" w:type="dxa"/>
            <w:vMerge/>
          </w:tcPr>
          <w:p w14:paraId="04C6831E" w14:textId="77777777" w:rsidR="00D256A0" w:rsidRPr="00B419F5" w:rsidRDefault="00D256A0" w:rsidP="00EB2E2A">
            <w:pPr>
              <w:autoSpaceDE w:val="0"/>
              <w:autoSpaceDN w:val="0"/>
              <w:adjustRightInd w:val="0"/>
              <w:rPr>
                <w:rFonts w:ascii="Times New Roman" w:hAnsi="Times New Roman" w:cs="Times New Roman"/>
                <w:lang w:val="en-US"/>
              </w:rPr>
            </w:pPr>
          </w:p>
        </w:tc>
        <w:tc>
          <w:tcPr>
            <w:tcW w:w="2990" w:type="dxa"/>
            <w:vMerge/>
          </w:tcPr>
          <w:p w14:paraId="4EA0BC1C" w14:textId="77777777" w:rsidR="00D256A0" w:rsidRPr="00B419F5" w:rsidRDefault="00D256A0" w:rsidP="00EB2E2A">
            <w:pPr>
              <w:autoSpaceDE w:val="0"/>
              <w:autoSpaceDN w:val="0"/>
              <w:adjustRightInd w:val="0"/>
              <w:rPr>
                <w:rFonts w:ascii="Times New Roman" w:hAnsi="Times New Roman" w:cs="Times New Roman"/>
                <w:lang w:val="en-US"/>
              </w:rPr>
            </w:pPr>
          </w:p>
        </w:tc>
        <w:tc>
          <w:tcPr>
            <w:tcW w:w="1135" w:type="dxa"/>
          </w:tcPr>
          <w:p w14:paraId="075D7071" w14:textId="77777777" w:rsidR="00D256A0" w:rsidRPr="00B419F5" w:rsidRDefault="00D256A0"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Random Effects</w:t>
            </w:r>
          </w:p>
        </w:tc>
        <w:tc>
          <w:tcPr>
            <w:tcW w:w="711" w:type="dxa"/>
            <w:gridSpan w:val="2"/>
          </w:tcPr>
          <w:p w14:paraId="26AF529A" w14:textId="77777777" w:rsidR="00D256A0" w:rsidRPr="00B419F5" w:rsidRDefault="00D256A0" w:rsidP="00EB2E2A">
            <w:pPr>
              <w:autoSpaceDE w:val="0"/>
              <w:autoSpaceDN w:val="0"/>
              <w:adjustRightInd w:val="0"/>
              <w:rPr>
                <w:rFonts w:ascii="Times New Roman" w:hAnsi="Times New Roman" w:cs="Times New Roman"/>
                <w:lang w:val="en-US"/>
              </w:rPr>
            </w:pPr>
          </w:p>
        </w:tc>
        <w:tc>
          <w:tcPr>
            <w:tcW w:w="851" w:type="dxa"/>
          </w:tcPr>
          <w:p w14:paraId="2F00B696" w14:textId="77777777" w:rsidR="00D256A0" w:rsidRPr="00B419F5" w:rsidRDefault="00D256A0" w:rsidP="00EB2E2A">
            <w:pPr>
              <w:autoSpaceDE w:val="0"/>
              <w:autoSpaceDN w:val="0"/>
              <w:adjustRightInd w:val="0"/>
              <w:rPr>
                <w:rFonts w:ascii="Times New Roman" w:hAnsi="Times New Roman" w:cs="Times New Roman"/>
                <w:lang w:val="en-US"/>
              </w:rPr>
            </w:pPr>
          </w:p>
        </w:tc>
        <w:tc>
          <w:tcPr>
            <w:tcW w:w="1134" w:type="dxa"/>
          </w:tcPr>
          <w:p w14:paraId="49696DC3"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.027</w:t>
            </w:r>
          </w:p>
        </w:tc>
        <w:tc>
          <w:tcPr>
            <w:tcW w:w="1135" w:type="dxa"/>
          </w:tcPr>
          <w:p w14:paraId="6CA4A070"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1.99</w:t>
            </w:r>
          </w:p>
        </w:tc>
        <w:tc>
          <w:tcPr>
            <w:tcW w:w="1277" w:type="dxa"/>
          </w:tcPr>
          <w:p w14:paraId="02ABD749"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2.10</w:t>
            </w:r>
          </w:p>
        </w:tc>
        <w:tc>
          <w:tcPr>
            <w:tcW w:w="992" w:type="dxa"/>
          </w:tcPr>
          <w:p w14:paraId="156EC2E5" w14:textId="77777777" w:rsidR="00D256A0" w:rsidRPr="00B419F5" w:rsidRDefault="00D256A0" w:rsidP="00EB2E2A">
            <w:pPr>
              <w:autoSpaceDE w:val="0"/>
              <w:autoSpaceDN w:val="0"/>
              <w:adjustRightInd w:val="0"/>
              <w:rPr>
                <w:rFonts w:ascii="Times New Roman" w:hAnsi="Times New Roman" w:cs="Times New Roman"/>
                <w:lang w:val="en-US"/>
              </w:rPr>
            </w:pPr>
          </w:p>
        </w:tc>
        <w:tc>
          <w:tcPr>
            <w:tcW w:w="1263" w:type="dxa"/>
          </w:tcPr>
          <w:p w14:paraId="55378796" w14:textId="77777777" w:rsidR="00D256A0" w:rsidRPr="00B419F5" w:rsidRDefault="00D256A0" w:rsidP="00EB2E2A">
            <w:pPr>
              <w:autoSpaceDE w:val="0"/>
              <w:autoSpaceDN w:val="0"/>
              <w:adjustRightInd w:val="0"/>
              <w:rPr>
                <w:rFonts w:ascii="Times New Roman" w:hAnsi="Times New Roman" w:cs="Times New Roman"/>
                <w:lang w:val="en-US"/>
              </w:rPr>
            </w:pPr>
          </w:p>
        </w:tc>
        <w:tc>
          <w:tcPr>
            <w:tcW w:w="1577" w:type="dxa"/>
          </w:tcPr>
          <w:p w14:paraId="4E595F68" w14:textId="77777777" w:rsidR="00D256A0" w:rsidRPr="00B419F5" w:rsidRDefault="00D256A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.004</w:t>
            </w:r>
          </w:p>
        </w:tc>
      </w:tr>
      <w:tr w:rsidR="00E83EF4" w:rsidRPr="00B419F5" w14:paraId="687C1CBE" w14:textId="77777777" w:rsidTr="008936B9">
        <w:tc>
          <w:tcPr>
            <w:tcW w:w="1252" w:type="dxa"/>
            <w:vMerge w:val="restart"/>
          </w:tcPr>
          <w:p w14:paraId="0D13918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I perceive the Muslim beard as an element associated with religious beliefs. </w:t>
            </w:r>
          </w:p>
        </w:tc>
        <w:tc>
          <w:tcPr>
            <w:tcW w:w="2990" w:type="dxa"/>
          </w:tcPr>
          <w:p w14:paraId="42C1D07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20672D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3147E59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870" w:type="dxa"/>
          </w:tcPr>
          <w:p w14:paraId="2E4027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1.033</w:t>
            </w:r>
          </w:p>
        </w:tc>
        <w:tc>
          <w:tcPr>
            <w:tcW w:w="1134" w:type="dxa"/>
          </w:tcPr>
          <w:p w14:paraId="6E3FE7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249956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1277" w:type="dxa"/>
          </w:tcPr>
          <w:p w14:paraId="299F25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59746C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27B2A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A2BAC4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6158DF4" w14:textId="77777777" w:rsidTr="008936B9">
        <w:tc>
          <w:tcPr>
            <w:tcW w:w="1252" w:type="dxa"/>
            <w:vMerge/>
          </w:tcPr>
          <w:p w14:paraId="7C678AC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B43C16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615F161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17DF0E0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870" w:type="dxa"/>
          </w:tcPr>
          <w:p w14:paraId="6329F9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1.005</w:t>
            </w:r>
          </w:p>
        </w:tc>
        <w:tc>
          <w:tcPr>
            <w:tcW w:w="1134" w:type="dxa"/>
          </w:tcPr>
          <w:p w14:paraId="5C5C91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.065</w:t>
            </w:r>
          </w:p>
        </w:tc>
        <w:tc>
          <w:tcPr>
            <w:tcW w:w="1135" w:type="dxa"/>
          </w:tcPr>
          <w:p w14:paraId="66572B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1277" w:type="dxa"/>
          </w:tcPr>
          <w:p w14:paraId="393672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78C87F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ECD2B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FFB486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490EE73" w14:textId="77777777" w:rsidTr="008936B9">
        <w:tc>
          <w:tcPr>
            <w:tcW w:w="1252" w:type="dxa"/>
            <w:vMerge/>
          </w:tcPr>
          <w:p w14:paraId="43F3B11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6DE9FD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55A5FF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5C4989F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2.34</w:t>
            </w:r>
          </w:p>
        </w:tc>
        <w:tc>
          <w:tcPr>
            <w:tcW w:w="870" w:type="dxa"/>
          </w:tcPr>
          <w:p w14:paraId="0C3F40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.970</w:t>
            </w:r>
          </w:p>
        </w:tc>
        <w:tc>
          <w:tcPr>
            <w:tcW w:w="1134" w:type="dxa"/>
          </w:tcPr>
          <w:p w14:paraId="718C9C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3A65DB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1277" w:type="dxa"/>
          </w:tcPr>
          <w:p w14:paraId="70A552D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992" w:type="dxa"/>
          </w:tcPr>
          <w:p w14:paraId="1168FE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4074E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75DCD1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E66757F" w14:textId="77777777" w:rsidTr="008936B9">
        <w:tc>
          <w:tcPr>
            <w:tcW w:w="1252" w:type="dxa"/>
            <w:vMerge/>
          </w:tcPr>
          <w:p w14:paraId="5718937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4DED07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52F140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0C424AF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870" w:type="dxa"/>
          </w:tcPr>
          <w:p w14:paraId="664332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.959</w:t>
            </w:r>
          </w:p>
        </w:tc>
        <w:tc>
          <w:tcPr>
            <w:tcW w:w="1134" w:type="dxa"/>
          </w:tcPr>
          <w:p w14:paraId="3AF2AF7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.079</w:t>
            </w:r>
          </w:p>
        </w:tc>
        <w:tc>
          <w:tcPr>
            <w:tcW w:w="1135" w:type="dxa"/>
          </w:tcPr>
          <w:p w14:paraId="0B41DA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1277" w:type="dxa"/>
          </w:tcPr>
          <w:p w14:paraId="787750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2.71</w:t>
            </w:r>
          </w:p>
        </w:tc>
        <w:tc>
          <w:tcPr>
            <w:tcW w:w="992" w:type="dxa"/>
          </w:tcPr>
          <w:p w14:paraId="145023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1712E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E1B0A4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D4B0987" w14:textId="77777777" w:rsidTr="008936B9">
        <w:tc>
          <w:tcPr>
            <w:tcW w:w="1252" w:type="dxa"/>
            <w:vMerge/>
          </w:tcPr>
          <w:p w14:paraId="3BB6875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47203C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050772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09B26C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870" w:type="dxa"/>
          </w:tcPr>
          <w:p w14:paraId="1D05B8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.995</w:t>
            </w:r>
          </w:p>
        </w:tc>
        <w:tc>
          <w:tcPr>
            <w:tcW w:w="1134" w:type="dxa"/>
          </w:tcPr>
          <w:p w14:paraId="7F8DF0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.135</w:t>
            </w:r>
          </w:p>
        </w:tc>
        <w:tc>
          <w:tcPr>
            <w:tcW w:w="1135" w:type="dxa"/>
          </w:tcPr>
          <w:p w14:paraId="033FDD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1277" w:type="dxa"/>
          </w:tcPr>
          <w:p w14:paraId="44240DC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2.87</w:t>
            </w:r>
          </w:p>
        </w:tc>
        <w:tc>
          <w:tcPr>
            <w:tcW w:w="992" w:type="dxa"/>
          </w:tcPr>
          <w:p w14:paraId="36310F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326661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327EA0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67AB43D" w14:textId="77777777" w:rsidTr="008936B9">
        <w:tc>
          <w:tcPr>
            <w:tcW w:w="1252" w:type="dxa"/>
            <w:vMerge/>
          </w:tcPr>
          <w:p w14:paraId="72B9763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FF893F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0E5133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5C4243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870" w:type="dxa"/>
          </w:tcPr>
          <w:p w14:paraId="752159C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.970</w:t>
            </w:r>
          </w:p>
        </w:tc>
        <w:tc>
          <w:tcPr>
            <w:tcW w:w="1134" w:type="dxa"/>
          </w:tcPr>
          <w:p w14:paraId="1B7E15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4F09442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1277" w:type="dxa"/>
          </w:tcPr>
          <w:p w14:paraId="318762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2.72</w:t>
            </w:r>
          </w:p>
        </w:tc>
        <w:tc>
          <w:tcPr>
            <w:tcW w:w="992" w:type="dxa"/>
          </w:tcPr>
          <w:p w14:paraId="31E18B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4C486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2767BD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546DC14" w14:textId="77777777" w:rsidTr="008936B9">
        <w:tc>
          <w:tcPr>
            <w:tcW w:w="1252" w:type="dxa"/>
            <w:vMerge/>
          </w:tcPr>
          <w:p w14:paraId="6C6151D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C8C879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663B26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0646399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870" w:type="dxa"/>
          </w:tcPr>
          <w:p w14:paraId="4F1D4CA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1.039</w:t>
            </w:r>
          </w:p>
        </w:tc>
        <w:tc>
          <w:tcPr>
            <w:tcW w:w="1134" w:type="dxa"/>
          </w:tcPr>
          <w:p w14:paraId="321245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020177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1277" w:type="dxa"/>
          </w:tcPr>
          <w:p w14:paraId="0D5EAD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992" w:type="dxa"/>
          </w:tcPr>
          <w:p w14:paraId="042745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19AD8F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C83545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DE77201" w14:textId="77777777" w:rsidTr="008936B9">
        <w:tc>
          <w:tcPr>
            <w:tcW w:w="1252" w:type="dxa"/>
            <w:vMerge/>
          </w:tcPr>
          <w:p w14:paraId="7A75C2A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2B892C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4DE297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08E4B6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870" w:type="dxa"/>
          </w:tcPr>
          <w:p w14:paraId="4932BD7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.979</w:t>
            </w:r>
          </w:p>
        </w:tc>
        <w:tc>
          <w:tcPr>
            <w:tcW w:w="1134" w:type="dxa"/>
          </w:tcPr>
          <w:p w14:paraId="3A9AF34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w:t>
            </w:r>
          </w:p>
        </w:tc>
        <w:tc>
          <w:tcPr>
            <w:tcW w:w="1135" w:type="dxa"/>
          </w:tcPr>
          <w:p w14:paraId="65744A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1277" w:type="dxa"/>
          </w:tcPr>
          <w:p w14:paraId="394DA61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72E8A3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1CAEC1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0D030A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7BB5D64" w14:textId="77777777" w:rsidTr="008936B9">
        <w:tc>
          <w:tcPr>
            <w:tcW w:w="1252" w:type="dxa"/>
            <w:vMerge/>
          </w:tcPr>
          <w:p w14:paraId="030D431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ED3A21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07FD68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1FA97BC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870" w:type="dxa"/>
          </w:tcPr>
          <w:p w14:paraId="43FE40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1.010</w:t>
            </w:r>
          </w:p>
        </w:tc>
        <w:tc>
          <w:tcPr>
            <w:tcW w:w="1134" w:type="dxa"/>
          </w:tcPr>
          <w:p w14:paraId="0C0A06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.125</w:t>
            </w:r>
          </w:p>
        </w:tc>
        <w:tc>
          <w:tcPr>
            <w:tcW w:w="1135" w:type="dxa"/>
          </w:tcPr>
          <w:p w14:paraId="77A504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1277" w:type="dxa"/>
          </w:tcPr>
          <w:p w14:paraId="10BB9C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2.77</w:t>
            </w:r>
          </w:p>
        </w:tc>
        <w:tc>
          <w:tcPr>
            <w:tcW w:w="992" w:type="dxa"/>
          </w:tcPr>
          <w:p w14:paraId="0860190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9AC6F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732823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8027249" w14:textId="77777777" w:rsidTr="008936B9">
        <w:tc>
          <w:tcPr>
            <w:tcW w:w="1252" w:type="dxa"/>
            <w:vMerge/>
          </w:tcPr>
          <w:p w14:paraId="39FA892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B6BEC5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5655A8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2F38D3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870" w:type="dxa"/>
          </w:tcPr>
          <w:p w14:paraId="3223375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.976</w:t>
            </w:r>
          </w:p>
        </w:tc>
        <w:tc>
          <w:tcPr>
            <w:tcW w:w="1134" w:type="dxa"/>
          </w:tcPr>
          <w:p w14:paraId="0C0E0D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1221D6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1277" w:type="dxa"/>
          </w:tcPr>
          <w:p w14:paraId="371CE9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992" w:type="dxa"/>
          </w:tcPr>
          <w:p w14:paraId="6B383D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7ABC0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3142CA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EA06791" w14:textId="77777777" w:rsidTr="008936B9">
        <w:tc>
          <w:tcPr>
            <w:tcW w:w="1252" w:type="dxa"/>
            <w:vMerge/>
          </w:tcPr>
          <w:p w14:paraId="10E7566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5E9847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3A8B3F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0B09C75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870" w:type="dxa"/>
          </w:tcPr>
          <w:p w14:paraId="113153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.930</w:t>
            </w:r>
          </w:p>
        </w:tc>
        <w:tc>
          <w:tcPr>
            <w:tcW w:w="1134" w:type="dxa"/>
          </w:tcPr>
          <w:p w14:paraId="2C5E7D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3FF0EE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2.13</w:t>
            </w:r>
          </w:p>
        </w:tc>
        <w:tc>
          <w:tcPr>
            <w:tcW w:w="1277" w:type="dxa"/>
          </w:tcPr>
          <w:p w14:paraId="18F148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7B6B87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7370B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5B6BDE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9BD91CC" w14:textId="77777777" w:rsidTr="008936B9">
        <w:tc>
          <w:tcPr>
            <w:tcW w:w="1252" w:type="dxa"/>
            <w:vMerge/>
          </w:tcPr>
          <w:p w14:paraId="3AB1E9F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66861D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7D7F7F0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1F381E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2.47</w:t>
            </w:r>
          </w:p>
        </w:tc>
        <w:tc>
          <w:tcPr>
            <w:tcW w:w="870" w:type="dxa"/>
          </w:tcPr>
          <w:p w14:paraId="4701BB3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.917</w:t>
            </w:r>
          </w:p>
        </w:tc>
        <w:tc>
          <w:tcPr>
            <w:tcW w:w="1134" w:type="dxa"/>
          </w:tcPr>
          <w:p w14:paraId="28772D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.088</w:t>
            </w:r>
          </w:p>
        </w:tc>
        <w:tc>
          <w:tcPr>
            <w:tcW w:w="1135" w:type="dxa"/>
          </w:tcPr>
          <w:p w14:paraId="7F0C0F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0CC1556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2.64</w:t>
            </w:r>
          </w:p>
        </w:tc>
        <w:tc>
          <w:tcPr>
            <w:tcW w:w="992" w:type="dxa"/>
          </w:tcPr>
          <w:p w14:paraId="6FF550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1246F3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DCB425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AAF24E9" w14:textId="77777777" w:rsidTr="008936B9">
        <w:tc>
          <w:tcPr>
            <w:tcW w:w="1252" w:type="dxa"/>
            <w:vMerge/>
          </w:tcPr>
          <w:p w14:paraId="588F18C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4B7343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035AB6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4A26EF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870" w:type="dxa"/>
          </w:tcPr>
          <w:p w14:paraId="52CFC35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1.009</w:t>
            </w:r>
          </w:p>
        </w:tc>
        <w:tc>
          <w:tcPr>
            <w:tcW w:w="1134" w:type="dxa"/>
          </w:tcPr>
          <w:p w14:paraId="0785FC2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.115</w:t>
            </w:r>
          </w:p>
        </w:tc>
        <w:tc>
          <w:tcPr>
            <w:tcW w:w="1135" w:type="dxa"/>
          </w:tcPr>
          <w:p w14:paraId="3A2767A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2.07</w:t>
            </w:r>
          </w:p>
        </w:tc>
        <w:tc>
          <w:tcPr>
            <w:tcW w:w="1277" w:type="dxa"/>
          </w:tcPr>
          <w:p w14:paraId="14C0DC7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992" w:type="dxa"/>
          </w:tcPr>
          <w:p w14:paraId="45D7B1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EC732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AE47D7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90C127A" w14:textId="77777777" w:rsidTr="008936B9">
        <w:tc>
          <w:tcPr>
            <w:tcW w:w="1252" w:type="dxa"/>
            <w:vMerge/>
          </w:tcPr>
          <w:p w14:paraId="5C27EC3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29CDCB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56CBDB7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65AFBB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870" w:type="dxa"/>
          </w:tcPr>
          <w:p w14:paraId="21B348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1.010</w:t>
            </w:r>
          </w:p>
        </w:tc>
        <w:tc>
          <w:tcPr>
            <w:tcW w:w="1134" w:type="dxa"/>
          </w:tcPr>
          <w:p w14:paraId="7603A4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.109</w:t>
            </w:r>
          </w:p>
        </w:tc>
        <w:tc>
          <w:tcPr>
            <w:tcW w:w="1135" w:type="dxa"/>
          </w:tcPr>
          <w:p w14:paraId="04CA51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60A208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2.72</w:t>
            </w:r>
          </w:p>
        </w:tc>
        <w:tc>
          <w:tcPr>
            <w:tcW w:w="992" w:type="dxa"/>
          </w:tcPr>
          <w:p w14:paraId="4333C5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428606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C07F9F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81D65C5" w14:textId="77777777" w:rsidTr="008936B9">
        <w:tc>
          <w:tcPr>
            <w:tcW w:w="1252" w:type="dxa"/>
            <w:vMerge/>
          </w:tcPr>
          <w:p w14:paraId="4F2DA53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5271E9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68CD86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2FA37D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870" w:type="dxa"/>
          </w:tcPr>
          <w:p w14:paraId="2E141D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.952</w:t>
            </w:r>
          </w:p>
        </w:tc>
        <w:tc>
          <w:tcPr>
            <w:tcW w:w="1134" w:type="dxa"/>
          </w:tcPr>
          <w:p w14:paraId="54CA24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w:t>
            </w:r>
          </w:p>
        </w:tc>
        <w:tc>
          <w:tcPr>
            <w:tcW w:w="1135" w:type="dxa"/>
          </w:tcPr>
          <w:p w14:paraId="69ED59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1277" w:type="dxa"/>
          </w:tcPr>
          <w:p w14:paraId="519E21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3A8827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44D747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A7A7D1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83665DE" w14:textId="77777777" w:rsidTr="008936B9">
        <w:tc>
          <w:tcPr>
            <w:tcW w:w="1252" w:type="dxa"/>
            <w:vMerge/>
          </w:tcPr>
          <w:p w14:paraId="2AD619F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2B026E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6AD128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750CE7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870" w:type="dxa"/>
          </w:tcPr>
          <w:p w14:paraId="0B201A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.998</w:t>
            </w:r>
          </w:p>
        </w:tc>
        <w:tc>
          <w:tcPr>
            <w:tcW w:w="1134" w:type="dxa"/>
          </w:tcPr>
          <w:p w14:paraId="69B0432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.121</w:t>
            </w:r>
          </w:p>
        </w:tc>
        <w:tc>
          <w:tcPr>
            <w:tcW w:w="1135" w:type="dxa"/>
          </w:tcPr>
          <w:p w14:paraId="2A0CD0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1277" w:type="dxa"/>
          </w:tcPr>
          <w:p w14:paraId="4899A5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2.74</w:t>
            </w:r>
          </w:p>
        </w:tc>
        <w:tc>
          <w:tcPr>
            <w:tcW w:w="992" w:type="dxa"/>
          </w:tcPr>
          <w:p w14:paraId="497126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4DC2E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DF9EE4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8DE0A68" w14:textId="77777777" w:rsidTr="008936B9">
        <w:tc>
          <w:tcPr>
            <w:tcW w:w="1252" w:type="dxa"/>
            <w:vMerge/>
          </w:tcPr>
          <w:p w14:paraId="39EED43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A4FD7F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041BCE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39BFAD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870" w:type="dxa"/>
          </w:tcPr>
          <w:p w14:paraId="097BFF0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.803</w:t>
            </w:r>
          </w:p>
        </w:tc>
        <w:tc>
          <w:tcPr>
            <w:tcW w:w="1134" w:type="dxa"/>
          </w:tcPr>
          <w:p w14:paraId="74F24E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.117</w:t>
            </w:r>
          </w:p>
        </w:tc>
        <w:tc>
          <w:tcPr>
            <w:tcW w:w="1135" w:type="dxa"/>
          </w:tcPr>
          <w:p w14:paraId="0EC725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1277" w:type="dxa"/>
          </w:tcPr>
          <w:p w14:paraId="08EA53D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992" w:type="dxa"/>
          </w:tcPr>
          <w:p w14:paraId="209E47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3222E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164F37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811803D" w14:textId="77777777" w:rsidTr="008936B9">
        <w:tc>
          <w:tcPr>
            <w:tcW w:w="1252" w:type="dxa"/>
            <w:vMerge/>
          </w:tcPr>
          <w:p w14:paraId="1942054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4D0934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20AEC1E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6B5198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870" w:type="dxa"/>
          </w:tcPr>
          <w:p w14:paraId="3452F1B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.947</w:t>
            </w:r>
          </w:p>
        </w:tc>
        <w:tc>
          <w:tcPr>
            <w:tcW w:w="1134" w:type="dxa"/>
          </w:tcPr>
          <w:p w14:paraId="6D110C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.064</w:t>
            </w:r>
          </w:p>
        </w:tc>
        <w:tc>
          <w:tcPr>
            <w:tcW w:w="1135" w:type="dxa"/>
          </w:tcPr>
          <w:p w14:paraId="4225A5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1277" w:type="dxa"/>
          </w:tcPr>
          <w:p w14:paraId="3945A8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992" w:type="dxa"/>
          </w:tcPr>
          <w:p w14:paraId="406EFC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CD296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5DCF0E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C74F6C5" w14:textId="77777777" w:rsidTr="008936B9">
        <w:tc>
          <w:tcPr>
            <w:tcW w:w="1252" w:type="dxa"/>
            <w:vMerge/>
          </w:tcPr>
          <w:p w14:paraId="52718D3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9431D9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4ED232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70E51E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870" w:type="dxa"/>
          </w:tcPr>
          <w:p w14:paraId="20D195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.863</w:t>
            </w:r>
          </w:p>
        </w:tc>
        <w:tc>
          <w:tcPr>
            <w:tcW w:w="1134" w:type="dxa"/>
          </w:tcPr>
          <w:p w14:paraId="234E57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.185</w:t>
            </w:r>
          </w:p>
        </w:tc>
        <w:tc>
          <w:tcPr>
            <w:tcW w:w="1135" w:type="dxa"/>
          </w:tcPr>
          <w:p w14:paraId="0F893B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1277" w:type="dxa"/>
          </w:tcPr>
          <w:p w14:paraId="1EB923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2.85</w:t>
            </w:r>
          </w:p>
        </w:tc>
        <w:tc>
          <w:tcPr>
            <w:tcW w:w="992" w:type="dxa"/>
          </w:tcPr>
          <w:p w14:paraId="3F8495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C5DCAC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539260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1913F03" w14:textId="77777777" w:rsidTr="008936B9">
        <w:tc>
          <w:tcPr>
            <w:tcW w:w="1252" w:type="dxa"/>
            <w:vMerge/>
          </w:tcPr>
          <w:p w14:paraId="3E2BB2B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D7302F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3044E5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5E1861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870" w:type="dxa"/>
          </w:tcPr>
          <w:p w14:paraId="68667A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.892</w:t>
            </w:r>
          </w:p>
        </w:tc>
        <w:tc>
          <w:tcPr>
            <w:tcW w:w="1134" w:type="dxa"/>
          </w:tcPr>
          <w:p w14:paraId="3E834E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.113</w:t>
            </w:r>
          </w:p>
        </w:tc>
        <w:tc>
          <w:tcPr>
            <w:tcW w:w="1135" w:type="dxa"/>
          </w:tcPr>
          <w:p w14:paraId="4E6DB1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2.47</w:t>
            </w:r>
          </w:p>
        </w:tc>
        <w:tc>
          <w:tcPr>
            <w:tcW w:w="1277" w:type="dxa"/>
          </w:tcPr>
          <w:p w14:paraId="613836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2.92</w:t>
            </w:r>
          </w:p>
        </w:tc>
        <w:tc>
          <w:tcPr>
            <w:tcW w:w="992" w:type="dxa"/>
          </w:tcPr>
          <w:p w14:paraId="44A045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A058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96EFA9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8F736CF" w14:textId="77777777" w:rsidTr="008936B9">
        <w:tc>
          <w:tcPr>
            <w:tcW w:w="1252" w:type="dxa"/>
            <w:vMerge/>
          </w:tcPr>
          <w:p w14:paraId="7C2B381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113E10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12ACFAE7" w14:textId="75E28AD7"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112221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870" w:type="dxa"/>
          </w:tcPr>
          <w:p w14:paraId="65614F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.974</w:t>
            </w:r>
          </w:p>
        </w:tc>
        <w:tc>
          <w:tcPr>
            <w:tcW w:w="1134" w:type="dxa"/>
          </w:tcPr>
          <w:p w14:paraId="6124E9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6018BEB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1277" w:type="dxa"/>
          </w:tcPr>
          <w:p w14:paraId="3058717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2.48</w:t>
            </w:r>
          </w:p>
        </w:tc>
        <w:tc>
          <w:tcPr>
            <w:tcW w:w="992" w:type="dxa"/>
          </w:tcPr>
          <w:p w14:paraId="4C0551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309C8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962A8EC"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2C16B2FB" w14:textId="77777777" w:rsidTr="008936B9">
        <w:tc>
          <w:tcPr>
            <w:tcW w:w="1252" w:type="dxa"/>
            <w:vMerge/>
          </w:tcPr>
          <w:p w14:paraId="4EFE8235" w14:textId="77777777" w:rsidR="007E6E8D" w:rsidRPr="00B419F5" w:rsidRDefault="007E6E8D" w:rsidP="00EB2E2A">
            <w:pPr>
              <w:autoSpaceDE w:val="0"/>
              <w:autoSpaceDN w:val="0"/>
              <w:adjustRightInd w:val="0"/>
              <w:rPr>
                <w:rFonts w:ascii="Times New Roman" w:hAnsi="Times New Roman" w:cs="Times New Roman"/>
                <w:lang w:val="en-US"/>
              </w:rPr>
            </w:pPr>
          </w:p>
        </w:tc>
        <w:tc>
          <w:tcPr>
            <w:tcW w:w="2990" w:type="dxa"/>
            <w:vMerge w:val="restart"/>
          </w:tcPr>
          <w:p w14:paraId="14D61162" w14:textId="77777777" w:rsidR="007E6E8D" w:rsidRPr="00B419F5" w:rsidRDefault="007E6E8D"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7365A62E" w14:textId="77777777" w:rsidR="007E6E8D" w:rsidRPr="00B419F5" w:rsidRDefault="007E6E8D"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Fixed Effects</w:t>
            </w:r>
          </w:p>
        </w:tc>
        <w:tc>
          <w:tcPr>
            <w:tcW w:w="711" w:type="dxa"/>
            <w:gridSpan w:val="2"/>
          </w:tcPr>
          <w:p w14:paraId="1DA51ACA" w14:textId="77777777" w:rsidR="007E6E8D" w:rsidRPr="00B419F5" w:rsidRDefault="007E6E8D" w:rsidP="00EB2E2A">
            <w:pPr>
              <w:autoSpaceDE w:val="0"/>
              <w:autoSpaceDN w:val="0"/>
              <w:adjustRightInd w:val="0"/>
              <w:rPr>
                <w:rFonts w:ascii="Times New Roman" w:hAnsi="Times New Roman" w:cs="Times New Roman"/>
                <w:lang w:val="en-US"/>
              </w:rPr>
            </w:pPr>
          </w:p>
        </w:tc>
        <w:tc>
          <w:tcPr>
            <w:tcW w:w="851" w:type="dxa"/>
          </w:tcPr>
          <w:p w14:paraId="62017665"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.974</w:t>
            </w:r>
          </w:p>
        </w:tc>
        <w:tc>
          <w:tcPr>
            <w:tcW w:w="1134" w:type="dxa"/>
          </w:tcPr>
          <w:p w14:paraId="6D27F7AD"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315592C6"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1277" w:type="dxa"/>
          </w:tcPr>
          <w:p w14:paraId="3AEC7133"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w:t>
            </w:r>
            <w:r w:rsidR="008936B9" w:rsidRPr="00B419F5">
              <w:rPr>
                <w:rFonts w:ascii="Times New Roman" w:hAnsi="Times New Roman" w:cs="Times New Roman"/>
                <w:color w:val="010205"/>
                <w:lang w:val="en-US"/>
              </w:rPr>
              <w:t>2</w:t>
            </w:r>
            <w:r w:rsidRPr="00B419F5">
              <w:rPr>
                <w:rFonts w:ascii="Times New Roman" w:hAnsi="Times New Roman" w:cs="Times New Roman"/>
                <w:color w:val="010205"/>
                <w:lang w:val="en-US"/>
              </w:rPr>
              <w:t>8</w:t>
            </w:r>
          </w:p>
        </w:tc>
        <w:tc>
          <w:tcPr>
            <w:tcW w:w="992" w:type="dxa"/>
          </w:tcPr>
          <w:p w14:paraId="1BBF7F01" w14:textId="77777777" w:rsidR="007E6E8D" w:rsidRPr="00B419F5" w:rsidRDefault="007E6E8D" w:rsidP="00EB2E2A">
            <w:pPr>
              <w:autoSpaceDE w:val="0"/>
              <w:autoSpaceDN w:val="0"/>
              <w:adjustRightInd w:val="0"/>
              <w:rPr>
                <w:rFonts w:ascii="Times New Roman" w:hAnsi="Times New Roman" w:cs="Times New Roman"/>
                <w:lang w:val="en-US"/>
              </w:rPr>
            </w:pPr>
          </w:p>
        </w:tc>
        <w:tc>
          <w:tcPr>
            <w:tcW w:w="1276" w:type="dxa"/>
          </w:tcPr>
          <w:p w14:paraId="1C781C29" w14:textId="77777777" w:rsidR="007E6E8D" w:rsidRPr="00B419F5" w:rsidRDefault="007E6E8D" w:rsidP="00EB2E2A">
            <w:pPr>
              <w:autoSpaceDE w:val="0"/>
              <w:autoSpaceDN w:val="0"/>
              <w:adjustRightInd w:val="0"/>
              <w:rPr>
                <w:rFonts w:ascii="Times New Roman" w:hAnsi="Times New Roman" w:cs="Times New Roman"/>
                <w:lang w:val="en-US"/>
              </w:rPr>
            </w:pPr>
          </w:p>
        </w:tc>
        <w:tc>
          <w:tcPr>
            <w:tcW w:w="1559" w:type="dxa"/>
          </w:tcPr>
          <w:p w14:paraId="46DD1FB8" w14:textId="77777777" w:rsidR="007E6E8D" w:rsidRPr="00B419F5" w:rsidRDefault="007E6E8D" w:rsidP="00EB2E2A">
            <w:pPr>
              <w:autoSpaceDE w:val="0"/>
              <w:autoSpaceDN w:val="0"/>
              <w:adjustRightInd w:val="0"/>
              <w:rPr>
                <w:rFonts w:ascii="Times New Roman" w:hAnsi="Times New Roman" w:cs="Times New Roman"/>
                <w:lang w:val="en-US"/>
              </w:rPr>
            </w:pPr>
          </w:p>
        </w:tc>
      </w:tr>
      <w:tr w:rsidR="007E6E8D" w:rsidRPr="00B419F5" w14:paraId="480E52EB" w14:textId="77777777" w:rsidTr="008936B9">
        <w:tc>
          <w:tcPr>
            <w:tcW w:w="1252" w:type="dxa"/>
            <w:vMerge/>
          </w:tcPr>
          <w:p w14:paraId="7DDD188D" w14:textId="77777777" w:rsidR="007E6E8D" w:rsidRPr="00B419F5" w:rsidRDefault="007E6E8D" w:rsidP="00EB2E2A">
            <w:pPr>
              <w:autoSpaceDE w:val="0"/>
              <w:autoSpaceDN w:val="0"/>
              <w:adjustRightInd w:val="0"/>
              <w:rPr>
                <w:rFonts w:ascii="Times New Roman" w:hAnsi="Times New Roman" w:cs="Times New Roman"/>
                <w:lang w:val="en-US"/>
              </w:rPr>
            </w:pPr>
          </w:p>
        </w:tc>
        <w:tc>
          <w:tcPr>
            <w:tcW w:w="2990" w:type="dxa"/>
            <w:vMerge/>
          </w:tcPr>
          <w:p w14:paraId="2603E378" w14:textId="77777777" w:rsidR="007E6E8D" w:rsidRPr="00B419F5" w:rsidRDefault="007E6E8D" w:rsidP="00EB2E2A">
            <w:pPr>
              <w:autoSpaceDE w:val="0"/>
              <w:autoSpaceDN w:val="0"/>
              <w:adjustRightInd w:val="0"/>
              <w:rPr>
                <w:rFonts w:ascii="Times New Roman" w:hAnsi="Times New Roman" w:cs="Times New Roman"/>
                <w:lang w:val="en-US"/>
              </w:rPr>
            </w:pPr>
          </w:p>
        </w:tc>
        <w:tc>
          <w:tcPr>
            <w:tcW w:w="1135" w:type="dxa"/>
          </w:tcPr>
          <w:p w14:paraId="7E3A2B03" w14:textId="77777777" w:rsidR="007E6E8D" w:rsidRPr="00B419F5" w:rsidRDefault="007E6E8D" w:rsidP="00EB2E2A">
            <w:pPr>
              <w:autoSpaceDE w:val="0"/>
              <w:autoSpaceDN w:val="0"/>
              <w:adjustRightInd w:val="0"/>
              <w:rPr>
                <w:rFonts w:ascii="Times New Roman" w:hAnsi="Times New Roman" w:cs="Times New Roman"/>
                <w:lang w:val="en-US"/>
              </w:rPr>
            </w:pPr>
            <w:r w:rsidRPr="00B419F5">
              <w:rPr>
                <w:rFonts w:ascii="Times New Roman" w:hAnsi="Times New Roman" w:cs="Times New Roman"/>
                <w:color w:val="264A60"/>
                <w:lang w:val="en-US"/>
              </w:rPr>
              <w:t>Random Effects</w:t>
            </w:r>
          </w:p>
        </w:tc>
        <w:tc>
          <w:tcPr>
            <w:tcW w:w="711" w:type="dxa"/>
            <w:gridSpan w:val="2"/>
          </w:tcPr>
          <w:p w14:paraId="189109AE" w14:textId="77777777" w:rsidR="007E6E8D" w:rsidRPr="00B419F5" w:rsidRDefault="007E6E8D" w:rsidP="00EB2E2A">
            <w:pPr>
              <w:autoSpaceDE w:val="0"/>
              <w:autoSpaceDN w:val="0"/>
              <w:adjustRightInd w:val="0"/>
              <w:rPr>
                <w:rFonts w:ascii="Times New Roman" w:hAnsi="Times New Roman" w:cs="Times New Roman"/>
                <w:lang w:val="en-US"/>
              </w:rPr>
            </w:pPr>
          </w:p>
        </w:tc>
        <w:tc>
          <w:tcPr>
            <w:tcW w:w="851" w:type="dxa"/>
          </w:tcPr>
          <w:p w14:paraId="0F2D07CB" w14:textId="77777777" w:rsidR="007E6E8D" w:rsidRPr="00B419F5" w:rsidRDefault="007E6E8D" w:rsidP="00EB2E2A">
            <w:pPr>
              <w:autoSpaceDE w:val="0"/>
              <w:autoSpaceDN w:val="0"/>
              <w:adjustRightInd w:val="0"/>
              <w:rPr>
                <w:rFonts w:ascii="Times New Roman" w:hAnsi="Times New Roman" w:cs="Times New Roman"/>
                <w:lang w:val="en-US"/>
              </w:rPr>
            </w:pPr>
          </w:p>
        </w:tc>
        <w:tc>
          <w:tcPr>
            <w:tcW w:w="1134" w:type="dxa"/>
          </w:tcPr>
          <w:p w14:paraId="4D90B755"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43D627BF"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1277" w:type="dxa"/>
          </w:tcPr>
          <w:p w14:paraId="09BFAB7F"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2.48</w:t>
            </w:r>
          </w:p>
        </w:tc>
        <w:tc>
          <w:tcPr>
            <w:tcW w:w="992" w:type="dxa"/>
          </w:tcPr>
          <w:p w14:paraId="1922EA33" w14:textId="77777777" w:rsidR="007E6E8D" w:rsidRPr="00B419F5" w:rsidRDefault="007E6E8D" w:rsidP="00EB2E2A">
            <w:pPr>
              <w:autoSpaceDE w:val="0"/>
              <w:autoSpaceDN w:val="0"/>
              <w:adjustRightInd w:val="0"/>
              <w:rPr>
                <w:rFonts w:ascii="Times New Roman" w:hAnsi="Times New Roman" w:cs="Times New Roman"/>
                <w:lang w:val="en-US"/>
              </w:rPr>
            </w:pPr>
          </w:p>
        </w:tc>
        <w:tc>
          <w:tcPr>
            <w:tcW w:w="1276" w:type="dxa"/>
          </w:tcPr>
          <w:p w14:paraId="6B7F6FCE" w14:textId="77777777" w:rsidR="007E6E8D" w:rsidRPr="00B419F5" w:rsidRDefault="007E6E8D" w:rsidP="00EB2E2A">
            <w:pPr>
              <w:autoSpaceDE w:val="0"/>
              <w:autoSpaceDN w:val="0"/>
              <w:adjustRightInd w:val="0"/>
              <w:rPr>
                <w:rFonts w:ascii="Times New Roman" w:hAnsi="Times New Roman" w:cs="Times New Roman"/>
                <w:lang w:val="en-US"/>
              </w:rPr>
            </w:pPr>
          </w:p>
        </w:tc>
        <w:tc>
          <w:tcPr>
            <w:tcW w:w="1559" w:type="dxa"/>
          </w:tcPr>
          <w:p w14:paraId="12F12468" w14:textId="77777777" w:rsidR="007E6E8D" w:rsidRPr="00B419F5" w:rsidRDefault="007E6E8D"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.000</w:t>
            </w:r>
          </w:p>
        </w:tc>
      </w:tr>
      <w:tr w:rsidR="00E83EF4" w:rsidRPr="00B419F5" w14:paraId="0FA513AA" w14:textId="77777777" w:rsidTr="008936B9">
        <w:tc>
          <w:tcPr>
            <w:tcW w:w="1252" w:type="dxa"/>
            <w:vMerge w:val="restart"/>
          </w:tcPr>
          <w:p w14:paraId="688FD07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For me hijab, Muslim beard and short trousers are associated with religious fanaticism and </w:t>
            </w:r>
            <w:r w:rsidRPr="00B419F5">
              <w:rPr>
                <w:rFonts w:ascii="Times New Roman" w:hAnsi="Times New Roman" w:cs="Times New Roman"/>
                <w:color w:val="264A60"/>
                <w:lang w:val="en-US"/>
              </w:rPr>
              <w:lastRenderedPageBreak/>
              <w:t>extremism.</w:t>
            </w:r>
          </w:p>
        </w:tc>
        <w:tc>
          <w:tcPr>
            <w:tcW w:w="2990" w:type="dxa"/>
          </w:tcPr>
          <w:p w14:paraId="703E6AC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lastRenderedPageBreak/>
              <w:t>Астана</w:t>
            </w:r>
          </w:p>
        </w:tc>
        <w:tc>
          <w:tcPr>
            <w:tcW w:w="1127" w:type="dxa"/>
          </w:tcPr>
          <w:p w14:paraId="259361E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221FE6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870" w:type="dxa"/>
          </w:tcPr>
          <w:p w14:paraId="3CE671C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1.050</w:t>
            </w:r>
          </w:p>
        </w:tc>
        <w:tc>
          <w:tcPr>
            <w:tcW w:w="1134" w:type="dxa"/>
          </w:tcPr>
          <w:p w14:paraId="6FA702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.085</w:t>
            </w:r>
          </w:p>
        </w:tc>
        <w:tc>
          <w:tcPr>
            <w:tcW w:w="1135" w:type="dxa"/>
          </w:tcPr>
          <w:p w14:paraId="750A9A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2.34</w:t>
            </w:r>
          </w:p>
        </w:tc>
        <w:tc>
          <w:tcPr>
            <w:tcW w:w="1277" w:type="dxa"/>
          </w:tcPr>
          <w:p w14:paraId="32E2E9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992" w:type="dxa"/>
          </w:tcPr>
          <w:p w14:paraId="46275A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EBB96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D7F81D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7B6532E" w14:textId="77777777" w:rsidTr="008936B9">
        <w:tc>
          <w:tcPr>
            <w:tcW w:w="1252" w:type="dxa"/>
            <w:vMerge/>
          </w:tcPr>
          <w:p w14:paraId="4AF00C37"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611814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189A79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700" w:type="dxa"/>
            <w:gridSpan w:val="2"/>
          </w:tcPr>
          <w:p w14:paraId="793AFB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870" w:type="dxa"/>
          </w:tcPr>
          <w:p w14:paraId="66C4B2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1.025</w:t>
            </w:r>
          </w:p>
        </w:tc>
        <w:tc>
          <w:tcPr>
            <w:tcW w:w="1134" w:type="dxa"/>
          </w:tcPr>
          <w:p w14:paraId="23119D7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.066</w:t>
            </w:r>
          </w:p>
        </w:tc>
        <w:tc>
          <w:tcPr>
            <w:tcW w:w="1135" w:type="dxa"/>
          </w:tcPr>
          <w:p w14:paraId="75D3D1B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1277" w:type="dxa"/>
          </w:tcPr>
          <w:p w14:paraId="5A2196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2.71</w:t>
            </w:r>
          </w:p>
        </w:tc>
        <w:tc>
          <w:tcPr>
            <w:tcW w:w="992" w:type="dxa"/>
          </w:tcPr>
          <w:p w14:paraId="5587381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F7F6E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6ACA15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7F60E2A" w14:textId="77777777" w:rsidTr="008936B9">
        <w:tc>
          <w:tcPr>
            <w:tcW w:w="1252" w:type="dxa"/>
            <w:vMerge/>
          </w:tcPr>
          <w:p w14:paraId="28A1FDF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99939C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364B99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0D586B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870" w:type="dxa"/>
          </w:tcPr>
          <w:p w14:paraId="141B044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1.031</w:t>
            </w:r>
          </w:p>
        </w:tc>
        <w:tc>
          <w:tcPr>
            <w:tcW w:w="1134" w:type="dxa"/>
          </w:tcPr>
          <w:p w14:paraId="6B810F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.089</w:t>
            </w:r>
          </w:p>
        </w:tc>
        <w:tc>
          <w:tcPr>
            <w:tcW w:w="1135" w:type="dxa"/>
          </w:tcPr>
          <w:p w14:paraId="5138F8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1277" w:type="dxa"/>
          </w:tcPr>
          <w:p w14:paraId="11997A1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992" w:type="dxa"/>
          </w:tcPr>
          <w:p w14:paraId="47EC69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896B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9E66D2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26F7CE4" w14:textId="77777777" w:rsidTr="008936B9">
        <w:tc>
          <w:tcPr>
            <w:tcW w:w="1252" w:type="dxa"/>
            <w:vMerge/>
          </w:tcPr>
          <w:p w14:paraId="358A466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4BC0C6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0D339D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10370D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2.67</w:t>
            </w:r>
          </w:p>
        </w:tc>
        <w:tc>
          <w:tcPr>
            <w:tcW w:w="870" w:type="dxa"/>
          </w:tcPr>
          <w:p w14:paraId="2B0D46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1.004</w:t>
            </w:r>
          </w:p>
        </w:tc>
        <w:tc>
          <w:tcPr>
            <w:tcW w:w="1134" w:type="dxa"/>
          </w:tcPr>
          <w:p w14:paraId="374C2C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005DFA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1277" w:type="dxa"/>
          </w:tcPr>
          <w:p w14:paraId="306C3D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2.83</w:t>
            </w:r>
          </w:p>
        </w:tc>
        <w:tc>
          <w:tcPr>
            <w:tcW w:w="992" w:type="dxa"/>
          </w:tcPr>
          <w:p w14:paraId="4372EC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AE67D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76F432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78FA9E4" w14:textId="77777777" w:rsidTr="008936B9">
        <w:tc>
          <w:tcPr>
            <w:tcW w:w="1252" w:type="dxa"/>
            <w:vMerge/>
          </w:tcPr>
          <w:p w14:paraId="7A17153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29699E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469B1D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47C923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2.69</w:t>
            </w:r>
          </w:p>
        </w:tc>
        <w:tc>
          <w:tcPr>
            <w:tcW w:w="870" w:type="dxa"/>
          </w:tcPr>
          <w:p w14:paraId="0A5772B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1.008</w:t>
            </w:r>
          </w:p>
        </w:tc>
        <w:tc>
          <w:tcPr>
            <w:tcW w:w="1134" w:type="dxa"/>
          </w:tcPr>
          <w:p w14:paraId="57D838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.137</w:t>
            </w:r>
          </w:p>
        </w:tc>
        <w:tc>
          <w:tcPr>
            <w:tcW w:w="1135" w:type="dxa"/>
          </w:tcPr>
          <w:p w14:paraId="1D0839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1277" w:type="dxa"/>
          </w:tcPr>
          <w:p w14:paraId="5F9BC7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2.96</w:t>
            </w:r>
          </w:p>
        </w:tc>
        <w:tc>
          <w:tcPr>
            <w:tcW w:w="992" w:type="dxa"/>
          </w:tcPr>
          <w:p w14:paraId="764709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E4F66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70C8D2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E1E9AC9" w14:textId="77777777" w:rsidTr="008936B9">
        <w:tc>
          <w:tcPr>
            <w:tcW w:w="1252" w:type="dxa"/>
            <w:vMerge/>
          </w:tcPr>
          <w:p w14:paraId="0D758DC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1CD187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643022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25A5E5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2.66</w:t>
            </w:r>
          </w:p>
        </w:tc>
        <w:tc>
          <w:tcPr>
            <w:tcW w:w="870" w:type="dxa"/>
          </w:tcPr>
          <w:p w14:paraId="686BC0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1.026</w:t>
            </w:r>
          </w:p>
        </w:tc>
        <w:tc>
          <w:tcPr>
            <w:tcW w:w="1134" w:type="dxa"/>
          </w:tcPr>
          <w:p w14:paraId="08B2BF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.120</w:t>
            </w:r>
          </w:p>
        </w:tc>
        <w:tc>
          <w:tcPr>
            <w:tcW w:w="1135" w:type="dxa"/>
          </w:tcPr>
          <w:p w14:paraId="4C5A64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1277" w:type="dxa"/>
          </w:tcPr>
          <w:p w14:paraId="42D209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2.90</w:t>
            </w:r>
          </w:p>
        </w:tc>
        <w:tc>
          <w:tcPr>
            <w:tcW w:w="992" w:type="dxa"/>
          </w:tcPr>
          <w:p w14:paraId="0ECC6E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B532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95E34D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A4B4179" w14:textId="77777777" w:rsidTr="008936B9">
        <w:tc>
          <w:tcPr>
            <w:tcW w:w="1252" w:type="dxa"/>
            <w:vMerge/>
          </w:tcPr>
          <w:p w14:paraId="5724FA1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09A515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7B2F576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62394B0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870" w:type="dxa"/>
          </w:tcPr>
          <w:p w14:paraId="4B0158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1.019</w:t>
            </w:r>
          </w:p>
        </w:tc>
        <w:tc>
          <w:tcPr>
            <w:tcW w:w="1134" w:type="dxa"/>
          </w:tcPr>
          <w:p w14:paraId="0DA4E08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.120</w:t>
            </w:r>
          </w:p>
        </w:tc>
        <w:tc>
          <w:tcPr>
            <w:tcW w:w="1135" w:type="dxa"/>
          </w:tcPr>
          <w:p w14:paraId="094780F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2.34</w:t>
            </w:r>
          </w:p>
        </w:tc>
        <w:tc>
          <w:tcPr>
            <w:tcW w:w="1277" w:type="dxa"/>
          </w:tcPr>
          <w:p w14:paraId="172BC5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2.82</w:t>
            </w:r>
          </w:p>
        </w:tc>
        <w:tc>
          <w:tcPr>
            <w:tcW w:w="992" w:type="dxa"/>
          </w:tcPr>
          <w:p w14:paraId="0533291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6BD098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D22C77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165FCE1" w14:textId="77777777" w:rsidTr="008936B9">
        <w:tc>
          <w:tcPr>
            <w:tcW w:w="1252" w:type="dxa"/>
            <w:vMerge/>
          </w:tcPr>
          <w:p w14:paraId="641BBAF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6E060D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38EEBF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3A2974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870" w:type="dxa"/>
          </w:tcPr>
          <w:p w14:paraId="6355C18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1.006</w:t>
            </w:r>
          </w:p>
        </w:tc>
        <w:tc>
          <w:tcPr>
            <w:tcW w:w="1134" w:type="dxa"/>
          </w:tcPr>
          <w:p w14:paraId="6BED67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w:t>
            </w:r>
          </w:p>
        </w:tc>
        <w:tc>
          <w:tcPr>
            <w:tcW w:w="1135" w:type="dxa"/>
          </w:tcPr>
          <w:p w14:paraId="0D9CFA9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1277" w:type="dxa"/>
          </w:tcPr>
          <w:p w14:paraId="5A46AF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992" w:type="dxa"/>
          </w:tcPr>
          <w:p w14:paraId="64BA306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5DFB2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1E1758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142BB0E" w14:textId="77777777" w:rsidTr="008936B9">
        <w:tc>
          <w:tcPr>
            <w:tcW w:w="1252" w:type="dxa"/>
            <w:vMerge/>
          </w:tcPr>
          <w:p w14:paraId="00A318D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BFD879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184773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081DBA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870" w:type="dxa"/>
          </w:tcPr>
          <w:p w14:paraId="778E6A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1.063</w:t>
            </w:r>
          </w:p>
        </w:tc>
        <w:tc>
          <w:tcPr>
            <w:tcW w:w="1134" w:type="dxa"/>
          </w:tcPr>
          <w:p w14:paraId="2D9F54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.132</w:t>
            </w:r>
          </w:p>
        </w:tc>
        <w:tc>
          <w:tcPr>
            <w:tcW w:w="1135" w:type="dxa"/>
          </w:tcPr>
          <w:p w14:paraId="547635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1277" w:type="dxa"/>
          </w:tcPr>
          <w:p w14:paraId="55EBBA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2.71</w:t>
            </w:r>
          </w:p>
        </w:tc>
        <w:tc>
          <w:tcPr>
            <w:tcW w:w="992" w:type="dxa"/>
          </w:tcPr>
          <w:p w14:paraId="4F6D63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29747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0A7D27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5A321F1" w14:textId="77777777" w:rsidTr="008936B9">
        <w:tc>
          <w:tcPr>
            <w:tcW w:w="1252" w:type="dxa"/>
            <w:vMerge/>
          </w:tcPr>
          <w:p w14:paraId="280F0A6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40E4D0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13AD25C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748F64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870" w:type="dxa"/>
          </w:tcPr>
          <w:p w14:paraId="3C13B7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.944</w:t>
            </w:r>
          </w:p>
        </w:tc>
        <w:tc>
          <w:tcPr>
            <w:tcW w:w="1134" w:type="dxa"/>
          </w:tcPr>
          <w:p w14:paraId="5B7922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.081</w:t>
            </w:r>
          </w:p>
        </w:tc>
        <w:tc>
          <w:tcPr>
            <w:tcW w:w="1135" w:type="dxa"/>
          </w:tcPr>
          <w:p w14:paraId="51243E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1277" w:type="dxa"/>
          </w:tcPr>
          <w:p w14:paraId="76865B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992" w:type="dxa"/>
          </w:tcPr>
          <w:p w14:paraId="1B703A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B7693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F1577D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CD3023F" w14:textId="77777777" w:rsidTr="008936B9">
        <w:tc>
          <w:tcPr>
            <w:tcW w:w="1252" w:type="dxa"/>
            <w:vMerge/>
          </w:tcPr>
          <w:p w14:paraId="5E59BBD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38733A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64D4F7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593898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2.69</w:t>
            </w:r>
          </w:p>
        </w:tc>
        <w:tc>
          <w:tcPr>
            <w:tcW w:w="870" w:type="dxa"/>
          </w:tcPr>
          <w:p w14:paraId="6B3DE4B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1.037</w:t>
            </w:r>
          </w:p>
        </w:tc>
        <w:tc>
          <w:tcPr>
            <w:tcW w:w="1134" w:type="dxa"/>
          </w:tcPr>
          <w:p w14:paraId="407D533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.128</w:t>
            </w:r>
          </w:p>
        </w:tc>
        <w:tc>
          <w:tcPr>
            <w:tcW w:w="1135" w:type="dxa"/>
          </w:tcPr>
          <w:p w14:paraId="22EE71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1277" w:type="dxa"/>
          </w:tcPr>
          <w:p w14:paraId="3083F8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2.94</w:t>
            </w:r>
          </w:p>
        </w:tc>
        <w:tc>
          <w:tcPr>
            <w:tcW w:w="992" w:type="dxa"/>
          </w:tcPr>
          <w:p w14:paraId="51E287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A824EC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414CB9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890BA1D" w14:textId="77777777" w:rsidTr="008936B9">
        <w:tc>
          <w:tcPr>
            <w:tcW w:w="1252" w:type="dxa"/>
            <w:vMerge/>
          </w:tcPr>
          <w:p w14:paraId="260A131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B8C0C6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76C4FF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7E9ACA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2.69</w:t>
            </w:r>
          </w:p>
        </w:tc>
        <w:tc>
          <w:tcPr>
            <w:tcW w:w="870" w:type="dxa"/>
          </w:tcPr>
          <w:p w14:paraId="134D67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.997</w:t>
            </w:r>
          </w:p>
        </w:tc>
        <w:tc>
          <w:tcPr>
            <w:tcW w:w="1134" w:type="dxa"/>
          </w:tcPr>
          <w:p w14:paraId="1B8265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.096</w:t>
            </w:r>
          </w:p>
        </w:tc>
        <w:tc>
          <w:tcPr>
            <w:tcW w:w="1135" w:type="dxa"/>
          </w:tcPr>
          <w:p w14:paraId="746C56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1277" w:type="dxa"/>
          </w:tcPr>
          <w:p w14:paraId="7B2D39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2.88</w:t>
            </w:r>
          </w:p>
        </w:tc>
        <w:tc>
          <w:tcPr>
            <w:tcW w:w="992" w:type="dxa"/>
          </w:tcPr>
          <w:p w14:paraId="10FE712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C4729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102840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3231D8" w14:textId="77777777" w:rsidTr="008936B9">
        <w:tc>
          <w:tcPr>
            <w:tcW w:w="1252" w:type="dxa"/>
            <w:vMerge/>
          </w:tcPr>
          <w:p w14:paraId="6340F11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D6E7B5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227E8C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6BF31A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2.65</w:t>
            </w:r>
          </w:p>
        </w:tc>
        <w:tc>
          <w:tcPr>
            <w:tcW w:w="870" w:type="dxa"/>
          </w:tcPr>
          <w:p w14:paraId="684D80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1.001</w:t>
            </w:r>
          </w:p>
        </w:tc>
        <w:tc>
          <w:tcPr>
            <w:tcW w:w="1134" w:type="dxa"/>
          </w:tcPr>
          <w:p w14:paraId="004249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09F851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1277" w:type="dxa"/>
          </w:tcPr>
          <w:p w14:paraId="16682C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2.88</w:t>
            </w:r>
          </w:p>
        </w:tc>
        <w:tc>
          <w:tcPr>
            <w:tcW w:w="992" w:type="dxa"/>
          </w:tcPr>
          <w:p w14:paraId="357B387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3329A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760809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7F5B24B" w14:textId="77777777" w:rsidTr="008936B9">
        <w:tc>
          <w:tcPr>
            <w:tcW w:w="1252" w:type="dxa"/>
            <w:vMerge/>
          </w:tcPr>
          <w:p w14:paraId="1CAEF12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E663C2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331EC6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3EAAC79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2.74</w:t>
            </w:r>
          </w:p>
        </w:tc>
        <w:tc>
          <w:tcPr>
            <w:tcW w:w="870" w:type="dxa"/>
          </w:tcPr>
          <w:p w14:paraId="38B81EE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.992</w:t>
            </w:r>
          </w:p>
        </w:tc>
        <w:tc>
          <w:tcPr>
            <w:tcW w:w="1134" w:type="dxa"/>
          </w:tcPr>
          <w:p w14:paraId="0A8795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w:t>
            </w:r>
          </w:p>
        </w:tc>
        <w:tc>
          <w:tcPr>
            <w:tcW w:w="1135" w:type="dxa"/>
          </w:tcPr>
          <w:p w14:paraId="0E77D3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1277" w:type="dxa"/>
          </w:tcPr>
          <w:p w14:paraId="25F649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2.95</w:t>
            </w:r>
          </w:p>
        </w:tc>
        <w:tc>
          <w:tcPr>
            <w:tcW w:w="992" w:type="dxa"/>
          </w:tcPr>
          <w:p w14:paraId="74714B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969F8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169EEA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92D45C2" w14:textId="77777777" w:rsidTr="008936B9">
        <w:tc>
          <w:tcPr>
            <w:tcW w:w="1252" w:type="dxa"/>
            <w:vMerge/>
          </w:tcPr>
          <w:p w14:paraId="37C5CC7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A42270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16DF44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0E54CF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2.55</w:t>
            </w:r>
          </w:p>
        </w:tc>
        <w:tc>
          <w:tcPr>
            <w:tcW w:w="870" w:type="dxa"/>
          </w:tcPr>
          <w:p w14:paraId="66B6AB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.977</w:t>
            </w:r>
          </w:p>
        </w:tc>
        <w:tc>
          <w:tcPr>
            <w:tcW w:w="1134" w:type="dxa"/>
          </w:tcPr>
          <w:p w14:paraId="08E7982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.109</w:t>
            </w:r>
          </w:p>
        </w:tc>
        <w:tc>
          <w:tcPr>
            <w:tcW w:w="1135" w:type="dxa"/>
          </w:tcPr>
          <w:p w14:paraId="37C4DA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1277" w:type="dxa"/>
          </w:tcPr>
          <w:p w14:paraId="160D7A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2.76</w:t>
            </w:r>
          </w:p>
        </w:tc>
        <w:tc>
          <w:tcPr>
            <w:tcW w:w="992" w:type="dxa"/>
          </w:tcPr>
          <w:p w14:paraId="1E2234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14614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89437C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014D8A7" w14:textId="77777777" w:rsidTr="008936B9">
        <w:tc>
          <w:tcPr>
            <w:tcW w:w="1252" w:type="dxa"/>
            <w:vMerge/>
          </w:tcPr>
          <w:p w14:paraId="28D9E33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9EF8B1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05B84C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0A5C6F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2.66</w:t>
            </w:r>
          </w:p>
        </w:tc>
        <w:tc>
          <w:tcPr>
            <w:tcW w:w="870" w:type="dxa"/>
          </w:tcPr>
          <w:p w14:paraId="1732F06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1.013</w:t>
            </w:r>
          </w:p>
        </w:tc>
        <w:tc>
          <w:tcPr>
            <w:tcW w:w="1134" w:type="dxa"/>
          </w:tcPr>
          <w:p w14:paraId="183E01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.123</w:t>
            </w:r>
          </w:p>
        </w:tc>
        <w:tc>
          <w:tcPr>
            <w:tcW w:w="1135" w:type="dxa"/>
          </w:tcPr>
          <w:p w14:paraId="1DCE5F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1277" w:type="dxa"/>
          </w:tcPr>
          <w:p w14:paraId="112EE2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2.91</w:t>
            </w:r>
          </w:p>
        </w:tc>
        <w:tc>
          <w:tcPr>
            <w:tcW w:w="992" w:type="dxa"/>
          </w:tcPr>
          <w:p w14:paraId="4EC00AB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86827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ECB15E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4E16C9F" w14:textId="77777777" w:rsidTr="008936B9">
        <w:tc>
          <w:tcPr>
            <w:tcW w:w="1252" w:type="dxa"/>
            <w:vMerge/>
          </w:tcPr>
          <w:p w14:paraId="5AC830F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D0A892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283D9E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5EFD1B1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870" w:type="dxa"/>
          </w:tcPr>
          <w:p w14:paraId="2F04AC0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.839</w:t>
            </w:r>
          </w:p>
        </w:tc>
        <w:tc>
          <w:tcPr>
            <w:tcW w:w="1134" w:type="dxa"/>
          </w:tcPr>
          <w:p w14:paraId="61475E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0A0AFB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1277" w:type="dxa"/>
          </w:tcPr>
          <w:p w14:paraId="625AE6A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545028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23F012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61B6AE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7D17930" w14:textId="77777777" w:rsidTr="008936B9">
        <w:tc>
          <w:tcPr>
            <w:tcW w:w="1252" w:type="dxa"/>
            <w:vMerge/>
          </w:tcPr>
          <w:p w14:paraId="1710F2E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042FA9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2493F3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5AE6F4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870" w:type="dxa"/>
          </w:tcPr>
          <w:p w14:paraId="69485B9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.975</w:t>
            </w:r>
          </w:p>
        </w:tc>
        <w:tc>
          <w:tcPr>
            <w:tcW w:w="1134" w:type="dxa"/>
          </w:tcPr>
          <w:p w14:paraId="17EDA02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.066</w:t>
            </w:r>
          </w:p>
        </w:tc>
        <w:tc>
          <w:tcPr>
            <w:tcW w:w="1135" w:type="dxa"/>
          </w:tcPr>
          <w:p w14:paraId="122576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1277" w:type="dxa"/>
          </w:tcPr>
          <w:p w14:paraId="423DC6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2.72</w:t>
            </w:r>
          </w:p>
        </w:tc>
        <w:tc>
          <w:tcPr>
            <w:tcW w:w="992" w:type="dxa"/>
          </w:tcPr>
          <w:p w14:paraId="56F2740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E5B0D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62F836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443EBED" w14:textId="77777777" w:rsidTr="008936B9">
        <w:tc>
          <w:tcPr>
            <w:tcW w:w="1252" w:type="dxa"/>
            <w:vMerge/>
          </w:tcPr>
          <w:p w14:paraId="5A22EDB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905958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36469A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4DAB02B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870" w:type="dxa"/>
          </w:tcPr>
          <w:p w14:paraId="349376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.788</w:t>
            </w:r>
          </w:p>
        </w:tc>
        <w:tc>
          <w:tcPr>
            <w:tcW w:w="1134" w:type="dxa"/>
          </w:tcPr>
          <w:p w14:paraId="182889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.169</w:t>
            </w:r>
          </w:p>
        </w:tc>
        <w:tc>
          <w:tcPr>
            <w:tcW w:w="1135" w:type="dxa"/>
          </w:tcPr>
          <w:p w14:paraId="664098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1.80</w:t>
            </w:r>
          </w:p>
        </w:tc>
        <w:tc>
          <w:tcPr>
            <w:tcW w:w="1277" w:type="dxa"/>
          </w:tcPr>
          <w:p w14:paraId="573597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992" w:type="dxa"/>
          </w:tcPr>
          <w:p w14:paraId="3DFA3B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3BE89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FAB936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A673D03" w14:textId="77777777" w:rsidTr="008936B9">
        <w:tc>
          <w:tcPr>
            <w:tcW w:w="1252" w:type="dxa"/>
            <w:vMerge/>
          </w:tcPr>
          <w:p w14:paraId="6CBEE4C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25C502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5A7B03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3C3261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2.64</w:t>
            </w:r>
          </w:p>
        </w:tc>
        <w:tc>
          <w:tcPr>
            <w:tcW w:w="870" w:type="dxa"/>
          </w:tcPr>
          <w:p w14:paraId="73E648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.975</w:t>
            </w:r>
          </w:p>
        </w:tc>
        <w:tc>
          <w:tcPr>
            <w:tcW w:w="1134" w:type="dxa"/>
          </w:tcPr>
          <w:p w14:paraId="6487BA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.124</w:t>
            </w:r>
          </w:p>
        </w:tc>
        <w:tc>
          <w:tcPr>
            <w:tcW w:w="1135" w:type="dxa"/>
          </w:tcPr>
          <w:p w14:paraId="461938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1277" w:type="dxa"/>
          </w:tcPr>
          <w:p w14:paraId="5095D27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2.89</w:t>
            </w:r>
          </w:p>
        </w:tc>
        <w:tc>
          <w:tcPr>
            <w:tcW w:w="992" w:type="dxa"/>
          </w:tcPr>
          <w:p w14:paraId="1EB8BD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051A5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754C71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6C1FFC9" w14:textId="77777777" w:rsidTr="008936B9">
        <w:tc>
          <w:tcPr>
            <w:tcW w:w="1252" w:type="dxa"/>
            <w:vMerge/>
          </w:tcPr>
          <w:p w14:paraId="059C6CA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D008D2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7934904C" w14:textId="736013D8"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7090A0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870" w:type="dxa"/>
          </w:tcPr>
          <w:p w14:paraId="775B06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1.003</w:t>
            </w:r>
          </w:p>
        </w:tc>
        <w:tc>
          <w:tcPr>
            <w:tcW w:w="1134" w:type="dxa"/>
          </w:tcPr>
          <w:p w14:paraId="7A0B82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2687B9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1277" w:type="dxa"/>
          </w:tcPr>
          <w:p w14:paraId="3FDBD3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6F460A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CFFC06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A84E13F"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165498D6" w14:textId="77777777" w:rsidTr="008936B9">
        <w:tc>
          <w:tcPr>
            <w:tcW w:w="1252" w:type="dxa"/>
            <w:vMerge/>
          </w:tcPr>
          <w:p w14:paraId="1B7E89F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val="restart"/>
          </w:tcPr>
          <w:p w14:paraId="607F178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06B57CB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Fixed Effects</w:t>
            </w:r>
          </w:p>
        </w:tc>
        <w:tc>
          <w:tcPr>
            <w:tcW w:w="236" w:type="dxa"/>
          </w:tcPr>
          <w:p w14:paraId="7B7F466F"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5CBE001E"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001759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1.001</w:t>
            </w:r>
          </w:p>
        </w:tc>
        <w:tc>
          <w:tcPr>
            <w:tcW w:w="1134" w:type="dxa"/>
          </w:tcPr>
          <w:p w14:paraId="1ABF9B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43C969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1277" w:type="dxa"/>
          </w:tcPr>
          <w:p w14:paraId="20EDED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62C651EF"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6D423BB4"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20F9483A"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2AF219E7" w14:textId="77777777" w:rsidTr="008936B9">
        <w:tc>
          <w:tcPr>
            <w:tcW w:w="1252" w:type="dxa"/>
            <w:vMerge/>
          </w:tcPr>
          <w:p w14:paraId="4678135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tcPr>
          <w:p w14:paraId="078A18DE"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5" w:type="dxa"/>
          </w:tcPr>
          <w:p w14:paraId="57E8BB9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Random Effects</w:t>
            </w:r>
          </w:p>
        </w:tc>
        <w:tc>
          <w:tcPr>
            <w:tcW w:w="236" w:type="dxa"/>
          </w:tcPr>
          <w:p w14:paraId="16715983"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1583BF46"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7A4D9B3F"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4" w:type="dxa"/>
          </w:tcPr>
          <w:p w14:paraId="0E49B0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.026</w:t>
            </w:r>
          </w:p>
        </w:tc>
        <w:tc>
          <w:tcPr>
            <w:tcW w:w="1135" w:type="dxa"/>
          </w:tcPr>
          <w:p w14:paraId="3BFC7F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1277" w:type="dxa"/>
          </w:tcPr>
          <w:p w14:paraId="60AD130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992" w:type="dxa"/>
          </w:tcPr>
          <w:p w14:paraId="6ABED943"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36A1DF9E"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7B0C890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.003</w:t>
            </w:r>
          </w:p>
        </w:tc>
      </w:tr>
      <w:tr w:rsidR="00E83EF4" w:rsidRPr="00B419F5" w14:paraId="1C5E2349" w14:textId="77777777" w:rsidTr="008936B9">
        <w:tc>
          <w:tcPr>
            <w:tcW w:w="1252" w:type="dxa"/>
            <w:vMerge w:val="restart"/>
          </w:tcPr>
          <w:p w14:paraId="24D881A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p>
          <w:p w14:paraId="20F3534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I am close to the idea that religious beliefs do not have to be displayed in an external image </w:t>
            </w:r>
          </w:p>
        </w:tc>
        <w:tc>
          <w:tcPr>
            <w:tcW w:w="2990" w:type="dxa"/>
          </w:tcPr>
          <w:p w14:paraId="31CF136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70272D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2A04C4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870" w:type="dxa"/>
          </w:tcPr>
          <w:p w14:paraId="13F20E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1.008</w:t>
            </w:r>
          </w:p>
        </w:tc>
        <w:tc>
          <w:tcPr>
            <w:tcW w:w="1134" w:type="dxa"/>
          </w:tcPr>
          <w:p w14:paraId="4824303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2F5A08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1.97</w:t>
            </w:r>
          </w:p>
        </w:tc>
        <w:tc>
          <w:tcPr>
            <w:tcW w:w="1277" w:type="dxa"/>
          </w:tcPr>
          <w:p w14:paraId="2C08708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992" w:type="dxa"/>
          </w:tcPr>
          <w:p w14:paraId="5AD2E06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6F7FA6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24E2E9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9CAF56F" w14:textId="77777777" w:rsidTr="008936B9">
        <w:tc>
          <w:tcPr>
            <w:tcW w:w="1252" w:type="dxa"/>
            <w:vMerge/>
          </w:tcPr>
          <w:p w14:paraId="627C657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94E283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26692A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2B9B16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870" w:type="dxa"/>
          </w:tcPr>
          <w:p w14:paraId="77CCF9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1.008</w:t>
            </w:r>
          </w:p>
        </w:tc>
        <w:tc>
          <w:tcPr>
            <w:tcW w:w="1134" w:type="dxa"/>
          </w:tcPr>
          <w:p w14:paraId="0D8E0D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.065</w:t>
            </w:r>
          </w:p>
        </w:tc>
        <w:tc>
          <w:tcPr>
            <w:tcW w:w="1135" w:type="dxa"/>
          </w:tcPr>
          <w:p w14:paraId="1DBB30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2.04</w:t>
            </w:r>
          </w:p>
        </w:tc>
        <w:tc>
          <w:tcPr>
            <w:tcW w:w="1277" w:type="dxa"/>
          </w:tcPr>
          <w:p w14:paraId="3150A6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992" w:type="dxa"/>
          </w:tcPr>
          <w:p w14:paraId="7E08A64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CDF9E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9C3060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B691FDB" w14:textId="77777777" w:rsidTr="008936B9">
        <w:tc>
          <w:tcPr>
            <w:tcW w:w="1252" w:type="dxa"/>
            <w:vMerge/>
          </w:tcPr>
          <w:p w14:paraId="2A369AB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BD912F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21B9CD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7017ED4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870" w:type="dxa"/>
          </w:tcPr>
          <w:p w14:paraId="60F7DB5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.921</w:t>
            </w:r>
          </w:p>
        </w:tc>
        <w:tc>
          <w:tcPr>
            <w:tcW w:w="1134" w:type="dxa"/>
          </w:tcPr>
          <w:p w14:paraId="1FA7A6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.080</w:t>
            </w:r>
          </w:p>
        </w:tc>
        <w:tc>
          <w:tcPr>
            <w:tcW w:w="1135" w:type="dxa"/>
          </w:tcPr>
          <w:p w14:paraId="7D9BFE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646EF5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992" w:type="dxa"/>
          </w:tcPr>
          <w:p w14:paraId="0FCAE8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644CCB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86F2848"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61B837E1" w14:textId="77777777" w:rsidTr="008936B9">
        <w:tc>
          <w:tcPr>
            <w:tcW w:w="1252" w:type="dxa"/>
            <w:vMerge/>
          </w:tcPr>
          <w:p w14:paraId="3AF7FC4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69558C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3A7C8E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577C89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870" w:type="dxa"/>
          </w:tcPr>
          <w:p w14:paraId="5FA49D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.993</w:t>
            </w:r>
          </w:p>
        </w:tc>
        <w:tc>
          <w:tcPr>
            <w:tcW w:w="1134" w:type="dxa"/>
          </w:tcPr>
          <w:p w14:paraId="4930EB2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.081</w:t>
            </w:r>
          </w:p>
        </w:tc>
        <w:tc>
          <w:tcPr>
            <w:tcW w:w="1135" w:type="dxa"/>
          </w:tcPr>
          <w:p w14:paraId="74B90CC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1277" w:type="dxa"/>
          </w:tcPr>
          <w:p w14:paraId="7A2C2C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992" w:type="dxa"/>
          </w:tcPr>
          <w:p w14:paraId="0BB5D34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975F0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C938093"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2BE8FCAC" w14:textId="77777777" w:rsidTr="008936B9">
        <w:tc>
          <w:tcPr>
            <w:tcW w:w="1252" w:type="dxa"/>
            <w:vMerge/>
          </w:tcPr>
          <w:p w14:paraId="7344A09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AD158E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3C4CA1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62EE20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870" w:type="dxa"/>
          </w:tcPr>
          <w:p w14:paraId="6461A8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1.072</w:t>
            </w:r>
          </w:p>
        </w:tc>
        <w:tc>
          <w:tcPr>
            <w:tcW w:w="1134" w:type="dxa"/>
          </w:tcPr>
          <w:p w14:paraId="119AE23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.146</w:t>
            </w:r>
          </w:p>
        </w:tc>
        <w:tc>
          <w:tcPr>
            <w:tcW w:w="1135" w:type="dxa"/>
          </w:tcPr>
          <w:p w14:paraId="7DE643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2.00</w:t>
            </w:r>
          </w:p>
        </w:tc>
        <w:tc>
          <w:tcPr>
            <w:tcW w:w="1277" w:type="dxa"/>
          </w:tcPr>
          <w:p w14:paraId="05B0FE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992" w:type="dxa"/>
          </w:tcPr>
          <w:p w14:paraId="723079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8B8C8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3FC2A20"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2EA6BF86" w14:textId="77777777" w:rsidTr="008936B9">
        <w:tc>
          <w:tcPr>
            <w:tcW w:w="1252" w:type="dxa"/>
            <w:vMerge/>
          </w:tcPr>
          <w:p w14:paraId="24320D7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F3AF31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038D361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5B60DD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870" w:type="dxa"/>
          </w:tcPr>
          <w:p w14:paraId="2E2547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1.040</w:t>
            </w:r>
          </w:p>
        </w:tc>
        <w:tc>
          <w:tcPr>
            <w:tcW w:w="1134" w:type="dxa"/>
          </w:tcPr>
          <w:p w14:paraId="673244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0E768CB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1.94</w:t>
            </w:r>
          </w:p>
        </w:tc>
        <w:tc>
          <w:tcPr>
            <w:tcW w:w="1277" w:type="dxa"/>
          </w:tcPr>
          <w:p w14:paraId="750120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992" w:type="dxa"/>
          </w:tcPr>
          <w:p w14:paraId="4757D7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0032D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4F1E338"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C3F80F9" w14:textId="77777777" w:rsidTr="008936B9">
        <w:tc>
          <w:tcPr>
            <w:tcW w:w="1252" w:type="dxa"/>
            <w:vMerge/>
          </w:tcPr>
          <w:p w14:paraId="4E0E4BE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58296B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4DDBB9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01683B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870" w:type="dxa"/>
          </w:tcPr>
          <w:p w14:paraId="16D246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.970</w:t>
            </w:r>
          </w:p>
        </w:tc>
        <w:tc>
          <w:tcPr>
            <w:tcW w:w="1134" w:type="dxa"/>
          </w:tcPr>
          <w:p w14:paraId="1BEB7F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3479CE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1.93</w:t>
            </w:r>
          </w:p>
        </w:tc>
        <w:tc>
          <w:tcPr>
            <w:tcW w:w="1277" w:type="dxa"/>
          </w:tcPr>
          <w:p w14:paraId="3FE67B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992" w:type="dxa"/>
          </w:tcPr>
          <w:p w14:paraId="08126C7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5D74A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F409921"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4461170C" w14:textId="77777777" w:rsidTr="008936B9">
        <w:tc>
          <w:tcPr>
            <w:tcW w:w="1252" w:type="dxa"/>
            <w:vMerge/>
          </w:tcPr>
          <w:p w14:paraId="4B439F3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C3F8A6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2CAE26B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301091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870" w:type="dxa"/>
          </w:tcPr>
          <w:p w14:paraId="069D480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1.022</w:t>
            </w:r>
          </w:p>
        </w:tc>
        <w:tc>
          <w:tcPr>
            <w:tcW w:w="1134" w:type="dxa"/>
          </w:tcPr>
          <w:p w14:paraId="5AE029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w:t>
            </w:r>
          </w:p>
        </w:tc>
        <w:tc>
          <w:tcPr>
            <w:tcW w:w="1135" w:type="dxa"/>
          </w:tcPr>
          <w:p w14:paraId="6495A30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1277" w:type="dxa"/>
          </w:tcPr>
          <w:p w14:paraId="5B9B786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766667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18C259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88A801A"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8781EB2" w14:textId="77777777" w:rsidTr="008936B9">
        <w:tc>
          <w:tcPr>
            <w:tcW w:w="1252" w:type="dxa"/>
            <w:vMerge/>
          </w:tcPr>
          <w:p w14:paraId="5BBE0AA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4AB02E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4F9B432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126B93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870" w:type="dxa"/>
          </w:tcPr>
          <w:p w14:paraId="43F8CE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1.068</w:t>
            </w:r>
          </w:p>
        </w:tc>
        <w:tc>
          <w:tcPr>
            <w:tcW w:w="1134" w:type="dxa"/>
          </w:tcPr>
          <w:p w14:paraId="3B2373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.132</w:t>
            </w:r>
          </w:p>
        </w:tc>
        <w:tc>
          <w:tcPr>
            <w:tcW w:w="1135" w:type="dxa"/>
          </w:tcPr>
          <w:p w14:paraId="5A1029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1.88</w:t>
            </w:r>
          </w:p>
        </w:tc>
        <w:tc>
          <w:tcPr>
            <w:tcW w:w="1277" w:type="dxa"/>
          </w:tcPr>
          <w:p w14:paraId="391C1F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992" w:type="dxa"/>
          </w:tcPr>
          <w:p w14:paraId="0700A8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F3AD67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F430087"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62A9976E" w14:textId="77777777" w:rsidTr="008936B9">
        <w:tc>
          <w:tcPr>
            <w:tcW w:w="1252" w:type="dxa"/>
            <w:vMerge/>
          </w:tcPr>
          <w:p w14:paraId="133E82D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02DFBF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5F293E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4C527E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1.97</w:t>
            </w:r>
          </w:p>
        </w:tc>
        <w:tc>
          <w:tcPr>
            <w:tcW w:w="870" w:type="dxa"/>
          </w:tcPr>
          <w:p w14:paraId="13CD7E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.939</w:t>
            </w:r>
          </w:p>
        </w:tc>
        <w:tc>
          <w:tcPr>
            <w:tcW w:w="1134" w:type="dxa"/>
          </w:tcPr>
          <w:p w14:paraId="4D8D068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.080</w:t>
            </w:r>
          </w:p>
        </w:tc>
        <w:tc>
          <w:tcPr>
            <w:tcW w:w="1135" w:type="dxa"/>
          </w:tcPr>
          <w:p w14:paraId="36411E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1.81</w:t>
            </w:r>
          </w:p>
        </w:tc>
        <w:tc>
          <w:tcPr>
            <w:tcW w:w="1277" w:type="dxa"/>
          </w:tcPr>
          <w:p w14:paraId="7B4A2E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2.13</w:t>
            </w:r>
          </w:p>
        </w:tc>
        <w:tc>
          <w:tcPr>
            <w:tcW w:w="992" w:type="dxa"/>
          </w:tcPr>
          <w:p w14:paraId="67D6594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52CED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79CBA73"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B2CA06C" w14:textId="77777777" w:rsidTr="008936B9">
        <w:tc>
          <w:tcPr>
            <w:tcW w:w="1252" w:type="dxa"/>
            <w:vMerge/>
          </w:tcPr>
          <w:p w14:paraId="1F23460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741758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154745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6A5100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870" w:type="dxa"/>
          </w:tcPr>
          <w:p w14:paraId="409FB6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1.053</w:t>
            </w:r>
          </w:p>
        </w:tc>
        <w:tc>
          <w:tcPr>
            <w:tcW w:w="1134" w:type="dxa"/>
          </w:tcPr>
          <w:p w14:paraId="4A28A5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.130</w:t>
            </w:r>
          </w:p>
        </w:tc>
        <w:tc>
          <w:tcPr>
            <w:tcW w:w="1135" w:type="dxa"/>
          </w:tcPr>
          <w:p w14:paraId="145AC7F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1277" w:type="dxa"/>
          </w:tcPr>
          <w:p w14:paraId="79B69A7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6D5076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2D0EB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3E60A79"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2C63ACB" w14:textId="77777777" w:rsidTr="008936B9">
        <w:tc>
          <w:tcPr>
            <w:tcW w:w="1252" w:type="dxa"/>
            <w:vMerge/>
          </w:tcPr>
          <w:p w14:paraId="4A13084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730883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7BE6A7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5ABBA82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870" w:type="dxa"/>
          </w:tcPr>
          <w:p w14:paraId="6C2F00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.987</w:t>
            </w:r>
          </w:p>
        </w:tc>
        <w:tc>
          <w:tcPr>
            <w:tcW w:w="1134" w:type="dxa"/>
          </w:tcPr>
          <w:p w14:paraId="623C365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.095</w:t>
            </w:r>
          </w:p>
        </w:tc>
        <w:tc>
          <w:tcPr>
            <w:tcW w:w="1135" w:type="dxa"/>
          </w:tcPr>
          <w:p w14:paraId="3AFC8B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1.97</w:t>
            </w:r>
          </w:p>
        </w:tc>
        <w:tc>
          <w:tcPr>
            <w:tcW w:w="1277" w:type="dxa"/>
          </w:tcPr>
          <w:p w14:paraId="057BECC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2.34</w:t>
            </w:r>
          </w:p>
        </w:tc>
        <w:tc>
          <w:tcPr>
            <w:tcW w:w="992" w:type="dxa"/>
          </w:tcPr>
          <w:p w14:paraId="7E37F8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442F8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85512FC"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0DD7458" w14:textId="77777777" w:rsidTr="008936B9">
        <w:tc>
          <w:tcPr>
            <w:tcW w:w="1252" w:type="dxa"/>
            <w:vMerge/>
          </w:tcPr>
          <w:p w14:paraId="19CA512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197B24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339F7D0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088D30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2.11</w:t>
            </w:r>
          </w:p>
        </w:tc>
        <w:tc>
          <w:tcPr>
            <w:tcW w:w="870" w:type="dxa"/>
          </w:tcPr>
          <w:p w14:paraId="2B7ADB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1.063</w:t>
            </w:r>
          </w:p>
        </w:tc>
        <w:tc>
          <w:tcPr>
            <w:tcW w:w="1134" w:type="dxa"/>
          </w:tcPr>
          <w:p w14:paraId="2353F5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.121</w:t>
            </w:r>
          </w:p>
        </w:tc>
        <w:tc>
          <w:tcPr>
            <w:tcW w:w="1135" w:type="dxa"/>
          </w:tcPr>
          <w:p w14:paraId="66ED66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1.87</w:t>
            </w:r>
          </w:p>
        </w:tc>
        <w:tc>
          <w:tcPr>
            <w:tcW w:w="1277" w:type="dxa"/>
          </w:tcPr>
          <w:p w14:paraId="3C8EA6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992" w:type="dxa"/>
          </w:tcPr>
          <w:p w14:paraId="47945A4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15726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762B599"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3012F596" w14:textId="77777777" w:rsidTr="008936B9">
        <w:tc>
          <w:tcPr>
            <w:tcW w:w="1252" w:type="dxa"/>
            <w:vMerge/>
          </w:tcPr>
          <w:p w14:paraId="1AC50B9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4598AF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4A354F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7A32AB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870" w:type="dxa"/>
          </w:tcPr>
          <w:p w14:paraId="04FC861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1.061</w:t>
            </w:r>
          </w:p>
        </w:tc>
        <w:tc>
          <w:tcPr>
            <w:tcW w:w="1134" w:type="dxa"/>
          </w:tcPr>
          <w:p w14:paraId="66AFF1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06D26A9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1277" w:type="dxa"/>
          </w:tcPr>
          <w:p w14:paraId="5150F24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2.69</w:t>
            </w:r>
          </w:p>
        </w:tc>
        <w:tc>
          <w:tcPr>
            <w:tcW w:w="992" w:type="dxa"/>
          </w:tcPr>
          <w:p w14:paraId="296CA2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79F44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40933BF"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4C8C3F7" w14:textId="77777777" w:rsidTr="008936B9">
        <w:tc>
          <w:tcPr>
            <w:tcW w:w="1252" w:type="dxa"/>
            <w:vMerge/>
          </w:tcPr>
          <w:p w14:paraId="6264551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E21CFF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32330F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6BF75D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2.21</w:t>
            </w:r>
          </w:p>
        </w:tc>
        <w:tc>
          <w:tcPr>
            <w:tcW w:w="870" w:type="dxa"/>
          </w:tcPr>
          <w:p w14:paraId="0BD0A5F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1.028</w:t>
            </w:r>
          </w:p>
        </w:tc>
        <w:tc>
          <w:tcPr>
            <w:tcW w:w="1134" w:type="dxa"/>
          </w:tcPr>
          <w:p w14:paraId="5E7C97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6CDF2D1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1.99</w:t>
            </w:r>
          </w:p>
        </w:tc>
        <w:tc>
          <w:tcPr>
            <w:tcW w:w="1277" w:type="dxa"/>
          </w:tcPr>
          <w:p w14:paraId="48D161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992" w:type="dxa"/>
          </w:tcPr>
          <w:p w14:paraId="239A75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79CF19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AEE5892"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6E8C0F6" w14:textId="77777777" w:rsidTr="008936B9">
        <w:tc>
          <w:tcPr>
            <w:tcW w:w="1252" w:type="dxa"/>
            <w:vMerge/>
          </w:tcPr>
          <w:p w14:paraId="251295E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50E6B9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2542F0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1406AF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2.14</w:t>
            </w:r>
          </w:p>
        </w:tc>
        <w:tc>
          <w:tcPr>
            <w:tcW w:w="870" w:type="dxa"/>
          </w:tcPr>
          <w:p w14:paraId="5F8861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1.031</w:t>
            </w:r>
          </w:p>
        </w:tc>
        <w:tc>
          <w:tcPr>
            <w:tcW w:w="1134" w:type="dxa"/>
          </w:tcPr>
          <w:p w14:paraId="0E2373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.125</w:t>
            </w:r>
          </w:p>
        </w:tc>
        <w:tc>
          <w:tcPr>
            <w:tcW w:w="1135" w:type="dxa"/>
          </w:tcPr>
          <w:p w14:paraId="01104B5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1.89</w:t>
            </w:r>
          </w:p>
        </w:tc>
        <w:tc>
          <w:tcPr>
            <w:tcW w:w="1277" w:type="dxa"/>
          </w:tcPr>
          <w:p w14:paraId="6926C5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2.39</w:t>
            </w:r>
          </w:p>
        </w:tc>
        <w:tc>
          <w:tcPr>
            <w:tcW w:w="992" w:type="dxa"/>
          </w:tcPr>
          <w:p w14:paraId="0F8060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B138C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814896C"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29EC6CC1" w14:textId="77777777" w:rsidTr="008936B9">
        <w:tc>
          <w:tcPr>
            <w:tcW w:w="1252" w:type="dxa"/>
            <w:vMerge/>
          </w:tcPr>
          <w:p w14:paraId="3A3F773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FCCFDE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6636467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4B3AF7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870" w:type="dxa"/>
          </w:tcPr>
          <w:p w14:paraId="303AF3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.925</w:t>
            </w:r>
          </w:p>
        </w:tc>
        <w:tc>
          <w:tcPr>
            <w:tcW w:w="1134" w:type="dxa"/>
          </w:tcPr>
          <w:p w14:paraId="60AE3D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.135</w:t>
            </w:r>
          </w:p>
        </w:tc>
        <w:tc>
          <w:tcPr>
            <w:tcW w:w="1135" w:type="dxa"/>
          </w:tcPr>
          <w:p w14:paraId="1769BC6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1277" w:type="dxa"/>
          </w:tcPr>
          <w:p w14:paraId="4E6E4F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2.80</w:t>
            </w:r>
          </w:p>
        </w:tc>
        <w:tc>
          <w:tcPr>
            <w:tcW w:w="992" w:type="dxa"/>
          </w:tcPr>
          <w:p w14:paraId="78F674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1EA018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94A7EBA"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3F97ADEA" w14:textId="77777777" w:rsidTr="008936B9">
        <w:tc>
          <w:tcPr>
            <w:tcW w:w="1252" w:type="dxa"/>
            <w:vMerge/>
          </w:tcPr>
          <w:p w14:paraId="6E14F10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46F1C8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25A6BE2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08DA17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870" w:type="dxa"/>
          </w:tcPr>
          <w:p w14:paraId="31C5F1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.930</w:t>
            </w:r>
          </w:p>
        </w:tc>
        <w:tc>
          <w:tcPr>
            <w:tcW w:w="1134" w:type="dxa"/>
          </w:tcPr>
          <w:p w14:paraId="11CEE3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.063</w:t>
            </w:r>
          </w:p>
        </w:tc>
        <w:tc>
          <w:tcPr>
            <w:tcW w:w="1135" w:type="dxa"/>
          </w:tcPr>
          <w:p w14:paraId="48E8D6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2.16</w:t>
            </w:r>
          </w:p>
        </w:tc>
        <w:tc>
          <w:tcPr>
            <w:tcW w:w="1277" w:type="dxa"/>
          </w:tcPr>
          <w:p w14:paraId="276CF9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992" w:type="dxa"/>
          </w:tcPr>
          <w:p w14:paraId="1AB800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FFAA5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DA72086"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638AE885" w14:textId="77777777" w:rsidTr="008936B9">
        <w:tc>
          <w:tcPr>
            <w:tcW w:w="1252" w:type="dxa"/>
            <w:vMerge/>
          </w:tcPr>
          <w:p w14:paraId="38F7BFF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38BB43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718E04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70604C4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2.08</w:t>
            </w:r>
          </w:p>
        </w:tc>
        <w:tc>
          <w:tcPr>
            <w:tcW w:w="870" w:type="dxa"/>
          </w:tcPr>
          <w:p w14:paraId="395BC2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.630</w:t>
            </w:r>
          </w:p>
        </w:tc>
        <w:tc>
          <w:tcPr>
            <w:tcW w:w="1134" w:type="dxa"/>
          </w:tcPr>
          <w:p w14:paraId="104809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.135</w:t>
            </w:r>
          </w:p>
        </w:tc>
        <w:tc>
          <w:tcPr>
            <w:tcW w:w="1135" w:type="dxa"/>
          </w:tcPr>
          <w:p w14:paraId="36AE504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1.80</w:t>
            </w:r>
          </w:p>
        </w:tc>
        <w:tc>
          <w:tcPr>
            <w:tcW w:w="1277" w:type="dxa"/>
          </w:tcPr>
          <w:p w14:paraId="584A7F1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992" w:type="dxa"/>
          </w:tcPr>
          <w:p w14:paraId="3CFAAA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7701C4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w:t>
            </w:r>
          </w:p>
        </w:tc>
        <w:tc>
          <w:tcPr>
            <w:tcW w:w="1564" w:type="dxa"/>
          </w:tcPr>
          <w:p w14:paraId="22F9C86E"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3ADC7D1" w14:textId="77777777" w:rsidTr="008936B9">
        <w:tc>
          <w:tcPr>
            <w:tcW w:w="1252" w:type="dxa"/>
            <w:vMerge/>
          </w:tcPr>
          <w:p w14:paraId="630717D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22BB2E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017A5F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4E9C11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2.20</w:t>
            </w:r>
          </w:p>
        </w:tc>
        <w:tc>
          <w:tcPr>
            <w:tcW w:w="870" w:type="dxa"/>
          </w:tcPr>
          <w:p w14:paraId="544F3E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.998</w:t>
            </w:r>
          </w:p>
        </w:tc>
        <w:tc>
          <w:tcPr>
            <w:tcW w:w="1134" w:type="dxa"/>
          </w:tcPr>
          <w:p w14:paraId="7F1840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.127</w:t>
            </w:r>
          </w:p>
        </w:tc>
        <w:tc>
          <w:tcPr>
            <w:tcW w:w="1135" w:type="dxa"/>
          </w:tcPr>
          <w:p w14:paraId="607D38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1.95</w:t>
            </w:r>
          </w:p>
        </w:tc>
        <w:tc>
          <w:tcPr>
            <w:tcW w:w="1277" w:type="dxa"/>
          </w:tcPr>
          <w:p w14:paraId="3EE4B5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992" w:type="dxa"/>
          </w:tcPr>
          <w:p w14:paraId="6704F1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3B75E8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CB1FFC3"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9A4DBFF" w14:textId="77777777" w:rsidTr="008936B9">
        <w:tc>
          <w:tcPr>
            <w:tcW w:w="1252" w:type="dxa"/>
            <w:vMerge/>
          </w:tcPr>
          <w:p w14:paraId="3CD746A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9BEA1E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1155F2F6" w14:textId="68E8FF32"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29568B4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870" w:type="dxa"/>
          </w:tcPr>
          <w:p w14:paraId="782905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.997</w:t>
            </w:r>
          </w:p>
        </w:tc>
        <w:tc>
          <w:tcPr>
            <w:tcW w:w="1134" w:type="dxa"/>
          </w:tcPr>
          <w:p w14:paraId="58D10E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6726FE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1277" w:type="dxa"/>
          </w:tcPr>
          <w:p w14:paraId="5DF3BED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6AED8B7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60CE9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859D749" w14:textId="77777777" w:rsidR="00C85EF0" w:rsidRPr="00B419F5" w:rsidRDefault="00C85EF0" w:rsidP="00EB2E2A">
            <w:pPr>
              <w:autoSpaceDE w:val="0"/>
              <w:autoSpaceDN w:val="0"/>
              <w:adjustRightInd w:val="0"/>
              <w:rPr>
                <w:rFonts w:ascii="Times New Roman" w:hAnsi="Times New Roman" w:cs="Times New Roman"/>
                <w:lang w:val="en-US"/>
              </w:rPr>
            </w:pPr>
          </w:p>
        </w:tc>
      </w:tr>
      <w:tr w:rsidR="008936B9" w:rsidRPr="00B419F5" w14:paraId="11705A4A" w14:textId="77777777" w:rsidTr="008936B9">
        <w:tc>
          <w:tcPr>
            <w:tcW w:w="1252" w:type="dxa"/>
            <w:vMerge/>
          </w:tcPr>
          <w:p w14:paraId="64987C4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val="restart"/>
          </w:tcPr>
          <w:p w14:paraId="48E3D9C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68266D0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Fixed Effects</w:t>
            </w:r>
          </w:p>
        </w:tc>
        <w:tc>
          <w:tcPr>
            <w:tcW w:w="236" w:type="dxa"/>
          </w:tcPr>
          <w:p w14:paraId="253269AF"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1A0D2FE0"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06F25A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.994</w:t>
            </w:r>
          </w:p>
        </w:tc>
        <w:tc>
          <w:tcPr>
            <w:tcW w:w="1134" w:type="dxa"/>
          </w:tcPr>
          <w:p w14:paraId="1A96F2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2BE46E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1277" w:type="dxa"/>
          </w:tcPr>
          <w:p w14:paraId="75721B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992" w:type="dxa"/>
          </w:tcPr>
          <w:p w14:paraId="35893BCE"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6CC818FD"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537382DE" w14:textId="77777777" w:rsidR="00C85EF0" w:rsidRPr="00B419F5" w:rsidRDefault="00C85EF0" w:rsidP="00EB2E2A">
            <w:pPr>
              <w:autoSpaceDE w:val="0"/>
              <w:autoSpaceDN w:val="0"/>
              <w:adjustRightInd w:val="0"/>
              <w:rPr>
                <w:rFonts w:ascii="Times New Roman" w:hAnsi="Times New Roman" w:cs="Times New Roman"/>
                <w:lang w:val="en-US"/>
              </w:rPr>
            </w:pPr>
          </w:p>
        </w:tc>
      </w:tr>
      <w:tr w:rsidR="008936B9" w:rsidRPr="00B419F5" w14:paraId="75D49C66" w14:textId="77777777" w:rsidTr="008936B9">
        <w:tc>
          <w:tcPr>
            <w:tcW w:w="1252" w:type="dxa"/>
            <w:vMerge/>
          </w:tcPr>
          <w:p w14:paraId="1E4481F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tcPr>
          <w:p w14:paraId="453B3D65"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5" w:type="dxa"/>
          </w:tcPr>
          <w:p w14:paraId="0CAF22E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Random Effects</w:t>
            </w:r>
          </w:p>
        </w:tc>
        <w:tc>
          <w:tcPr>
            <w:tcW w:w="236" w:type="dxa"/>
          </w:tcPr>
          <w:p w14:paraId="35DB089B"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2EE5F27C"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46944029"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4" w:type="dxa"/>
          </w:tcPr>
          <w:p w14:paraId="406E38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.031</w:t>
            </w:r>
          </w:p>
        </w:tc>
        <w:tc>
          <w:tcPr>
            <w:tcW w:w="1135" w:type="dxa"/>
          </w:tcPr>
          <w:p w14:paraId="5F866E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433DED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992" w:type="dxa"/>
          </w:tcPr>
          <w:p w14:paraId="39BE9541"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5F70B408"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01B773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.007</w:t>
            </w:r>
          </w:p>
        </w:tc>
      </w:tr>
      <w:tr w:rsidR="00A672A8" w:rsidRPr="00B419F5" w14:paraId="03B0FF9B" w14:textId="77777777" w:rsidTr="008936B9">
        <w:tc>
          <w:tcPr>
            <w:tcW w:w="1252" w:type="dxa"/>
            <w:vMerge w:val="restart"/>
          </w:tcPr>
          <w:p w14:paraId="7880F9E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p>
          <w:p w14:paraId="070005A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I believe that the hijab is a symbol of oppression and discrimination that is not part of our national culture. </w:t>
            </w:r>
          </w:p>
        </w:tc>
        <w:tc>
          <w:tcPr>
            <w:tcW w:w="2990" w:type="dxa"/>
          </w:tcPr>
          <w:p w14:paraId="26E4F54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38A2DE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5B48D89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870" w:type="dxa"/>
          </w:tcPr>
          <w:p w14:paraId="14AA45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1.025</w:t>
            </w:r>
          </w:p>
        </w:tc>
        <w:tc>
          <w:tcPr>
            <w:tcW w:w="1134" w:type="dxa"/>
          </w:tcPr>
          <w:p w14:paraId="634438E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.083</w:t>
            </w:r>
          </w:p>
        </w:tc>
        <w:tc>
          <w:tcPr>
            <w:tcW w:w="1135" w:type="dxa"/>
          </w:tcPr>
          <w:p w14:paraId="4B483D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2D6779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992" w:type="dxa"/>
          </w:tcPr>
          <w:p w14:paraId="75BE0C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6E833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4FAC6FF"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D4359A9" w14:textId="77777777" w:rsidTr="008936B9">
        <w:tc>
          <w:tcPr>
            <w:tcW w:w="1252" w:type="dxa"/>
            <w:vMerge/>
          </w:tcPr>
          <w:p w14:paraId="384A7E0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CD2A10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577837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39E3C4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870" w:type="dxa"/>
          </w:tcPr>
          <w:p w14:paraId="72030F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1.071</w:t>
            </w:r>
          </w:p>
        </w:tc>
        <w:tc>
          <w:tcPr>
            <w:tcW w:w="1134" w:type="dxa"/>
          </w:tcPr>
          <w:p w14:paraId="7A7844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.069</w:t>
            </w:r>
          </w:p>
        </w:tc>
        <w:tc>
          <w:tcPr>
            <w:tcW w:w="1135" w:type="dxa"/>
          </w:tcPr>
          <w:p w14:paraId="72E7D54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1277" w:type="dxa"/>
          </w:tcPr>
          <w:p w14:paraId="42ED363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2.67</w:t>
            </w:r>
          </w:p>
        </w:tc>
        <w:tc>
          <w:tcPr>
            <w:tcW w:w="992" w:type="dxa"/>
          </w:tcPr>
          <w:p w14:paraId="2144E1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A84F9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A6D46D7"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33310AA" w14:textId="77777777" w:rsidTr="008936B9">
        <w:tc>
          <w:tcPr>
            <w:tcW w:w="1252" w:type="dxa"/>
            <w:vMerge/>
          </w:tcPr>
          <w:p w14:paraId="3BD35AA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64A4DC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5B95B3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191C3B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870" w:type="dxa"/>
          </w:tcPr>
          <w:p w14:paraId="6B2B92D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1.000</w:t>
            </w:r>
          </w:p>
        </w:tc>
        <w:tc>
          <w:tcPr>
            <w:tcW w:w="1134" w:type="dxa"/>
          </w:tcPr>
          <w:p w14:paraId="01AD97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.087</w:t>
            </w:r>
          </w:p>
        </w:tc>
        <w:tc>
          <w:tcPr>
            <w:tcW w:w="1135" w:type="dxa"/>
          </w:tcPr>
          <w:p w14:paraId="7BAB2EB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1277" w:type="dxa"/>
          </w:tcPr>
          <w:p w14:paraId="712B78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2.77</w:t>
            </w:r>
          </w:p>
        </w:tc>
        <w:tc>
          <w:tcPr>
            <w:tcW w:w="992" w:type="dxa"/>
          </w:tcPr>
          <w:p w14:paraId="2BC141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004C99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2B70B23"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1E20E49" w14:textId="77777777" w:rsidTr="008936B9">
        <w:tc>
          <w:tcPr>
            <w:tcW w:w="1252" w:type="dxa"/>
            <w:vMerge/>
          </w:tcPr>
          <w:p w14:paraId="5913002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8F9D36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3330E5B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75E9BD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2.65</w:t>
            </w:r>
          </w:p>
        </w:tc>
        <w:tc>
          <w:tcPr>
            <w:tcW w:w="870" w:type="dxa"/>
          </w:tcPr>
          <w:p w14:paraId="2329FC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1.001</w:t>
            </w:r>
          </w:p>
        </w:tc>
        <w:tc>
          <w:tcPr>
            <w:tcW w:w="1134" w:type="dxa"/>
          </w:tcPr>
          <w:p w14:paraId="1CC8D5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5FA8EF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1277" w:type="dxa"/>
          </w:tcPr>
          <w:p w14:paraId="6EF0757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992" w:type="dxa"/>
          </w:tcPr>
          <w:p w14:paraId="19D868E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E3CF86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4134245"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7D31103E" w14:textId="77777777" w:rsidTr="008936B9">
        <w:tc>
          <w:tcPr>
            <w:tcW w:w="1252" w:type="dxa"/>
            <w:vMerge/>
          </w:tcPr>
          <w:p w14:paraId="284AC95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81B82C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3275A4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663B4F2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2.65</w:t>
            </w:r>
          </w:p>
        </w:tc>
        <w:tc>
          <w:tcPr>
            <w:tcW w:w="870" w:type="dxa"/>
          </w:tcPr>
          <w:p w14:paraId="0C58378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1.068</w:t>
            </w:r>
          </w:p>
        </w:tc>
        <w:tc>
          <w:tcPr>
            <w:tcW w:w="1134" w:type="dxa"/>
          </w:tcPr>
          <w:p w14:paraId="2F56FD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.145</w:t>
            </w:r>
          </w:p>
        </w:tc>
        <w:tc>
          <w:tcPr>
            <w:tcW w:w="1135" w:type="dxa"/>
          </w:tcPr>
          <w:p w14:paraId="375741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1277" w:type="dxa"/>
          </w:tcPr>
          <w:p w14:paraId="2984999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2.94</w:t>
            </w:r>
          </w:p>
        </w:tc>
        <w:tc>
          <w:tcPr>
            <w:tcW w:w="992" w:type="dxa"/>
          </w:tcPr>
          <w:p w14:paraId="5F03EA5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4424B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E5CE7AF"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3CF12752" w14:textId="77777777" w:rsidTr="008936B9">
        <w:tc>
          <w:tcPr>
            <w:tcW w:w="1252" w:type="dxa"/>
            <w:vMerge/>
          </w:tcPr>
          <w:p w14:paraId="5E491B7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5AFE20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377EDDB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190B9D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870" w:type="dxa"/>
          </w:tcPr>
          <w:p w14:paraId="6D98B0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.953</w:t>
            </w:r>
          </w:p>
        </w:tc>
        <w:tc>
          <w:tcPr>
            <w:tcW w:w="1134" w:type="dxa"/>
          </w:tcPr>
          <w:p w14:paraId="15B5BF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.112</w:t>
            </w:r>
          </w:p>
        </w:tc>
        <w:tc>
          <w:tcPr>
            <w:tcW w:w="1135" w:type="dxa"/>
          </w:tcPr>
          <w:p w14:paraId="788588E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1277" w:type="dxa"/>
          </w:tcPr>
          <w:p w14:paraId="35E325E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2.90</w:t>
            </w:r>
          </w:p>
        </w:tc>
        <w:tc>
          <w:tcPr>
            <w:tcW w:w="992" w:type="dxa"/>
          </w:tcPr>
          <w:p w14:paraId="6632943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D6C044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3EBED07"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A290133" w14:textId="77777777" w:rsidTr="008936B9">
        <w:tc>
          <w:tcPr>
            <w:tcW w:w="1252" w:type="dxa"/>
            <w:vMerge/>
          </w:tcPr>
          <w:p w14:paraId="0A7E3F5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850E28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420FC49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71F5A3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870" w:type="dxa"/>
          </w:tcPr>
          <w:p w14:paraId="7789A7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1.038</w:t>
            </w:r>
          </w:p>
        </w:tc>
        <w:tc>
          <w:tcPr>
            <w:tcW w:w="1134" w:type="dxa"/>
          </w:tcPr>
          <w:p w14:paraId="76F9AB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.122</w:t>
            </w:r>
          </w:p>
        </w:tc>
        <w:tc>
          <w:tcPr>
            <w:tcW w:w="1135" w:type="dxa"/>
          </w:tcPr>
          <w:p w14:paraId="632A466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2.28</w:t>
            </w:r>
          </w:p>
        </w:tc>
        <w:tc>
          <w:tcPr>
            <w:tcW w:w="1277" w:type="dxa"/>
          </w:tcPr>
          <w:p w14:paraId="67DBCD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2.76</w:t>
            </w:r>
          </w:p>
        </w:tc>
        <w:tc>
          <w:tcPr>
            <w:tcW w:w="992" w:type="dxa"/>
          </w:tcPr>
          <w:p w14:paraId="76598A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431F1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B14DB2B"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1FF1472" w14:textId="77777777" w:rsidTr="008936B9">
        <w:tc>
          <w:tcPr>
            <w:tcW w:w="1252" w:type="dxa"/>
            <w:vMerge/>
          </w:tcPr>
          <w:p w14:paraId="321FCFA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96F0B0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0405A8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682714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870" w:type="dxa"/>
          </w:tcPr>
          <w:p w14:paraId="3E55FA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1.036</w:t>
            </w:r>
          </w:p>
        </w:tc>
        <w:tc>
          <w:tcPr>
            <w:tcW w:w="1134" w:type="dxa"/>
          </w:tcPr>
          <w:p w14:paraId="03864DA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.107</w:t>
            </w:r>
          </w:p>
        </w:tc>
        <w:tc>
          <w:tcPr>
            <w:tcW w:w="1135" w:type="dxa"/>
          </w:tcPr>
          <w:p w14:paraId="525CBC5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1277" w:type="dxa"/>
          </w:tcPr>
          <w:p w14:paraId="4AB1CE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2.79</w:t>
            </w:r>
          </w:p>
        </w:tc>
        <w:tc>
          <w:tcPr>
            <w:tcW w:w="992" w:type="dxa"/>
          </w:tcPr>
          <w:p w14:paraId="223D021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985A7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774416F"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DFEFA68" w14:textId="77777777" w:rsidTr="008936B9">
        <w:tc>
          <w:tcPr>
            <w:tcW w:w="1252" w:type="dxa"/>
            <w:vMerge/>
          </w:tcPr>
          <w:p w14:paraId="31C01A1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1B541B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11A7E3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70D5380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870" w:type="dxa"/>
          </w:tcPr>
          <w:p w14:paraId="3ED39E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1.066</w:t>
            </w:r>
          </w:p>
        </w:tc>
        <w:tc>
          <w:tcPr>
            <w:tcW w:w="1134" w:type="dxa"/>
          </w:tcPr>
          <w:p w14:paraId="5769820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.132</w:t>
            </w:r>
          </w:p>
        </w:tc>
        <w:tc>
          <w:tcPr>
            <w:tcW w:w="1135" w:type="dxa"/>
          </w:tcPr>
          <w:p w14:paraId="05ADABB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1277" w:type="dxa"/>
          </w:tcPr>
          <w:p w14:paraId="72A18A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3A504C0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582A1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F864B2D"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760A15E7" w14:textId="77777777" w:rsidTr="008936B9">
        <w:tc>
          <w:tcPr>
            <w:tcW w:w="1252" w:type="dxa"/>
            <w:vMerge/>
          </w:tcPr>
          <w:p w14:paraId="09D9216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9E33A0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4D3698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428E048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870" w:type="dxa"/>
          </w:tcPr>
          <w:p w14:paraId="5D5019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1.041</w:t>
            </w:r>
          </w:p>
        </w:tc>
        <w:tc>
          <w:tcPr>
            <w:tcW w:w="1134" w:type="dxa"/>
          </w:tcPr>
          <w:p w14:paraId="64FC17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.089</w:t>
            </w:r>
          </w:p>
        </w:tc>
        <w:tc>
          <w:tcPr>
            <w:tcW w:w="1135" w:type="dxa"/>
          </w:tcPr>
          <w:p w14:paraId="361BDE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1277" w:type="dxa"/>
          </w:tcPr>
          <w:p w14:paraId="662E2B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144834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10D52E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731A169"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6286BE87" w14:textId="77777777" w:rsidTr="008936B9">
        <w:tc>
          <w:tcPr>
            <w:tcW w:w="1252" w:type="dxa"/>
            <w:vMerge/>
          </w:tcPr>
          <w:p w14:paraId="7BF73A2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67FA28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798B925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7A7B4B9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2.64</w:t>
            </w:r>
          </w:p>
        </w:tc>
        <w:tc>
          <w:tcPr>
            <w:tcW w:w="870" w:type="dxa"/>
          </w:tcPr>
          <w:p w14:paraId="670F83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1.107</w:t>
            </w:r>
          </w:p>
        </w:tc>
        <w:tc>
          <w:tcPr>
            <w:tcW w:w="1134" w:type="dxa"/>
          </w:tcPr>
          <w:p w14:paraId="593E10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1135" w:type="dxa"/>
          </w:tcPr>
          <w:p w14:paraId="3D0CD2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1277" w:type="dxa"/>
          </w:tcPr>
          <w:p w14:paraId="2FE9C3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2.92</w:t>
            </w:r>
          </w:p>
        </w:tc>
        <w:tc>
          <w:tcPr>
            <w:tcW w:w="992" w:type="dxa"/>
          </w:tcPr>
          <w:p w14:paraId="36101D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34A418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2C09E53"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23C7729" w14:textId="77777777" w:rsidTr="008936B9">
        <w:tc>
          <w:tcPr>
            <w:tcW w:w="1252" w:type="dxa"/>
            <w:vMerge/>
          </w:tcPr>
          <w:p w14:paraId="66481BE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7645FF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60C24CC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1908B4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870" w:type="dxa"/>
          </w:tcPr>
          <w:p w14:paraId="7E11D6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.938</w:t>
            </w:r>
          </w:p>
        </w:tc>
        <w:tc>
          <w:tcPr>
            <w:tcW w:w="1134" w:type="dxa"/>
          </w:tcPr>
          <w:p w14:paraId="0D54E2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.090</w:t>
            </w:r>
          </w:p>
        </w:tc>
        <w:tc>
          <w:tcPr>
            <w:tcW w:w="1135" w:type="dxa"/>
          </w:tcPr>
          <w:p w14:paraId="0C8E1AC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2.26</w:t>
            </w:r>
          </w:p>
        </w:tc>
        <w:tc>
          <w:tcPr>
            <w:tcW w:w="1277" w:type="dxa"/>
          </w:tcPr>
          <w:p w14:paraId="42A54C1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5A659A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6E5E4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C6A39E9"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3E161DB" w14:textId="77777777" w:rsidTr="008936B9">
        <w:tc>
          <w:tcPr>
            <w:tcW w:w="1252" w:type="dxa"/>
            <w:vMerge/>
          </w:tcPr>
          <w:p w14:paraId="74B43FB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1FDA89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3B3AC4E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58A00C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2.65</w:t>
            </w:r>
          </w:p>
        </w:tc>
        <w:tc>
          <w:tcPr>
            <w:tcW w:w="870" w:type="dxa"/>
          </w:tcPr>
          <w:p w14:paraId="0F0236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1.063</w:t>
            </w:r>
          </w:p>
        </w:tc>
        <w:tc>
          <w:tcPr>
            <w:tcW w:w="1134" w:type="dxa"/>
          </w:tcPr>
          <w:p w14:paraId="62F100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.121</w:t>
            </w:r>
          </w:p>
        </w:tc>
        <w:tc>
          <w:tcPr>
            <w:tcW w:w="1135" w:type="dxa"/>
          </w:tcPr>
          <w:p w14:paraId="52BF26B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1277" w:type="dxa"/>
          </w:tcPr>
          <w:p w14:paraId="0A3C7D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2.89</w:t>
            </w:r>
          </w:p>
        </w:tc>
        <w:tc>
          <w:tcPr>
            <w:tcW w:w="992" w:type="dxa"/>
          </w:tcPr>
          <w:p w14:paraId="4DA703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B4965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9C20908"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1688E773" w14:textId="77777777" w:rsidTr="008936B9">
        <w:tc>
          <w:tcPr>
            <w:tcW w:w="1252" w:type="dxa"/>
            <w:vMerge/>
          </w:tcPr>
          <w:p w14:paraId="0873E24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0BBAD5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1AF567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53A0C4F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2.78</w:t>
            </w:r>
          </w:p>
        </w:tc>
        <w:tc>
          <w:tcPr>
            <w:tcW w:w="870" w:type="dxa"/>
          </w:tcPr>
          <w:p w14:paraId="59B117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1.034</w:t>
            </w:r>
          </w:p>
        </w:tc>
        <w:tc>
          <w:tcPr>
            <w:tcW w:w="1134" w:type="dxa"/>
          </w:tcPr>
          <w:p w14:paraId="79E795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.111</w:t>
            </w:r>
          </w:p>
        </w:tc>
        <w:tc>
          <w:tcPr>
            <w:tcW w:w="1135" w:type="dxa"/>
          </w:tcPr>
          <w:p w14:paraId="44500D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1277" w:type="dxa"/>
          </w:tcPr>
          <w:p w14:paraId="4E2454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3.00</w:t>
            </w:r>
          </w:p>
        </w:tc>
        <w:tc>
          <w:tcPr>
            <w:tcW w:w="992" w:type="dxa"/>
          </w:tcPr>
          <w:p w14:paraId="62BD410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174496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5303C5F"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0D29D67B" w14:textId="77777777" w:rsidTr="008936B9">
        <w:tc>
          <w:tcPr>
            <w:tcW w:w="1252" w:type="dxa"/>
            <w:vMerge/>
          </w:tcPr>
          <w:p w14:paraId="1D23DF9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444D81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6023452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442085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870" w:type="dxa"/>
          </w:tcPr>
          <w:p w14:paraId="2EA55FF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1.027</w:t>
            </w:r>
          </w:p>
        </w:tc>
        <w:tc>
          <w:tcPr>
            <w:tcW w:w="1134" w:type="dxa"/>
          </w:tcPr>
          <w:p w14:paraId="195F4D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.114</w:t>
            </w:r>
          </w:p>
        </w:tc>
        <w:tc>
          <w:tcPr>
            <w:tcW w:w="1135" w:type="dxa"/>
          </w:tcPr>
          <w:p w14:paraId="782E73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291419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992" w:type="dxa"/>
          </w:tcPr>
          <w:p w14:paraId="031A9B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EBA14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39F9BD4"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7AD731FE" w14:textId="77777777" w:rsidTr="008936B9">
        <w:tc>
          <w:tcPr>
            <w:tcW w:w="1252" w:type="dxa"/>
            <w:vMerge/>
          </w:tcPr>
          <w:p w14:paraId="1915E495"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7EEEEE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2451399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5B1C20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870" w:type="dxa"/>
          </w:tcPr>
          <w:p w14:paraId="611271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1.127</w:t>
            </w:r>
          </w:p>
        </w:tc>
        <w:tc>
          <w:tcPr>
            <w:tcW w:w="1134" w:type="dxa"/>
          </w:tcPr>
          <w:p w14:paraId="1BAA02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.137</w:t>
            </w:r>
          </w:p>
        </w:tc>
        <w:tc>
          <w:tcPr>
            <w:tcW w:w="1135" w:type="dxa"/>
          </w:tcPr>
          <w:p w14:paraId="642C85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1277" w:type="dxa"/>
          </w:tcPr>
          <w:p w14:paraId="1B0512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2.91</w:t>
            </w:r>
          </w:p>
        </w:tc>
        <w:tc>
          <w:tcPr>
            <w:tcW w:w="992" w:type="dxa"/>
          </w:tcPr>
          <w:p w14:paraId="2C994C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01040B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A90AA04"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30866A30" w14:textId="77777777" w:rsidTr="008936B9">
        <w:tc>
          <w:tcPr>
            <w:tcW w:w="1252" w:type="dxa"/>
            <w:vMerge/>
          </w:tcPr>
          <w:p w14:paraId="2CA5D59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10090B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3DBCD4E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103FCD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870" w:type="dxa"/>
          </w:tcPr>
          <w:p w14:paraId="7AC03FB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.918</w:t>
            </w:r>
          </w:p>
        </w:tc>
        <w:tc>
          <w:tcPr>
            <w:tcW w:w="1134" w:type="dxa"/>
          </w:tcPr>
          <w:p w14:paraId="3C58A84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.134</w:t>
            </w:r>
          </w:p>
        </w:tc>
        <w:tc>
          <w:tcPr>
            <w:tcW w:w="1135" w:type="dxa"/>
          </w:tcPr>
          <w:p w14:paraId="303D1F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1277" w:type="dxa"/>
          </w:tcPr>
          <w:p w14:paraId="33E4206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2.89</w:t>
            </w:r>
          </w:p>
        </w:tc>
        <w:tc>
          <w:tcPr>
            <w:tcW w:w="992" w:type="dxa"/>
          </w:tcPr>
          <w:p w14:paraId="51BC06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562A7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24BE3866" w14:textId="77777777" w:rsidR="00C85EF0" w:rsidRPr="00B419F5" w:rsidRDefault="00C85EF0" w:rsidP="00EB2E2A">
            <w:pPr>
              <w:autoSpaceDE w:val="0"/>
              <w:autoSpaceDN w:val="0"/>
              <w:adjustRightInd w:val="0"/>
              <w:rPr>
                <w:rFonts w:ascii="Times New Roman" w:hAnsi="Times New Roman" w:cs="Times New Roman"/>
                <w:lang w:val="en-US"/>
              </w:rPr>
            </w:pPr>
          </w:p>
        </w:tc>
      </w:tr>
      <w:tr w:rsidR="00A672A8" w:rsidRPr="00B419F5" w14:paraId="5788CAF8" w14:textId="77777777" w:rsidTr="008936B9">
        <w:tc>
          <w:tcPr>
            <w:tcW w:w="1252" w:type="dxa"/>
            <w:vMerge/>
          </w:tcPr>
          <w:p w14:paraId="2FA471B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2AADE0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0015AC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5A952B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870" w:type="dxa"/>
          </w:tcPr>
          <w:p w14:paraId="27AD9E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1.045</w:t>
            </w:r>
          </w:p>
        </w:tc>
        <w:tc>
          <w:tcPr>
            <w:tcW w:w="1134" w:type="dxa"/>
          </w:tcPr>
          <w:p w14:paraId="4AB4C3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.071</w:t>
            </w:r>
          </w:p>
        </w:tc>
        <w:tc>
          <w:tcPr>
            <w:tcW w:w="1135" w:type="dxa"/>
          </w:tcPr>
          <w:p w14:paraId="13C873C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1277" w:type="dxa"/>
          </w:tcPr>
          <w:p w14:paraId="0C0F61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2.82</w:t>
            </w:r>
          </w:p>
        </w:tc>
        <w:tc>
          <w:tcPr>
            <w:tcW w:w="992" w:type="dxa"/>
          </w:tcPr>
          <w:p w14:paraId="452135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609A68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B4740A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1CC0912" w14:textId="77777777" w:rsidTr="008936B9">
        <w:tc>
          <w:tcPr>
            <w:tcW w:w="1252" w:type="dxa"/>
            <w:vMerge/>
          </w:tcPr>
          <w:p w14:paraId="35DF66A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673123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178E2B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4425134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870" w:type="dxa"/>
          </w:tcPr>
          <w:p w14:paraId="5D6219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.863</w:t>
            </w:r>
          </w:p>
        </w:tc>
        <w:tc>
          <w:tcPr>
            <w:tcW w:w="1134" w:type="dxa"/>
          </w:tcPr>
          <w:p w14:paraId="1779745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.185</w:t>
            </w:r>
          </w:p>
        </w:tc>
        <w:tc>
          <w:tcPr>
            <w:tcW w:w="1135" w:type="dxa"/>
          </w:tcPr>
          <w:p w14:paraId="2970AE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62D50C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2.92</w:t>
            </w:r>
          </w:p>
        </w:tc>
        <w:tc>
          <w:tcPr>
            <w:tcW w:w="992" w:type="dxa"/>
          </w:tcPr>
          <w:p w14:paraId="224381B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2D3FF2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9EF70E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3B128FC" w14:textId="77777777" w:rsidTr="008936B9">
        <w:tc>
          <w:tcPr>
            <w:tcW w:w="1252" w:type="dxa"/>
            <w:vMerge/>
          </w:tcPr>
          <w:p w14:paraId="2B84AA4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B84CB6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507CA4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58B090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2.65</w:t>
            </w:r>
          </w:p>
        </w:tc>
        <w:tc>
          <w:tcPr>
            <w:tcW w:w="870" w:type="dxa"/>
          </w:tcPr>
          <w:p w14:paraId="08AA1F4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.993</w:t>
            </w:r>
          </w:p>
        </w:tc>
        <w:tc>
          <w:tcPr>
            <w:tcW w:w="1134" w:type="dxa"/>
          </w:tcPr>
          <w:p w14:paraId="017E9A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.126</w:t>
            </w:r>
          </w:p>
        </w:tc>
        <w:tc>
          <w:tcPr>
            <w:tcW w:w="1135" w:type="dxa"/>
          </w:tcPr>
          <w:p w14:paraId="70FF7A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1277" w:type="dxa"/>
          </w:tcPr>
          <w:p w14:paraId="13FBAF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2.90</w:t>
            </w:r>
          </w:p>
        </w:tc>
        <w:tc>
          <w:tcPr>
            <w:tcW w:w="992" w:type="dxa"/>
          </w:tcPr>
          <w:p w14:paraId="3988C3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EC0E4F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91C749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E41D453" w14:textId="77777777" w:rsidTr="008936B9">
        <w:tc>
          <w:tcPr>
            <w:tcW w:w="1252" w:type="dxa"/>
            <w:vMerge/>
          </w:tcPr>
          <w:p w14:paraId="2E7E0F8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525BE6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04063689" w14:textId="1ED31793"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7D66D35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870" w:type="dxa"/>
          </w:tcPr>
          <w:p w14:paraId="6CC601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1.032</w:t>
            </w:r>
          </w:p>
        </w:tc>
        <w:tc>
          <w:tcPr>
            <w:tcW w:w="1134" w:type="dxa"/>
          </w:tcPr>
          <w:p w14:paraId="033EF50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214BD1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1277" w:type="dxa"/>
          </w:tcPr>
          <w:p w14:paraId="74BAD7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2.61</w:t>
            </w:r>
          </w:p>
        </w:tc>
        <w:tc>
          <w:tcPr>
            <w:tcW w:w="992" w:type="dxa"/>
          </w:tcPr>
          <w:p w14:paraId="3EF383D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F14C31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A8C2A5B"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330649B7" w14:textId="77777777" w:rsidTr="008936B9">
        <w:tc>
          <w:tcPr>
            <w:tcW w:w="1252" w:type="dxa"/>
            <w:vMerge/>
          </w:tcPr>
          <w:p w14:paraId="6E7B6A5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val="restart"/>
          </w:tcPr>
          <w:p w14:paraId="0FAA6A2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17B689E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Fixed Effects</w:t>
            </w:r>
          </w:p>
        </w:tc>
        <w:tc>
          <w:tcPr>
            <w:tcW w:w="236" w:type="dxa"/>
          </w:tcPr>
          <w:p w14:paraId="50D5E7F8"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3930E8A4"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2459A3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1.030</w:t>
            </w:r>
          </w:p>
        </w:tc>
        <w:tc>
          <w:tcPr>
            <w:tcW w:w="1134" w:type="dxa"/>
          </w:tcPr>
          <w:p w14:paraId="1DDCDAB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3CBF4D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1277" w:type="dxa"/>
          </w:tcPr>
          <w:p w14:paraId="1202DD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2.61</w:t>
            </w:r>
          </w:p>
        </w:tc>
        <w:tc>
          <w:tcPr>
            <w:tcW w:w="992" w:type="dxa"/>
          </w:tcPr>
          <w:p w14:paraId="1304B821"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3718809D"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420ACA79"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45E10881" w14:textId="77777777" w:rsidTr="008936B9">
        <w:tc>
          <w:tcPr>
            <w:tcW w:w="1252" w:type="dxa"/>
            <w:vMerge/>
          </w:tcPr>
          <w:p w14:paraId="1346CF7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tcPr>
          <w:p w14:paraId="1E90F35A"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5" w:type="dxa"/>
          </w:tcPr>
          <w:p w14:paraId="39D47A3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Random Effects</w:t>
            </w:r>
          </w:p>
        </w:tc>
        <w:tc>
          <w:tcPr>
            <w:tcW w:w="236" w:type="dxa"/>
          </w:tcPr>
          <w:p w14:paraId="27627F5B"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08BC8FF1"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44EAC7C6"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4" w:type="dxa"/>
          </w:tcPr>
          <w:p w14:paraId="7DFECBB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.027</w:t>
            </w:r>
          </w:p>
        </w:tc>
        <w:tc>
          <w:tcPr>
            <w:tcW w:w="1135" w:type="dxa"/>
          </w:tcPr>
          <w:p w14:paraId="32DB4F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1277" w:type="dxa"/>
          </w:tcPr>
          <w:p w14:paraId="229531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992" w:type="dxa"/>
          </w:tcPr>
          <w:p w14:paraId="50AA19BC"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28AA0EB3"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1F02B4D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.003</w:t>
            </w:r>
          </w:p>
        </w:tc>
      </w:tr>
      <w:tr w:rsidR="00E83EF4" w:rsidRPr="00B419F5" w14:paraId="411B5700" w14:textId="77777777" w:rsidTr="008936B9">
        <w:tc>
          <w:tcPr>
            <w:tcW w:w="1252" w:type="dxa"/>
            <w:vMerge w:val="restart"/>
          </w:tcPr>
          <w:p w14:paraId="6510199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p>
          <w:p w14:paraId="35B3E40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I believe that wearing the hijab is a means of popularising the cultural </w:t>
            </w:r>
            <w:r w:rsidRPr="00B419F5">
              <w:rPr>
                <w:rFonts w:ascii="Times New Roman" w:hAnsi="Times New Roman" w:cs="Times New Roman"/>
                <w:color w:val="264A60"/>
                <w:lang w:val="en-US"/>
              </w:rPr>
              <w:lastRenderedPageBreak/>
              <w:t>traditions of Middle Eastern countries. </w:t>
            </w:r>
          </w:p>
        </w:tc>
        <w:tc>
          <w:tcPr>
            <w:tcW w:w="2990" w:type="dxa"/>
          </w:tcPr>
          <w:p w14:paraId="513F65F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lastRenderedPageBreak/>
              <w:t>Астана</w:t>
            </w:r>
          </w:p>
        </w:tc>
        <w:tc>
          <w:tcPr>
            <w:tcW w:w="1127" w:type="dxa"/>
          </w:tcPr>
          <w:p w14:paraId="083685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2E9A130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870" w:type="dxa"/>
          </w:tcPr>
          <w:p w14:paraId="67D95AF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1.032</w:t>
            </w:r>
          </w:p>
        </w:tc>
        <w:tc>
          <w:tcPr>
            <w:tcW w:w="1134" w:type="dxa"/>
          </w:tcPr>
          <w:p w14:paraId="1884C5D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.084</w:t>
            </w:r>
          </w:p>
        </w:tc>
        <w:tc>
          <w:tcPr>
            <w:tcW w:w="1135" w:type="dxa"/>
          </w:tcPr>
          <w:p w14:paraId="38A6EE2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1277" w:type="dxa"/>
          </w:tcPr>
          <w:p w14:paraId="770BED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2.51</w:t>
            </w:r>
          </w:p>
        </w:tc>
        <w:tc>
          <w:tcPr>
            <w:tcW w:w="992" w:type="dxa"/>
          </w:tcPr>
          <w:p w14:paraId="1FAC711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57C05F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1FE3A9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CB33027" w14:textId="77777777" w:rsidTr="008936B9">
        <w:tc>
          <w:tcPr>
            <w:tcW w:w="1252" w:type="dxa"/>
            <w:vMerge/>
          </w:tcPr>
          <w:p w14:paraId="50E57D3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F021F4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5F7758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008892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870" w:type="dxa"/>
          </w:tcPr>
          <w:p w14:paraId="12696C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1.037</w:t>
            </w:r>
          </w:p>
        </w:tc>
        <w:tc>
          <w:tcPr>
            <w:tcW w:w="1134" w:type="dxa"/>
          </w:tcPr>
          <w:p w14:paraId="717649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.067</w:t>
            </w:r>
          </w:p>
        </w:tc>
        <w:tc>
          <w:tcPr>
            <w:tcW w:w="1135" w:type="dxa"/>
          </w:tcPr>
          <w:p w14:paraId="61F13E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1277" w:type="dxa"/>
          </w:tcPr>
          <w:p w14:paraId="7EE5FF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992" w:type="dxa"/>
          </w:tcPr>
          <w:p w14:paraId="588EFF0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0DA34D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E2AD82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4F41988" w14:textId="77777777" w:rsidTr="008936B9">
        <w:tc>
          <w:tcPr>
            <w:tcW w:w="1252" w:type="dxa"/>
            <w:vMerge/>
          </w:tcPr>
          <w:p w14:paraId="614B214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A47B9B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4CAB97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6DE153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870" w:type="dxa"/>
          </w:tcPr>
          <w:p w14:paraId="785176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1.012</w:t>
            </w:r>
          </w:p>
        </w:tc>
        <w:tc>
          <w:tcPr>
            <w:tcW w:w="1134" w:type="dxa"/>
          </w:tcPr>
          <w:p w14:paraId="68414BD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.088</w:t>
            </w:r>
          </w:p>
        </w:tc>
        <w:tc>
          <w:tcPr>
            <w:tcW w:w="1135" w:type="dxa"/>
          </w:tcPr>
          <w:p w14:paraId="2C0858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1277" w:type="dxa"/>
          </w:tcPr>
          <w:p w14:paraId="57451E1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992" w:type="dxa"/>
          </w:tcPr>
          <w:p w14:paraId="11A097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8EC4A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BF1C3D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988B08D" w14:textId="77777777" w:rsidTr="008936B9">
        <w:tc>
          <w:tcPr>
            <w:tcW w:w="1252" w:type="dxa"/>
            <w:vMerge/>
          </w:tcPr>
          <w:p w14:paraId="23842FE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12D8A6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6B2460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6D99AD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870" w:type="dxa"/>
          </w:tcPr>
          <w:p w14:paraId="3B97BB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1.001</w:t>
            </w:r>
          </w:p>
        </w:tc>
        <w:tc>
          <w:tcPr>
            <w:tcW w:w="1134" w:type="dxa"/>
          </w:tcPr>
          <w:p w14:paraId="47099BD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56ABAB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1277" w:type="dxa"/>
          </w:tcPr>
          <w:p w14:paraId="12E0CEB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5565EB9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20BB56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63C11E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B423F40" w14:textId="77777777" w:rsidTr="008936B9">
        <w:tc>
          <w:tcPr>
            <w:tcW w:w="1252" w:type="dxa"/>
            <w:vMerge/>
          </w:tcPr>
          <w:p w14:paraId="6BE9E9E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7C0786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7DD8B8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7E1D7F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870" w:type="dxa"/>
          </w:tcPr>
          <w:p w14:paraId="4CBA72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1.153</w:t>
            </w:r>
          </w:p>
        </w:tc>
        <w:tc>
          <w:tcPr>
            <w:tcW w:w="1134" w:type="dxa"/>
          </w:tcPr>
          <w:p w14:paraId="27BE77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.157</w:t>
            </w:r>
          </w:p>
        </w:tc>
        <w:tc>
          <w:tcPr>
            <w:tcW w:w="1135" w:type="dxa"/>
          </w:tcPr>
          <w:p w14:paraId="50F1458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2.19</w:t>
            </w:r>
          </w:p>
        </w:tc>
        <w:tc>
          <w:tcPr>
            <w:tcW w:w="1277" w:type="dxa"/>
          </w:tcPr>
          <w:p w14:paraId="5304911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992" w:type="dxa"/>
          </w:tcPr>
          <w:p w14:paraId="713E61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133AA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61F566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2C8BBF9" w14:textId="77777777" w:rsidTr="008936B9">
        <w:tc>
          <w:tcPr>
            <w:tcW w:w="1252" w:type="dxa"/>
            <w:vMerge/>
          </w:tcPr>
          <w:p w14:paraId="6781686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A8EC52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022D660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22B092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870" w:type="dxa"/>
          </w:tcPr>
          <w:p w14:paraId="6AFBD3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.965</w:t>
            </w:r>
          </w:p>
        </w:tc>
        <w:tc>
          <w:tcPr>
            <w:tcW w:w="1134" w:type="dxa"/>
          </w:tcPr>
          <w:p w14:paraId="59FC4B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.113</w:t>
            </w:r>
          </w:p>
        </w:tc>
        <w:tc>
          <w:tcPr>
            <w:tcW w:w="1135" w:type="dxa"/>
          </w:tcPr>
          <w:p w14:paraId="3EF056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1277" w:type="dxa"/>
          </w:tcPr>
          <w:p w14:paraId="253776F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2.82</w:t>
            </w:r>
          </w:p>
        </w:tc>
        <w:tc>
          <w:tcPr>
            <w:tcW w:w="992" w:type="dxa"/>
          </w:tcPr>
          <w:p w14:paraId="5BDAADF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F51330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91F59E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24FD2FA" w14:textId="77777777" w:rsidTr="008936B9">
        <w:tc>
          <w:tcPr>
            <w:tcW w:w="1252" w:type="dxa"/>
            <w:vMerge/>
          </w:tcPr>
          <w:p w14:paraId="49E01D1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5C9E3B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1D309D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6D2914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870" w:type="dxa"/>
          </w:tcPr>
          <w:p w14:paraId="5C01719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1.069</w:t>
            </w:r>
          </w:p>
        </w:tc>
        <w:tc>
          <w:tcPr>
            <w:tcW w:w="1134" w:type="dxa"/>
          </w:tcPr>
          <w:p w14:paraId="3E6E84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.126</w:t>
            </w:r>
          </w:p>
        </w:tc>
        <w:tc>
          <w:tcPr>
            <w:tcW w:w="1135" w:type="dxa"/>
          </w:tcPr>
          <w:p w14:paraId="30E748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2.20</w:t>
            </w:r>
          </w:p>
        </w:tc>
        <w:tc>
          <w:tcPr>
            <w:tcW w:w="1277" w:type="dxa"/>
          </w:tcPr>
          <w:p w14:paraId="33CCFB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2.71</w:t>
            </w:r>
          </w:p>
        </w:tc>
        <w:tc>
          <w:tcPr>
            <w:tcW w:w="992" w:type="dxa"/>
          </w:tcPr>
          <w:p w14:paraId="59D935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CDF39C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AB8102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70778E9" w14:textId="77777777" w:rsidTr="008936B9">
        <w:tc>
          <w:tcPr>
            <w:tcW w:w="1252" w:type="dxa"/>
            <w:vMerge/>
          </w:tcPr>
          <w:p w14:paraId="6B5D868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DFDD9D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0E9B7C0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7DF2E2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870" w:type="dxa"/>
          </w:tcPr>
          <w:p w14:paraId="69E08D2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1.002</w:t>
            </w:r>
          </w:p>
        </w:tc>
        <w:tc>
          <w:tcPr>
            <w:tcW w:w="1134" w:type="dxa"/>
          </w:tcPr>
          <w:p w14:paraId="6694ABB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w:t>
            </w:r>
          </w:p>
        </w:tc>
        <w:tc>
          <w:tcPr>
            <w:tcW w:w="1135" w:type="dxa"/>
          </w:tcPr>
          <w:p w14:paraId="708CB0C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60666A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54062C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BDBA2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3EC9B1E"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30FD380" w14:textId="77777777" w:rsidTr="008936B9">
        <w:tc>
          <w:tcPr>
            <w:tcW w:w="1252" w:type="dxa"/>
            <w:vMerge/>
          </w:tcPr>
          <w:p w14:paraId="64B6402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EC8439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23D65B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71837D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870" w:type="dxa"/>
          </w:tcPr>
          <w:p w14:paraId="5C6DB27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1.096</w:t>
            </w:r>
          </w:p>
        </w:tc>
        <w:tc>
          <w:tcPr>
            <w:tcW w:w="1134" w:type="dxa"/>
          </w:tcPr>
          <w:p w14:paraId="7763D9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1135" w:type="dxa"/>
          </w:tcPr>
          <w:p w14:paraId="4C91F5D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2.02</w:t>
            </w:r>
          </w:p>
        </w:tc>
        <w:tc>
          <w:tcPr>
            <w:tcW w:w="1277" w:type="dxa"/>
          </w:tcPr>
          <w:p w14:paraId="16911C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992" w:type="dxa"/>
          </w:tcPr>
          <w:p w14:paraId="58008F0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87C08E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96DC44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B31E4C9" w14:textId="77777777" w:rsidTr="008936B9">
        <w:tc>
          <w:tcPr>
            <w:tcW w:w="1252" w:type="dxa"/>
            <w:vMerge/>
          </w:tcPr>
          <w:p w14:paraId="5131AB1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97C95A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3B85DF6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19D8C4B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870" w:type="dxa"/>
          </w:tcPr>
          <w:p w14:paraId="2C0081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1.032</w:t>
            </w:r>
          </w:p>
        </w:tc>
        <w:tc>
          <w:tcPr>
            <w:tcW w:w="1134" w:type="dxa"/>
          </w:tcPr>
          <w:p w14:paraId="2A7C46E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.088</w:t>
            </w:r>
          </w:p>
        </w:tc>
        <w:tc>
          <w:tcPr>
            <w:tcW w:w="1135" w:type="dxa"/>
          </w:tcPr>
          <w:p w14:paraId="7CB80EE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2.15</w:t>
            </w:r>
          </w:p>
        </w:tc>
        <w:tc>
          <w:tcPr>
            <w:tcW w:w="1277" w:type="dxa"/>
          </w:tcPr>
          <w:p w14:paraId="3C21E7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992" w:type="dxa"/>
          </w:tcPr>
          <w:p w14:paraId="7BCB47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08BF2E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3F3633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6E47F6" w14:textId="77777777" w:rsidTr="008936B9">
        <w:tc>
          <w:tcPr>
            <w:tcW w:w="1252" w:type="dxa"/>
            <w:vMerge/>
          </w:tcPr>
          <w:p w14:paraId="0422C884"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5732D18"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6E95D3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04F0F02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870" w:type="dxa"/>
          </w:tcPr>
          <w:p w14:paraId="2A39470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1.053</w:t>
            </w:r>
          </w:p>
        </w:tc>
        <w:tc>
          <w:tcPr>
            <w:tcW w:w="1134" w:type="dxa"/>
          </w:tcPr>
          <w:p w14:paraId="7267C3D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.130</w:t>
            </w:r>
          </w:p>
        </w:tc>
        <w:tc>
          <w:tcPr>
            <w:tcW w:w="1135" w:type="dxa"/>
          </w:tcPr>
          <w:p w14:paraId="11D1148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2.30</w:t>
            </w:r>
          </w:p>
        </w:tc>
        <w:tc>
          <w:tcPr>
            <w:tcW w:w="1277" w:type="dxa"/>
          </w:tcPr>
          <w:p w14:paraId="1D0E526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992" w:type="dxa"/>
          </w:tcPr>
          <w:p w14:paraId="497BB91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A79983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5D1CB3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FD4FF7B" w14:textId="77777777" w:rsidTr="008936B9">
        <w:tc>
          <w:tcPr>
            <w:tcW w:w="1252" w:type="dxa"/>
            <w:vMerge/>
          </w:tcPr>
          <w:p w14:paraId="1DCB84A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3ADD8A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5F5D8F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2365855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870" w:type="dxa"/>
          </w:tcPr>
          <w:p w14:paraId="08B8B2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.969</w:t>
            </w:r>
          </w:p>
        </w:tc>
        <w:tc>
          <w:tcPr>
            <w:tcW w:w="1134" w:type="dxa"/>
          </w:tcPr>
          <w:p w14:paraId="30970BF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.093</w:t>
            </w:r>
          </w:p>
        </w:tc>
        <w:tc>
          <w:tcPr>
            <w:tcW w:w="1135" w:type="dxa"/>
          </w:tcPr>
          <w:p w14:paraId="2DB3948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5D5581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2.60</w:t>
            </w:r>
          </w:p>
        </w:tc>
        <w:tc>
          <w:tcPr>
            <w:tcW w:w="992" w:type="dxa"/>
          </w:tcPr>
          <w:p w14:paraId="344AFF1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C28BC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1CA7AC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615A2E2" w14:textId="77777777" w:rsidTr="008936B9">
        <w:tc>
          <w:tcPr>
            <w:tcW w:w="1252" w:type="dxa"/>
            <w:vMerge/>
          </w:tcPr>
          <w:p w14:paraId="3959EDB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A00B89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18B6DE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3A7797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870" w:type="dxa"/>
          </w:tcPr>
          <w:p w14:paraId="18FD150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1.042</w:t>
            </w:r>
          </w:p>
        </w:tc>
        <w:tc>
          <w:tcPr>
            <w:tcW w:w="1134" w:type="dxa"/>
          </w:tcPr>
          <w:p w14:paraId="401D42A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.119</w:t>
            </w:r>
          </w:p>
        </w:tc>
        <w:tc>
          <w:tcPr>
            <w:tcW w:w="1135" w:type="dxa"/>
          </w:tcPr>
          <w:p w14:paraId="3D91E9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1277" w:type="dxa"/>
          </w:tcPr>
          <w:p w14:paraId="21A7DF9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2.79</w:t>
            </w:r>
          </w:p>
        </w:tc>
        <w:tc>
          <w:tcPr>
            <w:tcW w:w="992" w:type="dxa"/>
          </w:tcPr>
          <w:p w14:paraId="40395B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36DA2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00C61E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E22D0D7" w14:textId="77777777" w:rsidTr="008936B9">
        <w:tc>
          <w:tcPr>
            <w:tcW w:w="1252" w:type="dxa"/>
            <w:vMerge/>
          </w:tcPr>
          <w:p w14:paraId="07166D2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2663BB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270DF7C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5DE789C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2.71</w:t>
            </w:r>
          </w:p>
        </w:tc>
        <w:tc>
          <w:tcPr>
            <w:tcW w:w="870" w:type="dxa"/>
          </w:tcPr>
          <w:p w14:paraId="169C70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.978</w:t>
            </w:r>
          </w:p>
        </w:tc>
        <w:tc>
          <w:tcPr>
            <w:tcW w:w="1134" w:type="dxa"/>
          </w:tcPr>
          <w:p w14:paraId="0A8C32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.105</w:t>
            </w:r>
          </w:p>
        </w:tc>
        <w:tc>
          <w:tcPr>
            <w:tcW w:w="1135" w:type="dxa"/>
          </w:tcPr>
          <w:p w14:paraId="3F7489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1277" w:type="dxa"/>
          </w:tcPr>
          <w:p w14:paraId="74C70A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2.91</w:t>
            </w:r>
          </w:p>
        </w:tc>
        <w:tc>
          <w:tcPr>
            <w:tcW w:w="992" w:type="dxa"/>
          </w:tcPr>
          <w:p w14:paraId="12DE6C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9F6BE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9EE82F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076A287" w14:textId="77777777" w:rsidTr="008936B9">
        <w:tc>
          <w:tcPr>
            <w:tcW w:w="1252" w:type="dxa"/>
            <w:vMerge/>
          </w:tcPr>
          <w:p w14:paraId="38B287C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4105FB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7335020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539C1E8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870" w:type="dxa"/>
          </w:tcPr>
          <w:p w14:paraId="274D47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1.010</w:t>
            </w:r>
          </w:p>
        </w:tc>
        <w:tc>
          <w:tcPr>
            <w:tcW w:w="1134" w:type="dxa"/>
          </w:tcPr>
          <w:p w14:paraId="5ABF439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.112</w:t>
            </w:r>
          </w:p>
        </w:tc>
        <w:tc>
          <w:tcPr>
            <w:tcW w:w="1135" w:type="dxa"/>
          </w:tcPr>
          <w:p w14:paraId="768FECD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0A7EB64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2.68</w:t>
            </w:r>
          </w:p>
        </w:tc>
        <w:tc>
          <w:tcPr>
            <w:tcW w:w="992" w:type="dxa"/>
          </w:tcPr>
          <w:p w14:paraId="3A245D8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02598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D64D61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996F8F0" w14:textId="77777777" w:rsidTr="008936B9">
        <w:tc>
          <w:tcPr>
            <w:tcW w:w="1252" w:type="dxa"/>
            <w:vMerge/>
          </w:tcPr>
          <w:p w14:paraId="6245CAE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A8663D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00B1764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3312E0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870" w:type="dxa"/>
          </w:tcPr>
          <w:p w14:paraId="764ABB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1.023</w:t>
            </w:r>
          </w:p>
        </w:tc>
        <w:tc>
          <w:tcPr>
            <w:tcW w:w="1134" w:type="dxa"/>
          </w:tcPr>
          <w:p w14:paraId="2C029B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.124</w:t>
            </w:r>
          </w:p>
        </w:tc>
        <w:tc>
          <w:tcPr>
            <w:tcW w:w="1135" w:type="dxa"/>
          </w:tcPr>
          <w:p w14:paraId="7B1AA5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2.17</w:t>
            </w:r>
          </w:p>
        </w:tc>
        <w:tc>
          <w:tcPr>
            <w:tcW w:w="1277" w:type="dxa"/>
          </w:tcPr>
          <w:p w14:paraId="485B139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2.66</w:t>
            </w:r>
          </w:p>
        </w:tc>
        <w:tc>
          <w:tcPr>
            <w:tcW w:w="992" w:type="dxa"/>
          </w:tcPr>
          <w:p w14:paraId="690A5F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DF8794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05074A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3D60D01" w14:textId="77777777" w:rsidTr="008936B9">
        <w:tc>
          <w:tcPr>
            <w:tcW w:w="1252" w:type="dxa"/>
            <w:vMerge/>
          </w:tcPr>
          <w:p w14:paraId="6FD8EEB8"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04AF96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074E1E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5AE9CF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870" w:type="dxa"/>
          </w:tcPr>
          <w:p w14:paraId="56DC02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.953</w:t>
            </w:r>
          </w:p>
        </w:tc>
        <w:tc>
          <w:tcPr>
            <w:tcW w:w="1134" w:type="dxa"/>
          </w:tcPr>
          <w:p w14:paraId="5149BB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.139</w:t>
            </w:r>
          </w:p>
        </w:tc>
        <w:tc>
          <w:tcPr>
            <w:tcW w:w="1135" w:type="dxa"/>
          </w:tcPr>
          <w:p w14:paraId="14B184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2.13</w:t>
            </w:r>
          </w:p>
        </w:tc>
        <w:tc>
          <w:tcPr>
            <w:tcW w:w="1277" w:type="dxa"/>
          </w:tcPr>
          <w:p w14:paraId="7939275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2.69</w:t>
            </w:r>
          </w:p>
        </w:tc>
        <w:tc>
          <w:tcPr>
            <w:tcW w:w="992" w:type="dxa"/>
          </w:tcPr>
          <w:p w14:paraId="20A635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36613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E02287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34721D6" w14:textId="77777777" w:rsidTr="008936B9">
        <w:tc>
          <w:tcPr>
            <w:tcW w:w="1252" w:type="dxa"/>
            <w:vMerge/>
          </w:tcPr>
          <w:p w14:paraId="55BDC1A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BBBA2F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186718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461DE0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2.61</w:t>
            </w:r>
          </w:p>
        </w:tc>
        <w:tc>
          <w:tcPr>
            <w:tcW w:w="870" w:type="dxa"/>
          </w:tcPr>
          <w:p w14:paraId="03413E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1.031</w:t>
            </w:r>
          </w:p>
        </w:tc>
        <w:tc>
          <w:tcPr>
            <w:tcW w:w="1134" w:type="dxa"/>
          </w:tcPr>
          <w:p w14:paraId="790AF6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.070</w:t>
            </w:r>
          </w:p>
        </w:tc>
        <w:tc>
          <w:tcPr>
            <w:tcW w:w="1135" w:type="dxa"/>
          </w:tcPr>
          <w:p w14:paraId="3499D03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2.47</w:t>
            </w:r>
          </w:p>
        </w:tc>
        <w:tc>
          <w:tcPr>
            <w:tcW w:w="1277" w:type="dxa"/>
          </w:tcPr>
          <w:p w14:paraId="0BD484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2.74</w:t>
            </w:r>
          </w:p>
        </w:tc>
        <w:tc>
          <w:tcPr>
            <w:tcW w:w="992" w:type="dxa"/>
          </w:tcPr>
          <w:p w14:paraId="72F76B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8DACB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CBABF3C"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20130B6" w14:textId="77777777" w:rsidTr="008936B9">
        <w:tc>
          <w:tcPr>
            <w:tcW w:w="1252" w:type="dxa"/>
            <w:vMerge/>
          </w:tcPr>
          <w:p w14:paraId="1AE9DBB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89E040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010E05A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11FC4B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870" w:type="dxa"/>
          </w:tcPr>
          <w:p w14:paraId="16EE6FE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1.103</w:t>
            </w:r>
          </w:p>
        </w:tc>
        <w:tc>
          <w:tcPr>
            <w:tcW w:w="1134" w:type="dxa"/>
          </w:tcPr>
          <w:p w14:paraId="5446CA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.237</w:t>
            </w:r>
          </w:p>
        </w:tc>
        <w:tc>
          <w:tcPr>
            <w:tcW w:w="1135" w:type="dxa"/>
          </w:tcPr>
          <w:p w14:paraId="3AD4F06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2.12</w:t>
            </w:r>
          </w:p>
        </w:tc>
        <w:tc>
          <w:tcPr>
            <w:tcW w:w="1277" w:type="dxa"/>
          </w:tcPr>
          <w:p w14:paraId="16168C1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3.11</w:t>
            </w:r>
          </w:p>
        </w:tc>
        <w:tc>
          <w:tcPr>
            <w:tcW w:w="992" w:type="dxa"/>
          </w:tcPr>
          <w:p w14:paraId="7A09E3F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87B53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E48982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6BEEC8A" w14:textId="77777777" w:rsidTr="008936B9">
        <w:tc>
          <w:tcPr>
            <w:tcW w:w="1252" w:type="dxa"/>
            <w:vMerge/>
          </w:tcPr>
          <w:p w14:paraId="22B6803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E61D6D5"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1A7B98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128AA8C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2.55</w:t>
            </w:r>
          </w:p>
        </w:tc>
        <w:tc>
          <w:tcPr>
            <w:tcW w:w="870" w:type="dxa"/>
          </w:tcPr>
          <w:p w14:paraId="6C7ABD3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.912</w:t>
            </w:r>
          </w:p>
        </w:tc>
        <w:tc>
          <w:tcPr>
            <w:tcW w:w="1134" w:type="dxa"/>
          </w:tcPr>
          <w:p w14:paraId="3BBA44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.116</w:t>
            </w:r>
          </w:p>
        </w:tc>
        <w:tc>
          <w:tcPr>
            <w:tcW w:w="1135" w:type="dxa"/>
          </w:tcPr>
          <w:p w14:paraId="73E186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2.32</w:t>
            </w:r>
          </w:p>
        </w:tc>
        <w:tc>
          <w:tcPr>
            <w:tcW w:w="1277" w:type="dxa"/>
          </w:tcPr>
          <w:p w14:paraId="2DFABD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2.78</w:t>
            </w:r>
          </w:p>
        </w:tc>
        <w:tc>
          <w:tcPr>
            <w:tcW w:w="992" w:type="dxa"/>
          </w:tcPr>
          <w:p w14:paraId="074A841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0BB1B3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50FB5D1"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785ADA7A" w14:textId="77777777" w:rsidTr="008936B9">
        <w:tc>
          <w:tcPr>
            <w:tcW w:w="1252" w:type="dxa"/>
            <w:vMerge/>
          </w:tcPr>
          <w:p w14:paraId="55854D4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5F1E91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5C880AD2" w14:textId="565EE509"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6A13F0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2.48</w:t>
            </w:r>
          </w:p>
        </w:tc>
        <w:tc>
          <w:tcPr>
            <w:tcW w:w="870" w:type="dxa"/>
          </w:tcPr>
          <w:p w14:paraId="1A052D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1.022</w:t>
            </w:r>
          </w:p>
        </w:tc>
        <w:tc>
          <w:tcPr>
            <w:tcW w:w="1134" w:type="dxa"/>
          </w:tcPr>
          <w:p w14:paraId="53B390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2AC75E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1277" w:type="dxa"/>
          </w:tcPr>
          <w:p w14:paraId="3D9131A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992" w:type="dxa"/>
          </w:tcPr>
          <w:p w14:paraId="062B2DD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18B285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129850A7"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76410EDC" w14:textId="77777777" w:rsidTr="008936B9">
        <w:tc>
          <w:tcPr>
            <w:tcW w:w="1252" w:type="dxa"/>
            <w:vMerge/>
          </w:tcPr>
          <w:p w14:paraId="507C62E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val="restart"/>
          </w:tcPr>
          <w:p w14:paraId="4EEBC11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455B628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Fixed Effects</w:t>
            </w:r>
          </w:p>
        </w:tc>
        <w:tc>
          <w:tcPr>
            <w:tcW w:w="236" w:type="dxa"/>
          </w:tcPr>
          <w:p w14:paraId="5DDFA058"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67173EDC"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01D377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1.022</w:t>
            </w:r>
          </w:p>
        </w:tc>
        <w:tc>
          <w:tcPr>
            <w:tcW w:w="1134" w:type="dxa"/>
          </w:tcPr>
          <w:p w14:paraId="289D6EA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.023</w:t>
            </w:r>
          </w:p>
        </w:tc>
        <w:tc>
          <w:tcPr>
            <w:tcW w:w="1135" w:type="dxa"/>
          </w:tcPr>
          <w:p w14:paraId="3AABCDA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1277" w:type="dxa"/>
          </w:tcPr>
          <w:p w14:paraId="6BFC376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2.52</w:t>
            </w:r>
          </w:p>
        </w:tc>
        <w:tc>
          <w:tcPr>
            <w:tcW w:w="992" w:type="dxa"/>
          </w:tcPr>
          <w:p w14:paraId="45E596A6"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13D13573"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5BFC39C5"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10EA0AE0" w14:textId="77777777" w:rsidTr="008936B9">
        <w:tc>
          <w:tcPr>
            <w:tcW w:w="1252" w:type="dxa"/>
            <w:vMerge/>
          </w:tcPr>
          <w:p w14:paraId="38E3F50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tcPr>
          <w:p w14:paraId="1C3BBEA0"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5" w:type="dxa"/>
          </w:tcPr>
          <w:p w14:paraId="3B0CB2A1"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Random Effects</w:t>
            </w:r>
          </w:p>
        </w:tc>
        <w:tc>
          <w:tcPr>
            <w:tcW w:w="236" w:type="dxa"/>
          </w:tcPr>
          <w:p w14:paraId="712D8E4C"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7BB8E235"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7ECAFAF8"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4" w:type="dxa"/>
          </w:tcPr>
          <w:p w14:paraId="4C0AF5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.024</w:t>
            </w:r>
          </w:p>
        </w:tc>
        <w:tc>
          <w:tcPr>
            <w:tcW w:w="1135" w:type="dxa"/>
          </w:tcPr>
          <w:p w14:paraId="5B80CC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1277" w:type="dxa"/>
          </w:tcPr>
          <w:p w14:paraId="773B3A0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992" w:type="dxa"/>
          </w:tcPr>
          <w:p w14:paraId="362E6122"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2C51248D"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3FF40ED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.001</w:t>
            </w:r>
          </w:p>
        </w:tc>
      </w:tr>
      <w:tr w:rsidR="00E83EF4" w:rsidRPr="00B419F5" w14:paraId="6AA8CCC7" w14:textId="77777777" w:rsidTr="008936B9">
        <w:tc>
          <w:tcPr>
            <w:tcW w:w="1252" w:type="dxa"/>
            <w:vMerge w:val="restart"/>
          </w:tcPr>
          <w:p w14:paraId="7DAFF2C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 xml:space="preserve"> I am close to the idea that the hijab is part of a religion that gives women dignity and respect. </w:t>
            </w:r>
          </w:p>
        </w:tc>
        <w:tc>
          <w:tcPr>
            <w:tcW w:w="2990" w:type="dxa"/>
          </w:tcPr>
          <w:p w14:paraId="6201164D"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Астана</w:t>
            </w:r>
          </w:p>
        </w:tc>
        <w:tc>
          <w:tcPr>
            <w:tcW w:w="1127" w:type="dxa"/>
          </w:tcPr>
          <w:p w14:paraId="5EC184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152</w:t>
            </w:r>
          </w:p>
        </w:tc>
        <w:tc>
          <w:tcPr>
            <w:tcW w:w="700" w:type="dxa"/>
            <w:gridSpan w:val="2"/>
          </w:tcPr>
          <w:p w14:paraId="410DBD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870" w:type="dxa"/>
          </w:tcPr>
          <w:p w14:paraId="473DAA3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.989</w:t>
            </w:r>
          </w:p>
        </w:tc>
        <w:tc>
          <w:tcPr>
            <w:tcW w:w="1134" w:type="dxa"/>
          </w:tcPr>
          <w:p w14:paraId="23B8A3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.080</w:t>
            </w:r>
          </w:p>
        </w:tc>
        <w:tc>
          <w:tcPr>
            <w:tcW w:w="1135" w:type="dxa"/>
          </w:tcPr>
          <w:p w14:paraId="7D57E37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1277" w:type="dxa"/>
          </w:tcPr>
          <w:p w14:paraId="2FBE0C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29045D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278529A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A9B160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DB6A711" w14:textId="77777777" w:rsidTr="008936B9">
        <w:tc>
          <w:tcPr>
            <w:tcW w:w="1252" w:type="dxa"/>
            <w:vMerge/>
          </w:tcPr>
          <w:p w14:paraId="68C4DE0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385EC4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Алматы</w:t>
            </w:r>
          </w:p>
        </w:tc>
        <w:tc>
          <w:tcPr>
            <w:tcW w:w="1127" w:type="dxa"/>
          </w:tcPr>
          <w:p w14:paraId="23C591A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238</w:t>
            </w:r>
          </w:p>
        </w:tc>
        <w:tc>
          <w:tcPr>
            <w:tcW w:w="700" w:type="dxa"/>
            <w:gridSpan w:val="2"/>
          </w:tcPr>
          <w:p w14:paraId="6D712F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870" w:type="dxa"/>
          </w:tcPr>
          <w:p w14:paraId="2A37083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1.025</w:t>
            </w:r>
          </w:p>
        </w:tc>
        <w:tc>
          <w:tcPr>
            <w:tcW w:w="1134" w:type="dxa"/>
          </w:tcPr>
          <w:p w14:paraId="1C42853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.067</w:t>
            </w:r>
          </w:p>
        </w:tc>
        <w:tc>
          <w:tcPr>
            <w:tcW w:w="1135" w:type="dxa"/>
          </w:tcPr>
          <w:p w14:paraId="3EFE408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2.44</w:t>
            </w:r>
          </w:p>
        </w:tc>
        <w:tc>
          <w:tcPr>
            <w:tcW w:w="1277" w:type="dxa"/>
          </w:tcPr>
          <w:p w14:paraId="3AFEBD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2.70</w:t>
            </w:r>
          </w:p>
        </w:tc>
        <w:tc>
          <w:tcPr>
            <w:tcW w:w="992" w:type="dxa"/>
          </w:tcPr>
          <w:p w14:paraId="59BDBE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F544F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0796F7B"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7074A4D" w14:textId="77777777" w:rsidTr="008936B9">
        <w:tc>
          <w:tcPr>
            <w:tcW w:w="1252" w:type="dxa"/>
            <w:vMerge/>
          </w:tcPr>
          <w:p w14:paraId="3333E170"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685C4A3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Шымкент</w:t>
            </w:r>
          </w:p>
        </w:tc>
        <w:tc>
          <w:tcPr>
            <w:tcW w:w="1127" w:type="dxa"/>
          </w:tcPr>
          <w:p w14:paraId="3799347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133</w:t>
            </w:r>
          </w:p>
        </w:tc>
        <w:tc>
          <w:tcPr>
            <w:tcW w:w="700" w:type="dxa"/>
            <w:gridSpan w:val="2"/>
          </w:tcPr>
          <w:p w14:paraId="0B7DBFE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2.40</w:t>
            </w:r>
          </w:p>
        </w:tc>
        <w:tc>
          <w:tcPr>
            <w:tcW w:w="870" w:type="dxa"/>
          </w:tcPr>
          <w:p w14:paraId="723897A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.983</w:t>
            </w:r>
          </w:p>
        </w:tc>
        <w:tc>
          <w:tcPr>
            <w:tcW w:w="1134" w:type="dxa"/>
          </w:tcPr>
          <w:p w14:paraId="001EB0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.085</w:t>
            </w:r>
          </w:p>
        </w:tc>
        <w:tc>
          <w:tcPr>
            <w:tcW w:w="1135" w:type="dxa"/>
          </w:tcPr>
          <w:p w14:paraId="34574FA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1496C07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992" w:type="dxa"/>
          </w:tcPr>
          <w:p w14:paraId="76614E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E11091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E978CF4"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0D3FF39" w14:textId="77777777" w:rsidTr="008936B9">
        <w:tc>
          <w:tcPr>
            <w:tcW w:w="1252" w:type="dxa"/>
            <w:vMerge/>
          </w:tcPr>
          <w:p w14:paraId="4DBA47C2"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E5FCAD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Алматинская область</w:t>
            </w:r>
          </w:p>
        </w:tc>
        <w:tc>
          <w:tcPr>
            <w:tcW w:w="1127" w:type="dxa"/>
          </w:tcPr>
          <w:p w14:paraId="3BF6AE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149</w:t>
            </w:r>
          </w:p>
        </w:tc>
        <w:tc>
          <w:tcPr>
            <w:tcW w:w="700" w:type="dxa"/>
            <w:gridSpan w:val="2"/>
          </w:tcPr>
          <w:p w14:paraId="018B3E0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870" w:type="dxa"/>
          </w:tcPr>
          <w:p w14:paraId="55D6BC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.970</w:t>
            </w:r>
          </w:p>
        </w:tc>
        <w:tc>
          <w:tcPr>
            <w:tcW w:w="1134" w:type="dxa"/>
          </w:tcPr>
          <w:p w14:paraId="2A1C8C0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.079</w:t>
            </w:r>
          </w:p>
        </w:tc>
        <w:tc>
          <w:tcPr>
            <w:tcW w:w="1135" w:type="dxa"/>
          </w:tcPr>
          <w:p w14:paraId="2434B93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2.27</w:t>
            </w:r>
          </w:p>
        </w:tc>
        <w:tc>
          <w:tcPr>
            <w:tcW w:w="1277" w:type="dxa"/>
          </w:tcPr>
          <w:p w14:paraId="15B34B0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992" w:type="dxa"/>
          </w:tcPr>
          <w:p w14:paraId="1A530F2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F795E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E35CBB0"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6C77A9D" w14:textId="77777777" w:rsidTr="008936B9">
        <w:tc>
          <w:tcPr>
            <w:tcW w:w="1252" w:type="dxa"/>
            <w:vMerge/>
          </w:tcPr>
          <w:p w14:paraId="7FF2F0E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6113E9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Абайская область</w:t>
            </w:r>
          </w:p>
        </w:tc>
        <w:tc>
          <w:tcPr>
            <w:tcW w:w="1127" w:type="dxa"/>
          </w:tcPr>
          <w:p w14:paraId="7E9AEAD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54</w:t>
            </w:r>
          </w:p>
        </w:tc>
        <w:tc>
          <w:tcPr>
            <w:tcW w:w="700" w:type="dxa"/>
            <w:gridSpan w:val="2"/>
          </w:tcPr>
          <w:p w14:paraId="182F241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2.77</w:t>
            </w:r>
          </w:p>
        </w:tc>
        <w:tc>
          <w:tcPr>
            <w:tcW w:w="870" w:type="dxa"/>
          </w:tcPr>
          <w:p w14:paraId="6388BAB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1.003</w:t>
            </w:r>
          </w:p>
        </w:tc>
        <w:tc>
          <w:tcPr>
            <w:tcW w:w="1134" w:type="dxa"/>
          </w:tcPr>
          <w:p w14:paraId="0F6F93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.137</w:t>
            </w:r>
          </w:p>
        </w:tc>
        <w:tc>
          <w:tcPr>
            <w:tcW w:w="1135" w:type="dxa"/>
          </w:tcPr>
          <w:p w14:paraId="467EAA0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1277" w:type="dxa"/>
          </w:tcPr>
          <w:p w14:paraId="044EA1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3.04</w:t>
            </w:r>
          </w:p>
        </w:tc>
        <w:tc>
          <w:tcPr>
            <w:tcW w:w="992" w:type="dxa"/>
          </w:tcPr>
          <w:p w14:paraId="57973B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FC9724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E31C7B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3C912B1" w14:textId="77777777" w:rsidTr="008936B9">
        <w:tc>
          <w:tcPr>
            <w:tcW w:w="1252" w:type="dxa"/>
            <w:vMerge/>
          </w:tcPr>
          <w:p w14:paraId="0DB7CFA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FA5DB6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Акмолинская область</w:t>
            </w:r>
          </w:p>
        </w:tc>
        <w:tc>
          <w:tcPr>
            <w:tcW w:w="1127" w:type="dxa"/>
          </w:tcPr>
          <w:p w14:paraId="78DE34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73</w:t>
            </w:r>
          </w:p>
        </w:tc>
        <w:tc>
          <w:tcPr>
            <w:tcW w:w="700" w:type="dxa"/>
            <w:gridSpan w:val="2"/>
          </w:tcPr>
          <w:p w14:paraId="7F9B07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2.56</w:t>
            </w:r>
          </w:p>
        </w:tc>
        <w:tc>
          <w:tcPr>
            <w:tcW w:w="870" w:type="dxa"/>
          </w:tcPr>
          <w:p w14:paraId="7988854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.835</w:t>
            </w:r>
          </w:p>
        </w:tc>
        <w:tc>
          <w:tcPr>
            <w:tcW w:w="1134" w:type="dxa"/>
          </w:tcPr>
          <w:p w14:paraId="056D6A8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.098</w:t>
            </w:r>
          </w:p>
        </w:tc>
        <w:tc>
          <w:tcPr>
            <w:tcW w:w="1135" w:type="dxa"/>
          </w:tcPr>
          <w:p w14:paraId="519C9B6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2.36</w:t>
            </w:r>
          </w:p>
        </w:tc>
        <w:tc>
          <w:tcPr>
            <w:tcW w:w="1277" w:type="dxa"/>
          </w:tcPr>
          <w:p w14:paraId="0001A60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2.75</w:t>
            </w:r>
          </w:p>
        </w:tc>
        <w:tc>
          <w:tcPr>
            <w:tcW w:w="992" w:type="dxa"/>
          </w:tcPr>
          <w:p w14:paraId="5A4AAFC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E458A2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CD2F335"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D5EE504" w14:textId="77777777" w:rsidTr="008936B9">
        <w:tc>
          <w:tcPr>
            <w:tcW w:w="1252" w:type="dxa"/>
            <w:vMerge/>
          </w:tcPr>
          <w:p w14:paraId="63DEF35B"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B2AC8D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Атырауская область</w:t>
            </w:r>
          </w:p>
        </w:tc>
        <w:tc>
          <w:tcPr>
            <w:tcW w:w="1127" w:type="dxa"/>
          </w:tcPr>
          <w:p w14:paraId="3367D7B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72</w:t>
            </w:r>
          </w:p>
        </w:tc>
        <w:tc>
          <w:tcPr>
            <w:tcW w:w="700" w:type="dxa"/>
            <w:gridSpan w:val="2"/>
          </w:tcPr>
          <w:p w14:paraId="31CA773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2.57</w:t>
            </w:r>
          </w:p>
        </w:tc>
        <w:tc>
          <w:tcPr>
            <w:tcW w:w="870" w:type="dxa"/>
          </w:tcPr>
          <w:p w14:paraId="3F4D6C7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1.020</w:t>
            </w:r>
          </w:p>
        </w:tc>
        <w:tc>
          <w:tcPr>
            <w:tcW w:w="1134" w:type="dxa"/>
          </w:tcPr>
          <w:p w14:paraId="18474D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.120</w:t>
            </w:r>
          </w:p>
        </w:tc>
        <w:tc>
          <w:tcPr>
            <w:tcW w:w="1135" w:type="dxa"/>
          </w:tcPr>
          <w:p w14:paraId="028178C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2.33</w:t>
            </w:r>
          </w:p>
        </w:tc>
        <w:tc>
          <w:tcPr>
            <w:tcW w:w="1277" w:type="dxa"/>
          </w:tcPr>
          <w:p w14:paraId="3C0293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992" w:type="dxa"/>
          </w:tcPr>
          <w:p w14:paraId="49F0CE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6235D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5CFBBA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471136D" w14:textId="77777777" w:rsidTr="008936B9">
        <w:tc>
          <w:tcPr>
            <w:tcW w:w="1252" w:type="dxa"/>
            <w:vMerge/>
          </w:tcPr>
          <w:p w14:paraId="0C847AC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1672A9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Актюбинская область</w:t>
            </w:r>
          </w:p>
        </w:tc>
        <w:tc>
          <w:tcPr>
            <w:tcW w:w="1127" w:type="dxa"/>
          </w:tcPr>
          <w:p w14:paraId="7DD8C35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93</w:t>
            </w:r>
          </w:p>
        </w:tc>
        <w:tc>
          <w:tcPr>
            <w:tcW w:w="700" w:type="dxa"/>
            <w:gridSpan w:val="2"/>
          </w:tcPr>
          <w:p w14:paraId="7FCA78B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870" w:type="dxa"/>
          </w:tcPr>
          <w:p w14:paraId="15868A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.951</w:t>
            </w:r>
          </w:p>
        </w:tc>
        <w:tc>
          <w:tcPr>
            <w:tcW w:w="1134" w:type="dxa"/>
          </w:tcPr>
          <w:p w14:paraId="6582181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.099</w:t>
            </w:r>
          </w:p>
        </w:tc>
        <w:tc>
          <w:tcPr>
            <w:tcW w:w="1135" w:type="dxa"/>
          </w:tcPr>
          <w:p w14:paraId="4AE2E1A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2.25</w:t>
            </w:r>
          </w:p>
        </w:tc>
        <w:tc>
          <w:tcPr>
            <w:tcW w:w="1277" w:type="dxa"/>
          </w:tcPr>
          <w:p w14:paraId="7CF79F7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2.64</w:t>
            </w:r>
          </w:p>
        </w:tc>
        <w:tc>
          <w:tcPr>
            <w:tcW w:w="992" w:type="dxa"/>
          </w:tcPr>
          <w:p w14:paraId="42AD128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4ACF31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9F7046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EEA8CFA" w14:textId="77777777" w:rsidTr="008936B9">
        <w:tc>
          <w:tcPr>
            <w:tcW w:w="1252" w:type="dxa"/>
            <w:vMerge/>
          </w:tcPr>
          <w:p w14:paraId="510309F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7CA36DD3"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Западно-Казахстанская область</w:t>
            </w:r>
          </w:p>
        </w:tc>
        <w:tc>
          <w:tcPr>
            <w:tcW w:w="1127" w:type="dxa"/>
          </w:tcPr>
          <w:p w14:paraId="24B930F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65</w:t>
            </w:r>
          </w:p>
        </w:tc>
        <w:tc>
          <w:tcPr>
            <w:tcW w:w="700" w:type="dxa"/>
            <w:gridSpan w:val="2"/>
          </w:tcPr>
          <w:p w14:paraId="6F982A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870" w:type="dxa"/>
          </w:tcPr>
          <w:p w14:paraId="3B97E8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1.089</w:t>
            </w:r>
          </w:p>
        </w:tc>
        <w:tc>
          <w:tcPr>
            <w:tcW w:w="1134" w:type="dxa"/>
          </w:tcPr>
          <w:p w14:paraId="4DC9024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.135</w:t>
            </w:r>
          </w:p>
        </w:tc>
        <w:tc>
          <w:tcPr>
            <w:tcW w:w="1135" w:type="dxa"/>
          </w:tcPr>
          <w:p w14:paraId="3368AF7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1277" w:type="dxa"/>
          </w:tcPr>
          <w:p w14:paraId="52211E8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2.89</w:t>
            </w:r>
          </w:p>
        </w:tc>
        <w:tc>
          <w:tcPr>
            <w:tcW w:w="992" w:type="dxa"/>
          </w:tcPr>
          <w:p w14:paraId="5B9C41B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492A1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8444A7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BDA0DE1" w14:textId="77777777" w:rsidTr="008936B9">
        <w:tc>
          <w:tcPr>
            <w:tcW w:w="1252" w:type="dxa"/>
            <w:vMerge/>
          </w:tcPr>
          <w:p w14:paraId="172F3E6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0A7A626B"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Жамбылская область</w:t>
            </w:r>
          </w:p>
        </w:tc>
        <w:tc>
          <w:tcPr>
            <w:tcW w:w="1127" w:type="dxa"/>
          </w:tcPr>
          <w:p w14:paraId="141E6AA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136</w:t>
            </w:r>
          </w:p>
        </w:tc>
        <w:tc>
          <w:tcPr>
            <w:tcW w:w="700" w:type="dxa"/>
            <w:gridSpan w:val="2"/>
          </w:tcPr>
          <w:p w14:paraId="6DEE62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870" w:type="dxa"/>
          </w:tcPr>
          <w:p w14:paraId="6D57261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.955</w:t>
            </w:r>
          </w:p>
        </w:tc>
        <w:tc>
          <w:tcPr>
            <w:tcW w:w="1134" w:type="dxa"/>
          </w:tcPr>
          <w:p w14:paraId="435E5A4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.082</w:t>
            </w:r>
          </w:p>
        </w:tc>
        <w:tc>
          <w:tcPr>
            <w:tcW w:w="1135" w:type="dxa"/>
          </w:tcPr>
          <w:p w14:paraId="15BA996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329CF4E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2.61</w:t>
            </w:r>
          </w:p>
        </w:tc>
        <w:tc>
          <w:tcPr>
            <w:tcW w:w="992" w:type="dxa"/>
          </w:tcPr>
          <w:p w14:paraId="4A6C9A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377181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AE344FA"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4C60CB44" w14:textId="77777777" w:rsidTr="008936B9">
        <w:tc>
          <w:tcPr>
            <w:tcW w:w="1252" w:type="dxa"/>
            <w:vMerge/>
          </w:tcPr>
          <w:p w14:paraId="4753292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C5EDB1E"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Жетысуская область</w:t>
            </w:r>
          </w:p>
        </w:tc>
        <w:tc>
          <w:tcPr>
            <w:tcW w:w="1127" w:type="dxa"/>
          </w:tcPr>
          <w:p w14:paraId="3E08E3D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66</w:t>
            </w:r>
          </w:p>
        </w:tc>
        <w:tc>
          <w:tcPr>
            <w:tcW w:w="700" w:type="dxa"/>
            <w:gridSpan w:val="2"/>
          </w:tcPr>
          <w:p w14:paraId="7619960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2.49</w:t>
            </w:r>
          </w:p>
        </w:tc>
        <w:tc>
          <w:tcPr>
            <w:tcW w:w="870" w:type="dxa"/>
          </w:tcPr>
          <w:p w14:paraId="4E9E86F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1.032</w:t>
            </w:r>
          </w:p>
        </w:tc>
        <w:tc>
          <w:tcPr>
            <w:tcW w:w="1134" w:type="dxa"/>
          </w:tcPr>
          <w:p w14:paraId="32AC1F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.127</w:t>
            </w:r>
          </w:p>
        </w:tc>
        <w:tc>
          <w:tcPr>
            <w:tcW w:w="1135" w:type="dxa"/>
          </w:tcPr>
          <w:p w14:paraId="104DABA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2.24</w:t>
            </w:r>
          </w:p>
        </w:tc>
        <w:tc>
          <w:tcPr>
            <w:tcW w:w="1277" w:type="dxa"/>
          </w:tcPr>
          <w:p w14:paraId="0EC01DB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2.74</w:t>
            </w:r>
          </w:p>
        </w:tc>
        <w:tc>
          <w:tcPr>
            <w:tcW w:w="992" w:type="dxa"/>
          </w:tcPr>
          <w:p w14:paraId="7B4181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B203A4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E688FC8"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CA52688" w14:textId="77777777" w:rsidTr="008936B9">
        <w:tc>
          <w:tcPr>
            <w:tcW w:w="1252" w:type="dxa"/>
            <w:vMerge/>
          </w:tcPr>
          <w:p w14:paraId="3862C0DA"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F8D3A2C"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Карагандинская область</w:t>
            </w:r>
          </w:p>
        </w:tc>
        <w:tc>
          <w:tcPr>
            <w:tcW w:w="1127" w:type="dxa"/>
          </w:tcPr>
          <w:p w14:paraId="27FD6E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108</w:t>
            </w:r>
          </w:p>
        </w:tc>
        <w:tc>
          <w:tcPr>
            <w:tcW w:w="700" w:type="dxa"/>
            <w:gridSpan w:val="2"/>
          </w:tcPr>
          <w:p w14:paraId="408C6B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870" w:type="dxa"/>
          </w:tcPr>
          <w:p w14:paraId="66102F5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.897</w:t>
            </w:r>
          </w:p>
        </w:tc>
        <w:tc>
          <w:tcPr>
            <w:tcW w:w="1134" w:type="dxa"/>
          </w:tcPr>
          <w:p w14:paraId="15F64D8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.086</w:t>
            </w:r>
          </w:p>
        </w:tc>
        <w:tc>
          <w:tcPr>
            <w:tcW w:w="1135" w:type="dxa"/>
          </w:tcPr>
          <w:p w14:paraId="250994E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2.45</w:t>
            </w:r>
          </w:p>
        </w:tc>
        <w:tc>
          <w:tcPr>
            <w:tcW w:w="1277" w:type="dxa"/>
          </w:tcPr>
          <w:p w14:paraId="7BA23F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2.80</w:t>
            </w:r>
          </w:p>
        </w:tc>
        <w:tc>
          <w:tcPr>
            <w:tcW w:w="992" w:type="dxa"/>
          </w:tcPr>
          <w:p w14:paraId="1A73AC4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2A59E7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6BD710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FA30D89" w14:textId="77777777" w:rsidTr="008936B9">
        <w:tc>
          <w:tcPr>
            <w:tcW w:w="1252" w:type="dxa"/>
            <w:vMerge/>
          </w:tcPr>
          <w:p w14:paraId="56C3E9D9"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34EF1DB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Костанайская область</w:t>
            </w:r>
          </w:p>
        </w:tc>
        <w:tc>
          <w:tcPr>
            <w:tcW w:w="1127" w:type="dxa"/>
          </w:tcPr>
          <w:p w14:paraId="545502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77</w:t>
            </w:r>
          </w:p>
        </w:tc>
        <w:tc>
          <w:tcPr>
            <w:tcW w:w="700" w:type="dxa"/>
            <w:gridSpan w:val="2"/>
          </w:tcPr>
          <w:p w14:paraId="5C405C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2.81</w:t>
            </w:r>
          </w:p>
        </w:tc>
        <w:tc>
          <w:tcPr>
            <w:tcW w:w="870" w:type="dxa"/>
          </w:tcPr>
          <w:p w14:paraId="2C37B48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.980</w:t>
            </w:r>
          </w:p>
        </w:tc>
        <w:tc>
          <w:tcPr>
            <w:tcW w:w="1134" w:type="dxa"/>
          </w:tcPr>
          <w:p w14:paraId="7015468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.112</w:t>
            </w:r>
          </w:p>
        </w:tc>
        <w:tc>
          <w:tcPr>
            <w:tcW w:w="1135" w:type="dxa"/>
          </w:tcPr>
          <w:p w14:paraId="7B3F9EA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2.59</w:t>
            </w:r>
          </w:p>
        </w:tc>
        <w:tc>
          <w:tcPr>
            <w:tcW w:w="1277" w:type="dxa"/>
          </w:tcPr>
          <w:p w14:paraId="52B759F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3.03</w:t>
            </w:r>
          </w:p>
        </w:tc>
        <w:tc>
          <w:tcPr>
            <w:tcW w:w="992" w:type="dxa"/>
          </w:tcPr>
          <w:p w14:paraId="5F025F9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791948E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A0E3F66"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34DC26E3" w14:textId="77777777" w:rsidTr="008936B9">
        <w:tc>
          <w:tcPr>
            <w:tcW w:w="1252" w:type="dxa"/>
            <w:vMerge/>
          </w:tcPr>
          <w:p w14:paraId="5D4B26AC"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7176F86"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Кызылординская область</w:t>
            </w:r>
          </w:p>
        </w:tc>
        <w:tc>
          <w:tcPr>
            <w:tcW w:w="1127" w:type="dxa"/>
          </w:tcPr>
          <w:p w14:paraId="491E35C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86</w:t>
            </w:r>
          </w:p>
        </w:tc>
        <w:tc>
          <w:tcPr>
            <w:tcW w:w="700" w:type="dxa"/>
            <w:gridSpan w:val="2"/>
          </w:tcPr>
          <w:p w14:paraId="2701114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2.21</w:t>
            </w:r>
          </w:p>
        </w:tc>
        <w:tc>
          <w:tcPr>
            <w:tcW w:w="870" w:type="dxa"/>
          </w:tcPr>
          <w:p w14:paraId="6F013E7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1.031</w:t>
            </w:r>
          </w:p>
        </w:tc>
        <w:tc>
          <w:tcPr>
            <w:tcW w:w="1134" w:type="dxa"/>
          </w:tcPr>
          <w:p w14:paraId="1DC63B5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.111</w:t>
            </w:r>
          </w:p>
        </w:tc>
        <w:tc>
          <w:tcPr>
            <w:tcW w:w="1135" w:type="dxa"/>
          </w:tcPr>
          <w:p w14:paraId="58E03A6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1.99</w:t>
            </w:r>
          </w:p>
        </w:tc>
        <w:tc>
          <w:tcPr>
            <w:tcW w:w="1277" w:type="dxa"/>
          </w:tcPr>
          <w:p w14:paraId="2D2E20B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2.43</w:t>
            </w:r>
          </w:p>
        </w:tc>
        <w:tc>
          <w:tcPr>
            <w:tcW w:w="992" w:type="dxa"/>
          </w:tcPr>
          <w:p w14:paraId="5DA90F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9D2DB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93F1A2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BB35201" w14:textId="77777777" w:rsidTr="008936B9">
        <w:tc>
          <w:tcPr>
            <w:tcW w:w="1252" w:type="dxa"/>
            <w:vMerge/>
          </w:tcPr>
          <w:p w14:paraId="7CCC939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4F4668A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Мангистауская область</w:t>
            </w:r>
          </w:p>
        </w:tc>
        <w:tc>
          <w:tcPr>
            <w:tcW w:w="1127" w:type="dxa"/>
          </w:tcPr>
          <w:p w14:paraId="5B2AEC3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81</w:t>
            </w:r>
          </w:p>
        </w:tc>
        <w:tc>
          <w:tcPr>
            <w:tcW w:w="700" w:type="dxa"/>
            <w:gridSpan w:val="2"/>
          </w:tcPr>
          <w:p w14:paraId="18B4263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2.63</w:t>
            </w:r>
          </w:p>
        </w:tc>
        <w:tc>
          <w:tcPr>
            <w:tcW w:w="870" w:type="dxa"/>
          </w:tcPr>
          <w:p w14:paraId="522ABC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.995</w:t>
            </w:r>
          </w:p>
        </w:tc>
        <w:tc>
          <w:tcPr>
            <w:tcW w:w="1134" w:type="dxa"/>
          </w:tcPr>
          <w:p w14:paraId="4C92821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.111</w:t>
            </w:r>
          </w:p>
        </w:tc>
        <w:tc>
          <w:tcPr>
            <w:tcW w:w="1135" w:type="dxa"/>
          </w:tcPr>
          <w:p w14:paraId="2B9588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2.41</w:t>
            </w:r>
          </w:p>
        </w:tc>
        <w:tc>
          <w:tcPr>
            <w:tcW w:w="1277" w:type="dxa"/>
          </w:tcPr>
          <w:p w14:paraId="22B179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2.85</w:t>
            </w:r>
          </w:p>
        </w:tc>
        <w:tc>
          <w:tcPr>
            <w:tcW w:w="992" w:type="dxa"/>
          </w:tcPr>
          <w:p w14:paraId="0D82B8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6AE131E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5C4344CD"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22F3C96A" w14:textId="77777777" w:rsidTr="008936B9">
        <w:tc>
          <w:tcPr>
            <w:tcW w:w="1252" w:type="dxa"/>
            <w:vMerge/>
          </w:tcPr>
          <w:p w14:paraId="495DA88F"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291858A2"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Павлодарская область</w:t>
            </w:r>
          </w:p>
        </w:tc>
        <w:tc>
          <w:tcPr>
            <w:tcW w:w="1127" w:type="dxa"/>
          </w:tcPr>
          <w:p w14:paraId="260CFAC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68</w:t>
            </w:r>
          </w:p>
        </w:tc>
        <w:tc>
          <w:tcPr>
            <w:tcW w:w="700" w:type="dxa"/>
            <w:gridSpan w:val="2"/>
          </w:tcPr>
          <w:p w14:paraId="5AFE239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2.76</w:t>
            </w:r>
          </w:p>
        </w:tc>
        <w:tc>
          <w:tcPr>
            <w:tcW w:w="870" w:type="dxa"/>
          </w:tcPr>
          <w:p w14:paraId="62A792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.963</w:t>
            </w:r>
          </w:p>
        </w:tc>
        <w:tc>
          <w:tcPr>
            <w:tcW w:w="1134" w:type="dxa"/>
          </w:tcPr>
          <w:p w14:paraId="51AAFE2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.117</w:t>
            </w:r>
          </w:p>
        </w:tc>
        <w:tc>
          <w:tcPr>
            <w:tcW w:w="1135" w:type="dxa"/>
          </w:tcPr>
          <w:p w14:paraId="27E501F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1277" w:type="dxa"/>
          </w:tcPr>
          <w:p w14:paraId="178985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2.99</w:t>
            </w:r>
          </w:p>
        </w:tc>
        <w:tc>
          <w:tcPr>
            <w:tcW w:w="992" w:type="dxa"/>
          </w:tcPr>
          <w:p w14:paraId="11C7C3E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37B34E9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74DB7A67"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16E0897" w14:textId="77777777" w:rsidTr="008936B9">
        <w:tc>
          <w:tcPr>
            <w:tcW w:w="1252" w:type="dxa"/>
            <w:vMerge/>
          </w:tcPr>
          <w:p w14:paraId="7D82B50E"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A68DA37"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Северо-Казахстанская область</w:t>
            </w:r>
          </w:p>
        </w:tc>
        <w:tc>
          <w:tcPr>
            <w:tcW w:w="1127" w:type="dxa"/>
          </w:tcPr>
          <w:p w14:paraId="43883AD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47</w:t>
            </w:r>
          </w:p>
        </w:tc>
        <w:tc>
          <w:tcPr>
            <w:tcW w:w="700" w:type="dxa"/>
            <w:gridSpan w:val="2"/>
          </w:tcPr>
          <w:p w14:paraId="5C45E8D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870" w:type="dxa"/>
          </w:tcPr>
          <w:p w14:paraId="0101D2A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.822</w:t>
            </w:r>
          </w:p>
        </w:tc>
        <w:tc>
          <w:tcPr>
            <w:tcW w:w="1134" w:type="dxa"/>
          </w:tcPr>
          <w:p w14:paraId="3DFA14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.120</w:t>
            </w:r>
          </w:p>
        </w:tc>
        <w:tc>
          <w:tcPr>
            <w:tcW w:w="1135" w:type="dxa"/>
          </w:tcPr>
          <w:p w14:paraId="3DE3CF5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67964A9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2.77</w:t>
            </w:r>
          </w:p>
        </w:tc>
        <w:tc>
          <w:tcPr>
            <w:tcW w:w="992" w:type="dxa"/>
          </w:tcPr>
          <w:p w14:paraId="0BB88B1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41BC3A4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6D14C8F3"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67FE65DC" w14:textId="77777777" w:rsidTr="008936B9">
        <w:tc>
          <w:tcPr>
            <w:tcW w:w="1252" w:type="dxa"/>
            <w:vMerge/>
          </w:tcPr>
          <w:p w14:paraId="054C5B8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D5F24C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Туркестанская область</w:t>
            </w:r>
          </w:p>
        </w:tc>
        <w:tc>
          <w:tcPr>
            <w:tcW w:w="1127" w:type="dxa"/>
          </w:tcPr>
          <w:p w14:paraId="2611BF2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218</w:t>
            </w:r>
          </w:p>
        </w:tc>
        <w:tc>
          <w:tcPr>
            <w:tcW w:w="700" w:type="dxa"/>
            <w:gridSpan w:val="2"/>
          </w:tcPr>
          <w:p w14:paraId="11DE259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2.22</w:t>
            </w:r>
          </w:p>
        </w:tc>
        <w:tc>
          <w:tcPr>
            <w:tcW w:w="870" w:type="dxa"/>
          </w:tcPr>
          <w:p w14:paraId="1255BC9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.965</w:t>
            </w:r>
          </w:p>
        </w:tc>
        <w:tc>
          <w:tcPr>
            <w:tcW w:w="1134" w:type="dxa"/>
          </w:tcPr>
          <w:p w14:paraId="7E30F4C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.065</w:t>
            </w:r>
          </w:p>
        </w:tc>
        <w:tc>
          <w:tcPr>
            <w:tcW w:w="1135" w:type="dxa"/>
          </w:tcPr>
          <w:p w14:paraId="372B3CCD"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2.09</w:t>
            </w:r>
          </w:p>
        </w:tc>
        <w:tc>
          <w:tcPr>
            <w:tcW w:w="1277" w:type="dxa"/>
          </w:tcPr>
          <w:p w14:paraId="10C85B7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2.35</w:t>
            </w:r>
          </w:p>
        </w:tc>
        <w:tc>
          <w:tcPr>
            <w:tcW w:w="992" w:type="dxa"/>
          </w:tcPr>
          <w:p w14:paraId="7169B9A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0003F1D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261AB89"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077E494B" w14:textId="77777777" w:rsidTr="008936B9">
        <w:tc>
          <w:tcPr>
            <w:tcW w:w="1252" w:type="dxa"/>
            <w:vMerge/>
          </w:tcPr>
          <w:p w14:paraId="25968E57"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BDF607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Улытауская область</w:t>
            </w:r>
          </w:p>
        </w:tc>
        <w:tc>
          <w:tcPr>
            <w:tcW w:w="1127" w:type="dxa"/>
          </w:tcPr>
          <w:p w14:paraId="6385A72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w:t>
            </w:r>
          </w:p>
        </w:tc>
        <w:tc>
          <w:tcPr>
            <w:tcW w:w="700" w:type="dxa"/>
            <w:gridSpan w:val="2"/>
          </w:tcPr>
          <w:p w14:paraId="196A53C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2.62</w:t>
            </w:r>
          </w:p>
        </w:tc>
        <w:tc>
          <w:tcPr>
            <w:tcW w:w="870" w:type="dxa"/>
          </w:tcPr>
          <w:p w14:paraId="1F1D574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.856</w:t>
            </w:r>
          </w:p>
        </w:tc>
        <w:tc>
          <w:tcPr>
            <w:tcW w:w="1134" w:type="dxa"/>
          </w:tcPr>
          <w:p w14:paraId="43AB2CE5"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.184</w:t>
            </w:r>
          </w:p>
        </w:tc>
        <w:tc>
          <w:tcPr>
            <w:tcW w:w="1135" w:type="dxa"/>
          </w:tcPr>
          <w:p w14:paraId="18E613B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2.23</w:t>
            </w:r>
          </w:p>
        </w:tc>
        <w:tc>
          <w:tcPr>
            <w:tcW w:w="1277" w:type="dxa"/>
          </w:tcPr>
          <w:p w14:paraId="4D8E90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3.00</w:t>
            </w:r>
          </w:p>
        </w:tc>
        <w:tc>
          <w:tcPr>
            <w:tcW w:w="992" w:type="dxa"/>
          </w:tcPr>
          <w:p w14:paraId="715B62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59D96A7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04D5572F"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1FC6DC5F" w14:textId="77777777" w:rsidTr="008936B9">
        <w:tc>
          <w:tcPr>
            <w:tcW w:w="1252" w:type="dxa"/>
            <w:vMerge/>
          </w:tcPr>
          <w:p w14:paraId="12CE83F6"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17A9334F"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Восточно-Казахстанская область</w:t>
            </w:r>
          </w:p>
        </w:tc>
        <w:tc>
          <w:tcPr>
            <w:tcW w:w="1127" w:type="dxa"/>
          </w:tcPr>
          <w:p w14:paraId="5122275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62</w:t>
            </w:r>
          </w:p>
        </w:tc>
        <w:tc>
          <w:tcPr>
            <w:tcW w:w="700" w:type="dxa"/>
            <w:gridSpan w:val="2"/>
          </w:tcPr>
          <w:p w14:paraId="264C96B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2.53</w:t>
            </w:r>
          </w:p>
        </w:tc>
        <w:tc>
          <w:tcPr>
            <w:tcW w:w="870" w:type="dxa"/>
          </w:tcPr>
          <w:p w14:paraId="633FB1D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.975</w:t>
            </w:r>
          </w:p>
        </w:tc>
        <w:tc>
          <w:tcPr>
            <w:tcW w:w="1134" w:type="dxa"/>
          </w:tcPr>
          <w:p w14:paraId="1D967580"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.124</w:t>
            </w:r>
          </w:p>
        </w:tc>
        <w:tc>
          <w:tcPr>
            <w:tcW w:w="1135" w:type="dxa"/>
          </w:tcPr>
          <w:p w14:paraId="302674A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2.29</w:t>
            </w:r>
          </w:p>
        </w:tc>
        <w:tc>
          <w:tcPr>
            <w:tcW w:w="1277" w:type="dxa"/>
          </w:tcPr>
          <w:p w14:paraId="4E5643F8"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2.78</w:t>
            </w:r>
          </w:p>
        </w:tc>
        <w:tc>
          <w:tcPr>
            <w:tcW w:w="992" w:type="dxa"/>
          </w:tcPr>
          <w:p w14:paraId="5E7A735C"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AA86A5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4A043DE2" w14:textId="77777777" w:rsidR="00C85EF0" w:rsidRPr="00B419F5" w:rsidRDefault="00C85EF0" w:rsidP="00EB2E2A">
            <w:pPr>
              <w:autoSpaceDE w:val="0"/>
              <w:autoSpaceDN w:val="0"/>
              <w:adjustRightInd w:val="0"/>
              <w:rPr>
                <w:rFonts w:ascii="Times New Roman" w:hAnsi="Times New Roman" w:cs="Times New Roman"/>
                <w:lang w:val="en-US"/>
              </w:rPr>
            </w:pPr>
          </w:p>
        </w:tc>
      </w:tr>
      <w:tr w:rsidR="00E83EF4" w:rsidRPr="00B419F5" w14:paraId="5508EA23" w14:textId="77777777" w:rsidTr="008936B9">
        <w:tc>
          <w:tcPr>
            <w:tcW w:w="1252" w:type="dxa"/>
            <w:vMerge/>
          </w:tcPr>
          <w:p w14:paraId="2B00F71D"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tcPr>
          <w:p w14:paraId="5F14DBC4"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Total</w:t>
            </w:r>
          </w:p>
        </w:tc>
        <w:tc>
          <w:tcPr>
            <w:tcW w:w="1127" w:type="dxa"/>
          </w:tcPr>
          <w:p w14:paraId="3E3FCBF0" w14:textId="450AFB98" w:rsidR="00C85EF0" w:rsidRPr="00B419F5" w:rsidRDefault="004E0C9A" w:rsidP="00EB2E2A">
            <w:pPr>
              <w:autoSpaceDE w:val="0"/>
              <w:autoSpaceDN w:val="0"/>
              <w:adjustRightInd w:val="0"/>
              <w:ind w:left="60" w:right="60"/>
              <w:rPr>
                <w:rFonts w:ascii="Times New Roman" w:hAnsi="Times New Roman" w:cs="Times New Roman"/>
                <w:color w:val="010205"/>
                <w:lang w:val="en-US"/>
              </w:rPr>
            </w:pPr>
            <w:r>
              <w:rPr>
                <w:rFonts w:ascii="Times New Roman" w:hAnsi="Times New Roman" w:cs="Times New Roman"/>
                <w:color w:val="010205"/>
                <w:lang w:val="en-US"/>
              </w:rPr>
              <w:t>2000</w:t>
            </w:r>
          </w:p>
        </w:tc>
        <w:tc>
          <w:tcPr>
            <w:tcW w:w="700" w:type="dxa"/>
            <w:gridSpan w:val="2"/>
          </w:tcPr>
          <w:p w14:paraId="307F98F2"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2.50</w:t>
            </w:r>
          </w:p>
        </w:tc>
        <w:tc>
          <w:tcPr>
            <w:tcW w:w="870" w:type="dxa"/>
          </w:tcPr>
          <w:p w14:paraId="2A1B3ED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.985</w:t>
            </w:r>
          </w:p>
        </w:tc>
        <w:tc>
          <w:tcPr>
            <w:tcW w:w="1134" w:type="dxa"/>
          </w:tcPr>
          <w:p w14:paraId="7246065B"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036ECBD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1277" w:type="dxa"/>
          </w:tcPr>
          <w:p w14:paraId="4C8FD26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2.55</w:t>
            </w:r>
          </w:p>
        </w:tc>
        <w:tc>
          <w:tcPr>
            <w:tcW w:w="992" w:type="dxa"/>
          </w:tcPr>
          <w:p w14:paraId="44876939"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1</w:t>
            </w:r>
          </w:p>
        </w:tc>
        <w:tc>
          <w:tcPr>
            <w:tcW w:w="1276" w:type="dxa"/>
          </w:tcPr>
          <w:p w14:paraId="19DC8534"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4</w:t>
            </w:r>
          </w:p>
        </w:tc>
        <w:tc>
          <w:tcPr>
            <w:tcW w:w="1564" w:type="dxa"/>
          </w:tcPr>
          <w:p w14:paraId="3BEED908"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08C14D56" w14:textId="77777777" w:rsidTr="008936B9">
        <w:tc>
          <w:tcPr>
            <w:tcW w:w="1252" w:type="dxa"/>
            <w:vMerge/>
          </w:tcPr>
          <w:p w14:paraId="520B1F93"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val="restart"/>
          </w:tcPr>
          <w:p w14:paraId="0FC72299"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Model</w:t>
            </w:r>
          </w:p>
        </w:tc>
        <w:tc>
          <w:tcPr>
            <w:tcW w:w="1135" w:type="dxa"/>
          </w:tcPr>
          <w:p w14:paraId="6586F30A"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Fixed Effects</w:t>
            </w:r>
          </w:p>
        </w:tc>
        <w:tc>
          <w:tcPr>
            <w:tcW w:w="236" w:type="dxa"/>
          </w:tcPr>
          <w:p w14:paraId="0526ADF6"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37EC7C5A"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066B5533"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.977</w:t>
            </w:r>
          </w:p>
        </w:tc>
        <w:tc>
          <w:tcPr>
            <w:tcW w:w="1134" w:type="dxa"/>
          </w:tcPr>
          <w:p w14:paraId="5EB04A76"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.022</w:t>
            </w:r>
          </w:p>
        </w:tc>
        <w:tc>
          <w:tcPr>
            <w:tcW w:w="1135" w:type="dxa"/>
          </w:tcPr>
          <w:p w14:paraId="2C256EE7"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2.46</w:t>
            </w:r>
          </w:p>
        </w:tc>
        <w:tc>
          <w:tcPr>
            <w:tcW w:w="1277" w:type="dxa"/>
          </w:tcPr>
          <w:p w14:paraId="331C6C2F"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2.54</w:t>
            </w:r>
          </w:p>
        </w:tc>
        <w:tc>
          <w:tcPr>
            <w:tcW w:w="992" w:type="dxa"/>
          </w:tcPr>
          <w:p w14:paraId="646F1FDD"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1626447E"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551E5C21" w14:textId="77777777" w:rsidR="00C85EF0" w:rsidRPr="00B419F5" w:rsidRDefault="00C85EF0" w:rsidP="00EB2E2A">
            <w:pPr>
              <w:autoSpaceDE w:val="0"/>
              <w:autoSpaceDN w:val="0"/>
              <w:adjustRightInd w:val="0"/>
              <w:rPr>
                <w:rFonts w:ascii="Times New Roman" w:hAnsi="Times New Roman" w:cs="Times New Roman"/>
                <w:lang w:val="en-US"/>
              </w:rPr>
            </w:pPr>
          </w:p>
        </w:tc>
      </w:tr>
      <w:tr w:rsidR="007E6E8D" w:rsidRPr="00B419F5" w14:paraId="3439828D" w14:textId="77777777" w:rsidTr="008936B9">
        <w:tc>
          <w:tcPr>
            <w:tcW w:w="1252" w:type="dxa"/>
            <w:vMerge/>
          </w:tcPr>
          <w:p w14:paraId="7AC08C91" w14:textId="77777777" w:rsidR="00C85EF0" w:rsidRPr="00B419F5" w:rsidRDefault="00C85EF0" w:rsidP="00EB2E2A">
            <w:pPr>
              <w:autoSpaceDE w:val="0"/>
              <w:autoSpaceDN w:val="0"/>
              <w:adjustRightInd w:val="0"/>
              <w:rPr>
                <w:rFonts w:ascii="Times New Roman" w:hAnsi="Times New Roman" w:cs="Times New Roman"/>
                <w:lang w:val="en-US"/>
              </w:rPr>
            </w:pPr>
          </w:p>
        </w:tc>
        <w:tc>
          <w:tcPr>
            <w:tcW w:w="2990" w:type="dxa"/>
            <w:vMerge/>
          </w:tcPr>
          <w:p w14:paraId="47DD9CF2"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5" w:type="dxa"/>
          </w:tcPr>
          <w:p w14:paraId="1BDADCF0" w14:textId="77777777" w:rsidR="00C85EF0" w:rsidRPr="00B419F5" w:rsidRDefault="00C85EF0" w:rsidP="00EB2E2A">
            <w:pPr>
              <w:autoSpaceDE w:val="0"/>
              <w:autoSpaceDN w:val="0"/>
              <w:adjustRightInd w:val="0"/>
              <w:ind w:left="60" w:right="60"/>
              <w:rPr>
                <w:rFonts w:ascii="Times New Roman" w:hAnsi="Times New Roman" w:cs="Times New Roman"/>
                <w:color w:val="264A60"/>
                <w:lang w:val="en-US"/>
              </w:rPr>
            </w:pPr>
            <w:r w:rsidRPr="00B419F5">
              <w:rPr>
                <w:rFonts w:ascii="Times New Roman" w:hAnsi="Times New Roman" w:cs="Times New Roman"/>
                <w:color w:val="264A60"/>
                <w:lang w:val="en-US"/>
              </w:rPr>
              <w:t>Random Effects</w:t>
            </w:r>
          </w:p>
        </w:tc>
        <w:tc>
          <w:tcPr>
            <w:tcW w:w="236" w:type="dxa"/>
          </w:tcPr>
          <w:p w14:paraId="365AA1AE" w14:textId="77777777" w:rsidR="00C85EF0" w:rsidRPr="00B419F5" w:rsidRDefault="00C85EF0" w:rsidP="00EB2E2A">
            <w:pPr>
              <w:autoSpaceDE w:val="0"/>
              <w:autoSpaceDN w:val="0"/>
              <w:adjustRightInd w:val="0"/>
              <w:rPr>
                <w:rFonts w:ascii="Times New Roman" w:hAnsi="Times New Roman" w:cs="Times New Roman"/>
                <w:lang w:val="en-US"/>
              </w:rPr>
            </w:pPr>
          </w:p>
        </w:tc>
        <w:tc>
          <w:tcPr>
            <w:tcW w:w="475" w:type="dxa"/>
          </w:tcPr>
          <w:p w14:paraId="4DF9566B" w14:textId="77777777" w:rsidR="00C85EF0" w:rsidRPr="00B419F5" w:rsidRDefault="00C85EF0" w:rsidP="00EB2E2A">
            <w:pPr>
              <w:autoSpaceDE w:val="0"/>
              <w:autoSpaceDN w:val="0"/>
              <w:adjustRightInd w:val="0"/>
              <w:rPr>
                <w:rFonts w:ascii="Times New Roman" w:hAnsi="Times New Roman" w:cs="Times New Roman"/>
                <w:lang w:val="en-US"/>
              </w:rPr>
            </w:pPr>
          </w:p>
        </w:tc>
        <w:tc>
          <w:tcPr>
            <w:tcW w:w="851" w:type="dxa"/>
          </w:tcPr>
          <w:p w14:paraId="71752846" w14:textId="77777777" w:rsidR="00C85EF0" w:rsidRPr="00B419F5" w:rsidRDefault="00C85EF0" w:rsidP="00EB2E2A">
            <w:pPr>
              <w:autoSpaceDE w:val="0"/>
              <w:autoSpaceDN w:val="0"/>
              <w:adjustRightInd w:val="0"/>
              <w:rPr>
                <w:rFonts w:ascii="Times New Roman" w:hAnsi="Times New Roman" w:cs="Times New Roman"/>
                <w:lang w:val="en-US"/>
              </w:rPr>
            </w:pPr>
          </w:p>
        </w:tc>
        <w:tc>
          <w:tcPr>
            <w:tcW w:w="1134" w:type="dxa"/>
          </w:tcPr>
          <w:p w14:paraId="36970ABA"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.039</w:t>
            </w:r>
          </w:p>
        </w:tc>
        <w:tc>
          <w:tcPr>
            <w:tcW w:w="1135" w:type="dxa"/>
          </w:tcPr>
          <w:p w14:paraId="5B8360C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2.42</w:t>
            </w:r>
          </w:p>
        </w:tc>
        <w:tc>
          <w:tcPr>
            <w:tcW w:w="1277" w:type="dxa"/>
          </w:tcPr>
          <w:p w14:paraId="5A259381"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2.58</w:t>
            </w:r>
          </w:p>
        </w:tc>
        <w:tc>
          <w:tcPr>
            <w:tcW w:w="992" w:type="dxa"/>
          </w:tcPr>
          <w:p w14:paraId="6E989F71" w14:textId="77777777" w:rsidR="00C85EF0" w:rsidRPr="00B419F5" w:rsidRDefault="00C85EF0" w:rsidP="00EB2E2A">
            <w:pPr>
              <w:autoSpaceDE w:val="0"/>
              <w:autoSpaceDN w:val="0"/>
              <w:adjustRightInd w:val="0"/>
              <w:rPr>
                <w:rFonts w:ascii="Times New Roman" w:hAnsi="Times New Roman" w:cs="Times New Roman"/>
                <w:lang w:val="en-US"/>
              </w:rPr>
            </w:pPr>
          </w:p>
        </w:tc>
        <w:tc>
          <w:tcPr>
            <w:tcW w:w="1276" w:type="dxa"/>
          </w:tcPr>
          <w:p w14:paraId="70299B3F" w14:textId="77777777" w:rsidR="00C85EF0" w:rsidRPr="00B419F5" w:rsidRDefault="00C85EF0" w:rsidP="00EB2E2A">
            <w:pPr>
              <w:autoSpaceDE w:val="0"/>
              <w:autoSpaceDN w:val="0"/>
              <w:adjustRightInd w:val="0"/>
              <w:rPr>
                <w:rFonts w:ascii="Times New Roman" w:hAnsi="Times New Roman" w:cs="Times New Roman"/>
                <w:lang w:val="en-US"/>
              </w:rPr>
            </w:pPr>
          </w:p>
        </w:tc>
        <w:tc>
          <w:tcPr>
            <w:tcW w:w="1559" w:type="dxa"/>
          </w:tcPr>
          <w:p w14:paraId="0735C0F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.017</w:t>
            </w:r>
          </w:p>
        </w:tc>
      </w:tr>
      <w:tr w:rsidR="00C85EF0" w:rsidRPr="00B419F5" w14:paraId="751B205F" w14:textId="77777777" w:rsidTr="008936B9">
        <w:tc>
          <w:tcPr>
            <w:tcW w:w="14317" w:type="dxa"/>
            <w:gridSpan w:val="12"/>
          </w:tcPr>
          <w:p w14:paraId="1D52307E" w14:textId="77777777" w:rsidR="00C85EF0" w:rsidRPr="00B419F5" w:rsidRDefault="00C85EF0" w:rsidP="00EB2E2A">
            <w:pPr>
              <w:autoSpaceDE w:val="0"/>
              <w:autoSpaceDN w:val="0"/>
              <w:adjustRightInd w:val="0"/>
              <w:ind w:left="60" w:right="60"/>
              <w:rPr>
                <w:rFonts w:ascii="Times New Roman" w:hAnsi="Times New Roman" w:cs="Times New Roman"/>
                <w:color w:val="010205"/>
                <w:lang w:val="en-US"/>
              </w:rPr>
            </w:pPr>
            <w:r w:rsidRPr="00B419F5">
              <w:rPr>
                <w:rFonts w:ascii="Times New Roman" w:hAnsi="Times New Roman" w:cs="Times New Roman"/>
                <w:color w:val="010205"/>
                <w:lang w:val="en-US"/>
              </w:rPr>
              <w:t xml:space="preserve">a. Warning: Between-component variance is negative. It was replaced by 0.0 in computing </w:t>
            </w:r>
            <w:proofErr w:type="gramStart"/>
            <w:r w:rsidRPr="00B419F5">
              <w:rPr>
                <w:rFonts w:ascii="Times New Roman" w:hAnsi="Times New Roman" w:cs="Times New Roman"/>
                <w:color w:val="010205"/>
                <w:lang w:val="en-US"/>
              </w:rPr>
              <w:t>this random effects</w:t>
            </w:r>
            <w:proofErr w:type="gramEnd"/>
            <w:r w:rsidRPr="00B419F5">
              <w:rPr>
                <w:rFonts w:ascii="Times New Roman" w:hAnsi="Times New Roman" w:cs="Times New Roman"/>
                <w:color w:val="010205"/>
                <w:lang w:val="en-US"/>
              </w:rPr>
              <w:t xml:space="preserve"> measure.</w:t>
            </w:r>
          </w:p>
        </w:tc>
      </w:tr>
    </w:tbl>
    <w:p w14:paraId="2CB5CB1B" w14:textId="77777777" w:rsidR="00C85EF0" w:rsidRPr="00EB2E2A" w:rsidRDefault="00C85EF0" w:rsidP="00EB2E2A">
      <w:pPr>
        <w:autoSpaceDE w:val="0"/>
        <w:autoSpaceDN w:val="0"/>
        <w:adjustRightInd w:val="0"/>
        <w:rPr>
          <w:rFonts w:ascii="Arial" w:eastAsiaTheme="minorHAnsi" w:hAnsi="Arial" w:cs="Arial"/>
          <w:sz w:val="22"/>
          <w:szCs w:val="22"/>
          <w:lang w:val="kk-KZ"/>
        </w:rPr>
      </w:pPr>
    </w:p>
    <w:p w14:paraId="553DA88B" w14:textId="77777777" w:rsidR="00C85EF0" w:rsidRPr="00EB2E2A" w:rsidRDefault="00C85EF0" w:rsidP="00EB2E2A">
      <w:pPr>
        <w:autoSpaceDE w:val="0"/>
        <w:autoSpaceDN w:val="0"/>
        <w:adjustRightInd w:val="0"/>
        <w:rPr>
          <w:rFonts w:ascii="Arial" w:eastAsiaTheme="minorHAnsi" w:hAnsi="Arial" w:cs="Arial"/>
          <w:sz w:val="22"/>
          <w:szCs w:val="22"/>
          <w:lang w:val="kk-KZ"/>
        </w:rPr>
      </w:pPr>
    </w:p>
    <w:p w14:paraId="3977BF41" w14:textId="77777777" w:rsidR="00C85EF0" w:rsidRPr="00EB2E2A" w:rsidRDefault="00C85EF0" w:rsidP="00EB2E2A">
      <w:pPr>
        <w:autoSpaceDE w:val="0"/>
        <w:autoSpaceDN w:val="0"/>
        <w:adjustRightInd w:val="0"/>
        <w:rPr>
          <w:rFonts w:ascii="Arial" w:eastAsiaTheme="minorHAnsi" w:hAnsi="Arial" w:cs="Arial"/>
          <w:sz w:val="22"/>
          <w:szCs w:val="22"/>
          <w:lang w:val="kk-KZ"/>
        </w:rPr>
      </w:pPr>
    </w:p>
    <w:p w14:paraId="41F0E386" w14:textId="77777777" w:rsidR="00C85EF0" w:rsidRPr="00EB2E2A" w:rsidRDefault="00C85EF0" w:rsidP="00EB2E2A">
      <w:pPr>
        <w:autoSpaceDE w:val="0"/>
        <w:autoSpaceDN w:val="0"/>
        <w:adjustRightInd w:val="0"/>
        <w:rPr>
          <w:rFonts w:ascii="Arial" w:eastAsiaTheme="minorHAnsi" w:hAnsi="Arial" w:cs="Arial"/>
          <w:sz w:val="22"/>
          <w:szCs w:val="22"/>
          <w:lang w:val="kk-KZ"/>
        </w:rPr>
      </w:pPr>
    </w:p>
    <w:p w14:paraId="51556D63" w14:textId="77777777" w:rsidR="00C85EF0" w:rsidRDefault="00C85EF0" w:rsidP="00EB2E2A">
      <w:pPr>
        <w:autoSpaceDE w:val="0"/>
        <w:autoSpaceDN w:val="0"/>
        <w:adjustRightInd w:val="0"/>
        <w:rPr>
          <w:rFonts w:ascii="Arial" w:eastAsiaTheme="minorHAnsi" w:hAnsi="Arial" w:cs="Arial"/>
          <w:sz w:val="22"/>
          <w:szCs w:val="22"/>
          <w:lang w:val="en-US"/>
        </w:rPr>
      </w:pPr>
    </w:p>
    <w:p w14:paraId="55524368" w14:textId="77777777" w:rsidR="002F0679" w:rsidRDefault="002F0679" w:rsidP="00EB2E2A">
      <w:pPr>
        <w:autoSpaceDE w:val="0"/>
        <w:autoSpaceDN w:val="0"/>
        <w:adjustRightInd w:val="0"/>
        <w:rPr>
          <w:rFonts w:ascii="Arial" w:eastAsiaTheme="minorHAnsi" w:hAnsi="Arial" w:cs="Arial"/>
          <w:sz w:val="22"/>
          <w:szCs w:val="22"/>
          <w:lang w:val="en-US"/>
        </w:rPr>
      </w:pPr>
    </w:p>
    <w:p w14:paraId="4FF0E1D2" w14:textId="77777777" w:rsidR="002F0679" w:rsidRDefault="002F0679" w:rsidP="00EB2E2A">
      <w:pPr>
        <w:autoSpaceDE w:val="0"/>
        <w:autoSpaceDN w:val="0"/>
        <w:adjustRightInd w:val="0"/>
        <w:rPr>
          <w:rFonts w:ascii="Arial" w:eastAsiaTheme="minorHAnsi" w:hAnsi="Arial" w:cs="Arial"/>
          <w:sz w:val="22"/>
          <w:szCs w:val="22"/>
          <w:lang w:val="en-US"/>
        </w:rPr>
      </w:pPr>
    </w:p>
    <w:p w14:paraId="6714047C" w14:textId="77777777" w:rsidR="002F0679" w:rsidRDefault="002F0679" w:rsidP="00EB2E2A">
      <w:pPr>
        <w:autoSpaceDE w:val="0"/>
        <w:autoSpaceDN w:val="0"/>
        <w:adjustRightInd w:val="0"/>
        <w:rPr>
          <w:rFonts w:ascii="Arial" w:eastAsiaTheme="minorHAnsi" w:hAnsi="Arial" w:cs="Arial"/>
          <w:sz w:val="22"/>
          <w:szCs w:val="22"/>
          <w:lang w:val="en-US"/>
        </w:rPr>
      </w:pPr>
    </w:p>
    <w:p w14:paraId="05FD0907" w14:textId="77777777" w:rsidR="002F0679" w:rsidRDefault="002F0679" w:rsidP="00EB2E2A">
      <w:pPr>
        <w:autoSpaceDE w:val="0"/>
        <w:autoSpaceDN w:val="0"/>
        <w:adjustRightInd w:val="0"/>
        <w:rPr>
          <w:rFonts w:ascii="Arial" w:eastAsiaTheme="minorHAnsi" w:hAnsi="Arial" w:cs="Arial"/>
          <w:sz w:val="22"/>
          <w:szCs w:val="22"/>
          <w:lang w:val="en-US"/>
        </w:rPr>
      </w:pPr>
    </w:p>
    <w:p w14:paraId="57500E4F" w14:textId="77777777" w:rsidR="002F0679" w:rsidRDefault="002F0679" w:rsidP="00EB2E2A">
      <w:pPr>
        <w:autoSpaceDE w:val="0"/>
        <w:autoSpaceDN w:val="0"/>
        <w:adjustRightInd w:val="0"/>
        <w:rPr>
          <w:rFonts w:ascii="Arial" w:eastAsiaTheme="minorHAnsi" w:hAnsi="Arial" w:cs="Arial"/>
          <w:sz w:val="22"/>
          <w:szCs w:val="22"/>
          <w:lang w:val="en-US"/>
        </w:rPr>
      </w:pPr>
    </w:p>
    <w:p w14:paraId="3541D274" w14:textId="77777777" w:rsidR="002F0679" w:rsidRDefault="002F0679" w:rsidP="00EB2E2A">
      <w:pPr>
        <w:autoSpaceDE w:val="0"/>
        <w:autoSpaceDN w:val="0"/>
        <w:adjustRightInd w:val="0"/>
        <w:rPr>
          <w:rFonts w:ascii="Arial" w:eastAsiaTheme="minorHAnsi" w:hAnsi="Arial" w:cs="Arial"/>
          <w:sz w:val="22"/>
          <w:szCs w:val="22"/>
          <w:lang w:val="kk-KZ"/>
        </w:rPr>
      </w:pPr>
    </w:p>
    <w:p w14:paraId="62C34632" w14:textId="77777777" w:rsidR="0065051C" w:rsidRDefault="0065051C" w:rsidP="00EB2E2A">
      <w:pPr>
        <w:autoSpaceDE w:val="0"/>
        <w:autoSpaceDN w:val="0"/>
        <w:adjustRightInd w:val="0"/>
        <w:rPr>
          <w:rFonts w:ascii="Arial" w:eastAsiaTheme="minorHAnsi" w:hAnsi="Arial" w:cs="Arial"/>
          <w:sz w:val="22"/>
          <w:szCs w:val="22"/>
          <w:lang w:val="kk-KZ"/>
        </w:rPr>
      </w:pPr>
    </w:p>
    <w:p w14:paraId="67AEB874" w14:textId="77777777" w:rsidR="0065051C" w:rsidRDefault="0065051C" w:rsidP="00EB2E2A">
      <w:pPr>
        <w:autoSpaceDE w:val="0"/>
        <w:autoSpaceDN w:val="0"/>
        <w:adjustRightInd w:val="0"/>
        <w:rPr>
          <w:rFonts w:ascii="Arial" w:eastAsiaTheme="minorHAnsi" w:hAnsi="Arial" w:cs="Arial"/>
          <w:sz w:val="22"/>
          <w:szCs w:val="22"/>
          <w:lang w:val="kk-KZ"/>
        </w:rPr>
      </w:pPr>
    </w:p>
    <w:p w14:paraId="240CA6C8" w14:textId="77777777" w:rsidR="0065051C" w:rsidRDefault="0065051C" w:rsidP="00EB2E2A">
      <w:pPr>
        <w:autoSpaceDE w:val="0"/>
        <w:autoSpaceDN w:val="0"/>
        <w:adjustRightInd w:val="0"/>
        <w:rPr>
          <w:rFonts w:ascii="Arial" w:eastAsiaTheme="minorHAnsi" w:hAnsi="Arial" w:cs="Arial"/>
          <w:sz w:val="22"/>
          <w:szCs w:val="22"/>
          <w:lang w:val="kk-KZ"/>
        </w:rPr>
      </w:pPr>
    </w:p>
    <w:p w14:paraId="52AFC14F" w14:textId="77777777" w:rsidR="0065051C" w:rsidRDefault="0065051C" w:rsidP="00EB2E2A">
      <w:pPr>
        <w:autoSpaceDE w:val="0"/>
        <w:autoSpaceDN w:val="0"/>
        <w:adjustRightInd w:val="0"/>
        <w:rPr>
          <w:rFonts w:ascii="Arial" w:eastAsiaTheme="minorHAnsi" w:hAnsi="Arial" w:cs="Arial"/>
          <w:sz w:val="22"/>
          <w:szCs w:val="22"/>
          <w:lang w:val="kk-KZ"/>
        </w:rPr>
      </w:pPr>
    </w:p>
    <w:p w14:paraId="4AF6EA52" w14:textId="77777777" w:rsidR="0065051C" w:rsidRDefault="0065051C" w:rsidP="00EB2E2A">
      <w:pPr>
        <w:autoSpaceDE w:val="0"/>
        <w:autoSpaceDN w:val="0"/>
        <w:adjustRightInd w:val="0"/>
        <w:rPr>
          <w:rFonts w:ascii="Arial" w:eastAsiaTheme="minorHAnsi" w:hAnsi="Arial" w:cs="Arial"/>
          <w:sz w:val="22"/>
          <w:szCs w:val="22"/>
          <w:lang w:val="kk-KZ"/>
        </w:rPr>
      </w:pPr>
    </w:p>
    <w:p w14:paraId="6AD92601" w14:textId="6E5FDB5B" w:rsidR="0065051C" w:rsidRPr="0065051C" w:rsidRDefault="0065051C" w:rsidP="00EB2E2A">
      <w:pPr>
        <w:autoSpaceDE w:val="0"/>
        <w:autoSpaceDN w:val="0"/>
        <w:adjustRightInd w:val="0"/>
        <w:rPr>
          <w:rFonts w:ascii="Arial" w:eastAsiaTheme="minorHAnsi" w:hAnsi="Arial" w:cs="Arial"/>
          <w:sz w:val="22"/>
          <w:szCs w:val="22"/>
          <w:lang w:val="kk-KZ"/>
        </w:rPr>
      </w:pPr>
    </w:p>
    <w:p w14:paraId="3933793E" w14:textId="77777777" w:rsidR="00C85EF0" w:rsidRPr="00EB2E2A" w:rsidRDefault="00C85EF0" w:rsidP="00EB2E2A">
      <w:pPr>
        <w:autoSpaceDE w:val="0"/>
        <w:autoSpaceDN w:val="0"/>
        <w:adjustRightInd w:val="0"/>
        <w:rPr>
          <w:rFonts w:ascii="Arial" w:eastAsiaTheme="minorHAnsi" w:hAnsi="Arial" w:cs="Arial"/>
          <w:sz w:val="22"/>
          <w:szCs w:val="22"/>
          <w:lang w:val="kk-KZ"/>
        </w:rPr>
      </w:pPr>
    </w:p>
    <w:p w14:paraId="06BF15D8" w14:textId="77777777" w:rsidR="00C85EF0" w:rsidRPr="00B13A91" w:rsidRDefault="00C85EF0" w:rsidP="00EB2E2A">
      <w:pPr>
        <w:autoSpaceDE w:val="0"/>
        <w:autoSpaceDN w:val="0"/>
        <w:adjustRightInd w:val="0"/>
        <w:rPr>
          <w:rFonts w:ascii="Arial" w:eastAsiaTheme="minorHAnsi" w:hAnsi="Arial" w:cs="Arial"/>
          <w:sz w:val="22"/>
          <w:szCs w:val="22"/>
          <w:lang w:val="en-US"/>
        </w:rPr>
      </w:pPr>
    </w:p>
    <w:p w14:paraId="667EB83A" w14:textId="77777777" w:rsidR="00AD06A4" w:rsidRPr="00B13A91" w:rsidRDefault="00AD06A4" w:rsidP="00EB2E2A">
      <w:pPr>
        <w:autoSpaceDE w:val="0"/>
        <w:autoSpaceDN w:val="0"/>
        <w:adjustRightInd w:val="0"/>
        <w:rPr>
          <w:rFonts w:ascii="Arial" w:eastAsiaTheme="minorHAnsi" w:hAnsi="Arial" w:cs="Arial"/>
          <w:sz w:val="22"/>
          <w:szCs w:val="22"/>
          <w:lang w:val="en-US"/>
        </w:rPr>
      </w:pPr>
    </w:p>
    <w:tbl>
      <w:tblPr>
        <w:tblW w:w="14752" w:type="dxa"/>
        <w:tblLayout w:type="fixed"/>
        <w:tblCellMar>
          <w:left w:w="0" w:type="dxa"/>
          <w:right w:w="0" w:type="dxa"/>
        </w:tblCellMar>
        <w:tblLook w:val="0000" w:firstRow="0" w:lastRow="0" w:firstColumn="0" w:lastColumn="0" w:noHBand="0" w:noVBand="0"/>
      </w:tblPr>
      <w:tblGrid>
        <w:gridCol w:w="1276"/>
        <w:gridCol w:w="865"/>
        <w:gridCol w:w="20"/>
        <w:gridCol w:w="1152"/>
        <w:gridCol w:w="20"/>
        <w:gridCol w:w="1152"/>
        <w:gridCol w:w="20"/>
        <w:gridCol w:w="1585"/>
        <w:gridCol w:w="20"/>
        <w:gridCol w:w="1170"/>
        <w:gridCol w:w="20"/>
        <w:gridCol w:w="1671"/>
        <w:gridCol w:w="20"/>
        <w:gridCol w:w="1671"/>
        <w:gridCol w:w="20"/>
        <w:gridCol w:w="1152"/>
        <w:gridCol w:w="20"/>
        <w:gridCol w:w="1187"/>
        <w:gridCol w:w="20"/>
        <w:gridCol w:w="1671"/>
        <w:gridCol w:w="20"/>
      </w:tblGrid>
      <w:tr w:rsidR="00C85EF0" w:rsidRPr="00AD06A4" w14:paraId="360EAF08" w14:textId="77777777" w:rsidTr="00AD06A4">
        <w:trPr>
          <w:gridAfter w:val="1"/>
          <w:wAfter w:w="20" w:type="dxa"/>
          <w:cantSplit/>
        </w:trPr>
        <w:tc>
          <w:tcPr>
            <w:tcW w:w="14732" w:type="dxa"/>
            <w:gridSpan w:val="20"/>
            <w:tcBorders>
              <w:top w:val="nil"/>
              <w:left w:val="nil"/>
              <w:bottom w:val="nil"/>
              <w:right w:val="nil"/>
            </w:tcBorders>
            <w:shd w:val="clear" w:color="auto" w:fill="FFFFFF"/>
            <w:vAlign w:val="center"/>
          </w:tcPr>
          <w:p w14:paraId="6BB5BC8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b/>
                <w:bCs/>
                <w:color w:val="010205"/>
                <w:sz w:val="20"/>
                <w:szCs w:val="20"/>
                <w:lang w:val="en-US"/>
              </w:rPr>
              <w:lastRenderedPageBreak/>
              <w:t>Descriptives</w:t>
            </w:r>
          </w:p>
        </w:tc>
      </w:tr>
      <w:tr w:rsidR="00C85EF0" w:rsidRPr="00AD06A4" w14:paraId="56BA21BC" w14:textId="77777777" w:rsidTr="00AD06A4">
        <w:trPr>
          <w:gridAfter w:val="1"/>
          <w:wAfter w:w="20" w:type="dxa"/>
          <w:cantSplit/>
        </w:trPr>
        <w:tc>
          <w:tcPr>
            <w:tcW w:w="2141" w:type="dxa"/>
            <w:gridSpan w:val="2"/>
            <w:vMerge w:val="restart"/>
            <w:tcBorders>
              <w:top w:val="nil"/>
              <w:left w:val="nil"/>
              <w:bottom w:val="nil"/>
              <w:right w:val="nil"/>
            </w:tcBorders>
            <w:shd w:val="clear" w:color="auto" w:fill="FFFFFF"/>
            <w:vAlign w:val="bottom"/>
          </w:tcPr>
          <w:p w14:paraId="6C5DA90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vMerge w:val="restart"/>
            <w:tcBorders>
              <w:top w:val="nil"/>
              <w:left w:val="nil"/>
              <w:bottom w:val="nil"/>
              <w:right w:val="single" w:sz="8" w:space="0" w:color="E0E0E0"/>
            </w:tcBorders>
            <w:shd w:val="clear" w:color="auto" w:fill="FFFFFF"/>
            <w:vAlign w:val="bottom"/>
          </w:tcPr>
          <w:p w14:paraId="602AA40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N</w:t>
            </w:r>
          </w:p>
        </w:tc>
        <w:tc>
          <w:tcPr>
            <w:tcW w:w="1172" w:type="dxa"/>
            <w:gridSpan w:val="2"/>
            <w:vMerge w:val="restart"/>
            <w:tcBorders>
              <w:top w:val="nil"/>
              <w:left w:val="single" w:sz="8" w:space="0" w:color="E0E0E0"/>
              <w:bottom w:val="nil"/>
              <w:right w:val="single" w:sz="8" w:space="0" w:color="E0E0E0"/>
            </w:tcBorders>
            <w:shd w:val="clear" w:color="auto" w:fill="FFFFFF"/>
            <w:vAlign w:val="bottom"/>
          </w:tcPr>
          <w:p w14:paraId="5EE3476E"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Mean</w:t>
            </w:r>
          </w:p>
        </w:tc>
        <w:tc>
          <w:tcPr>
            <w:tcW w:w="1605" w:type="dxa"/>
            <w:gridSpan w:val="2"/>
            <w:vMerge w:val="restart"/>
            <w:tcBorders>
              <w:top w:val="nil"/>
              <w:left w:val="single" w:sz="8" w:space="0" w:color="E0E0E0"/>
              <w:bottom w:val="nil"/>
              <w:right w:val="single" w:sz="8" w:space="0" w:color="E0E0E0"/>
            </w:tcBorders>
            <w:shd w:val="clear" w:color="auto" w:fill="FFFFFF"/>
            <w:vAlign w:val="bottom"/>
          </w:tcPr>
          <w:p w14:paraId="50382B3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Std. Deviation</w:t>
            </w:r>
          </w:p>
        </w:tc>
        <w:tc>
          <w:tcPr>
            <w:tcW w:w="1190" w:type="dxa"/>
            <w:gridSpan w:val="2"/>
            <w:vMerge w:val="restart"/>
            <w:tcBorders>
              <w:top w:val="nil"/>
              <w:left w:val="single" w:sz="8" w:space="0" w:color="E0E0E0"/>
              <w:bottom w:val="nil"/>
              <w:right w:val="single" w:sz="8" w:space="0" w:color="E0E0E0"/>
            </w:tcBorders>
            <w:shd w:val="clear" w:color="auto" w:fill="FFFFFF"/>
            <w:vAlign w:val="bottom"/>
          </w:tcPr>
          <w:p w14:paraId="15DEB82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Std. Error</w:t>
            </w:r>
          </w:p>
        </w:tc>
        <w:tc>
          <w:tcPr>
            <w:tcW w:w="3382" w:type="dxa"/>
            <w:gridSpan w:val="4"/>
            <w:tcBorders>
              <w:top w:val="nil"/>
              <w:left w:val="single" w:sz="8" w:space="0" w:color="E0E0E0"/>
              <w:bottom w:val="nil"/>
              <w:right w:val="single" w:sz="8" w:space="0" w:color="E0E0E0"/>
            </w:tcBorders>
            <w:shd w:val="clear" w:color="auto" w:fill="FFFFFF"/>
            <w:vAlign w:val="bottom"/>
          </w:tcPr>
          <w:p w14:paraId="1C4C25A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95% Confidence Interval for Mean</w:t>
            </w:r>
          </w:p>
        </w:tc>
        <w:tc>
          <w:tcPr>
            <w:tcW w:w="1172" w:type="dxa"/>
            <w:gridSpan w:val="2"/>
            <w:vMerge w:val="restart"/>
            <w:tcBorders>
              <w:top w:val="nil"/>
              <w:left w:val="single" w:sz="8" w:space="0" w:color="E0E0E0"/>
              <w:bottom w:val="nil"/>
              <w:right w:val="single" w:sz="8" w:space="0" w:color="E0E0E0"/>
            </w:tcBorders>
            <w:shd w:val="clear" w:color="auto" w:fill="FFFFFF"/>
            <w:vAlign w:val="bottom"/>
          </w:tcPr>
          <w:p w14:paraId="304C93C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Minimum</w:t>
            </w:r>
          </w:p>
        </w:tc>
        <w:tc>
          <w:tcPr>
            <w:tcW w:w="1207" w:type="dxa"/>
            <w:gridSpan w:val="2"/>
            <w:vMerge w:val="restart"/>
            <w:tcBorders>
              <w:top w:val="nil"/>
              <w:left w:val="single" w:sz="8" w:space="0" w:color="E0E0E0"/>
              <w:bottom w:val="nil"/>
              <w:right w:val="single" w:sz="8" w:space="0" w:color="E0E0E0"/>
            </w:tcBorders>
            <w:shd w:val="clear" w:color="auto" w:fill="FFFFFF"/>
            <w:vAlign w:val="bottom"/>
          </w:tcPr>
          <w:p w14:paraId="04CE815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Maximum</w:t>
            </w:r>
          </w:p>
        </w:tc>
        <w:tc>
          <w:tcPr>
            <w:tcW w:w="1691" w:type="dxa"/>
            <w:gridSpan w:val="2"/>
            <w:vMerge w:val="restart"/>
            <w:tcBorders>
              <w:top w:val="nil"/>
              <w:left w:val="single" w:sz="8" w:space="0" w:color="E0E0E0"/>
              <w:bottom w:val="nil"/>
              <w:right w:val="nil"/>
            </w:tcBorders>
            <w:shd w:val="clear" w:color="auto" w:fill="FFFFFF"/>
            <w:vAlign w:val="bottom"/>
          </w:tcPr>
          <w:p w14:paraId="014532C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Between- Component Variance</w:t>
            </w:r>
          </w:p>
        </w:tc>
      </w:tr>
      <w:tr w:rsidR="00C85EF0" w:rsidRPr="00AD06A4" w14:paraId="076D6BF7" w14:textId="77777777" w:rsidTr="00AD06A4">
        <w:trPr>
          <w:gridAfter w:val="1"/>
          <w:wAfter w:w="20" w:type="dxa"/>
          <w:cantSplit/>
        </w:trPr>
        <w:tc>
          <w:tcPr>
            <w:tcW w:w="2141" w:type="dxa"/>
            <w:gridSpan w:val="2"/>
            <w:vMerge/>
            <w:tcBorders>
              <w:top w:val="nil"/>
              <w:left w:val="nil"/>
              <w:bottom w:val="nil"/>
              <w:right w:val="nil"/>
            </w:tcBorders>
            <w:shd w:val="clear" w:color="auto" w:fill="FFFFFF"/>
            <w:vAlign w:val="bottom"/>
          </w:tcPr>
          <w:p w14:paraId="3DAD0589"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172" w:type="dxa"/>
            <w:gridSpan w:val="2"/>
            <w:vMerge/>
            <w:tcBorders>
              <w:top w:val="nil"/>
              <w:left w:val="nil"/>
              <w:bottom w:val="nil"/>
              <w:right w:val="single" w:sz="8" w:space="0" w:color="E0E0E0"/>
            </w:tcBorders>
            <w:shd w:val="clear" w:color="auto" w:fill="FFFFFF"/>
            <w:vAlign w:val="bottom"/>
          </w:tcPr>
          <w:p w14:paraId="31BA2EB7"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172" w:type="dxa"/>
            <w:gridSpan w:val="2"/>
            <w:vMerge/>
            <w:tcBorders>
              <w:top w:val="nil"/>
              <w:left w:val="single" w:sz="8" w:space="0" w:color="E0E0E0"/>
              <w:bottom w:val="nil"/>
              <w:right w:val="single" w:sz="8" w:space="0" w:color="E0E0E0"/>
            </w:tcBorders>
            <w:shd w:val="clear" w:color="auto" w:fill="FFFFFF"/>
            <w:vAlign w:val="bottom"/>
          </w:tcPr>
          <w:p w14:paraId="4E9EE311"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605" w:type="dxa"/>
            <w:gridSpan w:val="2"/>
            <w:vMerge/>
            <w:tcBorders>
              <w:top w:val="nil"/>
              <w:left w:val="single" w:sz="8" w:space="0" w:color="E0E0E0"/>
              <w:bottom w:val="nil"/>
              <w:right w:val="single" w:sz="8" w:space="0" w:color="E0E0E0"/>
            </w:tcBorders>
            <w:shd w:val="clear" w:color="auto" w:fill="FFFFFF"/>
            <w:vAlign w:val="bottom"/>
          </w:tcPr>
          <w:p w14:paraId="4079F30B"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190" w:type="dxa"/>
            <w:gridSpan w:val="2"/>
            <w:vMerge/>
            <w:tcBorders>
              <w:top w:val="nil"/>
              <w:left w:val="single" w:sz="8" w:space="0" w:color="E0E0E0"/>
              <w:bottom w:val="nil"/>
              <w:right w:val="single" w:sz="8" w:space="0" w:color="E0E0E0"/>
            </w:tcBorders>
            <w:shd w:val="clear" w:color="auto" w:fill="FFFFFF"/>
            <w:vAlign w:val="bottom"/>
          </w:tcPr>
          <w:p w14:paraId="216DCE1B"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691" w:type="dxa"/>
            <w:gridSpan w:val="2"/>
            <w:tcBorders>
              <w:top w:val="nil"/>
              <w:left w:val="single" w:sz="8" w:space="0" w:color="E0E0E0"/>
              <w:bottom w:val="single" w:sz="8" w:space="0" w:color="152935"/>
              <w:right w:val="single" w:sz="8" w:space="0" w:color="E0E0E0"/>
            </w:tcBorders>
            <w:shd w:val="clear" w:color="auto" w:fill="FFFFFF"/>
            <w:vAlign w:val="bottom"/>
          </w:tcPr>
          <w:p w14:paraId="0C88A4D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Lower Bound</w:t>
            </w:r>
          </w:p>
        </w:tc>
        <w:tc>
          <w:tcPr>
            <w:tcW w:w="1691" w:type="dxa"/>
            <w:gridSpan w:val="2"/>
            <w:tcBorders>
              <w:top w:val="nil"/>
              <w:left w:val="single" w:sz="8" w:space="0" w:color="E0E0E0"/>
              <w:bottom w:val="single" w:sz="8" w:space="0" w:color="152935"/>
              <w:right w:val="single" w:sz="8" w:space="0" w:color="E0E0E0"/>
            </w:tcBorders>
            <w:shd w:val="clear" w:color="auto" w:fill="FFFFFF"/>
            <w:vAlign w:val="bottom"/>
          </w:tcPr>
          <w:p w14:paraId="7129C84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Upper Bound</w:t>
            </w:r>
          </w:p>
        </w:tc>
        <w:tc>
          <w:tcPr>
            <w:tcW w:w="1172" w:type="dxa"/>
            <w:gridSpan w:val="2"/>
            <w:vMerge/>
            <w:tcBorders>
              <w:top w:val="nil"/>
              <w:left w:val="single" w:sz="8" w:space="0" w:color="E0E0E0"/>
              <w:bottom w:val="nil"/>
              <w:right w:val="single" w:sz="8" w:space="0" w:color="E0E0E0"/>
            </w:tcBorders>
            <w:shd w:val="clear" w:color="auto" w:fill="FFFFFF"/>
            <w:vAlign w:val="bottom"/>
          </w:tcPr>
          <w:p w14:paraId="6AF5B172"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207" w:type="dxa"/>
            <w:gridSpan w:val="2"/>
            <w:vMerge/>
            <w:tcBorders>
              <w:top w:val="nil"/>
              <w:left w:val="single" w:sz="8" w:space="0" w:color="E0E0E0"/>
              <w:bottom w:val="nil"/>
              <w:right w:val="single" w:sz="8" w:space="0" w:color="E0E0E0"/>
            </w:tcBorders>
            <w:shd w:val="clear" w:color="auto" w:fill="FFFFFF"/>
            <w:vAlign w:val="bottom"/>
          </w:tcPr>
          <w:p w14:paraId="6EA55846"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c>
          <w:tcPr>
            <w:tcW w:w="1691" w:type="dxa"/>
            <w:gridSpan w:val="2"/>
            <w:vMerge/>
            <w:tcBorders>
              <w:top w:val="nil"/>
              <w:left w:val="single" w:sz="8" w:space="0" w:color="E0E0E0"/>
              <w:bottom w:val="nil"/>
              <w:right w:val="nil"/>
            </w:tcBorders>
            <w:shd w:val="clear" w:color="auto" w:fill="FFFFFF"/>
            <w:vAlign w:val="bottom"/>
          </w:tcPr>
          <w:p w14:paraId="58386AFE" w14:textId="77777777" w:rsidR="00C85EF0" w:rsidRPr="00AD06A4" w:rsidRDefault="00C85EF0" w:rsidP="00EB2E2A">
            <w:pPr>
              <w:autoSpaceDE w:val="0"/>
              <w:autoSpaceDN w:val="0"/>
              <w:adjustRightInd w:val="0"/>
              <w:rPr>
                <w:rFonts w:ascii="Arial" w:eastAsiaTheme="minorHAnsi" w:hAnsi="Arial" w:cs="Arial"/>
                <w:color w:val="264A60"/>
                <w:sz w:val="20"/>
                <w:szCs w:val="20"/>
                <w:lang w:val="en-US"/>
              </w:rPr>
            </w:pPr>
          </w:p>
        </w:tc>
      </w:tr>
      <w:tr w:rsidR="00C85EF0" w:rsidRPr="00AD06A4" w14:paraId="767C55DB" w14:textId="77777777" w:rsidTr="00AD06A4">
        <w:trPr>
          <w:gridAfter w:val="1"/>
          <w:wAfter w:w="20" w:type="dxa"/>
          <w:cantSplit/>
        </w:trPr>
        <w:tc>
          <w:tcPr>
            <w:tcW w:w="1276" w:type="dxa"/>
            <w:vMerge w:val="restart"/>
            <w:tcBorders>
              <w:top w:val="single" w:sz="8" w:space="0" w:color="152935"/>
              <w:left w:val="nil"/>
              <w:bottom w:val="nil"/>
              <w:right w:val="nil"/>
            </w:tcBorders>
            <w:shd w:val="clear" w:color="auto" w:fill="E0E0E0"/>
          </w:tcPr>
          <w:p w14:paraId="0BD3A67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women wear the hijab because of their religious beliefs, in an effort to follow the precepts of Islam. </w:t>
            </w:r>
          </w:p>
        </w:tc>
        <w:tc>
          <w:tcPr>
            <w:tcW w:w="865" w:type="dxa"/>
            <w:tcBorders>
              <w:top w:val="single" w:sz="8" w:space="0" w:color="152935"/>
              <w:left w:val="nil"/>
              <w:bottom w:val="nil"/>
              <w:right w:val="nil"/>
            </w:tcBorders>
            <w:shd w:val="clear" w:color="auto" w:fill="E0E0E0"/>
          </w:tcPr>
          <w:p w14:paraId="51A604D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18</w:t>
            </w:r>
          </w:p>
        </w:tc>
        <w:tc>
          <w:tcPr>
            <w:tcW w:w="1172" w:type="dxa"/>
            <w:gridSpan w:val="2"/>
            <w:tcBorders>
              <w:top w:val="single" w:sz="8" w:space="0" w:color="152935"/>
              <w:left w:val="nil"/>
              <w:bottom w:val="nil"/>
              <w:right w:val="single" w:sz="8" w:space="0" w:color="E0E0E0"/>
            </w:tcBorders>
            <w:shd w:val="clear" w:color="auto" w:fill="F9F9FB"/>
          </w:tcPr>
          <w:p w14:paraId="69155F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152935"/>
              <w:left w:val="single" w:sz="8" w:space="0" w:color="E0E0E0"/>
              <w:bottom w:val="nil"/>
              <w:right w:val="single" w:sz="8" w:space="0" w:color="E0E0E0"/>
            </w:tcBorders>
            <w:shd w:val="clear" w:color="auto" w:fill="F9F9FB"/>
          </w:tcPr>
          <w:p w14:paraId="74078EA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1.99</w:t>
            </w:r>
          </w:p>
        </w:tc>
        <w:tc>
          <w:tcPr>
            <w:tcW w:w="1605" w:type="dxa"/>
            <w:gridSpan w:val="2"/>
            <w:tcBorders>
              <w:top w:val="single" w:sz="8" w:space="0" w:color="152935"/>
              <w:left w:val="single" w:sz="8" w:space="0" w:color="E0E0E0"/>
              <w:bottom w:val="nil"/>
              <w:right w:val="single" w:sz="8" w:space="0" w:color="E0E0E0"/>
            </w:tcBorders>
            <w:shd w:val="clear" w:color="auto" w:fill="F9F9FB"/>
          </w:tcPr>
          <w:p w14:paraId="60F7D2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.901</w:t>
            </w:r>
          </w:p>
        </w:tc>
        <w:tc>
          <w:tcPr>
            <w:tcW w:w="1190" w:type="dxa"/>
            <w:gridSpan w:val="2"/>
            <w:tcBorders>
              <w:top w:val="single" w:sz="8" w:space="0" w:color="152935"/>
              <w:left w:val="single" w:sz="8" w:space="0" w:color="E0E0E0"/>
              <w:bottom w:val="nil"/>
              <w:right w:val="single" w:sz="8" w:space="0" w:color="E0E0E0"/>
            </w:tcBorders>
            <w:shd w:val="clear" w:color="auto" w:fill="F9F9FB"/>
          </w:tcPr>
          <w:p w14:paraId="1E41A6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.042</w:t>
            </w:r>
          </w:p>
        </w:tc>
        <w:tc>
          <w:tcPr>
            <w:tcW w:w="1691" w:type="dxa"/>
            <w:gridSpan w:val="2"/>
            <w:tcBorders>
              <w:top w:val="single" w:sz="8" w:space="0" w:color="152935"/>
              <w:left w:val="single" w:sz="8" w:space="0" w:color="E0E0E0"/>
              <w:bottom w:val="nil"/>
              <w:right w:val="single" w:sz="8" w:space="0" w:color="E0E0E0"/>
            </w:tcBorders>
            <w:shd w:val="clear" w:color="auto" w:fill="F9F9FB"/>
          </w:tcPr>
          <w:p w14:paraId="57A7A4F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1.91</w:t>
            </w:r>
          </w:p>
        </w:tc>
        <w:tc>
          <w:tcPr>
            <w:tcW w:w="1691" w:type="dxa"/>
            <w:gridSpan w:val="2"/>
            <w:tcBorders>
              <w:top w:val="single" w:sz="8" w:space="0" w:color="152935"/>
              <w:left w:val="single" w:sz="8" w:space="0" w:color="E0E0E0"/>
              <w:bottom w:val="nil"/>
              <w:right w:val="single" w:sz="8" w:space="0" w:color="E0E0E0"/>
            </w:tcBorders>
            <w:shd w:val="clear" w:color="auto" w:fill="F9F9FB"/>
          </w:tcPr>
          <w:p w14:paraId="556F6F1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2.08</w:t>
            </w:r>
          </w:p>
        </w:tc>
        <w:tc>
          <w:tcPr>
            <w:tcW w:w="1172" w:type="dxa"/>
            <w:gridSpan w:val="2"/>
            <w:tcBorders>
              <w:top w:val="single" w:sz="8" w:space="0" w:color="152935"/>
              <w:left w:val="single" w:sz="8" w:space="0" w:color="E0E0E0"/>
              <w:bottom w:val="nil"/>
              <w:right w:val="single" w:sz="8" w:space="0" w:color="E0E0E0"/>
            </w:tcBorders>
            <w:shd w:val="clear" w:color="auto" w:fill="F9F9FB"/>
          </w:tcPr>
          <w:p w14:paraId="2F04BD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152935"/>
              <w:left w:val="single" w:sz="8" w:space="0" w:color="E0E0E0"/>
              <w:bottom w:val="nil"/>
              <w:right w:val="single" w:sz="8" w:space="0" w:color="E0E0E0"/>
            </w:tcBorders>
            <w:shd w:val="clear" w:color="auto" w:fill="F9F9FB"/>
          </w:tcPr>
          <w:p w14:paraId="63F577B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152935"/>
              <w:left w:val="single" w:sz="8" w:space="0" w:color="E0E0E0"/>
              <w:bottom w:val="nil"/>
              <w:right w:val="nil"/>
            </w:tcBorders>
            <w:shd w:val="clear" w:color="auto" w:fill="F9F9FB"/>
            <w:vAlign w:val="center"/>
          </w:tcPr>
          <w:p w14:paraId="5AFEA7E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369C67C"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AF6A5F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3492AA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28F523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F667E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A18EF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9B46ED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A0C8F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EE870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63253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3C1AD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8215FE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711A51D"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BF0768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2FF55E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488F88B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7C897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5B211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B4673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8B88F7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B63B41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B00F8F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F5B626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FDB31C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A629EB3"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2AF8331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ECD906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7F29104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562B70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7157B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1.019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E37D6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F3EF0D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CAA2E8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7C8341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682DC3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54670C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A7D1436"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746F094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2C3B0D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0865515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1EDAF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67B2C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E66A0E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237DAE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3D54B4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B58C3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7D18F1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D6A850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7430E29"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3B7D32D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D13FFB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13456C9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962B7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B3194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81338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46F0B4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31006B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8DDB01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BB8F22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12F1B9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EE39504"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5282F03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44760F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415F2FB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BB6F08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4362B7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D2EEF9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CAB436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144EF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C9C471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26118F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206EDF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F7E1505"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BD8791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AAA61D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557934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5DDFF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09E29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.844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EBD736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500FB8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1.82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1BD497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B876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0B954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0F4195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C84D3CC"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02F953F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217A4FE"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502171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E189C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1359CE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0CFF5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504251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B1076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1B131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5B996A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BD604D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808EA0C"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7EBE003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A1B264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5E986C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741F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9EF39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98A9D5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5C3AB5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E91D9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C544D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9392E8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1BBADD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CEB3444"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907993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38D981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7A0F89C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125B40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E78E38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EBDDAE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484C6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4B99DF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FEE0CE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A72FE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89A278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75509DF"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64106D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7AF725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00C25B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B3B67E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10DDEE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C2E70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C9384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261885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2B784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55ABD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531820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7AC6F06"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1468A1F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D1AD84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59E8CBB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2DB88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AFEC4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1.077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CCAB1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8CB932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4DA03B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ACC1E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3B52B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83F83B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591AAEC"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0D2C22D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140FD3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653E73B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7EA9D7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EA85BA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BD061E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44854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5DAAE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163C3C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B5B6EA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DB00A8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977A561"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7057088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5F0344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7B12A25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EBE5C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8DB30C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BEA22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041E48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1.83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AE9BF8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466654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747511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5FDECF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2329D14"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0E104D3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26DE0D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6C5746A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B3DAD5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82F99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51070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AD4FD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DDD84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61E3FC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1829E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AF7097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E8E5F80"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2AC0E9D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5D87A2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1CD242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955600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B52FE8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9FB94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37CDE5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1.93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869D83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F997E1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E8721B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124DF1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80CFDFA"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46F2808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03A6CE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3C709EE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78DCF1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64EEC9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CD7360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7403D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6842F9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8238B4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6A201B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027F5C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AC680DB" w14:textId="77777777" w:rsidTr="00AD06A4">
        <w:trPr>
          <w:gridAfter w:val="1"/>
          <w:wAfter w:w="20" w:type="dxa"/>
          <w:cantSplit/>
        </w:trPr>
        <w:tc>
          <w:tcPr>
            <w:tcW w:w="1276" w:type="dxa"/>
            <w:vMerge/>
            <w:tcBorders>
              <w:top w:val="single" w:sz="8" w:space="0" w:color="152935"/>
              <w:left w:val="nil"/>
              <w:bottom w:val="nil"/>
              <w:right w:val="nil"/>
            </w:tcBorders>
            <w:shd w:val="clear" w:color="auto" w:fill="E0E0E0"/>
          </w:tcPr>
          <w:p w14:paraId="5578577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4C0E69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775B380C" w14:textId="576CFA44"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182149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65D35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0E136F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B06968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6CA33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61C25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0C4E8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D121BE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FBCC1C7" w14:textId="77777777" w:rsidTr="00AD06A4">
        <w:trPr>
          <w:cantSplit/>
        </w:trPr>
        <w:tc>
          <w:tcPr>
            <w:tcW w:w="1276" w:type="dxa"/>
            <w:vMerge/>
            <w:tcBorders>
              <w:top w:val="single" w:sz="8" w:space="0" w:color="152935"/>
              <w:left w:val="nil"/>
              <w:bottom w:val="nil"/>
              <w:right w:val="nil"/>
            </w:tcBorders>
            <w:shd w:val="clear" w:color="auto" w:fill="E0E0E0"/>
          </w:tcPr>
          <w:p w14:paraId="6C4A341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75BD2AB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751CE96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7133DBE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6D89118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3E7145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.935</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1A907FE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348789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2.09</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4E9F94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B1C411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65FA915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58A652A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3890935" w14:textId="77777777" w:rsidTr="00AD06A4">
        <w:trPr>
          <w:cantSplit/>
        </w:trPr>
        <w:tc>
          <w:tcPr>
            <w:tcW w:w="1276" w:type="dxa"/>
            <w:vMerge/>
            <w:tcBorders>
              <w:top w:val="single" w:sz="8" w:space="0" w:color="152935"/>
              <w:left w:val="nil"/>
              <w:bottom w:val="nil"/>
              <w:right w:val="nil"/>
            </w:tcBorders>
            <w:shd w:val="clear" w:color="auto" w:fill="E0E0E0"/>
          </w:tcPr>
          <w:p w14:paraId="0762E09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774EA68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1F580A5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0F91C8E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66D443B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7835C2F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185DD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.031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78846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2136F5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2.20</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4EA33B6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672A3C8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5A61C3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.006</w:t>
            </w:r>
          </w:p>
        </w:tc>
      </w:tr>
      <w:tr w:rsidR="00C85EF0" w:rsidRPr="00AD06A4" w14:paraId="445537BB" w14:textId="77777777" w:rsidTr="00AD06A4">
        <w:trPr>
          <w:gridAfter w:val="1"/>
          <w:wAfter w:w="20" w:type="dxa"/>
          <w:cantSplit/>
        </w:trPr>
        <w:tc>
          <w:tcPr>
            <w:tcW w:w="1276" w:type="dxa"/>
            <w:vMerge w:val="restart"/>
            <w:tcBorders>
              <w:top w:val="single" w:sz="8" w:space="0" w:color="AEAEAE"/>
              <w:left w:val="nil"/>
              <w:bottom w:val="nil"/>
              <w:right w:val="nil"/>
            </w:tcBorders>
            <w:shd w:val="clear" w:color="auto" w:fill="E0E0E0"/>
          </w:tcPr>
          <w:p w14:paraId="6B33261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wearing the hijab has a positive protective function, making women feel secure and self-confident. </w:t>
            </w:r>
          </w:p>
        </w:tc>
        <w:tc>
          <w:tcPr>
            <w:tcW w:w="865" w:type="dxa"/>
            <w:tcBorders>
              <w:top w:val="single" w:sz="8" w:space="0" w:color="AEAEAE"/>
              <w:left w:val="nil"/>
              <w:bottom w:val="nil"/>
              <w:right w:val="nil"/>
            </w:tcBorders>
            <w:shd w:val="clear" w:color="auto" w:fill="E0E0E0"/>
          </w:tcPr>
          <w:p w14:paraId="244A547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18</w:t>
            </w:r>
          </w:p>
        </w:tc>
        <w:tc>
          <w:tcPr>
            <w:tcW w:w="1172" w:type="dxa"/>
            <w:gridSpan w:val="2"/>
            <w:tcBorders>
              <w:top w:val="single" w:sz="8" w:space="0" w:color="AEAEAE"/>
              <w:left w:val="nil"/>
              <w:bottom w:val="nil"/>
              <w:right w:val="single" w:sz="8" w:space="0" w:color="E0E0E0"/>
            </w:tcBorders>
            <w:shd w:val="clear" w:color="auto" w:fill="F9F9FB"/>
          </w:tcPr>
          <w:p w14:paraId="5296638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E74B17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DC82AE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321795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639C2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0D9EBB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334C95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B1DAE4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CB2D9A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235839E"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447ED2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660EFE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6FE0D7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FB9F3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BB1B1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FFCE4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9895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2A508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312E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9DCAA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18EE6B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1037F8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A074AC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4CB4F1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16A5E6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8FFD1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FEE92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E85D56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F596A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45B4BD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D7881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3172B2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AE0114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70F0C2A"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E4104E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F6548F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0BAC07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1B0B9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3D750F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1.043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648F87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87152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E7FDE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A7A283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B6528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2E21A1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CC6153B"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752893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465DFC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13470AB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7721E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01B9E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EAE0F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684045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1A86F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5BCFF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E9B79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D8685C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3674EE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629434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80732F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073B19B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155DE6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64262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1.012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BB8428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6DCDDA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2303A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F4A543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18E20A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48813A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CFC974E"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D4ACE3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9D59C7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32DFAF6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A591B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780B4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F99526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7FB840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704BA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B60EB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029AD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9E0B7E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FE0B91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145322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6A1B91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654686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DA9036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7F4192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75B06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FFC507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DA75C7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89311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D1263C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58A260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D28D0A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B28D71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8D1126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37BBF35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072A54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93C2EE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4E002A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0D3678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936DD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8CB8B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3BF066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2644E9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6BD91C1"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1D9549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98DCD4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4009537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0D3F6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E9C4A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CE6C7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C9331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5D1123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0B47D4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736061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E93CA1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BECC83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18D5D1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738721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6B7D2A6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BCF9F2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719AC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1.011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EEE40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52254F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122A9E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9DBD2E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1371AF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A13929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4204B5B"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5CA83E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5333A8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6958AE9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A2FED5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BB10BC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21EB8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F9BB8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3F0534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B73D6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1BA9E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F686CB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98A9BC1"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5F79A7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6EE31E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7AFD673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66DDC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FB709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BE300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E9350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487EDF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DC154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CE5ED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BDF1DE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BBFCEE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586127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37FCA9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088B7E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A6FEDA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2FDD2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E89EAF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.152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C088E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F61E6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3.08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9E6328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F2E14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5CCC57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172961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872477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32D8E1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25B179C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499843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071D8F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A9C80C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10503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850CD0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ED637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B1FB46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A58F31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96BF9A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3F5D1C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87E2AD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6B3F637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9D867E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E1723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8C50DF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AB5BA3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8B6732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3.01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A6C73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D965CF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C796D8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668B81B"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E54A60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0721CD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44C9CD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CEC26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A8071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.876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C9C56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4BC5B1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90015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33E9D9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43089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5194B4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6FDBBE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A6BC63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39F0C3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67A529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63F56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6F7D5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CBE3B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8EAFF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A47F75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E84EA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C1DF6D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49298D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DB62CA0"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F1D8FC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C22052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202DBCF5" w14:textId="7ED09EA3"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5B6D7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277055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B140C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B260D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DDDC7D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0487A9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794CE6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2BDFD9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B8E74B2" w14:textId="77777777" w:rsidTr="00AD06A4">
        <w:trPr>
          <w:cantSplit/>
        </w:trPr>
        <w:tc>
          <w:tcPr>
            <w:tcW w:w="1276" w:type="dxa"/>
            <w:vMerge/>
            <w:tcBorders>
              <w:top w:val="single" w:sz="8" w:space="0" w:color="AEAEAE"/>
              <w:left w:val="nil"/>
              <w:bottom w:val="nil"/>
              <w:right w:val="nil"/>
            </w:tcBorders>
            <w:shd w:val="clear" w:color="auto" w:fill="E0E0E0"/>
          </w:tcPr>
          <w:p w14:paraId="20DAB46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0147380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243BF90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2BCDF8C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17CEEC1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7842EF3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.967</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3AE14C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.022</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7049F93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60EA141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0F12564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D85C9E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209F550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EE12D08" w14:textId="77777777" w:rsidTr="00AD06A4">
        <w:trPr>
          <w:cantSplit/>
        </w:trPr>
        <w:tc>
          <w:tcPr>
            <w:tcW w:w="1276" w:type="dxa"/>
            <w:vMerge/>
            <w:tcBorders>
              <w:top w:val="single" w:sz="8" w:space="0" w:color="AEAEAE"/>
              <w:left w:val="nil"/>
              <w:bottom w:val="nil"/>
              <w:right w:val="nil"/>
            </w:tcBorders>
            <w:shd w:val="clear" w:color="auto" w:fill="E0E0E0"/>
          </w:tcPr>
          <w:p w14:paraId="431F812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2AAA2FE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5DFD558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5AC6683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0898055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4B11461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0BA299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.034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0DA1B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A5B572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5D2B473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6058C15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47FEA3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.008</w:t>
            </w:r>
          </w:p>
        </w:tc>
      </w:tr>
      <w:tr w:rsidR="00C85EF0" w:rsidRPr="00AD06A4" w14:paraId="1402DB1F" w14:textId="77777777" w:rsidTr="00AD06A4">
        <w:trPr>
          <w:gridAfter w:val="1"/>
          <w:wAfter w:w="20" w:type="dxa"/>
          <w:cantSplit/>
        </w:trPr>
        <w:tc>
          <w:tcPr>
            <w:tcW w:w="1276" w:type="dxa"/>
            <w:vMerge w:val="restart"/>
            <w:tcBorders>
              <w:top w:val="single" w:sz="8" w:space="0" w:color="AEAEAE"/>
              <w:left w:val="nil"/>
              <w:bottom w:val="nil"/>
              <w:right w:val="nil"/>
            </w:tcBorders>
            <w:shd w:val="clear" w:color="auto" w:fill="E0E0E0"/>
          </w:tcPr>
          <w:p w14:paraId="6F8933E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women wear the hijab for fashion reasons, to follow current fashion trends </w:t>
            </w:r>
          </w:p>
        </w:tc>
        <w:tc>
          <w:tcPr>
            <w:tcW w:w="865" w:type="dxa"/>
            <w:tcBorders>
              <w:top w:val="single" w:sz="8" w:space="0" w:color="AEAEAE"/>
              <w:left w:val="nil"/>
              <w:bottom w:val="nil"/>
              <w:right w:val="nil"/>
            </w:tcBorders>
            <w:shd w:val="clear" w:color="auto" w:fill="E0E0E0"/>
          </w:tcPr>
          <w:p w14:paraId="7D99980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18</w:t>
            </w:r>
          </w:p>
        </w:tc>
        <w:tc>
          <w:tcPr>
            <w:tcW w:w="1172" w:type="dxa"/>
            <w:gridSpan w:val="2"/>
            <w:tcBorders>
              <w:top w:val="single" w:sz="8" w:space="0" w:color="AEAEAE"/>
              <w:left w:val="nil"/>
              <w:bottom w:val="nil"/>
              <w:right w:val="single" w:sz="8" w:space="0" w:color="E0E0E0"/>
            </w:tcBorders>
            <w:shd w:val="clear" w:color="auto" w:fill="F9F9FB"/>
          </w:tcPr>
          <w:p w14:paraId="086B61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A8CF9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D4A0E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D0858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42A28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06A5F7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BDDFD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E41AFD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904B0E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368194B"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C9CE1E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992D96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51ABC5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CFFA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6C8EC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51AE84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44DAD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30BD2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7A9D5E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980D0C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DD5F01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C2D905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B9F06A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ECDDA5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7A3D96D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7CFA2A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39F822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95140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D16E9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FBD7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2901B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D70F7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1D7BAF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2A01B9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B07534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313171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1E6AE6E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629730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F2DB89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80F60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100B01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7087F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3.11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21C39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FC6E99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CFC359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A9D6BC3"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34EA1D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AA4251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063028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08B76D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15B44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56CB6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6914D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F5716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AFBC4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7A397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A0345E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40C9E0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43BDE3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7C8138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11A1391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1172F0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173B7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F5727E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DA268A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97026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E43000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B640C1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831A82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059259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31880A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E0BC93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053392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67542B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B8C9D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C71D54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60F47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339C33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A0410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8F98B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87C371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A5473B8"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7042EA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67FA9B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5A9ECF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999FB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34C74E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72D87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8A6B6B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EBC524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9ACAE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0B42B9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AF9C05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D0EBBC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4E8107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5CC8F0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5397EB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638B6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8C682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27B7BF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6507B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8A7F1E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DF81F8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2DD89F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8032E2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85AAE88"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946ACC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7603E9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724D117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1A33B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E25C5D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A22D78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5B2AEB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2E521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B4BE3D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96F9D7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9F7F41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7836EA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9E64B0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2D9518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5619061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90BE2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7FA0DF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EF5C60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5BB78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40F69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E5A58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AF4ADF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7C3398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70C38F4"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838B86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3067EE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3B3EAAE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E2F0A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DB78A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548F30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AA0BC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374C2E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164D1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3CEE24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2CB947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2CAB16C"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AF1D5A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A9E993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6169F27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88753E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AAAF0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ADC3CE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E1A1D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AF602C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AD6A80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7F8CC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EC7D1D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A21C00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505678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B61AA7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0CD4895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0A4C1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B953E2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77F7DC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.154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109C4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EB47D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3.06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D2E154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BF2BE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A8BA41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FDF15A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BD0613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42EA6A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2CBBC0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9DDE05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FF5112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79EBB1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F7C194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6E199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7C790A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E0587B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534A65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61B9B4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C4F6A2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DA8785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231D8C7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FA218B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89B889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1D2D2D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FEFED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278494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3.15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BA1197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E59D14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6BF5B3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4AE96C3"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C200EF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4EBDBD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675DE8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B8D99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67F420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B14E2C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B4CDD2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ECC505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F3234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401D88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5DC04B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CC8A481"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8DA711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F302B7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36000DA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B17C96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A9769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DA5639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CE9C80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FACB02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EEDC32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26539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04BF37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BD2A538"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85BB52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140FC7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452271FE" w14:textId="7CFF70EE"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57BF46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F5C69D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75617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CD36F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6776F1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EED9E4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CDE946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1EF7E7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9CC7136" w14:textId="77777777" w:rsidTr="00AD06A4">
        <w:trPr>
          <w:cantSplit/>
        </w:trPr>
        <w:tc>
          <w:tcPr>
            <w:tcW w:w="1276" w:type="dxa"/>
            <w:vMerge/>
            <w:tcBorders>
              <w:top w:val="single" w:sz="8" w:space="0" w:color="AEAEAE"/>
              <w:left w:val="nil"/>
              <w:bottom w:val="nil"/>
              <w:right w:val="nil"/>
            </w:tcBorders>
            <w:shd w:val="clear" w:color="auto" w:fill="E0E0E0"/>
          </w:tcPr>
          <w:p w14:paraId="6B192BF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3FB8554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1DAD828E"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247646A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6881FA1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5D643A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.946</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692E649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33D4C4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04823F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13D79B1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16634A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58FE95F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9A1A755" w14:textId="77777777" w:rsidTr="00AD06A4">
        <w:trPr>
          <w:cantSplit/>
        </w:trPr>
        <w:tc>
          <w:tcPr>
            <w:tcW w:w="1276" w:type="dxa"/>
            <w:vMerge/>
            <w:tcBorders>
              <w:top w:val="single" w:sz="8" w:space="0" w:color="AEAEAE"/>
              <w:left w:val="nil"/>
              <w:bottom w:val="nil"/>
              <w:right w:val="nil"/>
            </w:tcBorders>
            <w:shd w:val="clear" w:color="auto" w:fill="E0E0E0"/>
          </w:tcPr>
          <w:p w14:paraId="731FF2D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2BB4143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36789AC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4BD5EC5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68D822E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46C0410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88B711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87EB7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05F21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2.79</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4C94EB1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080C998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666B33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.006</w:t>
            </w:r>
          </w:p>
        </w:tc>
      </w:tr>
      <w:tr w:rsidR="00C85EF0" w:rsidRPr="00AD06A4" w14:paraId="3BF2996F" w14:textId="77777777" w:rsidTr="00AD06A4">
        <w:trPr>
          <w:gridAfter w:val="1"/>
          <w:wAfter w:w="20" w:type="dxa"/>
          <w:cantSplit/>
        </w:trPr>
        <w:tc>
          <w:tcPr>
            <w:tcW w:w="1276" w:type="dxa"/>
            <w:vMerge w:val="restart"/>
            <w:tcBorders>
              <w:top w:val="single" w:sz="8" w:space="0" w:color="AEAEAE"/>
              <w:left w:val="nil"/>
              <w:bottom w:val="nil"/>
              <w:right w:val="nil"/>
            </w:tcBorders>
            <w:shd w:val="clear" w:color="auto" w:fill="E0E0E0"/>
          </w:tcPr>
          <w:p w14:paraId="099D389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p>
          <w:p w14:paraId="6F90514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I believe that some women choose to </w:t>
            </w:r>
            <w:r w:rsidRPr="00AD06A4">
              <w:rPr>
                <w:rFonts w:ascii="Arial" w:eastAsiaTheme="minorHAnsi" w:hAnsi="Arial" w:cs="Arial"/>
                <w:color w:val="264A60"/>
                <w:sz w:val="20"/>
                <w:szCs w:val="20"/>
                <w:lang w:val="en-US"/>
              </w:rPr>
              <w:lastRenderedPageBreak/>
              <w:t>wear hijab in order to gain the respect of the religious community/jamaghat </w:t>
            </w:r>
          </w:p>
        </w:tc>
        <w:tc>
          <w:tcPr>
            <w:tcW w:w="865" w:type="dxa"/>
            <w:tcBorders>
              <w:top w:val="single" w:sz="8" w:space="0" w:color="AEAEAE"/>
              <w:left w:val="nil"/>
              <w:bottom w:val="nil"/>
              <w:right w:val="nil"/>
            </w:tcBorders>
            <w:shd w:val="clear" w:color="auto" w:fill="E0E0E0"/>
          </w:tcPr>
          <w:p w14:paraId="0E8B87A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lastRenderedPageBreak/>
              <w:t>18</w:t>
            </w:r>
          </w:p>
        </w:tc>
        <w:tc>
          <w:tcPr>
            <w:tcW w:w="1172" w:type="dxa"/>
            <w:gridSpan w:val="2"/>
            <w:tcBorders>
              <w:top w:val="single" w:sz="8" w:space="0" w:color="AEAEAE"/>
              <w:left w:val="nil"/>
              <w:bottom w:val="nil"/>
              <w:right w:val="single" w:sz="8" w:space="0" w:color="E0E0E0"/>
            </w:tcBorders>
            <w:shd w:val="clear" w:color="auto" w:fill="F9F9FB"/>
          </w:tcPr>
          <w:p w14:paraId="19E10B8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9843A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0CF73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194B0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046C84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67D18B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82A05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F13F5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BCB290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4BC50D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4F51CB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A5AF60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7E9CBC0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DE5A0A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D50C6F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EEDB03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F8E40E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F5D326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63EB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54C2D3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66F3E7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00F18F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777353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341F77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24BE902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DADFE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70144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6BF50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478B0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5125B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C5642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44F22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AEB4DA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FEFD754"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E3DD45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508A75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080866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5FC15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58A281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031A8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C2444F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6758DF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6D33F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144635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7A494D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6A1CB03"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F245A5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0AB085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2C6AA1D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1CF27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3357DA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622DF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2E2AF1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D64ED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3EB20D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E59093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8C2722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4ABB8BE"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7F5F63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1F2E0A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4DA0AC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8048C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18CD4F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2D3FD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9AFE5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C0BB6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85AC3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D13D60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D0645A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A04221C"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ADB222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3BAC0F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5E89623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78A223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94F54F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37BA8C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05B4D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7F7E6A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C57D4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06FED7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0F4CA5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B6EED0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B9D66A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079319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2470955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E1D435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3ADC85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CEC44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EFF074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8C7CF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47E48A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BB5C96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7FCE1C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69C311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9872B6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199322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5D253E2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8CD7A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DF03CD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.848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459FC9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B3AE3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D3D22A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D66A9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679999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206B6B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D41CCE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11347E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BBAEE0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2D4AF68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FDFCE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80A152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5D953E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D739DC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777C5D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8EC88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52DB7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5F0ADA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9027ED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05DDA5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B8CEB3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78290AC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99048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F3BCFE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4A33E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58FC1C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70AA9D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F228B2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B4210B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089294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A62944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FC8A7F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FE1835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497909D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37C018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7548D1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1B653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BE5C0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3DD437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A72450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CCE45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0500F2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E115460"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2DF2F5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728551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1154C1C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B99A24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FF3CB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6E2EA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59CB3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1D7265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E704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AB184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72769C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C3650CA"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9DECE5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39F269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4B993F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12BFC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F72624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230536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.152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2FC26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E5365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066D5B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421ECD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4884E7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3C4CE2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AC64C5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46C9D1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75D29D2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BE46E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56E77C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9F7435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DDE9C3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01B0A3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6401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F92C39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C66187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372A1D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025172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9F6892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21F8E11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3E0A24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BBE2C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9C2BDC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EF687D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2C5AD6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9922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1C009A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F405E6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D0C275A"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FB7515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6B8D5F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7BF550A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D22F98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1CC273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009E53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6AA4BB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2.06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E2766D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8A0811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0856AD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960438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0B1842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64E8B3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E3F05C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22CCC2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448356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136B5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D033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05ED28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0C0433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ADFDB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8FA741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B4567F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DCDC59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528CDA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9672E1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465F9300" w14:textId="7DFEAC8F"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B9749C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5F55A6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09969A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877BFE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50ADC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CABF9E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C9F5F9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92439E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4ECF428" w14:textId="77777777" w:rsidTr="00AD06A4">
        <w:trPr>
          <w:cantSplit/>
        </w:trPr>
        <w:tc>
          <w:tcPr>
            <w:tcW w:w="1276" w:type="dxa"/>
            <w:vMerge/>
            <w:tcBorders>
              <w:top w:val="single" w:sz="8" w:space="0" w:color="AEAEAE"/>
              <w:left w:val="nil"/>
              <w:bottom w:val="nil"/>
              <w:right w:val="nil"/>
            </w:tcBorders>
            <w:shd w:val="clear" w:color="auto" w:fill="E0E0E0"/>
          </w:tcPr>
          <w:p w14:paraId="2A21B23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69BF57C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6C96442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5BC273F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DE7FA9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5785323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.932</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2BE567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1AD32B3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2.44</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322E338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317A90C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6106BD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7F052F1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F696AA8" w14:textId="77777777" w:rsidTr="00AD06A4">
        <w:trPr>
          <w:cantSplit/>
        </w:trPr>
        <w:tc>
          <w:tcPr>
            <w:tcW w:w="1276" w:type="dxa"/>
            <w:vMerge/>
            <w:tcBorders>
              <w:top w:val="single" w:sz="8" w:space="0" w:color="AEAEAE"/>
              <w:left w:val="nil"/>
              <w:bottom w:val="nil"/>
              <w:right w:val="nil"/>
            </w:tcBorders>
            <w:shd w:val="clear" w:color="auto" w:fill="E0E0E0"/>
          </w:tcPr>
          <w:p w14:paraId="115F51D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10D263A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7245649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6B2FEE4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28D537A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16C56A2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E86E5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8256F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F3D97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18DEA06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2FBC423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64453E0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.004</w:t>
            </w:r>
          </w:p>
        </w:tc>
      </w:tr>
      <w:tr w:rsidR="00C85EF0" w:rsidRPr="00AD06A4" w14:paraId="0A622AF1" w14:textId="77777777" w:rsidTr="00AD06A4">
        <w:trPr>
          <w:gridAfter w:val="1"/>
          <w:wAfter w:w="20" w:type="dxa"/>
          <w:cantSplit/>
        </w:trPr>
        <w:tc>
          <w:tcPr>
            <w:tcW w:w="1276" w:type="dxa"/>
            <w:vMerge w:val="restart"/>
            <w:tcBorders>
              <w:top w:val="single" w:sz="8" w:space="0" w:color="AEAEAE"/>
              <w:left w:val="nil"/>
              <w:bottom w:val="nil"/>
              <w:right w:val="nil"/>
            </w:tcBorders>
            <w:shd w:val="clear" w:color="auto" w:fill="E0E0E0"/>
          </w:tcPr>
          <w:p w14:paraId="1A2DA04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women wear hijab to revitalise Islamic culture in an effort to preserve and pass on traditions and values</w:t>
            </w:r>
          </w:p>
        </w:tc>
        <w:tc>
          <w:tcPr>
            <w:tcW w:w="865" w:type="dxa"/>
            <w:tcBorders>
              <w:top w:val="single" w:sz="8" w:space="0" w:color="AEAEAE"/>
              <w:left w:val="nil"/>
              <w:bottom w:val="nil"/>
              <w:right w:val="nil"/>
            </w:tcBorders>
            <w:shd w:val="clear" w:color="auto" w:fill="E0E0E0"/>
          </w:tcPr>
          <w:p w14:paraId="63697C5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18</w:t>
            </w:r>
          </w:p>
        </w:tc>
        <w:tc>
          <w:tcPr>
            <w:tcW w:w="1172" w:type="dxa"/>
            <w:gridSpan w:val="2"/>
            <w:tcBorders>
              <w:top w:val="single" w:sz="8" w:space="0" w:color="AEAEAE"/>
              <w:left w:val="nil"/>
              <w:bottom w:val="nil"/>
              <w:right w:val="single" w:sz="8" w:space="0" w:color="E0E0E0"/>
            </w:tcBorders>
            <w:shd w:val="clear" w:color="auto" w:fill="F9F9FB"/>
          </w:tcPr>
          <w:p w14:paraId="60D3B4D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4CDDF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8F940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D3AFA4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A9FC6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E83F8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7EBF1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19B2FC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984E56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43B5F62"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31616B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1719EE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6EE8ED1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8DC4C8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6714B8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36B94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13CE68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8644C6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AD45F0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04DF4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9A9700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7AC793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4C71E3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5DE5E1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6ECBC6A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A9202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E64103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FCF1A1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.068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728FE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AB1E72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5FCDE8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0F230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62DD76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B76DE34"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EB2BF5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A636BAE"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0326F4D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88A9A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844609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.869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23AE5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875E55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DEBB16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6012D0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62A693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413823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310062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A375E8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4931978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0E8F5BB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CBDE8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C93F7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39D4E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4E4B03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44817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CBE33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7CD9D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61808A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50D18E5"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8C8845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F8AFC9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320808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92E03A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54F1A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6A72C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65A8B9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AAEE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A8ECC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34FC65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67802B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6400C08"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281080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B1E7BB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0B7C0C2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EAAF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648586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.920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073891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B5ED08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F72CC7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219FF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A6B429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FE66F1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1AC9D1E"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21A90E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035F3D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50D7631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201D5E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B77E99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24A1F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09608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6D485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1FF9D1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63AF20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E64F23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F43D6A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61454C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50517B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5F6B442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12399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DB99A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45C062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96548F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DADA9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A41694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A7017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94AA25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E364C2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88E8AB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F6CD50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0D35C7D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33F2EA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9EECB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8F995F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9FA4A5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203CF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7456C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D5ECC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8E3977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125BC5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415510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0D2955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49B736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B15E9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3871EF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1BB246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3711C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55E349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A1518A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66023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138F54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B2B7BA3"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FB74DD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633059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4E69E6F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FCF6B2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34E789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.863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474B5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C6609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1777E8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3E3D0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EB8785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5EE1F1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69205E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4E33049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643EFB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4751328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10C2B1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ADE57E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EDF932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21E507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00279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A0724E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F20A3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22EC03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7838CD4"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AFA5B8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195D1E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1BA2B45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BECEEE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B950AF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.901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FD1E49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.141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3C612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1681A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1D7A5E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9033F9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CAB6D0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ADFDD2A"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CBE533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C8B59A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28FAE1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BAFFE9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9C7AE4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C76443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024E5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95820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CAAF51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589D21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34EA36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362B10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934954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14FFA3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243E209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E740A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4C006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5BEC5F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2BD503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3BB7D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ABAA1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4DD925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343997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F87195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C2F75F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3CCBB8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6042F21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34F856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CBE6B3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.887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0249EF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7F31C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4A30CB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E2B21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7A354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FEA6DE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3864043"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CE5454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29F80B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3C1906A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721144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B13CFF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.860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21D3CD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6B3303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34C6A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9E586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6B3936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22AEB0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ECAEA0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05BF4F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2D1DBD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77EC53DF" w14:textId="56500924"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05A80D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B0D37B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51FDE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29FC9A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708B1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37B9EA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88228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46B2DD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02626B9" w14:textId="77777777" w:rsidTr="00AD06A4">
        <w:trPr>
          <w:cantSplit/>
        </w:trPr>
        <w:tc>
          <w:tcPr>
            <w:tcW w:w="1276" w:type="dxa"/>
            <w:vMerge/>
            <w:tcBorders>
              <w:top w:val="single" w:sz="8" w:space="0" w:color="AEAEAE"/>
              <w:left w:val="nil"/>
              <w:bottom w:val="nil"/>
              <w:right w:val="nil"/>
            </w:tcBorders>
            <w:shd w:val="clear" w:color="auto" w:fill="E0E0E0"/>
          </w:tcPr>
          <w:p w14:paraId="6980BC3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0AC2B57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6AB7BA3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256FCE1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D41F05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75AF1F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.911</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5A653ED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.020</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79289FB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2684E32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2.50</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30A88A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629982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14BF0B6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BB9EBE5" w14:textId="77777777" w:rsidTr="00AD06A4">
        <w:trPr>
          <w:cantSplit/>
        </w:trPr>
        <w:tc>
          <w:tcPr>
            <w:tcW w:w="1276" w:type="dxa"/>
            <w:vMerge/>
            <w:tcBorders>
              <w:top w:val="single" w:sz="8" w:space="0" w:color="AEAEAE"/>
              <w:left w:val="nil"/>
              <w:bottom w:val="nil"/>
              <w:right w:val="nil"/>
            </w:tcBorders>
            <w:shd w:val="clear" w:color="auto" w:fill="E0E0E0"/>
          </w:tcPr>
          <w:p w14:paraId="52A83DA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1B53181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5DCF6D4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79A0884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1E99B25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095B684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2BC603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FC49B9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492AA4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599A5FB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1257FDF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54B62B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.004</w:t>
            </w:r>
          </w:p>
        </w:tc>
      </w:tr>
      <w:tr w:rsidR="00C85EF0" w:rsidRPr="00AD06A4" w14:paraId="5FDB2543" w14:textId="77777777" w:rsidTr="00AD06A4">
        <w:trPr>
          <w:gridAfter w:val="1"/>
          <w:wAfter w:w="20" w:type="dxa"/>
          <w:cantSplit/>
        </w:trPr>
        <w:tc>
          <w:tcPr>
            <w:tcW w:w="1276" w:type="dxa"/>
            <w:vMerge w:val="restart"/>
            <w:tcBorders>
              <w:top w:val="single" w:sz="8" w:space="0" w:color="AEAEAE"/>
              <w:left w:val="nil"/>
              <w:bottom w:val="nil"/>
              <w:right w:val="nil"/>
            </w:tcBorders>
            <w:shd w:val="clear" w:color="auto" w:fill="E0E0E0"/>
          </w:tcPr>
          <w:p w14:paraId="569BAD6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women wear hijab due to family pressure</w:t>
            </w:r>
          </w:p>
        </w:tc>
        <w:tc>
          <w:tcPr>
            <w:tcW w:w="865" w:type="dxa"/>
            <w:tcBorders>
              <w:top w:val="single" w:sz="8" w:space="0" w:color="AEAEAE"/>
              <w:left w:val="nil"/>
              <w:bottom w:val="nil"/>
              <w:right w:val="nil"/>
            </w:tcBorders>
            <w:shd w:val="clear" w:color="auto" w:fill="E0E0E0"/>
          </w:tcPr>
          <w:p w14:paraId="2D57E99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18</w:t>
            </w:r>
          </w:p>
        </w:tc>
        <w:tc>
          <w:tcPr>
            <w:tcW w:w="1172" w:type="dxa"/>
            <w:gridSpan w:val="2"/>
            <w:tcBorders>
              <w:top w:val="single" w:sz="8" w:space="0" w:color="AEAEAE"/>
              <w:left w:val="nil"/>
              <w:bottom w:val="nil"/>
              <w:right w:val="single" w:sz="8" w:space="0" w:color="E0E0E0"/>
            </w:tcBorders>
            <w:shd w:val="clear" w:color="auto" w:fill="F9F9FB"/>
          </w:tcPr>
          <w:p w14:paraId="20A9F1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29F775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AB29D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154D19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DFA8E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0468B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D72B0F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3FB60C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DBC677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A49E9B0"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531690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397551E"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5FA901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19BBB1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E65B5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F012B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ADE59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F2EE97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5BF810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EC5BA9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295076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16E992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096D4A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5693B6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41198AE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BF1C21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4B0AD5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8F70ED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90224D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24BAC1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C1698D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9F36F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B0F9FB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22CA5C6"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AF6420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45131E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49F57AA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96F814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5BE8EF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7FEA0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8420D4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90309A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495DE0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473794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D005E4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5EC85DD"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5E085A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1753B8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39788E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10ACD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685F2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.911</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BC697C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CB910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2B3022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865B9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19C8DA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DF4083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9BC798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DD8659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1BE712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7207C5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F2EB64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E13920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.982</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FD678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1C9671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683BBC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6C8DC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2C88D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2FAC74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3565438"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7E8F6F2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FA95CE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7F5EDD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726B7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191513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.916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EE603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91963A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E11175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B979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67F26C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6FFEDE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AC48D81"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1E99CA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A2B378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06FE7B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BD6C8E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9E7443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.855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8304E8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041E13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69059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A0773A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AED922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70DE2D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D670DDB"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1754C3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BF9458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74ED0F5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571F33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F8BE0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.863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4300A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.089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1FCA61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47CEFE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80CADF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97A9AE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F96206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02224E1"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58B41A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A61AAB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2FDFC1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616838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8BFF4C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1.043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71D8AD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3646E8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EF1777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80766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B4A4DE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C9AF7D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6C01B2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8EDB3A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212581F"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44CB958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133FDA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29811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EEE7B5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DFDE0F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FAB437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847CB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552F7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AECBA9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4A4C87C"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52DFC77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DF427E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4AAC87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7C6543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E9AA9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E70670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.140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92C42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0F012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4AB93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54766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5F3523A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251EEEA"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0ABED3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EB89C0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7B4720E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2C5D5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A9491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0AC894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61A3E6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7D8F3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908E9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5FE088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D9B1A7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8F9EEC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C4751A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713B0C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1970D4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95EE8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AED50D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1.003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D433C1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.157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765457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32639B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C814C1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750FF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2955506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87609D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374A626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BAE9510"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339959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D15443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3E7AD0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9E6C43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502021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91708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3A5FA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17CE91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006304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E41A38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1364BAA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A5A4775"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1474075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24AFC3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1BA68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744078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7E133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5800DE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CA267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D6A959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CFA6D5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03DF2FF"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272C6FA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EC4372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7885AD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B603C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60407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.957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38E2C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054A50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A4B5ED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818C5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CF278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D0EEA4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BBF9239"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639FCE4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04B8F84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471A4B8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6D17F8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E15F1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AE2641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A2649E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9ED04E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E19BF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2E28ED0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31A1C6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8C95197" w14:textId="77777777" w:rsidTr="00AD06A4">
        <w:trPr>
          <w:gridAfter w:val="1"/>
          <w:wAfter w:w="20" w:type="dxa"/>
          <w:cantSplit/>
        </w:trPr>
        <w:tc>
          <w:tcPr>
            <w:tcW w:w="1276" w:type="dxa"/>
            <w:vMerge/>
            <w:tcBorders>
              <w:top w:val="single" w:sz="8" w:space="0" w:color="AEAEAE"/>
              <w:left w:val="nil"/>
              <w:bottom w:val="nil"/>
              <w:right w:val="nil"/>
            </w:tcBorders>
            <w:shd w:val="clear" w:color="auto" w:fill="E0E0E0"/>
          </w:tcPr>
          <w:p w14:paraId="0F597E9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759E6D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4EFA3966" w14:textId="3B12E26E"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078CF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5C8CBD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634074A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AC744E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9ABAB9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9E2668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D83CBA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429204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B5A7868" w14:textId="77777777" w:rsidTr="00AD06A4">
        <w:trPr>
          <w:cantSplit/>
        </w:trPr>
        <w:tc>
          <w:tcPr>
            <w:tcW w:w="1276" w:type="dxa"/>
            <w:vMerge/>
            <w:tcBorders>
              <w:top w:val="single" w:sz="8" w:space="0" w:color="AEAEAE"/>
              <w:left w:val="nil"/>
              <w:bottom w:val="nil"/>
              <w:right w:val="nil"/>
            </w:tcBorders>
            <w:shd w:val="clear" w:color="auto" w:fill="E0E0E0"/>
          </w:tcPr>
          <w:p w14:paraId="7E4BCDF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nil"/>
              <w:right w:val="nil"/>
            </w:tcBorders>
            <w:shd w:val="clear" w:color="auto" w:fill="E0E0E0"/>
          </w:tcPr>
          <w:p w14:paraId="3D2A75B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20F2013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7F253C6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28AEF5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370CD82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.947</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02CD8AE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2256192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5C10D71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2.55</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0D17CAD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64CCA8B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1A723B5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F36805A" w14:textId="77777777" w:rsidTr="00AD06A4">
        <w:trPr>
          <w:cantSplit/>
        </w:trPr>
        <w:tc>
          <w:tcPr>
            <w:tcW w:w="1276" w:type="dxa"/>
            <w:vMerge/>
            <w:tcBorders>
              <w:top w:val="single" w:sz="8" w:space="0" w:color="AEAEAE"/>
              <w:left w:val="nil"/>
              <w:bottom w:val="nil"/>
              <w:right w:val="nil"/>
            </w:tcBorders>
            <w:shd w:val="clear" w:color="auto" w:fill="E0E0E0"/>
          </w:tcPr>
          <w:p w14:paraId="48C9E96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nil"/>
              <w:right w:val="nil"/>
            </w:tcBorders>
            <w:shd w:val="clear" w:color="auto" w:fill="E0E0E0"/>
          </w:tcPr>
          <w:p w14:paraId="050CC48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nil"/>
              <w:right w:val="nil"/>
            </w:tcBorders>
            <w:shd w:val="clear" w:color="auto" w:fill="E0E0E0"/>
          </w:tcPr>
          <w:p w14:paraId="55DD39C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nil"/>
              <w:right w:val="single" w:sz="8" w:space="0" w:color="E0E0E0"/>
            </w:tcBorders>
            <w:shd w:val="clear" w:color="auto" w:fill="F9F9FB"/>
            <w:vAlign w:val="center"/>
          </w:tcPr>
          <w:p w14:paraId="22FE57F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128276C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nil"/>
              <w:right w:val="single" w:sz="8" w:space="0" w:color="E0E0E0"/>
            </w:tcBorders>
            <w:shd w:val="clear" w:color="auto" w:fill="F9F9FB"/>
            <w:vAlign w:val="center"/>
          </w:tcPr>
          <w:p w14:paraId="321473E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5AF78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7AFA67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890F6E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172" w:type="dxa"/>
            <w:gridSpan w:val="2"/>
            <w:tcBorders>
              <w:top w:val="single" w:sz="8" w:space="0" w:color="AEAEAE"/>
              <w:left w:val="single" w:sz="8" w:space="0" w:color="E0E0E0"/>
              <w:bottom w:val="nil"/>
              <w:right w:val="single" w:sz="8" w:space="0" w:color="E0E0E0"/>
            </w:tcBorders>
            <w:shd w:val="clear" w:color="auto" w:fill="F9F9FB"/>
            <w:vAlign w:val="center"/>
          </w:tcPr>
          <w:p w14:paraId="2C5C91B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nil"/>
              <w:right w:val="single" w:sz="8" w:space="0" w:color="E0E0E0"/>
            </w:tcBorders>
            <w:shd w:val="clear" w:color="auto" w:fill="F9F9FB"/>
            <w:vAlign w:val="center"/>
          </w:tcPr>
          <w:p w14:paraId="764F3A9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nil"/>
              <w:right w:val="nil"/>
            </w:tcBorders>
            <w:shd w:val="clear" w:color="auto" w:fill="F9F9FB"/>
          </w:tcPr>
          <w:p w14:paraId="5887077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.000</w:t>
            </w:r>
          </w:p>
        </w:tc>
      </w:tr>
      <w:tr w:rsidR="00C85EF0" w:rsidRPr="00AD06A4" w14:paraId="4B3B079E" w14:textId="77777777" w:rsidTr="00AD06A4">
        <w:trPr>
          <w:gridAfter w:val="1"/>
          <w:wAfter w:w="20" w:type="dxa"/>
          <w:cantSplit/>
        </w:trPr>
        <w:tc>
          <w:tcPr>
            <w:tcW w:w="1276" w:type="dxa"/>
            <w:vMerge w:val="restart"/>
            <w:tcBorders>
              <w:top w:val="single" w:sz="8" w:space="0" w:color="AEAEAE"/>
              <w:left w:val="nil"/>
              <w:bottom w:val="single" w:sz="8" w:space="0" w:color="152935"/>
              <w:right w:val="nil"/>
            </w:tcBorders>
            <w:shd w:val="clear" w:color="auto" w:fill="E0E0E0"/>
          </w:tcPr>
          <w:p w14:paraId="78E6DCE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 xml:space="preserve"> I believe that women wear hijab under </w:t>
            </w:r>
            <w:r w:rsidRPr="00AD06A4">
              <w:rPr>
                <w:rFonts w:ascii="Arial" w:eastAsiaTheme="minorHAnsi" w:hAnsi="Arial" w:cs="Arial"/>
                <w:color w:val="264A60"/>
                <w:sz w:val="20"/>
                <w:szCs w:val="20"/>
                <w:lang w:val="en-US"/>
              </w:rPr>
              <w:lastRenderedPageBreak/>
              <w:t>pressure from friends</w:t>
            </w:r>
          </w:p>
        </w:tc>
        <w:tc>
          <w:tcPr>
            <w:tcW w:w="865" w:type="dxa"/>
            <w:tcBorders>
              <w:top w:val="single" w:sz="8" w:space="0" w:color="AEAEAE"/>
              <w:left w:val="nil"/>
              <w:bottom w:val="nil"/>
              <w:right w:val="nil"/>
            </w:tcBorders>
            <w:shd w:val="clear" w:color="auto" w:fill="E0E0E0"/>
          </w:tcPr>
          <w:p w14:paraId="4BB56C7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lastRenderedPageBreak/>
              <w:t>18</w:t>
            </w:r>
          </w:p>
        </w:tc>
        <w:tc>
          <w:tcPr>
            <w:tcW w:w="1172" w:type="dxa"/>
            <w:gridSpan w:val="2"/>
            <w:tcBorders>
              <w:top w:val="single" w:sz="8" w:space="0" w:color="AEAEAE"/>
              <w:left w:val="nil"/>
              <w:bottom w:val="nil"/>
              <w:right w:val="single" w:sz="8" w:space="0" w:color="E0E0E0"/>
            </w:tcBorders>
            <w:shd w:val="clear" w:color="auto" w:fill="F9F9FB"/>
          </w:tcPr>
          <w:p w14:paraId="0A0E4C3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451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18EF56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44687FC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7FBB51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.044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E5EF02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B2EBB1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ACC35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72A68F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108D75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78FFA4A"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32A0036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FAF64E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19</w:t>
            </w:r>
          </w:p>
        </w:tc>
        <w:tc>
          <w:tcPr>
            <w:tcW w:w="1172" w:type="dxa"/>
            <w:gridSpan w:val="2"/>
            <w:tcBorders>
              <w:top w:val="single" w:sz="8" w:space="0" w:color="AEAEAE"/>
              <w:left w:val="nil"/>
              <w:bottom w:val="nil"/>
              <w:right w:val="single" w:sz="8" w:space="0" w:color="E0E0E0"/>
            </w:tcBorders>
            <w:shd w:val="clear" w:color="auto" w:fill="F9F9FB"/>
          </w:tcPr>
          <w:p w14:paraId="46BECDA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0E37FE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2AF19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2709B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508BE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B79984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2D3520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4FFFA56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D790A6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90C3B22"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7981B48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FF8BD51"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20</w:t>
            </w:r>
          </w:p>
        </w:tc>
        <w:tc>
          <w:tcPr>
            <w:tcW w:w="1172" w:type="dxa"/>
            <w:gridSpan w:val="2"/>
            <w:tcBorders>
              <w:top w:val="single" w:sz="8" w:space="0" w:color="AEAEAE"/>
              <w:left w:val="nil"/>
              <w:bottom w:val="nil"/>
              <w:right w:val="single" w:sz="8" w:space="0" w:color="E0E0E0"/>
            </w:tcBorders>
            <w:shd w:val="clear" w:color="auto" w:fill="F9F9FB"/>
          </w:tcPr>
          <w:p w14:paraId="0483D7D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172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0FD3AD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2.58</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1DC6FFC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64E6B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96DA6B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EA0AD8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52E6DC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1368C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4A640A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296A99B"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1545851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70F488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21</w:t>
            </w:r>
          </w:p>
        </w:tc>
        <w:tc>
          <w:tcPr>
            <w:tcW w:w="1172" w:type="dxa"/>
            <w:gridSpan w:val="2"/>
            <w:tcBorders>
              <w:top w:val="single" w:sz="8" w:space="0" w:color="AEAEAE"/>
              <w:left w:val="nil"/>
              <w:bottom w:val="nil"/>
              <w:right w:val="single" w:sz="8" w:space="0" w:color="E0E0E0"/>
            </w:tcBorders>
            <w:shd w:val="clear" w:color="auto" w:fill="F9F9FB"/>
          </w:tcPr>
          <w:p w14:paraId="105E2A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7A37AB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2.67</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5A6587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1.000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99C1B8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4D9E00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573D39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78935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5D5593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4CB9EC4"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64C3476"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28F5886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E7FDE1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22</w:t>
            </w:r>
          </w:p>
        </w:tc>
        <w:tc>
          <w:tcPr>
            <w:tcW w:w="1172" w:type="dxa"/>
            <w:gridSpan w:val="2"/>
            <w:tcBorders>
              <w:top w:val="single" w:sz="8" w:space="0" w:color="AEAEAE"/>
              <w:left w:val="nil"/>
              <w:bottom w:val="nil"/>
              <w:right w:val="single" w:sz="8" w:space="0" w:color="E0E0E0"/>
            </w:tcBorders>
            <w:shd w:val="clear" w:color="auto" w:fill="F9F9FB"/>
          </w:tcPr>
          <w:p w14:paraId="3A781B6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CC032C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468FFD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.979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B2CBFF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ECE2C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6947B3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947671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3499D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A24F15C"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A5E1EF7"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24855BC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B1E8AA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23</w:t>
            </w:r>
          </w:p>
        </w:tc>
        <w:tc>
          <w:tcPr>
            <w:tcW w:w="1172" w:type="dxa"/>
            <w:gridSpan w:val="2"/>
            <w:tcBorders>
              <w:top w:val="single" w:sz="8" w:space="0" w:color="AEAEAE"/>
              <w:left w:val="nil"/>
              <w:bottom w:val="nil"/>
              <w:right w:val="single" w:sz="8" w:space="0" w:color="E0E0E0"/>
            </w:tcBorders>
            <w:shd w:val="clear" w:color="auto" w:fill="F9F9FB"/>
          </w:tcPr>
          <w:p w14:paraId="4DBA0CB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585F54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F20C01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.960</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67573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.095</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E7F2E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75DB4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0E34C2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AED34F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9165F9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0732C0C4"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57D6ADE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1DACF16"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24</w:t>
            </w:r>
          </w:p>
        </w:tc>
        <w:tc>
          <w:tcPr>
            <w:tcW w:w="1172" w:type="dxa"/>
            <w:gridSpan w:val="2"/>
            <w:tcBorders>
              <w:top w:val="single" w:sz="8" w:space="0" w:color="AEAEAE"/>
              <w:left w:val="nil"/>
              <w:bottom w:val="nil"/>
              <w:right w:val="single" w:sz="8" w:space="0" w:color="E0E0E0"/>
            </w:tcBorders>
            <w:shd w:val="clear" w:color="auto" w:fill="F9F9FB"/>
          </w:tcPr>
          <w:p w14:paraId="22475A1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82</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65892D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F06954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.964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A98B33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F1FD4D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2.34</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3360F9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C0187A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31BEAD9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B159CF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13340B3C"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4119D26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16A8AF6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25</w:t>
            </w:r>
          </w:p>
        </w:tc>
        <w:tc>
          <w:tcPr>
            <w:tcW w:w="1172" w:type="dxa"/>
            <w:gridSpan w:val="2"/>
            <w:tcBorders>
              <w:top w:val="single" w:sz="8" w:space="0" w:color="AEAEAE"/>
              <w:left w:val="nil"/>
              <w:bottom w:val="nil"/>
              <w:right w:val="single" w:sz="8" w:space="0" w:color="E0E0E0"/>
            </w:tcBorders>
            <w:shd w:val="clear" w:color="auto" w:fill="F9F9FB"/>
          </w:tcPr>
          <w:p w14:paraId="605DC5E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87F083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C69F34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57A6BC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98FA9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1D373F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8157C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B5C51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FB87A2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AE91601"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4E9FAC1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E994658"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26</w:t>
            </w:r>
          </w:p>
        </w:tc>
        <w:tc>
          <w:tcPr>
            <w:tcW w:w="1172" w:type="dxa"/>
            <w:gridSpan w:val="2"/>
            <w:tcBorders>
              <w:top w:val="single" w:sz="8" w:space="0" w:color="AEAEAE"/>
              <w:left w:val="nil"/>
              <w:bottom w:val="nil"/>
              <w:right w:val="single" w:sz="8" w:space="0" w:color="E0E0E0"/>
            </w:tcBorders>
            <w:shd w:val="clear" w:color="auto" w:fill="F9F9FB"/>
          </w:tcPr>
          <w:p w14:paraId="392C77F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A02D19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930452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2BDAEB2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.093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87AF64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047D35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E83BBF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ECF139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192FD41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7F676CC"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3AFE0A6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3EE26D7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27</w:t>
            </w:r>
          </w:p>
        </w:tc>
        <w:tc>
          <w:tcPr>
            <w:tcW w:w="1172" w:type="dxa"/>
            <w:gridSpan w:val="2"/>
            <w:tcBorders>
              <w:top w:val="single" w:sz="8" w:space="0" w:color="AEAEAE"/>
              <w:left w:val="nil"/>
              <w:bottom w:val="nil"/>
              <w:right w:val="single" w:sz="8" w:space="0" w:color="E0E0E0"/>
            </w:tcBorders>
            <w:shd w:val="clear" w:color="auto" w:fill="F9F9FB"/>
          </w:tcPr>
          <w:p w14:paraId="0F8EF3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A2EE3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73E0E4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1.033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5A3150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C6B34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2.50</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7C2E1C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2.94</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A5CDE7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7CF84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4F1AF35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1251099"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2538454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AC788F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28</w:t>
            </w:r>
          </w:p>
        </w:tc>
        <w:tc>
          <w:tcPr>
            <w:tcW w:w="1172" w:type="dxa"/>
            <w:gridSpan w:val="2"/>
            <w:tcBorders>
              <w:top w:val="single" w:sz="8" w:space="0" w:color="AEAEAE"/>
              <w:left w:val="nil"/>
              <w:bottom w:val="nil"/>
              <w:right w:val="single" w:sz="8" w:space="0" w:color="E0E0E0"/>
            </w:tcBorders>
            <w:shd w:val="clear" w:color="auto" w:fill="F9F9FB"/>
          </w:tcPr>
          <w:p w14:paraId="53DE5E7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DA18D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DF82A1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47314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DEC779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3B5317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5937E9B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510CF30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8D3670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1846C1B"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65FAA44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B7E45A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29</w:t>
            </w:r>
          </w:p>
        </w:tc>
        <w:tc>
          <w:tcPr>
            <w:tcW w:w="1172" w:type="dxa"/>
            <w:gridSpan w:val="2"/>
            <w:tcBorders>
              <w:top w:val="single" w:sz="8" w:space="0" w:color="AEAEAE"/>
              <w:left w:val="nil"/>
              <w:bottom w:val="nil"/>
              <w:right w:val="single" w:sz="8" w:space="0" w:color="E0E0E0"/>
            </w:tcBorders>
            <w:shd w:val="clear" w:color="auto" w:fill="F9F9FB"/>
          </w:tcPr>
          <w:p w14:paraId="164351D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FA8739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6C6715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.945</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9AA67E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2960AC8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CC6DBC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2.93</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73EA585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04C66A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E0B45E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7FE1DE07"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303425D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B9BEFC9"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30</w:t>
            </w:r>
          </w:p>
        </w:tc>
        <w:tc>
          <w:tcPr>
            <w:tcW w:w="1172" w:type="dxa"/>
            <w:gridSpan w:val="2"/>
            <w:tcBorders>
              <w:top w:val="single" w:sz="8" w:space="0" w:color="AEAEAE"/>
              <w:left w:val="nil"/>
              <w:bottom w:val="nil"/>
              <w:right w:val="single" w:sz="8" w:space="0" w:color="E0E0E0"/>
            </w:tcBorders>
            <w:shd w:val="clear" w:color="auto" w:fill="F9F9FB"/>
          </w:tcPr>
          <w:p w14:paraId="084ACD9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70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8BDA59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E878C1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.937</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1164B9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F5D9A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508428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8ECF44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56453B0"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4EB3F21"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510C8EA"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170FBB4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190CC64"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31</w:t>
            </w:r>
          </w:p>
        </w:tc>
        <w:tc>
          <w:tcPr>
            <w:tcW w:w="1172" w:type="dxa"/>
            <w:gridSpan w:val="2"/>
            <w:tcBorders>
              <w:top w:val="single" w:sz="8" w:space="0" w:color="AEAEAE"/>
              <w:left w:val="nil"/>
              <w:bottom w:val="nil"/>
              <w:right w:val="single" w:sz="8" w:space="0" w:color="E0E0E0"/>
            </w:tcBorders>
            <w:shd w:val="clear" w:color="auto" w:fill="F9F9FB"/>
          </w:tcPr>
          <w:p w14:paraId="3AFDEF3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41</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AD0125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2.63</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B5C4DE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1.003</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7F25568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.157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5675816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2.32</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4F2897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2.95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790586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79CF816"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7BE6171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37EC1EBC"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2FF880B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6B6EBFCC"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32</w:t>
            </w:r>
          </w:p>
        </w:tc>
        <w:tc>
          <w:tcPr>
            <w:tcW w:w="1172" w:type="dxa"/>
            <w:gridSpan w:val="2"/>
            <w:tcBorders>
              <w:top w:val="single" w:sz="8" w:space="0" w:color="AEAEAE"/>
              <w:left w:val="nil"/>
              <w:bottom w:val="nil"/>
              <w:right w:val="single" w:sz="8" w:space="0" w:color="E0E0E0"/>
            </w:tcBorders>
            <w:shd w:val="clear" w:color="auto" w:fill="F9F9FB"/>
          </w:tcPr>
          <w:p w14:paraId="12C0F4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57</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F78D0D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2.82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28F0C96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.989</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386C6E6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2D55A4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2.56</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DF4902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3.08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A4C3EB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0A0F55B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9590A4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8FFD16A"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7863DD1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2A250662"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33</w:t>
            </w:r>
          </w:p>
        </w:tc>
        <w:tc>
          <w:tcPr>
            <w:tcW w:w="1172" w:type="dxa"/>
            <w:gridSpan w:val="2"/>
            <w:tcBorders>
              <w:top w:val="single" w:sz="8" w:space="0" w:color="AEAEAE"/>
              <w:left w:val="nil"/>
              <w:bottom w:val="nil"/>
              <w:right w:val="single" w:sz="8" w:space="0" w:color="E0E0E0"/>
            </w:tcBorders>
            <w:shd w:val="clear" w:color="auto" w:fill="F9F9FB"/>
          </w:tcPr>
          <w:p w14:paraId="6972A76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E8D176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2.54</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5C77CF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.934</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1130D7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.123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12F95FD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2.29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03DF408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6BB716E"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FFB62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9FEA4A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65DA8959"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3911D089"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B79E95D"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34</w:t>
            </w:r>
          </w:p>
        </w:tc>
        <w:tc>
          <w:tcPr>
            <w:tcW w:w="1172" w:type="dxa"/>
            <w:gridSpan w:val="2"/>
            <w:tcBorders>
              <w:top w:val="single" w:sz="8" w:space="0" w:color="AEAEAE"/>
              <w:left w:val="nil"/>
              <w:bottom w:val="nil"/>
              <w:right w:val="single" w:sz="8" w:space="0" w:color="E0E0E0"/>
            </w:tcBorders>
            <w:shd w:val="clear" w:color="auto" w:fill="F9F9FB"/>
          </w:tcPr>
          <w:p w14:paraId="0EFA8D9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58</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3D15EC6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2.42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0D1A5D5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.896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477BC87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.118</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2C672B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2.19</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22BCF7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25C3D5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64EB79A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38A67B72"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DF2E2B8"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0BD3F95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5E12636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35</w:t>
            </w:r>
          </w:p>
        </w:tc>
        <w:tc>
          <w:tcPr>
            <w:tcW w:w="1172" w:type="dxa"/>
            <w:gridSpan w:val="2"/>
            <w:tcBorders>
              <w:top w:val="single" w:sz="8" w:space="0" w:color="AEAEAE"/>
              <w:left w:val="nil"/>
              <w:bottom w:val="nil"/>
              <w:right w:val="single" w:sz="8" w:space="0" w:color="E0E0E0"/>
            </w:tcBorders>
            <w:shd w:val="clear" w:color="auto" w:fill="F9F9FB"/>
          </w:tcPr>
          <w:p w14:paraId="027CB24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135</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04D0F0D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2.52</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5EB34849"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.846</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1EE8F87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.073</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6A91DE7A"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2.37</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7910CCF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2.66</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1493964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7CF97337"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08C5F91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52E84624" w14:textId="77777777" w:rsidTr="00AD06A4">
        <w:trPr>
          <w:gridAfter w:val="1"/>
          <w:wAfter w:w="20" w:type="dxa"/>
          <w:cantSplit/>
        </w:trPr>
        <w:tc>
          <w:tcPr>
            <w:tcW w:w="1276" w:type="dxa"/>
            <w:vMerge/>
            <w:tcBorders>
              <w:top w:val="single" w:sz="8" w:space="0" w:color="AEAEAE"/>
              <w:left w:val="nil"/>
              <w:bottom w:val="single" w:sz="8" w:space="0" w:color="152935"/>
              <w:right w:val="nil"/>
            </w:tcBorders>
            <w:shd w:val="clear" w:color="auto" w:fill="E0E0E0"/>
          </w:tcPr>
          <w:p w14:paraId="59F0791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tcBorders>
              <w:top w:val="single" w:sz="8" w:space="0" w:color="AEAEAE"/>
              <w:left w:val="nil"/>
              <w:bottom w:val="nil"/>
              <w:right w:val="nil"/>
            </w:tcBorders>
            <w:shd w:val="clear" w:color="auto" w:fill="E0E0E0"/>
          </w:tcPr>
          <w:p w14:paraId="796370A7"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Total</w:t>
            </w:r>
          </w:p>
        </w:tc>
        <w:tc>
          <w:tcPr>
            <w:tcW w:w="1172" w:type="dxa"/>
            <w:gridSpan w:val="2"/>
            <w:tcBorders>
              <w:top w:val="single" w:sz="8" w:space="0" w:color="AEAEAE"/>
              <w:left w:val="nil"/>
              <w:bottom w:val="nil"/>
              <w:right w:val="single" w:sz="8" w:space="0" w:color="E0E0E0"/>
            </w:tcBorders>
            <w:shd w:val="clear" w:color="auto" w:fill="F9F9FB"/>
          </w:tcPr>
          <w:p w14:paraId="76E5A110" w14:textId="3C9B25A0" w:rsidR="00C85EF0" w:rsidRPr="00AD06A4" w:rsidRDefault="004E0C9A" w:rsidP="00EB2E2A">
            <w:pPr>
              <w:autoSpaceDE w:val="0"/>
              <w:autoSpaceDN w:val="0"/>
              <w:adjustRightInd w:val="0"/>
              <w:ind w:left="60" w:right="60"/>
              <w:rPr>
                <w:rFonts w:ascii="Arial" w:eastAsiaTheme="minorHAnsi" w:hAnsi="Arial" w:cs="Arial"/>
                <w:color w:val="010205"/>
                <w:sz w:val="20"/>
                <w:szCs w:val="20"/>
                <w:lang w:val="en-US"/>
              </w:rPr>
            </w:pPr>
            <w:r>
              <w:rPr>
                <w:rFonts w:ascii="Arial" w:eastAsiaTheme="minorHAnsi" w:hAnsi="Arial" w:cs="Arial"/>
                <w:color w:val="010205"/>
                <w:sz w:val="20"/>
                <w:szCs w:val="20"/>
                <w:lang w:val="en-US"/>
              </w:rPr>
              <w:t>2000</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6260E05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2.65</w:t>
            </w:r>
          </w:p>
        </w:tc>
        <w:tc>
          <w:tcPr>
            <w:tcW w:w="1605" w:type="dxa"/>
            <w:gridSpan w:val="2"/>
            <w:tcBorders>
              <w:top w:val="single" w:sz="8" w:space="0" w:color="AEAEAE"/>
              <w:left w:val="single" w:sz="8" w:space="0" w:color="E0E0E0"/>
              <w:bottom w:val="nil"/>
              <w:right w:val="single" w:sz="8" w:space="0" w:color="E0E0E0"/>
            </w:tcBorders>
            <w:shd w:val="clear" w:color="auto" w:fill="F9F9FB"/>
          </w:tcPr>
          <w:p w14:paraId="398A66DB"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.948</w:t>
            </w:r>
          </w:p>
        </w:tc>
        <w:tc>
          <w:tcPr>
            <w:tcW w:w="1190" w:type="dxa"/>
            <w:gridSpan w:val="2"/>
            <w:tcBorders>
              <w:top w:val="single" w:sz="8" w:space="0" w:color="AEAEAE"/>
              <w:left w:val="single" w:sz="8" w:space="0" w:color="E0E0E0"/>
              <w:bottom w:val="nil"/>
              <w:right w:val="single" w:sz="8" w:space="0" w:color="E0E0E0"/>
            </w:tcBorders>
            <w:shd w:val="clear" w:color="auto" w:fill="F9F9FB"/>
          </w:tcPr>
          <w:p w14:paraId="0D98BAD3"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3743ED4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91" w:type="dxa"/>
            <w:gridSpan w:val="2"/>
            <w:tcBorders>
              <w:top w:val="single" w:sz="8" w:space="0" w:color="AEAEAE"/>
              <w:left w:val="single" w:sz="8" w:space="0" w:color="E0E0E0"/>
              <w:bottom w:val="nil"/>
              <w:right w:val="single" w:sz="8" w:space="0" w:color="E0E0E0"/>
            </w:tcBorders>
            <w:shd w:val="clear" w:color="auto" w:fill="F9F9FB"/>
          </w:tcPr>
          <w:p w14:paraId="43F247E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172" w:type="dxa"/>
            <w:gridSpan w:val="2"/>
            <w:tcBorders>
              <w:top w:val="single" w:sz="8" w:space="0" w:color="AEAEAE"/>
              <w:left w:val="single" w:sz="8" w:space="0" w:color="E0E0E0"/>
              <w:bottom w:val="nil"/>
              <w:right w:val="single" w:sz="8" w:space="0" w:color="E0E0E0"/>
            </w:tcBorders>
            <w:shd w:val="clear" w:color="auto" w:fill="F9F9FB"/>
          </w:tcPr>
          <w:p w14:paraId="40BC7E72"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1</w:t>
            </w:r>
          </w:p>
        </w:tc>
        <w:tc>
          <w:tcPr>
            <w:tcW w:w="1207" w:type="dxa"/>
            <w:gridSpan w:val="2"/>
            <w:tcBorders>
              <w:top w:val="single" w:sz="8" w:space="0" w:color="AEAEAE"/>
              <w:left w:val="single" w:sz="8" w:space="0" w:color="E0E0E0"/>
              <w:bottom w:val="nil"/>
              <w:right w:val="single" w:sz="8" w:space="0" w:color="E0E0E0"/>
            </w:tcBorders>
            <w:shd w:val="clear" w:color="auto" w:fill="F9F9FB"/>
          </w:tcPr>
          <w:p w14:paraId="1A4BB0F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4</w:t>
            </w:r>
          </w:p>
        </w:tc>
        <w:tc>
          <w:tcPr>
            <w:tcW w:w="1691" w:type="dxa"/>
            <w:gridSpan w:val="2"/>
            <w:tcBorders>
              <w:top w:val="single" w:sz="8" w:space="0" w:color="AEAEAE"/>
              <w:left w:val="single" w:sz="8" w:space="0" w:color="E0E0E0"/>
              <w:bottom w:val="nil"/>
              <w:right w:val="nil"/>
            </w:tcBorders>
            <w:shd w:val="clear" w:color="auto" w:fill="F9F9FB"/>
            <w:vAlign w:val="center"/>
          </w:tcPr>
          <w:p w14:paraId="64D177A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4C31CB52" w14:textId="77777777" w:rsidTr="00AD06A4">
        <w:trPr>
          <w:cantSplit/>
        </w:trPr>
        <w:tc>
          <w:tcPr>
            <w:tcW w:w="1276" w:type="dxa"/>
            <w:vMerge/>
            <w:tcBorders>
              <w:top w:val="single" w:sz="8" w:space="0" w:color="AEAEAE"/>
              <w:left w:val="nil"/>
              <w:bottom w:val="single" w:sz="8" w:space="0" w:color="152935"/>
              <w:right w:val="nil"/>
            </w:tcBorders>
            <w:shd w:val="clear" w:color="auto" w:fill="E0E0E0"/>
          </w:tcPr>
          <w:p w14:paraId="33D7B250"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val="restart"/>
            <w:tcBorders>
              <w:top w:val="single" w:sz="8" w:space="0" w:color="AEAEAE"/>
              <w:left w:val="nil"/>
              <w:bottom w:val="single" w:sz="8" w:space="0" w:color="152935"/>
              <w:right w:val="nil"/>
            </w:tcBorders>
            <w:shd w:val="clear" w:color="auto" w:fill="E0E0E0"/>
          </w:tcPr>
          <w:p w14:paraId="74E07BBB"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Model</w:t>
            </w:r>
          </w:p>
        </w:tc>
        <w:tc>
          <w:tcPr>
            <w:tcW w:w="20" w:type="dxa"/>
            <w:tcBorders>
              <w:top w:val="single" w:sz="8" w:space="0" w:color="AEAEAE"/>
              <w:left w:val="nil"/>
              <w:bottom w:val="single" w:sz="8" w:space="0" w:color="AEAEAE"/>
              <w:right w:val="nil"/>
            </w:tcBorders>
            <w:shd w:val="clear" w:color="auto" w:fill="E0E0E0"/>
          </w:tcPr>
          <w:p w14:paraId="62F79883"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Fixed Effects</w:t>
            </w:r>
          </w:p>
        </w:tc>
        <w:tc>
          <w:tcPr>
            <w:tcW w:w="1172" w:type="dxa"/>
            <w:gridSpan w:val="2"/>
            <w:tcBorders>
              <w:top w:val="single" w:sz="8" w:space="0" w:color="AEAEAE"/>
              <w:left w:val="nil"/>
              <w:bottom w:val="single" w:sz="8" w:space="0" w:color="AEAEAE"/>
              <w:right w:val="single" w:sz="8" w:space="0" w:color="E0E0E0"/>
            </w:tcBorders>
            <w:shd w:val="clear" w:color="auto" w:fill="F9F9FB"/>
            <w:vAlign w:val="center"/>
          </w:tcPr>
          <w:p w14:paraId="4FA2C2DD"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321A79FE"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AEAEAE"/>
              <w:right w:val="single" w:sz="8" w:space="0" w:color="E0E0E0"/>
            </w:tcBorders>
            <w:shd w:val="clear" w:color="auto" w:fill="F9F9FB"/>
          </w:tcPr>
          <w:p w14:paraId="3CC6D9B8"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.947</w:t>
            </w:r>
          </w:p>
        </w:tc>
        <w:tc>
          <w:tcPr>
            <w:tcW w:w="1190" w:type="dxa"/>
            <w:gridSpan w:val="2"/>
            <w:tcBorders>
              <w:top w:val="single" w:sz="8" w:space="0" w:color="AEAEAE"/>
              <w:left w:val="single" w:sz="8" w:space="0" w:color="E0E0E0"/>
              <w:bottom w:val="single" w:sz="8" w:space="0" w:color="AEAEAE"/>
              <w:right w:val="single" w:sz="8" w:space="0" w:color="E0E0E0"/>
            </w:tcBorders>
            <w:shd w:val="clear" w:color="auto" w:fill="F9F9FB"/>
          </w:tcPr>
          <w:p w14:paraId="339B3685"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64875B8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2.61</w:t>
            </w:r>
          </w:p>
        </w:tc>
        <w:tc>
          <w:tcPr>
            <w:tcW w:w="1691" w:type="dxa"/>
            <w:gridSpan w:val="2"/>
            <w:tcBorders>
              <w:top w:val="single" w:sz="8" w:space="0" w:color="AEAEAE"/>
              <w:left w:val="single" w:sz="8" w:space="0" w:color="E0E0E0"/>
              <w:bottom w:val="single" w:sz="8" w:space="0" w:color="AEAEAE"/>
              <w:right w:val="single" w:sz="8" w:space="0" w:color="E0E0E0"/>
            </w:tcBorders>
            <w:shd w:val="clear" w:color="auto" w:fill="F9F9FB"/>
          </w:tcPr>
          <w:p w14:paraId="37CEB091"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2.69</w:t>
            </w:r>
          </w:p>
        </w:tc>
        <w:tc>
          <w:tcPr>
            <w:tcW w:w="117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0F588DC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344FD9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AEAEAE"/>
              <w:right w:val="nil"/>
            </w:tcBorders>
            <w:shd w:val="clear" w:color="auto" w:fill="F9F9FB"/>
            <w:vAlign w:val="center"/>
          </w:tcPr>
          <w:p w14:paraId="18C156F6"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r>
      <w:tr w:rsidR="00C85EF0" w:rsidRPr="00AD06A4" w14:paraId="267B0C6B" w14:textId="77777777" w:rsidTr="00AD06A4">
        <w:trPr>
          <w:cantSplit/>
        </w:trPr>
        <w:tc>
          <w:tcPr>
            <w:tcW w:w="1276" w:type="dxa"/>
            <w:vMerge/>
            <w:tcBorders>
              <w:top w:val="single" w:sz="8" w:space="0" w:color="AEAEAE"/>
              <w:left w:val="nil"/>
              <w:bottom w:val="single" w:sz="8" w:space="0" w:color="152935"/>
              <w:right w:val="nil"/>
            </w:tcBorders>
            <w:shd w:val="clear" w:color="auto" w:fill="E0E0E0"/>
          </w:tcPr>
          <w:p w14:paraId="2D51EC38"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865" w:type="dxa"/>
            <w:vMerge/>
            <w:tcBorders>
              <w:top w:val="single" w:sz="8" w:space="0" w:color="AEAEAE"/>
              <w:left w:val="nil"/>
              <w:bottom w:val="single" w:sz="8" w:space="0" w:color="152935"/>
              <w:right w:val="nil"/>
            </w:tcBorders>
            <w:shd w:val="clear" w:color="auto" w:fill="E0E0E0"/>
          </w:tcPr>
          <w:p w14:paraId="3ADFFB9B"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20" w:type="dxa"/>
            <w:tcBorders>
              <w:top w:val="single" w:sz="8" w:space="0" w:color="AEAEAE"/>
              <w:left w:val="nil"/>
              <w:bottom w:val="single" w:sz="8" w:space="0" w:color="152935"/>
              <w:right w:val="nil"/>
            </w:tcBorders>
            <w:shd w:val="clear" w:color="auto" w:fill="E0E0E0"/>
          </w:tcPr>
          <w:p w14:paraId="3DC44C4A" w14:textId="77777777" w:rsidR="00C85EF0" w:rsidRPr="00AD06A4" w:rsidRDefault="00C85EF0" w:rsidP="00EB2E2A">
            <w:pPr>
              <w:autoSpaceDE w:val="0"/>
              <w:autoSpaceDN w:val="0"/>
              <w:adjustRightInd w:val="0"/>
              <w:ind w:left="60" w:right="60"/>
              <w:rPr>
                <w:rFonts w:ascii="Arial" w:eastAsiaTheme="minorHAnsi" w:hAnsi="Arial" w:cs="Arial"/>
                <w:color w:val="264A60"/>
                <w:sz w:val="20"/>
                <w:szCs w:val="20"/>
                <w:lang w:val="en-US"/>
              </w:rPr>
            </w:pPr>
            <w:r w:rsidRPr="00AD06A4">
              <w:rPr>
                <w:rFonts w:ascii="Arial" w:eastAsiaTheme="minorHAnsi" w:hAnsi="Arial" w:cs="Arial"/>
                <w:color w:val="264A60"/>
                <w:sz w:val="20"/>
                <w:szCs w:val="20"/>
                <w:lang w:val="en-US"/>
              </w:rPr>
              <w:t>Random Effects</w:t>
            </w:r>
          </w:p>
        </w:tc>
        <w:tc>
          <w:tcPr>
            <w:tcW w:w="1172" w:type="dxa"/>
            <w:gridSpan w:val="2"/>
            <w:tcBorders>
              <w:top w:val="single" w:sz="8" w:space="0" w:color="AEAEAE"/>
              <w:left w:val="nil"/>
              <w:bottom w:val="single" w:sz="8" w:space="0" w:color="152935"/>
              <w:right w:val="single" w:sz="8" w:space="0" w:color="E0E0E0"/>
            </w:tcBorders>
            <w:shd w:val="clear" w:color="auto" w:fill="F9F9FB"/>
            <w:vAlign w:val="center"/>
          </w:tcPr>
          <w:p w14:paraId="2EAF8AB3"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72"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1F68CA5F"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05"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12287415"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190" w:type="dxa"/>
            <w:gridSpan w:val="2"/>
            <w:tcBorders>
              <w:top w:val="single" w:sz="8" w:space="0" w:color="AEAEAE"/>
              <w:left w:val="single" w:sz="8" w:space="0" w:color="E0E0E0"/>
              <w:bottom w:val="single" w:sz="8" w:space="0" w:color="152935"/>
              <w:right w:val="single" w:sz="8" w:space="0" w:color="E0E0E0"/>
            </w:tcBorders>
            <w:shd w:val="clear" w:color="auto" w:fill="F9F9FB"/>
          </w:tcPr>
          <w:p w14:paraId="34FA0DBD"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.025</w:t>
            </w:r>
          </w:p>
        </w:tc>
        <w:tc>
          <w:tcPr>
            <w:tcW w:w="1691" w:type="dxa"/>
            <w:gridSpan w:val="2"/>
            <w:tcBorders>
              <w:top w:val="single" w:sz="8" w:space="0" w:color="AEAEAE"/>
              <w:left w:val="single" w:sz="8" w:space="0" w:color="E0E0E0"/>
              <w:bottom w:val="single" w:sz="8" w:space="0" w:color="152935"/>
              <w:right w:val="single" w:sz="8" w:space="0" w:color="E0E0E0"/>
            </w:tcBorders>
            <w:shd w:val="clear" w:color="auto" w:fill="F9F9FB"/>
          </w:tcPr>
          <w:p w14:paraId="77EDE9C4"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2.60</w:t>
            </w:r>
          </w:p>
        </w:tc>
        <w:tc>
          <w:tcPr>
            <w:tcW w:w="1691" w:type="dxa"/>
            <w:gridSpan w:val="2"/>
            <w:tcBorders>
              <w:top w:val="single" w:sz="8" w:space="0" w:color="AEAEAE"/>
              <w:left w:val="single" w:sz="8" w:space="0" w:color="E0E0E0"/>
              <w:bottom w:val="single" w:sz="8" w:space="0" w:color="152935"/>
              <w:right w:val="single" w:sz="8" w:space="0" w:color="E0E0E0"/>
            </w:tcBorders>
            <w:shd w:val="clear" w:color="auto" w:fill="F9F9FB"/>
          </w:tcPr>
          <w:p w14:paraId="7D2E09CC"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2.70</w:t>
            </w:r>
          </w:p>
        </w:tc>
        <w:tc>
          <w:tcPr>
            <w:tcW w:w="1172"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6A3AD237"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207"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6D9F729A" w14:textId="77777777" w:rsidR="00C85EF0" w:rsidRPr="00AD06A4" w:rsidRDefault="00C85EF0" w:rsidP="00EB2E2A">
            <w:pPr>
              <w:autoSpaceDE w:val="0"/>
              <w:autoSpaceDN w:val="0"/>
              <w:adjustRightInd w:val="0"/>
              <w:rPr>
                <w:rFonts w:ascii="Arial" w:eastAsiaTheme="minorHAnsi" w:hAnsi="Arial" w:cs="Arial"/>
                <w:sz w:val="20"/>
                <w:szCs w:val="20"/>
                <w:lang w:val="en-US"/>
              </w:rPr>
            </w:pPr>
          </w:p>
        </w:tc>
        <w:tc>
          <w:tcPr>
            <w:tcW w:w="1691" w:type="dxa"/>
            <w:gridSpan w:val="2"/>
            <w:tcBorders>
              <w:top w:val="single" w:sz="8" w:space="0" w:color="AEAEAE"/>
              <w:left w:val="single" w:sz="8" w:space="0" w:color="E0E0E0"/>
              <w:bottom w:val="single" w:sz="8" w:space="0" w:color="152935"/>
              <w:right w:val="nil"/>
            </w:tcBorders>
            <w:shd w:val="clear" w:color="auto" w:fill="F9F9FB"/>
          </w:tcPr>
          <w:p w14:paraId="18FC69FF" w14:textId="77777777" w:rsidR="00C85EF0" w:rsidRPr="00AD06A4" w:rsidRDefault="00C85EF0" w:rsidP="00EB2E2A">
            <w:pPr>
              <w:autoSpaceDE w:val="0"/>
              <w:autoSpaceDN w:val="0"/>
              <w:adjustRightInd w:val="0"/>
              <w:ind w:left="60" w:right="60"/>
              <w:rPr>
                <w:rFonts w:ascii="Arial" w:eastAsiaTheme="minorHAnsi" w:hAnsi="Arial" w:cs="Arial"/>
                <w:color w:val="010205"/>
                <w:sz w:val="20"/>
                <w:szCs w:val="20"/>
                <w:lang w:val="en-US"/>
              </w:rPr>
            </w:pPr>
            <w:r w:rsidRPr="00AD06A4">
              <w:rPr>
                <w:rFonts w:ascii="Arial" w:eastAsiaTheme="minorHAnsi" w:hAnsi="Arial" w:cs="Arial"/>
                <w:color w:val="010205"/>
                <w:sz w:val="20"/>
                <w:szCs w:val="20"/>
                <w:lang w:val="en-US"/>
              </w:rPr>
              <w:t>.002</w:t>
            </w:r>
          </w:p>
        </w:tc>
      </w:tr>
    </w:tbl>
    <w:p w14:paraId="599821DD" w14:textId="77777777" w:rsidR="00C85EF0" w:rsidRPr="007E3E4C" w:rsidRDefault="00C85EF0" w:rsidP="00EB2E2A">
      <w:pPr>
        <w:autoSpaceDE w:val="0"/>
        <w:autoSpaceDN w:val="0"/>
        <w:adjustRightInd w:val="0"/>
        <w:rPr>
          <w:rFonts w:ascii="Arial" w:eastAsiaTheme="minorHAnsi" w:hAnsi="Arial" w:cs="Arial"/>
          <w:sz w:val="22"/>
          <w:szCs w:val="22"/>
          <w:lang w:val="en-US"/>
        </w:rPr>
      </w:pPr>
    </w:p>
    <w:p w14:paraId="3C57EF94" w14:textId="77777777" w:rsidR="00C85EF0" w:rsidRPr="00C47C7A" w:rsidRDefault="00C85EF0" w:rsidP="00EB2E2A">
      <w:pPr>
        <w:autoSpaceDE w:val="0"/>
        <w:autoSpaceDN w:val="0"/>
        <w:adjustRightInd w:val="0"/>
        <w:rPr>
          <w:rFonts w:ascii="Arial" w:eastAsiaTheme="minorHAnsi" w:hAnsi="Arial" w:cs="Arial"/>
          <w:sz w:val="22"/>
          <w:szCs w:val="22"/>
          <w:lang w:val="kk-KZ"/>
        </w:rPr>
      </w:pPr>
    </w:p>
    <w:p w14:paraId="148EE7DF" w14:textId="77777777" w:rsidR="00C85EF0" w:rsidRDefault="00C85EF0">
      <w:pPr>
        <w:spacing w:before="280" w:after="280" w:line="276" w:lineRule="auto"/>
        <w:ind w:left="360"/>
        <w:jc w:val="both"/>
      </w:pPr>
    </w:p>
    <w:p w14:paraId="49620717" w14:textId="77777777" w:rsidR="002F0679" w:rsidRDefault="002F0679">
      <w:pPr>
        <w:spacing w:before="280" w:after="280" w:line="276" w:lineRule="auto"/>
        <w:ind w:left="360"/>
        <w:jc w:val="both"/>
      </w:pPr>
    </w:p>
    <w:p w14:paraId="50B6D638" w14:textId="77777777" w:rsidR="002F0679" w:rsidRDefault="002F0679">
      <w:pPr>
        <w:spacing w:before="280" w:after="280" w:line="276" w:lineRule="auto"/>
        <w:ind w:left="360"/>
        <w:jc w:val="both"/>
      </w:pPr>
    </w:p>
    <w:p w14:paraId="11450C85" w14:textId="77777777" w:rsidR="002F0679" w:rsidRDefault="002F0679">
      <w:pPr>
        <w:spacing w:before="280" w:after="280" w:line="276" w:lineRule="auto"/>
        <w:ind w:left="360"/>
        <w:jc w:val="both"/>
      </w:pPr>
    </w:p>
    <w:p w14:paraId="20FE0C8E" w14:textId="77777777" w:rsidR="002F0679" w:rsidRDefault="002F0679">
      <w:pPr>
        <w:spacing w:before="280" w:after="280" w:line="276" w:lineRule="auto"/>
        <w:ind w:left="360"/>
        <w:jc w:val="both"/>
        <w:rPr>
          <w:lang w:val="kk-KZ"/>
        </w:rPr>
      </w:pPr>
    </w:p>
    <w:p w14:paraId="6C7467E1" w14:textId="77777777" w:rsidR="00AD06A4" w:rsidRDefault="00AD06A4">
      <w:pPr>
        <w:spacing w:before="280" w:after="280" w:line="276" w:lineRule="auto"/>
        <w:ind w:left="360"/>
        <w:jc w:val="both"/>
        <w:rPr>
          <w:lang w:val="kk-KZ"/>
        </w:rPr>
      </w:pPr>
    </w:p>
    <w:p w14:paraId="587EA36C" w14:textId="77777777" w:rsidR="00AD06A4" w:rsidRDefault="00AD06A4">
      <w:pPr>
        <w:spacing w:before="280" w:after="280" w:line="276" w:lineRule="auto"/>
        <w:ind w:left="360"/>
        <w:jc w:val="both"/>
        <w:rPr>
          <w:lang w:val="kk-KZ"/>
        </w:rPr>
      </w:pPr>
    </w:p>
    <w:p w14:paraId="59F6533D" w14:textId="77777777" w:rsidR="00AD06A4" w:rsidRPr="000E7F8F" w:rsidRDefault="00AD06A4">
      <w:pPr>
        <w:spacing w:before="280" w:after="280" w:line="276" w:lineRule="auto"/>
        <w:ind w:left="360"/>
        <w:jc w:val="both"/>
        <w:rPr>
          <w:lang w:val="kk-KZ"/>
        </w:rPr>
      </w:pPr>
    </w:p>
    <w:p w14:paraId="4D346CF1" w14:textId="77777777" w:rsidR="002F0679" w:rsidRPr="002F0679" w:rsidRDefault="002F0679" w:rsidP="002F0679">
      <w:pPr>
        <w:autoSpaceDE w:val="0"/>
        <w:autoSpaceDN w:val="0"/>
        <w:adjustRightInd w:val="0"/>
        <w:rPr>
          <w:lang w:val="en-US"/>
        </w:rPr>
      </w:pPr>
    </w:p>
    <w:tbl>
      <w:tblPr>
        <w:tblW w:w="15271" w:type="dxa"/>
        <w:tblLayout w:type="fixed"/>
        <w:tblCellMar>
          <w:left w:w="0" w:type="dxa"/>
          <w:right w:w="0" w:type="dxa"/>
        </w:tblCellMar>
        <w:tblLook w:val="0000" w:firstRow="0" w:lastRow="0" w:firstColumn="0" w:lastColumn="0" w:noHBand="0" w:noVBand="0"/>
      </w:tblPr>
      <w:tblGrid>
        <w:gridCol w:w="1701"/>
        <w:gridCol w:w="2895"/>
        <w:gridCol w:w="791"/>
        <w:gridCol w:w="850"/>
        <w:gridCol w:w="709"/>
        <w:gridCol w:w="992"/>
        <w:gridCol w:w="1217"/>
        <w:gridCol w:w="1051"/>
        <w:gridCol w:w="993"/>
        <w:gridCol w:w="708"/>
        <w:gridCol w:w="1134"/>
        <w:gridCol w:w="1729"/>
        <w:gridCol w:w="501"/>
      </w:tblGrid>
      <w:tr w:rsidR="002F0679" w:rsidRPr="00AD06A4" w14:paraId="25748083" w14:textId="77777777" w:rsidTr="00AD06A4">
        <w:trPr>
          <w:cantSplit/>
        </w:trPr>
        <w:tc>
          <w:tcPr>
            <w:tcW w:w="15271" w:type="dxa"/>
            <w:gridSpan w:val="13"/>
            <w:tcBorders>
              <w:top w:val="nil"/>
              <w:left w:val="nil"/>
              <w:bottom w:val="nil"/>
              <w:right w:val="nil"/>
            </w:tcBorders>
            <w:shd w:val="clear" w:color="auto" w:fill="FFFFFF"/>
            <w:vAlign w:val="center"/>
          </w:tcPr>
          <w:p w14:paraId="6F442CB8"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010205"/>
                <w:sz w:val="18"/>
                <w:szCs w:val="18"/>
                <w:lang w:val="en-US"/>
              </w:rPr>
            </w:pPr>
            <w:r w:rsidRPr="00AD06A4">
              <w:rPr>
                <w:rFonts w:ascii="Arial" w:hAnsi="Arial" w:cs="Arial"/>
                <w:b/>
                <w:bCs/>
                <w:color w:val="010205"/>
                <w:sz w:val="18"/>
                <w:szCs w:val="18"/>
                <w:lang w:val="en-US"/>
              </w:rPr>
              <w:lastRenderedPageBreak/>
              <w:t>Descriptives</w:t>
            </w:r>
          </w:p>
        </w:tc>
      </w:tr>
      <w:tr w:rsidR="002F0679" w:rsidRPr="00AD06A4" w14:paraId="1C3DEBCB" w14:textId="77777777" w:rsidTr="00AD06A4">
        <w:trPr>
          <w:gridAfter w:val="1"/>
          <w:wAfter w:w="501" w:type="dxa"/>
          <w:cantSplit/>
        </w:trPr>
        <w:tc>
          <w:tcPr>
            <w:tcW w:w="5387" w:type="dxa"/>
            <w:gridSpan w:val="3"/>
            <w:vMerge w:val="restart"/>
            <w:tcBorders>
              <w:top w:val="nil"/>
              <w:left w:val="nil"/>
              <w:bottom w:val="nil"/>
              <w:right w:val="nil"/>
            </w:tcBorders>
            <w:shd w:val="clear" w:color="auto" w:fill="FFFFFF"/>
            <w:vAlign w:val="bottom"/>
          </w:tcPr>
          <w:p w14:paraId="0172EA33" w14:textId="77777777" w:rsidR="002F0679" w:rsidRPr="00AD06A4" w:rsidRDefault="002F0679" w:rsidP="002F0679">
            <w:pPr>
              <w:autoSpaceDE w:val="0"/>
              <w:autoSpaceDN w:val="0"/>
              <w:adjustRightInd w:val="0"/>
              <w:rPr>
                <w:sz w:val="18"/>
                <w:szCs w:val="18"/>
                <w:lang w:val="en-US"/>
              </w:rPr>
            </w:pPr>
          </w:p>
        </w:tc>
        <w:tc>
          <w:tcPr>
            <w:tcW w:w="850" w:type="dxa"/>
            <w:vMerge w:val="restart"/>
            <w:tcBorders>
              <w:top w:val="nil"/>
              <w:left w:val="nil"/>
              <w:bottom w:val="nil"/>
              <w:right w:val="single" w:sz="8" w:space="0" w:color="E0E0E0"/>
            </w:tcBorders>
            <w:shd w:val="clear" w:color="auto" w:fill="FFFFFF"/>
            <w:vAlign w:val="bottom"/>
          </w:tcPr>
          <w:p w14:paraId="308F5A61"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N</w:t>
            </w:r>
          </w:p>
        </w:tc>
        <w:tc>
          <w:tcPr>
            <w:tcW w:w="709" w:type="dxa"/>
            <w:vMerge w:val="restart"/>
            <w:tcBorders>
              <w:top w:val="nil"/>
              <w:left w:val="single" w:sz="8" w:space="0" w:color="E0E0E0"/>
              <w:bottom w:val="nil"/>
              <w:right w:val="single" w:sz="8" w:space="0" w:color="E0E0E0"/>
            </w:tcBorders>
            <w:shd w:val="clear" w:color="auto" w:fill="FFFFFF"/>
            <w:vAlign w:val="bottom"/>
          </w:tcPr>
          <w:p w14:paraId="068B0965"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Mean</w:t>
            </w:r>
          </w:p>
        </w:tc>
        <w:tc>
          <w:tcPr>
            <w:tcW w:w="992" w:type="dxa"/>
            <w:vMerge w:val="restart"/>
            <w:tcBorders>
              <w:top w:val="nil"/>
              <w:left w:val="single" w:sz="8" w:space="0" w:color="E0E0E0"/>
              <w:bottom w:val="nil"/>
              <w:right w:val="single" w:sz="8" w:space="0" w:color="E0E0E0"/>
            </w:tcBorders>
            <w:shd w:val="clear" w:color="auto" w:fill="FFFFFF"/>
            <w:vAlign w:val="bottom"/>
          </w:tcPr>
          <w:p w14:paraId="1EF4119E"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Std. Deviation</w:t>
            </w:r>
          </w:p>
        </w:tc>
        <w:tc>
          <w:tcPr>
            <w:tcW w:w="1217" w:type="dxa"/>
            <w:vMerge w:val="restart"/>
            <w:tcBorders>
              <w:top w:val="nil"/>
              <w:left w:val="single" w:sz="8" w:space="0" w:color="E0E0E0"/>
              <w:bottom w:val="nil"/>
              <w:right w:val="single" w:sz="8" w:space="0" w:color="E0E0E0"/>
            </w:tcBorders>
            <w:shd w:val="clear" w:color="auto" w:fill="FFFFFF"/>
            <w:vAlign w:val="bottom"/>
          </w:tcPr>
          <w:p w14:paraId="145492C9"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Std. Error</w:t>
            </w:r>
          </w:p>
        </w:tc>
        <w:tc>
          <w:tcPr>
            <w:tcW w:w="2044" w:type="dxa"/>
            <w:gridSpan w:val="2"/>
            <w:tcBorders>
              <w:top w:val="nil"/>
              <w:left w:val="single" w:sz="8" w:space="0" w:color="E0E0E0"/>
              <w:bottom w:val="nil"/>
              <w:right w:val="single" w:sz="8" w:space="0" w:color="E0E0E0"/>
            </w:tcBorders>
            <w:shd w:val="clear" w:color="auto" w:fill="FFFFFF"/>
            <w:vAlign w:val="bottom"/>
          </w:tcPr>
          <w:p w14:paraId="0B8FE394"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95% Confidence Interval for Mean</w:t>
            </w:r>
          </w:p>
        </w:tc>
        <w:tc>
          <w:tcPr>
            <w:tcW w:w="708" w:type="dxa"/>
            <w:tcBorders>
              <w:top w:val="nil"/>
              <w:left w:val="single" w:sz="8" w:space="0" w:color="E0E0E0"/>
              <w:bottom w:val="nil"/>
              <w:right w:val="single" w:sz="8" w:space="0" w:color="E0E0E0"/>
            </w:tcBorders>
            <w:shd w:val="clear" w:color="auto" w:fill="FFFFFF"/>
            <w:vAlign w:val="bottom"/>
          </w:tcPr>
          <w:p w14:paraId="2A1A6997"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Minimum</w:t>
            </w:r>
          </w:p>
        </w:tc>
        <w:tc>
          <w:tcPr>
            <w:tcW w:w="1134" w:type="dxa"/>
            <w:tcBorders>
              <w:top w:val="nil"/>
              <w:left w:val="single" w:sz="8" w:space="0" w:color="E0E0E0"/>
              <w:bottom w:val="nil"/>
              <w:right w:val="single" w:sz="8" w:space="0" w:color="E0E0E0"/>
            </w:tcBorders>
            <w:shd w:val="clear" w:color="auto" w:fill="FFFFFF"/>
            <w:vAlign w:val="bottom"/>
          </w:tcPr>
          <w:p w14:paraId="52518641"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Maximum</w:t>
            </w:r>
          </w:p>
        </w:tc>
        <w:tc>
          <w:tcPr>
            <w:tcW w:w="1729" w:type="dxa"/>
            <w:tcBorders>
              <w:top w:val="nil"/>
              <w:left w:val="single" w:sz="8" w:space="0" w:color="E0E0E0"/>
              <w:bottom w:val="nil"/>
              <w:right w:val="nil"/>
            </w:tcBorders>
            <w:shd w:val="clear" w:color="auto" w:fill="FFFFFF"/>
            <w:vAlign w:val="bottom"/>
          </w:tcPr>
          <w:p w14:paraId="1C985D3F"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Between- Component Variance</w:t>
            </w:r>
          </w:p>
        </w:tc>
      </w:tr>
      <w:tr w:rsidR="002F0679" w:rsidRPr="00AD06A4" w14:paraId="4C1E7C2D" w14:textId="77777777" w:rsidTr="00AD06A4">
        <w:trPr>
          <w:gridAfter w:val="1"/>
          <w:wAfter w:w="501" w:type="dxa"/>
          <w:cantSplit/>
        </w:trPr>
        <w:tc>
          <w:tcPr>
            <w:tcW w:w="5387" w:type="dxa"/>
            <w:gridSpan w:val="3"/>
            <w:vMerge/>
            <w:tcBorders>
              <w:top w:val="nil"/>
              <w:left w:val="nil"/>
              <w:bottom w:val="nil"/>
              <w:right w:val="nil"/>
            </w:tcBorders>
            <w:shd w:val="clear" w:color="auto" w:fill="FFFFFF"/>
            <w:vAlign w:val="bottom"/>
          </w:tcPr>
          <w:p w14:paraId="0E8B7D2D"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850" w:type="dxa"/>
            <w:vMerge/>
            <w:tcBorders>
              <w:top w:val="nil"/>
              <w:left w:val="nil"/>
              <w:bottom w:val="nil"/>
              <w:right w:val="single" w:sz="8" w:space="0" w:color="E0E0E0"/>
            </w:tcBorders>
            <w:shd w:val="clear" w:color="auto" w:fill="FFFFFF"/>
            <w:vAlign w:val="bottom"/>
          </w:tcPr>
          <w:p w14:paraId="184DE431"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709" w:type="dxa"/>
            <w:vMerge/>
            <w:tcBorders>
              <w:top w:val="nil"/>
              <w:left w:val="single" w:sz="8" w:space="0" w:color="E0E0E0"/>
              <w:bottom w:val="nil"/>
              <w:right w:val="single" w:sz="8" w:space="0" w:color="E0E0E0"/>
            </w:tcBorders>
            <w:shd w:val="clear" w:color="auto" w:fill="FFFFFF"/>
            <w:vAlign w:val="bottom"/>
          </w:tcPr>
          <w:p w14:paraId="7F37F228"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992" w:type="dxa"/>
            <w:vMerge/>
            <w:tcBorders>
              <w:top w:val="nil"/>
              <w:left w:val="single" w:sz="8" w:space="0" w:color="E0E0E0"/>
              <w:bottom w:val="nil"/>
              <w:right w:val="single" w:sz="8" w:space="0" w:color="E0E0E0"/>
            </w:tcBorders>
            <w:shd w:val="clear" w:color="auto" w:fill="FFFFFF"/>
            <w:vAlign w:val="bottom"/>
          </w:tcPr>
          <w:p w14:paraId="2051D7E1"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1217" w:type="dxa"/>
            <w:vMerge/>
            <w:tcBorders>
              <w:top w:val="nil"/>
              <w:left w:val="single" w:sz="8" w:space="0" w:color="E0E0E0"/>
              <w:bottom w:val="nil"/>
              <w:right w:val="single" w:sz="8" w:space="0" w:color="E0E0E0"/>
            </w:tcBorders>
            <w:shd w:val="clear" w:color="auto" w:fill="FFFFFF"/>
            <w:vAlign w:val="bottom"/>
          </w:tcPr>
          <w:p w14:paraId="7ED38337"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1051" w:type="dxa"/>
            <w:tcBorders>
              <w:top w:val="nil"/>
              <w:left w:val="single" w:sz="8" w:space="0" w:color="E0E0E0"/>
              <w:bottom w:val="single" w:sz="8" w:space="0" w:color="152935"/>
              <w:right w:val="single" w:sz="8" w:space="0" w:color="E0E0E0"/>
            </w:tcBorders>
            <w:shd w:val="clear" w:color="auto" w:fill="FFFFFF"/>
            <w:vAlign w:val="bottom"/>
          </w:tcPr>
          <w:p w14:paraId="135DC2D4"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Lower Bound</w:t>
            </w:r>
          </w:p>
        </w:tc>
        <w:tc>
          <w:tcPr>
            <w:tcW w:w="993" w:type="dxa"/>
            <w:tcBorders>
              <w:top w:val="nil"/>
              <w:left w:val="single" w:sz="8" w:space="0" w:color="E0E0E0"/>
              <w:bottom w:val="single" w:sz="8" w:space="0" w:color="152935"/>
              <w:right w:val="single" w:sz="8" w:space="0" w:color="E0E0E0"/>
            </w:tcBorders>
            <w:shd w:val="clear" w:color="auto" w:fill="FFFFFF"/>
            <w:vAlign w:val="bottom"/>
          </w:tcPr>
          <w:p w14:paraId="0F07FD96" w14:textId="77777777" w:rsidR="002F0679" w:rsidRPr="00AD06A4" w:rsidRDefault="002F0679" w:rsidP="002F0679">
            <w:pPr>
              <w:autoSpaceDE w:val="0"/>
              <w:autoSpaceDN w:val="0"/>
              <w:adjustRightInd w:val="0"/>
              <w:spacing w:line="320" w:lineRule="atLeast"/>
              <w:ind w:left="60" w:right="60"/>
              <w:jc w:val="center"/>
              <w:rPr>
                <w:rFonts w:ascii="Arial" w:hAnsi="Arial" w:cs="Arial"/>
                <w:color w:val="264A60"/>
                <w:sz w:val="18"/>
                <w:szCs w:val="18"/>
                <w:lang w:val="en-US"/>
              </w:rPr>
            </w:pPr>
            <w:r w:rsidRPr="00AD06A4">
              <w:rPr>
                <w:rFonts w:ascii="Arial" w:hAnsi="Arial" w:cs="Arial"/>
                <w:color w:val="264A60"/>
                <w:sz w:val="18"/>
                <w:szCs w:val="18"/>
                <w:lang w:val="en-US"/>
              </w:rPr>
              <w:t>Upper Bound</w:t>
            </w:r>
          </w:p>
        </w:tc>
        <w:tc>
          <w:tcPr>
            <w:tcW w:w="708" w:type="dxa"/>
            <w:tcBorders>
              <w:top w:val="nil"/>
              <w:left w:val="single" w:sz="8" w:space="0" w:color="E0E0E0"/>
              <w:bottom w:val="nil"/>
              <w:right w:val="single" w:sz="8" w:space="0" w:color="E0E0E0"/>
            </w:tcBorders>
            <w:shd w:val="clear" w:color="auto" w:fill="FFFFFF"/>
            <w:vAlign w:val="bottom"/>
          </w:tcPr>
          <w:p w14:paraId="40980A4E"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1134" w:type="dxa"/>
            <w:tcBorders>
              <w:top w:val="nil"/>
              <w:left w:val="single" w:sz="8" w:space="0" w:color="E0E0E0"/>
              <w:bottom w:val="nil"/>
              <w:right w:val="single" w:sz="8" w:space="0" w:color="E0E0E0"/>
            </w:tcBorders>
            <w:shd w:val="clear" w:color="auto" w:fill="FFFFFF"/>
            <w:vAlign w:val="bottom"/>
          </w:tcPr>
          <w:p w14:paraId="23D02FA0" w14:textId="77777777" w:rsidR="002F0679" w:rsidRPr="00AD06A4" w:rsidRDefault="002F0679" w:rsidP="002F0679">
            <w:pPr>
              <w:autoSpaceDE w:val="0"/>
              <w:autoSpaceDN w:val="0"/>
              <w:adjustRightInd w:val="0"/>
              <w:rPr>
                <w:rFonts w:ascii="Arial" w:hAnsi="Arial" w:cs="Arial"/>
                <w:color w:val="264A60"/>
                <w:sz w:val="18"/>
                <w:szCs w:val="18"/>
                <w:lang w:val="en-US"/>
              </w:rPr>
            </w:pPr>
          </w:p>
        </w:tc>
        <w:tc>
          <w:tcPr>
            <w:tcW w:w="1729" w:type="dxa"/>
            <w:tcBorders>
              <w:top w:val="nil"/>
              <w:left w:val="single" w:sz="8" w:space="0" w:color="E0E0E0"/>
              <w:bottom w:val="nil"/>
              <w:right w:val="nil"/>
            </w:tcBorders>
            <w:shd w:val="clear" w:color="auto" w:fill="FFFFFF"/>
            <w:vAlign w:val="bottom"/>
          </w:tcPr>
          <w:p w14:paraId="04BFC613" w14:textId="77777777" w:rsidR="002F0679" w:rsidRPr="00AD06A4" w:rsidRDefault="002F0679" w:rsidP="002F0679">
            <w:pPr>
              <w:autoSpaceDE w:val="0"/>
              <w:autoSpaceDN w:val="0"/>
              <w:adjustRightInd w:val="0"/>
              <w:rPr>
                <w:rFonts w:ascii="Arial" w:hAnsi="Arial" w:cs="Arial"/>
                <w:color w:val="264A60"/>
                <w:sz w:val="18"/>
                <w:szCs w:val="18"/>
                <w:lang w:val="en-US"/>
              </w:rPr>
            </w:pPr>
          </w:p>
        </w:tc>
      </w:tr>
      <w:tr w:rsidR="002F0679" w:rsidRPr="00AD06A4" w14:paraId="265190F5" w14:textId="77777777" w:rsidTr="00AD06A4">
        <w:trPr>
          <w:gridAfter w:val="1"/>
          <w:wAfter w:w="501" w:type="dxa"/>
          <w:cantSplit/>
        </w:trPr>
        <w:tc>
          <w:tcPr>
            <w:tcW w:w="1701" w:type="dxa"/>
            <w:vMerge w:val="restart"/>
            <w:tcBorders>
              <w:top w:val="single" w:sz="8" w:space="0" w:color="152935"/>
              <w:left w:val="nil"/>
              <w:bottom w:val="nil"/>
              <w:right w:val="nil"/>
            </w:tcBorders>
            <w:shd w:val="clear" w:color="auto" w:fill="E0E0E0"/>
          </w:tcPr>
          <w:p w14:paraId="488EA9CE"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women wear the hijab because of their religious beliefs, in an effort to follow the precepts of Islam. </w:t>
            </w:r>
          </w:p>
        </w:tc>
        <w:tc>
          <w:tcPr>
            <w:tcW w:w="3686" w:type="dxa"/>
            <w:gridSpan w:val="2"/>
            <w:tcBorders>
              <w:top w:val="single" w:sz="8" w:space="0" w:color="152935"/>
              <w:left w:val="nil"/>
              <w:bottom w:val="nil"/>
              <w:right w:val="nil"/>
            </w:tcBorders>
            <w:shd w:val="clear" w:color="auto" w:fill="E0E0E0"/>
          </w:tcPr>
          <w:p w14:paraId="24152D6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152935"/>
              <w:left w:val="nil"/>
              <w:bottom w:val="nil"/>
              <w:right w:val="single" w:sz="8" w:space="0" w:color="E0E0E0"/>
            </w:tcBorders>
            <w:shd w:val="clear" w:color="auto" w:fill="F9F9FB"/>
          </w:tcPr>
          <w:p w14:paraId="5B7BEC5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152935"/>
              <w:left w:val="single" w:sz="8" w:space="0" w:color="E0E0E0"/>
              <w:bottom w:val="nil"/>
              <w:right w:val="single" w:sz="8" w:space="0" w:color="E0E0E0"/>
            </w:tcBorders>
            <w:shd w:val="clear" w:color="auto" w:fill="F9F9FB"/>
          </w:tcPr>
          <w:p w14:paraId="3C276FB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2.35</w:t>
            </w:r>
          </w:p>
        </w:tc>
        <w:tc>
          <w:tcPr>
            <w:tcW w:w="992" w:type="dxa"/>
            <w:tcBorders>
              <w:top w:val="single" w:sz="8" w:space="0" w:color="152935"/>
              <w:left w:val="single" w:sz="8" w:space="0" w:color="E0E0E0"/>
              <w:bottom w:val="nil"/>
              <w:right w:val="single" w:sz="8" w:space="0" w:color="E0E0E0"/>
            </w:tcBorders>
            <w:shd w:val="clear" w:color="auto" w:fill="F9F9FB"/>
          </w:tcPr>
          <w:p w14:paraId="4FF6C28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.937</w:t>
            </w:r>
          </w:p>
        </w:tc>
        <w:tc>
          <w:tcPr>
            <w:tcW w:w="1217" w:type="dxa"/>
            <w:tcBorders>
              <w:top w:val="single" w:sz="8" w:space="0" w:color="152935"/>
              <w:left w:val="single" w:sz="8" w:space="0" w:color="E0E0E0"/>
              <w:bottom w:val="nil"/>
              <w:right w:val="single" w:sz="8" w:space="0" w:color="E0E0E0"/>
            </w:tcBorders>
            <w:shd w:val="clear" w:color="auto" w:fill="F9F9FB"/>
          </w:tcPr>
          <w:p w14:paraId="4892CF6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.131</w:t>
            </w:r>
          </w:p>
        </w:tc>
        <w:tc>
          <w:tcPr>
            <w:tcW w:w="1051" w:type="dxa"/>
            <w:tcBorders>
              <w:top w:val="single" w:sz="8" w:space="0" w:color="152935"/>
              <w:left w:val="single" w:sz="8" w:space="0" w:color="E0E0E0"/>
              <w:bottom w:val="nil"/>
              <w:right w:val="single" w:sz="8" w:space="0" w:color="E0E0E0"/>
            </w:tcBorders>
            <w:shd w:val="clear" w:color="auto" w:fill="F9F9FB"/>
          </w:tcPr>
          <w:p w14:paraId="432C5C8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2.09</w:t>
            </w:r>
          </w:p>
        </w:tc>
        <w:tc>
          <w:tcPr>
            <w:tcW w:w="993" w:type="dxa"/>
            <w:tcBorders>
              <w:top w:val="single" w:sz="8" w:space="0" w:color="152935"/>
              <w:left w:val="single" w:sz="8" w:space="0" w:color="E0E0E0"/>
              <w:bottom w:val="nil"/>
              <w:right w:val="single" w:sz="8" w:space="0" w:color="E0E0E0"/>
            </w:tcBorders>
            <w:shd w:val="clear" w:color="auto" w:fill="F9F9FB"/>
          </w:tcPr>
          <w:p w14:paraId="17E61E9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2.61</w:t>
            </w:r>
          </w:p>
        </w:tc>
        <w:tc>
          <w:tcPr>
            <w:tcW w:w="708" w:type="dxa"/>
            <w:tcBorders>
              <w:top w:val="single" w:sz="8" w:space="0" w:color="152935"/>
              <w:left w:val="single" w:sz="8" w:space="0" w:color="E0E0E0"/>
              <w:bottom w:val="nil"/>
              <w:right w:val="single" w:sz="8" w:space="0" w:color="E0E0E0"/>
            </w:tcBorders>
            <w:shd w:val="clear" w:color="auto" w:fill="F9F9FB"/>
          </w:tcPr>
          <w:p w14:paraId="722FD97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152935"/>
              <w:left w:val="single" w:sz="8" w:space="0" w:color="E0E0E0"/>
              <w:bottom w:val="nil"/>
              <w:right w:val="single" w:sz="8" w:space="0" w:color="E0E0E0"/>
            </w:tcBorders>
            <w:shd w:val="clear" w:color="auto" w:fill="F9F9FB"/>
          </w:tcPr>
          <w:p w14:paraId="30B5E7C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152935"/>
              <w:left w:val="single" w:sz="8" w:space="0" w:color="E0E0E0"/>
              <w:bottom w:val="nil"/>
              <w:right w:val="nil"/>
            </w:tcBorders>
            <w:shd w:val="clear" w:color="auto" w:fill="F9F9FB"/>
            <w:vAlign w:val="center"/>
          </w:tcPr>
          <w:p w14:paraId="4D89460F" w14:textId="77777777" w:rsidR="002F0679" w:rsidRPr="00AD06A4" w:rsidRDefault="002F0679" w:rsidP="002F0679">
            <w:pPr>
              <w:autoSpaceDE w:val="0"/>
              <w:autoSpaceDN w:val="0"/>
              <w:adjustRightInd w:val="0"/>
              <w:rPr>
                <w:sz w:val="18"/>
                <w:szCs w:val="18"/>
                <w:lang w:val="en-US"/>
              </w:rPr>
            </w:pPr>
          </w:p>
        </w:tc>
      </w:tr>
      <w:tr w:rsidR="002F0679" w:rsidRPr="00AD06A4" w14:paraId="703438C9"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2232C2E0"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06AC3E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6AE91A3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0B9F0EB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2.06</w:t>
            </w:r>
          </w:p>
        </w:tc>
        <w:tc>
          <w:tcPr>
            <w:tcW w:w="992" w:type="dxa"/>
            <w:tcBorders>
              <w:top w:val="single" w:sz="8" w:space="0" w:color="AEAEAE"/>
              <w:left w:val="single" w:sz="8" w:space="0" w:color="E0E0E0"/>
              <w:bottom w:val="nil"/>
              <w:right w:val="single" w:sz="8" w:space="0" w:color="E0E0E0"/>
            </w:tcBorders>
            <w:shd w:val="clear" w:color="auto" w:fill="F9F9FB"/>
          </w:tcPr>
          <w:p w14:paraId="7004437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.907</w:t>
            </w:r>
          </w:p>
        </w:tc>
        <w:tc>
          <w:tcPr>
            <w:tcW w:w="1217" w:type="dxa"/>
            <w:tcBorders>
              <w:top w:val="single" w:sz="8" w:space="0" w:color="AEAEAE"/>
              <w:left w:val="single" w:sz="8" w:space="0" w:color="E0E0E0"/>
              <w:bottom w:val="nil"/>
              <w:right w:val="single" w:sz="8" w:space="0" w:color="E0E0E0"/>
            </w:tcBorders>
            <w:shd w:val="clear" w:color="auto" w:fill="F9F9FB"/>
          </w:tcPr>
          <w:p w14:paraId="6E9C326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.080</w:t>
            </w:r>
          </w:p>
        </w:tc>
        <w:tc>
          <w:tcPr>
            <w:tcW w:w="1051" w:type="dxa"/>
            <w:tcBorders>
              <w:top w:val="single" w:sz="8" w:space="0" w:color="AEAEAE"/>
              <w:left w:val="single" w:sz="8" w:space="0" w:color="E0E0E0"/>
              <w:bottom w:val="nil"/>
              <w:right w:val="single" w:sz="8" w:space="0" w:color="E0E0E0"/>
            </w:tcBorders>
            <w:shd w:val="clear" w:color="auto" w:fill="F9F9FB"/>
          </w:tcPr>
          <w:p w14:paraId="79463FB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1.90</w:t>
            </w:r>
          </w:p>
        </w:tc>
        <w:tc>
          <w:tcPr>
            <w:tcW w:w="993" w:type="dxa"/>
            <w:tcBorders>
              <w:top w:val="single" w:sz="8" w:space="0" w:color="AEAEAE"/>
              <w:left w:val="single" w:sz="8" w:space="0" w:color="E0E0E0"/>
              <w:bottom w:val="nil"/>
              <w:right w:val="single" w:sz="8" w:space="0" w:color="E0E0E0"/>
            </w:tcBorders>
            <w:shd w:val="clear" w:color="auto" w:fill="F9F9FB"/>
          </w:tcPr>
          <w:p w14:paraId="1706D5B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2.22</w:t>
            </w:r>
          </w:p>
        </w:tc>
        <w:tc>
          <w:tcPr>
            <w:tcW w:w="708" w:type="dxa"/>
            <w:tcBorders>
              <w:top w:val="single" w:sz="8" w:space="0" w:color="AEAEAE"/>
              <w:left w:val="single" w:sz="8" w:space="0" w:color="E0E0E0"/>
              <w:bottom w:val="nil"/>
              <w:right w:val="single" w:sz="8" w:space="0" w:color="E0E0E0"/>
            </w:tcBorders>
            <w:shd w:val="clear" w:color="auto" w:fill="F9F9FB"/>
          </w:tcPr>
          <w:p w14:paraId="7C4110D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730CA2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5C7E1F4" w14:textId="77777777" w:rsidR="002F0679" w:rsidRPr="00AD06A4" w:rsidRDefault="002F0679" w:rsidP="002F0679">
            <w:pPr>
              <w:autoSpaceDE w:val="0"/>
              <w:autoSpaceDN w:val="0"/>
              <w:adjustRightInd w:val="0"/>
              <w:rPr>
                <w:sz w:val="18"/>
                <w:szCs w:val="18"/>
                <w:lang w:val="en-US"/>
              </w:rPr>
            </w:pPr>
          </w:p>
        </w:tc>
      </w:tr>
      <w:tr w:rsidR="002F0679" w:rsidRPr="00AD06A4" w14:paraId="23488A42"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1E736D7C"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D3BE84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0E4A57B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5513C73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2.08</w:t>
            </w:r>
          </w:p>
        </w:tc>
        <w:tc>
          <w:tcPr>
            <w:tcW w:w="992" w:type="dxa"/>
            <w:tcBorders>
              <w:top w:val="single" w:sz="8" w:space="0" w:color="AEAEAE"/>
              <w:left w:val="single" w:sz="8" w:space="0" w:color="E0E0E0"/>
              <w:bottom w:val="nil"/>
              <w:right w:val="single" w:sz="8" w:space="0" w:color="E0E0E0"/>
            </w:tcBorders>
            <w:shd w:val="clear" w:color="auto" w:fill="F9F9FB"/>
          </w:tcPr>
          <w:p w14:paraId="72CF857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.929</w:t>
            </w:r>
          </w:p>
        </w:tc>
        <w:tc>
          <w:tcPr>
            <w:tcW w:w="1217" w:type="dxa"/>
            <w:tcBorders>
              <w:top w:val="single" w:sz="8" w:space="0" w:color="AEAEAE"/>
              <w:left w:val="single" w:sz="8" w:space="0" w:color="E0E0E0"/>
              <w:bottom w:val="nil"/>
              <w:right w:val="single" w:sz="8" w:space="0" w:color="E0E0E0"/>
            </w:tcBorders>
            <w:shd w:val="clear" w:color="auto" w:fill="F9F9FB"/>
          </w:tcPr>
          <w:p w14:paraId="1E400E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.049</w:t>
            </w:r>
          </w:p>
        </w:tc>
        <w:tc>
          <w:tcPr>
            <w:tcW w:w="1051" w:type="dxa"/>
            <w:tcBorders>
              <w:top w:val="single" w:sz="8" w:space="0" w:color="AEAEAE"/>
              <w:left w:val="single" w:sz="8" w:space="0" w:color="E0E0E0"/>
              <w:bottom w:val="nil"/>
              <w:right w:val="single" w:sz="8" w:space="0" w:color="E0E0E0"/>
            </w:tcBorders>
            <w:shd w:val="clear" w:color="auto" w:fill="F9F9FB"/>
          </w:tcPr>
          <w:p w14:paraId="1A71ABB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1.99</w:t>
            </w:r>
          </w:p>
        </w:tc>
        <w:tc>
          <w:tcPr>
            <w:tcW w:w="993" w:type="dxa"/>
            <w:tcBorders>
              <w:top w:val="single" w:sz="8" w:space="0" w:color="AEAEAE"/>
              <w:left w:val="single" w:sz="8" w:space="0" w:color="E0E0E0"/>
              <w:bottom w:val="nil"/>
              <w:right w:val="single" w:sz="8" w:space="0" w:color="E0E0E0"/>
            </w:tcBorders>
            <w:shd w:val="clear" w:color="auto" w:fill="F9F9FB"/>
          </w:tcPr>
          <w:p w14:paraId="15D55C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2.18</w:t>
            </w:r>
          </w:p>
        </w:tc>
        <w:tc>
          <w:tcPr>
            <w:tcW w:w="708" w:type="dxa"/>
            <w:tcBorders>
              <w:top w:val="single" w:sz="8" w:space="0" w:color="AEAEAE"/>
              <w:left w:val="single" w:sz="8" w:space="0" w:color="E0E0E0"/>
              <w:bottom w:val="nil"/>
              <w:right w:val="single" w:sz="8" w:space="0" w:color="E0E0E0"/>
            </w:tcBorders>
            <w:shd w:val="clear" w:color="auto" w:fill="F9F9FB"/>
          </w:tcPr>
          <w:p w14:paraId="353B3C5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C87C3B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F6BBD43" w14:textId="77777777" w:rsidR="002F0679" w:rsidRPr="00AD06A4" w:rsidRDefault="002F0679" w:rsidP="002F0679">
            <w:pPr>
              <w:autoSpaceDE w:val="0"/>
              <w:autoSpaceDN w:val="0"/>
              <w:adjustRightInd w:val="0"/>
              <w:rPr>
                <w:sz w:val="18"/>
                <w:szCs w:val="18"/>
                <w:lang w:val="en-US"/>
              </w:rPr>
            </w:pPr>
          </w:p>
        </w:tc>
      </w:tr>
      <w:tr w:rsidR="002F0679" w:rsidRPr="00AD06A4" w14:paraId="2AE6DD39"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30ECD46D"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89E3A42"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392DB5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299C43D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2.27</w:t>
            </w:r>
          </w:p>
        </w:tc>
        <w:tc>
          <w:tcPr>
            <w:tcW w:w="992" w:type="dxa"/>
            <w:tcBorders>
              <w:top w:val="single" w:sz="8" w:space="0" w:color="AEAEAE"/>
              <w:left w:val="single" w:sz="8" w:space="0" w:color="E0E0E0"/>
              <w:bottom w:val="nil"/>
              <w:right w:val="single" w:sz="8" w:space="0" w:color="E0E0E0"/>
            </w:tcBorders>
            <w:shd w:val="clear" w:color="auto" w:fill="F9F9FB"/>
          </w:tcPr>
          <w:p w14:paraId="6AE43F3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.951</w:t>
            </w:r>
          </w:p>
        </w:tc>
        <w:tc>
          <w:tcPr>
            <w:tcW w:w="1217" w:type="dxa"/>
            <w:tcBorders>
              <w:top w:val="single" w:sz="8" w:space="0" w:color="AEAEAE"/>
              <w:left w:val="single" w:sz="8" w:space="0" w:color="E0E0E0"/>
              <w:bottom w:val="nil"/>
              <w:right w:val="single" w:sz="8" w:space="0" w:color="E0E0E0"/>
            </w:tcBorders>
            <w:shd w:val="clear" w:color="auto" w:fill="F9F9FB"/>
          </w:tcPr>
          <w:p w14:paraId="515AEBB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.089</w:t>
            </w:r>
          </w:p>
        </w:tc>
        <w:tc>
          <w:tcPr>
            <w:tcW w:w="1051" w:type="dxa"/>
            <w:tcBorders>
              <w:top w:val="single" w:sz="8" w:space="0" w:color="AEAEAE"/>
              <w:left w:val="single" w:sz="8" w:space="0" w:color="E0E0E0"/>
              <w:bottom w:val="nil"/>
              <w:right w:val="single" w:sz="8" w:space="0" w:color="E0E0E0"/>
            </w:tcBorders>
            <w:shd w:val="clear" w:color="auto" w:fill="F9F9FB"/>
          </w:tcPr>
          <w:p w14:paraId="28119C5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2.09</w:t>
            </w:r>
          </w:p>
        </w:tc>
        <w:tc>
          <w:tcPr>
            <w:tcW w:w="993" w:type="dxa"/>
            <w:tcBorders>
              <w:top w:val="single" w:sz="8" w:space="0" w:color="AEAEAE"/>
              <w:left w:val="single" w:sz="8" w:space="0" w:color="E0E0E0"/>
              <w:bottom w:val="nil"/>
              <w:right w:val="single" w:sz="8" w:space="0" w:color="E0E0E0"/>
            </w:tcBorders>
            <w:shd w:val="clear" w:color="auto" w:fill="F9F9FB"/>
          </w:tcPr>
          <w:p w14:paraId="46A71BF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708" w:type="dxa"/>
            <w:tcBorders>
              <w:top w:val="single" w:sz="8" w:space="0" w:color="AEAEAE"/>
              <w:left w:val="single" w:sz="8" w:space="0" w:color="E0E0E0"/>
              <w:bottom w:val="nil"/>
              <w:right w:val="single" w:sz="8" w:space="0" w:color="E0E0E0"/>
            </w:tcBorders>
            <w:shd w:val="clear" w:color="auto" w:fill="F9F9FB"/>
          </w:tcPr>
          <w:p w14:paraId="13E9416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67DEDD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81B505D" w14:textId="77777777" w:rsidR="002F0679" w:rsidRPr="00AD06A4" w:rsidRDefault="002F0679" w:rsidP="002F0679">
            <w:pPr>
              <w:autoSpaceDE w:val="0"/>
              <w:autoSpaceDN w:val="0"/>
              <w:adjustRightInd w:val="0"/>
              <w:rPr>
                <w:sz w:val="18"/>
                <w:szCs w:val="18"/>
                <w:lang w:val="en-US"/>
              </w:rPr>
            </w:pPr>
          </w:p>
        </w:tc>
      </w:tr>
      <w:tr w:rsidR="002F0679" w:rsidRPr="00AD06A4" w14:paraId="19BCBBCB"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75C19A9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F54664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03E3858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4A869BE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2.23</w:t>
            </w:r>
          </w:p>
        </w:tc>
        <w:tc>
          <w:tcPr>
            <w:tcW w:w="992" w:type="dxa"/>
            <w:tcBorders>
              <w:top w:val="single" w:sz="8" w:space="0" w:color="AEAEAE"/>
              <w:left w:val="single" w:sz="8" w:space="0" w:color="E0E0E0"/>
              <w:bottom w:val="nil"/>
              <w:right w:val="single" w:sz="8" w:space="0" w:color="E0E0E0"/>
            </w:tcBorders>
            <w:shd w:val="clear" w:color="auto" w:fill="F9F9FB"/>
          </w:tcPr>
          <w:p w14:paraId="2917E38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.961</w:t>
            </w:r>
          </w:p>
        </w:tc>
        <w:tc>
          <w:tcPr>
            <w:tcW w:w="1217" w:type="dxa"/>
            <w:tcBorders>
              <w:top w:val="single" w:sz="8" w:space="0" w:color="AEAEAE"/>
              <w:left w:val="single" w:sz="8" w:space="0" w:color="E0E0E0"/>
              <w:bottom w:val="nil"/>
              <w:right w:val="single" w:sz="8" w:space="0" w:color="E0E0E0"/>
            </w:tcBorders>
            <w:shd w:val="clear" w:color="auto" w:fill="F9F9FB"/>
          </w:tcPr>
          <w:p w14:paraId="1480A07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.066</w:t>
            </w:r>
          </w:p>
        </w:tc>
        <w:tc>
          <w:tcPr>
            <w:tcW w:w="1051" w:type="dxa"/>
            <w:tcBorders>
              <w:top w:val="single" w:sz="8" w:space="0" w:color="AEAEAE"/>
              <w:left w:val="single" w:sz="8" w:space="0" w:color="E0E0E0"/>
              <w:bottom w:val="nil"/>
              <w:right w:val="single" w:sz="8" w:space="0" w:color="E0E0E0"/>
            </w:tcBorders>
            <w:shd w:val="clear" w:color="auto" w:fill="F9F9FB"/>
          </w:tcPr>
          <w:p w14:paraId="2599AB3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2.10</w:t>
            </w:r>
          </w:p>
        </w:tc>
        <w:tc>
          <w:tcPr>
            <w:tcW w:w="993" w:type="dxa"/>
            <w:tcBorders>
              <w:top w:val="single" w:sz="8" w:space="0" w:color="AEAEAE"/>
              <w:left w:val="single" w:sz="8" w:space="0" w:color="E0E0E0"/>
              <w:bottom w:val="nil"/>
              <w:right w:val="single" w:sz="8" w:space="0" w:color="E0E0E0"/>
            </w:tcBorders>
            <w:shd w:val="clear" w:color="auto" w:fill="F9F9FB"/>
          </w:tcPr>
          <w:p w14:paraId="1349FB4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2.36</w:t>
            </w:r>
          </w:p>
        </w:tc>
        <w:tc>
          <w:tcPr>
            <w:tcW w:w="708" w:type="dxa"/>
            <w:tcBorders>
              <w:top w:val="single" w:sz="8" w:space="0" w:color="AEAEAE"/>
              <w:left w:val="single" w:sz="8" w:space="0" w:color="E0E0E0"/>
              <w:bottom w:val="nil"/>
              <w:right w:val="single" w:sz="8" w:space="0" w:color="E0E0E0"/>
            </w:tcBorders>
            <w:shd w:val="clear" w:color="auto" w:fill="F9F9FB"/>
          </w:tcPr>
          <w:p w14:paraId="1838AEC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5195CAA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A8D4C80" w14:textId="77777777" w:rsidR="002F0679" w:rsidRPr="00AD06A4" w:rsidRDefault="002F0679" w:rsidP="002F0679">
            <w:pPr>
              <w:autoSpaceDE w:val="0"/>
              <w:autoSpaceDN w:val="0"/>
              <w:adjustRightInd w:val="0"/>
              <w:rPr>
                <w:sz w:val="18"/>
                <w:szCs w:val="18"/>
                <w:lang w:val="en-US"/>
              </w:rPr>
            </w:pPr>
          </w:p>
        </w:tc>
      </w:tr>
      <w:tr w:rsidR="002F0679" w:rsidRPr="00AD06A4" w14:paraId="28F377AE"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787D26CC"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44647F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474378E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02828D0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2.21</w:t>
            </w:r>
          </w:p>
        </w:tc>
        <w:tc>
          <w:tcPr>
            <w:tcW w:w="992" w:type="dxa"/>
            <w:tcBorders>
              <w:top w:val="single" w:sz="8" w:space="0" w:color="AEAEAE"/>
              <w:left w:val="single" w:sz="8" w:space="0" w:color="E0E0E0"/>
              <w:bottom w:val="nil"/>
              <w:right w:val="single" w:sz="8" w:space="0" w:color="E0E0E0"/>
            </w:tcBorders>
            <w:shd w:val="clear" w:color="auto" w:fill="F9F9FB"/>
          </w:tcPr>
          <w:p w14:paraId="65697EE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.925</w:t>
            </w:r>
          </w:p>
        </w:tc>
        <w:tc>
          <w:tcPr>
            <w:tcW w:w="1217" w:type="dxa"/>
            <w:tcBorders>
              <w:top w:val="single" w:sz="8" w:space="0" w:color="AEAEAE"/>
              <w:left w:val="single" w:sz="8" w:space="0" w:color="E0E0E0"/>
              <w:bottom w:val="nil"/>
              <w:right w:val="single" w:sz="8" w:space="0" w:color="E0E0E0"/>
            </w:tcBorders>
            <w:shd w:val="clear" w:color="auto" w:fill="F9F9FB"/>
          </w:tcPr>
          <w:p w14:paraId="1B36BF6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.098</w:t>
            </w:r>
          </w:p>
        </w:tc>
        <w:tc>
          <w:tcPr>
            <w:tcW w:w="1051" w:type="dxa"/>
            <w:tcBorders>
              <w:top w:val="single" w:sz="8" w:space="0" w:color="AEAEAE"/>
              <w:left w:val="single" w:sz="8" w:space="0" w:color="E0E0E0"/>
              <w:bottom w:val="nil"/>
              <w:right w:val="single" w:sz="8" w:space="0" w:color="E0E0E0"/>
            </w:tcBorders>
            <w:shd w:val="clear" w:color="auto" w:fill="F9F9FB"/>
          </w:tcPr>
          <w:p w14:paraId="1E59046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2.01</w:t>
            </w:r>
          </w:p>
        </w:tc>
        <w:tc>
          <w:tcPr>
            <w:tcW w:w="993" w:type="dxa"/>
            <w:tcBorders>
              <w:top w:val="single" w:sz="8" w:space="0" w:color="AEAEAE"/>
              <w:left w:val="single" w:sz="8" w:space="0" w:color="E0E0E0"/>
              <w:bottom w:val="nil"/>
              <w:right w:val="single" w:sz="8" w:space="0" w:color="E0E0E0"/>
            </w:tcBorders>
            <w:shd w:val="clear" w:color="auto" w:fill="F9F9FB"/>
          </w:tcPr>
          <w:p w14:paraId="580B53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708" w:type="dxa"/>
            <w:tcBorders>
              <w:top w:val="single" w:sz="8" w:space="0" w:color="AEAEAE"/>
              <w:left w:val="single" w:sz="8" w:space="0" w:color="E0E0E0"/>
              <w:bottom w:val="nil"/>
              <w:right w:val="single" w:sz="8" w:space="0" w:color="E0E0E0"/>
            </w:tcBorders>
            <w:shd w:val="clear" w:color="auto" w:fill="F9F9FB"/>
          </w:tcPr>
          <w:p w14:paraId="4588FB9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32962B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5BC0408" w14:textId="77777777" w:rsidR="002F0679" w:rsidRPr="00AD06A4" w:rsidRDefault="002F0679" w:rsidP="002F0679">
            <w:pPr>
              <w:autoSpaceDE w:val="0"/>
              <w:autoSpaceDN w:val="0"/>
              <w:adjustRightInd w:val="0"/>
              <w:rPr>
                <w:sz w:val="18"/>
                <w:szCs w:val="18"/>
                <w:lang w:val="en-US"/>
              </w:rPr>
            </w:pPr>
          </w:p>
        </w:tc>
      </w:tr>
      <w:tr w:rsidR="002F0679" w:rsidRPr="00AD06A4" w14:paraId="603D08EF"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1F4320B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6D4A991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61DF0EC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4547780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992" w:type="dxa"/>
            <w:tcBorders>
              <w:top w:val="single" w:sz="8" w:space="0" w:color="AEAEAE"/>
              <w:left w:val="single" w:sz="8" w:space="0" w:color="E0E0E0"/>
              <w:bottom w:val="nil"/>
              <w:right w:val="single" w:sz="8" w:space="0" w:color="E0E0E0"/>
            </w:tcBorders>
            <w:shd w:val="clear" w:color="auto" w:fill="F9F9FB"/>
          </w:tcPr>
          <w:p w14:paraId="61D5AA0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.941</w:t>
            </w:r>
          </w:p>
        </w:tc>
        <w:tc>
          <w:tcPr>
            <w:tcW w:w="1217" w:type="dxa"/>
            <w:tcBorders>
              <w:top w:val="single" w:sz="8" w:space="0" w:color="AEAEAE"/>
              <w:left w:val="single" w:sz="8" w:space="0" w:color="E0E0E0"/>
              <w:bottom w:val="nil"/>
              <w:right w:val="single" w:sz="8" w:space="0" w:color="E0E0E0"/>
            </w:tcBorders>
            <w:shd w:val="clear" w:color="auto" w:fill="F9F9FB"/>
          </w:tcPr>
          <w:p w14:paraId="5CE8621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.030</w:t>
            </w:r>
          </w:p>
        </w:tc>
        <w:tc>
          <w:tcPr>
            <w:tcW w:w="1051" w:type="dxa"/>
            <w:tcBorders>
              <w:top w:val="single" w:sz="8" w:space="0" w:color="AEAEAE"/>
              <w:left w:val="single" w:sz="8" w:space="0" w:color="E0E0E0"/>
              <w:bottom w:val="nil"/>
              <w:right w:val="single" w:sz="8" w:space="0" w:color="E0E0E0"/>
            </w:tcBorders>
            <w:shd w:val="clear" w:color="auto" w:fill="F9F9FB"/>
          </w:tcPr>
          <w:p w14:paraId="5A08429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2.05</w:t>
            </w:r>
          </w:p>
        </w:tc>
        <w:tc>
          <w:tcPr>
            <w:tcW w:w="993" w:type="dxa"/>
            <w:tcBorders>
              <w:top w:val="single" w:sz="8" w:space="0" w:color="AEAEAE"/>
              <w:left w:val="single" w:sz="8" w:space="0" w:color="E0E0E0"/>
              <w:bottom w:val="nil"/>
              <w:right w:val="single" w:sz="8" w:space="0" w:color="E0E0E0"/>
            </w:tcBorders>
            <w:shd w:val="clear" w:color="auto" w:fill="F9F9FB"/>
          </w:tcPr>
          <w:p w14:paraId="09EF1E6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2.17</w:t>
            </w:r>
          </w:p>
        </w:tc>
        <w:tc>
          <w:tcPr>
            <w:tcW w:w="708" w:type="dxa"/>
            <w:tcBorders>
              <w:top w:val="single" w:sz="8" w:space="0" w:color="AEAEAE"/>
              <w:left w:val="single" w:sz="8" w:space="0" w:color="E0E0E0"/>
              <w:bottom w:val="nil"/>
              <w:right w:val="single" w:sz="8" w:space="0" w:color="E0E0E0"/>
            </w:tcBorders>
            <w:shd w:val="clear" w:color="auto" w:fill="F9F9FB"/>
          </w:tcPr>
          <w:p w14:paraId="356D375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9F014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A52A97D" w14:textId="77777777" w:rsidR="002F0679" w:rsidRPr="00AD06A4" w:rsidRDefault="002F0679" w:rsidP="002F0679">
            <w:pPr>
              <w:autoSpaceDE w:val="0"/>
              <w:autoSpaceDN w:val="0"/>
              <w:adjustRightInd w:val="0"/>
              <w:rPr>
                <w:sz w:val="18"/>
                <w:szCs w:val="18"/>
                <w:lang w:val="en-US"/>
              </w:rPr>
            </w:pPr>
          </w:p>
        </w:tc>
      </w:tr>
      <w:tr w:rsidR="002F0679" w:rsidRPr="00AD06A4" w14:paraId="3FF3FA0F"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208CA194"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E1F5BB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240D869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35F1414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2.01</w:t>
            </w:r>
          </w:p>
        </w:tc>
        <w:tc>
          <w:tcPr>
            <w:tcW w:w="992" w:type="dxa"/>
            <w:tcBorders>
              <w:top w:val="single" w:sz="8" w:space="0" w:color="AEAEAE"/>
              <w:left w:val="single" w:sz="8" w:space="0" w:color="E0E0E0"/>
              <w:bottom w:val="nil"/>
              <w:right w:val="single" w:sz="8" w:space="0" w:color="E0E0E0"/>
            </w:tcBorders>
            <w:shd w:val="clear" w:color="auto" w:fill="F9F9FB"/>
          </w:tcPr>
          <w:p w14:paraId="0361DBE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.890</w:t>
            </w:r>
          </w:p>
        </w:tc>
        <w:tc>
          <w:tcPr>
            <w:tcW w:w="1217" w:type="dxa"/>
            <w:tcBorders>
              <w:top w:val="single" w:sz="8" w:space="0" w:color="AEAEAE"/>
              <w:left w:val="single" w:sz="8" w:space="0" w:color="E0E0E0"/>
              <w:bottom w:val="nil"/>
              <w:right w:val="single" w:sz="8" w:space="0" w:color="E0E0E0"/>
            </w:tcBorders>
            <w:shd w:val="clear" w:color="auto" w:fill="F9F9FB"/>
          </w:tcPr>
          <w:p w14:paraId="5C3E96C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.098</w:t>
            </w:r>
          </w:p>
        </w:tc>
        <w:tc>
          <w:tcPr>
            <w:tcW w:w="1051" w:type="dxa"/>
            <w:tcBorders>
              <w:top w:val="single" w:sz="8" w:space="0" w:color="AEAEAE"/>
              <w:left w:val="single" w:sz="8" w:space="0" w:color="E0E0E0"/>
              <w:bottom w:val="nil"/>
              <w:right w:val="single" w:sz="8" w:space="0" w:color="E0E0E0"/>
            </w:tcBorders>
            <w:shd w:val="clear" w:color="auto" w:fill="F9F9FB"/>
          </w:tcPr>
          <w:p w14:paraId="682AD99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1.81</w:t>
            </w:r>
          </w:p>
        </w:tc>
        <w:tc>
          <w:tcPr>
            <w:tcW w:w="993" w:type="dxa"/>
            <w:tcBorders>
              <w:top w:val="single" w:sz="8" w:space="0" w:color="AEAEAE"/>
              <w:left w:val="single" w:sz="8" w:space="0" w:color="E0E0E0"/>
              <w:bottom w:val="nil"/>
              <w:right w:val="single" w:sz="8" w:space="0" w:color="E0E0E0"/>
            </w:tcBorders>
            <w:shd w:val="clear" w:color="auto" w:fill="F9F9FB"/>
          </w:tcPr>
          <w:p w14:paraId="4EEA170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2.20</w:t>
            </w:r>
          </w:p>
        </w:tc>
        <w:tc>
          <w:tcPr>
            <w:tcW w:w="708" w:type="dxa"/>
            <w:tcBorders>
              <w:top w:val="single" w:sz="8" w:space="0" w:color="AEAEAE"/>
              <w:left w:val="single" w:sz="8" w:space="0" w:color="E0E0E0"/>
              <w:bottom w:val="nil"/>
              <w:right w:val="single" w:sz="8" w:space="0" w:color="E0E0E0"/>
            </w:tcBorders>
            <w:shd w:val="clear" w:color="auto" w:fill="F9F9FB"/>
          </w:tcPr>
          <w:p w14:paraId="0583131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080D4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95D00C9" w14:textId="77777777" w:rsidR="002F0679" w:rsidRPr="00AD06A4" w:rsidRDefault="002F0679" w:rsidP="002F0679">
            <w:pPr>
              <w:autoSpaceDE w:val="0"/>
              <w:autoSpaceDN w:val="0"/>
              <w:adjustRightInd w:val="0"/>
              <w:rPr>
                <w:sz w:val="18"/>
                <w:szCs w:val="18"/>
                <w:lang w:val="en-US"/>
              </w:rPr>
            </w:pPr>
          </w:p>
        </w:tc>
      </w:tr>
      <w:tr w:rsidR="002F0679" w:rsidRPr="00AD06A4" w14:paraId="066C943D"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0DCCDF87"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7A7FBDD"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5275FB2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1330743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2.22</w:t>
            </w:r>
          </w:p>
        </w:tc>
        <w:tc>
          <w:tcPr>
            <w:tcW w:w="992" w:type="dxa"/>
            <w:tcBorders>
              <w:top w:val="single" w:sz="8" w:space="0" w:color="AEAEAE"/>
              <w:left w:val="single" w:sz="8" w:space="0" w:color="E0E0E0"/>
              <w:bottom w:val="nil"/>
              <w:right w:val="single" w:sz="8" w:space="0" w:color="E0E0E0"/>
            </w:tcBorders>
            <w:shd w:val="clear" w:color="auto" w:fill="F9F9FB"/>
          </w:tcPr>
          <w:p w14:paraId="44E7172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.959</w:t>
            </w:r>
          </w:p>
        </w:tc>
        <w:tc>
          <w:tcPr>
            <w:tcW w:w="1217" w:type="dxa"/>
            <w:tcBorders>
              <w:top w:val="single" w:sz="8" w:space="0" w:color="AEAEAE"/>
              <w:left w:val="single" w:sz="8" w:space="0" w:color="E0E0E0"/>
              <w:bottom w:val="nil"/>
              <w:right w:val="single" w:sz="8" w:space="0" w:color="E0E0E0"/>
            </w:tcBorders>
            <w:shd w:val="clear" w:color="auto" w:fill="F9F9FB"/>
          </w:tcPr>
          <w:p w14:paraId="7071183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.259</w:t>
            </w:r>
          </w:p>
        </w:tc>
        <w:tc>
          <w:tcPr>
            <w:tcW w:w="1051" w:type="dxa"/>
            <w:tcBorders>
              <w:top w:val="single" w:sz="8" w:space="0" w:color="AEAEAE"/>
              <w:left w:val="single" w:sz="8" w:space="0" w:color="E0E0E0"/>
              <w:bottom w:val="nil"/>
              <w:right w:val="single" w:sz="8" w:space="0" w:color="E0E0E0"/>
            </w:tcBorders>
            <w:shd w:val="clear" w:color="auto" w:fill="F9F9FB"/>
          </w:tcPr>
          <w:p w14:paraId="3DBA4A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1.66</w:t>
            </w:r>
          </w:p>
        </w:tc>
        <w:tc>
          <w:tcPr>
            <w:tcW w:w="993" w:type="dxa"/>
            <w:tcBorders>
              <w:top w:val="single" w:sz="8" w:space="0" w:color="AEAEAE"/>
              <w:left w:val="single" w:sz="8" w:space="0" w:color="E0E0E0"/>
              <w:bottom w:val="nil"/>
              <w:right w:val="single" w:sz="8" w:space="0" w:color="E0E0E0"/>
            </w:tcBorders>
            <w:shd w:val="clear" w:color="auto" w:fill="F9F9FB"/>
          </w:tcPr>
          <w:p w14:paraId="2EBE438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2.78</w:t>
            </w:r>
          </w:p>
        </w:tc>
        <w:tc>
          <w:tcPr>
            <w:tcW w:w="708" w:type="dxa"/>
            <w:tcBorders>
              <w:top w:val="single" w:sz="8" w:space="0" w:color="AEAEAE"/>
              <w:left w:val="single" w:sz="8" w:space="0" w:color="E0E0E0"/>
              <w:bottom w:val="nil"/>
              <w:right w:val="single" w:sz="8" w:space="0" w:color="E0E0E0"/>
            </w:tcBorders>
            <w:shd w:val="clear" w:color="auto" w:fill="F9F9FB"/>
          </w:tcPr>
          <w:p w14:paraId="54323FB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6C2C12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879743A" w14:textId="77777777" w:rsidR="002F0679" w:rsidRPr="00AD06A4" w:rsidRDefault="002F0679" w:rsidP="002F0679">
            <w:pPr>
              <w:autoSpaceDE w:val="0"/>
              <w:autoSpaceDN w:val="0"/>
              <w:adjustRightInd w:val="0"/>
              <w:rPr>
                <w:sz w:val="18"/>
                <w:szCs w:val="18"/>
                <w:lang w:val="en-US"/>
              </w:rPr>
            </w:pPr>
          </w:p>
        </w:tc>
      </w:tr>
      <w:tr w:rsidR="002F0679" w:rsidRPr="00AD06A4" w14:paraId="69A5F80B"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0E7FA05C"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137A5BD"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5EDE25F7" w14:textId="27C98324"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0B635A9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2.13</w:t>
            </w:r>
          </w:p>
        </w:tc>
        <w:tc>
          <w:tcPr>
            <w:tcW w:w="992" w:type="dxa"/>
            <w:tcBorders>
              <w:top w:val="single" w:sz="8" w:space="0" w:color="AEAEAE"/>
              <w:left w:val="single" w:sz="8" w:space="0" w:color="E0E0E0"/>
              <w:bottom w:val="nil"/>
              <w:right w:val="single" w:sz="8" w:space="0" w:color="E0E0E0"/>
            </w:tcBorders>
            <w:shd w:val="clear" w:color="auto" w:fill="F9F9FB"/>
          </w:tcPr>
          <w:p w14:paraId="7D95F40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.937</w:t>
            </w:r>
          </w:p>
        </w:tc>
        <w:tc>
          <w:tcPr>
            <w:tcW w:w="1217" w:type="dxa"/>
            <w:tcBorders>
              <w:top w:val="single" w:sz="8" w:space="0" w:color="AEAEAE"/>
              <w:left w:val="single" w:sz="8" w:space="0" w:color="E0E0E0"/>
              <w:bottom w:val="nil"/>
              <w:right w:val="single" w:sz="8" w:space="0" w:color="E0E0E0"/>
            </w:tcBorders>
            <w:shd w:val="clear" w:color="auto" w:fill="F9F9FB"/>
          </w:tcPr>
          <w:p w14:paraId="7CBF360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nil"/>
              <w:right w:val="single" w:sz="8" w:space="0" w:color="E0E0E0"/>
            </w:tcBorders>
            <w:shd w:val="clear" w:color="auto" w:fill="F9F9FB"/>
          </w:tcPr>
          <w:p w14:paraId="4E87F4F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2.09</w:t>
            </w:r>
          </w:p>
        </w:tc>
        <w:tc>
          <w:tcPr>
            <w:tcW w:w="993" w:type="dxa"/>
            <w:tcBorders>
              <w:top w:val="single" w:sz="8" w:space="0" w:color="AEAEAE"/>
              <w:left w:val="single" w:sz="8" w:space="0" w:color="E0E0E0"/>
              <w:bottom w:val="nil"/>
              <w:right w:val="single" w:sz="8" w:space="0" w:color="E0E0E0"/>
            </w:tcBorders>
            <w:shd w:val="clear" w:color="auto" w:fill="F9F9FB"/>
          </w:tcPr>
          <w:p w14:paraId="50CDAC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2.17</w:t>
            </w:r>
          </w:p>
        </w:tc>
        <w:tc>
          <w:tcPr>
            <w:tcW w:w="708" w:type="dxa"/>
            <w:tcBorders>
              <w:top w:val="single" w:sz="8" w:space="0" w:color="AEAEAE"/>
              <w:left w:val="single" w:sz="8" w:space="0" w:color="E0E0E0"/>
              <w:bottom w:val="nil"/>
              <w:right w:val="single" w:sz="8" w:space="0" w:color="E0E0E0"/>
            </w:tcBorders>
            <w:shd w:val="clear" w:color="auto" w:fill="F9F9FB"/>
          </w:tcPr>
          <w:p w14:paraId="7D6E04F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0C1275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0D0DE8BB" w14:textId="77777777" w:rsidR="002F0679" w:rsidRPr="00AD06A4" w:rsidRDefault="002F0679" w:rsidP="002F0679">
            <w:pPr>
              <w:autoSpaceDE w:val="0"/>
              <w:autoSpaceDN w:val="0"/>
              <w:adjustRightInd w:val="0"/>
              <w:rPr>
                <w:sz w:val="18"/>
                <w:szCs w:val="18"/>
                <w:lang w:val="en-US"/>
              </w:rPr>
            </w:pPr>
          </w:p>
        </w:tc>
      </w:tr>
      <w:tr w:rsidR="00AD06A4" w:rsidRPr="00AD06A4" w14:paraId="2071517C"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1F29A67C"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1BE4B52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30070F7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19E8D75E"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49AFF27"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193B320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.937</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0EFA9BC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3F379A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2.09</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532F25F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2.17</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2CFA202"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287128D"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12DF6D50" w14:textId="77777777" w:rsidR="002F0679" w:rsidRPr="00AD06A4" w:rsidRDefault="002F0679" w:rsidP="002F0679">
            <w:pPr>
              <w:autoSpaceDE w:val="0"/>
              <w:autoSpaceDN w:val="0"/>
              <w:adjustRightInd w:val="0"/>
              <w:rPr>
                <w:sz w:val="18"/>
                <w:szCs w:val="18"/>
                <w:lang w:val="en-US"/>
              </w:rPr>
            </w:pPr>
          </w:p>
        </w:tc>
      </w:tr>
      <w:tr w:rsidR="00AD06A4" w:rsidRPr="00AD06A4" w14:paraId="2232C5CB" w14:textId="77777777" w:rsidTr="00AD06A4">
        <w:trPr>
          <w:gridAfter w:val="1"/>
          <w:wAfter w:w="501" w:type="dxa"/>
          <w:cantSplit/>
        </w:trPr>
        <w:tc>
          <w:tcPr>
            <w:tcW w:w="1701" w:type="dxa"/>
            <w:vMerge/>
            <w:tcBorders>
              <w:top w:val="single" w:sz="8" w:space="0" w:color="152935"/>
              <w:left w:val="nil"/>
              <w:bottom w:val="nil"/>
              <w:right w:val="nil"/>
            </w:tcBorders>
            <w:shd w:val="clear" w:color="auto" w:fill="E0E0E0"/>
          </w:tcPr>
          <w:p w14:paraId="364FCE1A"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2EA27CEF"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2A9FAD3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4AC539B9"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0B445C21"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588F235F"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064CD4F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.033</w:t>
            </w:r>
          </w:p>
        </w:tc>
        <w:tc>
          <w:tcPr>
            <w:tcW w:w="1051" w:type="dxa"/>
            <w:tcBorders>
              <w:top w:val="single" w:sz="8" w:space="0" w:color="AEAEAE"/>
              <w:left w:val="single" w:sz="8" w:space="0" w:color="E0E0E0"/>
              <w:bottom w:val="nil"/>
              <w:right w:val="single" w:sz="8" w:space="0" w:color="E0E0E0"/>
            </w:tcBorders>
            <w:shd w:val="clear" w:color="auto" w:fill="F9F9FB"/>
          </w:tcPr>
          <w:p w14:paraId="4C93FA2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2.05</w:t>
            </w:r>
          </w:p>
        </w:tc>
        <w:tc>
          <w:tcPr>
            <w:tcW w:w="993" w:type="dxa"/>
            <w:tcBorders>
              <w:top w:val="single" w:sz="8" w:space="0" w:color="AEAEAE"/>
              <w:left w:val="single" w:sz="8" w:space="0" w:color="E0E0E0"/>
              <w:bottom w:val="nil"/>
              <w:right w:val="single" w:sz="8" w:space="0" w:color="E0E0E0"/>
            </w:tcBorders>
            <w:shd w:val="clear" w:color="auto" w:fill="F9F9FB"/>
          </w:tcPr>
          <w:p w14:paraId="63F16B6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2.21</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3FB1830A"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17FCFAD1"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5F2ED1C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.002</w:t>
            </w:r>
          </w:p>
        </w:tc>
      </w:tr>
      <w:tr w:rsidR="00AD06A4" w:rsidRPr="00AD06A4" w14:paraId="5D1747DE" w14:textId="77777777" w:rsidTr="00AD06A4">
        <w:trPr>
          <w:gridAfter w:val="1"/>
          <w:wAfter w:w="501" w:type="dxa"/>
          <w:cantSplit/>
        </w:trPr>
        <w:tc>
          <w:tcPr>
            <w:tcW w:w="1701" w:type="dxa"/>
            <w:vMerge w:val="restart"/>
            <w:tcBorders>
              <w:top w:val="single" w:sz="8" w:space="0" w:color="AEAEAE"/>
              <w:left w:val="nil"/>
              <w:bottom w:val="nil"/>
              <w:right w:val="nil"/>
            </w:tcBorders>
            <w:shd w:val="clear" w:color="auto" w:fill="E0E0E0"/>
          </w:tcPr>
          <w:p w14:paraId="10DAB1F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wearing the hijab has a positive protective function, making women feel secure and self-confident. </w:t>
            </w:r>
          </w:p>
        </w:tc>
        <w:tc>
          <w:tcPr>
            <w:tcW w:w="3686" w:type="dxa"/>
            <w:gridSpan w:val="2"/>
            <w:tcBorders>
              <w:top w:val="single" w:sz="8" w:space="0" w:color="AEAEAE"/>
              <w:left w:val="nil"/>
              <w:bottom w:val="nil"/>
              <w:right w:val="nil"/>
            </w:tcBorders>
            <w:shd w:val="clear" w:color="auto" w:fill="E0E0E0"/>
          </w:tcPr>
          <w:p w14:paraId="30E9696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057D821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3AF5696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2.35</w:t>
            </w:r>
          </w:p>
        </w:tc>
        <w:tc>
          <w:tcPr>
            <w:tcW w:w="992" w:type="dxa"/>
            <w:tcBorders>
              <w:top w:val="single" w:sz="8" w:space="0" w:color="AEAEAE"/>
              <w:left w:val="single" w:sz="8" w:space="0" w:color="E0E0E0"/>
              <w:bottom w:val="nil"/>
              <w:right w:val="single" w:sz="8" w:space="0" w:color="E0E0E0"/>
            </w:tcBorders>
            <w:shd w:val="clear" w:color="auto" w:fill="F9F9FB"/>
          </w:tcPr>
          <w:p w14:paraId="73D875B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1.013</w:t>
            </w:r>
          </w:p>
        </w:tc>
        <w:tc>
          <w:tcPr>
            <w:tcW w:w="1217" w:type="dxa"/>
            <w:tcBorders>
              <w:top w:val="single" w:sz="8" w:space="0" w:color="AEAEAE"/>
              <w:left w:val="single" w:sz="8" w:space="0" w:color="E0E0E0"/>
              <w:bottom w:val="nil"/>
              <w:right w:val="single" w:sz="8" w:space="0" w:color="E0E0E0"/>
            </w:tcBorders>
            <w:shd w:val="clear" w:color="auto" w:fill="F9F9FB"/>
          </w:tcPr>
          <w:p w14:paraId="5228F89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.141</w:t>
            </w:r>
          </w:p>
        </w:tc>
        <w:tc>
          <w:tcPr>
            <w:tcW w:w="1051" w:type="dxa"/>
            <w:tcBorders>
              <w:top w:val="single" w:sz="8" w:space="0" w:color="AEAEAE"/>
              <w:left w:val="single" w:sz="8" w:space="0" w:color="E0E0E0"/>
              <w:bottom w:val="nil"/>
              <w:right w:val="single" w:sz="8" w:space="0" w:color="E0E0E0"/>
            </w:tcBorders>
            <w:shd w:val="clear" w:color="auto" w:fill="F9F9FB"/>
          </w:tcPr>
          <w:p w14:paraId="08D6D17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2.06</w:t>
            </w:r>
          </w:p>
        </w:tc>
        <w:tc>
          <w:tcPr>
            <w:tcW w:w="993" w:type="dxa"/>
            <w:tcBorders>
              <w:top w:val="single" w:sz="8" w:space="0" w:color="AEAEAE"/>
              <w:left w:val="single" w:sz="8" w:space="0" w:color="E0E0E0"/>
              <w:bottom w:val="nil"/>
              <w:right w:val="single" w:sz="8" w:space="0" w:color="E0E0E0"/>
            </w:tcBorders>
            <w:shd w:val="clear" w:color="auto" w:fill="F9F9FB"/>
          </w:tcPr>
          <w:p w14:paraId="342DA22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2.63</w:t>
            </w:r>
          </w:p>
        </w:tc>
        <w:tc>
          <w:tcPr>
            <w:tcW w:w="708" w:type="dxa"/>
            <w:tcBorders>
              <w:top w:val="single" w:sz="8" w:space="0" w:color="AEAEAE"/>
              <w:left w:val="single" w:sz="8" w:space="0" w:color="E0E0E0"/>
              <w:bottom w:val="nil"/>
              <w:right w:val="single" w:sz="8" w:space="0" w:color="E0E0E0"/>
            </w:tcBorders>
            <w:shd w:val="clear" w:color="auto" w:fill="F9F9FB"/>
          </w:tcPr>
          <w:p w14:paraId="55B3BF8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BC6E7A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8B183BA" w14:textId="77777777" w:rsidR="002F0679" w:rsidRPr="00AD06A4" w:rsidRDefault="002F0679" w:rsidP="002F0679">
            <w:pPr>
              <w:autoSpaceDE w:val="0"/>
              <w:autoSpaceDN w:val="0"/>
              <w:adjustRightInd w:val="0"/>
              <w:rPr>
                <w:sz w:val="18"/>
                <w:szCs w:val="18"/>
                <w:lang w:val="en-US"/>
              </w:rPr>
            </w:pPr>
          </w:p>
        </w:tc>
      </w:tr>
      <w:tr w:rsidR="00AD06A4" w:rsidRPr="00AD06A4" w14:paraId="181B4F6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12CEC8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37C0CC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19031E8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27B74B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3DD2B6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.980</w:t>
            </w:r>
          </w:p>
        </w:tc>
        <w:tc>
          <w:tcPr>
            <w:tcW w:w="1217" w:type="dxa"/>
            <w:tcBorders>
              <w:top w:val="single" w:sz="8" w:space="0" w:color="AEAEAE"/>
              <w:left w:val="single" w:sz="8" w:space="0" w:color="E0E0E0"/>
              <w:bottom w:val="nil"/>
              <w:right w:val="single" w:sz="8" w:space="0" w:color="E0E0E0"/>
            </w:tcBorders>
            <w:shd w:val="clear" w:color="auto" w:fill="F9F9FB"/>
          </w:tcPr>
          <w:p w14:paraId="57BEA0E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.087</w:t>
            </w:r>
          </w:p>
        </w:tc>
        <w:tc>
          <w:tcPr>
            <w:tcW w:w="1051" w:type="dxa"/>
            <w:tcBorders>
              <w:top w:val="single" w:sz="8" w:space="0" w:color="AEAEAE"/>
              <w:left w:val="single" w:sz="8" w:space="0" w:color="E0E0E0"/>
              <w:bottom w:val="nil"/>
              <w:right w:val="single" w:sz="8" w:space="0" w:color="E0E0E0"/>
            </w:tcBorders>
            <w:shd w:val="clear" w:color="auto" w:fill="F9F9FB"/>
          </w:tcPr>
          <w:p w14:paraId="472F2BC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2.29</w:t>
            </w:r>
          </w:p>
        </w:tc>
        <w:tc>
          <w:tcPr>
            <w:tcW w:w="993" w:type="dxa"/>
            <w:tcBorders>
              <w:top w:val="single" w:sz="8" w:space="0" w:color="AEAEAE"/>
              <w:left w:val="single" w:sz="8" w:space="0" w:color="E0E0E0"/>
              <w:bottom w:val="nil"/>
              <w:right w:val="single" w:sz="8" w:space="0" w:color="E0E0E0"/>
            </w:tcBorders>
            <w:shd w:val="clear" w:color="auto" w:fill="F9F9FB"/>
          </w:tcPr>
          <w:p w14:paraId="77AF99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2.64</w:t>
            </w:r>
          </w:p>
        </w:tc>
        <w:tc>
          <w:tcPr>
            <w:tcW w:w="708" w:type="dxa"/>
            <w:tcBorders>
              <w:top w:val="single" w:sz="8" w:space="0" w:color="AEAEAE"/>
              <w:left w:val="single" w:sz="8" w:space="0" w:color="E0E0E0"/>
              <w:bottom w:val="nil"/>
              <w:right w:val="single" w:sz="8" w:space="0" w:color="E0E0E0"/>
            </w:tcBorders>
            <w:shd w:val="clear" w:color="auto" w:fill="F9F9FB"/>
          </w:tcPr>
          <w:p w14:paraId="26A0E1C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5014E3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E21F75C" w14:textId="77777777" w:rsidR="002F0679" w:rsidRPr="00AD06A4" w:rsidRDefault="002F0679" w:rsidP="002F0679">
            <w:pPr>
              <w:autoSpaceDE w:val="0"/>
              <w:autoSpaceDN w:val="0"/>
              <w:adjustRightInd w:val="0"/>
              <w:rPr>
                <w:sz w:val="18"/>
                <w:szCs w:val="18"/>
                <w:lang w:val="en-US"/>
              </w:rPr>
            </w:pPr>
          </w:p>
        </w:tc>
      </w:tr>
      <w:tr w:rsidR="00AD06A4" w:rsidRPr="00AD06A4" w14:paraId="558BB67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AC2DB9E"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070202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788D62C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6312A5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2" w:type="dxa"/>
            <w:tcBorders>
              <w:top w:val="single" w:sz="8" w:space="0" w:color="AEAEAE"/>
              <w:left w:val="single" w:sz="8" w:space="0" w:color="E0E0E0"/>
              <w:bottom w:val="nil"/>
              <w:right w:val="single" w:sz="8" w:space="0" w:color="E0E0E0"/>
            </w:tcBorders>
            <w:shd w:val="clear" w:color="auto" w:fill="F9F9FB"/>
          </w:tcPr>
          <w:p w14:paraId="5D5DADA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.954</w:t>
            </w:r>
          </w:p>
        </w:tc>
        <w:tc>
          <w:tcPr>
            <w:tcW w:w="1217" w:type="dxa"/>
            <w:tcBorders>
              <w:top w:val="single" w:sz="8" w:space="0" w:color="AEAEAE"/>
              <w:left w:val="single" w:sz="8" w:space="0" w:color="E0E0E0"/>
              <w:bottom w:val="nil"/>
              <w:right w:val="single" w:sz="8" w:space="0" w:color="E0E0E0"/>
            </w:tcBorders>
            <w:shd w:val="clear" w:color="auto" w:fill="F9F9FB"/>
          </w:tcPr>
          <w:p w14:paraId="6DDAEE1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.050</w:t>
            </w:r>
          </w:p>
        </w:tc>
        <w:tc>
          <w:tcPr>
            <w:tcW w:w="1051" w:type="dxa"/>
            <w:tcBorders>
              <w:top w:val="single" w:sz="8" w:space="0" w:color="AEAEAE"/>
              <w:left w:val="single" w:sz="8" w:space="0" w:color="E0E0E0"/>
              <w:bottom w:val="nil"/>
              <w:right w:val="single" w:sz="8" w:space="0" w:color="E0E0E0"/>
            </w:tcBorders>
            <w:shd w:val="clear" w:color="auto" w:fill="F9F9FB"/>
          </w:tcPr>
          <w:p w14:paraId="02EC410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2.28</w:t>
            </w:r>
          </w:p>
        </w:tc>
        <w:tc>
          <w:tcPr>
            <w:tcW w:w="993" w:type="dxa"/>
            <w:tcBorders>
              <w:top w:val="single" w:sz="8" w:space="0" w:color="AEAEAE"/>
              <w:left w:val="single" w:sz="8" w:space="0" w:color="E0E0E0"/>
              <w:bottom w:val="nil"/>
              <w:right w:val="single" w:sz="8" w:space="0" w:color="E0E0E0"/>
            </w:tcBorders>
            <w:shd w:val="clear" w:color="auto" w:fill="F9F9FB"/>
          </w:tcPr>
          <w:p w14:paraId="3C8728D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2.48</w:t>
            </w:r>
          </w:p>
        </w:tc>
        <w:tc>
          <w:tcPr>
            <w:tcW w:w="708" w:type="dxa"/>
            <w:tcBorders>
              <w:top w:val="single" w:sz="8" w:space="0" w:color="AEAEAE"/>
              <w:left w:val="single" w:sz="8" w:space="0" w:color="E0E0E0"/>
              <w:bottom w:val="nil"/>
              <w:right w:val="single" w:sz="8" w:space="0" w:color="E0E0E0"/>
            </w:tcBorders>
            <w:shd w:val="clear" w:color="auto" w:fill="F9F9FB"/>
          </w:tcPr>
          <w:p w14:paraId="2837B4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C1479E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8955FDF" w14:textId="77777777" w:rsidR="002F0679" w:rsidRPr="00AD06A4" w:rsidRDefault="002F0679" w:rsidP="002F0679">
            <w:pPr>
              <w:autoSpaceDE w:val="0"/>
              <w:autoSpaceDN w:val="0"/>
              <w:adjustRightInd w:val="0"/>
              <w:rPr>
                <w:sz w:val="18"/>
                <w:szCs w:val="18"/>
                <w:lang w:val="en-US"/>
              </w:rPr>
            </w:pPr>
          </w:p>
        </w:tc>
      </w:tr>
      <w:tr w:rsidR="00AD06A4" w:rsidRPr="00AD06A4" w14:paraId="3BAF1D2F"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BE3E5DE"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0F6726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298FC3E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0B5ADFF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2" w:type="dxa"/>
            <w:tcBorders>
              <w:top w:val="single" w:sz="8" w:space="0" w:color="AEAEAE"/>
              <w:left w:val="single" w:sz="8" w:space="0" w:color="E0E0E0"/>
              <w:bottom w:val="nil"/>
              <w:right w:val="single" w:sz="8" w:space="0" w:color="E0E0E0"/>
            </w:tcBorders>
            <w:shd w:val="clear" w:color="auto" w:fill="F9F9FB"/>
          </w:tcPr>
          <w:p w14:paraId="384DD96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.924</w:t>
            </w:r>
          </w:p>
        </w:tc>
        <w:tc>
          <w:tcPr>
            <w:tcW w:w="1217" w:type="dxa"/>
            <w:tcBorders>
              <w:top w:val="single" w:sz="8" w:space="0" w:color="AEAEAE"/>
              <w:left w:val="single" w:sz="8" w:space="0" w:color="E0E0E0"/>
              <w:bottom w:val="nil"/>
              <w:right w:val="single" w:sz="8" w:space="0" w:color="E0E0E0"/>
            </w:tcBorders>
            <w:shd w:val="clear" w:color="auto" w:fill="F9F9FB"/>
          </w:tcPr>
          <w:p w14:paraId="1D9AD8E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.087</w:t>
            </w:r>
          </w:p>
        </w:tc>
        <w:tc>
          <w:tcPr>
            <w:tcW w:w="1051" w:type="dxa"/>
            <w:tcBorders>
              <w:top w:val="single" w:sz="8" w:space="0" w:color="AEAEAE"/>
              <w:left w:val="single" w:sz="8" w:space="0" w:color="E0E0E0"/>
              <w:bottom w:val="nil"/>
              <w:right w:val="single" w:sz="8" w:space="0" w:color="E0E0E0"/>
            </w:tcBorders>
            <w:shd w:val="clear" w:color="auto" w:fill="F9F9FB"/>
          </w:tcPr>
          <w:p w14:paraId="587FF97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p>
        </w:tc>
        <w:tc>
          <w:tcPr>
            <w:tcW w:w="993" w:type="dxa"/>
            <w:tcBorders>
              <w:top w:val="single" w:sz="8" w:space="0" w:color="AEAEAE"/>
              <w:left w:val="single" w:sz="8" w:space="0" w:color="E0E0E0"/>
              <w:bottom w:val="nil"/>
              <w:right w:val="single" w:sz="8" w:space="0" w:color="E0E0E0"/>
            </w:tcBorders>
            <w:shd w:val="clear" w:color="auto" w:fill="F9F9FB"/>
          </w:tcPr>
          <w:p w14:paraId="409366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2.77</w:t>
            </w:r>
          </w:p>
        </w:tc>
        <w:tc>
          <w:tcPr>
            <w:tcW w:w="708" w:type="dxa"/>
            <w:tcBorders>
              <w:top w:val="single" w:sz="8" w:space="0" w:color="AEAEAE"/>
              <w:left w:val="single" w:sz="8" w:space="0" w:color="E0E0E0"/>
              <w:bottom w:val="nil"/>
              <w:right w:val="single" w:sz="8" w:space="0" w:color="E0E0E0"/>
            </w:tcBorders>
            <w:shd w:val="clear" w:color="auto" w:fill="F9F9FB"/>
          </w:tcPr>
          <w:p w14:paraId="71C9CBF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5A334B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12B7833" w14:textId="77777777" w:rsidR="002F0679" w:rsidRPr="00AD06A4" w:rsidRDefault="002F0679" w:rsidP="002F0679">
            <w:pPr>
              <w:autoSpaceDE w:val="0"/>
              <w:autoSpaceDN w:val="0"/>
              <w:adjustRightInd w:val="0"/>
              <w:rPr>
                <w:sz w:val="18"/>
                <w:szCs w:val="18"/>
                <w:lang w:val="en-US"/>
              </w:rPr>
            </w:pPr>
          </w:p>
        </w:tc>
      </w:tr>
      <w:tr w:rsidR="00AD06A4" w:rsidRPr="00AD06A4" w14:paraId="7E4281C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7FF7A0D"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EFA26B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4DAC9DE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7231F20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2.51</w:t>
            </w:r>
          </w:p>
        </w:tc>
        <w:tc>
          <w:tcPr>
            <w:tcW w:w="992" w:type="dxa"/>
            <w:tcBorders>
              <w:top w:val="single" w:sz="8" w:space="0" w:color="AEAEAE"/>
              <w:left w:val="single" w:sz="8" w:space="0" w:color="E0E0E0"/>
              <w:bottom w:val="nil"/>
              <w:right w:val="single" w:sz="8" w:space="0" w:color="E0E0E0"/>
            </w:tcBorders>
            <w:shd w:val="clear" w:color="auto" w:fill="F9F9FB"/>
          </w:tcPr>
          <w:p w14:paraId="011E7A8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1.007</w:t>
            </w:r>
          </w:p>
        </w:tc>
        <w:tc>
          <w:tcPr>
            <w:tcW w:w="1217" w:type="dxa"/>
            <w:tcBorders>
              <w:top w:val="single" w:sz="8" w:space="0" w:color="AEAEAE"/>
              <w:left w:val="single" w:sz="8" w:space="0" w:color="E0E0E0"/>
              <w:bottom w:val="nil"/>
              <w:right w:val="single" w:sz="8" w:space="0" w:color="E0E0E0"/>
            </w:tcBorders>
            <w:shd w:val="clear" w:color="auto" w:fill="F9F9FB"/>
          </w:tcPr>
          <w:p w14:paraId="094EE58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.069</w:t>
            </w:r>
          </w:p>
        </w:tc>
        <w:tc>
          <w:tcPr>
            <w:tcW w:w="1051" w:type="dxa"/>
            <w:tcBorders>
              <w:top w:val="single" w:sz="8" w:space="0" w:color="AEAEAE"/>
              <w:left w:val="single" w:sz="8" w:space="0" w:color="E0E0E0"/>
              <w:bottom w:val="nil"/>
              <w:right w:val="single" w:sz="8" w:space="0" w:color="E0E0E0"/>
            </w:tcBorders>
            <w:shd w:val="clear" w:color="auto" w:fill="F9F9FB"/>
          </w:tcPr>
          <w:p w14:paraId="32C95CF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2.37</w:t>
            </w:r>
          </w:p>
        </w:tc>
        <w:tc>
          <w:tcPr>
            <w:tcW w:w="993" w:type="dxa"/>
            <w:tcBorders>
              <w:top w:val="single" w:sz="8" w:space="0" w:color="AEAEAE"/>
              <w:left w:val="single" w:sz="8" w:space="0" w:color="E0E0E0"/>
              <w:bottom w:val="nil"/>
              <w:right w:val="single" w:sz="8" w:space="0" w:color="E0E0E0"/>
            </w:tcBorders>
            <w:shd w:val="clear" w:color="auto" w:fill="F9F9FB"/>
          </w:tcPr>
          <w:p w14:paraId="72014A8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2.64</w:t>
            </w:r>
          </w:p>
        </w:tc>
        <w:tc>
          <w:tcPr>
            <w:tcW w:w="708" w:type="dxa"/>
            <w:tcBorders>
              <w:top w:val="single" w:sz="8" w:space="0" w:color="AEAEAE"/>
              <w:left w:val="single" w:sz="8" w:space="0" w:color="E0E0E0"/>
              <w:bottom w:val="nil"/>
              <w:right w:val="single" w:sz="8" w:space="0" w:color="E0E0E0"/>
            </w:tcBorders>
            <w:shd w:val="clear" w:color="auto" w:fill="F9F9FB"/>
          </w:tcPr>
          <w:p w14:paraId="36954C3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898AA9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3D49AC7" w14:textId="77777777" w:rsidR="002F0679" w:rsidRPr="00AD06A4" w:rsidRDefault="002F0679" w:rsidP="002F0679">
            <w:pPr>
              <w:autoSpaceDE w:val="0"/>
              <w:autoSpaceDN w:val="0"/>
              <w:adjustRightInd w:val="0"/>
              <w:rPr>
                <w:sz w:val="18"/>
                <w:szCs w:val="18"/>
                <w:lang w:val="en-US"/>
              </w:rPr>
            </w:pPr>
          </w:p>
        </w:tc>
      </w:tr>
      <w:tr w:rsidR="00AD06A4" w:rsidRPr="00AD06A4" w14:paraId="35EA06E4"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587AC0E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84774E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685C759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3E1915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634C479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.982</w:t>
            </w:r>
          </w:p>
        </w:tc>
        <w:tc>
          <w:tcPr>
            <w:tcW w:w="1217" w:type="dxa"/>
            <w:tcBorders>
              <w:top w:val="single" w:sz="8" w:space="0" w:color="AEAEAE"/>
              <w:left w:val="single" w:sz="8" w:space="0" w:color="E0E0E0"/>
              <w:bottom w:val="nil"/>
              <w:right w:val="single" w:sz="8" w:space="0" w:color="E0E0E0"/>
            </w:tcBorders>
            <w:shd w:val="clear" w:color="auto" w:fill="F9F9FB"/>
          </w:tcPr>
          <w:p w14:paraId="006332F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.104</w:t>
            </w:r>
          </w:p>
        </w:tc>
        <w:tc>
          <w:tcPr>
            <w:tcW w:w="1051" w:type="dxa"/>
            <w:tcBorders>
              <w:top w:val="single" w:sz="8" w:space="0" w:color="AEAEAE"/>
              <w:left w:val="single" w:sz="8" w:space="0" w:color="E0E0E0"/>
              <w:bottom w:val="nil"/>
              <w:right w:val="single" w:sz="8" w:space="0" w:color="E0E0E0"/>
            </w:tcBorders>
            <w:shd w:val="clear" w:color="auto" w:fill="F9F9FB"/>
          </w:tcPr>
          <w:p w14:paraId="78A6EFA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2.26</w:t>
            </w:r>
          </w:p>
        </w:tc>
        <w:tc>
          <w:tcPr>
            <w:tcW w:w="993" w:type="dxa"/>
            <w:tcBorders>
              <w:top w:val="single" w:sz="8" w:space="0" w:color="AEAEAE"/>
              <w:left w:val="single" w:sz="8" w:space="0" w:color="E0E0E0"/>
              <w:bottom w:val="nil"/>
              <w:right w:val="single" w:sz="8" w:space="0" w:color="E0E0E0"/>
            </w:tcBorders>
            <w:shd w:val="clear" w:color="auto" w:fill="F9F9FB"/>
          </w:tcPr>
          <w:p w14:paraId="374546F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2.67</w:t>
            </w:r>
          </w:p>
        </w:tc>
        <w:tc>
          <w:tcPr>
            <w:tcW w:w="708" w:type="dxa"/>
            <w:tcBorders>
              <w:top w:val="single" w:sz="8" w:space="0" w:color="AEAEAE"/>
              <w:left w:val="single" w:sz="8" w:space="0" w:color="E0E0E0"/>
              <w:bottom w:val="nil"/>
              <w:right w:val="single" w:sz="8" w:space="0" w:color="E0E0E0"/>
            </w:tcBorders>
            <w:shd w:val="clear" w:color="auto" w:fill="F9F9FB"/>
          </w:tcPr>
          <w:p w14:paraId="77C063D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AC347D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0A6B13C" w14:textId="77777777" w:rsidR="002F0679" w:rsidRPr="00AD06A4" w:rsidRDefault="002F0679" w:rsidP="002F0679">
            <w:pPr>
              <w:autoSpaceDE w:val="0"/>
              <w:autoSpaceDN w:val="0"/>
              <w:adjustRightInd w:val="0"/>
              <w:rPr>
                <w:sz w:val="18"/>
                <w:szCs w:val="18"/>
                <w:lang w:val="en-US"/>
              </w:rPr>
            </w:pPr>
          </w:p>
        </w:tc>
      </w:tr>
      <w:tr w:rsidR="00AD06A4" w:rsidRPr="00AD06A4" w14:paraId="53A6EC66"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E17263A"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922714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095FEA4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3FABCF4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3D3BD20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.969</w:t>
            </w:r>
          </w:p>
        </w:tc>
        <w:tc>
          <w:tcPr>
            <w:tcW w:w="1217" w:type="dxa"/>
            <w:tcBorders>
              <w:top w:val="single" w:sz="8" w:space="0" w:color="AEAEAE"/>
              <w:left w:val="single" w:sz="8" w:space="0" w:color="E0E0E0"/>
              <w:bottom w:val="nil"/>
              <w:right w:val="single" w:sz="8" w:space="0" w:color="E0E0E0"/>
            </w:tcBorders>
            <w:shd w:val="clear" w:color="auto" w:fill="F9F9FB"/>
          </w:tcPr>
          <w:p w14:paraId="3AF60ED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.031</w:t>
            </w:r>
          </w:p>
        </w:tc>
        <w:tc>
          <w:tcPr>
            <w:tcW w:w="1051" w:type="dxa"/>
            <w:tcBorders>
              <w:top w:val="single" w:sz="8" w:space="0" w:color="AEAEAE"/>
              <w:left w:val="single" w:sz="8" w:space="0" w:color="E0E0E0"/>
              <w:bottom w:val="nil"/>
              <w:right w:val="single" w:sz="8" w:space="0" w:color="E0E0E0"/>
            </w:tcBorders>
            <w:shd w:val="clear" w:color="auto" w:fill="F9F9FB"/>
          </w:tcPr>
          <w:p w14:paraId="0CA451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3" w:type="dxa"/>
            <w:tcBorders>
              <w:top w:val="single" w:sz="8" w:space="0" w:color="AEAEAE"/>
              <w:left w:val="single" w:sz="8" w:space="0" w:color="E0E0E0"/>
              <w:bottom w:val="nil"/>
              <w:right w:val="single" w:sz="8" w:space="0" w:color="E0E0E0"/>
            </w:tcBorders>
            <w:shd w:val="clear" w:color="auto" w:fill="F9F9FB"/>
          </w:tcPr>
          <w:p w14:paraId="16CFF93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2.51</w:t>
            </w:r>
          </w:p>
        </w:tc>
        <w:tc>
          <w:tcPr>
            <w:tcW w:w="708" w:type="dxa"/>
            <w:tcBorders>
              <w:top w:val="single" w:sz="8" w:space="0" w:color="AEAEAE"/>
              <w:left w:val="single" w:sz="8" w:space="0" w:color="E0E0E0"/>
              <w:bottom w:val="nil"/>
              <w:right w:val="single" w:sz="8" w:space="0" w:color="E0E0E0"/>
            </w:tcBorders>
            <w:shd w:val="clear" w:color="auto" w:fill="F9F9FB"/>
          </w:tcPr>
          <w:p w14:paraId="4397E78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59A034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07BACF3" w14:textId="77777777" w:rsidR="002F0679" w:rsidRPr="00AD06A4" w:rsidRDefault="002F0679" w:rsidP="002F0679">
            <w:pPr>
              <w:autoSpaceDE w:val="0"/>
              <w:autoSpaceDN w:val="0"/>
              <w:adjustRightInd w:val="0"/>
              <w:rPr>
                <w:sz w:val="18"/>
                <w:szCs w:val="18"/>
                <w:lang w:val="en-US"/>
              </w:rPr>
            </w:pPr>
          </w:p>
        </w:tc>
      </w:tr>
      <w:tr w:rsidR="00AD06A4" w:rsidRPr="00AD06A4" w14:paraId="32CC022F"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5C7E44A"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08DBF8E"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78FA67C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396D0CA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992" w:type="dxa"/>
            <w:tcBorders>
              <w:top w:val="single" w:sz="8" w:space="0" w:color="AEAEAE"/>
              <w:left w:val="single" w:sz="8" w:space="0" w:color="E0E0E0"/>
              <w:bottom w:val="nil"/>
              <w:right w:val="single" w:sz="8" w:space="0" w:color="E0E0E0"/>
            </w:tcBorders>
            <w:shd w:val="clear" w:color="auto" w:fill="F9F9FB"/>
          </w:tcPr>
          <w:p w14:paraId="278BFD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1.004</w:t>
            </w:r>
          </w:p>
        </w:tc>
        <w:tc>
          <w:tcPr>
            <w:tcW w:w="1217" w:type="dxa"/>
            <w:tcBorders>
              <w:top w:val="single" w:sz="8" w:space="0" w:color="AEAEAE"/>
              <w:left w:val="single" w:sz="8" w:space="0" w:color="E0E0E0"/>
              <w:bottom w:val="nil"/>
              <w:right w:val="single" w:sz="8" w:space="0" w:color="E0E0E0"/>
            </w:tcBorders>
            <w:shd w:val="clear" w:color="auto" w:fill="F9F9FB"/>
          </w:tcPr>
          <w:p w14:paraId="407E4C4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.110</w:t>
            </w:r>
          </w:p>
        </w:tc>
        <w:tc>
          <w:tcPr>
            <w:tcW w:w="1051" w:type="dxa"/>
            <w:tcBorders>
              <w:top w:val="single" w:sz="8" w:space="0" w:color="AEAEAE"/>
              <w:left w:val="single" w:sz="8" w:space="0" w:color="E0E0E0"/>
              <w:bottom w:val="nil"/>
              <w:right w:val="single" w:sz="8" w:space="0" w:color="E0E0E0"/>
            </w:tcBorders>
            <w:shd w:val="clear" w:color="auto" w:fill="F9F9FB"/>
          </w:tcPr>
          <w:p w14:paraId="4840E7B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2.22</w:t>
            </w:r>
          </w:p>
        </w:tc>
        <w:tc>
          <w:tcPr>
            <w:tcW w:w="993" w:type="dxa"/>
            <w:tcBorders>
              <w:top w:val="single" w:sz="8" w:space="0" w:color="AEAEAE"/>
              <w:left w:val="single" w:sz="8" w:space="0" w:color="E0E0E0"/>
              <w:bottom w:val="nil"/>
              <w:right w:val="single" w:sz="8" w:space="0" w:color="E0E0E0"/>
            </w:tcBorders>
            <w:shd w:val="clear" w:color="auto" w:fill="F9F9FB"/>
          </w:tcPr>
          <w:p w14:paraId="7D06C3A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708" w:type="dxa"/>
            <w:tcBorders>
              <w:top w:val="single" w:sz="8" w:space="0" w:color="AEAEAE"/>
              <w:left w:val="single" w:sz="8" w:space="0" w:color="E0E0E0"/>
              <w:bottom w:val="nil"/>
              <w:right w:val="single" w:sz="8" w:space="0" w:color="E0E0E0"/>
            </w:tcBorders>
            <w:shd w:val="clear" w:color="auto" w:fill="F9F9FB"/>
          </w:tcPr>
          <w:p w14:paraId="078CCBE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F76A4C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59CFE13" w14:textId="77777777" w:rsidR="002F0679" w:rsidRPr="00AD06A4" w:rsidRDefault="002F0679" w:rsidP="002F0679">
            <w:pPr>
              <w:autoSpaceDE w:val="0"/>
              <w:autoSpaceDN w:val="0"/>
              <w:adjustRightInd w:val="0"/>
              <w:rPr>
                <w:sz w:val="18"/>
                <w:szCs w:val="18"/>
                <w:lang w:val="en-US"/>
              </w:rPr>
            </w:pPr>
          </w:p>
        </w:tc>
      </w:tr>
      <w:tr w:rsidR="00AD06A4" w:rsidRPr="00AD06A4" w14:paraId="4084BD30"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577C926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61093E46"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3AA700D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33D8D4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2.57</w:t>
            </w:r>
          </w:p>
        </w:tc>
        <w:tc>
          <w:tcPr>
            <w:tcW w:w="992" w:type="dxa"/>
            <w:tcBorders>
              <w:top w:val="single" w:sz="8" w:space="0" w:color="AEAEAE"/>
              <w:left w:val="single" w:sz="8" w:space="0" w:color="E0E0E0"/>
              <w:bottom w:val="nil"/>
              <w:right w:val="single" w:sz="8" w:space="0" w:color="E0E0E0"/>
            </w:tcBorders>
            <w:shd w:val="clear" w:color="auto" w:fill="F9F9FB"/>
          </w:tcPr>
          <w:p w14:paraId="2055B31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.827</w:t>
            </w:r>
          </w:p>
        </w:tc>
        <w:tc>
          <w:tcPr>
            <w:tcW w:w="1217" w:type="dxa"/>
            <w:tcBorders>
              <w:top w:val="single" w:sz="8" w:space="0" w:color="AEAEAE"/>
              <w:left w:val="single" w:sz="8" w:space="0" w:color="E0E0E0"/>
              <w:bottom w:val="nil"/>
              <w:right w:val="single" w:sz="8" w:space="0" w:color="E0E0E0"/>
            </w:tcBorders>
            <w:shd w:val="clear" w:color="auto" w:fill="F9F9FB"/>
          </w:tcPr>
          <w:p w14:paraId="12C5464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.223</w:t>
            </w:r>
          </w:p>
        </w:tc>
        <w:tc>
          <w:tcPr>
            <w:tcW w:w="1051" w:type="dxa"/>
            <w:tcBorders>
              <w:top w:val="single" w:sz="8" w:space="0" w:color="AEAEAE"/>
              <w:left w:val="single" w:sz="8" w:space="0" w:color="E0E0E0"/>
              <w:bottom w:val="nil"/>
              <w:right w:val="single" w:sz="8" w:space="0" w:color="E0E0E0"/>
            </w:tcBorders>
            <w:shd w:val="clear" w:color="auto" w:fill="F9F9FB"/>
          </w:tcPr>
          <w:p w14:paraId="3525534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2.09</w:t>
            </w:r>
          </w:p>
        </w:tc>
        <w:tc>
          <w:tcPr>
            <w:tcW w:w="993" w:type="dxa"/>
            <w:tcBorders>
              <w:top w:val="single" w:sz="8" w:space="0" w:color="AEAEAE"/>
              <w:left w:val="single" w:sz="8" w:space="0" w:color="E0E0E0"/>
              <w:bottom w:val="nil"/>
              <w:right w:val="single" w:sz="8" w:space="0" w:color="E0E0E0"/>
            </w:tcBorders>
            <w:shd w:val="clear" w:color="auto" w:fill="F9F9FB"/>
          </w:tcPr>
          <w:p w14:paraId="73F99E7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3.06</w:t>
            </w:r>
          </w:p>
        </w:tc>
        <w:tc>
          <w:tcPr>
            <w:tcW w:w="708" w:type="dxa"/>
            <w:tcBorders>
              <w:top w:val="single" w:sz="8" w:space="0" w:color="AEAEAE"/>
              <w:left w:val="single" w:sz="8" w:space="0" w:color="E0E0E0"/>
              <w:bottom w:val="nil"/>
              <w:right w:val="single" w:sz="8" w:space="0" w:color="E0E0E0"/>
            </w:tcBorders>
            <w:shd w:val="clear" w:color="auto" w:fill="F9F9FB"/>
          </w:tcPr>
          <w:p w14:paraId="4A403D5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D7E798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80986CA" w14:textId="77777777" w:rsidR="002F0679" w:rsidRPr="00AD06A4" w:rsidRDefault="002F0679" w:rsidP="002F0679">
            <w:pPr>
              <w:autoSpaceDE w:val="0"/>
              <w:autoSpaceDN w:val="0"/>
              <w:adjustRightInd w:val="0"/>
              <w:rPr>
                <w:sz w:val="18"/>
                <w:szCs w:val="18"/>
                <w:lang w:val="en-US"/>
              </w:rPr>
            </w:pPr>
          </w:p>
        </w:tc>
      </w:tr>
      <w:tr w:rsidR="00AD06A4" w:rsidRPr="00AD06A4" w14:paraId="41DD2DD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3F5AB10E"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5473F07"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6949BA52" w14:textId="624D3412"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4C7DC04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0F45E0C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.971</w:t>
            </w:r>
          </w:p>
        </w:tc>
        <w:tc>
          <w:tcPr>
            <w:tcW w:w="1217" w:type="dxa"/>
            <w:tcBorders>
              <w:top w:val="single" w:sz="8" w:space="0" w:color="AEAEAE"/>
              <w:left w:val="single" w:sz="8" w:space="0" w:color="E0E0E0"/>
              <w:bottom w:val="nil"/>
              <w:right w:val="single" w:sz="8" w:space="0" w:color="E0E0E0"/>
            </w:tcBorders>
            <w:shd w:val="clear" w:color="auto" w:fill="F9F9FB"/>
          </w:tcPr>
          <w:p w14:paraId="06CDC1C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.022</w:t>
            </w:r>
          </w:p>
        </w:tc>
        <w:tc>
          <w:tcPr>
            <w:tcW w:w="1051" w:type="dxa"/>
            <w:tcBorders>
              <w:top w:val="single" w:sz="8" w:space="0" w:color="AEAEAE"/>
              <w:left w:val="single" w:sz="8" w:space="0" w:color="E0E0E0"/>
              <w:bottom w:val="nil"/>
              <w:right w:val="single" w:sz="8" w:space="0" w:color="E0E0E0"/>
            </w:tcBorders>
            <w:shd w:val="clear" w:color="auto" w:fill="F9F9FB"/>
          </w:tcPr>
          <w:p w14:paraId="1E8F0C8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2.41</w:t>
            </w:r>
          </w:p>
        </w:tc>
        <w:tc>
          <w:tcPr>
            <w:tcW w:w="993" w:type="dxa"/>
            <w:tcBorders>
              <w:top w:val="single" w:sz="8" w:space="0" w:color="AEAEAE"/>
              <w:left w:val="single" w:sz="8" w:space="0" w:color="E0E0E0"/>
              <w:bottom w:val="nil"/>
              <w:right w:val="single" w:sz="8" w:space="0" w:color="E0E0E0"/>
            </w:tcBorders>
            <w:shd w:val="clear" w:color="auto" w:fill="F9F9FB"/>
          </w:tcPr>
          <w:p w14:paraId="70E0D48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2.49</w:t>
            </w:r>
          </w:p>
        </w:tc>
        <w:tc>
          <w:tcPr>
            <w:tcW w:w="708" w:type="dxa"/>
            <w:tcBorders>
              <w:top w:val="single" w:sz="8" w:space="0" w:color="AEAEAE"/>
              <w:left w:val="single" w:sz="8" w:space="0" w:color="E0E0E0"/>
              <w:bottom w:val="nil"/>
              <w:right w:val="single" w:sz="8" w:space="0" w:color="E0E0E0"/>
            </w:tcBorders>
            <w:shd w:val="clear" w:color="auto" w:fill="F9F9FB"/>
          </w:tcPr>
          <w:p w14:paraId="7C4673C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5D42AE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77EADC5" w14:textId="77777777" w:rsidR="002F0679" w:rsidRPr="00AD06A4" w:rsidRDefault="002F0679" w:rsidP="002F0679">
            <w:pPr>
              <w:autoSpaceDE w:val="0"/>
              <w:autoSpaceDN w:val="0"/>
              <w:adjustRightInd w:val="0"/>
              <w:rPr>
                <w:sz w:val="18"/>
                <w:szCs w:val="18"/>
                <w:lang w:val="en-US"/>
              </w:rPr>
            </w:pPr>
          </w:p>
        </w:tc>
      </w:tr>
      <w:tr w:rsidR="00AD06A4" w:rsidRPr="00AD06A4" w14:paraId="049F8F8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5D3471B0"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3FFA4BF2"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0040690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420A9493"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AF2B37B"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3BDC430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.971</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0C038EF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.022</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7F8FD75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2.41</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4C4527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2.49</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403A68D"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B19368D"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414EBC6E" w14:textId="77777777" w:rsidR="002F0679" w:rsidRPr="00AD06A4" w:rsidRDefault="002F0679" w:rsidP="002F0679">
            <w:pPr>
              <w:autoSpaceDE w:val="0"/>
              <w:autoSpaceDN w:val="0"/>
              <w:adjustRightInd w:val="0"/>
              <w:rPr>
                <w:sz w:val="18"/>
                <w:szCs w:val="18"/>
                <w:lang w:val="en-US"/>
              </w:rPr>
            </w:pPr>
          </w:p>
        </w:tc>
      </w:tr>
      <w:tr w:rsidR="00AD06A4" w:rsidRPr="00AD06A4" w14:paraId="4063A114"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851A6B2"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6F750282"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76EE1B3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27967BF9"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531ED074"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602FD98A"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26B9767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.022</w:t>
            </w:r>
            <w:r w:rsidRPr="00AD06A4">
              <w:rPr>
                <w:rFonts w:ascii="Arial" w:hAnsi="Arial" w:cs="Arial"/>
                <w:color w:val="010205"/>
                <w:sz w:val="18"/>
                <w:szCs w:val="18"/>
                <w:vertAlign w:val="superscript"/>
                <w:lang w:val="en-US"/>
              </w:rPr>
              <w:t>a</w:t>
            </w:r>
          </w:p>
        </w:tc>
        <w:tc>
          <w:tcPr>
            <w:tcW w:w="1051" w:type="dxa"/>
            <w:tcBorders>
              <w:top w:val="single" w:sz="8" w:space="0" w:color="AEAEAE"/>
              <w:left w:val="single" w:sz="8" w:space="0" w:color="E0E0E0"/>
              <w:bottom w:val="nil"/>
              <w:right w:val="single" w:sz="8" w:space="0" w:color="E0E0E0"/>
            </w:tcBorders>
            <w:shd w:val="clear" w:color="auto" w:fill="F9F9FB"/>
          </w:tcPr>
          <w:p w14:paraId="3401E22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r w:rsidRPr="00AD06A4">
              <w:rPr>
                <w:rFonts w:ascii="Arial" w:hAnsi="Arial" w:cs="Arial"/>
                <w:color w:val="010205"/>
                <w:sz w:val="18"/>
                <w:szCs w:val="18"/>
                <w:vertAlign w:val="superscript"/>
                <w:lang w:val="en-US"/>
              </w:rPr>
              <w:t>a</w:t>
            </w:r>
          </w:p>
        </w:tc>
        <w:tc>
          <w:tcPr>
            <w:tcW w:w="993" w:type="dxa"/>
            <w:tcBorders>
              <w:top w:val="single" w:sz="8" w:space="0" w:color="AEAEAE"/>
              <w:left w:val="single" w:sz="8" w:space="0" w:color="E0E0E0"/>
              <w:bottom w:val="nil"/>
              <w:right w:val="single" w:sz="8" w:space="0" w:color="E0E0E0"/>
            </w:tcBorders>
            <w:shd w:val="clear" w:color="auto" w:fill="F9F9FB"/>
          </w:tcPr>
          <w:p w14:paraId="474E043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r w:rsidRPr="00AD06A4">
              <w:rPr>
                <w:rFonts w:ascii="Arial" w:hAnsi="Arial" w:cs="Arial"/>
                <w:color w:val="010205"/>
                <w:sz w:val="18"/>
                <w:szCs w:val="18"/>
                <w:vertAlign w:val="superscript"/>
                <w:lang w:val="en-US"/>
              </w:rPr>
              <w:t>a</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17041968"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134F6E72"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694CBFB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-.001</w:t>
            </w:r>
          </w:p>
        </w:tc>
      </w:tr>
      <w:tr w:rsidR="00AD06A4" w:rsidRPr="00AD06A4" w14:paraId="4DCE13D4" w14:textId="77777777" w:rsidTr="00AD06A4">
        <w:trPr>
          <w:gridAfter w:val="1"/>
          <w:wAfter w:w="501" w:type="dxa"/>
          <w:cantSplit/>
        </w:trPr>
        <w:tc>
          <w:tcPr>
            <w:tcW w:w="1701" w:type="dxa"/>
            <w:vMerge w:val="restart"/>
            <w:tcBorders>
              <w:top w:val="single" w:sz="8" w:space="0" w:color="AEAEAE"/>
              <w:left w:val="nil"/>
              <w:bottom w:val="nil"/>
              <w:right w:val="nil"/>
            </w:tcBorders>
            <w:shd w:val="clear" w:color="auto" w:fill="E0E0E0"/>
          </w:tcPr>
          <w:p w14:paraId="49274EB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women wear the hijab for fashion reasons, to follow current fashion trends </w:t>
            </w:r>
          </w:p>
        </w:tc>
        <w:tc>
          <w:tcPr>
            <w:tcW w:w="3686" w:type="dxa"/>
            <w:gridSpan w:val="2"/>
            <w:tcBorders>
              <w:top w:val="single" w:sz="8" w:space="0" w:color="AEAEAE"/>
              <w:left w:val="nil"/>
              <w:bottom w:val="nil"/>
              <w:right w:val="nil"/>
            </w:tcBorders>
            <w:shd w:val="clear" w:color="auto" w:fill="E0E0E0"/>
          </w:tcPr>
          <w:p w14:paraId="0402884A"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703323E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74F4FE0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p>
        </w:tc>
        <w:tc>
          <w:tcPr>
            <w:tcW w:w="992" w:type="dxa"/>
            <w:tcBorders>
              <w:top w:val="single" w:sz="8" w:space="0" w:color="AEAEAE"/>
              <w:left w:val="single" w:sz="8" w:space="0" w:color="E0E0E0"/>
              <w:bottom w:val="nil"/>
              <w:right w:val="single" w:sz="8" w:space="0" w:color="E0E0E0"/>
            </w:tcBorders>
            <w:shd w:val="clear" w:color="auto" w:fill="F9F9FB"/>
          </w:tcPr>
          <w:p w14:paraId="75C32E4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1.013</w:t>
            </w:r>
          </w:p>
        </w:tc>
        <w:tc>
          <w:tcPr>
            <w:tcW w:w="1217" w:type="dxa"/>
            <w:tcBorders>
              <w:top w:val="single" w:sz="8" w:space="0" w:color="AEAEAE"/>
              <w:left w:val="single" w:sz="8" w:space="0" w:color="E0E0E0"/>
              <w:bottom w:val="nil"/>
              <w:right w:val="single" w:sz="8" w:space="0" w:color="E0E0E0"/>
            </w:tcBorders>
            <w:shd w:val="clear" w:color="auto" w:fill="F9F9FB"/>
          </w:tcPr>
          <w:p w14:paraId="5BD3803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.141</w:t>
            </w:r>
          </w:p>
        </w:tc>
        <w:tc>
          <w:tcPr>
            <w:tcW w:w="1051" w:type="dxa"/>
            <w:tcBorders>
              <w:top w:val="single" w:sz="8" w:space="0" w:color="AEAEAE"/>
              <w:left w:val="single" w:sz="8" w:space="0" w:color="E0E0E0"/>
              <w:bottom w:val="nil"/>
              <w:right w:val="single" w:sz="8" w:space="0" w:color="E0E0E0"/>
            </w:tcBorders>
            <w:shd w:val="clear" w:color="auto" w:fill="F9F9FB"/>
          </w:tcPr>
          <w:p w14:paraId="5BEA5B6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2.15</w:t>
            </w:r>
          </w:p>
        </w:tc>
        <w:tc>
          <w:tcPr>
            <w:tcW w:w="993" w:type="dxa"/>
            <w:tcBorders>
              <w:top w:val="single" w:sz="8" w:space="0" w:color="AEAEAE"/>
              <w:left w:val="single" w:sz="8" w:space="0" w:color="E0E0E0"/>
              <w:bottom w:val="nil"/>
              <w:right w:val="single" w:sz="8" w:space="0" w:color="E0E0E0"/>
            </w:tcBorders>
            <w:shd w:val="clear" w:color="auto" w:fill="F9F9FB"/>
          </w:tcPr>
          <w:p w14:paraId="48C24D3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2.72</w:t>
            </w:r>
          </w:p>
        </w:tc>
        <w:tc>
          <w:tcPr>
            <w:tcW w:w="708" w:type="dxa"/>
            <w:tcBorders>
              <w:top w:val="single" w:sz="8" w:space="0" w:color="AEAEAE"/>
              <w:left w:val="single" w:sz="8" w:space="0" w:color="E0E0E0"/>
              <w:bottom w:val="nil"/>
              <w:right w:val="single" w:sz="8" w:space="0" w:color="E0E0E0"/>
            </w:tcBorders>
            <w:shd w:val="clear" w:color="auto" w:fill="F9F9FB"/>
          </w:tcPr>
          <w:p w14:paraId="611866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02FBF4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2C9ABBC" w14:textId="77777777" w:rsidR="002F0679" w:rsidRPr="00AD06A4" w:rsidRDefault="002F0679" w:rsidP="002F0679">
            <w:pPr>
              <w:autoSpaceDE w:val="0"/>
              <w:autoSpaceDN w:val="0"/>
              <w:adjustRightInd w:val="0"/>
              <w:rPr>
                <w:sz w:val="18"/>
                <w:szCs w:val="18"/>
                <w:lang w:val="en-US"/>
              </w:rPr>
            </w:pPr>
          </w:p>
        </w:tc>
      </w:tr>
      <w:tr w:rsidR="00AD06A4" w:rsidRPr="00AD06A4" w14:paraId="7493BE7D"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5DB8DA5"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2D5E6C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6303599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129145B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992" w:type="dxa"/>
            <w:tcBorders>
              <w:top w:val="single" w:sz="8" w:space="0" w:color="AEAEAE"/>
              <w:left w:val="single" w:sz="8" w:space="0" w:color="E0E0E0"/>
              <w:bottom w:val="nil"/>
              <w:right w:val="single" w:sz="8" w:space="0" w:color="E0E0E0"/>
            </w:tcBorders>
            <w:shd w:val="clear" w:color="auto" w:fill="F9F9FB"/>
          </w:tcPr>
          <w:p w14:paraId="6A2C1CA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.906</w:t>
            </w:r>
          </w:p>
        </w:tc>
        <w:tc>
          <w:tcPr>
            <w:tcW w:w="1217" w:type="dxa"/>
            <w:tcBorders>
              <w:top w:val="single" w:sz="8" w:space="0" w:color="AEAEAE"/>
              <w:left w:val="single" w:sz="8" w:space="0" w:color="E0E0E0"/>
              <w:bottom w:val="nil"/>
              <w:right w:val="single" w:sz="8" w:space="0" w:color="E0E0E0"/>
            </w:tcBorders>
            <w:shd w:val="clear" w:color="auto" w:fill="F9F9FB"/>
          </w:tcPr>
          <w:p w14:paraId="3953FBB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.080</w:t>
            </w:r>
          </w:p>
        </w:tc>
        <w:tc>
          <w:tcPr>
            <w:tcW w:w="1051" w:type="dxa"/>
            <w:tcBorders>
              <w:top w:val="single" w:sz="8" w:space="0" w:color="AEAEAE"/>
              <w:left w:val="single" w:sz="8" w:space="0" w:color="E0E0E0"/>
              <w:bottom w:val="nil"/>
              <w:right w:val="single" w:sz="8" w:space="0" w:color="E0E0E0"/>
            </w:tcBorders>
            <w:shd w:val="clear" w:color="auto" w:fill="F9F9FB"/>
          </w:tcPr>
          <w:p w14:paraId="65ECC5D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p>
        </w:tc>
        <w:tc>
          <w:tcPr>
            <w:tcW w:w="993" w:type="dxa"/>
            <w:tcBorders>
              <w:top w:val="single" w:sz="8" w:space="0" w:color="AEAEAE"/>
              <w:left w:val="single" w:sz="8" w:space="0" w:color="E0E0E0"/>
              <w:bottom w:val="nil"/>
              <w:right w:val="single" w:sz="8" w:space="0" w:color="E0E0E0"/>
            </w:tcBorders>
            <w:shd w:val="clear" w:color="auto" w:fill="F9F9FB"/>
          </w:tcPr>
          <w:p w14:paraId="476FB16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2.82</w:t>
            </w:r>
          </w:p>
        </w:tc>
        <w:tc>
          <w:tcPr>
            <w:tcW w:w="708" w:type="dxa"/>
            <w:tcBorders>
              <w:top w:val="single" w:sz="8" w:space="0" w:color="AEAEAE"/>
              <w:left w:val="single" w:sz="8" w:space="0" w:color="E0E0E0"/>
              <w:bottom w:val="nil"/>
              <w:right w:val="single" w:sz="8" w:space="0" w:color="E0E0E0"/>
            </w:tcBorders>
            <w:shd w:val="clear" w:color="auto" w:fill="F9F9FB"/>
          </w:tcPr>
          <w:p w14:paraId="22F6DCB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37E602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23C7650" w14:textId="77777777" w:rsidR="002F0679" w:rsidRPr="00AD06A4" w:rsidRDefault="002F0679" w:rsidP="002F0679">
            <w:pPr>
              <w:autoSpaceDE w:val="0"/>
              <w:autoSpaceDN w:val="0"/>
              <w:adjustRightInd w:val="0"/>
              <w:rPr>
                <w:sz w:val="18"/>
                <w:szCs w:val="18"/>
                <w:lang w:val="en-US"/>
              </w:rPr>
            </w:pPr>
          </w:p>
        </w:tc>
      </w:tr>
      <w:tr w:rsidR="00AD06A4" w:rsidRPr="00AD06A4" w14:paraId="2DB9211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2FFC309"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8EA1367"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16F715C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200C734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2.79</w:t>
            </w:r>
          </w:p>
        </w:tc>
        <w:tc>
          <w:tcPr>
            <w:tcW w:w="992" w:type="dxa"/>
            <w:tcBorders>
              <w:top w:val="single" w:sz="8" w:space="0" w:color="AEAEAE"/>
              <w:left w:val="single" w:sz="8" w:space="0" w:color="E0E0E0"/>
              <w:bottom w:val="nil"/>
              <w:right w:val="single" w:sz="8" w:space="0" w:color="E0E0E0"/>
            </w:tcBorders>
            <w:shd w:val="clear" w:color="auto" w:fill="F9F9FB"/>
          </w:tcPr>
          <w:p w14:paraId="18B027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.949</w:t>
            </w:r>
          </w:p>
        </w:tc>
        <w:tc>
          <w:tcPr>
            <w:tcW w:w="1217" w:type="dxa"/>
            <w:tcBorders>
              <w:top w:val="single" w:sz="8" w:space="0" w:color="AEAEAE"/>
              <w:left w:val="single" w:sz="8" w:space="0" w:color="E0E0E0"/>
              <w:bottom w:val="nil"/>
              <w:right w:val="single" w:sz="8" w:space="0" w:color="E0E0E0"/>
            </w:tcBorders>
            <w:shd w:val="clear" w:color="auto" w:fill="F9F9FB"/>
          </w:tcPr>
          <w:p w14:paraId="38E0255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.050</w:t>
            </w:r>
          </w:p>
        </w:tc>
        <w:tc>
          <w:tcPr>
            <w:tcW w:w="1051" w:type="dxa"/>
            <w:tcBorders>
              <w:top w:val="single" w:sz="8" w:space="0" w:color="AEAEAE"/>
              <w:left w:val="single" w:sz="8" w:space="0" w:color="E0E0E0"/>
              <w:bottom w:val="nil"/>
              <w:right w:val="single" w:sz="8" w:space="0" w:color="E0E0E0"/>
            </w:tcBorders>
            <w:shd w:val="clear" w:color="auto" w:fill="F9F9FB"/>
          </w:tcPr>
          <w:p w14:paraId="0A04495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2.69</w:t>
            </w:r>
          </w:p>
        </w:tc>
        <w:tc>
          <w:tcPr>
            <w:tcW w:w="993" w:type="dxa"/>
            <w:tcBorders>
              <w:top w:val="single" w:sz="8" w:space="0" w:color="AEAEAE"/>
              <w:left w:val="single" w:sz="8" w:space="0" w:color="E0E0E0"/>
              <w:bottom w:val="nil"/>
              <w:right w:val="single" w:sz="8" w:space="0" w:color="E0E0E0"/>
            </w:tcBorders>
            <w:shd w:val="clear" w:color="auto" w:fill="F9F9FB"/>
          </w:tcPr>
          <w:p w14:paraId="617DD82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2.88</w:t>
            </w:r>
          </w:p>
        </w:tc>
        <w:tc>
          <w:tcPr>
            <w:tcW w:w="708" w:type="dxa"/>
            <w:tcBorders>
              <w:top w:val="single" w:sz="8" w:space="0" w:color="AEAEAE"/>
              <w:left w:val="single" w:sz="8" w:space="0" w:color="E0E0E0"/>
              <w:bottom w:val="nil"/>
              <w:right w:val="single" w:sz="8" w:space="0" w:color="E0E0E0"/>
            </w:tcBorders>
            <w:shd w:val="clear" w:color="auto" w:fill="F9F9FB"/>
          </w:tcPr>
          <w:p w14:paraId="33D9682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67E0EF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D10EF4D" w14:textId="77777777" w:rsidR="002F0679" w:rsidRPr="00AD06A4" w:rsidRDefault="002F0679" w:rsidP="002F0679">
            <w:pPr>
              <w:autoSpaceDE w:val="0"/>
              <w:autoSpaceDN w:val="0"/>
              <w:adjustRightInd w:val="0"/>
              <w:rPr>
                <w:sz w:val="18"/>
                <w:szCs w:val="18"/>
                <w:lang w:val="en-US"/>
              </w:rPr>
            </w:pPr>
          </w:p>
        </w:tc>
      </w:tr>
      <w:tr w:rsidR="00AD06A4" w:rsidRPr="00AD06A4" w14:paraId="79954A8A"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323700BD"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32431E6"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1E9AF2D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3963C5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2.79</w:t>
            </w:r>
          </w:p>
        </w:tc>
        <w:tc>
          <w:tcPr>
            <w:tcW w:w="992" w:type="dxa"/>
            <w:tcBorders>
              <w:top w:val="single" w:sz="8" w:space="0" w:color="AEAEAE"/>
              <w:left w:val="single" w:sz="8" w:space="0" w:color="E0E0E0"/>
              <w:bottom w:val="nil"/>
              <w:right w:val="single" w:sz="8" w:space="0" w:color="E0E0E0"/>
            </w:tcBorders>
            <w:shd w:val="clear" w:color="auto" w:fill="F9F9FB"/>
          </w:tcPr>
          <w:p w14:paraId="439CBFB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.884</w:t>
            </w:r>
          </w:p>
        </w:tc>
        <w:tc>
          <w:tcPr>
            <w:tcW w:w="1217" w:type="dxa"/>
            <w:tcBorders>
              <w:top w:val="single" w:sz="8" w:space="0" w:color="AEAEAE"/>
              <w:left w:val="single" w:sz="8" w:space="0" w:color="E0E0E0"/>
              <w:bottom w:val="nil"/>
              <w:right w:val="single" w:sz="8" w:space="0" w:color="E0E0E0"/>
            </w:tcBorders>
            <w:shd w:val="clear" w:color="auto" w:fill="F9F9FB"/>
          </w:tcPr>
          <w:p w14:paraId="6F732E0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.083</w:t>
            </w:r>
          </w:p>
        </w:tc>
        <w:tc>
          <w:tcPr>
            <w:tcW w:w="1051" w:type="dxa"/>
            <w:tcBorders>
              <w:top w:val="single" w:sz="8" w:space="0" w:color="AEAEAE"/>
              <w:left w:val="single" w:sz="8" w:space="0" w:color="E0E0E0"/>
              <w:bottom w:val="nil"/>
              <w:right w:val="single" w:sz="8" w:space="0" w:color="E0E0E0"/>
            </w:tcBorders>
            <w:shd w:val="clear" w:color="auto" w:fill="F9F9FB"/>
          </w:tcPr>
          <w:p w14:paraId="30BAF53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2.62</w:t>
            </w:r>
          </w:p>
        </w:tc>
        <w:tc>
          <w:tcPr>
            <w:tcW w:w="993" w:type="dxa"/>
            <w:tcBorders>
              <w:top w:val="single" w:sz="8" w:space="0" w:color="AEAEAE"/>
              <w:left w:val="single" w:sz="8" w:space="0" w:color="E0E0E0"/>
              <w:bottom w:val="nil"/>
              <w:right w:val="single" w:sz="8" w:space="0" w:color="E0E0E0"/>
            </w:tcBorders>
            <w:shd w:val="clear" w:color="auto" w:fill="F9F9FB"/>
          </w:tcPr>
          <w:p w14:paraId="0F5D9A3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2.95</w:t>
            </w:r>
          </w:p>
        </w:tc>
        <w:tc>
          <w:tcPr>
            <w:tcW w:w="708" w:type="dxa"/>
            <w:tcBorders>
              <w:top w:val="single" w:sz="8" w:space="0" w:color="AEAEAE"/>
              <w:left w:val="single" w:sz="8" w:space="0" w:color="E0E0E0"/>
              <w:bottom w:val="nil"/>
              <w:right w:val="single" w:sz="8" w:space="0" w:color="E0E0E0"/>
            </w:tcBorders>
            <w:shd w:val="clear" w:color="auto" w:fill="F9F9FB"/>
          </w:tcPr>
          <w:p w14:paraId="14F11C8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0E0088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DB45107" w14:textId="77777777" w:rsidR="002F0679" w:rsidRPr="00AD06A4" w:rsidRDefault="002F0679" w:rsidP="002F0679">
            <w:pPr>
              <w:autoSpaceDE w:val="0"/>
              <w:autoSpaceDN w:val="0"/>
              <w:adjustRightInd w:val="0"/>
              <w:rPr>
                <w:sz w:val="18"/>
                <w:szCs w:val="18"/>
                <w:lang w:val="en-US"/>
              </w:rPr>
            </w:pPr>
          </w:p>
        </w:tc>
      </w:tr>
      <w:tr w:rsidR="00AD06A4" w:rsidRPr="00AD06A4" w14:paraId="5E5FC050"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F59830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804CBE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4B0F62D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284EB6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2.90</w:t>
            </w:r>
          </w:p>
        </w:tc>
        <w:tc>
          <w:tcPr>
            <w:tcW w:w="992" w:type="dxa"/>
            <w:tcBorders>
              <w:top w:val="single" w:sz="8" w:space="0" w:color="AEAEAE"/>
              <w:left w:val="single" w:sz="8" w:space="0" w:color="E0E0E0"/>
              <w:bottom w:val="nil"/>
              <w:right w:val="single" w:sz="8" w:space="0" w:color="E0E0E0"/>
            </w:tcBorders>
            <w:shd w:val="clear" w:color="auto" w:fill="F9F9FB"/>
          </w:tcPr>
          <w:p w14:paraId="6EACFCE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1217" w:type="dxa"/>
            <w:tcBorders>
              <w:top w:val="single" w:sz="8" w:space="0" w:color="AEAEAE"/>
              <w:left w:val="single" w:sz="8" w:space="0" w:color="E0E0E0"/>
              <w:bottom w:val="nil"/>
              <w:right w:val="single" w:sz="8" w:space="0" w:color="E0E0E0"/>
            </w:tcBorders>
            <w:shd w:val="clear" w:color="auto" w:fill="F9F9FB"/>
          </w:tcPr>
          <w:p w14:paraId="7D6F149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.065</w:t>
            </w:r>
          </w:p>
        </w:tc>
        <w:tc>
          <w:tcPr>
            <w:tcW w:w="1051" w:type="dxa"/>
            <w:tcBorders>
              <w:top w:val="single" w:sz="8" w:space="0" w:color="AEAEAE"/>
              <w:left w:val="single" w:sz="8" w:space="0" w:color="E0E0E0"/>
              <w:bottom w:val="nil"/>
              <w:right w:val="single" w:sz="8" w:space="0" w:color="E0E0E0"/>
            </w:tcBorders>
            <w:shd w:val="clear" w:color="auto" w:fill="F9F9FB"/>
          </w:tcPr>
          <w:p w14:paraId="2976BE0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2.77</w:t>
            </w:r>
          </w:p>
        </w:tc>
        <w:tc>
          <w:tcPr>
            <w:tcW w:w="993" w:type="dxa"/>
            <w:tcBorders>
              <w:top w:val="single" w:sz="8" w:space="0" w:color="AEAEAE"/>
              <w:left w:val="single" w:sz="8" w:space="0" w:color="E0E0E0"/>
              <w:bottom w:val="nil"/>
              <w:right w:val="single" w:sz="8" w:space="0" w:color="E0E0E0"/>
            </w:tcBorders>
            <w:shd w:val="clear" w:color="auto" w:fill="F9F9FB"/>
          </w:tcPr>
          <w:p w14:paraId="4B65CBA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3.03</w:t>
            </w:r>
          </w:p>
        </w:tc>
        <w:tc>
          <w:tcPr>
            <w:tcW w:w="708" w:type="dxa"/>
            <w:tcBorders>
              <w:top w:val="single" w:sz="8" w:space="0" w:color="AEAEAE"/>
              <w:left w:val="single" w:sz="8" w:space="0" w:color="E0E0E0"/>
              <w:bottom w:val="nil"/>
              <w:right w:val="single" w:sz="8" w:space="0" w:color="E0E0E0"/>
            </w:tcBorders>
            <w:shd w:val="clear" w:color="auto" w:fill="F9F9FB"/>
          </w:tcPr>
          <w:p w14:paraId="1B433BE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D5D21F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8EE05C1" w14:textId="77777777" w:rsidR="002F0679" w:rsidRPr="00AD06A4" w:rsidRDefault="002F0679" w:rsidP="002F0679">
            <w:pPr>
              <w:autoSpaceDE w:val="0"/>
              <w:autoSpaceDN w:val="0"/>
              <w:adjustRightInd w:val="0"/>
              <w:rPr>
                <w:sz w:val="18"/>
                <w:szCs w:val="18"/>
                <w:lang w:val="en-US"/>
              </w:rPr>
            </w:pPr>
          </w:p>
        </w:tc>
      </w:tr>
      <w:tr w:rsidR="00AD06A4" w:rsidRPr="00AD06A4" w14:paraId="1339FC5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A619901"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D3769F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41E9282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28B76BC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2.72</w:t>
            </w:r>
          </w:p>
        </w:tc>
        <w:tc>
          <w:tcPr>
            <w:tcW w:w="992" w:type="dxa"/>
            <w:tcBorders>
              <w:top w:val="single" w:sz="8" w:space="0" w:color="AEAEAE"/>
              <w:left w:val="single" w:sz="8" w:space="0" w:color="E0E0E0"/>
              <w:bottom w:val="nil"/>
              <w:right w:val="single" w:sz="8" w:space="0" w:color="E0E0E0"/>
            </w:tcBorders>
            <w:shd w:val="clear" w:color="auto" w:fill="F9F9FB"/>
          </w:tcPr>
          <w:p w14:paraId="1FAF009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.896</w:t>
            </w:r>
          </w:p>
        </w:tc>
        <w:tc>
          <w:tcPr>
            <w:tcW w:w="1217" w:type="dxa"/>
            <w:tcBorders>
              <w:top w:val="single" w:sz="8" w:space="0" w:color="AEAEAE"/>
              <w:left w:val="single" w:sz="8" w:space="0" w:color="E0E0E0"/>
              <w:bottom w:val="nil"/>
              <w:right w:val="single" w:sz="8" w:space="0" w:color="E0E0E0"/>
            </w:tcBorders>
            <w:shd w:val="clear" w:color="auto" w:fill="F9F9FB"/>
          </w:tcPr>
          <w:p w14:paraId="17B79E3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.095</w:t>
            </w:r>
          </w:p>
        </w:tc>
        <w:tc>
          <w:tcPr>
            <w:tcW w:w="1051" w:type="dxa"/>
            <w:tcBorders>
              <w:top w:val="single" w:sz="8" w:space="0" w:color="AEAEAE"/>
              <w:left w:val="single" w:sz="8" w:space="0" w:color="E0E0E0"/>
              <w:bottom w:val="nil"/>
              <w:right w:val="single" w:sz="8" w:space="0" w:color="E0E0E0"/>
            </w:tcBorders>
            <w:shd w:val="clear" w:color="auto" w:fill="F9F9FB"/>
          </w:tcPr>
          <w:p w14:paraId="7A3E79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2.53</w:t>
            </w:r>
          </w:p>
        </w:tc>
        <w:tc>
          <w:tcPr>
            <w:tcW w:w="993" w:type="dxa"/>
            <w:tcBorders>
              <w:top w:val="single" w:sz="8" w:space="0" w:color="AEAEAE"/>
              <w:left w:val="single" w:sz="8" w:space="0" w:color="E0E0E0"/>
              <w:bottom w:val="nil"/>
              <w:right w:val="single" w:sz="8" w:space="0" w:color="E0E0E0"/>
            </w:tcBorders>
            <w:shd w:val="clear" w:color="auto" w:fill="F9F9FB"/>
          </w:tcPr>
          <w:p w14:paraId="49B9C13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2.91</w:t>
            </w:r>
          </w:p>
        </w:tc>
        <w:tc>
          <w:tcPr>
            <w:tcW w:w="708" w:type="dxa"/>
            <w:tcBorders>
              <w:top w:val="single" w:sz="8" w:space="0" w:color="AEAEAE"/>
              <w:left w:val="single" w:sz="8" w:space="0" w:color="E0E0E0"/>
              <w:bottom w:val="nil"/>
              <w:right w:val="single" w:sz="8" w:space="0" w:color="E0E0E0"/>
            </w:tcBorders>
            <w:shd w:val="clear" w:color="auto" w:fill="F9F9FB"/>
          </w:tcPr>
          <w:p w14:paraId="7635B60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59588C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4AD30E7" w14:textId="77777777" w:rsidR="002F0679" w:rsidRPr="00AD06A4" w:rsidRDefault="002F0679" w:rsidP="002F0679">
            <w:pPr>
              <w:autoSpaceDE w:val="0"/>
              <w:autoSpaceDN w:val="0"/>
              <w:adjustRightInd w:val="0"/>
              <w:rPr>
                <w:sz w:val="18"/>
                <w:szCs w:val="18"/>
                <w:lang w:val="en-US"/>
              </w:rPr>
            </w:pPr>
          </w:p>
        </w:tc>
      </w:tr>
      <w:tr w:rsidR="00AD06A4" w:rsidRPr="00AD06A4" w14:paraId="360D02F6"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32934B9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7C77E2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1B3E7A2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46E0EC8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992" w:type="dxa"/>
            <w:tcBorders>
              <w:top w:val="single" w:sz="8" w:space="0" w:color="AEAEAE"/>
              <w:left w:val="single" w:sz="8" w:space="0" w:color="E0E0E0"/>
              <w:bottom w:val="nil"/>
              <w:right w:val="single" w:sz="8" w:space="0" w:color="E0E0E0"/>
            </w:tcBorders>
            <w:shd w:val="clear" w:color="auto" w:fill="F9F9FB"/>
          </w:tcPr>
          <w:p w14:paraId="3DDFDA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.959</w:t>
            </w:r>
          </w:p>
        </w:tc>
        <w:tc>
          <w:tcPr>
            <w:tcW w:w="1217" w:type="dxa"/>
            <w:tcBorders>
              <w:top w:val="single" w:sz="8" w:space="0" w:color="AEAEAE"/>
              <w:left w:val="single" w:sz="8" w:space="0" w:color="E0E0E0"/>
              <w:bottom w:val="nil"/>
              <w:right w:val="single" w:sz="8" w:space="0" w:color="E0E0E0"/>
            </w:tcBorders>
            <w:shd w:val="clear" w:color="auto" w:fill="F9F9FB"/>
          </w:tcPr>
          <w:p w14:paraId="4FDCB4A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.031</w:t>
            </w:r>
          </w:p>
        </w:tc>
        <w:tc>
          <w:tcPr>
            <w:tcW w:w="1051" w:type="dxa"/>
            <w:tcBorders>
              <w:top w:val="single" w:sz="8" w:space="0" w:color="AEAEAE"/>
              <w:left w:val="single" w:sz="8" w:space="0" w:color="E0E0E0"/>
              <w:bottom w:val="nil"/>
              <w:right w:val="single" w:sz="8" w:space="0" w:color="E0E0E0"/>
            </w:tcBorders>
            <w:shd w:val="clear" w:color="auto" w:fill="F9F9FB"/>
          </w:tcPr>
          <w:p w14:paraId="610BD02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2.62</w:t>
            </w:r>
          </w:p>
        </w:tc>
        <w:tc>
          <w:tcPr>
            <w:tcW w:w="993" w:type="dxa"/>
            <w:tcBorders>
              <w:top w:val="single" w:sz="8" w:space="0" w:color="AEAEAE"/>
              <w:left w:val="single" w:sz="8" w:space="0" w:color="E0E0E0"/>
              <w:bottom w:val="nil"/>
              <w:right w:val="single" w:sz="8" w:space="0" w:color="E0E0E0"/>
            </w:tcBorders>
            <w:shd w:val="clear" w:color="auto" w:fill="F9F9FB"/>
          </w:tcPr>
          <w:p w14:paraId="1D3E0FD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2.74</w:t>
            </w:r>
          </w:p>
        </w:tc>
        <w:tc>
          <w:tcPr>
            <w:tcW w:w="708" w:type="dxa"/>
            <w:tcBorders>
              <w:top w:val="single" w:sz="8" w:space="0" w:color="AEAEAE"/>
              <w:left w:val="single" w:sz="8" w:space="0" w:color="E0E0E0"/>
              <w:bottom w:val="nil"/>
              <w:right w:val="single" w:sz="8" w:space="0" w:color="E0E0E0"/>
            </w:tcBorders>
            <w:shd w:val="clear" w:color="auto" w:fill="F9F9FB"/>
          </w:tcPr>
          <w:p w14:paraId="70F2552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BB91C1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777B2A4" w14:textId="77777777" w:rsidR="002F0679" w:rsidRPr="00AD06A4" w:rsidRDefault="002F0679" w:rsidP="002F0679">
            <w:pPr>
              <w:autoSpaceDE w:val="0"/>
              <w:autoSpaceDN w:val="0"/>
              <w:adjustRightInd w:val="0"/>
              <w:rPr>
                <w:sz w:val="18"/>
                <w:szCs w:val="18"/>
                <w:lang w:val="en-US"/>
              </w:rPr>
            </w:pPr>
          </w:p>
        </w:tc>
      </w:tr>
      <w:tr w:rsidR="00AD06A4" w:rsidRPr="00AD06A4" w14:paraId="75130F3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2C3778DA"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672402B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6B89C15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1ECACE5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2" w:type="dxa"/>
            <w:tcBorders>
              <w:top w:val="single" w:sz="8" w:space="0" w:color="AEAEAE"/>
              <w:left w:val="single" w:sz="8" w:space="0" w:color="E0E0E0"/>
              <w:bottom w:val="nil"/>
              <w:right w:val="single" w:sz="8" w:space="0" w:color="E0E0E0"/>
            </w:tcBorders>
            <w:shd w:val="clear" w:color="auto" w:fill="F9F9FB"/>
          </w:tcPr>
          <w:p w14:paraId="6559DDC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.928</w:t>
            </w:r>
          </w:p>
        </w:tc>
        <w:tc>
          <w:tcPr>
            <w:tcW w:w="1217" w:type="dxa"/>
            <w:tcBorders>
              <w:top w:val="single" w:sz="8" w:space="0" w:color="AEAEAE"/>
              <w:left w:val="single" w:sz="8" w:space="0" w:color="E0E0E0"/>
              <w:bottom w:val="nil"/>
              <w:right w:val="single" w:sz="8" w:space="0" w:color="E0E0E0"/>
            </w:tcBorders>
            <w:shd w:val="clear" w:color="auto" w:fill="F9F9FB"/>
          </w:tcPr>
          <w:p w14:paraId="439D174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.102</w:t>
            </w:r>
          </w:p>
        </w:tc>
        <w:tc>
          <w:tcPr>
            <w:tcW w:w="1051" w:type="dxa"/>
            <w:tcBorders>
              <w:top w:val="single" w:sz="8" w:space="0" w:color="AEAEAE"/>
              <w:left w:val="single" w:sz="8" w:space="0" w:color="E0E0E0"/>
              <w:bottom w:val="nil"/>
              <w:right w:val="single" w:sz="8" w:space="0" w:color="E0E0E0"/>
            </w:tcBorders>
            <w:shd w:val="clear" w:color="auto" w:fill="F9F9FB"/>
          </w:tcPr>
          <w:p w14:paraId="7C9289F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3" w:type="dxa"/>
            <w:tcBorders>
              <w:top w:val="single" w:sz="8" w:space="0" w:color="AEAEAE"/>
              <w:left w:val="single" w:sz="8" w:space="0" w:color="E0E0E0"/>
              <w:bottom w:val="nil"/>
              <w:right w:val="single" w:sz="8" w:space="0" w:color="E0E0E0"/>
            </w:tcBorders>
            <w:shd w:val="clear" w:color="auto" w:fill="F9F9FB"/>
          </w:tcPr>
          <w:p w14:paraId="1CC3585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2.80</w:t>
            </w:r>
          </w:p>
        </w:tc>
        <w:tc>
          <w:tcPr>
            <w:tcW w:w="708" w:type="dxa"/>
            <w:tcBorders>
              <w:top w:val="single" w:sz="8" w:space="0" w:color="AEAEAE"/>
              <w:left w:val="single" w:sz="8" w:space="0" w:color="E0E0E0"/>
              <w:bottom w:val="nil"/>
              <w:right w:val="single" w:sz="8" w:space="0" w:color="E0E0E0"/>
            </w:tcBorders>
            <w:shd w:val="clear" w:color="auto" w:fill="F9F9FB"/>
          </w:tcPr>
          <w:p w14:paraId="0D1FECE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CCF11D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EECFF82" w14:textId="77777777" w:rsidR="002F0679" w:rsidRPr="00AD06A4" w:rsidRDefault="002F0679" w:rsidP="002F0679">
            <w:pPr>
              <w:autoSpaceDE w:val="0"/>
              <w:autoSpaceDN w:val="0"/>
              <w:adjustRightInd w:val="0"/>
              <w:rPr>
                <w:sz w:val="18"/>
                <w:szCs w:val="18"/>
                <w:lang w:val="en-US"/>
              </w:rPr>
            </w:pPr>
          </w:p>
        </w:tc>
      </w:tr>
      <w:tr w:rsidR="00AD06A4" w:rsidRPr="00AD06A4" w14:paraId="366FC812"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73BADE2"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78AAF8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2E7C0A8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67ACEA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2.87</w:t>
            </w:r>
          </w:p>
        </w:tc>
        <w:tc>
          <w:tcPr>
            <w:tcW w:w="992" w:type="dxa"/>
            <w:tcBorders>
              <w:top w:val="single" w:sz="8" w:space="0" w:color="AEAEAE"/>
              <w:left w:val="single" w:sz="8" w:space="0" w:color="E0E0E0"/>
              <w:bottom w:val="nil"/>
              <w:right w:val="single" w:sz="8" w:space="0" w:color="E0E0E0"/>
            </w:tcBorders>
            <w:shd w:val="clear" w:color="auto" w:fill="F9F9FB"/>
          </w:tcPr>
          <w:p w14:paraId="6FA794E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.949</w:t>
            </w:r>
          </w:p>
        </w:tc>
        <w:tc>
          <w:tcPr>
            <w:tcW w:w="1217" w:type="dxa"/>
            <w:tcBorders>
              <w:top w:val="single" w:sz="8" w:space="0" w:color="AEAEAE"/>
              <w:left w:val="single" w:sz="8" w:space="0" w:color="E0E0E0"/>
              <w:bottom w:val="nil"/>
              <w:right w:val="single" w:sz="8" w:space="0" w:color="E0E0E0"/>
            </w:tcBorders>
            <w:shd w:val="clear" w:color="auto" w:fill="F9F9FB"/>
          </w:tcPr>
          <w:p w14:paraId="0B09293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.256</w:t>
            </w:r>
          </w:p>
        </w:tc>
        <w:tc>
          <w:tcPr>
            <w:tcW w:w="1051" w:type="dxa"/>
            <w:tcBorders>
              <w:top w:val="single" w:sz="8" w:space="0" w:color="AEAEAE"/>
              <w:left w:val="single" w:sz="8" w:space="0" w:color="E0E0E0"/>
              <w:bottom w:val="nil"/>
              <w:right w:val="single" w:sz="8" w:space="0" w:color="E0E0E0"/>
            </w:tcBorders>
            <w:shd w:val="clear" w:color="auto" w:fill="F9F9FB"/>
          </w:tcPr>
          <w:p w14:paraId="797E995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2.32</w:t>
            </w:r>
          </w:p>
        </w:tc>
        <w:tc>
          <w:tcPr>
            <w:tcW w:w="993" w:type="dxa"/>
            <w:tcBorders>
              <w:top w:val="single" w:sz="8" w:space="0" w:color="AEAEAE"/>
              <w:left w:val="single" w:sz="8" w:space="0" w:color="E0E0E0"/>
              <w:bottom w:val="nil"/>
              <w:right w:val="single" w:sz="8" w:space="0" w:color="E0E0E0"/>
            </w:tcBorders>
            <w:shd w:val="clear" w:color="auto" w:fill="F9F9FB"/>
          </w:tcPr>
          <w:p w14:paraId="08CC81B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3.43</w:t>
            </w:r>
          </w:p>
        </w:tc>
        <w:tc>
          <w:tcPr>
            <w:tcW w:w="708" w:type="dxa"/>
            <w:tcBorders>
              <w:top w:val="single" w:sz="8" w:space="0" w:color="AEAEAE"/>
              <w:left w:val="single" w:sz="8" w:space="0" w:color="E0E0E0"/>
              <w:bottom w:val="nil"/>
              <w:right w:val="single" w:sz="8" w:space="0" w:color="E0E0E0"/>
            </w:tcBorders>
            <w:shd w:val="clear" w:color="auto" w:fill="F9F9FB"/>
          </w:tcPr>
          <w:p w14:paraId="2898C91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867EE2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628CDE7" w14:textId="77777777" w:rsidR="002F0679" w:rsidRPr="00AD06A4" w:rsidRDefault="002F0679" w:rsidP="002F0679">
            <w:pPr>
              <w:autoSpaceDE w:val="0"/>
              <w:autoSpaceDN w:val="0"/>
              <w:adjustRightInd w:val="0"/>
              <w:rPr>
                <w:sz w:val="18"/>
                <w:szCs w:val="18"/>
                <w:lang w:val="en-US"/>
              </w:rPr>
            </w:pPr>
          </w:p>
        </w:tc>
      </w:tr>
      <w:tr w:rsidR="00AD06A4" w:rsidRPr="00AD06A4" w14:paraId="79AD8AB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95B3A5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3BDB349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637C616F" w14:textId="3DBB0F29"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35B2D97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2.72</w:t>
            </w:r>
          </w:p>
        </w:tc>
        <w:tc>
          <w:tcPr>
            <w:tcW w:w="992" w:type="dxa"/>
            <w:tcBorders>
              <w:top w:val="single" w:sz="8" w:space="0" w:color="AEAEAE"/>
              <w:left w:val="single" w:sz="8" w:space="0" w:color="E0E0E0"/>
              <w:bottom w:val="nil"/>
              <w:right w:val="single" w:sz="8" w:space="0" w:color="E0E0E0"/>
            </w:tcBorders>
            <w:shd w:val="clear" w:color="auto" w:fill="F9F9FB"/>
          </w:tcPr>
          <w:p w14:paraId="294D3A3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.949</w:t>
            </w:r>
          </w:p>
        </w:tc>
        <w:tc>
          <w:tcPr>
            <w:tcW w:w="1217" w:type="dxa"/>
            <w:tcBorders>
              <w:top w:val="single" w:sz="8" w:space="0" w:color="AEAEAE"/>
              <w:left w:val="single" w:sz="8" w:space="0" w:color="E0E0E0"/>
              <w:bottom w:val="nil"/>
              <w:right w:val="single" w:sz="8" w:space="0" w:color="E0E0E0"/>
            </w:tcBorders>
            <w:shd w:val="clear" w:color="auto" w:fill="F9F9FB"/>
          </w:tcPr>
          <w:p w14:paraId="12BE37B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nil"/>
              <w:right w:val="single" w:sz="8" w:space="0" w:color="E0E0E0"/>
            </w:tcBorders>
            <w:shd w:val="clear" w:color="auto" w:fill="F9F9FB"/>
          </w:tcPr>
          <w:p w14:paraId="266CB0D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993" w:type="dxa"/>
            <w:tcBorders>
              <w:top w:val="single" w:sz="8" w:space="0" w:color="AEAEAE"/>
              <w:left w:val="single" w:sz="8" w:space="0" w:color="E0E0E0"/>
              <w:bottom w:val="nil"/>
              <w:right w:val="single" w:sz="8" w:space="0" w:color="E0E0E0"/>
            </w:tcBorders>
            <w:shd w:val="clear" w:color="auto" w:fill="F9F9FB"/>
          </w:tcPr>
          <w:p w14:paraId="32C7F80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2.76</w:t>
            </w:r>
          </w:p>
        </w:tc>
        <w:tc>
          <w:tcPr>
            <w:tcW w:w="708" w:type="dxa"/>
            <w:tcBorders>
              <w:top w:val="single" w:sz="8" w:space="0" w:color="AEAEAE"/>
              <w:left w:val="single" w:sz="8" w:space="0" w:color="E0E0E0"/>
              <w:bottom w:val="nil"/>
              <w:right w:val="single" w:sz="8" w:space="0" w:color="E0E0E0"/>
            </w:tcBorders>
            <w:shd w:val="clear" w:color="auto" w:fill="F9F9FB"/>
          </w:tcPr>
          <w:p w14:paraId="3C82DD9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37ABFE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72175B6" w14:textId="77777777" w:rsidR="002F0679" w:rsidRPr="00AD06A4" w:rsidRDefault="002F0679" w:rsidP="002F0679">
            <w:pPr>
              <w:autoSpaceDE w:val="0"/>
              <w:autoSpaceDN w:val="0"/>
              <w:adjustRightInd w:val="0"/>
              <w:rPr>
                <w:sz w:val="18"/>
                <w:szCs w:val="18"/>
                <w:lang w:val="en-US"/>
              </w:rPr>
            </w:pPr>
          </w:p>
        </w:tc>
      </w:tr>
      <w:tr w:rsidR="00AD06A4" w:rsidRPr="00AD06A4" w14:paraId="6E14A200"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1AEEF17"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7F16F4C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2EB99C0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21A3D705"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57C94D0"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3765B9A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.947</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5490A13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4B86DCB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0FCDD80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2.76</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6E5814C"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D9E2B03"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07E4C2DF" w14:textId="77777777" w:rsidR="002F0679" w:rsidRPr="00AD06A4" w:rsidRDefault="002F0679" w:rsidP="002F0679">
            <w:pPr>
              <w:autoSpaceDE w:val="0"/>
              <w:autoSpaceDN w:val="0"/>
              <w:adjustRightInd w:val="0"/>
              <w:rPr>
                <w:sz w:val="18"/>
                <w:szCs w:val="18"/>
                <w:lang w:val="en-US"/>
              </w:rPr>
            </w:pPr>
          </w:p>
        </w:tc>
      </w:tr>
      <w:tr w:rsidR="00AD06A4" w:rsidRPr="00AD06A4" w14:paraId="26A156D1"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2897D4A9"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63C61835"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419B87AA"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06B05981"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36666E0D"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1298A771"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055C4EC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.048</w:t>
            </w:r>
          </w:p>
        </w:tc>
        <w:tc>
          <w:tcPr>
            <w:tcW w:w="1051" w:type="dxa"/>
            <w:tcBorders>
              <w:top w:val="single" w:sz="8" w:space="0" w:color="AEAEAE"/>
              <w:left w:val="single" w:sz="8" w:space="0" w:color="E0E0E0"/>
              <w:bottom w:val="nil"/>
              <w:right w:val="single" w:sz="8" w:space="0" w:color="E0E0E0"/>
            </w:tcBorders>
            <w:shd w:val="clear" w:color="auto" w:fill="F9F9FB"/>
          </w:tcPr>
          <w:p w14:paraId="4147E38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2.61</w:t>
            </w:r>
          </w:p>
        </w:tc>
        <w:tc>
          <w:tcPr>
            <w:tcW w:w="993" w:type="dxa"/>
            <w:tcBorders>
              <w:top w:val="single" w:sz="8" w:space="0" w:color="AEAEAE"/>
              <w:left w:val="single" w:sz="8" w:space="0" w:color="E0E0E0"/>
              <w:bottom w:val="nil"/>
              <w:right w:val="single" w:sz="8" w:space="0" w:color="E0E0E0"/>
            </w:tcBorders>
            <w:shd w:val="clear" w:color="auto" w:fill="F9F9FB"/>
          </w:tcPr>
          <w:p w14:paraId="7DF01F0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2.83</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7FE28AAE"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30EF3843"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644E305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.007</w:t>
            </w:r>
          </w:p>
        </w:tc>
      </w:tr>
      <w:tr w:rsidR="00AD06A4" w:rsidRPr="00AD06A4" w14:paraId="327639C1" w14:textId="77777777" w:rsidTr="00AD06A4">
        <w:trPr>
          <w:gridAfter w:val="1"/>
          <w:wAfter w:w="501" w:type="dxa"/>
          <w:cantSplit/>
        </w:trPr>
        <w:tc>
          <w:tcPr>
            <w:tcW w:w="1701" w:type="dxa"/>
            <w:vMerge w:val="restart"/>
            <w:tcBorders>
              <w:top w:val="single" w:sz="8" w:space="0" w:color="AEAEAE"/>
              <w:left w:val="nil"/>
              <w:bottom w:val="nil"/>
              <w:right w:val="nil"/>
            </w:tcBorders>
            <w:shd w:val="clear" w:color="auto" w:fill="E0E0E0"/>
          </w:tcPr>
          <w:p w14:paraId="168C684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p>
          <w:p w14:paraId="2388D877"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I believe that some women choose to wear hijab in order to gain the respect </w:t>
            </w:r>
            <w:r w:rsidRPr="00AD06A4">
              <w:rPr>
                <w:rFonts w:ascii="Arial" w:hAnsi="Arial" w:cs="Arial"/>
                <w:color w:val="264A60"/>
                <w:sz w:val="18"/>
                <w:szCs w:val="18"/>
                <w:lang w:val="en-US"/>
              </w:rPr>
              <w:lastRenderedPageBreak/>
              <w:t>of the religious community/jamaghat </w:t>
            </w:r>
          </w:p>
        </w:tc>
        <w:tc>
          <w:tcPr>
            <w:tcW w:w="3686" w:type="dxa"/>
            <w:gridSpan w:val="2"/>
            <w:tcBorders>
              <w:top w:val="single" w:sz="8" w:space="0" w:color="AEAEAE"/>
              <w:left w:val="nil"/>
              <w:bottom w:val="nil"/>
              <w:right w:val="nil"/>
            </w:tcBorders>
            <w:shd w:val="clear" w:color="auto" w:fill="E0E0E0"/>
          </w:tcPr>
          <w:p w14:paraId="53E505F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lastRenderedPageBreak/>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1422286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7D73B05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5A40955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1.033</w:t>
            </w:r>
          </w:p>
        </w:tc>
        <w:tc>
          <w:tcPr>
            <w:tcW w:w="1217" w:type="dxa"/>
            <w:tcBorders>
              <w:top w:val="single" w:sz="8" w:space="0" w:color="AEAEAE"/>
              <w:left w:val="single" w:sz="8" w:space="0" w:color="E0E0E0"/>
              <w:bottom w:val="nil"/>
              <w:right w:val="single" w:sz="8" w:space="0" w:color="E0E0E0"/>
            </w:tcBorders>
            <w:shd w:val="clear" w:color="auto" w:fill="F9F9FB"/>
          </w:tcPr>
          <w:p w14:paraId="7AAD997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.144</w:t>
            </w:r>
          </w:p>
        </w:tc>
        <w:tc>
          <w:tcPr>
            <w:tcW w:w="1051" w:type="dxa"/>
            <w:tcBorders>
              <w:top w:val="single" w:sz="8" w:space="0" w:color="AEAEAE"/>
              <w:left w:val="single" w:sz="8" w:space="0" w:color="E0E0E0"/>
              <w:bottom w:val="nil"/>
              <w:right w:val="single" w:sz="8" w:space="0" w:color="E0E0E0"/>
            </w:tcBorders>
            <w:shd w:val="clear" w:color="auto" w:fill="F9F9FB"/>
          </w:tcPr>
          <w:p w14:paraId="70E493C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2.16</w:t>
            </w:r>
          </w:p>
        </w:tc>
        <w:tc>
          <w:tcPr>
            <w:tcW w:w="993" w:type="dxa"/>
            <w:tcBorders>
              <w:top w:val="single" w:sz="8" w:space="0" w:color="AEAEAE"/>
              <w:left w:val="single" w:sz="8" w:space="0" w:color="E0E0E0"/>
              <w:bottom w:val="nil"/>
              <w:right w:val="single" w:sz="8" w:space="0" w:color="E0E0E0"/>
            </w:tcBorders>
            <w:shd w:val="clear" w:color="auto" w:fill="F9F9FB"/>
          </w:tcPr>
          <w:p w14:paraId="0C0588A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2.74</w:t>
            </w:r>
          </w:p>
        </w:tc>
        <w:tc>
          <w:tcPr>
            <w:tcW w:w="708" w:type="dxa"/>
            <w:tcBorders>
              <w:top w:val="single" w:sz="8" w:space="0" w:color="AEAEAE"/>
              <w:left w:val="single" w:sz="8" w:space="0" w:color="E0E0E0"/>
              <w:bottom w:val="nil"/>
              <w:right w:val="single" w:sz="8" w:space="0" w:color="E0E0E0"/>
            </w:tcBorders>
            <w:shd w:val="clear" w:color="auto" w:fill="F9F9FB"/>
          </w:tcPr>
          <w:p w14:paraId="4B58C01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6CE267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DA79E71" w14:textId="77777777" w:rsidR="002F0679" w:rsidRPr="00AD06A4" w:rsidRDefault="002F0679" w:rsidP="002F0679">
            <w:pPr>
              <w:autoSpaceDE w:val="0"/>
              <w:autoSpaceDN w:val="0"/>
              <w:adjustRightInd w:val="0"/>
              <w:rPr>
                <w:sz w:val="18"/>
                <w:szCs w:val="18"/>
                <w:lang w:val="en-US"/>
              </w:rPr>
            </w:pPr>
          </w:p>
        </w:tc>
      </w:tr>
      <w:tr w:rsidR="00AD06A4" w:rsidRPr="00AD06A4" w14:paraId="66486988"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C927FB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B3BAC0A"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5B43B39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4F4E0F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2.48</w:t>
            </w:r>
          </w:p>
        </w:tc>
        <w:tc>
          <w:tcPr>
            <w:tcW w:w="992" w:type="dxa"/>
            <w:tcBorders>
              <w:top w:val="single" w:sz="8" w:space="0" w:color="AEAEAE"/>
              <w:left w:val="single" w:sz="8" w:space="0" w:color="E0E0E0"/>
              <w:bottom w:val="nil"/>
              <w:right w:val="single" w:sz="8" w:space="0" w:color="E0E0E0"/>
            </w:tcBorders>
            <w:shd w:val="clear" w:color="auto" w:fill="F9F9FB"/>
          </w:tcPr>
          <w:p w14:paraId="00A5874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.948</w:t>
            </w:r>
          </w:p>
        </w:tc>
        <w:tc>
          <w:tcPr>
            <w:tcW w:w="1217" w:type="dxa"/>
            <w:tcBorders>
              <w:top w:val="single" w:sz="8" w:space="0" w:color="AEAEAE"/>
              <w:left w:val="single" w:sz="8" w:space="0" w:color="E0E0E0"/>
              <w:bottom w:val="nil"/>
              <w:right w:val="single" w:sz="8" w:space="0" w:color="E0E0E0"/>
            </w:tcBorders>
            <w:shd w:val="clear" w:color="auto" w:fill="F9F9FB"/>
          </w:tcPr>
          <w:p w14:paraId="6944535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.084</w:t>
            </w:r>
          </w:p>
        </w:tc>
        <w:tc>
          <w:tcPr>
            <w:tcW w:w="1051" w:type="dxa"/>
            <w:tcBorders>
              <w:top w:val="single" w:sz="8" w:space="0" w:color="AEAEAE"/>
              <w:left w:val="single" w:sz="8" w:space="0" w:color="E0E0E0"/>
              <w:bottom w:val="nil"/>
              <w:right w:val="single" w:sz="8" w:space="0" w:color="E0E0E0"/>
            </w:tcBorders>
            <w:shd w:val="clear" w:color="auto" w:fill="F9F9FB"/>
          </w:tcPr>
          <w:p w14:paraId="7D3D02B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2.32</w:t>
            </w:r>
          </w:p>
        </w:tc>
        <w:tc>
          <w:tcPr>
            <w:tcW w:w="993" w:type="dxa"/>
            <w:tcBorders>
              <w:top w:val="single" w:sz="8" w:space="0" w:color="AEAEAE"/>
              <w:left w:val="single" w:sz="8" w:space="0" w:color="E0E0E0"/>
              <w:bottom w:val="nil"/>
              <w:right w:val="single" w:sz="8" w:space="0" w:color="E0E0E0"/>
            </w:tcBorders>
            <w:shd w:val="clear" w:color="auto" w:fill="F9F9FB"/>
          </w:tcPr>
          <w:p w14:paraId="289D5BC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2.65</w:t>
            </w:r>
          </w:p>
        </w:tc>
        <w:tc>
          <w:tcPr>
            <w:tcW w:w="708" w:type="dxa"/>
            <w:tcBorders>
              <w:top w:val="single" w:sz="8" w:space="0" w:color="AEAEAE"/>
              <w:left w:val="single" w:sz="8" w:space="0" w:color="E0E0E0"/>
              <w:bottom w:val="nil"/>
              <w:right w:val="single" w:sz="8" w:space="0" w:color="E0E0E0"/>
            </w:tcBorders>
            <w:shd w:val="clear" w:color="auto" w:fill="F9F9FB"/>
          </w:tcPr>
          <w:p w14:paraId="37D6B78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434BDF3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0BFB9D1" w14:textId="77777777" w:rsidR="002F0679" w:rsidRPr="00AD06A4" w:rsidRDefault="002F0679" w:rsidP="002F0679">
            <w:pPr>
              <w:autoSpaceDE w:val="0"/>
              <w:autoSpaceDN w:val="0"/>
              <w:adjustRightInd w:val="0"/>
              <w:rPr>
                <w:sz w:val="18"/>
                <w:szCs w:val="18"/>
                <w:lang w:val="en-US"/>
              </w:rPr>
            </w:pPr>
          </w:p>
        </w:tc>
      </w:tr>
      <w:tr w:rsidR="00AD06A4" w:rsidRPr="00AD06A4" w14:paraId="19F04FB8"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30561B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0839FFA"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549CE72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225CAFE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2.48</w:t>
            </w:r>
          </w:p>
        </w:tc>
        <w:tc>
          <w:tcPr>
            <w:tcW w:w="992" w:type="dxa"/>
            <w:tcBorders>
              <w:top w:val="single" w:sz="8" w:space="0" w:color="AEAEAE"/>
              <w:left w:val="single" w:sz="8" w:space="0" w:color="E0E0E0"/>
              <w:bottom w:val="nil"/>
              <w:right w:val="single" w:sz="8" w:space="0" w:color="E0E0E0"/>
            </w:tcBorders>
            <w:shd w:val="clear" w:color="auto" w:fill="F9F9FB"/>
          </w:tcPr>
          <w:p w14:paraId="58D44D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.934</w:t>
            </w:r>
          </w:p>
        </w:tc>
        <w:tc>
          <w:tcPr>
            <w:tcW w:w="1217" w:type="dxa"/>
            <w:tcBorders>
              <w:top w:val="single" w:sz="8" w:space="0" w:color="AEAEAE"/>
              <w:left w:val="single" w:sz="8" w:space="0" w:color="E0E0E0"/>
              <w:bottom w:val="nil"/>
              <w:right w:val="single" w:sz="8" w:space="0" w:color="E0E0E0"/>
            </w:tcBorders>
            <w:shd w:val="clear" w:color="auto" w:fill="F9F9FB"/>
          </w:tcPr>
          <w:p w14:paraId="63A7CD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.049</w:t>
            </w:r>
          </w:p>
        </w:tc>
        <w:tc>
          <w:tcPr>
            <w:tcW w:w="1051" w:type="dxa"/>
            <w:tcBorders>
              <w:top w:val="single" w:sz="8" w:space="0" w:color="AEAEAE"/>
              <w:left w:val="single" w:sz="8" w:space="0" w:color="E0E0E0"/>
              <w:bottom w:val="nil"/>
              <w:right w:val="single" w:sz="8" w:space="0" w:color="E0E0E0"/>
            </w:tcBorders>
            <w:shd w:val="clear" w:color="auto" w:fill="F9F9FB"/>
          </w:tcPr>
          <w:p w14:paraId="37738D9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3" w:type="dxa"/>
            <w:tcBorders>
              <w:top w:val="single" w:sz="8" w:space="0" w:color="AEAEAE"/>
              <w:left w:val="single" w:sz="8" w:space="0" w:color="E0E0E0"/>
              <w:bottom w:val="nil"/>
              <w:right w:val="single" w:sz="8" w:space="0" w:color="E0E0E0"/>
            </w:tcBorders>
            <w:shd w:val="clear" w:color="auto" w:fill="F9F9FB"/>
          </w:tcPr>
          <w:p w14:paraId="670C00C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2.57</w:t>
            </w:r>
          </w:p>
        </w:tc>
        <w:tc>
          <w:tcPr>
            <w:tcW w:w="708" w:type="dxa"/>
            <w:tcBorders>
              <w:top w:val="single" w:sz="8" w:space="0" w:color="AEAEAE"/>
              <w:left w:val="single" w:sz="8" w:space="0" w:color="E0E0E0"/>
              <w:bottom w:val="nil"/>
              <w:right w:val="single" w:sz="8" w:space="0" w:color="E0E0E0"/>
            </w:tcBorders>
            <w:shd w:val="clear" w:color="auto" w:fill="F9F9FB"/>
          </w:tcPr>
          <w:p w14:paraId="528760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E84AF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33F2EB9" w14:textId="77777777" w:rsidR="002F0679" w:rsidRPr="00AD06A4" w:rsidRDefault="002F0679" w:rsidP="002F0679">
            <w:pPr>
              <w:autoSpaceDE w:val="0"/>
              <w:autoSpaceDN w:val="0"/>
              <w:adjustRightInd w:val="0"/>
              <w:rPr>
                <w:sz w:val="18"/>
                <w:szCs w:val="18"/>
                <w:lang w:val="en-US"/>
              </w:rPr>
            </w:pPr>
          </w:p>
        </w:tc>
      </w:tr>
      <w:tr w:rsidR="00AD06A4" w:rsidRPr="00AD06A4" w14:paraId="446F3296"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332EF78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BDA939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7B5BEA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104EA55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2.62</w:t>
            </w:r>
          </w:p>
        </w:tc>
        <w:tc>
          <w:tcPr>
            <w:tcW w:w="992" w:type="dxa"/>
            <w:tcBorders>
              <w:top w:val="single" w:sz="8" w:space="0" w:color="AEAEAE"/>
              <w:left w:val="single" w:sz="8" w:space="0" w:color="E0E0E0"/>
              <w:bottom w:val="nil"/>
              <w:right w:val="single" w:sz="8" w:space="0" w:color="E0E0E0"/>
            </w:tcBorders>
            <w:shd w:val="clear" w:color="auto" w:fill="F9F9FB"/>
          </w:tcPr>
          <w:p w14:paraId="3429A7C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.868</w:t>
            </w:r>
          </w:p>
        </w:tc>
        <w:tc>
          <w:tcPr>
            <w:tcW w:w="1217" w:type="dxa"/>
            <w:tcBorders>
              <w:top w:val="single" w:sz="8" w:space="0" w:color="AEAEAE"/>
              <w:left w:val="single" w:sz="8" w:space="0" w:color="E0E0E0"/>
              <w:bottom w:val="nil"/>
              <w:right w:val="single" w:sz="8" w:space="0" w:color="E0E0E0"/>
            </w:tcBorders>
            <w:shd w:val="clear" w:color="auto" w:fill="F9F9FB"/>
          </w:tcPr>
          <w:p w14:paraId="3D16B82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.082</w:t>
            </w:r>
          </w:p>
        </w:tc>
        <w:tc>
          <w:tcPr>
            <w:tcW w:w="1051" w:type="dxa"/>
            <w:tcBorders>
              <w:top w:val="single" w:sz="8" w:space="0" w:color="AEAEAE"/>
              <w:left w:val="single" w:sz="8" w:space="0" w:color="E0E0E0"/>
              <w:bottom w:val="nil"/>
              <w:right w:val="single" w:sz="8" w:space="0" w:color="E0E0E0"/>
            </w:tcBorders>
            <w:shd w:val="clear" w:color="auto" w:fill="F9F9FB"/>
          </w:tcPr>
          <w:p w14:paraId="2BA3FD8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2.46</w:t>
            </w:r>
          </w:p>
        </w:tc>
        <w:tc>
          <w:tcPr>
            <w:tcW w:w="993" w:type="dxa"/>
            <w:tcBorders>
              <w:top w:val="single" w:sz="8" w:space="0" w:color="AEAEAE"/>
              <w:left w:val="single" w:sz="8" w:space="0" w:color="E0E0E0"/>
              <w:bottom w:val="nil"/>
              <w:right w:val="single" w:sz="8" w:space="0" w:color="E0E0E0"/>
            </w:tcBorders>
            <w:shd w:val="clear" w:color="auto" w:fill="F9F9FB"/>
          </w:tcPr>
          <w:p w14:paraId="4D42B8F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2.78</w:t>
            </w:r>
          </w:p>
        </w:tc>
        <w:tc>
          <w:tcPr>
            <w:tcW w:w="708" w:type="dxa"/>
            <w:tcBorders>
              <w:top w:val="single" w:sz="8" w:space="0" w:color="AEAEAE"/>
              <w:left w:val="single" w:sz="8" w:space="0" w:color="E0E0E0"/>
              <w:bottom w:val="nil"/>
              <w:right w:val="single" w:sz="8" w:space="0" w:color="E0E0E0"/>
            </w:tcBorders>
            <w:shd w:val="clear" w:color="auto" w:fill="F9F9FB"/>
          </w:tcPr>
          <w:p w14:paraId="13BF35D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98196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B700B52" w14:textId="77777777" w:rsidR="002F0679" w:rsidRPr="00AD06A4" w:rsidRDefault="002F0679" w:rsidP="002F0679">
            <w:pPr>
              <w:autoSpaceDE w:val="0"/>
              <w:autoSpaceDN w:val="0"/>
              <w:adjustRightInd w:val="0"/>
              <w:rPr>
                <w:sz w:val="18"/>
                <w:szCs w:val="18"/>
                <w:lang w:val="en-US"/>
              </w:rPr>
            </w:pPr>
          </w:p>
        </w:tc>
      </w:tr>
      <w:tr w:rsidR="00AD06A4" w:rsidRPr="00AD06A4" w14:paraId="5360EF2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8F4909C"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95CB4FE"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54986C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76774C7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59BDBEE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.943</w:t>
            </w:r>
          </w:p>
        </w:tc>
        <w:tc>
          <w:tcPr>
            <w:tcW w:w="1217" w:type="dxa"/>
            <w:tcBorders>
              <w:top w:val="single" w:sz="8" w:space="0" w:color="AEAEAE"/>
              <w:left w:val="single" w:sz="8" w:space="0" w:color="E0E0E0"/>
              <w:bottom w:val="nil"/>
              <w:right w:val="single" w:sz="8" w:space="0" w:color="E0E0E0"/>
            </w:tcBorders>
            <w:shd w:val="clear" w:color="auto" w:fill="F9F9FB"/>
          </w:tcPr>
          <w:p w14:paraId="5F51BB5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.065</w:t>
            </w:r>
          </w:p>
        </w:tc>
        <w:tc>
          <w:tcPr>
            <w:tcW w:w="1051" w:type="dxa"/>
            <w:tcBorders>
              <w:top w:val="single" w:sz="8" w:space="0" w:color="AEAEAE"/>
              <w:left w:val="single" w:sz="8" w:space="0" w:color="E0E0E0"/>
              <w:bottom w:val="nil"/>
              <w:right w:val="single" w:sz="8" w:space="0" w:color="E0E0E0"/>
            </w:tcBorders>
            <w:shd w:val="clear" w:color="auto" w:fill="F9F9FB"/>
          </w:tcPr>
          <w:p w14:paraId="5D8D22D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3" w:type="dxa"/>
            <w:tcBorders>
              <w:top w:val="single" w:sz="8" w:space="0" w:color="AEAEAE"/>
              <w:left w:val="single" w:sz="8" w:space="0" w:color="E0E0E0"/>
              <w:bottom w:val="nil"/>
              <w:right w:val="single" w:sz="8" w:space="0" w:color="E0E0E0"/>
            </w:tcBorders>
            <w:shd w:val="clear" w:color="auto" w:fill="F9F9FB"/>
          </w:tcPr>
          <w:p w14:paraId="0A7E865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708" w:type="dxa"/>
            <w:tcBorders>
              <w:top w:val="single" w:sz="8" w:space="0" w:color="AEAEAE"/>
              <w:left w:val="single" w:sz="8" w:space="0" w:color="E0E0E0"/>
              <w:bottom w:val="nil"/>
              <w:right w:val="single" w:sz="8" w:space="0" w:color="E0E0E0"/>
            </w:tcBorders>
            <w:shd w:val="clear" w:color="auto" w:fill="F9F9FB"/>
          </w:tcPr>
          <w:p w14:paraId="32F3C71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4D28916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85EAEB4" w14:textId="77777777" w:rsidR="002F0679" w:rsidRPr="00AD06A4" w:rsidRDefault="002F0679" w:rsidP="002F0679">
            <w:pPr>
              <w:autoSpaceDE w:val="0"/>
              <w:autoSpaceDN w:val="0"/>
              <w:adjustRightInd w:val="0"/>
              <w:rPr>
                <w:sz w:val="18"/>
                <w:szCs w:val="18"/>
                <w:lang w:val="en-US"/>
              </w:rPr>
            </w:pPr>
          </w:p>
        </w:tc>
      </w:tr>
      <w:tr w:rsidR="00AD06A4" w:rsidRPr="00AD06A4" w14:paraId="758F5B0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8C39B1C"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322694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2A2C7B3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077ED07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270FE13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.926</w:t>
            </w:r>
          </w:p>
        </w:tc>
        <w:tc>
          <w:tcPr>
            <w:tcW w:w="1217" w:type="dxa"/>
            <w:tcBorders>
              <w:top w:val="single" w:sz="8" w:space="0" w:color="AEAEAE"/>
              <w:left w:val="single" w:sz="8" w:space="0" w:color="E0E0E0"/>
              <w:bottom w:val="nil"/>
              <w:right w:val="single" w:sz="8" w:space="0" w:color="E0E0E0"/>
            </w:tcBorders>
            <w:shd w:val="clear" w:color="auto" w:fill="F9F9FB"/>
          </w:tcPr>
          <w:p w14:paraId="273EA9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.098</w:t>
            </w:r>
          </w:p>
        </w:tc>
        <w:tc>
          <w:tcPr>
            <w:tcW w:w="1051" w:type="dxa"/>
            <w:tcBorders>
              <w:top w:val="single" w:sz="8" w:space="0" w:color="AEAEAE"/>
              <w:left w:val="single" w:sz="8" w:space="0" w:color="E0E0E0"/>
              <w:bottom w:val="nil"/>
              <w:right w:val="single" w:sz="8" w:space="0" w:color="E0E0E0"/>
            </w:tcBorders>
            <w:shd w:val="clear" w:color="auto" w:fill="F9F9FB"/>
          </w:tcPr>
          <w:p w14:paraId="29F0130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2.27</w:t>
            </w:r>
          </w:p>
        </w:tc>
        <w:tc>
          <w:tcPr>
            <w:tcW w:w="993" w:type="dxa"/>
            <w:tcBorders>
              <w:top w:val="single" w:sz="8" w:space="0" w:color="AEAEAE"/>
              <w:left w:val="single" w:sz="8" w:space="0" w:color="E0E0E0"/>
              <w:bottom w:val="nil"/>
              <w:right w:val="single" w:sz="8" w:space="0" w:color="E0E0E0"/>
            </w:tcBorders>
            <w:shd w:val="clear" w:color="auto" w:fill="F9F9FB"/>
          </w:tcPr>
          <w:p w14:paraId="7A15F8E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708" w:type="dxa"/>
            <w:tcBorders>
              <w:top w:val="single" w:sz="8" w:space="0" w:color="AEAEAE"/>
              <w:left w:val="single" w:sz="8" w:space="0" w:color="E0E0E0"/>
              <w:bottom w:val="nil"/>
              <w:right w:val="single" w:sz="8" w:space="0" w:color="E0E0E0"/>
            </w:tcBorders>
            <w:shd w:val="clear" w:color="auto" w:fill="F9F9FB"/>
          </w:tcPr>
          <w:p w14:paraId="37F9E90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96E170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F770F35" w14:textId="77777777" w:rsidR="002F0679" w:rsidRPr="00AD06A4" w:rsidRDefault="002F0679" w:rsidP="002F0679">
            <w:pPr>
              <w:autoSpaceDE w:val="0"/>
              <w:autoSpaceDN w:val="0"/>
              <w:adjustRightInd w:val="0"/>
              <w:rPr>
                <w:sz w:val="18"/>
                <w:szCs w:val="18"/>
                <w:lang w:val="en-US"/>
              </w:rPr>
            </w:pPr>
          </w:p>
        </w:tc>
      </w:tr>
      <w:tr w:rsidR="00AD06A4" w:rsidRPr="00AD06A4" w14:paraId="01172DD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7A37E79"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637AF8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515520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49C664E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5B18B2D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.937</w:t>
            </w:r>
          </w:p>
        </w:tc>
        <w:tc>
          <w:tcPr>
            <w:tcW w:w="1217" w:type="dxa"/>
            <w:tcBorders>
              <w:top w:val="single" w:sz="8" w:space="0" w:color="AEAEAE"/>
              <w:left w:val="single" w:sz="8" w:space="0" w:color="E0E0E0"/>
              <w:bottom w:val="nil"/>
              <w:right w:val="single" w:sz="8" w:space="0" w:color="E0E0E0"/>
            </w:tcBorders>
            <w:shd w:val="clear" w:color="auto" w:fill="F9F9FB"/>
          </w:tcPr>
          <w:p w14:paraId="5D9227F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.030</w:t>
            </w:r>
          </w:p>
        </w:tc>
        <w:tc>
          <w:tcPr>
            <w:tcW w:w="1051" w:type="dxa"/>
            <w:tcBorders>
              <w:top w:val="single" w:sz="8" w:space="0" w:color="AEAEAE"/>
              <w:left w:val="single" w:sz="8" w:space="0" w:color="E0E0E0"/>
              <w:bottom w:val="nil"/>
              <w:right w:val="single" w:sz="8" w:space="0" w:color="E0E0E0"/>
            </w:tcBorders>
            <w:shd w:val="clear" w:color="auto" w:fill="F9F9FB"/>
          </w:tcPr>
          <w:p w14:paraId="4B150A1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3" w:type="dxa"/>
            <w:tcBorders>
              <w:top w:val="single" w:sz="8" w:space="0" w:color="AEAEAE"/>
              <w:left w:val="single" w:sz="8" w:space="0" w:color="E0E0E0"/>
              <w:bottom w:val="nil"/>
              <w:right w:val="single" w:sz="8" w:space="0" w:color="E0E0E0"/>
            </w:tcBorders>
            <w:shd w:val="clear" w:color="auto" w:fill="F9F9FB"/>
          </w:tcPr>
          <w:p w14:paraId="01313E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2.52</w:t>
            </w:r>
          </w:p>
        </w:tc>
        <w:tc>
          <w:tcPr>
            <w:tcW w:w="708" w:type="dxa"/>
            <w:tcBorders>
              <w:top w:val="single" w:sz="8" w:space="0" w:color="AEAEAE"/>
              <w:left w:val="single" w:sz="8" w:space="0" w:color="E0E0E0"/>
              <w:bottom w:val="nil"/>
              <w:right w:val="single" w:sz="8" w:space="0" w:color="E0E0E0"/>
            </w:tcBorders>
            <w:shd w:val="clear" w:color="auto" w:fill="F9F9FB"/>
          </w:tcPr>
          <w:p w14:paraId="592CBBB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42A3F5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03CD9699" w14:textId="77777777" w:rsidR="002F0679" w:rsidRPr="00AD06A4" w:rsidRDefault="002F0679" w:rsidP="002F0679">
            <w:pPr>
              <w:autoSpaceDE w:val="0"/>
              <w:autoSpaceDN w:val="0"/>
              <w:adjustRightInd w:val="0"/>
              <w:rPr>
                <w:sz w:val="18"/>
                <w:szCs w:val="18"/>
                <w:lang w:val="en-US"/>
              </w:rPr>
            </w:pPr>
          </w:p>
        </w:tc>
      </w:tr>
      <w:tr w:rsidR="00AD06A4" w:rsidRPr="00AD06A4" w14:paraId="1650118A"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1459AA4"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64A7F1E"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42FB526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3E941AB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2" w:type="dxa"/>
            <w:tcBorders>
              <w:top w:val="single" w:sz="8" w:space="0" w:color="AEAEAE"/>
              <w:left w:val="single" w:sz="8" w:space="0" w:color="E0E0E0"/>
              <w:bottom w:val="nil"/>
              <w:right w:val="single" w:sz="8" w:space="0" w:color="E0E0E0"/>
            </w:tcBorders>
            <w:shd w:val="clear" w:color="auto" w:fill="F9F9FB"/>
          </w:tcPr>
          <w:p w14:paraId="52D1E99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.899</w:t>
            </w:r>
          </w:p>
        </w:tc>
        <w:tc>
          <w:tcPr>
            <w:tcW w:w="1217" w:type="dxa"/>
            <w:tcBorders>
              <w:top w:val="single" w:sz="8" w:space="0" w:color="AEAEAE"/>
              <w:left w:val="single" w:sz="8" w:space="0" w:color="E0E0E0"/>
              <w:bottom w:val="nil"/>
              <w:right w:val="single" w:sz="8" w:space="0" w:color="E0E0E0"/>
            </w:tcBorders>
            <w:shd w:val="clear" w:color="auto" w:fill="F9F9FB"/>
          </w:tcPr>
          <w:p w14:paraId="59FC5E5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.099</w:t>
            </w:r>
          </w:p>
        </w:tc>
        <w:tc>
          <w:tcPr>
            <w:tcW w:w="1051" w:type="dxa"/>
            <w:tcBorders>
              <w:top w:val="single" w:sz="8" w:space="0" w:color="AEAEAE"/>
              <w:left w:val="single" w:sz="8" w:space="0" w:color="E0E0E0"/>
              <w:bottom w:val="nil"/>
              <w:right w:val="single" w:sz="8" w:space="0" w:color="E0E0E0"/>
            </w:tcBorders>
            <w:shd w:val="clear" w:color="auto" w:fill="F9F9FB"/>
          </w:tcPr>
          <w:p w14:paraId="41BCFB5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2.19</w:t>
            </w:r>
          </w:p>
        </w:tc>
        <w:tc>
          <w:tcPr>
            <w:tcW w:w="993" w:type="dxa"/>
            <w:tcBorders>
              <w:top w:val="single" w:sz="8" w:space="0" w:color="AEAEAE"/>
              <w:left w:val="single" w:sz="8" w:space="0" w:color="E0E0E0"/>
              <w:bottom w:val="nil"/>
              <w:right w:val="single" w:sz="8" w:space="0" w:color="E0E0E0"/>
            </w:tcBorders>
            <w:shd w:val="clear" w:color="auto" w:fill="F9F9FB"/>
          </w:tcPr>
          <w:p w14:paraId="0A020AA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2.58</w:t>
            </w:r>
          </w:p>
        </w:tc>
        <w:tc>
          <w:tcPr>
            <w:tcW w:w="708" w:type="dxa"/>
            <w:tcBorders>
              <w:top w:val="single" w:sz="8" w:space="0" w:color="AEAEAE"/>
              <w:left w:val="single" w:sz="8" w:space="0" w:color="E0E0E0"/>
              <w:bottom w:val="nil"/>
              <w:right w:val="single" w:sz="8" w:space="0" w:color="E0E0E0"/>
            </w:tcBorders>
            <w:shd w:val="clear" w:color="auto" w:fill="F9F9FB"/>
          </w:tcPr>
          <w:p w14:paraId="0B5E587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D73C9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E008DE3" w14:textId="77777777" w:rsidR="002F0679" w:rsidRPr="00AD06A4" w:rsidRDefault="002F0679" w:rsidP="002F0679">
            <w:pPr>
              <w:autoSpaceDE w:val="0"/>
              <w:autoSpaceDN w:val="0"/>
              <w:adjustRightInd w:val="0"/>
              <w:rPr>
                <w:sz w:val="18"/>
                <w:szCs w:val="18"/>
                <w:lang w:val="en-US"/>
              </w:rPr>
            </w:pPr>
          </w:p>
        </w:tc>
      </w:tr>
      <w:tr w:rsidR="00AD06A4" w:rsidRPr="00AD06A4" w14:paraId="1A1D6DE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8BD86F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39EF958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3748808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7376EFF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2.49</w:t>
            </w:r>
          </w:p>
        </w:tc>
        <w:tc>
          <w:tcPr>
            <w:tcW w:w="992" w:type="dxa"/>
            <w:tcBorders>
              <w:top w:val="single" w:sz="8" w:space="0" w:color="AEAEAE"/>
              <w:left w:val="single" w:sz="8" w:space="0" w:color="E0E0E0"/>
              <w:bottom w:val="nil"/>
              <w:right w:val="single" w:sz="8" w:space="0" w:color="E0E0E0"/>
            </w:tcBorders>
            <w:shd w:val="clear" w:color="auto" w:fill="F9F9FB"/>
          </w:tcPr>
          <w:p w14:paraId="34E0B06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.941</w:t>
            </w:r>
          </w:p>
        </w:tc>
        <w:tc>
          <w:tcPr>
            <w:tcW w:w="1217" w:type="dxa"/>
            <w:tcBorders>
              <w:top w:val="single" w:sz="8" w:space="0" w:color="AEAEAE"/>
              <w:left w:val="single" w:sz="8" w:space="0" w:color="E0E0E0"/>
              <w:bottom w:val="nil"/>
              <w:right w:val="single" w:sz="8" w:space="0" w:color="E0E0E0"/>
            </w:tcBorders>
            <w:shd w:val="clear" w:color="auto" w:fill="F9F9FB"/>
          </w:tcPr>
          <w:p w14:paraId="2ADCE30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.254</w:t>
            </w:r>
          </w:p>
        </w:tc>
        <w:tc>
          <w:tcPr>
            <w:tcW w:w="1051" w:type="dxa"/>
            <w:tcBorders>
              <w:top w:val="single" w:sz="8" w:space="0" w:color="AEAEAE"/>
              <w:left w:val="single" w:sz="8" w:space="0" w:color="E0E0E0"/>
              <w:bottom w:val="nil"/>
              <w:right w:val="single" w:sz="8" w:space="0" w:color="E0E0E0"/>
            </w:tcBorders>
            <w:shd w:val="clear" w:color="auto" w:fill="F9F9FB"/>
          </w:tcPr>
          <w:p w14:paraId="76FF059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1.93</w:t>
            </w:r>
          </w:p>
        </w:tc>
        <w:tc>
          <w:tcPr>
            <w:tcW w:w="993" w:type="dxa"/>
            <w:tcBorders>
              <w:top w:val="single" w:sz="8" w:space="0" w:color="AEAEAE"/>
              <w:left w:val="single" w:sz="8" w:space="0" w:color="E0E0E0"/>
              <w:bottom w:val="nil"/>
              <w:right w:val="single" w:sz="8" w:space="0" w:color="E0E0E0"/>
            </w:tcBorders>
            <w:shd w:val="clear" w:color="auto" w:fill="F9F9FB"/>
          </w:tcPr>
          <w:p w14:paraId="308687F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3.04</w:t>
            </w:r>
          </w:p>
        </w:tc>
        <w:tc>
          <w:tcPr>
            <w:tcW w:w="708" w:type="dxa"/>
            <w:tcBorders>
              <w:top w:val="single" w:sz="8" w:space="0" w:color="AEAEAE"/>
              <w:left w:val="single" w:sz="8" w:space="0" w:color="E0E0E0"/>
              <w:bottom w:val="nil"/>
              <w:right w:val="single" w:sz="8" w:space="0" w:color="E0E0E0"/>
            </w:tcBorders>
            <w:shd w:val="clear" w:color="auto" w:fill="F9F9FB"/>
          </w:tcPr>
          <w:p w14:paraId="3419D56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5E1DD59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99812FE" w14:textId="77777777" w:rsidR="002F0679" w:rsidRPr="00AD06A4" w:rsidRDefault="002F0679" w:rsidP="002F0679">
            <w:pPr>
              <w:autoSpaceDE w:val="0"/>
              <w:autoSpaceDN w:val="0"/>
              <w:adjustRightInd w:val="0"/>
              <w:rPr>
                <w:sz w:val="18"/>
                <w:szCs w:val="18"/>
                <w:lang w:val="en-US"/>
              </w:rPr>
            </w:pPr>
          </w:p>
        </w:tc>
      </w:tr>
      <w:tr w:rsidR="00AD06A4" w:rsidRPr="00AD06A4" w14:paraId="4C54E6DC"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60DB8F0"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77CCBB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59A0277C" w14:textId="07C5F32D"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7017B17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2.48</w:t>
            </w:r>
          </w:p>
        </w:tc>
        <w:tc>
          <w:tcPr>
            <w:tcW w:w="992" w:type="dxa"/>
            <w:tcBorders>
              <w:top w:val="single" w:sz="8" w:space="0" w:color="AEAEAE"/>
              <w:left w:val="single" w:sz="8" w:space="0" w:color="E0E0E0"/>
              <w:bottom w:val="nil"/>
              <w:right w:val="single" w:sz="8" w:space="0" w:color="E0E0E0"/>
            </w:tcBorders>
            <w:shd w:val="clear" w:color="auto" w:fill="F9F9FB"/>
          </w:tcPr>
          <w:p w14:paraId="5800E26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.934</w:t>
            </w:r>
          </w:p>
        </w:tc>
        <w:tc>
          <w:tcPr>
            <w:tcW w:w="1217" w:type="dxa"/>
            <w:tcBorders>
              <w:top w:val="single" w:sz="8" w:space="0" w:color="AEAEAE"/>
              <w:left w:val="single" w:sz="8" w:space="0" w:color="E0E0E0"/>
              <w:bottom w:val="nil"/>
              <w:right w:val="single" w:sz="8" w:space="0" w:color="E0E0E0"/>
            </w:tcBorders>
            <w:shd w:val="clear" w:color="auto" w:fill="F9F9FB"/>
          </w:tcPr>
          <w:p w14:paraId="34FA42B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nil"/>
              <w:right w:val="single" w:sz="8" w:space="0" w:color="E0E0E0"/>
            </w:tcBorders>
            <w:shd w:val="clear" w:color="auto" w:fill="F9F9FB"/>
          </w:tcPr>
          <w:p w14:paraId="7FDF24C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993" w:type="dxa"/>
            <w:tcBorders>
              <w:top w:val="single" w:sz="8" w:space="0" w:color="AEAEAE"/>
              <w:left w:val="single" w:sz="8" w:space="0" w:color="E0E0E0"/>
              <w:bottom w:val="nil"/>
              <w:right w:val="single" w:sz="8" w:space="0" w:color="E0E0E0"/>
            </w:tcBorders>
            <w:shd w:val="clear" w:color="auto" w:fill="F9F9FB"/>
          </w:tcPr>
          <w:p w14:paraId="2E92B12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2.52</w:t>
            </w:r>
          </w:p>
        </w:tc>
        <w:tc>
          <w:tcPr>
            <w:tcW w:w="708" w:type="dxa"/>
            <w:tcBorders>
              <w:top w:val="single" w:sz="8" w:space="0" w:color="AEAEAE"/>
              <w:left w:val="single" w:sz="8" w:space="0" w:color="E0E0E0"/>
              <w:bottom w:val="nil"/>
              <w:right w:val="single" w:sz="8" w:space="0" w:color="E0E0E0"/>
            </w:tcBorders>
            <w:shd w:val="clear" w:color="auto" w:fill="F9F9FB"/>
          </w:tcPr>
          <w:p w14:paraId="4CA2C3F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B44A7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3D34D9A" w14:textId="77777777" w:rsidR="002F0679" w:rsidRPr="00AD06A4" w:rsidRDefault="002F0679" w:rsidP="002F0679">
            <w:pPr>
              <w:autoSpaceDE w:val="0"/>
              <w:autoSpaceDN w:val="0"/>
              <w:adjustRightInd w:val="0"/>
              <w:rPr>
                <w:sz w:val="18"/>
                <w:szCs w:val="18"/>
                <w:lang w:val="en-US"/>
              </w:rPr>
            </w:pPr>
          </w:p>
        </w:tc>
      </w:tr>
      <w:tr w:rsidR="00AD06A4" w:rsidRPr="00AD06A4" w14:paraId="48B4243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0295E8F"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7E1D8F9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4F1A15E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36C62EFB"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C052FA5"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1E01AC5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.935</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413CCED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54D7A3A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6FAF566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2.52</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492817D"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37E6AC1"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53D25FDB" w14:textId="77777777" w:rsidR="002F0679" w:rsidRPr="00AD06A4" w:rsidRDefault="002F0679" w:rsidP="002F0679">
            <w:pPr>
              <w:autoSpaceDE w:val="0"/>
              <w:autoSpaceDN w:val="0"/>
              <w:adjustRightInd w:val="0"/>
              <w:rPr>
                <w:sz w:val="18"/>
                <w:szCs w:val="18"/>
                <w:lang w:val="en-US"/>
              </w:rPr>
            </w:pPr>
          </w:p>
        </w:tc>
      </w:tr>
      <w:tr w:rsidR="00AD06A4" w:rsidRPr="00AD06A4" w14:paraId="2715CCFA"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1DDE251"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784007D4"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4B79380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0466CFCB"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773E4628"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2B165B34"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13B598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r w:rsidRPr="00AD06A4">
              <w:rPr>
                <w:rFonts w:ascii="Arial" w:hAnsi="Arial" w:cs="Arial"/>
                <w:color w:val="010205"/>
                <w:sz w:val="18"/>
                <w:szCs w:val="18"/>
                <w:vertAlign w:val="superscript"/>
                <w:lang w:val="en-US"/>
              </w:rPr>
              <w:t>a</w:t>
            </w:r>
          </w:p>
        </w:tc>
        <w:tc>
          <w:tcPr>
            <w:tcW w:w="1051" w:type="dxa"/>
            <w:tcBorders>
              <w:top w:val="single" w:sz="8" w:space="0" w:color="AEAEAE"/>
              <w:left w:val="single" w:sz="8" w:space="0" w:color="E0E0E0"/>
              <w:bottom w:val="nil"/>
              <w:right w:val="single" w:sz="8" w:space="0" w:color="E0E0E0"/>
            </w:tcBorders>
            <w:shd w:val="clear" w:color="auto" w:fill="F9F9FB"/>
          </w:tcPr>
          <w:p w14:paraId="38A0CDF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r w:rsidRPr="00AD06A4">
              <w:rPr>
                <w:rFonts w:ascii="Arial" w:hAnsi="Arial" w:cs="Arial"/>
                <w:color w:val="010205"/>
                <w:sz w:val="18"/>
                <w:szCs w:val="18"/>
                <w:vertAlign w:val="superscript"/>
                <w:lang w:val="en-US"/>
              </w:rPr>
              <w:t>a</w:t>
            </w:r>
          </w:p>
        </w:tc>
        <w:tc>
          <w:tcPr>
            <w:tcW w:w="993" w:type="dxa"/>
            <w:tcBorders>
              <w:top w:val="single" w:sz="8" w:space="0" w:color="AEAEAE"/>
              <w:left w:val="single" w:sz="8" w:space="0" w:color="E0E0E0"/>
              <w:bottom w:val="nil"/>
              <w:right w:val="single" w:sz="8" w:space="0" w:color="E0E0E0"/>
            </w:tcBorders>
            <w:shd w:val="clear" w:color="auto" w:fill="F9F9FB"/>
          </w:tcPr>
          <w:p w14:paraId="0C0955B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2.52</w:t>
            </w:r>
            <w:r w:rsidRPr="00AD06A4">
              <w:rPr>
                <w:rFonts w:ascii="Arial" w:hAnsi="Arial" w:cs="Arial"/>
                <w:color w:val="010205"/>
                <w:sz w:val="18"/>
                <w:szCs w:val="18"/>
                <w:vertAlign w:val="superscript"/>
                <w:lang w:val="en-US"/>
              </w:rPr>
              <w:t>a</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5D2A2C0A"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35E85E50"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2E77055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-.002</w:t>
            </w:r>
          </w:p>
        </w:tc>
      </w:tr>
      <w:tr w:rsidR="00AD06A4" w:rsidRPr="00AD06A4" w14:paraId="2549AD4B" w14:textId="77777777" w:rsidTr="00AD06A4">
        <w:trPr>
          <w:gridAfter w:val="1"/>
          <w:wAfter w:w="501" w:type="dxa"/>
          <w:cantSplit/>
        </w:trPr>
        <w:tc>
          <w:tcPr>
            <w:tcW w:w="1701" w:type="dxa"/>
            <w:vMerge w:val="restart"/>
            <w:tcBorders>
              <w:top w:val="single" w:sz="8" w:space="0" w:color="AEAEAE"/>
              <w:left w:val="nil"/>
              <w:bottom w:val="nil"/>
              <w:right w:val="nil"/>
            </w:tcBorders>
            <w:shd w:val="clear" w:color="auto" w:fill="E0E0E0"/>
          </w:tcPr>
          <w:p w14:paraId="0A6566E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women wear hijab to revitalise Islamic culture in an effort to preserve and pass on traditions and values</w:t>
            </w:r>
          </w:p>
        </w:tc>
        <w:tc>
          <w:tcPr>
            <w:tcW w:w="3686" w:type="dxa"/>
            <w:gridSpan w:val="2"/>
            <w:tcBorders>
              <w:top w:val="single" w:sz="8" w:space="0" w:color="AEAEAE"/>
              <w:left w:val="nil"/>
              <w:bottom w:val="nil"/>
              <w:right w:val="nil"/>
            </w:tcBorders>
            <w:shd w:val="clear" w:color="auto" w:fill="E0E0E0"/>
          </w:tcPr>
          <w:p w14:paraId="6F290B06"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1498C8F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4463434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2.39</w:t>
            </w:r>
          </w:p>
        </w:tc>
        <w:tc>
          <w:tcPr>
            <w:tcW w:w="992" w:type="dxa"/>
            <w:tcBorders>
              <w:top w:val="single" w:sz="8" w:space="0" w:color="AEAEAE"/>
              <w:left w:val="single" w:sz="8" w:space="0" w:color="E0E0E0"/>
              <w:bottom w:val="nil"/>
              <w:right w:val="single" w:sz="8" w:space="0" w:color="E0E0E0"/>
            </w:tcBorders>
            <w:shd w:val="clear" w:color="auto" w:fill="F9F9FB"/>
          </w:tcPr>
          <w:p w14:paraId="2F193C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1.048</w:t>
            </w:r>
          </w:p>
        </w:tc>
        <w:tc>
          <w:tcPr>
            <w:tcW w:w="1217" w:type="dxa"/>
            <w:tcBorders>
              <w:top w:val="single" w:sz="8" w:space="0" w:color="AEAEAE"/>
              <w:left w:val="single" w:sz="8" w:space="0" w:color="E0E0E0"/>
              <w:bottom w:val="nil"/>
              <w:right w:val="single" w:sz="8" w:space="0" w:color="E0E0E0"/>
            </w:tcBorders>
            <w:shd w:val="clear" w:color="auto" w:fill="F9F9FB"/>
          </w:tcPr>
          <w:p w14:paraId="762989A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.146</w:t>
            </w:r>
          </w:p>
        </w:tc>
        <w:tc>
          <w:tcPr>
            <w:tcW w:w="1051" w:type="dxa"/>
            <w:tcBorders>
              <w:top w:val="single" w:sz="8" w:space="0" w:color="AEAEAE"/>
              <w:left w:val="single" w:sz="8" w:space="0" w:color="E0E0E0"/>
              <w:bottom w:val="nil"/>
              <w:right w:val="single" w:sz="8" w:space="0" w:color="E0E0E0"/>
            </w:tcBorders>
            <w:shd w:val="clear" w:color="auto" w:fill="F9F9FB"/>
          </w:tcPr>
          <w:p w14:paraId="329328D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2.10</w:t>
            </w:r>
          </w:p>
        </w:tc>
        <w:tc>
          <w:tcPr>
            <w:tcW w:w="993" w:type="dxa"/>
            <w:tcBorders>
              <w:top w:val="single" w:sz="8" w:space="0" w:color="AEAEAE"/>
              <w:left w:val="single" w:sz="8" w:space="0" w:color="E0E0E0"/>
              <w:bottom w:val="nil"/>
              <w:right w:val="single" w:sz="8" w:space="0" w:color="E0E0E0"/>
            </w:tcBorders>
            <w:shd w:val="clear" w:color="auto" w:fill="F9F9FB"/>
          </w:tcPr>
          <w:p w14:paraId="52933B3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708" w:type="dxa"/>
            <w:tcBorders>
              <w:top w:val="single" w:sz="8" w:space="0" w:color="AEAEAE"/>
              <w:left w:val="single" w:sz="8" w:space="0" w:color="E0E0E0"/>
              <w:bottom w:val="nil"/>
              <w:right w:val="single" w:sz="8" w:space="0" w:color="E0E0E0"/>
            </w:tcBorders>
            <w:shd w:val="clear" w:color="auto" w:fill="F9F9FB"/>
          </w:tcPr>
          <w:p w14:paraId="7552944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C0F3A9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F4781C1" w14:textId="77777777" w:rsidR="002F0679" w:rsidRPr="00AD06A4" w:rsidRDefault="002F0679" w:rsidP="002F0679">
            <w:pPr>
              <w:autoSpaceDE w:val="0"/>
              <w:autoSpaceDN w:val="0"/>
              <w:adjustRightInd w:val="0"/>
              <w:rPr>
                <w:sz w:val="18"/>
                <w:szCs w:val="18"/>
                <w:lang w:val="en-US"/>
              </w:rPr>
            </w:pPr>
          </w:p>
        </w:tc>
      </w:tr>
      <w:tr w:rsidR="00AD06A4" w:rsidRPr="00AD06A4" w14:paraId="7F9BA3A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689EA8B"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3F7973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0C71B03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0082ED0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39CBE9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.937</w:t>
            </w:r>
          </w:p>
        </w:tc>
        <w:tc>
          <w:tcPr>
            <w:tcW w:w="1217" w:type="dxa"/>
            <w:tcBorders>
              <w:top w:val="single" w:sz="8" w:space="0" w:color="AEAEAE"/>
              <w:left w:val="single" w:sz="8" w:space="0" w:color="E0E0E0"/>
              <w:bottom w:val="nil"/>
              <w:right w:val="single" w:sz="8" w:space="0" w:color="E0E0E0"/>
            </w:tcBorders>
            <w:shd w:val="clear" w:color="auto" w:fill="F9F9FB"/>
          </w:tcPr>
          <w:p w14:paraId="5EC40A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.083</w:t>
            </w:r>
          </w:p>
        </w:tc>
        <w:tc>
          <w:tcPr>
            <w:tcW w:w="1051" w:type="dxa"/>
            <w:tcBorders>
              <w:top w:val="single" w:sz="8" w:space="0" w:color="AEAEAE"/>
              <w:left w:val="single" w:sz="8" w:space="0" w:color="E0E0E0"/>
              <w:bottom w:val="nil"/>
              <w:right w:val="single" w:sz="8" w:space="0" w:color="E0E0E0"/>
            </w:tcBorders>
            <w:shd w:val="clear" w:color="auto" w:fill="F9F9FB"/>
          </w:tcPr>
          <w:p w14:paraId="21CBDA6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2.30</w:t>
            </w:r>
          </w:p>
        </w:tc>
        <w:tc>
          <w:tcPr>
            <w:tcW w:w="993" w:type="dxa"/>
            <w:tcBorders>
              <w:top w:val="single" w:sz="8" w:space="0" w:color="AEAEAE"/>
              <w:left w:val="single" w:sz="8" w:space="0" w:color="E0E0E0"/>
              <w:bottom w:val="nil"/>
              <w:right w:val="single" w:sz="8" w:space="0" w:color="E0E0E0"/>
            </w:tcBorders>
            <w:shd w:val="clear" w:color="auto" w:fill="F9F9FB"/>
          </w:tcPr>
          <w:p w14:paraId="2487791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2.63</w:t>
            </w:r>
          </w:p>
        </w:tc>
        <w:tc>
          <w:tcPr>
            <w:tcW w:w="708" w:type="dxa"/>
            <w:tcBorders>
              <w:top w:val="single" w:sz="8" w:space="0" w:color="AEAEAE"/>
              <w:left w:val="single" w:sz="8" w:space="0" w:color="E0E0E0"/>
              <w:bottom w:val="nil"/>
              <w:right w:val="single" w:sz="8" w:space="0" w:color="E0E0E0"/>
            </w:tcBorders>
            <w:shd w:val="clear" w:color="auto" w:fill="F9F9FB"/>
          </w:tcPr>
          <w:p w14:paraId="7C3E2E7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88A73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274A2EF" w14:textId="77777777" w:rsidR="002F0679" w:rsidRPr="00AD06A4" w:rsidRDefault="002F0679" w:rsidP="002F0679">
            <w:pPr>
              <w:autoSpaceDE w:val="0"/>
              <w:autoSpaceDN w:val="0"/>
              <w:adjustRightInd w:val="0"/>
              <w:rPr>
                <w:sz w:val="18"/>
                <w:szCs w:val="18"/>
                <w:lang w:val="en-US"/>
              </w:rPr>
            </w:pPr>
          </w:p>
        </w:tc>
      </w:tr>
      <w:tr w:rsidR="00AD06A4" w:rsidRPr="00AD06A4" w14:paraId="0DE9C3C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0E349F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A995707"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67ACA0A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649B085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2.34</w:t>
            </w:r>
          </w:p>
        </w:tc>
        <w:tc>
          <w:tcPr>
            <w:tcW w:w="992" w:type="dxa"/>
            <w:tcBorders>
              <w:top w:val="single" w:sz="8" w:space="0" w:color="AEAEAE"/>
              <w:left w:val="single" w:sz="8" w:space="0" w:color="E0E0E0"/>
              <w:bottom w:val="nil"/>
              <w:right w:val="single" w:sz="8" w:space="0" w:color="E0E0E0"/>
            </w:tcBorders>
            <w:shd w:val="clear" w:color="auto" w:fill="F9F9FB"/>
          </w:tcPr>
          <w:p w14:paraId="2A9BF93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.893</w:t>
            </w:r>
          </w:p>
        </w:tc>
        <w:tc>
          <w:tcPr>
            <w:tcW w:w="1217" w:type="dxa"/>
            <w:tcBorders>
              <w:top w:val="single" w:sz="8" w:space="0" w:color="AEAEAE"/>
              <w:left w:val="single" w:sz="8" w:space="0" w:color="E0E0E0"/>
              <w:bottom w:val="nil"/>
              <w:right w:val="single" w:sz="8" w:space="0" w:color="E0E0E0"/>
            </w:tcBorders>
            <w:shd w:val="clear" w:color="auto" w:fill="F9F9FB"/>
          </w:tcPr>
          <w:p w14:paraId="3CB4F71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.047</w:t>
            </w:r>
          </w:p>
        </w:tc>
        <w:tc>
          <w:tcPr>
            <w:tcW w:w="1051" w:type="dxa"/>
            <w:tcBorders>
              <w:top w:val="single" w:sz="8" w:space="0" w:color="AEAEAE"/>
              <w:left w:val="single" w:sz="8" w:space="0" w:color="E0E0E0"/>
              <w:bottom w:val="nil"/>
              <w:right w:val="single" w:sz="8" w:space="0" w:color="E0E0E0"/>
            </w:tcBorders>
            <w:shd w:val="clear" w:color="auto" w:fill="F9F9FB"/>
          </w:tcPr>
          <w:p w14:paraId="05772E9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2.25</w:t>
            </w:r>
          </w:p>
        </w:tc>
        <w:tc>
          <w:tcPr>
            <w:tcW w:w="993" w:type="dxa"/>
            <w:tcBorders>
              <w:top w:val="single" w:sz="8" w:space="0" w:color="AEAEAE"/>
              <w:left w:val="single" w:sz="8" w:space="0" w:color="E0E0E0"/>
              <w:bottom w:val="nil"/>
              <w:right w:val="single" w:sz="8" w:space="0" w:color="E0E0E0"/>
            </w:tcBorders>
            <w:shd w:val="clear" w:color="auto" w:fill="F9F9FB"/>
          </w:tcPr>
          <w:p w14:paraId="4842B0B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p>
        </w:tc>
        <w:tc>
          <w:tcPr>
            <w:tcW w:w="708" w:type="dxa"/>
            <w:tcBorders>
              <w:top w:val="single" w:sz="8" w:space="0" w:color="AEAEAE"/>
              <w:left w:val="single" w:sz="8" w:space="0" w:color="E0E0E0"/>
              <w:bottom w:val="nil"/>
              <w:right w:val="single" w:sz="8" w:space="0" w:color="E0E0E0"/>
            </w:tcBorders>
            <w:shd w:val="clear" w:color="auto" w:fill="F9F9FB"/>
          </w:tcPr>
          <w:p w14:paraId="41824B3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E8CB56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71724C1" w14:textId="77777777" w:rsidR="002F0679" w:rsidRPr="00AD06A4" w:rsidRDefault="002F0679" w:rsidP="002F0679">
            <w:pPr>
              <w:autoSpaceDE w:val="0"/>
              <w:autoSpaceDN w:val="0"/>
              <w:adjustRightInd w:val="0"/>
              <w:rPr>
                <w:sz w:val="18"/>
                <w:szCs w:val="18"/>
                <w:lang w:val="en-US"/>
              </w:rPr>
            </w:pPr>
          </w:p>
        </w:tc>
      </w:tr>
      <w:tr w:rsidR="00AD06A4" w:rsidRPr="00AD06A4" w14:paraId="276985B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5C085D97"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7FB61D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11E4615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017765A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2.65</w:t>
            </w:r>
          </w:p>
        </w:tc>
        <w:tc>
          <w:tcPr>
            <w:tcW w:w="992" w:type="dxa"/>
            <w:tcBorders>
              <w:top w:val="single" w:sz="8" w:space="0" w:color="AEAEAE"/>
              <w:left w:val="single" w:sz="8" w:space="0" w:color="E0E0E0"/>
              <w:bottom w:val="nil"/>
              <w:right w:val="single" w:sz="8" w:space="0" w:color="E0E0E0"/>
            </w:tcBorders>
            <w:shd w:val="clear" w:color="auto" w:fill="F9F9FB"/>
          </w:tcPr>
          <w:p w14:paraId="5C848F9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.820</w:t>
            </w:r>
          </w:p>
        </w:tc>
        <w:tc>
          <w:tcPr>
            <w:tcW w:w="1217" w:type="dxa"/>
            <w:tcBorders>
              <w:top w:val="single" w:sz="8" w:space="0" w:color="AEAEAE"/>
              <w:left w:val="single" w:sz="8" w:space="0" w:color="E0E0E0"/>
              <w:bottom w:val="nil"/>
              <w:right w:val="single" w:sz="8" w:space="0" w:color="E0E0E0"/>
            </w:tcBorders>
            <w:shd w:val="clear" w:color="auto" w:fill="F9F9FB"/>
          </w:tcPr>
          <w:p w14:paraId="648563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.077</w:t>
            </w:r>
          </w:p>
        </w:tc>
        <w:tc>
          <w:tcPr>
            <w:tcW w:w="1051" w:type="dxa"/>
            <w:tcBorders>
              <w:top w:val="single" w:sz="8" w:space="0" w:color="AEAEAE"/>
              <w:left w:val="single" w:sz="8" w:space="0" w:color="E0E0E0"/>
              <w:bottom w:val="nil"/>
              <w:right w:val="single" w:sz="8" w:space="0" w:color="E0E0E0"/>
            </w:tcBorders>
            <w:shd w:val="clear" w:color="auto" w:fill="F9F9FB"/>
          </w:tcPr>
          <w:p w14:paraId="6C4174A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2.49</w:t>
            </w:r>
          </w:p>
        </w:tc>
        <w:tc>
          <w:tcPr>
            <w:tcW w:w="993" w:type="dxa"/>
            <w:tcBorders>
              <w:top w:val="single" w:sz="8" w:space="0" w:color="AEAEAE"/>
              <w:left w:val="single" w:sz="8" w:space="0" w:color="E0E0E0"/>
              <w:bottom w:val="nil"/>
              <w:right w:val="single" w:sz="8" w:space="0" w:color="E0E0E0"/>
            </w:tcBorders>
            <w:shd w:val="clear" w:color="auto" w:fill="F9F9FB"/>
          </w:tcPr>
          <w:p w14:paraId="2624CEE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2.80</w:t>
            </w:r>
          </w:p>
        </w:tc>
        <w:tc>
          <w:tcPr>
            <w:tcW w:w="708" w:type="dxa"/>
            <w:tcBorders>
              <w:top w:val="single" w:sz="8" w:space="0" w:color="AEAEAE"/>
              <w:left w:val="single" w:sz="8" w:space="0" w:color="E0E0E0"/>
              <w:bottom w:val="nil"/>
              <w:right w:val="single" w:sz="8" w:space="0" w:color="E0E0E0"/>
            </w:tcBorders>
            <w:shd w:val="clear" w:color="auto" w:fill="F9F9FB"/>
          </w:tcPr>
          <w:p w14:paraId="6D237D5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58D51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96DE150" w14:textId="77777777" w:rsidR="002F0679" w:rsidRPr="00AD06A4" w:rsidRDefault="002F0679" w:rsidP="002F0679">
            <w:pPr>
              <w:autoSpaceDE w:val="0"/>
              <w:autoSpaceDN w:val="0"/>
              <w:adjustRightInd w:val="0"/>
              <w:rPr>
                <w:sz w:val="18"/>
                <w:szCs w:val="18"/>
                <w:lang w:val="en-US"/>
              </w:rPr>
            </w:pPr>
          </w:p>
        </w:tc>
      </w:tr>
      <w:tr w:rsidR="00AD06A4" w:rsidRPr="00AD06A4" w14:paraId="0C4D0B40"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63C8F09"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C480AE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62D760C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7BA8FE8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1D3A208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.931</w:t>
            </w:r>
          </w:p>
        </w:tc>
        <w:tc>
          <w:tcPr>
            <w:tcW w:w="1217" w:type="dxa"/>
            <w:tcBorders>
              <w:top w:val="single" w:sz="8" w:space="0" w:color="AEAEAE"/>
              <w:left w:val="single" w:sz="8" w:space="0" w:color="E0E0E0"/>
              <w:bottom w:val="nil"/>
              <w:right w:val="single" w:sz="8" w:space="0" w:color="E0E0E0"/>
            </w:tcBorders>
            <w:shd w:val="clear" w:color="auto" w:fill="F9F9FB"/>
          </w:tcPr>
          <w:p w14:paraId="59FF4CA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.064</w:t>
            </w:r>
          </w:p>
        </w:tc>
        <w:tc>
          <w:tcPr>
            <w:tcW w:w="1051" w:type="dxa"/>
            <w:tcBorders>
              <w:top w:val="single" w:sz="8" w:space="0" w:color="AEAEAE"/>
              <w:left w:val="single" w:sz="8" w:space="0" w:color="E0E0E0"/>
              <w:bottom w:val="nil"/>
              <w:right w:val="single" w:sz="8" w:space="0" w:color="E0E0E0"/>
            </w:tcBorders>
            <w:shd w:val="clear" w:color="auto" w:fill="F9F9FB"/>
          </w:tcPr>
          <w:p w14:paraId="322DCDC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2.32</w:t>
            </w:r>
          </w:p>
        </w:tc>
        <w:tc>
          <w:tcPr>
            <w:tcW w:w="993" w:type="dxa"/>
            <w:tcBorders>
              <w:top w:val="single" w:sz="8" w:space="0" w:color="AEAEAE"/>
              <w:left w:val="single" w:sz="8" w:space="0" w:color="E0E0E0"/>
              <w:bottom w:val="nil"/>
              <w:right w:val="single" w:sz="8" w:space="0" w:color="E0E0E0"/>
            </w:tcBorders>
            <w:shd w:val="clear" w:color="auto" w:fill="F9F9FB"/>
          </w:tcPr>
          <w:p w14:paraId="223B72C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2.57</w:t>
            </w:r>
          </w:p>
        </w:tc>
        <w:tc>
          <w:tcPr>
            <w:tcW w:w="708" w:type="dxa"/>
            <w:tcBorders>
              <w:top w:val="single" w:sz="8" w:space="0" w:color="AEAEAE"/>
              <w:left w:val="single" w:sz="8" w:space="0" w:color="E0E0E0"/>
              <w:bottom w:val="nil"/>
              <w:right w:val="single" w:sz="8" w:space="0" w:color="E0E0E0"/>
            </w:tcBorders>
            <w:shd w:val="clear" w:color="auto" w:fill="F9F9FB"/>
          </w:tcPr>
          <w:p w14:paraId="5DB00ED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46355AC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07E8E2AF" w14:textId="77777777" w:rsidR="002F0679" w:rsidRPr="00AD06A4" w:rsidRDefault="002F0679" w:rsidP="002F0679">
            <w:pPr>
              <w:autoSpaceDE w:val="0"/>
              <w:autoSpaceDN w:val="0"/>
              <w:adjustRightInd w:val="0"/>
              <w:rPr>
                <w:sz w:val="18"/>
                <w:szCs w:val="18"/>
                <w:lang w:val="en-US"/>
              </w:rPr>
            </w:pPr>
          </w:p>
        </w:tc>
      </w:tr>
      <w:tr w:rsidR="00AD06A4" w:rsidRPr="00AD06A4" w14:paraId="71040B1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2B5482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F9DD8F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6599123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3C5C7F0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2" w:type="dxa"/>
            <w:tcBorders>
              <w:top w:val="single" w:sz="8" w:space="0" w:color="AEAEAE"/>
              <w:left w:val="single" w:sz="8" w:space="0" w:color="E0E0E0"/>
              <w:bottom w:val="nil"/>
              <w:right w:val="single" w:sz="8" w:space="0" w:color="E0E0E0"/>
            </w:tcBorders>
            <w:shd w:val="clear" w:color="auto" w:fill="F9F9FB"/>
          </w:tcPr>
          <w:p w14:paraId="438302F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.872</w:t>
            </w:r>
          </w:p>
        </w:tc>
        <w:tc>
          <w:tcPr>
            <w:tcW w:w="1217" w:type="dxa"/>
            <w:tcBorders>
              <w:top w:val="single" w:sz="8" w:space="0" w:color="AEAEAE"/>
              <w:left w:val="single" w:sz="8" w:space="0" w:color="E0E0E0"/>
              <w:bottom w:val="nil"/>
              <w:right w:val="single" w:sz="8" w:space="0" w:color="E0E0E0"/>
            </w:tcBorders>
            <w:shd w:val="clear" w:color="auto" w:fill="F9F9FB"/>
          </w:tcPr>
          <w:p w14:paraId="1415B77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.092</w:t>
            </w:r>
          </w:p>
        </w:tc>
        <w:tc>
          <w:tcPr>
            <w:tcW w:w="1051" w:type="dxa"/>
            <w:tcBorders>
              <w:top w:val="single" w:sz="8" w:space="0" w:color="AEAEAE"/>
              <w:left w:val="single" w:sz="8" w:space="0" w:color="E0E0E0"/>
              <w:bottom w:val="nil"/>
              <w:right w:val="single" w:sz="8" w:space="0" w:color="E0E0E0"/>
            </w:tcBorders>
            <w:shd w:val="clear" w:color="auto" w:fill="F9F9FB"/>
          </w:tcPr>
          <w:p w14:paraId="202D169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2.22</w:t>
            </w:r>
          </w:p>
        </w:tc>
        <w:tc>
          <w:tcPr>
            <w:tcW w:w="993" w:type="dxa"/>
            <w:tcBorders>
              <w:top w:val="single" w:sz="8" w:space="0" w:color="AEAEAE"/>
              <w:left w:val="single" w:sz="8" w:space="0" w:color="E0E0E0"/>
              <w:bottom w:val="nil"/>
              <w:right w:val="single" w:sz="8" w:space="0" w:color="E0E0E0"/>
            </w:tcBorders>
            <w:shd w:val="clear" w:color="auto" w:fill="F9F9FB"/>
          </w:tcPr>
          <w:p w14:paraId="7CC98DE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2.59</w:t>
            </w:r>
          </w:p>
        </w:tc>
        <w:tc>
          <w:tcPr>
            <w:tcW w:w="708" w:type="dxa"/>
            <w:tcBorders>
              <w:top w:val="single" w:sz="8" w:space="0" w:color="AEAEAE"/>
              <w:left w:val="single" w:sz="8" w:space="0" w:color="E0E0E0"/>
              <w:bottom w:val="nil"/>
              <w:right w:val="single" w:sz="8" w:space="0" w:color="E0E0E0"/>
            </w:tcBorders>
            <w:shd w:val="clear" w:color="auto" w:fill="F9F9FB"/>
          </w:tcPr>
          <w:p w14:paraId="5B56B7D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8D72E3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215950D" w14:textId="77777777" w:rsidR="002F0679" w:rsidRPr="00AD06A4" w:rsidRDefault="002F0679" w:rsidP="002F0679">
            <w:pPr>
              <w:autoSpaceDE w:val="0"/>
              <w:autoSpaceDN w:val="0"/>
              <w:adjustRightInd w:val="0"/>
              <w:rPr>
                <w:sz w:val="18"/>
                <w:szCs w:val="18"/>
                <w:lang w:val="en-US"/>
              </w:rPr>
            </w:pPr>
          </w:p>
        </w:tc>
      </w:tr>
      <w:tr w:rsidR="00AD06A4" w:rsidRPr="00AD06A4" w14:paraId="27E16FDC"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32A0C0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3F1C5BD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3DFCCF4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26A9A8A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p>
        </w:tc>
        <w:tc>
          <w:tcPr>
            <w:tcW w:w="992" w:type="dxa"/>
            <w:tcBorders>
              <w:top w:val="single" w:sz="8" w:space="0" w:color="AEAEAE"/>
              <w:left w:val="single" w:sz="8" w:space="0" w:color="E0E0E0"/>
              <w:bottom w:val="nil"/>
              <w:right w:val="single" w:sz="8" w:space="0" w:color="E0E0E0"/>
            </w:tcBorders>
            <w:shd w:val="clear" w:color="auto" w:fill="F9F9FB"/>
          </w:tcPr>
          <w:p w14:paraId="55B79C7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.918</w:t>
            </w:r>
          </w:p>
        </w:tc>
        <w:tc>
          <w:tcPr>
            <w:tcW w:w="1217" w:type="dxa"/>
            <w:tcBorders>
              <w:top w:val="single" w:sz="8" w:space="0" w:color="AEAEAE"/>
              <w:left w:val="single" w:sz="8" w:space="0" w:color="E0E0E0"/>
              <w:bottom w:val="nil"/>
              <w:right w:val="single" w:sz="8" w:space="0" w:color="E0E0E0"/>
            </w:tcBorders>
            <w:shd w:val="clear" w:color="auto" w:fill="F9F9FB"/>
          </w:tcPr>
          <w:p w14:paraId="7FF9F82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.030</w:t>
            </w:r>
          </w:p>
        </w:tc>
        <w:tc>
          <w:tcPr>
            <w:tcW w:w="1051" w:type="dxa"/>
            <w:tcBorders>
              <w:top w:val="single" w:sz="8" w:space="0" w:color="AEAEAE"/>
              <w:left w:val="single" w:sz="8" w:space="0" w:color="E0E0E0"/>
              <w:bottom w:val="nil"/>
              <w:right w:val="single" w:sz="8" w:space="0" w:color="E0E0E0"/>
            </w:tcBorders>
            <w:shd w:val="clear" w:color="auto" w:fill="F9F9FB"/>
          </w:tcPr>
          <w:p w14:paraId="33B23DE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993" w:type="dxa"/>
            <w:tcBorders>
              <w:top w:val="single" w:sz="8" w:space="0" w:color="AEAEAE"/>
              <w:left w:val="single" w:sz="8" w:space="0" w:color="E0E0E0"/>
              <w:bottom w:val="nil"/>
              <w:right w:val="single" w:sz="8" w:space="0" w:color="E0E0E0"/>
            </w:tcBorders>
            <w:shd w:val="clear" w:color="auto" w:fill="F9F9FB"/>
          </w:tcPr>
          <w:p w14:paraId="57FE587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2.56</w:t>
            </w:r>
          </w:p>
        </w:tc>
        <w:tc>
          <w:tcPr>
            <w:tcW w:w="708" w:type="dxa"/>
            <w:tcBorders>
              <w:top w:val="single" w:sz="8" w:space="0" w:color="AEAEAE"/>
              <w:left w:val="single" w:sz="8" w:space="0" w:color="E0E0E0"/>
              <w:bottom w:val="nil"/>
              <w:right w:val="single" w:sz="8" w:space="0" w:color="E0E0E0"/>
            </w:tcBorders>
            <w:shd w:val="clear" w:color="auto" w:fill="F9F9FB"/>
          </w:tcPr>
          <w:p w14:paraId="5395470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0D33B1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28F2092" w14:textId="77777777" w:rsidR="002F0679" w:rsidRPr="00AD06A4" w:rsidRDefault="002F0679" w:rsidP="002F0679">
            <w:pPr>
              <w:autoSpaceDE w:val="0"/>
              <w:autoSpaceDN w:val="0"/>
              <w:adjustRightInd w:val="0"/>
              <w:rPr>
                <w:sz w:val="18"/>
                <w:szCs w:val="18"/>
                <w:lang w:val="en-US"/>
              </w:rPr>
            </w:pPr>
          </w:p>
        </w:tc>
      </w:tr>
      <w:tr w:rsidR="00AD06A4" w:rsidRPr="00AD06A4" w14:paraId="521EFAA1"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E8D1734"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5BFD5E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3B7E82C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7F6B96B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2.42</w:t>
            </w:r>
          </w:p>
        </w:tc>
        <w:tc>
          <w:tcPr>
            <w:tcW w:w="992" w:type="dxa"/>
            <w:tcBorders>
              <w:top w:val="single" w:sz="8" w:space="0" w:color="AEAEAE"/>
              <w:left w:val="single" w:sz="8" w:space="0" w:color="E0E0E0"/>
              <w:bottom w:val="nil"/>
              <w:right w:val="single" w:sz="8" w:space="0" w:color="E0E0E0"/>
            </w:tcBorders>
            <w:shd w:val="clear" w:color="auto" w:fill="F9F9FB"/>
          </w:tcPr>
          <w:p w14:paraId="5D8181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.892</w:t>
            </w:r>
          </w:p>
        </w:tc>
        <w:tc>
          <w:tcPr>
            <w:tcW w:w="1217" w:type="dxa"/>
            <w:tcBorders>
              <w:top w:val="single" w:sz="8" w:space="0" w:color="AEAEAE"/>
              <w:left w:val="single" w:sz="8" w:space="0" w:color="E0E0E0"/>
              <w:bottom w:val="nil"/>
              <w:right w:val="single" w:sz="8" w:space="0" w:color="E0E0E0"/>
            </w:tcBorders>
            <w:shd w:val="clear" w:color="auto" w:fill="F9F9FB"/>
          </w:tcPr>
          <w:p w14:paraId="4C42E39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.098</w:t>
            </w:r>
          </w:p>
        </w:tc>
        <w:tc>
          <w:tcPr>
            <w:tcW w:w="1051" w:type="dxa"/>
            <w:tcBorders>
              <w:top w:val="single" w:sz="8" w:space="0" w:color="AEAEAE"/>
              <w:left w:val="single" w:sz="8" w:space="0" w:color="E0E0E0"/>
              <w:bottom w:val="nil"/>
              <w:right w:val="single" w:sz="8" w:space="0" w:color="E0E0E0"/>
            </w:tcBorders>
            <w:shd w:val="clear" w:color="auto" w:fill="F9F9FB"/>
          </w:tcPr>
          <w:p w14:paraId="3D22F31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2.22</w:t>
            </w:r>
          </w:p>
        </w:tc>
        <w:tc>
          <w:tcPr>
            <w:tcW w:w="993" w:type="dxa"/>
            <w:tcBorders>
              <w:top w:val="single" w:sz="8" w:space="0" w:color="AEAEAE"/>
              <w:left w:val="single" w:sz="8" w:space="0" w:color="E0E0E0"/>
              <w:bottom w:val="nil"/>
              <w:right w:val="single" w:sz="8" w:space="0" w:color="E0E0E0"/>
            </w:tcBorders>
            <w:shd w:val="clear" w:color="auto" w:fill="F9F9FB"/>
          </w:tcPr>
          <w:p w14:paraId="00D3EF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2.61</w:t>
            </w:r>
          </w:p>
        </w:tc>
        <w:tc>
          <w:tcPr>
            <w:tcW w:w="708" w:type="dxa"/>
            <w:tcBorders>
              <w:top w:val="single" w:sz="8" w:space="0" w:color="AEAEAE"/>
              <w:left w:val="single" w:sz="8" w:space="0" w:color="E0E0E0"/>
              <w:bottom w:val="nil"/>
              <w:right w:val="single" w:sz="8" w:space="0" w:color="E0E0E0"/>
            </w:tcBorders>
            <w:shd w:val="clear" w:color="auto" w:fill="F9F9FB"/>
          </w:tcPr>
          <w:p w14:paraId="5D88920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5B582C9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0B31AFB" w14:textId="77777777" w:rsidR="002F0679" w:rsidRPr="00AD06A4" w:rsidRDefault="002F0679" w:rsidP="002F0679">
            <w:pPr>
              <w:autoSpaceDE w:val="0"/>
              <w:autoSpaceDN w:val="0"/>
              <w:adjustRightInd w:val="0"/>
              <w:rPr>
                <w:sz w:val="18"/>
                <w:szCs w:val="18"/>
                <w:lang w:val="en-US"/>
              </w:rPr>
            </w:pPr>
          </w:p>
        </w:tc>
      </w:tr>
      <w:tr w:rsidR="00AD06A4" w:rsidRPr="00AD06A4" w14:paraId="5F6995EE"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981DE77"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64024E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75D4185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64B7AA4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2" w:type="dxa"/>
            <w:tcBorders>
              <w:top w:val="single" w:sz="8" w:space="0" w:color="AEAEAE"/>
              <w:left w:val="single" w:sz="8" w:space="0" w:color="E0E0E0"/>
              <w:bottom w:val="nil"/>
              <w:right w:val="single" w:sz="8" w:space="0" w:color="E0E0E0"/>
            </w:tcBorders>
            <w:shd w:val="clear" w:color="auto" w:fill="F9F9FB"/>
          </w:tcPr>
          <w:p w14:paraId="750D82B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.993</w:t>
            </w:r>
          </w:p>
        </w:tc>
        <w:tc>
          <w:tcPr>
            <w:tcW w:w="1217" w:type="dxa"/>
            <w:tcBorders>
              <w:top w:val="single" w:sz="8" w:space="0" w:color="AEAEAE"/>
              <w:left w:val="single" w:sz="8" w:space="0" w:color="E0E0E0"/>
              <w:bottom w:val="nil"/>
              <w:right w:val="single" w:sz="8" w:space="0" w:color="E0E0E0"/>
            </w:tcBorders>
            <w:shd w:val="clear" w:color="auto" w:fill="F9F9FB"/>
          </w:tcPr>
          <w:p w14:paraId="225CCDD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1051" w:type="dxa"/>
            <w:tcBorders>
              <w:top w:val="single" w:sz="8" w:space="0" w:color="AEAEAE"/>
              <w:left w:val="single" w:sz="8" w:space="0" w:color="E0E0E0"/>
              <w:bottom w:val="nil"/>
              <w:right w:val="single" w:sz="8" w:space="0" w:color="E0E0E0"/>
            </w:tcBorders>
            <w:shd w:val="clear" w:color="auto" w:fill="F9F9FB"/>
          </w:tcPr>
          <w:p w14:paraId="5D52B5C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1.82</w:t>
            </w:r>
          </w:p>
        </w:tc>
        <w:tc>
          <w:tcPr>
            <w:tcW w:w="993" w:type="dxa"/>
            <w:tcBorders>
              <w:top w:val="single" w:sz="8" w:space="0" w:color="AEAEAE"/>
              <w:left w:val="single" w:sz="8" w:space="0" w:color="E0E0E0"/>
              <w:bottom w:val="nil"/>
              <w:right w:val="single" w:sz="8" w:space="0" w:color="E0E0E0"/>
            </w:tcBorders>
            <w:shd w:val="clear" w:color="auto" w:fill="F9F9FB"/>
          </w:tcPr>
          <w:p w14:paraId="4913B3D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2.98</w:t>
            </w:r>
          </w:p>
        </w:tc>
        <w:tc>
          <w:tcPr>
            <w:tcW w:w="708" w:type="dxa"/>
            <w:tcBorders>
              <w:top w:val="single" w:sz="8" w:space="0" w:color="AEAEAE"/>
              <w:left w:val="single" w:sz="8" w:space="0" w:color="E0E0E0"/>
              <w:bottom w:val="nil"/>
              <w:right w:val="single" w:sz="8" w:space="0" w:color="E0E0E0"/>
            </w:tcBorders>
            <w:shd w:val="clear" w:color="auto" w:fill="F9F9FB"/>
          </w:tcPr>
          <w:p w14:paraId="13E6E2D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B996AF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7A927D2" w14:textId="77777777" w:rsidR="002F0679" w:rsidRPr="00AD06A4" w:rsidRDefault="002F0679" w:rsidP="002F0679">
            <w:pPr>
              <w:autoSpaceDE w:val="0"/>
              <w:autoSpaceDN w:val="0"/>
              <w:adjustRightInd w:val="0"/>
              <w:rPr>
                <w:sz w:val="18"/>
                <w:szCs w:val="18"/>
                <w:lang w:val="en-US"/>
              </w:rPr>
            </w:pPr>
          </w:p>
        </w:tc>
      </w:tr>
      <w:tr w:rsidR="00AD06A4" w:rsidRPr="00AD06A4" w14:paraId="20EFEBC7"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0A9A1DA"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36B3129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0EDD285D" w14:textId="611CF994"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556234C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338F8A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.913</w:t>
            </w:r>
          </w:p>
        </w:tc>
        <w:tc>
          <w:tcPr>
            <w:tcW w:w="1217" w:type="dxa"/>
            <w:tcBorders>
              <w:top w:val="single" w:sz="8" w:space="0" w:color="AEAEAE"/>
              <w:left w:val="single" w:sz="8" w:space="0" w:color="E0E0E0"/>
              <w:bottom w:val="nil"/>
              <w:right w:val="single" w:sz="8" w:space="0" w:color="E0E0E0"/>
            </w:tcBorders>
            <w:shd w:val="clear" w:color="auto" w:fill="F9F9FB"/>
          </w:tcPr>
          <w:p w14:paraId="24C4839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.020</w:t>
            </w:r>
          </w:p>
        </w:tc>
        <w:tc>
          <w:tcPr>
            <w:tcW w:w="1051" w:type="dxa"/>
            <w:tcBorders>
              <w:top w:val="single" w:sz="8" w:space="0" w:color="AEAEAE"/>
              <w:left w:val="single" w:sz="8" w:space="0" w:color="E0E0E0"/>
              <w:bottom w:val="nil"/>
              <w:right w:val="single" w:sz="8" w:space="0" w:color="E0E0E0"/>
            </w:tcBorders>
            <w:shd w:val="clear" w:color="auto" w:fill="F9F9FB"/>
          </w:tcPr>
          <w:p w14:paraId="21F935A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2.42</w:t>
            </w:r>
          </w:p>
        </w:tc>
        <w:tc>
          <w:tcPr>
            <w:tcW w:w="993" w:type="dxa"/>
            <w:tcBorders>
              <w:top w:val="single" w:sz="8" w:space="0" w:color="AEAEAE"/>
              <w:left w:val="single" w:sz="8" w:space="0" w:color="E0E0E0"/>
              <w:bottom w:val="nil"/>
              <w:right w:val="single" w:sz="8" w:space="0" w:color="E0E0E0"/>
            </w:tcBorders>
            <w:shd w:val="clear" w:color="auto" w:fill="F9F9FB"/>
          </w:tcPr>
          <w:p w14:paraId="708C6D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p>
        </w:tc>
        <w:tc>
          <w:tcPr>
            <w:tcW w:w="708" w:type="dxa"/>
            <w:tcBorders>
              <w:top w:val="single" w:sz="8" w:space="0" w:color="AEAEAE"/>
              <w:left w:val="single" w:sz="8" w:space="0" w:color="E0E0E0"/>
              <w:bottom w:val="nil"/>
              <w:right w:val="single" w:sz="8" w:space="0" w:color="E0E0E0"/>
            </w:tcBorders>
            <w:shd w:val="clear" w:color="auto" w:fill="F9F9FB"/>
          </w:tcPr>
          <w:p w14:paraId="5648672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2AA057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FA11002" w14:textId="77777777" w:rsidR="002F0679" w:rsidRPr="00AD06A4" w:rsidRDefault="002F0679" w:rsidP="002F0679">
            <w:pPr>
              <w:autoSpaceDE w:val="0"/>
              <w:autoSpaceDN w:val="0"/>
              <w:adjustRightInd w:val="0"/>
              <w:rPr>
                <w:sz w:val="18"/>
                <w:szCs w:val="18"/>
                <w:lang w:val="en-US"/>
              </w:rPr>
            </w:pPr>
          </w:p>
        </w:tc>
      </w:tr>
      <w:tr w:rsidR="00AD06A4" w:rsidRPr="00AD06A4" w14:paraId="3251422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2F34FCF9"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1ED9A17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1E14373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0897CCF2"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29E12B7"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4540D62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.912</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6364E15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.020</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3026EAB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2.42</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6007CD0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650FE6D"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C3D6BA0"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2B568C4D" w14:textId="77777777" w:rsidR="002F0679" w:rsidRPr="00AD06A4" w:rsidRDefault="002F0679" w:rsidP="002F0679">
            <w:pPr>
              <w:autoSpaceDE w:val="0"/>
              <w:autoSpaceDN w:val="0"/>
              <w:adjustRightInd w:val="0"/>
              <w:rPr>
                <w:sz w:val="18"/>
                <w:szCs w:val="18"/>
                <w:lang w:val="en-US"/>
              </w:rPr>
            </w:pPr>
          </w:p>
        </w:tc>
      </w:tr>
      <w:tr w:rsidR="00AD06A4" w:rsidRPr="00AD06A4" w14:paraId="3739D7B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262FC39"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5A7309CC"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0A4BB0F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14D02BF4"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1132E2AC"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682E8858"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5C318A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.037</w:t>
            </w:r>
          </w:p>
        </w:tc>
        <w:tc>
          <w:tcPr>
            <w:tcW w:w="1051" w:type="dxa"/>
            <w:tcBorders>
              <w:top w:val="single" w:sz="8" w:space="0" w:color="AEAEAE"/>
              <w:left w:val="single" w:sz="8" w:space="0" w:color="E0E0E0"/>
              <w:bottom w:val="nil"/>
              <w:right w:val="single" w:sz="8" w:space="0" w:color="E0E0E0"/>
            </w:tcBorders>
            <w:shd w:val="clear" w:color="auto" w:fill="F9F9FB"/>
          </w:tcPr>
          <w:p w14:paraId="738B39F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3" w:type="dxa"/>
            <w:tcBorders>
              <w:top w:val="single" w:sz="8" w:space="0" w:color="AEAEAE"/>
              <w:left w:val="single" w:sz="8" w:space="0" w:color="E0E0E0"/>
              <w:bottom w:val="nil"/>
              <w:right w:val="single" w:sz="8" w:space="0" w:color="E0E0E0"/>
            </w:tcBorders>
            <w:shd w:val="clear" w:color="auto" w:fill="F9F9FB"/>
          </w:tcPr>
          <w:p w14:paraId="3F3BBFF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2.55</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7240AE69"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366FF51F"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001B6D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.003</w:t>
            </w:r>
          </w:p>
        </w:tc>
      </w:tr>
      <w:tr w:rsidR="00AD06A4" w:rsidRPr="00AD06A4" w14:paraId="3F34C7E8" w14:textId="77777777" w:rsidTr="00AD06A4">
        <w:trPr>
          <w:gridAfter w:val="1"/>
          <w:wAfter w:w="501" w:type="dxa"/>
          <w:cantSplit/>
        </w:trPr>
        <w:tc>
          <w:tcPr>
            <w:tcW w:w="1701" w:type="dxa"/>
            <w:vMerge w:val="restart"/>
            <w:tcBorders>
              <w:top w:val="single" w:sz="8" w:space="0" w:color="AEAEAE"/>
              <w:left w:val="nil"/>
              <w:bottom w:val="nil"/>
              <w:right w:val="nil"/>
            </w:tcBorders>
            <w:shd w:val="clear" w:color="auto" w:fill="E0E0E0"/>
          </w:tcPr>
          <w:p w14:paraId="411516D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women wear hijab due to family pressure</w:t>
            </w:r>
          </w:p>
        </w:tc>
        <w:tc>
          <w:tcPr>
            <w:tcW w:w="3686" w:type="dxa"/>
            <w:gridSpan w:val="2"/>
            <w:tcBorders>
              <w:top w:val="single" w:sz="8" w:space="0" w:color="AEAEAE"/>
              <w:left w:val="nil"/>
              <w:bottom w:val="nil"/>
              <w:right w:val="nil"/>
            </w:tcBorders>
            <w:shd w:val="clear" w:color="auto" w:fill="E0E0E0"/>
          </w:tcPr>
          <w:p w14:paraId="611A276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436640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44B633A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2.39</w:t>
            </w:r>
          </w:p>
        </w:tc>
        <w:tc>
          <w:tcPr>
            <w:tcW w:w="992" w:type="dxa"/>
            <w:tcBorders>
              <w:top w:val="single" w:sz="8" w:space="0" w:color="AEAEAE"/>
              <w:left w:val="single" w:sz="8" w:space="0" w:color="E0E0E0"/>
              <w:bottom w:val="nil"/>
              <w:right w:val="single" w:sz="8" w:space="0" w:color="E0E0E0"/>
            </w:tcBorders>
            <w:shd w:val="clear" w:color="auto" w:fill="F9F9FB"/>
          </w:tcPr>
          <w:p w14:paraId="1CE8AAC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.963</w:t>
            </w:r>
          </w:p>
        </w:tc>
        <w:tc>
          <w:tcPr>
            <w:tcW w:w="1217" w:type="dxa"/>
            <w:tcBorders>
              <w:top w:val="single" w:sz="8" w:space="0" w:color="AEAEAE"/>
              <w:left w:val="single" w:sz="8" w:space="0" w:color="E0E0E0"/>
              <w:bottom w:val="nil"/>
              <w:right w:val="single" w:sz="8" w:space="0" w:color="E0E0E0"/>
            </w:tcBorders>
            <w:shd w:val="clear" w:color="auto" w:fill="F9F9FB"/>
          </w:tcPr>
          <w:p w14:paraId="24ED03C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.134</w:t>
            </w:r>
          </w:p>
        </w:tc>
        <w:tc>
          <w:tcPr>
            <w:tcW w:w="1051" w:type="dxa"/>
            <w:tcBorders>
              <w:top w:val="single" w:sz="8" w:space="0" w:color="AEAEAE"/>
              <w:left w:val="single" w:sz="8" w:space="0" w:color="E0E0E0"/>
              <w:bottom w:val="nil"/>
              <w:right w:val="single" w:sz="8" w:space="0" w:color="E0E0E0"/>
            </w:tcBorders>
            <w:shd w:val="clear" w:color="auto" w:fill="F9F9FB"/>
          </w:tcPr>
          <w:p w14:paraId="33B63DC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2.12</w:t>
            </w:r>
          </w:p>
        </w:tc>
        <w:tc>
          <w:tcPr>
            <w:tcW w:w="993" w:type="dxa"/>
            <w:tcBorders>
              <w:top w:val="single" w:sz="8" w:space="0" w:color="AEAEAE"/>
              <w:left w:val="single" w:sz="8" w:space="0" w:color="E0E0E0"/>
              <w:bottom w:val="nil"/>
              <w:right w:val="single" w:sz="8" w:space="0" w:color="E0E0E0"/>
            </w:tcBorders>
            <w:shd w:val="clear" w:color="auto" w:fill="F9F9FB"/>
          </w:tcPr>
          <w:p w14:paraId="716C27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708" w:type="dxa"/>
            <w:tcBorders>
              <w:top w:val="single" w:sz="8" w:space="0" w:color="AEAEAE"/>
              <w:left w:val="single" w:sz="8" w:space="0" w:color="E0E0E0"/>
              <w:bottom w:val="nil"/>
              <w:right w:val="single" w:sz="8" w:space="0" w:color="E0E0E0"/>
            </w:tcBorders>
            <w:shd w:val="clear" w:color="auto" w:fill="F9F9FB"/>
          </w:tcPr>
          <w:p w14:paraId="5D29973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F99F26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FF5AE83" w14:textId="77777777" w:rsidR="002F0679" w:rsidRPr="00AD06A4" w:rsidRDefault="002F0679" w:rsidP="002F0679">
            <w:pPr>
              <w:autoSpaceDE w:val="0"/>
              <w:autoSpaceDN w:val="0"/>
              <w:adjustRightInd w:val="0"/>
              <w:rPr>
                <w:sz w:val="18"/>
                <w:szCs w:val="18"/>
                <w:lang w:val="en-US"/>
              </w:rPr>
            </w:pPr>
          </w:p>
        </w:tc>
      </w:tr>
      <w:tr w:rsidR="00AD06A4" w:rsidRPr="00AD06A4" w14:paraId="43F4337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66E5F3E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ECB095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6E31097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6A451E6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2.54</w:t>
            </w:r>
          </w:p>
        </w:tc>
        <w:tc>
          <w:tcPr>
            <w:tcW w:w="992" w:type="dxa"/>
            <w:tcBorders>
              <w:top w:val="single" w:sz="8" w:space="0" w:color="AEAEAE"/>
              <w:left w:val="single" w:sz="8" w:space="0" w:color="E0E0E0"/>
              <w:bottom w:val="nil"/>
              <w:right w:val="single" w:sz="8" w:space="0" w:color="E0E0E0"/>
            </w:tcBorders>
            <w:shd w:val="clear" w:color="auto" w:fill="F9F9FB"/>
          </w:tcPr>
          <w:p w14:paraId="78AC3F2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.915</w:t>
            </w:r>
          </w:p>
        </w:tc>
        <w:tc>
          <w:tcPr>
            <w:tcW w:w="1217" w:type="dxa"/>
            <w:tcBorders>
              <w:top w:val="single" w:sz="8" w:space="0" w:color="AEAEAE"/>
              <w:left w:val="single" w:sz="8" w:space="0" w:color="E0E0E0"/>
              <w:bottom w:val="nil"/>
              <w:right w:val="single" w:sz="8" w:space="0" w:color="E0E0E0"/>
            </w:tcBorders>
            <w:shd w:val="clear" w:color="auto" w:fill="F9F9FB"/>
          </w:tcPr>
          <w:p w14:paraId="02FF2D3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.081</w:t>
            </w:r>
          </w:p>
        </w:tc>
        <w:tc>
          <w:tcPr>
            <w:tcW w:w="1051" w:type="dxa"/>
            <w:tcBorders>
              <w:top w:val="single" w:sz="8" w:space="0" w:color="AEAEAE"/>
              <w:left w:val="single" w:sz="8" w:space="0" w:color="E0E0E0"/>
              <w:bottom w:val="nil"/>
              <w:right w:val="single" w:sz="8" w:space="0" w:color="E0E0E0"/>
            </w:tcBorders>
            <w:shd w:val="clear" w:color="auto" w:fill="F9F9FB"/>
          </w:tcPr>
          <w:p w14:paraId="127712A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2.38</w:t>
            </w:r>
          </w:p>
        </w:tc>
        <w:tc>
          <w:tcPr>
            <w:tcW w:w="993" w:type="dxa"/>
            <w:tcBorders>
              <w:top w:val="single" w:sz="8" w:space="0" w:color="AEAEAE"/>
              <w:left w:val="single" w:sz="8" w:space="0" w:color="E0E0E0"/>
              <w:bottom w:val="nil"/>
              <w:right w:val="single" w:sz="8" w:space="0" w:color="E0E0E0"/>
            </w:tcBorders>
            <w:shd w:val="clear" w:color="auto" w:fill="F9F9FB"/>
          </w:tcPr>
          <w:p w14:paraId="7D13E29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2.70</w:t>
            </w:r>
          </w:p>
        </w:tc>
        <w:tc>
          <w:tcPr>
            <w:tcW w:w="708" w:type="dxa"/>
            <w:tcBorders>
              <w:top w:val="single" w:sz="8" w:space="0" w:color="AEAEAE"/>
              <w:left w:val="single" w:sz="8" w:space="0" w:color="E0E0E0"/>
              <w:bottom w:val="nil"/>
              <w:right w:val="single" w:sz="8" w:space="0" w:color="E0E0E0"/>
            </w:tcBorders>
            <w:shd w:val="clear" w:color="auto" w:fill="F9F9FB"/>
          </w:tcPr>
          <w:p w14:paraId="7EE9B6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70EADF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93511AF" w14:textId="77777777" w:rsidR="002F0679" w:rsidRPr="00AD06A4" w:rsidRDefault="002F0679" w:rsidP="002F0679">
            <w:pPr>
              <w:autoSpaceDE w:val="0"/>
              <w:autoSpaceDN w:val="0"/>
              <w:adjustRightInd w:val="0"/>
              <w:rPr>
                <w:sz w:val="18"/>
                <w:szCs w:val="18"/>
                <w:lang w:val="en-US"/>
              </w:rPr>
            </w:pPr>
          </w:p>
        </w:tc>
      </w:tr>
      <w:tr w:rsidR="00AD06A4" w:rsidRPr="00AD06A4" w14:paraId="06FCE534"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A66AA8E"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FA9D30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51111A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1836006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p>
        </w:tc>
        <w:tc>
          <w:tcPr>
            <w:tcW w:w="992" w:type="dxa"/>
            <w:tcBorders>
              <w:top w:val="single" w:sz="8" w:space="0" w:color="AEAEAE"/>
              <w:left w:val="single" w:sz="8" w:space="0" w:color="E0E0E0"/>
              <w:bottom w:val="nil"/>
              <w:right w:val="single" w:sz="8" w:space="0" w:color="E0E0E0"/>
            </w:tcBorders>
            <w:shd w:val="clear" w:color="auto" w:fill="F9F9FB"/>
          </w:tcPr>
          <w:p w14:paraId="6ABA385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.970</w:t>
            </w:r>
          </w:p>
        </w:tc>
        <w:tc>
          <w:tcPr>
            <w:tcW w:w="1217" w:type="dxa"/>
            <w:tcBorders>
              <w:top w:val="single" w:sz="8" w:space="0" w:color="AEAEAE"/>
              <w:left w:val="single" w:sz="8" w:space="0" w:color="E0E0E0"/>
              <w:bottom w:val="nil"/>
              <w:right w:val="single" w:sz="8" w:space="0" w:color="E0E0E0"/>
            </w:tcBorders>
            <w:shd w:val="clear" w:color="auto" w:fill="F9F9FB"/>
          </w:tcPr>
          <w:p w14:paraId="050F97E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.051</w:t>
            </w:r>
          </w:p>
        </w:tc>
        <w:tc>
          <w:tcPr>
            <w:tcW w:w="1051" w:type="dxa"/>
            <w:tcBorders>
              <w:top w:val="single" w:sz="8" w:space="0" w:color="AEAEAE"/>
              <w:left w:val="single" w:sz="8" w:space="0" w:color="E0E0E0"/>
              <w:bottom w:val="nil"/>
              <w:right w:val="single" w:sz="8" w:space="0" w:color="E0E0E0"/>
            </w:tcBorders>
            <w:shd w:val="clear" w:color="auto" w:fill="F9F9FB"/>
          </w:tcPr>
          <w:p w14:paraId="4242506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2.33</w:t>
            </w:r>
          </w:p>
        </w:tc>
        <w:tc>
          <w:tcPr>
            <w:tcW w:w="993" w:type="dxa"/>
            <w:tcBorders>
              <w:top w:val="single" w:sz="8" w:space="0" w:color="AEAEAE"/>
              <w:left w:val="single" w:sz="8" w:space="0" w:color="E0E0E0"/>
              <w:bottom w:val="nil"/>
              <w:right w:val="single" w:sz="8" w:space="0" w:color="E0E0E0"/>
            </w:tcBorders>
            <w:shd w:val="clear" w:color="auto" w:fill="F9F9FB"/>
          </w:tcPr>
          <w:p w14:paraId="05136C1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2.53</w:t>
            </w:r>
          </w:p>
        </w:tc>
        <w:tc>
          <w:tcPr>
            <w:tcW w:w="708" w:type="dxa"/>
            <w:tcBorders>
              <w:top w:val="single" w:sz="8" w:space="0" w:color="AEAEAE"/>
              <w:left w:val="single" w:sz="8" w:space="0" w:color="E0E0E0"/>
              <w:bottom w:val="nil"/>
              <w:right w:val="single" w:sz="8" w:space="0" w:color="E0E0E0"/>
            </w:tcBorders>
            <w:shd w:val="clear" w:color="auto" w:fill="F9F9FB"/>
          </w:tcPr>
          <w:p w14:paraId="55258A3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C332E4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2822CC8" w14:textId="77777777" w:rsidR="002F0679" w:rsidRPr="00AD06A4" w:rsidRDefault="002F0679" w:rsidP="002F0679">
            <w:pPr>
              <w:autoSpaceDE w:val="0"/>
              <w:autoSpaceDN w:val="0"/>
              <w:adjustRightInd w:val="0"/>
              <w:rPr>
                <w:sz w:val="18"/>
                <w:szCs w:val="18"/>
                <w:lang w:val="en-US"/>
              </w:rPr>
            </w:pPr>
          </w:p>
        </w:tc>
      </w:tr>
      <w:tr w:rsidR="00AD06A4" w:rsidRPr="00AD06A4" w14:paraId="1B4A296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2EF1A8C6"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07E4863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64FD3D4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622586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2.59</w:t>
            </w:r>
          </w:p>
        </w:tc>
        <w:tc>
          <w:tcPr>
            <w:tcW w:w="992" w:type="dxa"/>
            <w:tcBorders>
              <w:top w:val="single" w:sz="8" w:space="0" w:color="AEAEAE"/>
              <w:left w:val="single" w:sz="8" w:space="0" w:color="E0E0E0"/>
              <w:bottom w:val="nil"/>
              <w:right w:val="single" w:sz="8" w:space="0" w:color="E0E0E0"/>
            </w:tcBorders>
            <w:shd w:val="clear" w:color="auto" w:fill="F9F9FB"/>
          </w:tcPr>
          <w:p w14:paraId="54A943F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.906</w:t>
            </w:r>
          </w:p>
        </w:tc>
        <w:tc>
          <w:tcPr>
            <w:tcW w:w="1217" w:type="dxa"/>
            <w:tcBorders>
              <w:top w:val="single" w:sz="8" w:space="0" w:color="AEAEAE"/>
              <w:left w:val="single" w:sz="8" w:space="0" w:color="E0E0E0"/>
              <w:bottom w:val="nil"/>
              <w:right w:val="single" w:sz="8" w:space="0" w:color="E0E0E0"/>
            </w:tcBorders>
            <w:shd w:val="clear" w:color="auto" w:fill="F9F9FB"/>
          </w:tcPr>
          <w:p w14:paraId="7CA1574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.085</w:t>
            </w:r>
          </w:p>
        </w:tc>
        <w:tc>
          <w:tcPr>
            <w:tcW w:w="1051" w:type="dxa"/>
            <w:tcBorders>
              <w:top w:val="single" w:sz="8" w:space="0" w:color="AEAEAE"/>
              <w:left w:val="single" w:sz="8" w:space="0" w:color="E0E0E0"/>
              <w:bottom w:val="nil"/>
              <w:right w:val="single" w:sz="8" w:space="0" w:color="E0E0E0"/>
            </w:tcBorders>
            <w:shd w:val="clear" w:color="auto" w:fill="F9F9FB"/>
          </w:tcPr>
          <w:p w14:paraId="549D7AD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2.42</w:t>
            </w:r>
          </w:p>
        </w:tc>
        <w:tc>
          <w:tcPr>
            <w:tcW w:w="993" w:type="dxa"/>
            <w:tcBorders>
              <w:top w:val="single" w:sz="8" w:space="0" w:color="AEAEAE"/>
              <w:left w:val="single" w:sz="8" w:space="0" w:color="E0E0E0"/>
              <w:bottom w:val="nil"/>
              <w:right w:val="single" w:sz="8" w:space="0" w:color="E0E0E0"/>
            </w:tcBorders>
            <w:shd w:val="clear" w:color="auto" w:fill="F9F9FB"/>
          </w:tcPr>
          <w:p w14:paraId="387E20F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2.76</w:t>
            </w:r>
          </w:p>
        </w:tc>
        <w:tc>
          <w:tcPr>
            <w:tcW w:w="708" w:type="dxa"/>
            <w:tcBorders>
              <w:top w:val="single" w:sz="8" w:space="0" w:color="AEAEAE"/>
              <w:left w:val="single" w:sz="8" w:space="0" w:color="E0E0E0"/>
              <w:bottom w:val="nil"/>
              <w:right w:val="single" w:sz="8" w:space="0" w:color="E0E0E0"/>
            </w:tcBorders>
            <w:shd w:val="clear" w:color="auto" w:fill="F9F9FB"/>
          </w:tcPr>
          <w:p w14:paraId="59C3403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282E5A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2B02A0D" w14:textId="77777777" w:rsidR="002F0679" w:rsidRPr="00AD06A4" w:rsidRDefault="002F0679" w:rsidP="002F0679">
            <w:pPr>
              <w:autoSpaceDE w:val="0"/>
              <w:autoSpaceDN w:val="0"/>
              <w:adjustRightInd w:val="0"/>
              <w:rPr>
                <w:sz w:val="18"/>
                <w:szCs w:val="18"/>
                <w:lang w:val="en-US"/>
              </w:rPr>
            </w:pPr>
          </w:p>
        </w:tc>
      </w:tr>
      <w:tr w:rsidR="00AD06A4" w:rsidRPr="00AD06A4" w14:paraId="117D80BA"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7228DB1"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3A260C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17682D0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1293505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2.65</w:t>
            </w:r>
          </w:p>
        </w:tc>
        <w:tc>
          <w:tcPr>
            <w:tcW w:w="992" w:type="dxa"/>
            <w:tcBorders>
              <w:top w:val="single" w:sz="8" w:space="0" w:color="AEAEAE"/>
              <w:left w:val="single" w:sz="8" w:space="0" w:color="E0E0E0"/>
              <w:bottom w:val="nil"/>
              <w:right w:val="single" w:sz="8" w:space="0" w:color="E0E0E0"/>
            </w:tcBorders>
            <w:shd w:val="clear" w:color="auto" w:fill="F9F9FB"/>
          </w:tcPr>
          <w:p w14:paraId="387EC0D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1.008</w:t>
            </w:r>
          </w:p>
        </w:tc>
        <w:tc>
          <w:tcPr>
            <w:tcW w:w="1217" w:type="dxa"/>
            <w:tcBorders>
              <w:top w:val="single" w:sz="8" w:space="0" w:color="AEAEAE"/>
              <w:left w:val="single" w:sz="8" w:space="0" w:color="E0E0E0"/>
              <w:bottom w:val="nil"/>
              <w:right w:val="single" w:sz="8" w:space="0" w:color="E0E0E0"/>
            </w:tcBorders>
            <w:shd w:val="clear" w:color="auto" w:fill="F9F9FB"/>
          </w:tcPr>
          <w:p w14:paraId="71B82B9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.069</w:t>
            </w:r>
          </w:p>
        </w:tc>
        <w:tc>
          <w:tcPr>
            <w:tcW w:w="1051" w:type="dxa"/>
            <w:tcBorders>
              <w:top w:val="single" w:sz="8" w:space="0" w:color="AEAEAE"/>
              <w:left w:val="single" w:sz="8" w:space="0" w:color="E0E0E0"/>
              <w:bottom w:val="nil"/>
              <w:right w:val="single" w:sz="8" w:space="0" w:color="E0E0E0"/>
            </w:tcBorders>
            <w:shd w:val="clear" w:color="auto" w:fill="F9F9FB"/>
          </w:tcPr>
          <w:p w14:paraId="416DA1B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2.51</w:t>
            </w:r>
          </w:p>
        </w:tc>
        <w:tc>
          <w:tcPr>
            <w:tcW w:w="993" w:type="dxa"/>
            <w:tcBorders>
              <w:top w:val="single" w:sz="8" w:space="0" w:color="AEAEAE"/>
              <w:left w:val="single" w:sz="8" w:space="0" w:color="E0E0E0"/>
              <w:bottom w:val="nil"/>
              <w:right w:val="single" w:sz="8" w:space="0" w:color="E0E0E0"/>
            </w:tcBorders>
            <w:shd w:val="clear" w:color="auto" w:fill="F9F9FB"/>
          </w:tcPr>
          <w:p w14:paraId="25E0C8C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2.79</w:t>
            </w:r>
          </w:p>
        </w:tc>
        <w:tc>
          <w:tcPr>
            <w:tcW w:w="708" w:type="dxa"/>
            <w:tcBorders>
              <w:top w:val="single" w:sz="8" w:space="0" w:color="AEAEAE"/>
              <w:left w:val="single" w:sz="8" w:space="0" w:color="E0E0E0"/>
              <w:bottom w:val="nil"/>
              <w:right w:val="single" w:sz="8" w:space="0" w:color="E0E0E0"/>
            </w:tcBorders>
            <w:shd w:val="clear" w:color="auto" w:fill="F9F9FB"/>
          </w:tcPr>
          <w:p w14:paraId="3B82A2E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DB13FE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33EC7627" w14:textId="77777777" w:rsidR="002F0679" w:rsidRPr="00AD06A4" w:rsidRDefault="002F0679" w:rsidP="002F0679">
            <w:pPr>
              <w:autoSpaceDE w:val="0"/>
              <w:autoSpaceDN w:val="0"/>
              <w:adjustRightInd w:val="0"/>
              <w:rPr>
                <w:sz w:val="18"/>
                <w:szCs w:val="18"/>
                <w:lang w:val="en-US"/>
              </w:rPr>
            </w:pPr>
          </w:p>
        </w:tc>
      </w:tr>
      <w:tr w:rsidR="00AD06A4" w:rsidRPr="00AD06A4" w14:paraId="3FB0C6C3"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6C008C9"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601DB6BF"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6EF8B24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55DC0F0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763A6E0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.810</w:t>
            </w:r>
          </w:p>
        </w:tc>
        <w:tc>
          <w:tcPr>
            <w:tcW w:w="1217" w:type="dxa"/>
            <w:tcBorders>
              <w:top w:val="single" w:sz="8" w:space="0" w:color="AEAEAE"/>
              <w:left w:val="single" w:sz="8" w:space="0" w:color="E0E0E0"/>
              <w:bottom w:val="nil"/>
              <w:right w:val="single" w:sz="8" w:space="0" w:color="E0E0E0"/>
            </w:tcBorders>
            <w:shd w:val="clear" w:color="auto" w:fill="F9F9FB"/>
          </w:tcPr>
          <w:p w14:paraId="3A9B78C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.086</w:t>
            </w:r>
          </w:p>
        </w:tc>
        <w:tc>
          <w:tcPr>
            <w:tcW w:w="1051" w:type="dxa"/>
            <w:tcBorders>
              <w:top w:val="single" w:sz="8" w:space="0" w:color="AEAEAE"/>
              <w:left w:val="single" w:sz="8" w:space="0" w:color="E0E0E0"/>
              <w:bottom w:val="nil"/>
              <w:right w:val="single" w:sz="8" w:space="0" w:color="E0E0E0"/>
            </w:tcBorders>
            <w:shd w:val="clear" w:color="auto" w:fill="F9F9FB"/>
          </w:tcPr>
          <w:p w14:paraId="797639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2.36</w:t>
            </w:r>
          </w:p>
        </w:tc>
        <w:tc>
          <w:tcPr>
            <w:tcW w:w="993" w:type="dxa"/>
            <w:tcBorders>
              <w:top w:val="single" w:sz="8" w:space="0" w:color="AEAEAE"/>
              <w:left w:val="single" w:sz="8" w:space="0" w:color="E0E0E0"/>
              <w:bottom w:val="nil"/>
              <w:right w:val="single" w:sz="8" w:space="0" w:color="E0E0E0"/>
            </w:tcBorders>
            <w:shd w:val="clear" w:color="auto" w:fill="F9F9FB"/>
          </w:tcPr>
          <w:p w14:paraId="4780F6D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2.70</w:t>
            </w:r>
          </w:p>
        </w:tc>
        <w:tc>
          <w:tcPr>
            <w:tcW w:w="708" w:type="dxa"/>
            <w:tcBorders>
              <w:top w:val="single" w:sz="8" w:space="0" w:color="AEAEAE"/>
              <w:left w:val="single" w:sz="8" w:space="0" w:color="E0E0E0"/>
              <w:bottom w:val="nil"/>
              <w:right w:val="single" w:sz="8" w:space="0" w:color="E0E0E0"/>
            </w:tcBorders>
            <w:shd w:val="clear" w:color="auto" w:fill="F9F9FB"/>
          </w:tcPr>
          <w:p w14:paraId="398B8FF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A1EF77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1081F97" w14:textId="77777777" w:rsidR="002F0679" w:rsidRPr="00AD06A4" w:rsidRDefault="002F0679" w:rsidP="002F0679">
            <w:pPr>
              <w:autoSpaceDE w:val="0"/>
              <w:autoSpaceDN w:val="0"/>
              <w:adjustRightInd w:val="0"/>
              <w:rPr>
                <w:sz w:val="18"/>
                <w:szCs w:val="18"/>
                <w:lang w:val="en-US"/>
              </w:rPr>
            </w:pPr>
          </w:p>
        </w:tc>
      </w:tr>
      <w:tr w:rsidR="00AD06A4" w:rsidRPr="00AD06A4" w14:paraId="5A52370C"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BC5F7A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4BBF466"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699BE8C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1D3D567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2.52</w:t>
            </w:r>
          </w:p>
        </w:tc>
        <w:tc>
          <w:tcPr>
            <w:tcW w:w="992" w:type="dxa"/>
            <w:tcBorders>
              <w:top w:val="single" w:sz="8" w:space="0" w:color="AEAEAE"/>
              <w:left w:val="single" w:sz="8" w:space="0" w:color="E0E0E0"/>
              <w:bottom w:val="nil"/>
              <w:right w:val="single" w:sz="8" w:space="0" w:color="E0E0E0"/>
            </w:tcBorders>
            <w:shd w:val="clear" w:color="auto" w:fill="F9F9FB"/>
          </w:tcPr>
          <w:p w14:paraId="552B9E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.944</w:t>
            </w:r>
          </w:p>
        </w:tc>
        <w:tc>
          <w:tcPr>
            <w:tcW w:w="1217" w:type="dxa"/>
            <w:tcBorders>
              <w:top w:val="single" w:sz="8" w:space="0" w:color="AEAEAE"/>
              <w:left w:val="single" w:sz="8" w:space="0" w:color="E0E0E0"/>
              <w:bottom w:val="nil"/>
              <w:right w:val="single" w:sz="8" w:space="0" w:color="E0E0E0"/>
            </w:tcBorders>
            <w:shd w:val="clear" w:color="auto" w:fill="F9F9FB"/>
          </w:tcPr>
          <w:p w14:paraId="055E0B9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.031</w:t>
            </w:r>
          </w:p>
        </w:tc>
        <w:tc>
          <w:tcPr>
            <w:tcW w:w="1051" w:type="dxa"/>
            <w:tcBorders>
              <w:top w:val="single" w:sz="8" w:space="0" w:color="AEAEAE"/>
              <w:left w:val="single" w:sz="8" w:space="0" w:color="E0E0E0"/>
              <w:bottom w:val="nil"/>
              <w:right w:val="single" w:sz="8" w:space="0" w:color="E0E0E0"/>
            </w:tcBorders>
            <w:shd w:val="clear" w:color="auto" w:fill="F9F9FB"/>
          </w:tcPr>
          <w:p w14:paraId="03F065A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2.46</w:t>
            </w:r>
          </w:p>
        </w:tc>
        <w:tc>
          <w:tcPr>
            <w:tcW w:w="993" w:type="dxa"/>
            <w:tcBorders>
              <w:top w:val="single" w:sz="8" w:space="0" w:color="AEAEAE"/>
              <w:left w:val="single" w:sz="8" w:space="0" w:color="E0E0E0"/>
              <w:bottom w:val="nil"/>
              <w:right w:val="single" w:sz="8" w:space="0" w:color="E0E0E0"/>
            </w:tcBorders>
            <w:shd w:val="clear" w:color="auto" w:fill="F9F9FB"/>
          </w:tcPr>
          <w:p w14:paraId="38783C1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2.58</w:t>
            </w:r>
          </w:p>
        </w:tc>
        <w:tc>
          <w:tcPr>
            <w:tcW w:w="708" w:type="dxa"/>
            <w:tcBorders>
              <w:top w:val="single" w:sz="8" w:space="0" w:color="AEAEAE"/>
              <w:left w:val="single" w:sz="8" w:space="0" w:color="E0E0E0"/>
              <w:bottom w:val="nil"/>
              <w:right w:val="single" w:sz="8" w:space="0" w:color="E0E0E0"/>
            </w:tcBorders>
            <w:shd w:val="clear" w:color="auto" w:fill="F9F9FB"/>
          </w:tcPr>
          <w:p w14:paraId="77A60D5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85A3A9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8867C0F" w14:textId="77777777" w:rsidR="002F0679" w:rsidRPr="00AD06A4" w:rsidRDefault="002F0679" w:rsidP="002F0679">
            <w:pPr>
              <w:autoSpaceDE w:val="0"/>
              <w:autoSpaceDN w:val="0"/>
              <w:adjustRightInd w:val="0"/>
              <w:rPr>
                <w:sz w:val="18"/>
                <w:szCs w:val="18"/>
                <w:lang w:val="en-US"/>
              </w:rPr>
            </w:pPr>
          </w:p>
        </w:tc>
      </w:tr>
      <w:tr w:rsidR="00AD06A4" w:rsidRPr="00AD06A4" w14:paraId="41328FE2"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1F169AE8"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1417E1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088E06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4B8CE89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2.37</w:t>
            </w:r>
          </w:p>
        </w:tc>
        <w:tc>
          <w:tcPr>
            <w:tcW w:w="992" w:type="dxa"/>
            <w:tcBorders>
              <w:top w:val="single" w:sz="8" w:space="0" w:color="AEAEAE"/>
              <w:left w:val="single" w:sz="8" w:space="0" w:color="E0E0E0"/>
              <w:bottom w:val="nil"/>
              <w:right w:val="single" w:sz="8" w:space="0" w:color="E0E0E0"/>
            </w:tcBorders>
            <w:shd w:val="clear" w:color="auto" w:fill="F9F9FB"/>
          </w:tcPr>
          <w:p w14:paraId="77C2C3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.884</w:t>
            </w:r>
          </w:p>
        </w:tc>
        <w:tc>
          <w:tcPr>
            <w:tcW w:w="1217" w:type="dxa"/>
            <w:tcBorders>
              <w:top w:val="single" w:sz="8" w:space="0" w:color="AEAEAE"/>
              <w:left w:val="single" w:sz="8" w:space="0" w:color="E0E0E0"/>
              <w:bottom w:val="nil"/>
              <w:right w:val="single" w:sz="8" w:space="0" w:color="E0E0E0"/>
            </w:tcBorders>
            <w:shd w:val="clear" w:color="auto" w:fill="F9F9FB"/>
          </w:tcPr>
          <w:p w14:paraId="05CCB1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.097</w:t>
            </w:r>
          </w:p>
        </w:tc>
        <w:tc>
          <w:tcPr>
            <w:tcW w:w="1051" w:type="dxa"/>
            <w:tcBorders>
              <w:top w:val="single" w:sz="8" w:space="0" w:color="AEAEAE"/>
              <w:left w:val="single" w:sz="8" w:space="0" w:color="E0E0E0"/>
              <w:bottom w:val="nil"/>
              <w:right w:val="single" w:sz="8" w:space="0" w:color="E0E0E0"/>
            </w:tcBorders>
            <w:shd w:val="clear" w:color="auto" w:fill="F9F9FB"/>
          </w:tcPr>
          <w:p w14:paraId="18B2296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2.18</w:t>
            </w:r>
          </w:p>
        </w:tc>
        <w:tc>
          <w:tcPr>
            <w:tcW w:w="993" w:type="dxa"/>
            <w:tcBorders>
              <w:top w:val="single" w:sz="8" w:space="0" w:color="AEAEAE"/>
              <w:left w:val="single" w:sz="8" w:space="0" w:color="E0E0E0"/>
              <w:bottom w:val="nil"/>
              <w:right w:val="single" w:sz="8" w:space="0" w:color="E0E0E0"/>
            </w:tcBorders>
            <w:shd w:val="clear" w:color="auto" w:fill="F9F9FB"/>
          </w:tcPr>
          <w:p w14:paraId="05EB25C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2.57</w:t>
            </w:r>
          </w:p>
        </w:tc>
        <w:tc>
          <w:tcPr>
            <w:tcW w:w="708" w:type="dxa"/>
            <w:tcBorders>
              <w:top w:val="single" w:sz="8" w:space="0" w:color="AEAEAE"/>
              <w:left w:val="single" w:sz="8" w:space="0" w:color="E0E0E0"/>
              <w:bottom w:val="nil"/>
              <w:right w:val="single" w:sz="8" w:space="0" w:color="E0E0E0"/>
            </w:tcBorders>
            <w:shd w:val="clear" w:color="auto" w:fill="F9F9FB"/>
          </w:tcPr>
          <w:p w14:paraId="29159A4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CCBDB0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39F4BF9" w14:textId="77777777" w:rsidR="002F0679" w:rsidRPr="00AD06A4" w:rsidRDefault="002F0679" w:rsidP="002F0679">
            <w:pPr>
              <w:autoSpaceDE w:val="0"/>
              <w:autoSpaceDN w:val="0"/>
              <w:adjustRightInd w:val="0"/>
              <w:rPr>
                <w:sz w:val="18"/>
                <w:szCs w:val="18"/>
                <w:lang w:val="en-US"/>
              </w:rPr>
            </w:pPr>
          </w:p>
        </w:tc>
      </w:tr>
      <w:tr w:rsidR="00AD06A4" w:rsidRPr="00AD06A4" w14:paraId="15F86CA6"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BC6B7D4"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1871AF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5722D64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6E83BD2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2.24</w:t>
            </w:r>
          </w:p>
        </w:tc>
        <w:tc>
          <w:tcPr>
            <w:tcW w:w="992" w:type="dxa"/>
            <w:tcBorders>
              <w:top w:val="single" w:sz="8" w:space="0" w:color="AEAEAE"/>
              <w:left w:val="single" w:sz="8" w:space="0" w:color="E0E0E0"/>
              <w:bottom w:val="nil"/>
              <w:right w:val="single" w:sz="8" w:space="0" w:color="E0E0E0"/>
            </w:tcBorders>
            <w:shd w:val="clear" w:color="auto" w:fill="F9F9FB"/>
          </w:tcPr>
          <w:p w14:paraId="4EFD87E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1.147</w:t>
            </w:r>
          </w:p>
        </w:tc>
        <w:tc>
          <w:tcPr>
            <w:tcW w:w="1217" w:type="dxa"/>
            <w:tcBorders>
              <w:top w:val="single" w:sz="8" w:space="0" w:color="AEAEAE"/>
              <w:left w:val="single" w:sz="8" w:space="0" w:color="E0E0E0"/>
              <w:bottom w:val="nil"/>
              <w:right w:val="single" w:sz="8" w:space="0" w:color="E0E0E0"/>
            </w:tcBorders>
            <w:shd w:val="clear" w:color="auto" w:fill="F9F9FB"/>
          </w:tcPr>
          <w:p w14:paraId="6F54261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.310</w:t>
            </w:r>
          </w:p>
        </w:tc>
        <w:tc>
          <w:tcPr>
            <w:tcW w:w="1051" w:type="dxa"/>
            <w:tcBorders>
              <w:top w:val="single" w:sz="8" w:space="0" w:color="AEAEAE"/>
              <w:left w:val="single" w:sz="8" w:space="0" w:color="E0E0E0"/>
              <w:bottom w:val="nil"/>
              <w:right w:val="single" w:sz="8" w:space="0" w:color="E0E0E0"/>
            </w:tcBorders>
            <w:shd w:val="clear" w:color="auto" w:fill="F9F9FB"/>
          </w:tcPr>
          <w:p w14:paraId="0A4684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1.57</w:t>
            </w:r>
          </w:p>
        </w:tc>
        <w:tc>
          <w:tcPr>
            <w:tcW w:w="993" w:type="dxa"/>
            <w:tcBorders>
              <w:top w:val="single" w:sz="8" w:space="0" w:color="AEAEAE"/>
              <w:left w:val="single" w:sz="8" w:space="0" w:color="E0E0E0"/>
              <w:bottom w:val="nil"/>
              <w:right w:val="single" w:sz="8" w:space="0" w:color="E0E0E0"/>
            </w:tcBorders>
            <w:shd w:val="clear" w:color="auto" w:fill="F9F9FB"/>
          </w:tcPr>
          <w:p w14:paraId="4E4B2AF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2.91</w:t>
            </w:r>
          </w:p>
        </w:tc>
        <w:tc>
          <w:tcPr>
            <w:tcW w:w="708" w:type="dxa"/>
            <w:tcBorders>
              <w:top w:val="single" w:sz="8" w:space="0" w:color="AEAEAE"/>
              <w:left w:val="single" w:sz="8" w:space="0" w:color="E0E0E0"/>
              <w:bottom w:val="nil"/>
              <w:right w:val="single" w:sz="8" w:space="0" w:color="E0E0E0"/>
            </w:tcBorders>
            <w:shd w:val="clear" w:color="auto" w:fill="F9F9FB"/>
          </w:tcPr>
          <w:p w14:paraId="34BD132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5494F14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0F8DB0D" w14:textId="77777777" w:rsidR="002F0679" w:rsidRPr="00AD06A4" w:rsidRDefault="002F0679" w:rsidP="002F0679">
            <w:pPr>
              <w:autoSpaceDE w:val="0"/>
              <w:autoSpaceDN w:val="0"/>
              <w:adjustRightInd w:val="0"/>
              <w:rPr>
                <w:sz w:val="18"/>
                <w:szCs w:val="18"/>
                <w:lang w:val="en-US"/>
              </w:rPr>
            </w:pPr>
          </w:p>
        </w:tc>
      </w:tr>
      <w:tr w:rsidR="00AD06A4" w:rsidRPr="00AD06A4" w14:paraId="0E6ED535"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766CD792"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4896EFE1"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617D5DAF" w14:textId="18C066D7"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217FDF5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2.51</w:t>
            </w:r>
          </w:p>
        </w:tc>
        <w:tc>
          <w:tcPr>
            <w:tcW w:w="992" w:type="dxa"/>
            <w:tcBorders>
              <w:top w:val="single" w:sz="8" w:space="0" w:color="AEAEAE"/>
              <w:left w:val="single" w:sz="8" w:space="0" w:color="E0E0E0"/>
              <w:bottom w:val="nil"/>
              <w:right w:val="single" w:sz="8" w:space="0" w:color="E0E0E0"/>
            </w:tcBorders>
            <w:shd w:val="clear" w:color="auto" w:fill="F9F9FB"/>
          </w:tcPr>
          <w:p w14:paraId="41A7BB2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.947</w:t>
            </w:r>
          </w:p>
        </w:tc>
        <w:tc>
          <w:tcPr>
            <w:tcW w:w="1217" w:type="dxa"/>
            <w:tcBorders>
              <w:top w:val="single" w:sz="8" w:space="0" w:color="AEAEAE"/>
              <w:left w:val="single" w:sz="8" w:space="0" w:color="E0E0E0"/>
              <w:bottom w:val="nil"/>
              <w:right w:val="single" w:sz="8" w:space="0" w:color="E0E0E0"/>
            </w:tcBorders>
            <w:shd w:val="clear" w:color="auto" w:fill="F9F9FB"/>
          </w:tcPr>
          <w:p w14:paraId="5AC2FFD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nil"/>
              <w:right w:val="single" w:sz="8" w:space="0" w:color="E0E0E0"/>
            </w:tcBorders>
            <w:shd w:val="clear" w:color="auto" w:fill="F9F9FB"/>
          </w:tcPr>
          <w:p w14:paraId="05DD919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2.47</w:t>
            </w:r>
          </w:p>
        </w:tc>
        <w:tc>
          <w:tcPr>
            <w:tcW w:w="993" w:type="dxa"/>
            <w:tcBorders>
              <w:top w:val="single" w:sz="8" w:space="0" w:color="AEAEAE"/>
              <w:left w:val="single" w:sz="8" w:space="0" w:color="E0E0E0"/>
              <w:bottom w:val="nil"/>
              <w:right w:val="single" w:sz="8" w:space="0" w:color="E0E0E0"/>
            </w:tcBorders>
            <w:shd w:val="clear" w:color="auto" w:fill="F9F9FB"/>
          </w:tcPr>
          <w:p w14:paraId="2026B6A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2.55</w:t>
            </w:r>
          </w:p>
        </w:tc>
        <w:tc>
          <w:tcPr>
            <w:tcW w:w="708" w:type="dxa"/>
            <w:tcBorders>
              <w:top w:val="single" w:sz="8" w:space="0" w:color="AEAEAE"/>
              <w:left w:val="single" w:sz="8" w:space="0" w:color="E0E0E0"/>
              <w:bottom w:val="nil"/>
              <w:right w:val="single" w:sz="8" w:space="0" w:color="E0E0E0"/>
            </w:tcBorders>
            <w:shd w:val="clear" w:color="auto" w:fill="F9F9FB"/>
          </w:tcPr>
          <w:p w14:paraId="08390C7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FA0F4A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CD5501B" w14:textId="77777777" w:rsidR="002F0679" w:rsidRPr="00AD06A4" w:rsidRDefault="002F0679" w:rsidP="002F0679">
            <w:pPr>
              <w:autoSpaceDE w:val="0"/>
              <w:autoSpaceDN w:val="0"/>
              <w:adjustRightInd w:val="0"/>
              <w:rPr>
                <w:sz w:val="18"/>
                <w:szCs w:val="18"/>
                <w:lang w:val="en-US"/>
              </w:rPr>
            </w:pPr>
          </w:p>
        </w:tc>
      </w:tr>
      <w:tr w:rsidR="00AD06A4" w:rsidRPr="00AD06A4" w14:paraId="7B051F34"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4CF60AF9"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nil"/>
              <w:right w:val="nil"/>
            </w:tcBorders>
            <w:shd w:val="clear" w:color="auto" w:fill="E0E0E0"/>
          </w:tcPr>
          <w:p w14:paraId="160FDF8E"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7A00100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6F745E72"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E581D58"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756AA26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.946</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16E4C5F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618BADC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2.47</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4697BB8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2.55</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603433A"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636DF97"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022C5D54" w14:textId="77777777" w:rsidR="002F0679" w:rsidRPr="00AD06A4" w:rsidRDefault="002F0679" w:rsidP="002F0679">
            <w:pPr>
              <w:autoSpaceDE w:val="0"/>
              <w:autoSpaceDN w:val="0"/>
              <w:adjustRightInd w:val="0"/>
              <w:rPr>
                <w:sz w:val="18"/>
                <w:szCs w:val="18"/>
                <w:lang w:val="en-US"/>
              </w:rPr>
            </w:pPr>
          </w:p>
        </w:tc>
      </w:tr>
      <w:tr w:rsidR="00AD06A4" w:rsidRPr="00AD06A4" w14:paraId="7D20BD42" w14:textId="77777777" w:rsidTr="00AD06A4">
        <w:trPr>
          <w:gridAfter w:val="1"/>
          <w:wAfter w:w="501" w:type="dxa"/>
          <w:cantSplit/>
        </w:trPr>
        <w:tc>
          <w:tcPr>
            <w:tcW w:w="1701" w:type="dxa"/>
            <w:vMerge/>
            <w:tcBorders>
              <w:top w:val="single" w:sz="8" w:space="0" w:color="AEAEAE"/>
              <w:left w:val="nil"/>
              <w:bottom w:val="nil"/>
              <w:right w:val="nil"/>
            </w:tcBorders>
            <w:shd w:val="clear" w:color="auto" w:fill="E0E0E0"/>
          </w:tcPr>
          <w:p w14:paraId="0E8AF6DF"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nil"/>
              <w:right w:val="nil"/>
            </w:tcBorders>
            <w:shd w:val="clear" w:color="auto" w:fill="E0E0E0"/>
          </w:tcPr>
          <w:p w14:paraId="042D7F7D"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nil"/>
              <w:right w:val="nil"/>
            </w:tcBorders>
            <w:shd w:val="clear" w:color="auto" w:fill="E0E0E0"/>
          </w:tcPr>
          <w:p w14:paraId="608093E8"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nil"/>
              <w:right w:val="single" w:sz="8" w:space="0" w:color="E0E0E0"/>
            </w:tcBorders>
            <w:shd w:val="clear" w:color="auto" w:fill="F9F9FB"/>
            <w:vAlign w:val="center"/>
          </w:tcPr>
          <w:p w14:paraId="3FB71FA5"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6F45DA26"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65CEE282"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nil"/>
              <w:right w:val="single" w:sz="8" w:space="0" w:color="E0E0E0"/>
            </w:tcBorders>
            <w:shd w:val="clear" w:color="auto" w:fill="F9F9FB"/>
          </w:tcPr>
          <w:p w14:paraId="4CD4750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.034</w:t>
            </w:r>
          </w:p>
        </w:tc>
        <w:tc>
          <w:tcPr>
            <w:tcW w:w="1051" w:type="dxa"/>
            <w:tcBorders>
              <w:top w:val="single" w:sz="8" w:space="0" w:color="AEAEAE"/>
              <w:left w:val="single" w:sz="8" w:space="0" w:color="E0E0E0"/>
              <w:bottom w:val="nil"/>
              <w:right w:val="single" w:sz="8" w:space="0" w:color="E0E0E0"/>
            </w:tcBorders>
            <w:shd w:val="clear" w:color="auto" w:fill="F9F9FB"/>
          </w:tcPr>
          <w:p w14:paraId="0D9BA6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2.43</w:t>
            </w:r>
          </w:p>
        </w:tc>
        <w:tc>
          <w:tcPr>
            <w:tcW w:w="993" w:type="dxa"/>
            <w:tcBorders>
              <w:top w:val="single" w:sz="8" w:space="0" w:color="AEAEAE"/>
              <w:left w:val="single" w:sz="8" w:space="0" w:color="E0E0E0"/>
              <w:bottom w:val="nil"/>
              <w:right w:val="single" w:sz="8" w:space="0" w:color="E0E0E0"/>
            </w:tcBorders>
            <w:shd w:val="clear" w:color="auto" w:fill="F9F9FB"/>
          </w:tcPr>
          <w:p w14:paraId="274F657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2.59</w:t>
            </w:r>
          </w:p>
        </w:tc>
        <w:tc>
          <w:tcPr>
            <w:tcW w:w="708" w:type="dxa"/>
            <w:tcBorders>
              <w:top w:val="single" w:sz="8" w:space="0" w:color="AEAEAE"/>
              <w:left w:val="single" w:sz="8" w:space="0" w:color="E0E0E0"/>
              <w:bottom w:val="nil"/>
              <w:right w:val="single" w:sz="8" w:space="0" w:color="E0E0E0"/>
            </w:tcBorders>
            <w:shd w:val="clear" w:color="auto" w:fill="F9F9FB"/>
            <w:vAlign w:val="center"/>
          </w:tcPr>
          <w:p w14:paraId="2BF4BF28"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nil"/>
              <w:right w:val="single" w:sz="8" w:space="0" w:color="E0E0E0"/>
            </w:tcBorders>
            <w:shd w:val="clear" w:color="auto" w:fill="F9F9FB"/>
            <w:vAlign w:val="center"/>
          </w:tcPr>
          <w:p w14:paraId="67562018"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nil"/>
              <w:right w:val="nil"/>
            </w:tcBorders>
            <w:shd w:val="clear" w:color="auto" w:fill="F9F9FB"/>
          </w:tcPr>
          <w:p w14:paraId="6E1A2C4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.003</w:t>
            </w:r>
          </w:p>
        </w:tc>
      </w:tr>
      <w:tr w:rsidR="00AD06A4" w:rsidRPr="00AD06A4" w14:paraId="5336DAFB" w14:textId="77777777" w:rsidTr="00AD06A4">
        <w:trPr>
          <w:gridAfter w:val="1"/>
          <w:wAfter w:w="501" w:type="dxa"/>
          <w:cantSplit/>
        </w:trPr>
        <w:tc>
          <w:tcPr>
            <w:tcW w:w="1701" w:type="dxa"/>
            <w:vMerge w:val="restart"/>
            <w:tcBorders>
              <w:top w:val="single" w:sz="8" w:space="0" w:color="AEAEAE"/>
              <w:left w:val="nil"/>
              <w:bottom w:val="single" w:sz="8" w:space="0" w:color="152935"/>
              <w:right w:val="nil"/>
            </w:tcBorders>
            <w:shd w:val="clear" w:color="auto" w:fill="E0E0E0"/>
          </w:tcPr>
          <w:p w14:paraId="6C0992B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 xml:space="preserve"> I believe that women wear hijab under pressure from friends</w:t>
            </w:r>
          </w:p>
        </w:tc>
        <w:tc>
          <w:tcPr>
            <w:tcW w:w="3686" w:type="dxa"/>
            <w:gridSpan w:val="2"/>
            <w:tcBorders>
              <w:top w:val="single" w:sz="8" w:space="0" w:color="AEAEAE"/>
              <w:left w:val="nil"/>
              <w:bottom w:val="nil"/>
              <w:right w:val="nil"/>
            </w:tcBorders>
            <w:shd w:val="clear" w:color="auto" w:fill="E0E0E0"/>
          </w:tcPr>
          <w:p w14:paraId="464EA5E3"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Начальное образование / Бастауыш білім</w:t>
            </w:r>
          </w:p>
        </w:tc>
        <w:tc>
          <w:tcPr>
            <w:tcW w:w="850" w:type="dxa"/>
            <w:tcBorders>
              <w:top w:val="single" w:sz="8" w:space="0" w:color="AEAEAE"/>
              <w:left w:val="nil"/>
              <w:bottom w:val="nil"/>
              <w:right w:val="single" w:sz="8" w:space="0" w:color="E0E0E0"/>
            </w:tcBorders>
            <w:shd w:val="clear" w:color="auto" w:fill="F9F9FB"/>
          </w:tcPr>
          <w:p w14:paraId="523ED7D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52</w:t>
            </w:r>
          </w:p>
        </w:tc>
        <w:tc>
          <w:tcPr>
            <w:tcW w:w="709" w:type="dxa"/>
            <w:tcBorders>
              <w:top w:val="single" w:sz="8" w:space="0" w:color="AEAEAE"/>
              <w:left w:val="single" w:sz="8" w:space="0" w:color="E0E0E0"/>
              <w:bottom w:val="nil"/>
              <w:right w:val="single" w:sz="8" w:space="0" w:color="E0E0E0"/>
            </w:tcBorders>
            <w:shd w:val="clear" w:color="auto" w:fill="F9F9FB"/>
          </w:tcPr>
          <w:p w14:paraId="4FEB664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2" w:type="dxa"/>
            <w:tcBorders>
              <w:top w:val="single" w:sz="8" w:space="0" w:color="AEAEAE"/>
              <w:left w:val="single" w:sz="8" w:space="0" w:color="E0E0E0"/>
              <w:bottom w:val="nil"/>
              <w:right w:val="single" w:sz="8" w:space="0" w:color="E0E0E0"/>
            </w:tcBorders>
            <w:shd w:val="clear" w:color="auto" w:fill="F9F9FB"/>
          </w:tcPr>
          <w:p w14:paraId="14BF0EA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.993</w:t>
            </w:r>
          </w:p>
        </w:tc>
        <w:tc>
          <w:tcPr>
            <w:tcW w:w="1217" w:type="dxa"/>
            <w:tcBorders>
              <w:top w:val="single" w:sz="8" w:space="0" w:color="AEAEAE"/>
              <w:left w:val="single" w:sz="8" w:space="0" w:color="E0E0E0"/>
              <w:bottom w:val="nil"/>
              <w:right w:val="single" w:sz="8" w:space="0" w:color="E0E0E0"/>
            </w:tcBorders>
            <w:shd w:val="clear" w:color="auto" w:fill="F9F9FB"/>
          </w:tcPr>
          <w:p w14:paraId="00A1EF3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.138</w:t>
            </w:r>
          </w:p>
        </w:tc>
        <w:tc>
          <w:tcPr>
            <w:tcW w:w="1051" w:type="dxa"/>
            <w:tcBorders>
              <w:top w:val="single" w:sz="8" w:space="0" w:color="AEAEAE"/>
              <w:left w:val="single" w:sz="8" w:space="0" w:color="E0E0E0"/>
              <w:bottom w:val="nil"/>
              <w:right w:val="single" w:sz="8" w:space="0" w:color="E0E0E0"/>
            </w:tcBorders>
            <w:shd w:val="clear" w:color="auto" w:fill="F9F9FB"/>
          </w:tcPr>
          <w:p w14:paraId="5F63D77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2.12</w:t>
            </w:r>
          </w:p>
        </w:tc>
        <w:tc>
          <w:tcPr>
            <w:tcW w:w="993" w:type="dxa"/>
            <w:tcBorders>
              <w:top w:val="single" w:sz="8" w:space="0" w:color="AEAEAE"/>
              <w:left w:val="single" w:sz="8" w:space="0" w:color="E0E0E0"/>
              <w:bottom w:val="nil"/>
              <w:right w:val="single" w:sz="8" w:space="0" w:color="E0E0E0"/>
            </w:tcBorders>
            <w:shd w:val="clear" w:color="auto" w:fill="F9F9FB"/>
          </w:tcPr>
          <w:p w14:paraId="144CF38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708" w:type="dxa"/>
            <w:tcBorders>
              <w:top w:val="single" w:sz="8" w:space="0" w:color="AEAEAE"/>
              <w:left w:val="single" w:sz="8" w:space="0" w:color="E0E0E0"/>
              <w:bottom w:val="nil"/>
              <w:right w:val="single" w:sz="8" w:space="0" w:color="E0E0E0"/>
            </w:tcBorders>
            <w:shd w:val="clear" w:color="auto" w:fill="F9F9FB"/>
          </w:tcPr>
          <w:p w14:paraId="672843E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0EC30E4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C0692B3" w14:textId="77777777" w:rsidR="002F0679" w:rsidRPr="00AD06A4" w:rsidRDefault="002F0679" w:rsidP="002F0679">
            <w:pPr>
              <w:autoSpaceDE w:val="0"/>
              <w:autoSpaceDN w:val="0"/>
              <w:adjustRightInd w:val="0"/>
              <w:rPr>
                <w:sz w:val="18"/>
                <w:szCs w:val="18"/>
                <w:lang w:val="en-US"/>
              </w:rPr>
            </w:pPr>
          </w:p>
        </w:tc>
      </w:tr>
      <w:tr w:rsidR="00AD06A4" w:rsidRPr="00AD06A4" w14:paraId="1286AB26"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7A7BB60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704465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Основное среднее образование / Негізгі орта білім</w:t>
            </w:r>
          </w:p>
        </w:tc>
        <w:tc>
          <w:tcPr>
            <w:tcW w:w="850" w:type="dxa"/>
            <w:tcBorders>
              <w:top w:val="single" w:sz="8" w:space="0" w:color="AEAEAE"/>
              <w:left w:val="nil"/>
              <w:bottom w:val="nil"/>
              <w:right w:val="single" w:sz="8" w:space="0" w:color="E0E0E0"/>
            </w:tcBorders>
            <w:shd w:val="clear" w:color="auto" w:fill="F9F9FB"/>
          </w:tcPr>
          <w:p w14:paraId="7A0BA98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128</w:t>
            </w:r>
          </w:p>
        </w:tc>
        <w:tc>
          <w:tcPr>
            <w:tcW w:w="709" w:type="dxa"/>
            <w:tcBorders>
              <w:top w:val="single" w:sz="8" w:space="0" w:color="AEAEAE"/>
              <w:left w:val="single" w:sz="8" w:space="0" w:color="E0E0E0"/>
              <w:bottom w:val="nil"/>
              <w:right w:val="single" w:sz="8" w:space="0" w:color="E0E0E0"/>
            </w:tcBorders>
            <w:shd w:val="clear" w:color="auto" w:fill="F9F9FB"/>
          </w:tcPr>
          <w:p w14:paraId="2C74BC1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2" w:type="dxa"/>
            <w:tcBorders>
              <w:top w:val="single" w:sz="8" w:space="0" w:color="AEAEAE"/>
              <w:left w:val="single" w:sz="8" w:space="0" w:color="E0E0E0"/>
              <w:bottom w:val="nil"/>
              <w:right w:val="single" w:sz="8" w:space="0" w:color="E0E0E0"/>
            </w:tcBorders>
            <w:shd w:val="clear" w:color="auto" w:fill="F9F9FB"/>
          </w:tcPr>
          <w:p w14:paraId="155FF8C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.945</w:t>
            </w:r>
          </w:p>
        </w:tc>
        <w:tc>
          <w:tcPr>
            <w:tcW w:w="1217" w:type="dxa"/>
            <w:tcBorders>
              <w:top w:val="single" w:sz="8" w:space="0" w:color="AEAEAE"/>
              <w:left w:val="single" w:sz="8" w:space="0" w:color="E0E0E0"/>
              <w:bottom w:val="nil"/>
              <w:right w:val="single" w:sz="8" w:space="0" w:color="E0E0E0"/>
            </w:tcBorders>
            <w:shd w:val="clear" w:color="auto" w:fill="F9F9FB"/>
          </w:tcPr>
          <w:p w14:paraId="1DD69B0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.084</w:t>
            </w:r>
          </w:p>
        </w:tc>
        <w:tc>
          <w:tcPr>
            <w:tcW w:w="1051" w:type="dxa"/>
            <w:tcBorders>
              <w:top w:val="single" w:sz="8" w:space="0" w:color="AEAEAE"/>
              <w:left w:val="single" w:sz="8" w:space="0" w:color="E0E0E0"/>
              <w:bottom w:val="nil"/>
              <w:right w:val="single" w:sz="8" w:space="0" w:color="E0E0E0"/>
            </w:tcBorders>
            <w:shd w:val="clear" w:color="auto" w:fill="F9F9FB"/>
          </w:tcPr>
          <w:p w14:paraId="4D06BEC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2.44</w:t>
            </w:r>
          </w:p>
        </w:tc>
        <w:tc>
          <w:tcPr>
            <w:tcW w:w="993" w:type="dxa"/>
            <w:tcBorders>
              <w:top w:val="single" w:sz="8" w:space="0" w:color="AEAEAE"/>
              <w:left w:val="single" w:sz="8" w:space="0" w:color="E0E0E0"/>
              <w:bottom w:val="nil"/>
              <w:right w:val="single" w:sz="8" w:space="0" w:color="E0E0E0"/>
            </w:tcBorders>
            <w:shd w:val="clear" w:color="auto" w:fill="F9F9FB"/>
          </w:tcPr>
          <w:p w14:paraId="16D2951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2.77</w:t>
            </w:r>
          </w:p>
        </w:tc>
        <w:tc>
          <w:tcPr>
            <w:tcW w:w="708" w:type="dxa"/>
            <w:tcBorders>
              <w:top w:val="single" w:sz="8" w:space="0" w:color="AEAEAE"/>
              <w:left w:val="single" w:sz="8" w:space="0" w:color="E0E0E0"/>
              <w:bottom w:val="nil"/>
              <w:right w:val="single" w:sz="8" w:space="0" w:color="E0E0E0"/>
            </w:tcBorders>
            <w:shd w:val="clear" w:color="auto" w:fill="F9F9FB"/>
          </w:tcPr>
          <w:p w14:paraId="27AE6C4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97D6A6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0B673C72" w14:textId="77777777" w:rsidR="002F0679" w:rsidRPr="00AD06A4" w:rsidRDefault="002F0679" w:rsidP="002F0679">
            <w:pPr>
              <w:autoSpaceDE w:val="0"/>
              <w:autoSpaceDN w:val="0"/>
              <w:adjustRightInd w:val="0"/>
              <w:rPr>
                <w:sz w:val="18"/>
                <w:szCs w:val="18"/>
                <w:lang w:val="en-US"/>
              </w:rPr>
            </w:pPr>
          </w:p>
        </w:tc>
      </w:tr>
      <w:tr w:rsidR="00AD06A4" w:rsidRPr="00AD06A4" w14:paraId="19C07C92"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53607A17"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3738A16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Общее среднее образование / Жалпы орта білім</w:t>
            </w:r>
          </w:p>
        </w:tc>
        <w:tc>
          <w:tcPr>
            <w:tcW w:w="850" w:type="dxa"/>
            <w:tcBorders>
              <w:top w:val="single" w:sz="8" w:space="0" w:color="AEAEAE"/>
              <w:left w:val="nil"/>
              <w:bottom w:val="nil"/>
              <w:right w:val="single" w:sz="8" w:space="0" w:color="E0E0E0"/>
            </w:tcBorders>
            <w:shd w:val="clear" w:color="auto" w:fill="F9F9FB"/>
          </w:tcPr>
          <w:p w14:paraId="1295504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358</w:t>
            </w:r>
          </w:p>
        </w:tc>
        <w:tc>
          <w:tcPr>
            <w:tcW w:w="709" w:type="dxa"/>
            <w:tcBorders>
              <w:top w:val="single" w:sz="8" w:space="0" w:color="AEAEAE"/>
              <w:left w:val="single" w:sz="8" w:space="0" w:color="E0E0E0"/>
              <w:bottom w:val="nil"/>
              <w:right w:val="single" w:sz="8" w:space="0" w:color="E0E0E0"/>
            </w:tcBorders>
            <w:shd w:val="clear" w:color="auto" w:fill="F9F9FB"/>
          </w:tcPr>
          <w:p w14:paraId="0535756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2" w:type="dxa"/>
            <w:tcBorders>
              <w:top w:val="single" w:sz="8" w:space="0" w:color="AEAEAE"/>
              <w:left w:val="single" w:sz="8" w:space="0" w:color="E0E0E0"/>
              <w:bottom w:val="nil"/>
              <w:right w:val="single" w:sz="8" w:space="0" w:color="E0E0E0"/>
            </w:tcBorders>
            <w:shd w:val="clear" w:color="auto" w:fill="F9F9FB"/>
          </w:tcPr>
          <w:p w14:paraId="6EE6DB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.940</w:t>
            </w:r>
          </w:p>
        </w:tc>
        <w:tc>
          <w:tcPr>
            <w:tcW w:w="1217" w:type="dxa"/>
            <w:tcBorders>
              <w:top w:val="single" w:sz="8" w:space="0" w:color="AEAEAE"/>
              <w:left w:val="single" w:sz="8" w:space="0" w:color="E0E0E0"/>
              <w:bottom w:val="nil"/>
              <w:right w:val="single" w:sz="8" w:space="0" w:color="E0E0E0"/>
            </w:tcBorders>
            <w:shd w:val="clear" w:color="auto" w:fill="F9F9FB"/>
          </w:tcPr>
          <w:p w14:paraId="2977C06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.050</w:t>
            </w:r>
          </w:p>
        </w:tc>
        <w:tc>
          <w:tcPr>
            <w:tcW w:w="1051" w:type="dxa"/>
            <w:tcBorders>
              <w:top w:val="single" w:sz="8" w:space="0" w:color="AEAEAE"/>
              <w:left w:val="single" w:sz="8" w:space="0" w:color="E0E0E0"/>
              <w:bottom w:val="nil"/>
              <w:right w:val="single" w:sz="8" w:space="0" w:color="E0E0E0"/>
            </w:tcBorders>
            <w:shd w:val="clear" w:color="auto" w:fill="F9F9FB"/>
          </w:tcPr>
          <w:p w14:paraId="721C5E6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2.50</w:t>
            </w:r>
          </w:p>
        </w:tc>
        <w:tc>
          <w:tcPr>
            <w:tcW w:w="993" w:type="dxa"/>
            <w:tcBorders>
              <w:top w:val="single" w:sz="8" w:space="0" w:color="AEAEAE"/>
              <w:left w:val="single" w:sz="8" w:space="0" w:color="E0E0E0"/>
              <w:bottom w:val="nil"/>
              <w:right w:val="single" w:sz="8" w:space="0" w:color="E0E0E0"/>
            </w:tcBorders>
            <w:shd w:val="clear" w:color="auto" w:fill="F9F9FB"/>
          </w:tcPr>
          <w:p w14:paraId="455F218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2.70</w:t>
            </w:r>
          </w:p>
        </w:tc>
        <w:tc>
          <w:tcPr>
            <w:tcW w:w="708" w:type="dxa"/>
            <w:tcBorders>
              <w:top w:val="single" w:sz="8" w:space="0" w:color="AEAEAE"/>
              <w:left w:val="single" w:sz="8" w:space="0" w:color="E0E0E0"/>
              <w:bottom w:val="nil"/>
              <w:right w:val="single" w:sz="8" w:space="0" w:color="E0E0E0"/>
            </w:tcBorders>
            <w:shd w:val="clear" w:color="auto" w:fill="F9F9FB"/>
          </w:tcPr>
          <w:p w14:paraId="6D95752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9BB6B5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46111E34" w14:textId="77777777" w:rsidR="002F0679" w:rsidRPr="00AD06A4" w:rsidRDefault="002F0679" w:rsidP="002F0679">
            <w:pPr>
              <w:autoSpaceDE w:val="0"/>
              <w:autoSpaceDN w:val="0"/>
              <w:adjustRightInd w:val="0"/>
              <w:rPr>
                <w:sz w:val="18"/>
                <w:szCs w:val="18"/>
                <w:lang w:val="en-US"/>
              </w:rPr>
            </w:pPr>
          </w:p>
        </w:tc>
      </w:tr>
      <w:tr w:rsidR="00AD06A4" w:rsidRPr="00AD06A4" w14:paraId="4B2374B6"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0877B20D"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72F65B5C"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Начальное профессиональное образование / Бастауыш кәсіптік білі</w:t>
            </w:r>
          </w:p>
        </w:tc>
        <w:tc>
          <w:tcPr>
            <w:tcW w:w="850" w:type="dxa"/>
            <w:tcBorders>
              <w:top w:val="single" w:sz="8" w:space="0" w:color="AEAEAE"/>
              <w:left w:val="nil"/>
              <w:bottom w:val="nil"/>
              <w:right w:val="single" w:sz="8" w:space="0" w:color="E0E0E0"/>
            </w:tcBorders>
            <w:shd w:val="clear" w:color="auto" w:fill="F9F9FB"/>
          </w:tcPr>
          <w:p w14:paraId="701BD2E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113</w:t>
            </w:r>
          </w:p>
        </w:tc>
        <w:tc>
          <w:tcPr>
            <w:tcW w:w="709" w:type="dxa"/>
            <w:tcBorders>
              <w:top w:val="single" w:sz="8" w:space="0" w:color="AEAEAE"/>
              <w:left w:val="single" w:sz="8" w:space="0" w:color="E0E0E0"/>
              <w:bottom w:val="nil"/>
              <w:right w:val="single" w:sz="8" w:space="0" w:color="E0E0E0"/>
            </w:tcBorders>
            <w:shd w:val="clear" w:color="auto" w:fill="F9F9FB"/>
          </w:tcPr>
          <w:p w14:paraId="7677CDB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2.78</w:t>
            </w:r>
          </w:p>
        </w:tc>
        <w:tc>
          <w:tcPr>
            <w:tcW w:w="992" w:type="dxa"/>
            <w:tcBorders>
              <w:top w:val="single" w:sz="8" w:space="0" w:color="AEAEAE"/>
              <w:left w:val="single" w:sz="8" w:space="0" w:color="E0E0E0"/>
              <w:bottom w:val="nil"/>
              <w:right w:val="single" w:sz="8" w:space="0" w:color="E0E0E0"/>
            </w:tcBorders>
            <w:shd w:val="clear" w:color="auto" w:fill="F9F9FB"/>
          </w:tcPr>
          <w:p w14:paraId="6D1B32C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.942</w:t>
            </w:r>
          </w:p>
        </w:tc>
        <w:tc>
          <w:tcPr>
            <w:tcW w:w="1217" w:type="dxa"/>
            <w:tcBorders>
              <w:top w:val="single" w:sz="8" w:space="0" w:color="AEAEAE"/>
              <w:left w:val="single" w:sz="8" w:space="0" w:color="E0E0E0"/>
              <w:bottom w:val="nil"/>
              <w:right w:val="single" w:sz="8" w:space="0" w:color="E0E0E0"/>
            </w:tcBorders>
            <w:shd w:val="clear" w:color="auto" w:fill="F9F9FB"/>
          </w:tcPr>
          <w:p w14:paraId="4776F12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.088</w:t>
            </w:r>
          </w:p>
        </w:tc>
        <w:tc>
          <w:tcPr>
            <w:tcW w:w="1051" w:type="dxa"/>
            <w:tcBorders>
              <w:top w:val="single" w:sz="8" w:space="0" w:color="AEAEAE"/>
              <w:left w:val="single" w:sz="8" w:space="0" w:color="E0E0E0"/>
              <w:bottom w:val="nil"/>
              <w:right w:val="single" w:sz="8" w:space="0" w:color="E0E0E0"/>
            </w:tcBorders>
            <w:shd w:val="clear" w:color="auto" w:fill="F9F9FB"/>
          </w:tcPr>
          <w:p w14:paraId="390E335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3" w:type="dxa"/>
            <w:tcBorders>
              <w:top w:val="single" w:sz="8" w:space="0" w:color="AEAEAE"/>
              <w:left w:val="single" w:sz="8" w:space="0" w:color="E0E0E0"/>
              <w:bottom w:val="nil"/>
              <w:right w:val="single" w:sz="8" w:space="0" w:color="E0E0E0"/>
            </w:tcBorders>
            <w:shd w:val="clear" w:color="auto" w:fill="F9F9FB"/>
          </w:tcPr>
          <w:p w14:paraId="70D3959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2.95</w:t>
            </w:r>
          </w:p>
        </w:tc>
        <w:tc>
          <w:tcPr>
            <w:tcW w:w="708" w:type="dxa"/>
            <w:tcBorders>
              <w:top w:val="single" w:sz="8" w:space="0" w:color="AEAEAE"/>
              <w:left w:val="single" w:sz="8" w:space="0" w:color="E0E0E0"/>
              <w:bottom w:val="nil"/>
              <w:right w:val="single" w:sz="8" w:space="0" w:color="E0E0E0"/>
            </w:tcBorders>
            <w:shd w:val="clear" w:color="auto" w:fill="F9F9FB"/>
          </w:tcPr>
          <w:p w14:paraId="001DF88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18D3271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778F2FA3" w14:textId="77777777" w:rsidR="002F0679" w:rsidRPr="00AD06A4" w:rsidRDefault="002F0679" w:rsidP="002F0679">
            <w:pPr>
              <w:autoSpaceDE w:val="0"/>
              <w:autoSpaceDN w:val="0"/>
              <w:adjustRightInd w:val="0"/>
              <w:rPr>
                <w:sz w:val="18"/>
                <w:szCs w:val="18"/>
                <w:lang w:val="en-US"/>
              </w:rPr>
            </w:pPr>
          </w:p>
        </w:tc>
      </w:tr>
      <w:tr w:rsidR="00AD06A4" w:rsidRPr="00AD06A4" w14:paraId="64BB9CEB"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2A4136C5"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2DEF670"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Среднее профессиональное (специальное) образование /Орта кәсіпті</w:t>
            </w:r>
          </w:p>
        </w:tc>
        <w:tc>
          <w:tcPr>
            <w:tcW w:w="850" w:type="dxa"/>
            <w:tcBorders>
              <w:top w:val="single" w:sz="8" w:space="0" w:color="AEAEAE"/>
              <w:left w:val="nil"/>
              <w:bottom w:val="nil"/>
              <w:right w:val="single" w:sz="8" w:space="0" w:color="E0E0E0"/>
            </w:tcBorders>
            <w:shd w:val="clear" w:color="auto" w:fill="F9F9FB"/>
          </w:tcPr>
          <w:p w14:paraId="5EA0FC7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211</w:t>
            </w:r>
          </w:p>
        </w:tc>
        <w:tc>
          <w:tcPr>
            <w:tcW w:w="709" w:type="dxa"/>
            <w:tcBorders>
              <w:top w:val="single" w:sz="8" w:space="0" w:color="AEAEAE"/>
              <w:left w:val="single" w:sz="8" w:space="0" w:color="E0E0E0"/>
              <w:bottom w:val="nil"/>
              <w:right w:val="single" w:sz="8" w:space="0" w:color="E0E0E0"/>
            </w:tcBorders>
            <w:shd w:val="clear" w:color="auto" w:fill="F9F9FB"/>
          </w:tcPr>
          <w:p w14:paraId="6102D3B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2.77</w:t>
            </w:r>
          </w:p>
        </w:tc>
        <w:tc>
          <w:tcPr>
            <w:tcW w:w="992" w:type="dxa"/>
            <w:tcBorders>
              <w:top w:val="single" w:sz="8" w:space="0" w:color="AEAEAE"/>
              <w:left w:val="single" w:sz="8" w:space="0" w:color="E0E0E0"/>
              <w:bottom w:val="nil"/>
              <w:right w:val="single" w:sz="8" w:space="0" w:color="E0E0E0"/>
            </w:tcBorders>
            <w:shd w:val="clear" w:color="auto" w:fill="F9F9FB"/>
          </w:tcPr>
          <w:p w14:paraId="44804BC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.950</w:t>
            </w:r>
          </w:p>
        </w:tc>
        <w:tc>
          <w:tcPr>
            <w:tcW w:w="1217" w:type="dxa"/>
            <w:tcBorders>
              <w:top w:val="single" w:sz="8" w:space="0" w:color="AEAEAE"/>
              <w:left w:val="single" w:sz="8" w:space="0" w:color="E0E0E0"/>
              <w:bottom w:val="nil"/>
              <w:right w:val="single" w:sz="8" w:space="0" w:color="E0E0E0"/>
            </w:tcBorders>
            <w:shd w:val="clear" w:color="auto" w:fill="F9F9FB"/>
          </w:tcPr>
          <w:p w14:paraId="08E7CB4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.065</w:t>
            </w:r>
          </w:p>
        </w:tc>
        <w:tc>
          <w:tcPr>
            <w:tcW w:w="1051" w:type="dxa"/>
            <w:tcBorders>
              <w:top w:val="single" w:sz="8" w:space="0" w:color="AEAEAE"/>
              <w:left w:val="single" w:sz="8" w:space="0" w:color="E0E0E0"/>
              <w:bottom w:val="nil"/>
              <w:right w:val="single" w:sz="8" w:space="0" w:color="E0E0E0"/>
            </w:tcBorders>
            <w:shd w:val="clear" w:color="auto" w:fill="F9F9FB"/>
          </w:tcPr>
          <w:p w14:paraId="3F6E9FF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2.64</w:t>
            </w:r>
          </w:p>
        </w:tc>
        <w:tc>
          <w:tcPr>
            <w:tcW w:w="993" w:type="dxa"/>
            <w:tcBorders>
              <w:top w:val="single" w:sz="8" w:space="0" w:color="AEAEAE"/>
              <w:left w:val="single" w:sz="8" w:space="0" w:color="E0E0E0"/>
              <w:bottom w:val="nil"/>
              <w:right w:val="single" w:sz="8" w:space="0" w:color="E0E0E0"/>
            </w:tcBorders>
            <w:shd w:val="clear" w:color="auto" w:fill="F9F9FB"/>
          </w:tcPr>
          <w:p w14:paraId="11FC790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2.90</w:t>
            </w:r>
          </w:p>
        </w:tc>
        <w:tc>
          <w:tcPr>
            <w:tcW w:w="708" w:type="dxa"/>
            <w:tcBorders>
              <w:top w:val="single" w:sz="8" w:space="0" w:color="AEAEAE"/>
              <w:left w:val="single" w:sz="8" w:space="0" w:color="E0E0E0"/>
              <w:bottom w:val="nil"/>
              <w:right w:val="single" w:sz="8" w:space="0" w:color="E0E0E0"/>
            </w:tcBorders>
            <w:shd w:val="clear" w:color="auto" w:fill="F9F9FB"/>
          </w:tcPr>
          <w:p w14:paraId="1DBC3D1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598067A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2E14883F" w14:textId="77777777" w:rsidR="002F0679" w:rsidRPr="00AD06A4" w:rsidRDefault="002F0679" w:rsidP="002F0679">
            <w:pPr>
              <w:autoSpaceDE w:val="0"/>
              <w:autoSpaceDN w:val="0"/>
              <w:adjustRightInd w:val="0"/>
              <w:rPr>
                <w:sz w:val="18"/>
                <w:szCs w:val="18"/>
                <w:lang w:val="en-US"/>
              </w:rPr>
            </w:pPr>
          </w:p>
        </w:tc>
      </w:tr>
      <w:tr w:rsidR="00AD06A4" w:rsidRPr="00AD06A4" w14:paraId="07C3C155"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0C7FE0E1"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20E2D4BB"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Техническое и профессиональное образование / Техникалық және кәс</w:t>
            </w:r>
          </w:p>
        </w:tc>
        <w:tc>
          <w:tcPr>
            <w:tcW w:w="850" w:type="dxa"/>
            <w:tcBorders>
              <w:top w:val="single" w:sz="8" w:space="0" w:color="AEAEAE"/>
              <w:left w:val="nil"/>
              <w:bottom w:val="nil"/>
              <w:right w:val="single" w:sz="8" w:space="0" w:color="E0E0E0"/>
            </w:tcBorders>
            <w:shd w:val="clear" w:color="auto" w:fill="F9F9FB"/>
          </w:tcPr>
          <w:p w14:paraId="3907DE3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89</w:t>
            </w:r>
          </w:p>
        </w:tc>
        <w:tc>
          <w:tcPr>
            <w:tcW w:w="709" w:type="dxa"/>
            <w:tcBorders>
              <w:top w:val="single" w:sz="8" w:space="0" w:color="AEAEAE"/>
              <w:left w:val="single" w:sz="8" w:space="0" w:color="E0E0E0"/>
              <w:bottom w:val="nil"/>
              <w:right w:val="single" w:sz="8" w:space="0" w:color="E0E0E0"/>
            </w:tcBorders>
            <w:shd w:val="clear" w:color="auto" w:fill="F9F9FB"/>
          </w:tcPr>
          <w:p w14:paraId="7DE53E2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2.68</w:t>
            </w:r>
          </w:p>
        </w:tc>
        <w:tc>
          <w:tcPr>
            <w:tcW w:w="992" w:type="dxa"/>
            <w:tcBorders>
              <w:top w:val="single" w:sz="8" w:space="0" w:color="AEAEAE"/>
              <w:left w:val="single" w:sz="8" w:space="0" w:color="E0E0E0"/>
              <w:bottom w:val="nil"/>
              <w:right w:val="single" w:sz="8" w:space="0" w:color="E0E0E0"/>
            </w:tcBorders>
            <w:shd w:val="clear" w:color="auto" w:fill="F9F9FB"/>
          </w:tcPr>
          <w:p w14:paraId="5E8EF56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.868</w:t>
            </w:r>
          </w:p>
        </w:tc>
        <w:tc>
          <w:tcPr>
            <w:tcW w:w="1217" w:type="dxa"/>
            <w:tcBorders>
              <w:top w:val="single" w:sz="8" w:space="0" w:color="AEAEAE"/>
              <w:left w:val="single" w:sz="8" w:space="0" w:color="E0E0E0"/>
              <w:bottom w:val="nil"/>
              <w:right w:val="single" w:sz="8" w:space="0" w:color="E0E0E0"/>
            </w:tcBorders>
            <w:shd w:val="clear" w:color="auto" w:fill="F9F9FB"/>
          </w:tcPr>
          <w:p w14:paraId="2D6A2F8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.092</w:t>
            </w:r>
          </w:p>
        </w:tc>
        <w:tc>
          <w:tcPr>
            <w:tcW w:w="1051" w:type="dxa"/>
            <w:tcBorders>
              <w:top w:val="single" w:sz="8" w:space="0" w:color="AEAEAE"/>
              <w:left w:val="single" w:sz="8" w:space="0" w:color="E0E0E0"/>
              <w:bottom w:val="nil"/>
              <w:right w:val="single" w:sz="8" w:space="0" w:color="E0E0E0"/>
            </w:tcBorders>
            <w:shd w:val="clear" w:color="auto" w:fill="F9F9FB"/>
          </w:tcPr>
          <w:p w14:paraId="5DAE8BE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2.49</w:t>
            </w:r>
          </w:p>
        </w:tc>
        <w:tc>
          <w:tcPr>
            <w:tcW w:w="993" w:type="dxa"/>
            <w:tcBorders>
              <w:top w:val="single" w:sz="8" w:space="0" w:color="AEAEAE"/>
              <w:left w:val="single" w:sz="8" w:space="0" w:color="E0E0E0"/>
              <w:bottom w:val="nil"/>
              <w:right w:val="single" w:sz="8" w:space="0" w:color="E0E0E0"/>
            </w:tcBorders>
            <w:shd w:val="clear" w:color="auto" w:fill="F9F9FB"/>
          </w:tcPr>
          <w:p w14:paraId="0C3A4E2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2.86</w:t>
            </w:r>
          </w:p>
        </w:tc>
        <w:tc>
          <w:tcPr>
            <w:tcW w:w="708" w:type="dxa"/>
            <w:tcBorders>
              <w:top w:val="single" w:sz="8" w:space="0" w:color="AEAEAE"/>
              <w:left w:val="single" w:sz="8" w:space="0" w:color="E0E0E0"/>
              <w:bottom w:val="nil"/>
              <w:right w:val="single" w:sz="8" w:space="0" w:color="E0E0E0"/>
            </w:tcBorders>
            <w:shd w:val="clear" w:color="auto" w:fill="F9F9FB"/>
          </w:tcPr>
          <w:p w14:paraId="33D3EB5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63F8D1B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B91E9D0" w14:textId="77777777" w:rsidR="002F0679" w:rsidRPr="00AD06A4" w:rsidRDefault="002F0679" w:rsidP="002F0679">
            <w:pPr>
              <w:autoSpaceDE w:val="0"/>
              <w:autoSpaceDN w:val="0"/>
              <w:adjustRightInd w:val="0"/>
              <w:rPr>
                <w:sz w:val="18"/>
                <w:szCs w:val="18"/>
                <w:lang w:val="en-US"/>
              </w:rPr>
            </w:pPr>
          </w:p>
        </w:tc>
      </w:tr>
      <w:tr w:rsidR="00AD06A4" w:rsidRPr="00AD06A4" w14:paraId="3AB967F1"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7BDC9B83"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5946F549"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Высшее образование / Жоғарғы білім</w:t>
            </w:r>
          </w:p>
        </w:tc>
        <w:tc>
          <w:tcPr>
            <w:tcW w:w="850" w:type="dxa"/>
            <w:tcBorders>
              <w:top w:val="single" w:sz="8" w:space="0" w:color="AEAEAE"/>
              <w:left w:val="nil"/>
              <w:bottom w:val="nil"/>
              <w:right w:val="single" w:sz="8" w:space="0" w:color="E0E0E0"/>
            </w:tcBorders>
            <w:shd w:val="clear" w:color="auto" w:fill="F9F9FB"/>
          </w:tcPr>
          <w:p w14:paraId="123CE5B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952</w:t>
            </w:r>
          </w:p>
        </w:tc>
        <w:tc>
          <w:tcPr>
            <w:tcW w:w="709" w:type="dxa"/>
            <w:tcBorders>
              <w:top w:val="single" w:sz="8" w:space="0" w:color="AEAEAE"/>
              <w:left w:val="single" w:sz="8" w:space="0" w:color="E0E0E0"/>
              <w:bottom w:val="nil"/>
              <w:right w:val="single" w:sz="8" w:space="0" w:color="E0E0E0"/>
            </w:tcBorders>
            <w:shd w:val="clear" w:color="auto" w:fill="F9F9FB"/>
          </w:tcPr>
          <w:p w14:paraId="45462C9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2.66</w:t>
            </w:r>
          </w:p>
        </w:tc>
        <w:tc>
          <w:tcPr>
            <w:tcW w:w="992" w:type="dxa"/>
            <w:tcBorders>
              <w:top w:val="single" w:sz="8" w:space="0" w:color="AEAEAE"/>
              <w:left w:val="single" w:sz="8" w:space="0" w:color="E0E0E0"/>
              <w:bottom w:val="nil"/>
              <w:right w:val="single" w:sz="8" w:space="0" w:color="E0E0E0"/>
            </w:tcBorders>
            <w:shd w:val="clear" w:color="auto" w:fill="F9F9FB"/>
          </w:tcPr>
          <w:p w14:paraId="3028BD9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.954</w:t>
            </w:r>
          </w:p>
        </w:tc>
        <w:tc>
          <w:tcPr>
            <w:tcW w:w="1217" w:type="dxa"/>
            <w:tcBorders>
              <w:top w:val="single" w:sz="8" w:space="0" w:color="AEAEAE"/>
              <w:left w:val="single" w:sz="8" w:space="0" w:color="E0E0E0"/>
              <w:bottom w:val="nil"/>
              <w:right w:val="single" w:sz="8" w:space="0" w:color="E0E0E0"/>
            </w:tcBorders>
            <w:shd w:val="clear" w:color="auto" w:fill="F9F9FB"/>
          </w:tcPr>
          <w:p w14:paraId="25FF5BC6"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.031</w:t>
            </w:r>
          </w:p>
        </w:tc>
        <w:tc>
          <w:tcPr>
            <w:tcW w:w="1051" w:type="dxa"/>
            <w:tcBorders>
              <w:top w:val="single" w:sz="8" w:space="0" w:color="AEAEAE"/>
              <w:left w:val="single" w:sz="8" w:space="0" w:color="E0E0E0"/>
              <w:bottom w:val="nil"/>
              <w:right w:val="single" w:sz="8" w:space="0" w:color="E0E0E0"/>
            </w:tcBorders>
            <w:shd w:val="clear" w:color="auto" w:fill="F9F9FB"/>
          </w:tcPr>
          <w:p w14:paraId="50707AB1"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2.60</w:t>
            </w:r>
          </w:p>
        </w:tc>
        <w:tc>
          <w:tcPr>
            <w:tcW w:w="993" w:type="dxa"/>
            <w:tcBorders>
              <w:top w:val="single" w:sz="8" w:space="0" w:color="AEAEAE"/>
              <w:left w:val="single" w:sz="8" w:space="0" w:color="E0E0E0"/>
              <w:bottom w:val="nil"/>
              <w:right w:val="single" w:sz="8" w:space="0" w:color="E0E0E0"/>
            </w:tcBorders>
            <w:shd w:val="clear" w:color="auto" w:fill="F9F9FB"/>
          </w:tcPr>
          <w:p w14:paraId="061FC83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2.72</w:t>
            </w:r>
          </w:p>
        </w:tc>
        <w:tc>
          <w:tcPr>
            <w:tcW w:w="708" w:type="dxa"/>
            <w:tcBorders>
              <w:top w:val="single" w:sz="8" w:space="0" w:color="AEAEAE"/>
              <w:left w:val="single" w:sz="8" w:space="0" w:color="E0E0E0"/>
              <w:bottom w:val="nil"/>
              <w:right w:val="single" w:sz="8" w:space="0" w:color="E0E0E0"/>
            </w:tcBorders>
            <w:shd w:val="clear" w:color="auto" w:fill="F9F9FB"/>
          </w:tcPr>
          <w:p w14:paraId="0C51DA9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3B3C04E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08944220" w14:textId="77777777" w:rsidR="002F0679" w:rsidRPr="00AD06A4" w:rsidRDefault="002F0679" w:rsidP="002F0679">
            <w:pPr>
              <w:autoSpaceDE w:val="0"/>
              <w:autoSpaceDN w:val="0"/>
              <w:adjustRightInd w:val="0"/>
              <w:rPr>
                <w:sz w:val="18"/>
                <w:szCs w:val="18"/>
                <w:lang w:val="en-US"/>
              </w:rPr>
            </w:pPr>
          </w:p>
        </w:tc>
      </w:tr>
      <w:tr w:rsidR="00AD06A4" w:rsidRPr="00AD06A4" w14:paraId="6BF232D1"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75D569BB"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7461B5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Послевузовское образование / Жоғары оқу орнынан кейінгі білім</w:t>
            </w:r>
          </w:p>
        </w:tc>
        <w:tc>
          <w:tcPr>
            <w:tcW w:w="850" w:type="dxa"/>
            <w:tcBorders>
              <w:top w:val="single" w:sz="8" w:space="0" w:color="AEAEAE"/>
              <w:left w:val="nil"/>
              <w:bottom w:val="nil"/>
              <w:right w:val="single" w:sz="8" w:space="0" w:color="E0E0E0"/>
            </w:tcBorders>
            <w:shd w:val="clear" w:color="auto" w:fill="F9F9FB"/>
          </w:tcPr>
          <w:p w14:paraId="77932AA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83</w:t>
            </w:r>
          </w:p>
        </w:tc>
        <w:tc>
          <w:tcPr>
            <w:tcW w:w="709" w:type="dxa"/>
            <w:tcBorders>
              <w:top w:val="single" w:sz="8" w:space="0" w:color="AEAEAE"/>
              <w:left w:val="single" w:sz="8" w:space="0" w:color="E0E0E0"/>
              <w:bottom w:val="nil"/>
              <w:right w:val="single" w:sz="8" w:space="0" w:color="E0E0E0"/>
            </w:tcBorders>
            <w:shd w:val="clear" w:color="auto" w:fill="F9F9FB"/>
          </w:tcPr>
          <w:p w14:paraId="63D8FB6C"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2.54</w:t>
            </w:r>
          </w:p>
        </w:tc>
        <w:tc>
          <w:tcPr>
            <w:tcW w:w="992" w:type="dxa"/>
            <w:tcBorders>
              <w:top w:val="single" w:sz="8" w:space="0" w:color="AEAEAE"/>
              <w:left w:val="single" w:sz="8" w:space="0" w:color="E0E0E0"/>
              <w:bottom w:val="nil"/>
              <w:right w:val="single" w:sz="8" w:space="0" w:color="E0E0E0"/>
            </w:tcBorders>
            <w:shd w:val="clear" w:color="auto" w:fill="F9F9FB"/>
          </w:tcPr>
          <w:p w14:paraId="163250A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.907</w:t>
            </w:r>
          </w:p>
        </w:tc>
        <w:tc>
          <w:tcPr>
            <w:tcW w:w="1217" w:type="dxa"/>
            <w:tcBorders>
              <w:top w:val="single" w:sz="8" w:space="0" w:color="AEAEAE"/>
              <w:left w:val="single" w:sz="8" w:space="0" w:color="E0E0E0"/>
              <w:bottom w:val="nil"/>
              <w:right w:val="single" w:sz="8" w:space="0" w:color="E0E0E0"/>
            </w:tcBorders>
            <w:shd w:val="clear" w:color="auto" w:fill="F9F9FB"/>
          </w:tcPr>
          <w:p w14:paraId="234CD82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.099</w:t>
            </w:r>
          </w:p>
        </w:tc>
        <w:tc>
          <w:tcPr>
            <w:tcW w:w="1051" w:type="dxa"/>
            <w:tcBorders>
              <w:top w:val="single" w:sz="8" w:space="0" w:color="AEAEAE"/>
              <w:left w:val="single" w:sz="8" w:space="0" w:color="E0E0E0"/>
              <w:bottom w:val="nil"/>
              <w:right w:val="single" w:sz="8" w:space="0" w:color="E0E0E0"/>
            </w:tcBorders>
            <w:shd w:val="clear" w:color="auto" w:fill="F9F9FB"/>
          </w:tcPr>
          <w:p w14:paraId="560D46E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2.34</w:t>
            </w:r>
          </w:p>
        </w:tc>
        <w:tc>
          <w:tcPr>
            <w:tcW w:w="993" w:type="dxa"/>
            <w:tcBorders>
              <w:top w:val="single" w:sz="8" w:space="0" w:color="AEAEAE"/>
              <w:left w:val="single" w:sz="8" w:space="0" w:color="E0E0E0"/>
              <w:bottom w:val="nil"/>
              <w:right w:val="single" w:sz="8" w:space="0" w:color="E0E0E0"/>
            </w:tcBorders>
            <w:shd w:val="clear" w:color="auto" w:fill="F9F9FB"/>
          </w:tcPr>
          <w:p w14:paraId="5666EE7A"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2.74</w:t>
            </w:r>
          </w:p>
        </w:tc>
        <w:tc>
          <w:tcPr>
            <w:tcW w:w="708" w:type="dxa"/>
            <w:tcBorders>
              <w:top w:val="single" w:sz="8" w:space="0" w:color="AEAEAE"/>
              <w:left w:val="single" w:sz="8" w:space="0" w:color="E0E0E0"/>
              <w:bottom w:val="nil"/>
              <w:right w:val="single" w:sz="8" w:space="0" w:color="E0E0E0"/>
            </w:tcBorders>
            <w:shd w:val="clear" w:color="auto" w:fill="F9F9FB"/>
          </w:tcPr>
          <w:p w14:paraId="45D7AC3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7DF78BE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1CBF24C4" w14:textId="77777777" w:rsidR="002F0679" w:rsidRPr="00AD06A4" w:rsidRDefault="002F0679" w:rsidP="002F0679">
            <w:pPr>
              <w:autoSpaceDE w:val="0"/>
              <w:autoSpaceDN w:val="0"/>
              <w:adjustRightInd w:val="0"/>
              <w:rPr>
                <w:sz w:val="18"/>
                <w:szCs w:val="18"/>
                <w:lang w:val="en-US"/>
              </w:rPr>
            </w:pPr>
          </w:p>
        </w:tc>
      </w:tr>
      <w:tr w:rsidR="00AD06A4" w:rsidRPr="00AD06A4" w14:paraId="0F8B6444"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45945DEF"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67E463C7"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ru-RU"/>
              </w:rPr>
            </w:pPr>
            <w:r w:rsidRPr="00AD06A4">
              <w:rPr>
                <w:rFonts w:ascii="Arial" w:hAnsi="Arial" w:cs="Arial"/>
                <w:color w:val="264A60"/>
                <w:sz w:val="18"/>
                <w:szCs w:val="18"/>
                <w:lang w:val="ru-RU"/>
              </w:rPr>
              <w:t>Не достигнут никакой уровень образования / Ешқандай білім деңгей</w:t>
            </w:r>
          </w:p>
        </w:tc>
        <w:tc>
          <w:tcPr>
            <w:tcW w:w="850" w:type="dxa"/>
            <w:tcBorders>
              <w:top w:val="single" w:sz="8" w:space="0" w:color="AEAEAE"/>
              <w:left w:val="nil"/>
              <w:bottom w:val="nil"/>
              <w:right w:val="single" w:sz="8" w:space="0" w:color="E0E0E0"/>
            </w:tcBorders>
            <w:shd w:val="clear" w:color="auto" w:fill="F9F9FB"/>
          </w:tcPr>
          <w:p w14:paraId="3FD4ADD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14</w:t>
            </w:r>
          </w:p>
        </w:tc>
        <w:tc>
          <w:tcPr>
            <w:tcW w:w="709" w:type="dxa"/>
            <w:tcBorders>
              <w:top w:val="single" w:sz="8" w:space="0" w:color="AEAEAE"/>
              <w:left w:val="single" w:sz="8" w:space="0" w:color="E0E0E0"/>
              <w:bottom w:val="nil"/>
              <w:right w:val="single" w:sz="8" w:space="0" w:color="E0E0E0"/>
            </w:tcBorders>
            <w:shd w:val="clear" w:color="auto" w:fill="F9F9FB"/>
          </w:tcPr>
          <w:p w14:paraId="5D1E2E8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2.40</w:t>
            </w:r>
          </w:p>
        </w:tc>
        <w:tc>
          <w:tcPr>
            <w:tcW w:w="992" w:type="dxa"/>
            <w:tcBorders>
              <w:top w:val="single" w:sz="8" w:space="0" w:color="AEAEAE"/>
              <w:left w:val="single" w:sz="8" w:space="0" w:color="E0E0E0"/>
              <w:bottom w:val="nil"/>
              <w:right w:val="single" w:sz="8" w:space="0" w:color="E0E0E0"/>
            </w:tcBorders>
            <w:shd w:val="clear" w:color="auto" w:fill="F9F9FB"/>
          </w:tcPr>
          <w:p w14:paraId="69EBE2E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1.142</w:t>
            </w:r>
          </w:p>
        </w:tc>
        <w:tc>
          <w:tcPr>
            <w:tcW w:w="1217" w:type="dxa"/>
            <w:tcBorders>
              <w:top w:val="single" w:sz="8" w:space="0" w:color="AEAEAE"/>
              <w:left w:val="single" w:sz="8" w:space="0" w:color="E0E0E0"/>
              <w:bottom w:val="nil"/>
              <w:right w:val="single" w:sz="8" w:space="0" w:color="E0E0E0"/>
            </w:tcBorders>
            <w:shd w:val="clear" w:color="auto" w:fill="F9F9FB"/>
          </w:tcPr>
          <w:p w14:paraId="196DC84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.308</w:t>
            </w:r>
          </w:p>
        </w:tc>
        <w:tc>
          <w:tcPr>
            <w:tcW w:w="1051" w:type="dxa"/>
            <w:tcBorders>
              <w:top w:val="single" w:sz="8" w:space="0" w:color="AEAEAE"/>
              <w:left w:val="single" w:sz="8" w:space="0" w:color="E0E0E0"/>
              <w:bottom w:val="nil"/>
              <w:right w:val="single" w:sz="8" w:space="0" w:color="E0E0E0"/>
            </w:tcBorders>
            <w:shd w:val="clear" w:color="auto" w:fill="F9F9FB"/>
          </w:tcPr>
          <w:p w14:paraId="23A8793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1.74</w:t>
            </w:r>
          </w:p>
        </w:tc>
        <w:tc>
          <w:tcPr>
            <w:tcW w:w="993" w:type="dxa"/>
            <w:tcBorders>
              <w:top w:val="single" w:sz="8" w:space="0" w:color="AEAEAE"/>
              <w:left w:val="single" w:sz="8" w:space="0" w:color="E0E0E0"/>
              <w:bottom w:val="nil"/>
              <w:right w:val="single" w:sz="8" w:space="0" w:color="E0E0E0"/>
            </w:tcBorders>
            <w:shd w:val="clear" w:color="auto" w:fill="F9F9FB"/>
          </w:tcPr>
          <w:p w14:paraId="113F531B"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3.07</w:t>
            </w:r>
          </w:p>
        </w:tc>
        <w:tc>
          <w:tcPr>
            <w:tcW w:w="708" w:type="dxa"/>
            <w:tcBorders>
              <w:top w:val="single" w:sz="8" w:space="0" w:color="AEAEAE"/>
              <w:left w:val="single" w:sz="8" w:space="0" w:color="E0E0E0"/>
              <w:bottom w:val="nil"/>
              <w:right w:val="single" w:sz="8" w:space="0" w:color="E0E0E0"/>
            </w:tcBorders>
            <w:shd w:val="clear" w:color="auto" w:fill="F9F9FB"/>
          </w:tcPr>
          <w:p w14:paraId="4563ECA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57AA533"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6D2069E5" w14:textId="77777777" w:rsidR="002F0679" w:rsidRPr="00AD06A4" w:rsidRDefault="002F0679" w:rsidP="002F0679">
            <w:pPr>
              <w:autoSpaceDE w:val="0"/>
              <w:autoSpaceDN w:val="0"/>
              <w:adjustRightInd w:val="0"/>
              <w:rPr>
                <w:sz w:val="18"/>
                <w:szCs w:val="18"/>
                <w:lang w:val="en-US"/>
              </w:rPr>
            </w:pPr>
          </w:p>
        </w:tc>
      </w:tr>
      <w:tr w:rsidR="00AD06A4" w:rsidRPr="00AD06A4" w14:paraId="58738215"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719231BB" w14:textId="77777777" w:rsidR="002F0679" w:rsidRPr="00AD06A4" w:rsidRDefault="002F0679" w:rsidP="002F0679">
            <w:pPr>
              <w:autoSpaceDE w:val="0"/>
              <w:autoSpaceDN w:val="0"/>
              <w:adjustRightInd w:val="0"/>
              <w:rPr>
                <w:sz w:val="18"/>
                <w:szCs w:val="18"/>
                <w:lang w:val="en-US"/>
              </w:rPr>
            </w:pPr>
          </w:p>
        </w:tc>
        <w:tc>
          <w:tcPr>
            <w:tcW w:w="3686" w:type="dxa"/>
            <w:gridSpan w:val="2"/>
            <w:tcBorders>
              <w:top w:val="single" w:sz="8" w:space="0" w:color="AEAEAE"/>
              <w:left w:val="nil"/>
              <w:bottom w:val="nil"/>
              <w:right w:val="nil"/>
            </w:tcBorders>
            <w:shd w:val="clear" w:color="auto" w:fill="E0E0E0"/>
          </w:tcPr>
          <w:p w14:paraId="108AD982"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Total</w:t>
            </w:r>
          </w:p>
        </w:tc>
        <w:tc>
          <w:tcPr>
            <w:tcW w:w="850" w:type="dxa"/>
            <w:tcBorders>
              <w:top w:val="single" w:sz="8" w:space="0" w:color="AEAEAE"/>
              <w:left w:val="nil"/>
              <w:bottom w:val="nil"/>
              <w:right w:val="single" w:sz="8" w:space="0" w:color="E0E0E0"/>
            </w:tcBorders>
            <w:shd w:val="clear" w:color="auto" w:fill="F9F9FB"/>
          </w:tcPr>
          <w:p w14:paraId="39C70C65" w14:textId="3AABCFAE" w:rsidR="002F0679" w:rsidRPr="00AD06A4" w:rsidRDefault="004E0C9A" w:rsidP="002F0679">
            <w:pPr>
              <w:autoSpaceDE w:val="0"/>
              <w:autoSpaceDN w:val="0"/>
              <w:adjustRightInd w:val="0"/>
              <w:spacing w:line="320" w:lineRule="atLeast"/>
              <w:ind w:left="60" w:right="60"/>
              <w:jc w:val="right"/>
              <w:rPr>
                <w:rFonts w:ascii="Arial" w:hAnsi="Arial" w:cs="Arial"/>
                <w:color w:val="010205"/>
                <w:sz w:val="18"/>
                <w:szCs w:val="18"/>
                <w:lang w:val="en-US"/>
              </w:rPr>
            </w:pPr>
            <w:r>
              <w:rPr>
                <w:rFonts w:ascii="Arial" w:hAnsi="Arial" w:cs="Arial"/>
                <w:color w:val="010205"/>
                <w:sz w:val="18"/>
                <w:szCs w:val="18"/>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24335310"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2.65</w:t>
            </w:r>
          </w:p>
        </w:tc>
        <w:tc>
          <w:tcPr>
            <w:tcW w:w="992" w:type="dxa"/>
            <w:tcBorders>
              <w:top w:val="single" w:sz="8" w:space="0" w:color="AEAEAE"/>
              <w:left w:val="single" w:sz="8" w:space="0" w:color="E0E0E0"/>
              <w:bottom w:val="nil"/>
              <w:right w:val="single" w:sz="8" w:space="0" w:color="E0E0E0"/>
            </w:tcBorders>
            <w:shd w:val="clear" w:color="auto" w:fill="F9F9FB"/>
          </w:tcPr>
          <w:p w14:paraId="6006548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.948</w:t>
            </w:r>
          </w:p>
        </w:tc>
        <w:tc>
          <w:tcPr>
            <w:tcW w:w="1217" w:type="dxa"/>
            <w:tcBorders>
              <w:top w:val="single" w:sz="8" w:space="0" w:color="AEAEAE"/>
              <w:left w:val="single" w:sz="8" w:space="0" w:color="E0E0E0"/>
              <w:bottom w:val="nil"/>
              <w:right w:val="single" w:sz="8" w:space="0" w:color="E0E0E0"/>
            </w:tcBorders>
            <w:shd w:val="clear" w:color="auto" w:fill="F9F9FB"/>
          </w:tcPr>
          <w:p w14:paraId="6DE545A2"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nil"/>
              <w:right w:val="single" w:sz="8" w:space="0" w:color="E0E0E0"/>
            </w:tcBorders>
            <w:shd w:val="clear" w:color="auto" w:fill="F9F9FB"/>
          </w:tcPr>
          <w:p w14:paraId="0FAD577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2.61</w:t>
            </w:r>
          </w:p>
        </w:tc>
        <w:tc>
          <w:tcPr>
            <w:tcW w:w="993" w:type="dxa"/>
            <w:tcBorders>
              <w:top w:val="single" w:sz="8" w:space="0" w:color="AEAEAE"/>
              <w:left w:val="single" w:sz="8" w:space="0" w:color="E0E0E0"/>
              <w:bottom w:val="nil"/>
              <w:right w:val="single" w:sz="8" w:space="0" w:color="E0E0E0"/>
            </w:tcBorders>
            <w:shd w:val="clear" w:color="auto" w:fill="F9F9FB"/>
          </w:tcPr>
          <w:p w14:paraId="0800E3DF"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2.69</w:t>
            </w:r>
          </w:p>
        </w:tc>
        <w:tc>
          <w:tcPr>
            <w:tcW w:w="708" w:type="dxa"/>
            <w:tcBorders>
              <w:top w:val="single" w:sz="8" w:space="0" w:color="AEAEAE"/>
              <w:left w:val="single" w:sz="8" w:space="0" w:color="E0E0E0"/>
              <w:bottom w:val="nil"/>
              <w:right w:val="single" w:sz="8" w:space="0" w:color="E0E0E0"/>
            </w:tcBorders>
            <w:shd w:val="clear" w:color="auto" w:fill="F9F9FB"/>
          </w:tcPr>
          <w:p w14:paraId="2532969D"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1</w:t>
            </w:r>
          </w:p>
        </w:tc>
        <w:tc>
          <w:tcPr>
            <w:tcW w:w="1134" w:type="dxa"/>
            <w:tcBorders>
              <w:top w:val="single" w:sz="8" w:space="0" w:color="AEAEAE"/>
              <w:left w:val="single" w:sz="8" w:space="0" w:color="E0E0E0"/>
              <w:bottom w:val="nil"/>
              <w:right w:val="single" w:sz="8" w:space="0" w:color="E0E0E0"/>
            </w:tcBorders>
            <w:shd w:val="clear" w:color="auto" w:fill="F9F9FB"/>
          </w:tcPr>
          <w:p w14:paraId="20C8CC2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4</w:t>
            </w:r>
          </w:p>
        </w:tc>
        <w:tc>
          <w:tcPr>
            <w:tcW w:w="1729" w:type="dxa"/>
            <w:tcBorders>
              <w:top w:val="single" w:sz="8" w:space="0" w:color="AEAEAE"/>
              <w:left w:val="single" w:sz="8" w:space="0" w:color="E0E0E0"/>
              <w:bottom w:val="nil"/>
              <w:right w:val="nil"/>
            </w:tcBorders>
            <w:shd w:val="clear" w:color="auto" w:fill="F9F9FB"/>
            <w:vAlign w:val="center"/>
          </w:tcPr>
          <w:p w14:paraId="524C6961" w14:textId="77777777" w:rsidR="002F0679" w:rsidRPr="00AD06A4" w:rsidRDefault="002F0679" w:rsidP="002F0679">
            <w:pPr>
              <w:autoSpaceDE w:val="0"/>
              <w:autoSpaceDN w:val="0"/>
              <w:adjustRightInd w:val="0"/>
              <w:rPr>
                <w:sz w:val="18"/>
                <w:szCs w:val="18"/>
                <w:lang w:val="en-US"/>
              </w:rPr>
            </w:pPr>
          </w:p>
        </w:tc>
      </w:tr>
      <w:tr w:rsidR="00AD06A4" w:rsidRPr="00AD06A4" w14:paraId="46C03FC1"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62524348" w14:textId="77777777" w:rsidR="002F0679" w:rsidRPr="00AD06A4" w:rsidRDefault="002F0679" w:rsidP="002F0679">
            <w:pPr>
              <w:autoSpaceDE w:val="0"/>
              <w:autoSpaceDN w:val="0"/>
              <w:adjustRightInd w:val="0"/>
              <w:rPr>
                <w:sz w:val="18"/>
                <w:szCs w:val="18"/>
                <w:lang w:val="en-US"/>
              </w:rPr>
            </w:pPr>
          </w:p>
        </w:tc>
        <w:tc>
          <w:tcPr>
            <w:tcW w:w="2895" w:type="dxa"/>
            <w:vMerge w:val="restart"/>
            <w:tcBorders>
              <w:top w:val="single" w:sz="8" w:space="0" w:color="AEAEAE"/>
              <w:left w:val="nil"/>
              <w:bottom w:val="single" w:sz="8" w:space="0" w:color="152935"/>
              <w:right w:val="nil"/>
            </w:tcBorders>
            <w:shd w:val="clear" w:color="auto" w:fill="E0E0E0"/>
          </w:tcPr>
          <w:p w14:paraId="08EC1154"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Model</w:t>
            </w:r>
          </w:p>
        </w:tc>
        <w:tc>
          <w:tcPr>
            <w:tcW w:w="791" w:type="dxa"/>
            <w:tcBorders>
              <w:top w:val="single" w:sz="8" w:space="0" w:color="AEAEAE"/>
              <w:left w:val="nil"/>
              <w:bottom w:val="single" w:sz="8" w:space="0" w:color="AEAEAE"/>
              <w:right w:val="nil"/>
            </w:tcBorders>
            <w:shd w:val="clear" w:color="auto" w:fill="E0E0E0"/>
          </w:tcPr>
          <w:p w14:paraId="636173C5"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Fixed Effects</w:t>
            </w:r>
          </w:p>
        </w:tc>
        <w:tc>
          <w:tcPr>
            <w:tcW w:w="850" w:type="dxa"/>
            <w:tcBorders>
              <w:top w:val="single" w:sz="8" w:space="0" w:color="AEAEAE"/>
              <w:left w:val="nil"/>
              <w:bottom w:val="single" w:sz="8" w:space="0" w:color="AEAEAE"/>
              <w:right w:val="single" w:sz="8" w:space="0" w:color="E0E0E0"/>
            </w:tcBorders>
            <w:shd w:val="clear" w:color="auto" w:fill="F9F9FB"/>
            <w:vAlign w:val="center"/>
          </w:tcPr>
          <w:p w14:paraId="2CA32582"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9E2B702"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599385D7"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.947</w:t>
            </w:r>
          </w:p>
        </w:tc>
        <w:tc>
          <w:tcPr>
            <w:tcW w:w="1217" w:type="dxa"/>
            <w:tcBorders>
              <w:top w:val="single" w:sz="8" w:space="0" w:color="AEAEAE"/>
              <w:left w:val="single" w:sz="8" w:space="0" w:color="E0E0E0"/>
              <w:bottom w:val="single" w:sz="8" w:space="0" w:color="AEAEAE"/>
              <w:right w:val="single" w:sz="8" w:space="0" w:color="E0E0E0"/>
            </w:tcBorders>
            <w:shd w:val="clear" w:color="auto" w:fill="F9F9FB"/>
          </w:tcPr>
          <w:p w14:paraId="0B82793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.021</w:t>
            </w:r>
          </w:p>
        </w:tc>
        <w:tc>
          <w:tcPr>
            <w:tcW w:w="1051" w:type="dxa"/>
            <w:tcBorders>
              <w:top w:val="single" w:sz="8" w:space="0" w:color="AEAEAE"/>
              <w:left w:val="single" w:sz="8" w:space="0" w:color="E0E0E0"/>
              <w:bottom w:val="single" w:sz="8" w:space="0" w:color="AEAEAE"/>
              <w:right w:val="single" w:sz="8" w:space="0" w:color="E0E0E0"/>
            </w:tcBorders>
            <w:shd w:val="clear" w:color="auto" w:fill="F9F9FB"/>
          </w:tcPr>
          <w:p w14:paraId="2770692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2.61</w:t>
            </w:r>
          </w:p>
        </w:tc>
        <w:tc>
          <w:tcPr>
            <w:tcW w:w="993" w:type="dxa"/>
            <w:tcBorders>
              <w:top w:val="single" w:sz="8" w:space="0" w:color="AEAEAE"/>
              <w:left w:val="single" w:sz="8" w:space="0" w:color="E0E0E0"/>
              <w:bottom w:val="single" w:sz="8" w:space="0" w:color="AEAEAE"/>
              <w:right w:val="single" w:sz="8" w:space="0" w:color="E0E0E0"/>
            </w:tcBorders>
            <w:shd w:val="clear" w:color="auto" w:fill="F9F9FB"/>
          </w:tcPr>
          <w:p w14:paraId="1E7FC069"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2.69</w:t>
            </w:r>
          </w:p>
        </w:tc>
        <w:tc>
          <w:tcPr>
            <w:tcW w:w="708"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605468D"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37050DC"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AEAEAE"/>
              <w:right w:val="nil"/>
            </w:tcBorders>
            <w:shd w:val="clear" w:color="auto" w:fill="F9F9FB"/>
            <w:vAlign w:val="center"/>
          </w:tcPr>
          <w:p w14:paraId="76DAE641" w14:textId="77777777" w:rsidR="002F0679" w:rsidRPr="00AD06A4" w:rsidRDefault="002F0679" w:rsidP="002F0679">
            <w:pPr>
              <w:autoSpaceDE w:val="0"/>
              <w:autoSpaceDN w:val="0"/>
              <w:adjustRightInd w:val="0"/>
              <w:rPr>
                <w:sz w:val="18"/>
                <w:szCs w:val="18"/>
                <w:lang w:val="en-US"/>
              </w:rPr>
            </w:pPr>
          </w:p>
        </w:tc>
      </w:tr>
      <w:tr w:rsidR="00AD06A4" w:rsidRPr="00AD06A4" w14:paraId="23084151" w14:textId="77777777" w:rsidTr="00AD06A4">
        <w:trPr>
          <w:gridAfter w:val="1"/>
          <w:wAfter w:w="501" w:type="dxa"/>
          <w:cantSplit/>
        </w:trPr>
        <w:tc>
          <w:tcPr>
            <w:tcW w:w="1701" w:type="dxa"/>
            <w:vMerge/>
            <w:tcBorders>
              <w:top w:val="single" w:sz="8" w:space="0" w:color="AEAEAE"/>
              <w:left w:val="nil"/>
              <w:bottom w:val="single" w:sz="8" w:space="0" w:color="152935"/>
              <w:right w:val="nil"/>
            </w:tcBorders>
            <w:shd w:val="clear" w:color="auto" w:fill="E0E0E0"/>
          </w:tcPr>
          <w:p w14:paraId="585A9791" w14:textId="77777777" w:rsidR="002F0679" w:rsidRPr="00AD06A4" w:rsidRDefault="002F0679" w:rsidP="002F0679">
            <w:pPr>
              <w:autoSpaceDE w:val="0"/>
              <w:autoSpaceDN w:val="0"/>
              <w:adjustRightInd w:val="0"/>
              <w:rPr>
                <w:sz w:val="18"/>
                <w:szCs w:val="18"/>
                <w:lang w:val="en-US"/>
              </w:rPr>
            </w:pPr>
          </w:p>
        </w:tc>
        <w:tc>
          <w:tcPr>
            <w:tcW w:w="2895" w:type="dxa"/>
            <w:vMerge/>
            <w:tcBorders>
              <w:top w:val="single" w:sz="8" w:space="0" w:color="AEAEAE"/>
              <w:left w:val="nil"/>
              <w:bottom w:val="single" w:sz="8" w:space="0" w:color="152935"/>
              <w:right w:val="nil"/>
            </w:tcBorders>
            <w:shd w:val="clear" w:color="auto" w:fill="E0E0E0"/>
          </w:tcPr>
          <w:p w14:paraId="26758851" w14:textId="77777777" w:rsidR="002F0679" w:rsidRPr="00AD06A4" w:rsidRDefault="002F0679" w:rsidP="002F0679">
            <w:pPr>
              <w:autoSpaceDE w:val="0"/>
              <w:autoSpaceDN w:val="0"/>
              <w:adjustRightInd w:val="0"/>
              <w:rPr>
                <w:sz w:val="18"/>
                <w:szCs w:val="18"/>
                <w:lang w:val="en-US"/>
              </w:rPr>
            </w:pPr>
          </w:p>
        </w:tc>
        <w:tc>
          <w:tcPr>
            <w:tcW w:w="791" w:type="dxa"/>
            <w:tcBorders>
              <w:top w:val="single" w:sz="8" w:space="0" w:color="AEAEAE"/>
              <w:left w:val="nil"/>
              <w:bottom w:val="single" w:sz="8" w:space="0" w:color="152935"/>
              <w:right w:val="nil"/>
            </w:tcBorders>
            <w:shd w:val="clear" w:color="auto" w:fill="E0E0E0"/>
          </w:tcPr>
          <w:p w14:paraId="05FB61D2" w14:textId="77777777" w:rsidR="002F0679" w:rsidRPr="00AD06A4" w:rsidRDefault="002F0679" w:rsidP="002F0679">
            <w:pPr>
              <w:autoSpaceDE w:val="0"/>
              <w:autoSpaceDN w:val="0"/>
              <w:adjustRightInd w:val="0"/>
              <w:spacing w:line="320" w:lineRule="atLeast"/>
              <w:ind w:left="60" w:right="60"/>
              <w:rPr>
                <w:rFonts w:ascii="Arial" w:hAnsi="Arial" w:cs="Arial"/>
                <w:color w:val="264A60"/>
                <w:sz w:val="18"/>
                <w:szCs w:val="18"/>
                <w:lang w:val="en-US"/>
              </w:rPr>
            </w:pPr>
            <w:r w:rsidRPr="00AD06A4">
              <w:rPr>
                <w:rFonts w:ascii="Arial" w:hAnsi="Arial" w:cs="Arial"/>
                <w:color w:val="264A60"/>
                <w:sz w:val="18"/>
                <w:szCs w:val="18"/>
                <w:lang w:val="en-US"/>
              </w:rPr>
              <w:t>Random Effects</w:t>
            </w:r>
          </w:p>
        </w:tc>
        <w:tc>
          <w:tcPr>
            <w:tcW w:w="850" w:type="dxa"/>
            <w:tcBorders>
              <w:top w:val="single" w:sz="8" w:space="0" w:color="AEAEAE"/>
              <w:left w:val="nil"/>
              <w:bottom w:val="single" w:sz="8" w:space="0" w:color="152935"/>
              <w:right w:val="single" w:sz="8" w:space="0" w:color="E0E0E0"/>
            </w:tcBorders>
            <w:shd w:val="clear" w:color="auto" w:fill="F9F9FB"/>
            <w:vAlign w:val="center"/>
          </w:tcPr>
          <w:p w14:paraId="17E47954" w14:textId="77777777" w:rsidR="002F0679" w:rsidRPr="00AD06A4" w:rsidRDefault="002F0679" w:rsidP="002F0679">
            <w:pPr>
              <w:autoSpaceDE w:val="0"/>
              <w:autoSpaceDN w:val="0"/>
              <w:adjustRightInd w:val="0"/>
              <w:rPr>
                <w:sz w:val="18"/>
                <w:szCs w:val="18"/>
                <w:lang w:val="en-US"/>
              </w:rPr>
            </w:pPr>
          </w:p>
        </w:tc>
        <w:tc>
          <w:tcPr>
            <w:tcW w:w="709"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330F3C4C" w14:textId="77777777" w:rsidR="002F0679" w:rsidRPr="00AD06A4" w:rsidRDefault="002F0679" w:rsidP="002F0679">
            <w:pPr>
              <w:autoSpaceDE w:val="0"/>
              <w:autoSpaceDN w:val="0"/>
              <w:adjustRightInd w:val="0"/>
              <w:rPr>
                <w:sz w:val="18"/>
                <w:szCs w:val="18"/>
                <w:lang w:val="en-US"/>
              </w:rPr>
            </w:pPr>
          </w:p>
        </w:tc>
        <w:tc>
          <w:tcPr>
            <w:tcW w:w="992"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6A88EC99" w14:textId="77777777" w:rsidR="002F0679" w:rsidRPr="00AD06A4" w:rsidRDefault="002F0679" w:rsidP="002F0679">
            <w:pPr>
              <w:autoSpaceDE w:val="0"/>
              <w:autoSpaceDN w:val="0"/>
              <w:adjustRightInd w:val="0"/>
              <w:rPr>
                <w:sz w:val="18"/>
                <w:szCs w:val="18"/>
                <w:lang w:val="en-US"/>
              </w:rPr>
            </w:pPr>
          </w:p>
        </w:tc>
        <w:tc>
          <w:tcPr>
            <w:tcW w:w="1217" w:type="dxa"/>
            <w:tcBorders>
              <w:top w:val="single" w:sz="8" w:space="0" w:color="AEAEAE"/>
              <w:left w:val="single" w:sz="8" w:space="0" w:color="E0E0E0"/>
              <w:bottom w:val="single" w:sz="8" w:space="0" w:color="152935"/>
              <w:right w:val="single" w:sz="8" w:space="0" w:color="E0E0E0"/>
            </w:tcBorders>
            <w:shd w:val="clear" w:color="auto" w:fill="F9F9FB"/>
          </w:tcPr>
          <w:p w14:paraId="21E9A43E"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.036</w:t>
            </w:r>
          </w:p>
        </w:tc>
        <w:tc>
          <w:tcPr>
            <w:tcW w:w="1051" w:type="dxa"/>
            <w:tcBorders>
              <w:top w:val="single" w:sz="8" w:space="0" w:color="AEAEAE"/>
              <w:left w:val="single" w:sz="8" w:space="0" w:color="E0E0E0"/>
              <w:bottom w:val="single" w:sz="8" w:space="0" w:color="152935"/>
              <w:right w:val="single" w:sz="8" w:space="0" w:color="E0E0E0"/>
            </w:tcBorders>
            <w:shd w:val="clear" w:color="auto" w:fill="F9F9FB"/>
          </w:tcPr>
          <w:p w14:paraId="1B4E9F44"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2.57</w:t>
            </w:r>
          </w:p>
        </w:tc>
        <w:tc>
          <w:tcPr>
            <w:tcW w:w="993" w:type="dxa"/>
            <w:tcBorders>
              <w:top w:val="single" w:sz="8" w:space="0" w:color="AEAEAE"/>
              <w:left w:val="single" w:sz="8" w:space="0" w:color="E0E0E0"/>
              <w:bottom w:val="single" w:sz="8" w:space="0" w:color="152935"/>
              <w:right w:val="single" w:sz="8" w:space="0" w:color="E0E0E0"/>
            </w:tcBorders>
            <w:shd w:val="clear" w:color="auto" w:fill="F9F9FB"/>
          </w:tcPr>
          <w:p w14:paraId="3240A4C8"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2.73</w:t>
            </w:r>
          </w:p>
        </w:tc>
        <w:tc>
          <w:tcPr>
            <w:tcW w:w="708"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74FE6585" w14:textId="77777777" w:rsidR="002F0679" w:rsidRPr="00AD06A4" w:rsidRDefault="002F0679" w:rsidP="002F0679">
            <w:pPr>
              <w:autoSpaceDE w:val="0"/>
              <w:autoSpaceDN w:val="0"/>
              <w:adjustRightInd w:val="0"/>
              <w:rPr>
                <w:sz w:val="18"/>
                <w:szCs w:val="18"/>
                <w:lang w:val="en-US"/>
              </w:rPr>
            </w:pPr>
          </w:p>
        </w:tc>
        <w:tc>
          <w:tcPr>
            <w:tcW w:w="1134"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5E89897D" w14:textId="77777777" w:rsidR="002F0679" w:rsidRPr="00AD06A4" w:rsidRDefault="002F0679" w:rsidP="002F0679">
            <w:pPr>
              <w:autoSpaceDE w:val="0"/>
              <w:autoSpaceDN w:val="0"/>
              <w:adjustRightInd w:val="0"/>
              <w:rPr>
                <w:sz w:val="18"/>
                <w:szCs w:val="18"/>
                <w:lang w:val="en-US"/>
              </w:rPr>
            </w:pPr>
          </w:p>
        </w:tc>
        <w:tc>
          <w:tcPr>
            <w:tcW w:w="1729" w:type="dxa"/>
            <w:tcBorders>
              <w:top w:val="single" w:sz="8" w:space="0" w:color="AEAEAE"/>
              <w:left w:val="single" w:sz="8" w:space="0" w:color="E0E0E0"/>
              <w:bottom w:val="single" w:sz="8" w:space="0" w:color="152935"/>
              <w:right w:val="nil"/>
            </w:tcBorders>
            <w:shd w:val="clear" w:color="auto" w:fill="F9F9FB"/>
          </w:tcPr>
          <w:p w14:paraId="5D6C6915" w14:textId="77777777" w:rsidR="002F0679" w:rsidRPr="00AD06A4" w:rsidRDefault="002F0679" w:rsidP="002F0679">
            <w:pPr>
              <w:autoSpaceDE w:val="0"/>
              <w:autoSpaceDN w:val="0"/>
              <w:adjustRightInd w:val="0"/>
              <w:spacing w:line="320" w:lineRule="atLeast"/>
              <w:ind w:left="60" w:right="60"/>
              <w:jc w:val="right"/>
              <w:rPr>
                <w:rFonts w:ascii="Arial" w:hAnsi="Arial" w:cs="Arial"/>
                <w:color w:val="010205"/>
                <w:sz w:val="18"/>
                <w:szCs w:val="18"/>
                <w:lang w:val="en-US"/>
              </w:rPr>
            </w:pPr>
            <w:r w:rsidRPr="00AD06A4">
              <w:rPr>
                <w:rFonts w:ascii="Arial" w:hAnsi="Arial" w:cs="Arial"/>
                <w:color w:val="010205"/>
                <w:sz w:val="18"/>
                <w:szCs w:val="18"/>
                <w:lang w:val="en-US"/>
              </w:rPr>
              <w:t>.003</w:t>
            </w:r>
          </w:p>
        </w:tc>
      </w:tr>
      <w:tr w:rsidR="00AD06A4" w:rsidRPr="00AD06A4" w14:paraId="3F930700" w14:textId="77777777" w:rsidTr="00AD06A4">
        <w:trPr>
          <w:cantSplit/>
        </w:trPr>
        <w:tc>
          <w:tcPr>
            <w:tcW w:w="15271" w:type="dxa"/>
            <w:gridSpan w:val="13"/>
            <w:tcBorders>
              <w:top w:val="nil"/>
              <w:left w:val="nil"/>
              <w:bottom w:val="nil"/>
              <w:right w:val="nil"/>
            </w:tcBorders>
            <w:shd w:val="clear" w:color="auto" w:fill="FFFFFF"/>
          </w:tcPr>
          <w:p w14:paraId="0EBE8F7A" w14:textId="77777777" w:rsidR="002F0679" w:rsidRPr="00AD06A4" w:rsidRDefault="002F0679" w:rsidP="002F0679">
            <w:pPr>
              <w:autoSpaceDE w:val="0"/>
              <w:autoSpaceDN w:val="0"/>
              <w:adjustRightInd w:val="0"/>
              <w:spacing w:line="320" w:lineRule="atLeast"/>
              <w:ind w:left="60" w:right="60"/>
              <w:rPr>
                <w:rFonts w:ascii="Arial" w:hAnsi="Arial" w:cs="Arial"/>
                <w:color w:val="010205"/>
                <w:sz w:val="18"/>
                <w:szCs w:val="18"/>
                <w:lang w:val="en-US"/>
              </w:rPr>
            </w:pPr>
            <w:r w:rsidRPr="00AD06A4">
              <w:rPr>
                <w:rFonts w:ascii="Arial" w:hAnsi="Arial" w:cs="Arial"/>
                <w:color w:val="010205"/>
                <w:sz w:val="18"/>
                <w:szCs w:val="18"/>
                <w:lang w:val="en-US"/>
              </w:rPr>
              <w:t xml:space="preserve">a. Warning: Between-component variance is negative. It was replaced by 0.0 in computing </w:t>
            </w:r>
            <w:proofErr w:type="gramStart"/>
            <w:r w:rsidRPr="00AD06A4">
              <w:rPr>
                <w:rFonts w:ascii="Arial" w:hAnsi="Arial" w:cs="Arial"/>
                <w:color w:val="010205"/>
                <w:sz w:val="18"/>
                <w:szCs w:val="18"/>
                <w:lang w:val="en-US"/>
              </w:rPr>
              <w:t>this random effects</w:t>
            </w:r>
            <w:proofErr w:type="gramEnd"/>
            <w:r w:rsidRPr="00AD06A4">
              <w:rPr>
                <w:rFonts w:ascii="Arial" w:hAnsi="Arial" w:cs="Arial"/>
                <w:color w:val="010205"/>
                <w:sz w:val="18"/>
                <w:szCs w:val="18"/>
                <w:lang w:val="en-US"/>
              </w:rPr>
              <w:t xml:space="preserve"> measure.</w:t>
            </w:r>
          </w:p>
        </w:tc>
      </w:tr>
    </w:tbl>
    <w:p w14:paraId="06805003" w14:textId="77777777" w:rsidR="002F0679" w:rsidRPr="002F0679" w:rsidRDefault="002F0679" w:rsidP="002F0679">
      <w:pPr>
        <w:autoSpaceDE w:val="0"/>
        <w:autoSpaceDN w:val="0"/>
        <w:adjustRightInd w:val="0"/>
        <w:spacing w:line="400" w:lineRule="atLeast"/>
        <w:rPr>
          <w:lang w:val="en-US"/>
        </w:rPr>
      </w:pPr>
    </w:p>
    <w:p w14:paraId="038A41BC" w14:textId="77777777" w:rsidR="00C22969" w:rsidRPr="00B13A91" w:rsidRDefault="00C22969" w:rsidP="00C22969">
      <w:pPr>
        <w:autoSpaceDE w:val="0"/>
        <w:autoSpaceDN w:val="0"/>
        <w:adjustRightInd w:val="0"/>
        <w:rPr>
          <w:lang w:val="en-US"/>
        </w:rPr>
      </w:pPr>
    </w:p>
    <w:p w14:paraId="217D5663" w14:textId="77777777" w:rsidR="00AD06A4" w:rsidRPr="00B13A91" w:rsidRDefault="00AD06A4" w:rsidP="00C22969">
      <w:pPr>
        <w:autoSpaceDE w:val="0"/>
        <w:autoSpaceDN w:val="0"/>
        <w:adjustRightInd w:val="0"/>
        <w:rPr>
          <w:lang w:val="en-US"/>
        </w:rPr>
      </w:pPr>
    </w:p>
    <w:p w14:paraId="0CDBB7DE" w14:textId="77777777" w:rsidR="00AD06A4" w:rsidRPr="00B13A91" w:rsidRDefault="00AD06A4" w:rsidP="00C22969">
      <w:pPr>
        <w:autoSpaceDE w:val="0"/>
        <w:autoSpaceDN w:val="0"/>
        <w:adjustRightInd w:val="0"/>
        <w:rPr>
          <w:lang w:val="en-US"/>
        </w:rPr>
      </w:pPr>
    </w:p>
    <w:p w14:paraId="24B10A1E" w14:textId="77777777" w:rsidR="00AD06A4" w:rsidRPr="00B13A91" w:rsidRDefault="00AD06A4" w:rsidP="00C22969">
      <w:pPr>
        <w:autoSpaceDE w:val="0"/>
        <w:autoSpaceDN w:val="0"/>
        <w:adjustRightInd w:val="0"/>
        <w:rPr>
          <w:lang w:val="en-US"/>
        </w:rPr>
      </w:pPr>
    </w:p>
    <w:p w14:paraId="7BE36219" w14:textId="77777777" w:rsidR="00AD06A4" w:rsidRPr="00B13A91" w:rsidRDefault="00AD06A4" w:rsidP="00C22969">
      <w:pPr>
        <w:autoSpaceDE w:val="0"/>
        <w:autoSpaceDN w:val="0"/>
        <w:adjustRightInd w:val="0"/>
        <w:rPr>
          <w:lang w:val="en-US"/>
        </w:rPr>
      </w:pPr>
    </w:p>
    <w:p w14:paraId="2E0D46D7" w14:textId="77777777" w:rsidR="00AD06A4" w:rsidRPr="00B13A91" w:rsidRDefault="00AD06A4" w:rsidP="00C22969">
      <w:pPr>
        <w:autoSpaceDE w:val="0"/>
        <w:autoSpaceDN w:val="0"/>
        <w:adjustRightInd w:val="0"/>
        <w:rPr>
          <w:lang w:val="en-US"/>
        </w:rPr>
      </w:pPr>
    </w:p>
    <w:p w14:paraId="5A1C197D" w14:textId="77777777" w:rsidR="00AD06A4" w:rsidRPr="00B13A91" w:rsidRDefault="00AD06A4" w:rsidP="00C22969">
      <w:pPr>
        <w:autoSpaceDE w:val="0"/>
        <w:autoSpaceDN w:val="0"/>
        <w:adjustRightInd w:val="0"/>
        <w:rPr>
          <w:lang w:val="en-US"/>
        </w:rPr>
      </w:pPr>
    </w:p>
    <w:p w14:paraId="4F7399E8" w14:textId="77777777" w:rsidR="00AD06A4" w:rsidRPr="00B13A91" w:rsidRDefault="00AD06A4" w:rsidP="00C22969">
      <w:pPr>
        <w:autoSpaceDE w:val="0"/>
        <w:autoSpaceDN w:val="0"/>
        <w:adjustRightInd w:val="0"/>
        <w:rPr>
          <w:lang w:val="en-US"/>
        </w:rPr>
      </w:pPr>
    </w:p>
    <w:p w14:paraId="6F1F62B3" w14:textId="77777777" w:rsidR="00AD06A4" w:rsidRPr="00B13A91" w:rsidRDefault="00AD06A4" w:rsidP="00C22969">
      <w:pPr>
        <w:autoSpaceDE w:val="0"/>
        <w:autoSpaceDN w:val="0"/>
        <w:adjustRightInd w:val="0"/>
        <w:rPr>
          <w:lang w:val="en-US"/>
        </w:rPr>
      </w:pPr>
    </w:p>
    <w:p w14:paraId="68989C4D" w14:textId="77777777" w:rsidR="00AD06A4" w:rsidRPr="00B13A91" w:rsidRDefault="00AD06A4" w:rsidP="00C22969">
      <w:pPr>
        <w:autoSpaceDE w:val="0"/>
        <w:autoSpaceDN w:val="0"/>
        <w:adjustRightInd w:val="0"/>
        <w:rPr>
          <w:lang w:val="en-US"/>
        </w:rPr>
      </w:pPr>
    </w:p>
    <w:p w14:paraId="45B796AF" w14:textId="77777777" w:rsidR="00AD06A4" w:rsidRPr="00B13A91" w:rsidRDefault="00AD06A4" w:rsidP="00C22969">
      <w:pPr>
        <w:autoSpaceDE w:val="0"/>
        <w:autoSpaceDN w:val="0"/>
        <w:adjustRightInd w:val="0"/>
        <w:rPr>
          <w:lang w:val="en-US"/>
        </w:rPr>
      </w:pPr>
    </w:p>
    <w:p w14:paraId="771474E4" w14:textId="77777777" w:rsidR="00AD06A4" w:rsidRPr="00B13A91" w:rsidRDefault="00AD06A4" w:rsidP="00C22969">
      <w:pPr>
        <w:autoSpaceDE w:val="0"/>
        <w:autoSpaceDN w:val="0"/>
        <w:adjustRightInd w:val="0"/>
        <w:rPr>
          <w:lang w:val="en-US"/>
        </w:rPr>
      </w:pPr>
    </w:p>
    <w:p w14:paraId="1F06A5F0" w14:textId="77777777" w:rsidR="00AD06A4" w:rsidRPr="00B13A91" w:rsidRDefault="00AD06A4" w:rsidP="00C22969">
      <w:pPr>
        <w:autoSpaceDE w:val="0"/>
        <w:autoSpaceDN w:val="0"/>
        <w:adjustRightInd w:val="0"/>
        <w:rPr>
          <w:lang w:val="en-US"/>
        </w:rPr>
      </w:pPr>
    </w:p>
    <w:p w14:paraId="13974041" w14:textId="77777777" w:rsidR="00AD06A4" w:rsidRPr="00B13A91" w:rsidRDefault="00AD06A4" w:rsidP="00C22969">
      <w:pPr>
        <w:autoSpaceDE w:val="0"/>
        <w:autoSpaceDN w:val="0"/>
        <w:adjustRightInd w:val="0"/>
        <w:rPr>
          <w:lang w:val="en-US"/>
        </w:rPr>
      </w:pPr>
    </w:p>
    <w:p w14:paraId="11F8FCCD" w14:textId="77777777" w:rsidR="00AD06A4" w:rsidRPr="00B13A91" w:rsidRDefault="00AD06A4" w:rsidP="00C22969">
      <w:pPr>
        <w:autoSpaceDE w:val="0"/>
        <w:autoSpaceDN w:val="0"/>
        <w:adjustRightInd w:val="0"/>
        <w:rPr>
          <w:lang w:val="en-US"/>
        </w:rPr>
      </w:pPr>
    </w:p>
    <w:p w14:paraId="5D072699" w14:textId="77777777" w:rsidR="00AD06A4" w:rsidRPr="00B13A91" w:rsidRDefault="00AD06A4" w:rsidP="00C22969">
      <w:pPr>
        <w:autoSpaceDE w:val="0"/>
        <w:autoSpaceDN w:val="0"/>
        <w:adjustRightInd w:val="0"/>
        <w:rPr>
          <w:lang w:val="en-US"/>
        </w:rPr>
      </w:pPr>
    </w:p>
    <w:p w14:paraId="723D02CF" w14:textId="77777777" w:rsidR="00AD06A4" w:rsidRPr="00B13A91" w:rsidRDefault="00AD06A4" w:rsidP="00C22969">
      <w:pPr>
        <w:autoSpaceDE w:val="0"/>
        <w:autoSpaceDN w:val="0"/>
        <w:adjustRightInd w:val="0"/>
        <w:rPr>
          <w:lang w:val="en-US"/>
        </w:rPr>
      </w:pPr>
    </w:p>
    <w:p w14:paraId="3BBD353D" w14:textId="77777777" w:rsidR="00AD06A4" w:rsidRPr="00B13A91" w:rsidRDefault="00AD06A4" w:rsidP="00C22969">
      <w:pPr>
        <w:autoSpaceDE w:val="0"/>
        <w:autoSpaceDN w:val="0"/>
        <w:adjustRightInd w:val="0"/>
        <w:rPr>
          <w:lang w:val="en-US"/>
        </w:rPr>
      </w:pPr>
    </w:p>
    <w:p w14:paraId="54B07FBD" w14:textId="77777777" w:rsidR="00AD06A4" w:rsidRPr="00B13A91" w:rsidRDefault="00AD06A4" w:rsidP="00C22969">
      <w:pPr>
        <w:autoSpaceDE w:val="0"/>
        <w:autoSpaceDN w:val="0"/>
        <w:adjustRightInd w:val="0"/>
        <w:rPr>
          <w:lang w:val="en-US"/>
        </w:rPr>
      </w:pPr>
    </w:p>
    <w:p w14:paraId="21922315" w14:textId="77777777" w:rsidR="00AD06A4" w:rsidRPr="00B13A91" w:rsidRDefault="00AD06A4" w:rsidP="00C22969">
      <w:pPr>
        <w:autoSpaceDE w:val="0"/>
        <w:autoSpaceDN w:val="0"/>
        <w:adjustRightInd w:val="0"/>
        <w:rPr>
          <w:lang w:val="en-US"/>
        </w:rPr>
      </w:pPr>
    </w:p>
    <w:p w14:paraId="27C54029" w14:textId="77777777" w:rsidR="00AD06A4" w:rsidRPr="00B13A91" w:rsidRDefault="00AD06A4" w:rsidP="00C22969">
      <w:pPr>
        <w:autoSpaceDE w:val="0"/>
        <w:autoSpaceDN w:val="0"/>
        <w:adjustRightInd w:val="0"/>
        <w:rPr>
          <w:lang w:val="en-US"/>
        </w:rPr>
      </w:pPr>
    </w:p>
    <w:p w14:paraId="05C78C17" w14:textId="77777777" w:rsidR="00AD06A4" w:rsidRPr="00B13A91" w:rsidRDefault="00AD06A4" w:rsidP="00C22969">
      <w:pPr>
        <w:autoSpaceDE w:val="0"/>
        <w:autoSpaceDN w:val="0"/>
        <w:adjustRightInd w:val="0"/>
        <w:rPr>
          <w:lang w:val="en-US"/>
        </w:rPr>
      </w:pPr>
    </w:p>
    <w:p w14:paraId="5C7548E2" w14:textId="77777777" w:rsidR="00AD06A4" w:rsidRPr="00B13A91" w:rsidRDefault="00AD06A4" w:rsidP="00C22969">
      <w:pPr>
        <w:autoSpaceDE w:val="0"/>
        <w:autoSpaceDN w:val="0"/>
        <w:adjustRightInd w:val="0"/>
        <w:rPr>
          <w:lang w:val="en-US"/>
        </w:rPr>
      </w:pPr>
    </w:p>
    <w:p w14:paraId="50F86D91" w14:textId="77777777" w:rsidR="00AD06A4" w:rsidRPr="00B13A91" w:rsidRDefault="00AD06A4" w:rsidP="00C22969">
      <w:pPr>
        <w:autoSpaceDE w:val="0"/>
        <w:autoSpaceDN w:val="0"/>
        <w:adjustRightInd w:val="0"/>
        <w:rPr>
          <w:lang w:val="en-US"/>
        </w:rPr>
      </w:pPr>
    </w:p>
    <w:p w14:paraId="683BE0E6" w14:textId="77777777" w:rsidR="00AD06A4" w:rsidRPr="00B13A91" w:rsidRDefault="00AD06A4" w:rsidP="00C22969">
      <w:pPr>
        <w:autoSpaceDE w:val="0"/>
        <w:autoSpaceDN w:val="0"/>
        <w:adjustRightInd w:val="0"/>
        <w:rPr>
          <w:lang w:val="en-US"/>
        </w:rPr>
      </w:pPr>
    </w:p>
    <w:p w14:paraId="3138CD60" w14:textId="77777777" w:rsidR="00AD06A4" w:rsidRPr="00B13A91" w:rsidRDefault="00AD06A4" w:rsidP="00C22969">
      <w:pPr>
        <w:autoSpaceDE w:val="0"/>
        <w:autoSpaceDN w:val="0"/>
        <w:adjustRightInd w:val="0"/>
        <w:rPr>
          <w:lang w:val="en-US"/>
        </w:rPr>
      </w:pPr>
    </w:p>
    <w:tbl>
      <w:tblPr>
        <w:tblW w:w="16221" w:type="dxa"/>
        <w:tblLayout w:type="fixed"/>
        <w:tblCellMar>
          <w:left w:w="0" w:type="dxa"/>
          <w:right w:w="0" w:type="dxa"/>
        </w:tblCellMar>
        <w:tblLook w:val="0000" w:firstRow="0" w:lastRow="0" w:firstColumn="0" w:lastColumn="0" w:noHBand="0" w:noVBand="0"/>
      </w:tblPr>
      <w:tblGrid>
        <w:gridCol w:w="1701"/>
        <w:gridCol w:w="2895"/>
        <w:gridCol w:w="649"/>
        <w:gridCol w:w="567"/>
        <w:gridCol w:w="709"/>
        <w:gridCol w:w="992"/>
        <w:gridCol w:w="709"/>
        <w:gridCol w:w="992"/>
        <w:gridCol w:w="1276"/>
        <w:gridCol w:w="723"/>
        <w:gridCol w:w="269"/>
        <w:gridCol w:w="727"/>
        <w:gridCol w:w="508"/>
        <w:gridCol w:w="727"/>
        <w:gridCol w:w="1002"/>
        <w:gridCol w:w="727"/>
        <w:gridCol w:w="1048"/>
      </w:tblGrid>
      <w:tr w:rsidR="00C22969" w:rsidRPr="004E0C9A" w14:paraId="61CD136E" w14:textId="77777777" w:rsidTr="004E0C9A">
        <w:trPr>
          <w:cantSplit/>
        </w:trPr>
        <w:tc>
          <w:tcPr>
            <w:tcW w:w="16221" w:type="dxa"/>
            <w:gridSpan w:val="17"/>
            <w:tcBorders>
              <w:top w:val="nil"/>
              <w:left w:val="nil"/>
              <w:bottom w:val="nil"/>
              <w:right w:val="nil"/>
            </w:tcBorders>
            <w:shd w:val="clear" w:color="auto" w:fill="FFFFFF"/>
            <w:vAlign w:val="center"/>
          </w:tcPr>
          <w:p w14:paraId="6A087713"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010205"/>
                <w:sz w:val="20"/>
                <w:szCs w:val="20"/>
                <w:lang w:val="en-US"/>
              </w:rPr>
            </w:pPr>
            <w:r w:rsidRPr="004E0C9A">
              <w:rPr>
                <w:rFonts w:ascii="Arial" w:hAnsi="Arial" w:cs="Arial"/>
                <w:b/>
                <w:bCs/>
                <w:color w:val="010205"/>
                <w:sz w:val="20"/>
                <w:szCs w:val="20"/>
                <w:lang w:val="en-US"/>
              </w:rPr>
              <w:lastRenderedPageBreak/>
              <w:t>Descriptives</w:t>
            </w:r>
          </w:p>
        </w:tc>
      </w:tr>
      <w:tr w:rsidR="00C22969" w:rsidRPr="004E0C9A" w14:paraId="6E5673BE" w14:textId="77777777" w:rsidTr="004E0C9A">
        <w:trPr>
          <w:gridAfter w:val="1"/>
          <w:wAfter w:w="1048" w:type="dxa"/>
          <w:cantSplit/>
        </w:trPr>
        <w:tc>
          <w:tcPr>
            <w:tcW w:w="5245" w:type="dxa"/>
            <w:gridSpan w:val="3"/>
            <w:vMerge w:val="restart"/>
            <w:tcBorders>
              <w:top w:val="nil"/>
              <w:left w:val="nil"/>
              <w:bottom w:val="nil"/>
              <w:right w:val="nil"/>
            </w:tcBorders>
            <w:shd w:val="clear" w:color="auto" w:fill="FFFFFF"/>
            <w:vAlign w:val="bottom"/>
          </w:tcPr>
          <w:p w14:paraId="136F42A6" w14:textId="77777777" w:rsidR="00C22969" w:rsidRPr="004E0C9A" w:rsidRDefault="00C22969" w:rsidP="00C22969">
            <w:pPr>
              <w:autoSpaceDE w:val="0"/>
              <w:autoSpaceDN w:val="0"/>
              <w:adjustRightInd w:val="0"/>
              <w:rPr>
                <w:sz w:val="20"/>
                <w:szCs w:val="20"/>
                <w:lang w:val="en-US"/>
              </w:rPr>
            </w:pPr>
          </w:p>
        </w:tc>
        <w:tc>
          <w:tcPr>
            <w:tcW w:w="567" w:type="dxa"/>
            <w:vMerge w:val="restart"/>
            <w:tcBorders>
              <w:top w:val="nil"/>
              <w:left w:val="nil"/>
              <w:bottom w:val="nil"/>
              <w:right w:val="single" w:sz="8" w:space="0" w:color="E0E0E0"/>
            </w:tcBorders>
            <w:shd w:val="clear" w:color="auto" w:fill="FFFFFF"/>
            <w:vAlign w:val="bottom"/>
          </w:tcPr>
          <w:p w14:paraId="2E5C8C0F"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N</w:t>
            </w:r>
          </w:p>
        </w:tc>
        <w:tc>
          <w:tcPr>
            <w:tcW w:w="709" w:type="dxa"/>
            <w:vMerge w:val="restart"/>
            <w:tcBorders>
              <w:top w:val="nil"/>
              <w:left w:val="single" w:sz="8" w:space="0" w:color="E0E0E0"/>
              <w:bottom w:val="nil"/>
              <w:right w:val="single" w:sz="8" w:space="0" w:color="E0E0E0"/>
            </w:tcBorders>
            <w:shd w:val="clear" w:color="auto" w:fill="FFFFFF"/>
            <w:vAlign w:val="bottom"/>
          </w:tcPr>
          <w:p w14:paraId="2F75E64E"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Mean</w:t>
            </w:r>
          </w:p>
        </w:tc>
        <w:tc>
          <w:tcPr>
            <w:tcW w:w="992" w:type="dxa"/>
            <w:vMerge w:val="restart"/>
            <w:tcBorders>
              <w:top w:val="nil"/>
              <w:left w:val="single" w:sz="8" w:space="0" w:color="E0E0E0"/>
              <w:bottom w:val="nil"/>
              <w:right w:val="single" w:sz="8" w:space="0" w:color="E0E0E0"/>
            </w:tcBorders>
            <w:shd w:val="clear" w:color="auto" w:fill="FFFFFF"/>
            <w:vAlign w:val="bottom"/>
          </w:tcPr>
          <w:p w14:paraId="5911036B"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Std. Deviation</w:t>
            </w:r>
          </w:p>
        </w:tc>
        <w:tc>
          <w:tcPr>
            <w:tcW w:w="709" w:type="dxa"/>
            <w:vMerge w:val="restart"/>
            <w:tcBorders>
              <w:top w:val="nil"/>
              <w:left w:val="single" w:sz="8" w:space="0" w:color="E0E0E0"/>
              <w:bottom w:val="nil"/>
              <w:right w:val="single" w:sz="8" w:space="0" w:color="E0E0E0"/>
            </w:tcBorders>
            <w:shd w:val="clear" w:color="auto" w:fill="FFFFFF"/>
            <w:vAlign w:val="bottom"/>
          </w:tcPr>
          <w:p w14:paraId="7CBD0BD7"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Std. Error</w:t>
            </w:r>
          </w:p>
        </w:tc>
        <w:tc>
          <w:tcPr>
            <w:tcW w:w="2991" w:type="dxa"/>
            <w:gridSpan w:val="3"/>
            <w:tcBorders>
              <w:top w:val="nil"/>
              <w:left w:val="single" w:sz="8" w:space="0" w:color="E0E0E0"/>
              <w:bottom w:val="nil"/>
              <w:right w:val="single" w:sz="8" w:space="0" w:color="E0E0E0"/>
            </w:tcBorders>
            <w:shd w:val="clear" w:color="auto" w:fill="FFFFFF"/>
            <w:vAlign w:val="bottom"/>
          </w:tcPr>
          <w:p w14:paraId="7B7C2D7D"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95% Confidence Interval for Mean</w:t>
            </w:r>
          </w:p>
        </w:tc>
        <w:tc>
          <w:tcPr>
            <w:tcW w:w="996" w:type="dxa"/>
            <w:gridSpan w:val="2"/>
            <w:tcBorders>
              <w:top w:val="nil"/>
              <w:left w:val="single" w:sz="8" w:space="0" w:color="E0E0E0"/>
              <w:bottom w:val="nil"/>
              <w:right w:val="single" w:sz="8" w:space="0" w:color="E0E0E0"/>
            </w:tcBorders>
            <w:shd w:val="clear" w:color="auto" w:fill="FFFFFF"/>
            <w:vAlign w:val="bottom"/>
          </w:tcPr>
          <w:p w14:paraId="65EA1450"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Minimum</w:t>
            </w:r>
          </w:p>
        </w:tc>
        <w:tc>
          <w:tcPr>
            <w:tcW w:w="1235" w:type="dxa"/>
            <w:gridSpan w:val="2"/>
            <w:tcBorders>
              <w:top w:val="nil"/>
              <w:left w:val="single" w:sz="8" w:space="0" w:color="E0E0E0"/>
              <w:bottom w:val="nil"/>
              <w:right w:val="single" w:sz="8" w:space="0" w:color="E0E0E0"/>
            </w:tcBorders>
            <w:shd w:val="clear" w:color="auto" w:fill="FFFFFF"/>
            <w:vAlign w:val="bottom"/>
          </w:tcPr>
          <w:p w14:paraId="601A1D4C"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Maximum</w:t>
            </w:r>
          </w:p>
        </w:tc>
        <w:tc>
          <w:tcPr>
            <w:tcW w:w="1729" w:type="dxa"/>
            <w:gridSpan w:val="2"/>
            <w:tcBorders>
              <w:top w:val="nil"/>
              <w:left w:val="single" w:sz="8" w:space="0" w:color="E0E0E0"/>
              <w:bottom w:val="nil"/>
              <w:right w:val="nil"/>
            </w:tcBorders>
            <w:shd w:val="clear" w:color="auto" w:fill="FFFFFF"/>
            <w:vAlign w:val="bottom"/>
          </w:tcPr>
          <w:p w14:paraId="64E2DD73"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Between- Component Variance</w:t>
            </w:r>
          </w:p>
        </w:tc>
      </w:tr>
      <w:tr w:rsidR="00C22969" w:rsidRPr="004E0C9A" w14:paraId="7A152DCF" w14:textId="77777777" w:rsidTr="004E0C9A">
        <w:trPr>
          <w:gridAfter w:val="2"/>
          <w:wAfter w:w="1775" w:type="dxa"/>
          <w:cantSplit/>
        </w:trPr>
        <w:tc>
          <w:tcPr>
            <w:tcW w:w="5245" w:type="dxa"/>
            <w:gridSpan w:val="3"/>
            <w:vMerge/>
            <w:tcBorders>
              <w:top w:val="nil"/>
              <w:left w:val="nil"/>
              <w:bottom w:val="nil"/>
              <w:right w:val="nil"/>
            </w:tcBorders>
            <w:shd w:val="clear" w:color="auto" w:fill="FFFFFF"/>
            <w:vAlign w:val="bottom"/>
          </w:tcPr>
          <w:p w14:paraId="05A3409B"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567" w:type="dxa"/>
            <w:vMerge/>
            <w:tcBorders>
              <w:top w:val="nil"/>
              <w:left w:val="nil"/>
              <w:bottom w:val="nil"/>
              <w:right w:val="single" w:sz="8" w:space="0" w:color="E0E0E0"/>
            </w:tcBorders>
            <w:shd w:val="clear" w:color="auto" w:fill="FFFFFF"/>
            <w:vAlign w:val="bottom"/>
          </w:tcPr>
          <w:p w14:paraId="62F22218"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709" w:type="dxa"/>
            <w:vMerge/>
            <w:tcBorders>
              <w:top w:val="nil"/>
              <w:left w:val="single" w:sz="8" w:space="0" w:color="E0E0E0"/>
              <w:bottom w:val="nil"/>
              <w:right w:val="single" w:sz="8" w:space="0" w:color="E0E0E0"/>
            </w:tcBorders>
            <w:shd w:val="clear" w:color="auto" w:fill="FFFFFF"/>
            <w:vAlign w:val="bottom"/>
          </w:tcPr>
          <w:p w14:paraId="7E12DDDD"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992" w:type="dxa"/>
            <w:vMerge/>
            <w:tcBorders>
              <w:top w:val="nil"/>
              <w:left w:val="single" w:sz="8" w:space="0" w:color="E0E0E0"/>
              <w:bottom w:val="nil"/>
              <w:right w:val="single" w:sz="8" w:space="0" w:color="E0E0E0"/>
            </w:tcBorders>
            <w:shd w:val="clear" w:color="auto" w:fill="FFFFFF"/>
            <w:vAlign w:val="bottom"/>
          </w:tcPr>
          <w:p w14:paraId="34D65DBF"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709" w:type="dxa"/>
            <w:vMerge/>
            <w:tcBorders>
              <w:top w:val="nil"/>
              <w:left w:val="single" w:sz="8" w:space="0" w:color="E0E0E0"/>
              <w:bottom w:val="nil"/>
              <w:right w:val="single" w:sz="8" w:space="0" w:color="E0E0E0"/>
            </w:tcBorders>
            <w:shd w:val="clear" w:color="auto" w:fill="FFFFFF"/>
            <w:vAlign w:val="bottom"/>
          </w:tcPr>
          <w:p w14:paraId="1ED748F9"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4417311A"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Lower Bound</w:t>
            </w:r>
          </w:p>
        </w:tc>
        <w:tc>
          <w:tcPr>
            <w:tcW w:w="1276" w:type="dxa"/>
            <w:tcBorders>
              <w:top w:val="nil"/>
              <w:left w:val="single" w:sz="8" w:space="0" w:color="E0E0E0"/>
              <w:bottom w:val="single" w:sz="8" w:space="0" w:color="152935"/>
              <w:right w:val="single" w:sz="8" w:space="0" w:color="E0E0E0"/>
            </w:tcBorders>
            <w:shd w:val="clear" w:color="auto" w:fill="FFFFFF"/>
            <w:vAlign w:val="bottom"/>
          </w:tcPr>
          <w:p w14:paraId="48C39893"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20"/>
                <w:szCs w:val="20"/>
                <w:lang w:val="en-US"/>
              </w:rPr>
            </w:pPr>
            <w:r w:rsidRPr="004E0C9A">
              <w:rPr>
                <w:rFonts w:ascii="Arial" w:hAnsi="Arial" w:cs="Arial"/>
                <w:color w:val="264A60"/>
                <w:sz w:val="20"/>
                <w:szCs w:val="20"/>
                <w:lang w:val="en-US"/>
              </w:rPr>
              <w:t>Upper Bound</w:t>
            </w:r>
          </w:p>
        </w:tc>
        <w:tc>
          <w:tcPr>
            <w:tcW w:w="992" w:type="dxa"/>
            <w:gridSpan w:val="2"/>
            <w:tcBorders>
              <w:top w:val="nil"/>
              <w:left w:val="single" w:sz="8" w:space="0" w:color="E0E0E0"/>
              <w:bottom w:val="nil"/>
              <w:right w:val="single" w:sz="8" w:space="0" w:color="E0E0E0"/>
            </w:tcBorders>
            <w:shd w:val="clear" w:color="auto" w:fill="FFFFFF"/>
            <w:vAlign w:val="bottom"/>
          </w:tcPr>
          <w:p w14:paraId="12C108FC"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1235" w:type="dxa"/>
            <w:gridSpan w:val="2"/>
            <w:tcBorders>
              <w:top w:val="nil"/>
              <w:left w:val="single" w:sz="8" w:space="0" w:color="E0E0E0"/>
              <w:bottom w:val="nil"/>
              <w:right w:val="single" w:sz="8" w:space="0" w:color="E0E0E0"/>
            </w:tcBorders>
            <w:shd w:val="clear" w:color="auto" w:fill="FFFFFF"/>
            <w:vAlign w:val="bottom"/>
          </w:tcPr>
          <w:p w14:paraId="12826D43" w14:textId="77777777" w:rsidR="00C22969" w:rsidRPr="004E0C9A" w:rsidRDefault="00C22969" w:rsidP="00C22969">
            <w:pPr>
              <w:autoSpaceDE w:val="0"/>
              <w:autoSpaceDN w:val="0"/>
              <w:adjustRightInd w:val="0"/>
              <w:rPr>
                <w:rFonts w:ascii="Arial" w:hAnsi="Arial" w:cs="Arial"/>
                <w:color w:val="264A60"/>
                <w:sz w:val="20"/>
                <w:szCs w:val="20"/>
                <w:lang w:val="en-US"/>
              </w:rPr>
            </w:pPr>
          </w:p>
        </w:tc>
        <w:tc>
          <w:tcPr>
            <w:tcW w:w="1729" w:type="dxa"/>
            <w:gridSpan w:val="2"/>
            <w:tcBorders>
              <w:top w:val="nil"/>
              <w:left w:val="single" w:sz="8" w:space="0" w:color="E0E0E0"/>
              <w:bottom w:val="nil"/>
              <w:right w:val="nil"/>
            </w:tcBorders>
            <w:shd w:val="clear" w:color="auto" w:fill="FFFFFF"/>
            <w:vAlign w:val="bottom"/>
          </w:tcPr>
          <w:p w14:paraId="30A66248" w14:textId="77777777" w:rsidR="00C22969" w:rsidRPr="004E0C9A" w:rsidRDefault="00C22969" w:rsidP="00C22969">
            <w:pPr>
              <w:autoSpaceDE w:val="0"/>
              <w:autoSpaceDN w:val="0"/>
              <w:adjustRightInd w:val="0"/>
              <w:rPr>
                <w:rFonts w:ascii="Arial" w:hAnsi="Arial" w:cs="Arial"/>
                <w:color w:val="264A60"/>
                <w:sz w:val="20"/>
                <w:szCs w:val="20"/>
                <w:lang w:val="en-US"/>
              </w:rPr>
            </w:pPr>
          </w:p>
        </w:tc>
      </w:tr>
      <w:tr w:rsidR="00C22969" w:rsidRPr="004E0C9A" w14:paraId="3B60CA6D" w14:textId="77777777" w:rsidTr="004E0C9A">
        <w:trPr>
          <w:gridAfter w:val="2"/>
          <w:wAfter w:w="1775" w:type="dxa"/>
          <w:cantSplit/>
        </w:trPr>
        <w:tc>
          <w:tcPr>
            <w:tcW w:w="1701" w:type="dxa"/>
            <w:vMerge w:val="restart"/>
            <w:tcBorders>
              <w:top w:val="single" w:sz="8" w:space="0" w:color="152935"/>
              <w:left w:val="nil"/>
              <w:bottom w:val="nil"/>
              <w:right w:val="nil"/>
            </w:tcBorders>
            <w:shd w:val="clear" w:color="auto" w:fill="E0E0E0"/>
          </w:tcPr>
          <w:p w14:paraId="198B4D3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women wear the hijab because of their religious beliefs, in an effort to follow the precepts of Islam. </w:t>
            </w:r>
          </w:p>
        </w:tc>
        <w:tc>
          <w:tcPr>
            <w:tcW w:w="3544" w:type="dxa"/>
            <w:gridSpan w:val="2"/>
            <w:tcBorders>
              <w:top w:val="single" w:sz="8" w:space="0" w:color="152935"/>
              <w:left w:val="nil"/>
              <w:bottom w:val="nil"/>
              <w:right w:val="nil"/>
            </w:tcBorders>
            <w:shd w:val="clear" w:color="auto" w:fill="E0E0E0"/>
          </w:tcPr>
          <w:p w14:paraId="101F24D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152935"/>
              <w:left w:val="nil"/>
              <w:bottom w:val="nil"/>
              <w:right w:val="single" w:sz="8" w:space="0" w:color="E0E0E0"/>
            </w:tcBorders>
            <w:shd w:val="clear" w:color="auto" w:fill="F9F9FB"/>
          </w:tcPr>
          <w:p w14:paraId="15D5BD8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152935"/>
              <w:left w:val="single" w:sz="8" w:space="0" w:color="E0E0E0"/>
              <w:bottom w:val="nil"/>
              <w:right w:val="single" w:sz="8" w:space="0" w:color="E0E0E0"/>
            </w:tcBorders>
            <w:shd w:val="clear" w:color="auto" w:fill="F9F9FB"/>
          </w:tcPr>
          <w:p w14:paraId="43D4A0F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2.37</w:t>
            </w:r>
          </w:p>
        </w:tc>
        <w:tc>
          <w:tcPr>
            <w:tcW w:w="992" w:type="dxa"/>
            <w:tcBorders>
              <w:top w:val="single" w:sz="8" w:space="0" w:color="152935"/>
              <w:left w:val="single" w:sz="8" w:space="0" w:color="E0E0E0"/>
              <w:bottom w:val="nil"/>
              <w:right w:val="single" w:sz="8" w:space="0" w:color="E0E0E0"/>
            </w:tcBorders>
            <w:shd w:val="clear" w:color="auto" w:fill="F9F9FB"/>
          </w:tcPr>
          <w:p w14:paraId="4F2FCA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1.010</w:t>
            </w:r>
          </w:p>
        </w:tc>
        <w:tc>
          <w:tcPr>
            <w:tcW w:w="709" w:type="dxa"/>
            <w:tcBorders>
              <w:top w:val="single" w:sz="8" w:space="0" w:color="152935"/>
              <w:left w:val="single" w:sz="8" w:space="0" w:color="E0E0E0"/>
              <w:bottom w:val="nil"/>
              <w:right w:val="single" w:sz="8" w:space="0" w:color="E0E0E0"/>
            </w:tcBorders>
            <w:shd w:val="clear" w:color="auto" w:fill="F9F9FB"/>
          </w:tcPr>
          <w:p w14:paraId="777FD38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.107</w:t>
            </w:r>
          </w:p>
        </w:tc>
        <w:tc>
          <w:tcPr>
            <w:tcW w:w="992" w:type="dxa"/>
            <w:tcBorders>
              <w:top w:val="single" w:sz="8" w:space="0" w:color="152935"/>
              <w:left w:val="single" w:sz="8" w:space="0" w:color="E0E0E0"/>
              <w:bottom w:val="nil"/>
              <w:right w:val="single" w:sz="8" w:space="0" w:color="E0E0E0"/>
            </w:tcBorders>
            <w:shd w:val="clear" w:color="auto" w:fill="F9F9FB"/>
          </w:tcPr>
          <w:p w14:paraId="7DE292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2.16</w:t>
            </w:r>
          </w:p>
        </w:tc>
        <w:tc>
          <w:tcPr>
            <w:tcW w:w="1276" w:type="dxa"/>
            <w:tcBorders>
              <w:top w:val="single" w:sz="8" w:space="0" w:color="152935"/>
              <w:left w:val="single" w:sz="8" w:space="0" w:color="E0E0E0"/>
              <w:bottom w:val="nil"/>
              <w:right w:val="single" w:sz="8" w:space="0" w:color="E0E0E0"/>
            </w:tcBorders>
            <w:shd w:val="clear" w:color="auto" w:fill="F9F9FB"/>
          </w:tcPr>
          <w:p w14:paraId="782485E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gridSpan w:val="2"/>
            <w:tcBorders>
              <w:top w:val="single" w:sz="8" w:space="0" w:color="152935"/>
              <w:left w:val="single" w:sz="8" w:space="0" w:color="E0E0E0"/>
              <w:bottom w:val="nil"/>
              <w:right w:val="single" w:sz="8" w:space="0" w:color="E0E0E0"/>
            </w:tcBorders>
            <w:shd w:val="clear" w:color="auto" w:fill="F9F9FB"/>
          </w:tcPr>
          <w:p w14:paraId="2C32952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152935"/>
              <w:left w:val="single" w:sz="8" w:space="0" w:color="E0E0E0"/>
              <w:bottom w:val="nil"/>
              <w:right w:val="single" w:sz="8" w:space="0" w:color="E0E0E0"/>
            </w:tcBorders>
            <w:shd w:val="clear" w:color="auto" w:fill="F9F9FB"/>
          </w:tcPr>
          <w:p w14:paraId="2B912B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152935"/>
              <w:left w:val="single" w:sz="8" w:space="0" w:color="E0E0E0"/>
              <w:bottom w:val="nil"/>
              <w:right w:val="nil"/>
            </w:tcBorders>
            <w:shd w:val="clear" w:color="auto" w:fill="F9F9FB"/>
            <w:vAlign w:val="center"/>
          </w:tcPr>
          <w:p w14:paraId="7B3BACCA" w14:textId="77777777" w:rsidR="00C22969" w:rsidRPr="004E0C9A" w:rsidRDefault="00C22969" w:rsidP="00C22969">
            <w:pPr>
              <w:autoSpaceDE w:val="0"/>
              <w:autoSpaceDN w:val="0"/>
              <w:adjustRightInd w:val="0"/>
              <w:rPr>
                <w:sz w:val="20"/>
                <w:szCs w:val="20"/>
                <w:lang w:val="en-US"/>
              </w:rPr>
            </w:pPr>
          </w:p>
        </w:tc>
      </w:tr>
      <w:tr w:rsidR="00C22969" w:rsidRPr="004E0C9A" w14:paraId="08F17F31"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0B4299FB"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519F89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2063955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276549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2.17</w:t>
            </w:r>
          </w:p>
        </w:tc>
        <w:tc>
          <w:tcPr>
            <w:tcW w:w="992" w:type="dxa"/>
            <w:tcBorders>
              <w:top w:val="single" w:sz="8" w:space="0" w:color="AEAEAE"/>
              <w:left w:val="single" w:sz="8" w:space="0" w:color="E0E0E0"/>
              <w:bottom w:val="nil"/>
              <w:right w:val="single" w:sz="8" w:space="0" w:color="E0E0E0"/>
            </w:tcBorders>
            <w:shd w:val="clear" w:color="auto" w:fill="F9F9FB"/>
          </w:tcPr>
          <w:p w14:paraId="73D1033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.973</w:t>
            </w:r>
          </w:p>
        </w:tc>
        <w:tc>
          <w:tcPr>
            <w:tcW w:w="709" w:type="dxa"/>
            <w:tcBorders>
              <w:top w:val="single" w:sz="8" w:space="0" w:color="AEAEAE"/>
              <w:left w:val="single" w:sz="8" w:space="0" w:color="E0E0E0"/>
              <w:bottom w:val="nil"/>
              <w:right w:val="single" w:sz="8" w:space="0" w:color="E0E0E0"/>
            </w:tcBorders>
            <w:shd w:val="clear" w:color="auto" w:fill="F9F9FB"/>
          </w:tcPr>
          <w:p w14:paraId="3474A50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.061</w:t>
            </w:r>
          </w:p>
        </w:tc>
        <w:tc>
          <w:tcPr>
            <w:tcW w:w="992" w:type="dxa"/>
            <w:tcBorders>
              <w:top w:val="single" w:sz="8" w:space="0" w:color="AEAEAE"/>
              <w:left w:val="single" w:sz="8" w:space="0" w:color="E0E0E0"/>
              <w:bottom w:val="nil"/>
              <w:right w:val="single" w:sz="8" w:space="0" w:color="E0E0E0"/>
            </w:tcBorders>
            <w:shd w:val="clear" w:color="auto" w:fill="F9F9FB"/>
          </w:tcPr>
          <w:p w14:paraId="79EBCD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2.05</w:t>
            </w:r>
          </w:p>
        </w:tc>
        <w:tc>
          <w:tcPr>
            <w:tcW w:w="1276" w:type="dxa"/>
            <w:tcBorders>
              <w:top w:val="single" w:sz="8" w:space="0" w:color="AEAEAE"/>
              <w:left w:val="single" w:sz="8" w:space="0" w:color="E0E0E0"/>
              <w:bottom w:val="nil"/>
              <w:right w:val="single" w:sz="8" w:space="0" w:color="E0E0E0"/>
            </w:tcBorders>
            <w:shd w:val="clear" w:color="auto" w:fill="F9F9FB"/>
          </w:tcPr>
          <w:p w14:paraId="6642ACD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6ED10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FB0A64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6E8B841" w14:textId="77777777" w:rsidR="00C22969" w:rsidRPr="004E0C9A" w:rsidRDefault="00C22969" w:rsidP="00C22969">
            <w:pPr>
              <w:autoSpaceDE w:val="0"/>
              <w:autoSpaceDN w:val="0"/>
              <w:adjustRightInd w:val="0"/>
              <w:rPr>
                <w:sz w:val="20"/>
                <w:szCs w:val="20"/>
                <w:lang w:val="en-US"/>
              </w:rPr>
            </w:pPr>
          </w:p>
        </w:tc>
      </w:tr>
      <w:tr w:rsidR="00C22969" w:rsidRPr="004E0C9A" w14:paraId="6B929661"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33A92BA8"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7BFC8FF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232CD37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09B8A4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2.11</w:t>
            </w:r>
          </w:p>
        </w:tc>
        <w:tc>
          <w:tcPr>
            <w:tcW w:w="992" w:type="dxa"/>
            <w:tcBorders>
              <w:top w:val="single" w:sz="8" w:space="0" w:color="AEAEAE"/>
              <w:left w:val="single" w:sz="8" w:space="0" w:color="E0E0E0"/>
              <w:bottom w:val="nil"/>
              <w:right w:val="single" w:sz="8" w:space="0" w:color="E0E0E0"/>
            </w:tcBorders>
            <w:shd w:val="clear" w:color="auto" w:fill="F9F9FB"/>
          </w:tcPr>
          <w:p w14:paraId="0B79F57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.914</w:t>
            </w:r>
          </w:p>
        </w:tc>
        <w:tc>
          <w:tcPr>
            <w:tcW w:w="709" w:type="dxa"/>
            <w:tcBorders>
              <w:top w:val="single" w:sz="8" w:space="0" w:color="AEAEAE"/>
              <w:left w:val="single" w:sz="8" w:space="0" w:color="E0E0E0"/>
              <w:bottom w:val="nil"/>
              <w:right w:val="single" w:sz="8" w:space="0" w:color="E0E0E0"/>
            </w:tcBorders>
            <w:shd w:val="clear" w:color="auto" w:fill="F9F9FB"/>
          </w:tcPr>
          <w:p w14:paraId="60CB9E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.042</w:t>
            </w:r>
          </w:p>
        </w:tc>
        <w:tc>
          <w:tcPr>
            <w:tcW w:w="992" w:type="dxa"/>
            <w:tcBorders>
              <w:top w:val="single" w:sz="8" w:space="0" w:color="AEAEAE"/>
              <w:left w:val="single" w:sz="8" w:space="0" w:color="E0E0E0"/>
              <w:bottom w:val="nil"/>
              <w:right w:val="single" w:sz="8" w:space="0" w:color="E0E0E0"/>
            </w:tcBorders>
            <w:shd w:val="clear" w:color="auto" w:fill="F9F9FB"/>
          </w:tcPr>
          <w:p w14:paraId="7E9798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2.03</w:t>
            </w:r>
          </w:p>
        </w:tc>
        <w:tc>
          <w:tcPr>
            <w:tcW w:w="1276" w:type="dxa"/>
            <w:tcBorders>
              <w:top w:val="single" w:sz="8" w:space="0" w:color="AEAEAE"/>
              <w:left w:val="single" w:sz="8" w:space="0" w:color="E0E0E0"/>
              <w:bottom w:val="nil"/>
              <w:right w:val="single" w:sz="8" w:space="0" w:color="E0E0E0"/>
            </w:tcBorders>
            <w:shd w:val="clear" w:color="auto" w:fill="F9F9FB"/>
          </w:tcPr>
          <w:p w14:paraId="18B5ECA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644E2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BA080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77D437C" w14:textId="77777777" w:rsidR="00C22969" w:rsidRPr="004E0C9A" w:rsidRDefault="00C22969" w:rsidP="00C22969">
            <w:pPr>
              <w:autoSpaceDE w:val="0"/>
              <w:autoSpaceDN w:val="0"/>
              <w:adjustRightInd w:val="0"/>
              <w:rPr>
                <w:sz w:val="20"/>
                <w:szCs w:val="20"/>
                <w:lang w:val="en-US"/>
              </w:rPr>
            </w:pPr>
          </w:p>
        </w:tc>
      </w:tr>
      <w:tr w:rsidR="00C22969" w:rsidRPr="004E0C9A" w14:paraId="4BB2EC57"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719FF920"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125446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2DBED08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0C53B1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2.11</w:t>
            </w:r>
          </w:p>
        </w:tc>
        <w:tc>
          <w:tcPr>
            <w:tcW w:w="992" w:type="dxa"/>
            <w:tcBorders>
              <w:top w:val="single" w:sz="8" w:space="0" w:color="AEAEAE"/>
              <w:left w:val="single" w:sz="8" w:space="0" w:color="E0E0E0"/>
              <w:bottom w:val="nil"/>
              <w:right w:val="single" w:sz="8" w:space="0" w:color="E0E0E0"/>
            </w:tcBorders>
            <w:shd w:val="clear" w:color="auto" w:fill="F9F9FB"/>
          </w:tcPr>
          <w:p w14:paraId="01DE935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.905</w:t>
            </w:r>
          </w:p>
        </w:tc>
        <w:tc>
          <w:tcPr>
            <w:tcW w:w="709" w:type="dxa"/>
            <w:tcBorders>
              <w:top w:val="single" w:sz="8" w:space="0" w:color="AEAEAE"/>
              <w:left w:val="single" w:sz="8" w:space="0" w:color="E0E0E0"/>
              <w:bottom w:val="nil"/>
              <w:right w:val="single" w:sz="8" w:space="0" w:color="E0E0E0"/>
            </w:tcBorders>
            <w:shd w:val="clear" w:color="auto" w:fill="F9F9FB"/>
          </w:tcPr>
          <w:p w14:paraId="52C839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.038</w:t>
            </w:r>
          </w:p>
        </w:tc>
        <w:tc>
          <w:tcPr>
            <w:tcW w:w="992" w:type="dxa"/>
            <w:tcBorders>
              <w:top w:val="single" w:sz="8" w:space="0" w:color="AEAEAE"/>
              <w:left w:val="single" w:sz="8" w:space="0" w:color="E0E0E0"/>
              <w:bottom w:val="nil"/>
              <w:right w:val="single" w:sz="8" w:space="0" w:color="E0E0E0"/>
            </w:tcBorders>
            <w:shd w:val="clear" w:color="auto" w:fill="F9F9FB"/>
          </w:tcPr>
          <w:p w14:paraId="665A0C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2.03</w:t>
            </w:r>
          </w:p>
        </w:tc>
        <w:tc>
          <w:tcPr>
            <w:tcW w:w="1276" w:type="dxa"/>
            <w:tcBorders>
              <w:top w:val="single" w:sz="8" w:space="0" w:color="AEAEAE"/>
              <w:left w:val="single" w:sz="8" w:space="0" w:color="E0E0E0"/>
              <w:bottom w:val="nil"/>
              <w:right w:val="single" w:sz="8" w:space="0" w:color="E0E0E0"/>
            </w:tcBorders>
            <w:shd w:val="clear" w:color="auto" w:fill="F9F9FB"/>
          </w:tcPr>
          <w:p w14:paraId="2790FE4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0778F9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5CB29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E00470F" w14:textId="77777777" w:rsidR="00C22969" w:rsidRPr="004E0C9A" w:rsidRDefault="00C22969" w:rsidP="00C22969">
            <w:pPr>
              <w:autoSpaceDE w:val="0"/>
              <w:autoSpaceDN w:val="0"/>
              <w:adjustRightInd w:val="0"/>
              <w:rPr>
                <w:sz w:val="20"/>
                <w:szCs w:val="20"/>
                <w:lang w:val="en-US"/>
              </w:rPr>
            </w:pPr>
          </w:p>
        </w:tc>
      </w:tr>
      <w:tr w:rsidR="00C22969" w:rsidRPr="004E0C9A" w14:paraId="4DF86153"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2A2190AF"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64B8639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10D06AE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26A2B0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2.12</w:t>
            </w:r>
          </w:p>
        </w:tc>
        <w:tc>
          <w:tcPr>
            <w:tcW w:w="992" w:type="dxa"/>
            <w:tcBorders>
              <w:top w:val="single" w:sz="8" w:space="0" w:color="AEAEAE"/>
              <w:left w:val="single" w:sz="8" w:space="0" w:color="E0E0E0"/>
              <w:bottom w:val="nil"/>
              <w:right w:val="single" w:sz="8" w:space="0" w:color="E0E0E0"/>
            </w:tcBorders>
            <w:shd w:val="clear" w:color="auto" w:fill="F9F9FB"/>
          </w:tcPr>
          <w:p w14:paraId="4A689D1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.946</w:t>
            </w:r>
          </w:p>
        </w:tc>
        <w:tc>
          <w:tcPr>
            <w:tcW w:w="709" w:type="dxa"/>
            <w:tcBorders>
              <w:top w:val="single" w:sz="8" w:space="0" w:color="AEAEAE"/>
              <w:left w:val="single" w:sz="8" w:space="0" w:color="E0E0E0"/>
              <w:bottom w:val="nil"/>
              <w:right w:val="single" w:sz="8" w:space="0" w:color="E0E0E0"/>
            </w:tcBorders>
            <w:shd w:val="clear" w:color="auto" w:fill="F9F9FB"/>
          </w:tcPr>
          <w:p w14:paraId="2A5ECCF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.052</w:t>
            </w:r>
          </w:p>
        </w:tc>
        <w:tc>
          <w:tcPr>
            <w:tcW w:w="992" w:type="dxa"/>
            <w:tcBorders>
              <w:top w:val="single" w:sz="8" w:space="0" w:color="AEAEAE"/>
              <w:left w:val="single" w:sz="8" w:space="0" w:color="E0E0E0"/>
              <w:bottom w:val="nil"/>
              <w:right w:val="single" w:sz="8" w:space="0" w:color="E0E0E0"/>
            </w:tcBorders>
            <w:shd w:val="clear" w:color="auto" w:fill="F9F9FB"/>
          </w:tcPr>
          <w:p w14:paraId="11EA5B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2.02</w:t>
            </w:r>
          </w:p>
        </w:tc>
        <w:tc>
          <w:tcPr>
            <w:tcW w:w="1276" w:type="dxa"/>
            <w:tcBorders>
              <w:top w:val="single" w:sz="8" w:space="0" w:color="AEAEAE"/>
              <w:left w:val="single" w:sz="8" w:space="0" w:color="E0E0E0"/>
              <w:bottom w:val="nil"/>
              <w:right w:val="single" w:sz="8" w:space="0" w:color="E0E0E0"/>
            </w:tcBorders>
            <w:shd w:val="clear" w:color="auto" w:fill="F9F9FB"/>
          </w:tcPr>
          <w:p w14:paraId="66D65D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2.23</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8DD64F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07685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DF36863" w14:textId="77777777" w:rsidR="00C22969" w:rsidRPr="004E0C9A" w:rsidRDefault="00C22969" w:rsidP="00C22969">
            <w:pPr>
              <w:autoSpaceDE w:val="0"/>
              <w:autoSpaceDN w:val="0"/>
              <w:adjustRightInd w:val="0"/>
              <w:rPr>
                <w:sz w:val="20"/>
                <w:szCs w:val="20"/>
                <w:lang w:val="en-US"/>
              </w:rPr>
            </w:pPr>
          </w:p>
        </w:tc>
      </w:tr>
      <w:tr w:rsidR="00C22969" w:rsidRPr="004E0C9A" w14:paraId="37347663"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4CBA924E"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C8B9C6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02FC85C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2CA59D2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2.09</w:t>
            </w:r>
          </w:p>
        </w:tc>
        <w:tc>
          <w:tcPr>
            <w:tcW w:w="992" w:type="dxa"/>
            <w:tcBorders>
              <w:top w:val="single" w:sz="8" w:space="0" w:color="AEAEAE"/>
              <w:left w:val="single" w:sz="8" w:space="0" w:color="E0E0E0"/>
              <w:bottom w:val="nil"/>
              <w:right w:val="single" w:sz="8" w:space="0" w:color="E0E0E0"/>
            </w:tcBorders>
            <w:shd w:val="clear" w:color="auto" w:fill="F9F9FB"/>
          </w:tcPr>
          <w:p w14:paraId="688BBEC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.970</w:t>
            </w:r>
          </w:p>
        </w:tc>
        <w:tc>
          <w:tcPr>
            <w:tcW w:w="709" w:type="dxa"/>
            <w:tcBorders>
              <w:top w:val="single" w:sz="8" w:space="0" w:color="AEAEAE"/>
              <w:left w:val="single" w:sz="8" w:space="0" w:color="E0E0E0"/>
              <w:bottom w:val="nil"/>
              <w:right w:val="single" w:sz="8" w:space="0" w:color="E0E0E0"/>
            </w:tcBorders>
            <w:shd w:val="clear" w:color="auto" w:fill="F9F9FB"/>
          </w:tcPr>
          <w:p w14:paraId="5423040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.059</w:t>
            </w:r>
          </w:p>
        </w:tc>
        <w:tc>
          <w:tcPr>
            <w:tcW w:w="992" w:type="dxa"/>
            <w:tcBorders>
              <w:top w:val="single" w:sz="8" w:space="0" w:color="AEAEAE"/>
              <w:left w:val="single" w:sz="8" w:space="0" w:color="E0E0E0"/>
              <w:bottom w:val="nil"/>
              <w:right w:val="single" w:sz="8" w:space="0" w:color="E0E0E0"/>
            </w:tcBorders>
            <w:shd w:val="clear" w:color="auto" w:fill="F9F9FB"/>
          </w:tcPr>
          <w:p w14:paraId="5E5E66A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1.97</w:t>
            </w:r>
          </w:p>
        </w:tc>
        <w:tc>
          <w:tcPr>
            <w:tcW w:w="1276" w:type="dxa"/>
            <w:tcBorders>
              <w:top w:val="single" w:sz="8" w:space="0" w:color="AEAEAE"/>
              <w:left w:val="single" w:sz="8" w:space="0" w:color="E0E0E0"/>
              <w:bottom w:val="nil"/>
              <w:right w:val="single" w:sz="8" w:space="0" w:color="E0E0E0"/>
            </w:tcBorders>
            <w:shd w:val="clear" w:color="auto" w:fill="F9F9FB"/>
          </w:tcPr>
          <w:p w14:paraId="66959E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2.21</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4DDB3E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84AF0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E037F39" w14:textId="77777777" w:rsidR="00C22969" w:rsidRPr="004E0C9A" w:rsidRDefault="00C22969" w:rsidP="00C22969">
            <w:pPr>
              <w:autoSpaceDE w:val="0"/>
              <w:autoSpaceDN w:val="0"/>
              <w:adjustRightInd w:val="0"/>
              <w:rPr>
                <w:sz w:val="20"/>
                <w:szCs w:val="20"/>
                <w:lang w:val="en-US"/>
              </w:rPr>
            </w:pPr>
          </w:p>
        </w:tc>
      </w:tr>
      <w:tr w:rsidR="00C22969" w:rsidRPr="004E0C9A" w14:paraId="586C5D37"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72AE9525"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E9C9CD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493982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3E5FA47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2.32</w:t>
            </w:r>
          </w:p>
        </w:tc>
        <w:tc>
          <w:tcPr>
            <w:tcW w:w="992" w:type="dxa"/>
            <w:tcBorders>
              <w:top w:val="single" w:sz="8" w:space="0" w:color="AEAEAE"/>
              <w:left w:val="single" w:sz="8" w:space="0" w:color="E0E0E0"/>
              <w:bottom w:val="nil"/>
              <w:right w:val="single" w:sz="8" w:space="0" w:color="E0E0E0"/>
            </w:tcBorders>
            <w:shd w:val="clear" w:color="auto" w:fill="F9F9FB"/>
          </w:tcPr>
          <w:p w14:paraId="763668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.988</w:t>
            </w:r>
          </w:p>
        </w:tc>
        <w:tc>
          <w:tcPr>
            <w:tcW w:w="709" w:type="dxa"/>
            <w:tcBorders>
              <w:top w:val="single" w:sz="8" w:space="0" w:color="AEAEAE"/>
              <w:left w:val="single" w:sz="8" w:space="0" w:color="E0E0E0"/>
              <w:bottom w:val="nil"/>
              <w:right w:val="single" w:sz="8" w:space="0" w:color="E0E0E0"/>
            </w:tcBorders>
            <w:shd w:val="clear" w:color="auto" w:fill="F9F9FB"/>
          </w:tcPr>
          <w:p w14:paraId="2042218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992" w:type="dxa"/>
            <w:tcBorders>
              <w:top w:val="single" w:sz="8" w:space="0" w:color="AEAEAE"/>
              <w:left w:val="single" w:sz="8" w:space="0" w:color="E0E0E0"/>
              <w:bottom w:val="nil"/>
              <w:right w:val="single" w:sz="8" w:space="0" w:color="E0E0E0"/>
            </w:tcBorders>
            <w:shd w:val="clear" w:color="auto" w:fill="F9F9FB"/>
          </w:tcPr>
          <w:p w14:paraId="240DD08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1.80</w:t>
            </w:r>
          </w:p>
        </w:tc>
        <w:tc>
          <w:tcPr>
            <w:tcW w:w="1276" w:type="dxa"/>
            <w:tcBorders>
              <w:top w:val="single" w:sz="8" w:space="0" w:color="AEAEAE"/>
              <w:left w:val="single" w:sz="8" w:space="0" w:color="E0E0E0"/>
              <w:bottom w:val="nil"/>
              <w:right w:val="single" w:sz="8" w:space="0" w:color="E0E0E0"/>
            </w:tcBorders>
            <w:shd w:val="clear" w:color="auto" w:fill="F9F9FB"/>
          </w:tcPr>
          <w:p w14:paraId="410493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2.83</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7A5BB2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5C0A28D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CCE10EF" w14:textId="77777777" w:rsidR="00C22969" w:rsidRPr="004E0C9A" w:rsidRDefault="00C22969" w:rsidP="00C22969">
            <w:pPr>
              <w:autoSpaceDE w:val="0"/>
              <w:autoSpaceDN w:val="0"/>
              <w:adjustRightInd w:val="0"/>
              <w:rPr>
                <w:sz w:val="20"/>
                <w:szCs w:val="20"/>
                <w:lang w:val="en-US"/>
              </w:rPr>
            </w:pPr>
          </w:p>
        </w:tc>
      </w:tr>
      <w:tr w:rsidR="00C22969" w:rsidRPr="004E0C9A" w14:paraId="13CCB710"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5040F041"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664DCF5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5217513C" w14:textId="6177F9A9"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639439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2.13</w:t>
            </w:r>
          </w:p>
        </w:tc>
        <w:tc>
          <w:tcPr>
            <w:tcW w:w="992" w:type="dxa"/>
            <w:tcBorders>
              <w:top w:val="single" w:sz="8" w:space="0" w:color="AEAEAE"/>
              <w:left w:val="single" w:sz="8" w:space="0" w:color="E0E0E0"/>
              <w:bottom w:val="nil"/>
              <w:right w:val="single" w:sz="8" w:space="0" w:color="E0E0E0"/>
            </w:tcBorders>
            <w:shd w:val="clear" w:color="auto" w:fill="F9F9FB"/>
          </w:tcPr>
          <w:p w14:paraId="486DA62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.937</w:t>
            </w:r>
          </w:p>
        </w:tc>
        <w:tc>
          <w:tcPr>
            <w:tcW w:w="709" w:type="dxa"/>
            <w:tcBorders>
              <w:top w:val="single" w:sz="8" w:space="0" w:color="AEAEAE"/>
              <w:left w:val="single" w:sz="8" w:space="0" w:color="E0E0E0"/>
              <w:bottom w:val="nil"/>
              <w:right w:val="single" w:sz="8" w:space="0" w:color="E0E0E0"/>
            </w:tcBorders>
            <w:shd w:val="clear" w:color="auto" w:fill="F9F9FB"/>
          </w:tcPr>
          <w:p w14:paraId="318C26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nil"/>
              <w:right w:val="single" w:sz="8" w:space="0" w:color="E0E0E0"/>
            </w:tcBorders>
            <w:shd w:val="clear" w:color="auto" w:fill="F9F9FB"/>
          </w:tcPr>
          <w:p w14:paraId="68A03C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2.09</w:t>
            </w:r>
          </w:p>
        </w:tc>
        <w:tc>
          <w:tcPr>
            <w:tcW w:w="1276" w:type="dxa"/>
            <w:tcBorders>
              <w:top w:val="single" w:sz="8" w:space="0" w:color="AEAEAE"/>
              <w:left w:val="single" w:sz="8" w:space="0" w:color="E0E0E0"/>
              <w:bottom w:val="nil"/>
              <w:right w:val="single" w:sz="8" w:space="0" w:color="E0E0E0"/>
            </w:tcBorders>
            <w:shd w:val="clear" w:color="auto" w:fill="F9F9FB"/>
          </w:tcPr>
          <w:p w14:paraId="664092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2.17</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64C42D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46AD55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2A8763D" w14:textId="77777777" w:rsidR="00C22969" w:rsidRPr="004E0C9A" w:rsidRDefault="00C22969" w:rsidP="00C22969">
            <w:pPr>
              <w:autoSpaceDE w:val="0"/>
              <w:autoSpaceDN w:val="0"/>
              <w:adjustRightInd w:val="0"/>
              <w:rPr>
                <w:sz w:val="20"/>
                <w:szCs w:val="20"/>
                <w:lang w:val="en-US"/>
              </w:rPr>
            </w:pPr>
          </w:p>
        </w:tc>
      </w:tr>
      <w:tr w:rsidR="004E0C9A" w:rsidRPr="004E0C9A" w14:paraId="7F81B62E"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2F979D6F"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667F73C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42898BE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31CA2638"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328F661"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4580BE6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.937</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7714729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667D05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2.09</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654959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2.17</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A05929D"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52D665C7"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060B6DD8" w14:textId="77777777" w:rsidR="00C22969" w:rsidRPr="004E0C9A" w:rsidRDefault="00C22969" w:rsidP="00C22969">
            <w:pPr>
              <w:autoSpaceDE w:val="0"/>
              <w:autoSpaceDN w:val="0"/>
              <w:adjustRightInd w:val="0"/>
              <w:rPr>
                <w:sz w:val="20"/>
                <w:szCs w:val="20"/>
                <w:lang w:val="en-US"/>
              </w:rPr>
            </w:pPr>
          </w:p>
        </w:tc>
      </w:tr>
      <w:tr w:rsidR="004E0C9A" w:rsidRPr="004E0C9A" w14:paraId="4E4CB94F" w14:textId="77777777" w:rsidTr="004E0C9A">
        <w:trPr>
          <w:gridAfter w:val="2"/>
          <w:wAfter w:w="1775" w:type="dxa"/>
          <w:cantSplit/>
        </w:trPr>
        <w:tc>
          <w:tcPr>
            <w:tcW w:w="1701" w:type="dxa"/>
            <w:vMerge/>
            <w:tcBorders>
              <w:top w:val="single" w:sz="8" w:space="0" w:color="152935"/>
              <w:left w:val="nil"/>
              <w:bottom w:val="nil"/>
              <w:right w:val="nil"/>
            </w:tcBorders>
            <w:shd w:val="clear" w:color="auto" w:fill="E0E0E0"/>
          </w:tcPr>
          <w:p w14:paraId="2E370430"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0FA87A7C"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4D6FA0B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4E766D9E"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30582303"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4043F10C"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098333B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.026</w:t>
            </w:r>
          </w:p>
        </w:tc>
        <w:tc>
          <w:tcPr>
            <w:tcW w:w="992" w:type="dxa"/>
            <w:tcBorders>
              <w:top w:val="single" w:sz="8" w:space="0" w:color="AEAEAE"/>
              <w:left w:val="single" w:sz="8" w:space="0" w:color="E0E0E0"/>
              <w:bottom w:val="nil"/>
              <w:right w:val="single" w:sz="8" w:space="0" w:color="E0E0E0"/>
            </w:tcBorders>
            <w:shd w:val="clear" w:color="auto" w:fill="F9F9FB"/>
          </w:tcPr>
          <w:p w14:paraId="09641C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2.07</w:t>
            </w:r>
          </w:p>
        </w:tc>
        <w:tc>
          <w:tcPr>
            <w:tcW w:w="1276" w:type="dxa"/>
            <w:tcBorders>
              <w:top w:val="single" w:sz="8" w:space="0" w:color="AEAEAE"/>
              <w:left w:val="single" w:sz="8" w:space="0" w:color="E0E0E0"/>
              <w:bottom w:val="nil"/>
              <w:right w:val="single" w:sz="8" w:space="0" w:color="E0E0E0"/>
            </w:tcBorders>
            <w:shd w:val="clear" w:color="auto" w:fill="F9F9FB"/>
          </w:tcPr>
          <w:p w14:paraId="609E4C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2.19</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33DC4504"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245083EB"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3FE1A39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.001</w:t>
            </w:r>
          </w:p>
        </w:tc>
      </w:tr>
      <w:tr w:rsidR="004E0C9A" w:rsidRPr="004E0C9A" w14:paraId="1AEF0A37" w14:textId="77777777" w:rsidTr="004E0C9A">
        <w:trPr>
          <w:gridAfter w:val="2"/>
          <w:wAfter w:w="1775" w:type="dxa"/>
          <w:cantSplit/>
        </w:trPr>
        <w:tc>
          <w:tcPr>
            <w:tcW w:w="1701" w:type="dxa"/>
            <w:vMerge w:val="restart"/>
            <w:tcBorders>
              <w:top w:val="single" w:sz="8" w:space="0" w:color="AEAEAE"/>
              <w:left w:val="nil"/>
              <w:bottom w:val="nil"/>
              <w:right w:val="nil"/>
            </w:tcBorders>
            <w:shd w:val="clear" w:color="auto" w:fill="E0E0E0"/>
          </w:tcPr>
          <w:p w14:paraId="706DD80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wearing the hijab has a positive protective function, making women feel secure and self-confident. </w:t>
            </w:r>
          </w:p>
        </w:tc>
        <w:tc>
          <w:tcPr>
            <w:tcW w:w="3544" w:type="dxa"/>
            <w:gridSpan w:val="2"/>
            <w:tcBorders>
              <w:top w:val="single" w:sz="8" w:space="0" w:color="AEAEAE"/>
              <w:left w:val="nil"/>
              <w:bottom w:val="nil"/>
              <w:right w:val="nil"/>
            </w:tcBorders>
            <w:shd w:val="clear" w:color="auto" w:fill="E0E0E0"/>
          </w:tcPr>
          <w:p w14:paraId="4106481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290834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3AC1E28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3B1C9FB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1.005</w:t>
            </w:r>
          </w:p>
        </w:tc>
        <w:tc>
          <w:tcPr>
            <w:tcW w:w="709" w:type="dxa"/>
            <w:tcBorders>
              <w:top w:val="single" w:sz="8" w:space="0" w:color="AEAEAE"/>
              <w:left w:val="single" w:sz="8" w:space="0" w:color="E0E0E0"/>
              <w:bottom w:val="nil"/>
              <w:right w:val="single" w:sz="8" w:space="0" w:color="E0E0E0"/>
            </w:tcBorders>
            <w:shd w:val="clear" w:color="auto" w:fill="F9F9FB"/>
          </w:tcPr>
          <w:p w14:paraId="5428630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.106</w:t>
            </w:r>
          </w:p>
        </w:tc>
        <w:tc>
          <w:tcPr>
            <w:tcW w:w="992" w:type="dxa"/>
            <w:tcBorders>
              <w:top w:val="single" w:sz="8" w:space="0" w:color="AEAEAE"/>
              <w:left w:val="single" w:sz="8" w:space="0" w:color="E0E0E0"/>
              <w:bottom w:val="nil"/>
              <w:right w:val="single" w:sz="8" w:space="0" w:color="E0E0E0"/>
            </w:tcBorders>
            <w:shd w:val="clear" w:color="auto" w:fill="F9F9FB"/>
          </w:tcPr>
          <w:p w14:paraId="2C6B25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2.26</w:t>
            </w:r>
          </w:p>
        </w:tc>
        <w:tc>
          <w:tcPr>
            <w:tcW w:w="1276" w:type="dxa"/>
            <w:tcBorders>
              <w:top w:val="single" w:sz="8" w:space="0" w:color="AEAEAE"/>
              <w:left w:val="single" w:sz="8" w:space="0" w:color="E0E0E0"/>
              <w:bottom w:val="nil"/>
              <w:right w:val="single" w:sz="8" w:space="0" w:color="E0E0E0"/>
            </w:tcBorders>
            <w:shd w:val="clear" w:color="auto" w:fill="F9F9FB"/>
          </w:tcPr>
          <w:p w14:paraId="259087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34A67C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212ED5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B27A4ED" w14:textId="77777777" w:rsidR="00C22969" w:rsidRPr="004E0C9A" w:rsidRDefault="00C22969" w:rsidP="00C22969">
            <w:pPr>
              <w:autoSpaceDE w:val="0"/>
              <w:autoSpaceDN w:val="0"/>
              <w:adjustRightInd w:val="0"/>
              <w:rPr>
                <w:sz w:val="20"/>
                <w:szCs w:val="20"/>
                <w:lang w:val="en-US"/>
              </w:rPr>
            </w:pPr>
          </w:p>
        </w:tc>
      </w:tr>
      <w:tr w:rsidR="004E0C9A" w:rsidRPr="004E0C9A" w14:paraId="2118F4CB"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5F67ABF5"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73CB6E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5F40F6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5A4FF73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48CADD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.974</w:t>
            </w:r>
          </w:p>
        </w:tc>
        <w:tc>
          <w:tcPr>
            <w:tcW w:w="709" w:type="dxa"/>
            <w:tcBorders>
              <w:top w:val="single" w:sz="8" w:space="0" w:color="AEAEAE"/>
              <w:left w:val="single" w:sz="8" w:space="0" w:color="E0E0E0"/>
              <w:bottom w:val="nil"/>
              <w:right w:val="single" w:sz="8" w:space="0" w:color="E0E0E0"/>
            </w:tcBorders>
            <w:shd w:val="clear" w:color="auto" w:fill="F9F9FB"/>
          </w:tcPr>
          <w:p w14:paraId="29AEDAB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.061</w:t>
            </w:r>
          </w:p>
        </w:tc>
        <w:tc>
          <w:tcPr>
            <w:tcW w:w="992" w:type="dxa"/>
            <w:tcBorders>
              <w:top w:val="single" w:sz="8" w:space="0" w:color="AEAEAE"/>
              <w:left w:val="single" w:sz="8" w:space="0" w:color="E0E0E0"/>
              <w:bottom w:val="nil"/>
              <w:right w:val="single" w:sz="8" w:space="0" w:color="E0E0E0"/>
            </w:tcBorders>
            <w:shd w:val="clear" w:color="auto" w:fill="F9F9FB"/>
          </w:tcPr>
          <w:p w14:paraId="3409F12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2.34</w:t>
            </w:r>
          </w:p>
        </w:tc>
        <w:tc>
          <w:tcPr>
            <w:tcW w:w="1276" w:type="dxa"/>
            <w:tcBorders>
              <w:top w:val="single" w:sz="8" w:space="0" w:color="AEAEAE"/>
              <w:left w:val="single" w:sz="8" w:space="0" w:color="E0E0E0"/>
              <w:bottom w:val="nil"/>
              <w:right w:val="single" w:sz="8" w:space="0" w:color="E0E0E0"/>
            </w:tcBorders>
            <w:shd w:val="clear" w:color="auto" w:fill="F9F9FB"/>
          </w:tcPr>
          <w:p w14:paraId="7C7642D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FEFC0E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BC7FC6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122B4594" w14:textId="77777777" w:rsidR="00C22969" w:rsidRPr="004E0C9A" w:rsidRDefault="00C22969" w:rsidP="00C22969">
            <w:pPr>
              <w:autoSpaceDE w:val="0"/>
              <w:autoSpaceDN w:val="0"/>
              <w:adjustRightInd w:val="0"/>
              <w:rPr>
                <w:sz w:val="20"/>
                <w:szCs w:val="20"/>
                <w:lang w:val="en-US"/>
              </w:rPr>
            </w:pPr>
          </w:p>
        </w:tc>
      </w:tr>
      <w:tr w:rsidR="004E0C9A" w:rsidRPr="004E0C9A" w14:paraId="0EBF997D"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5573C1CC"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4DE95D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7A270DB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47459FD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2.51</w:t>
            </w:r>
          </w:p>
        </w:tc>
        <w:tc>
          <w:tcPr>
            <w:tcW w:w="992" w:type="dxa"/>
            <w:tcBorders>
              <w:top w:val="single" w:sz="8" w:space="0" w:color="AEAEAE"/>
              <w:left w:val="single" w:sz="8" w:space="0" w:color="E0E0E0"/>
              <w:bottom w:val="nil"/>
              <w:right w:val="single" w:sz="8" w:space="0" w:color="E0E0E0"/>
            </w:tcBorders>
            <w:shd w:val="clear" w:color="auto" w:fill="F9F9FB"/>
          </w:tcPr>
          <w:p w14:paraId="5512A3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.959</w:t>
            </w:r>
          </w:p>
        </w:tc>
        <w:tc>
          <w:tcPr>
            <w:tcW w:w="709" w:type="dxa"/>
            <w:tcBorders>
              <w:top w:val="single" w:sz="8" w:space="0" w:color="AEAEAE"/>
              <w:left w:val="single" w:sz="8" w:space="0" w:color="E0E0E0"/>
              <w:bottom w:val="nil"/>
              <w:right w:val="single" w:sz="8" w:space="0" w:color="E0E0E0"/>
            </w:tcBorders>
            <w:shd w:val="clear" w:color="auto" w:fill="F9F9FB"/>
          </w:tcPr>
          <w:p w14:paraId="470F756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.044</w:t>
            </w:r>
          </w:p>
        </w:tc>
        <w:tc>
          <w:tcPr>
            <w:tcW w:w="992" w:type="dxa"/>
            <w:tcBorders>
              <w:top w:val="single" w:sz="8" w:space="0" w:color="AEAEAE"/>
              <w:left w:val="single" w:sz="8" w:space="0" w:color="E0E0E0"/>
              <w:bottom w:val="nil"/>
              <w:right w:val="single" w:sz="8" w:space="0" w:color="E0E0E0"/>
            </w:tcBorders>
            <w:shd w:val="clear" w:color="auto" w:fill="F9F9FB"/>
          </w:tcPr>
          <w:p w14:paraId="37188F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nil"/>
              <w:right w:val="single" w:sz="8" w:space="0" w:color="E0E0E0"/>
            </w:tcBorders>
            <w:shd w:val="clear" w:color="auto" w:fill="F9F9FB"/>
          </w:tcPr>
          <w:p w14:paraId="445042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61D6C7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41D795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68A9D42" w14:textId="77777777" w:rsidR="00C22969" w:rsidRPr="004E0C9A" w:rsidRDefault="00C22969" w:rsidP="00C22969">
            <w:pPr>
              <w:autoSpaceDE w:val="0"/>
              <w:autoSpaceDN w:val="0"/>
              <w:adjustRightInd w:val="0"/>
              <w:rPr>
                <w:sz w:val="20"/>
                <w:szCs w:val="20"/>
                <w:lang w:val="en-US"/>
              </w:rPr>
            </w:pPr>
          </w:p>
        </w:tc>
      </w:tr>
      <w:tr w:rsidR="004E0C9A" w:rsidRPr="004E0C9A" w14:paraId="51D06507"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76FFFD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EB6B41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5228DB0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0466BC1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744A621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.940</w:t>
            </w:r>
          </w:p>
        </w:tc>
        <w:tc>
          <w:tcPr>
            <w:tcW w:w="709" w:type="dxa"/>
            <w:tcBorders>
              <w:top w:val="single" w:sz="8" w:space="0" w:color="AEAEAE"/>
              <w:left w:val="single" w:sz="8" w:space="0" w:color="E0E0E0"/>
              <w:bottom w:val="nil"/>
              <w:right w:val="single" w:sz="8" w:space="0" w:color="E0E0E0"/>
            </w:tcBorders>
            <w:shd w:val="clear" w:color="auto" w:fill="F9F9FB"/>
          </w:tcPr>
          <w:p w14:paraId="64A2253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.040</w:t>
            </w:r>
          </w:p>
        </w:tc>
        <w:tc>
          <w:tcPr>
            <w:tcW w:w="992" w:type="dxa"/>
            <w:tcBorders>
              <w:top w:val="single" w:sz="8" w:space="0" w:color="AEAEAE"/>
              <w:left w:val="single" w:sz="8" w:space="0" w:color="E0E0E0"/>
              <w:bottom w:val="nil"/>
              <w:right w:val="single" w:sz="8" w:space="0" w:color="E0E0E0"/>
            </w:tcBorders>
            <w:shd w:val="clear" w:color="auto" w:fill="F9F9FB"/>
          </w:tcPr>
          <w:p w14:paraId="3B7A511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2.39</w:t>
            </w:r>
          </w:p>
        </w:tc>
        <w:tc>
          <w:tcPr>
            <w:tcW w:w="1276" w:type="dxa"/>
            <w:tcBorders>
              <w:top w:val="single" w:sz="8" w:space="0" w:color="AEAEAE"/>
              <w:left w:val="single" w:sz="8" w:space="0" w:color="E0E0E0"/>
              <w:bottom w:val="nil"/>
              <w:right w:val="single" w:sz="8" w:space="0" w:color="E0E0E0"/>
            </w:tcBorders>
            <w:shd w:val="clear" w:color="auto" w:fill="F9F9FB"/>
          </w:tcPr>
          <w:p w14:paraId="5E85122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2.54</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3217451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41C2E0D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C38959C" w14:textId="77777777" w:rsidR="00C22969" w:rsidRPr="004E0C9A" w:rsidRDefault="00C22969" w:rsidP="00C22969">
            <w:pPr>
              <w:autoSpaceDE w:val="0"/>
              <w:autoSpaceDN w:val="0"/>
              <w:adjustRightInd w:val="0"/>
              <w:rPr>
                <w:sz w:val="20"/>
                <w:szCs w:val="20"/>
                <w:lang w:val="en-US"/>
              </w:rPr>
            </w:pPr>
          </w:p>
        </w:tc>
      </w:tr>
      <w:tr w:rsidR="004E0C9A" w:rsidRPr="004E0C9A" w14:paraId="3C889035"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42C091F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70AD659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471EFA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0A8431F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2.40</w:t>
            </w:r>
          </w:p>
        </w:tc>
        <w:tc>
          <w:tcPr>
            <w:tcW w:w="992" w:type="dxa"/>
            <w:tcBorders>
              <w:top w:val="single" w:sz="8" w:space="0" w:color="AEAEAE"/>
              <w:left w:val="single" w:sz="8" w:space="0" w:color="E0E0E0"/>
              <w:bottom w:val="nil"/>
              <w:right w:val="single" w:sz="8" w:space="0" w:color="E0E0E0"/>
            </w:tcBorders>
            <w:shd w:val="clear" w:color="auto" w:fill="F9F9FB"/>
          </w:tcPr>
          <w:p w14:paraId="0C7EA10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.995</w:t>
            </w:r>
          </w:p>
        </w:tc>
        <w:tc>
          <w:tcPr>
            <w:tcW w:w="709" w:type="dxa"/>
            <w:tcBorders>
              <w:top w:val="single" w:sz="8" w:space="0" w:color="AEAEAE"/>
              <w:left w:val="single" w:sz="8" w:space="0" w:color="E0E0E0"/>
              <w:bottom w:val="nil"/>
              <w:right w:val="single" w:sz="8" w:space="0" w:color="E0E0E0"/>
            </w:tcBorders>
            <w:shd w:val="clear" w:color="auto" w:fill="F9F9FB"/>
          </w:tcPr>
          <w:p w14:paraId="70F3AB5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.055</w:t>
            </w:r>
          </w:p>
        </w:tc>
        <w:tc>
          <w:tcPr>
            <w:tcW w:w="992" w:type="dxa"/>
            <w:tcBorders>
              <w:top w:val="single" w:sz="8" w:space="0" w:color="AEAEAE"/>
              <w:left w:val="single" w:sz="8" w:space="0" w:color="E0E0E0"/>
              <w:bottom w:val="nil"/>
              <w:right w:val="single" w:sz="8" w:space="0" w:color="E0E0E0"/>
            </w:tcBorders>
            <w:shd w:val="clear" w:color="auto" w:fill="F9F9FB"/>
          </w:tcPr>
          <w:p w14:paraId="4F01B5E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2.29</w:t>
            </w:r>
          </w:p>
        </w:tc>
        <w:tc>
          <w:tcPr>
            <w:tcW w:w="1276" w:type="dxa"/>
            <w:tcBorders>
              <w:top w:val="single" w:sz="8" w:space="0" w:color="AEAEAE"/>
              <w:left w:val="single" w:sz="8" w:space="0" w:color="E0E0E0"/>
              <w:bottom w:val="nil"/>
              <w:right w:val="single" w:sz="8" w:space="0" w:color="E0E0E0"/>
            </w:tcBorders>
            <w:shd w:val="clear" w:color="auto" w:fill="F9F9FB"/>
          </w:tcPr>
          <w:p w14:paraId="0FAC0B8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2.51</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6420A4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E90813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8BAACEB" w14:textId="77777777" w:rsidR="00C22969" w:rsidRPr="004E0C9A" w:rsidRDefault="00C22969" w:rsidP="00C22969">
            <w:pPr>
              <w:autoSpaceDE w:val="0"/>
              <w:autoSpaceDN w:val="0"/>
              <w:adjustRightInd w:val="0"/>
              <w:rPr>
                <w:sz w:val="20"/>
                <w:szCs w:val="20"/>
                <w:lang w:val="en-US"/>
              </w:rPr>
            </w:pPr>
          </w:p>
        </w:tc>
      </w:tr>
      <w:tr w:rsidR="004E0C9A" w:rsidRPr="004E0C9A" w14:paraId="00A56956"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5E111D1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196D5E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2298B5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5781F8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2.35</w:t>
            </w:r>
          </w:p>
        </w:tc>
        <w:tc>
          <w:tcPr>
            <w:tcW w:w="992" w:type="dxa"/>
            <w:tcBorders>
              <w:top w:val="single" w:sz="8" w:space="0" w:color="AEAEAE"/>
              <w:left w:val="single" w:sz="8" w:space="0" w:color="E0E0E0"/>
              <w:bottom w:val="nil"/>
              <w:right w:val="single" w:sz="8" w:space="0" w:color="E0E0E0"/>
            </w:tcBorders>
            <w:shd w:val="clear" w:color="auto" w:fill="F9F9FB"/>
          </w:tcPr>
          <w:p w14:paraId="3028CC4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1.003</w:t>
            </w:r>
          </w:p>
        </w:tc>
        <w:tc>
          <w:tcPr>
            <w:tcW w:w="709" w:type="dxa"/>
            <w:tcBorders>
              <w:top w:val="single" w:sz="8" w:space="0" w:color="AEAEAE"/>
              <w:left w:val="single" w:sz="8" w:space="0" w:color="E0E0E0"/>
              <w:bottom w:val="nil"/>
              <w:right w:val="single" w:sz="8" w:space="0" w:color="E0E0E0"/>
            </w:tcBorders>
            <w:shd w:val="clear" w:color="auto" w:fill="F9F9FB"/>
          </w:tcPr>
          <w:p w14:paraId="2830B8B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.061</w:t>
            </w:r>
          </w:p>
        </w:tc>
        <w:tc>
          <w:tcPr>
            <w:tcW w:w="992" w:type="dxa"/>
            <w:tcBorders>
              <w:top w:val="single" w:sz="8" w:space="0" w:color="AEAEAE"/>
              <w:left w:val="single" w:sz="8" w:space="0" w:color="E0E0E0"/>
              <w:bottom w:val="nil"/>
              <w:right w:val="single" w:sz="8" w:space="0" w:color="E0E0E0"/>
            </w:tcBorders>
            <w:shd w:val="clear" w:color="auto" w:fill="F9F9FB"/>
          </w:tcPr>
          <w:p w14:paraId="702A71C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2.23</w:t>
            </w:r>
          </w:p>
        </w:tc>
        <w:tc>
          <w:tcPr>
            <w:tcW w:w="1276" w:type="dxa"/>
            <w:tcBorders>
              <w:top w:val="single" w:sz="8" w:space="0" w:color="AEAEAE"/>
              <w:left w:val="single" w:sz="8" w:space="0" w:color="E0E0E0"/>
              <w:bottom w:val="nil"/>
              <w:right w:val="single" w:sz="8" w:space="0" w:color="E0E0E0"/>
            </w:tcBorders>
            <w:shd w:val="clear" w:color="auto" w:fill="F9F9FB"/>
          </w:tcPr>
          <w:p w14:paraId="275B0B4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ACD4B2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0C8401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D4FFCE2" w14:textId="77777777" w:rsidR="00C22969" w:rsidRPr="004E0C9A" w:rsidRDefault="00C22969" w:rsidP="00C22969">
            <w:pPr>
              <w:autoSpaceDE w:val="0"/>
              <w:autoSpaceDN w:val="0"/>
              <w:adjustRightInd w:val="0"/>
              <w:rPr>
                <w:sz w:val="20"/>
                <w:szCs w:val="20"/>
                <w:lang w:val="en-US"/>
              </w:rPr>
            </w:pPr>
          </w:p>
        </w:tc>
      </w:tr>
      <w:tr w:rsidR="004E0C9A" w:rsidRPr="004E0C9A" w14:paraId="3BFA910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4C6A5D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3D4F94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0C6C0BB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280AF73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2.64</w:t>
            </w:r>
          </w:p>
        </w:tc>
        <w:tc>
          <w:tcPr>
            <w:tcW w:w="992" w:type="dxa"/>
            <w:tcBorders>
              <w:top w:val="single" w:sz="8" w:space="0" w:color="AEAEAE"/>
              <w:left w:val="single" w:sz="8" w:space="0" w:color="E0E0E0"/>
              <w:bottom w:val="nil"/>
              <w:right w:val="single" w:sz="8" w:space="0" w:color="E0E0E0"/>
            </w:tcBorders>
            <w:shd w:val="clear" w:color="auto" w:fill="F9F9FB"/>
          </w:tcPr>
          <w:p w14:paraId="47BA397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1.032</w:t>
            </w:r>
          </w:p>
        </w:tc>
        <w:tc>
          <w:tcPr>
            <w:tcW w:w="709" w:type="dxa"/>
            <w:tcBorders>
              <w:top w:val="single" w:sz="8" w:space="0" w:color="AEAEAE"/>
              <w:left w:val="single" w:sz="8" w:space="0" w:color="E0E0E0"/>
              <w:bottom w:val="nil"/>
              <w:right w:val="single" w:sz="8" w:space="0" w:color="E0E0E0"/>
            </w:tcBorders>
            <w:shd w:val="clear" w:color="auto" w:fill="F9F9FB"/>
          </w:tcPr>
          <w:p w14:paraId="4E3A7C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34CE67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2.11</w:t>
            </w:r>
          </w:p>
        </w:tc>
        <w:tc>
          <w:tcPr>
            <w:tcW w:w="1276" w:type="dxa"/>
            <w:tcBorders>
              <w:top w:val="single" w:sz="8" w:space="0" w:color="AEAEAE"/>
              <w:left w:val="single" w:sz="8" w:space="0" w:color="E0E0E0"/>
              <w:bottom w:val="nil"/>
              <w:right w:val="single" w:sz="8" w:space="0" w:color="E0E0E0"/>
            </w:tcBorders>
            <w:shd w:val="clear" w:color="auto" w:fill="F9F9FB"/>
          </w:tcPr>
          <w:p w14:paraId="6D681A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3.18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DD2CDC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B2E5BF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C89C295" w14:textId="77777777" w:rsidR="00C22969" w:rsidRPr="004E0C9A" w:rsidRDefault="00C22969" w:rsidP="00C22969">
            <w:pPr>
              <w:autoSpaceDE w:val="0"/>
              <w:autoSpaceDN w:val="0"/>
              <w:adjustRightInd w:val="0"/>
              <w:rPr>
                <w:sz w:val="20"/>
                <w:szCs w:val="20"/>
                <w:lang w:val="en-US"/>
              </w:rPr>
            </w:pPr>
          </w:p>
        </w:tc>
      </w:tr>
      <w:tr w:rsidR="004E0C9A" w:rsidRPr="004E0C9A" w14:paraId="1036203B"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169B0E58"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581F40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757C6565" w14:textId="08E80D14"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404AC94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10179C4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.971</w:t>
            </w:r>
          </w:p>
        </w:tc>
        <w:tc>
          <w:tcPr>
            <w:tcW w:w="709" w:type="dxa"/>
            <w:tcBorders>
              <w:top w:val="single" w:sz="8" w:space="0" w:color="AEAEAE"/>
              <w:left w:val="single" w:sz="8" w:space="0" w:color="E0E0E0"/>
              <w:bottom w:val="nil"/>
              <w:right w:val="single" w:sz="8" w:space="0" w:color="E0E0E0"/>
            </w:tcBorders>
            <w:shd w:val="clear" w:color="auto" w:fill="F9F9FB"/>
          </w:tcPr>
          <w:p w14:paraId="74D4201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.022</w:t>
            </w:r>
          </w:p>
        </w:tc>
        <w:tc>
          <w:tcPr>
            <w:tcW w:w="992" w:type="dxa"/>
            <w:tcBorders>
              <w:top w:val="single" w:sz="8" w:space="0" w:color="AEAEAE"/>
              <w:left w:val="single" w:sz="8" w:space="0" w:color="E0E0E0"/>
              <w:bottom w:val="nil"/>
              <w:right w:val="single" w:sz="8" w:space="0" w:color="E0E0E0"/>
            </w:tcBorders>
            <w:shd w:val="clear" w:color="auto" w:fill="F9F9FB"/>
          </w:tcPr>
          <w:p w14:paraId="08DF34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2.41</w:t>
            </w:r>
          </w:p>
        </w:tc>
        <w:tc>
          <w:tcPr>
            <w:tcW w:w="1276" w:type="dxa"/>
            <w:tcBorders>
              <w:top w:val="single" w:sz="8" w:space="0" w:color="AEAEAE"/>
              <w:left w:val="single" w:sz="8" w:space="0" w:color="E0E0E0"/>
              <w:bottom w:val="nil"/>
              <w:right w:val="single" w:sz="8" w:space="0" w:color="E0E0E0"/>
            </w:tcBorders>
            <w:shd w:val="clear" w:color="auto" w:fill="F9F9FB"/>
          </w:tcPr>
          <w:p w14:paraId="75E1498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ECEE68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426EE0A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32AC1F36" w14:textId="77777777" w:rsidR="00C22969" w:rsidRPr="004E0C9A" w:rsidRDefault="00C22969" w:rsidP="00C22969">
            <w:pPr>
              <w:autoSpaceDE w:val="0"/>
              <w:autoSpaceDN w:val="0"/>
              <w:adjustRightInd w:val="0"/>
              <w:rPr>
                <w:sz w:val="20"/>
                <w:szCs w:val="20"/>
                <w:lang w:val="en-US"/>
              </w:rPr>
            </w:pPr>
          </w:p>
        </w:tc>
      </w:tr>
      <w:tr w:rsidR="004E0C9A" w:rsidRPr="004E0C9A" w14:paraId="7CF6E08F"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077F2119"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33256F4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3E2A132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6F2D0F96"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EBBE095"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78A38D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.971</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358A34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.022</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12171C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2.41</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1BB6813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2.49</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386D1F3"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26312401"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463F1434" w14:textId="77777777" w:rsidR="00C22969" w:rsidRPr="004E0C9A" w:rsidRDefault="00C22969" w:rsidP="00C22969">
            <w:pPr>
              <w:autoSpaceDE w:val="0"/>
              <w:autoSpaceDN w:val="0"/>
              <w:adjustRightInd w:val="0"/>
              <w:rPr>
                <w:sz w:val="20"/>
                <w:szCs w:val="20"/>
                <w:lang w:val="en-US"/>
              </w:rPr>
            </w:pPr>
          </w:p>
        </w:tc>
      </w:tr>
      <w:tr w:rsidR="004E0C9A" w:rsidRPr="004E0C9A" w14:paraId="7135013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611CDB4"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140D40B2"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5B77990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1636430A"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3AB69187"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08F9B90B"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6F3C9C0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.022</w:t>
            </w:r>
          </w:p>
        </w:tc>
        <w:tc>
          <w:tcPr>
            <w:tcW w:w="992" w:type="dxa"/>
            <w:tcBorders>
              <w:top w:val="single" w:sz="8" w:space="0" w:color="AEAEAE"/>
              <w:left w:val="single" w:sz="8" w:space="0" w:color="E0E0E0"/>
              <w:bottom w:val="nil"/>
              <w:right w:val="single" w:sz="8" w:space="0" w:color="E0E0E0"/>
            </w:tcBorders>
            <w:shd w:val="clear" w:color="auto" w:fill="F9F9FB"/>
          </w:tcPr>
          <w:p w14:paraId="033AD23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2.39</w:t>
            </w:r>
          </w:p>
        </w:tc>
        <w:tc>
          <w:tcPr>
            <w:tcW w:w="1276" w:type="dxa"/>
            <w:tcBorders>
              <w:top w:val="single" w:sz="8" w:space="0" w:color="AEAEAE"/>
              <w:left w:val="single" w:sz="8" w:space="0" w:color="E0E0E0"/>
              <w:bottom w:val="nil"/>
              <w:right w:val="single" w:sz="8" w:space="0" w:color="E0E0E0"/>
            </w:tcBorders>
            <w:shd w:val="clear" w:color="auto" w:fill="F9F9FB"/>
          </w:tcPr>
          <w:p w14:paraId="029F9D2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2.50</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405D208A"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4FB61529"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17569F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.000</w:t>
            </w:r>
          </w:p>
        </w:tc>
      </w:tr>
      <w:tr w:rsidR="004E0C9A" w:rsidRPr="004E0C9A" w14:paraId="678821F4" w14:textId="77777777" w:rsidTr="004E0C9A">
        <w:trPr>
          <w:gridAfter w:val="2"/>
          <w:wAfter w:w="1775" w:type="dxa"/>
          <w:cantSplit/>
        </w:trPr>
        <w:tc>
          <w:tcPr>
            <w:tcW w:w="1701" w:type="dxa"/>
            <w:vMerge w:val="restart"/>
            <w:tcBorders>
              <w:top w:val="single" w:sz="8" w:space="0" w:color="AEAEAE"/>
              <w:left w:val="nil"/>
              <w:bottom w:val="nil"/>
              <w:right w:val="nil"/>
            </w:tcBorders>
            <w:shd w:val="clear" w:color="auto" w:fill="E0E0E0"/>
          </w:tcPr>
          <w:p w14:paraId="197CEFB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women wear the hijab for fashion reasons, to follow current fashion trends </w:t>
            </w:r>
          </w:p>
        </w:tc>
        <w:tc>
          <w:tcPr>
            <w:tcW w:w="3544" w:type="dxa"/>
            <w:gridSpan w:val="2"/>
            <w:tcBorders>
              <w:top w:val="single" w:sz="8" w:space="0" w:color="AEAEAE"/>
              <w:left w:val="nil"/>
              <w:bottom w:val="nil"/>
              <w:right w:val="nil"/>
            </w:tcBorders>
            <w:shd w:val="clear" w:color="auto" w:fill="E0E0E0"/>
          </w:tcPr>
          <w:p w14:paraId="690499F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70928C5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411DCA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2.60</w:t>
            </w:r>
          </w:p>
        </w:tc>
        <w:tc>
          <w:tcPr>
            <w:tcW w:w="992" w:type="dxa"/>
            <w:tcBorders>
              <w:top w:val="single" w:sz="8" w:space="0" w:color="AEAEAE"/>
              <w:left w:val="single" w:sz="8" w:space="0" w:color="E0E0E0"/>
              <w:bottom w:val="nil"/>
              <w:right w:val="single" w:sz="8" w:space="0" w:color="E0E0E0"/>
            </w:tcBorders>
            <w:shd w:val="clear" w:color="auto" w:fill="F9F9FB"/>
          </w:tcPr>
          <w:p w14:paraId="2EE031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1.012</w:t>
            </w:r>
          </w:p>
        </w:tc>
        <w:tc>
          <w:tcPr>
            <w:tcW w:w="709" w:type="dxa"/>
            <w:tcBorders>
              <w:top w:val="single" w:sz="8" w:space="0" w:color="AEAEAE"/>
              <w:left w:val="single" w:sz="8" w:space="0" w:color="E0E0E0"/>
              <w:bottom w:val="nil"/>
              <w:right w:val="single" w:sz="8" w:space="0" w:color="E0E0E0"/>
            </w:tcBorders>
            <w:shd w:val="clear" w:color="auto" w:fill="F9F9FB"/>
          </w:tcPr>
          <w:p w14:paraId="69DAA9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.107</w:t>
            </w:r>
          </w:p>
        </w:tc>
        <w:tc>
          <w:tcPr>
            <w:tcW w:w="992" w:type="dxa"/>
            <w:tcBorders>
              <w:top w:val="single" w:sz="8" w:space="0" w:color="AEAEAE"/>
              <w:left w:val="single" w:sz="8" w:space="0" w:color="E0E0E0"/>
              <w:bottom w:val="nil"/>
              <w:right w:val="single" w:sz="8" w:space="0" w:color="E0E0E0"/>
            </w:tcBorders>
            <w:shd w:val="clear" w:color="auto" w:fill="F9F9FB"/>
          </w:tcPr>
          <w:p w14:paraId="049ABAD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2.39</w:t>
            </w:r>
          </w:p>
        </w:tc>
        <w:tc>
          <w:tcPr>
            <w:tcW w:w="1276" w:type="dxa"/>
            <w:tcBorders>
              <w:top w:val="single" w:sz="8" w:space="0" w:color="AEAEAE"/>
              <w:left w:val="single" w:sz="8" w:space="0" w:color="E0E0E0"/>
              <w:bottom w:val="nil"/>
              <w:right w:val="single" w:sz="8" w:space="0" w:color="E0E0E0"/>
            </w:tcBorders>
            <w:shd w:val="clear" w:color="auto" w:fill="F9F9FB"/>
          </w:tcPr>
          <w:p w14:paraId="3EFF6A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7B415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29F239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E2549AC" w14:textId="77777777" w:rsidR="00C22969" w:rsidRPr="004E0C9A" w:rsidRDefault="00C22969" w:rsidP="00C22969">
            <w:pPr>
              <w:autoSpaceDE w:val="0"/>
              <w:autoSpaceDN w:val="0"/>
              <w:adjustRightInd w:val="0"/>
              <w:rPr>
                <w:sz w:val="20"/>
                <w:szCs w:val="20"/>
                <w:lang w:val="en-US"/>
              </w:rPr>
            </w:pPr>
          </w:p>
        </w:tc>
      </w:tr>
      <w:tr w:rsidR="004E0C9A" w:rsidRPr="004E0C9A" w14:paraId="63D64F13"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C8B6FA5"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C46FD4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0A6EB1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53A05EF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2.64</w:t>
            </w:r>
          </w:p>
        </w:tc>
        <w:tc>
          <w:tcPr>
            <w:tcW w:w="992" w:type="dxa"/>
            <w:tcBorders>
              <w:top w:val="single" w:sz="8" w:space="0" w:color="AEAEAE"/>
              <w:left w:val="single" w:sz="8" w:space="0" w:color="E0E0E0"/>
              <w:bottom w:val="nil"/>
              <w:right w:val="single" w:sz="8" w:space="0" w:color="E0E0E0"/>
            </w:tcBorders>
            <w:shd w:val="clear" w:color="auto" w:fill="F9F9FB"/>
          </w:tcPr>
          <w:p w14:paraId="4A68643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.958</w:t>
            </w:r>
          </w:p>
        </w:tc>
        <w:tc>
          <w:tcPr>
            <w:tcW w:w="709" w:type="dxa"/>
            <w:tcBorders>
              <w:top w:val="single" w:sz="8" w:space="0" w:color="AEAEAE"/>
              <w:left w:val="single" w:sz="8" w:space="0" w:color="E0E0E0"/>
              <w:bottom w:val="nil"/>
              <w:right w:val="single" w:sz="8" w:space="0" w:color="E0E0E0"/>
            </w:tcBorders>
            <w:shd w:val="clear" w:color="auto" w:fill="F9F9FB"/>
          </w:tcPr>
          <w:p w14:paraId="21D9E2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.060</w:t>
            </w:r>
          </w:p>
        </w:tc>
        <w:tc>
          <w:tcPr>
            <w:tcW w:w="992" w:type="dxa"/>
            <w:tcBorders>
              <w:top w:val="single" w:sz="8" w:space="0" w:color="AEAEAE"/>
              <w:left w:val="single" w:sz="8" w:space="0" w:color="E0E0E0"/>
              <w:bottom w:val="nil"/>
              <w:right w:val="single" w:sz="8" w:space="0" w:color="E0E0E0"/>
            </w:tcBorders>
            <w:shd w:val="clear" w:color="auto" w:fill="F9F9FB"/>
          </w:tcPr>
          <w:p w14:paraId="3EE1BB7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1276" w:type="dxa"/>
            <w:tcBorders>
              <w:top w:val="single" w:sz="8" w:space="0" w:color="AEAEAE"/>
              <w:left w:val="single" w:sz="8" w:space="0" w:color="E0E0E0"/>
              <w:bottom w:val="nil"/>
              <w:right w:val="single" w:sz="8" w:space="0" w:color="E0E0E0"/>
            </w:tcBorders>
            <w:shd w:val="clear" w:color="auto" w:fill="F9F9FB"/>
          </w:tcPr>
          <w:p w14:paraId="74E1830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2.76</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A6C38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4CFA08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C4F289F" w14:textId="77777777" w:rsidR="00C22969" w:rsidRPr="004E0C9A" w:rsidRDefault="00C22969" w:rsidP="00C22969">
            <w:pPr>
              <w:autoSpaceDE w:val="0"/>
              <w:autoSpaceDN w:val="0"/>
              <w:adjustRightInd w:val="0"/>
              <w:rPr>
                <w:sz w:val="20"/>
                <w:szCs w:val="20"/>
                <w:lang w:val="en-US"/>
              </w:rPr>
            </w:pPr>
          </w:p>
        </w:tc>
      </w:tr>
      <w:tr w:rsidR="004E0C9A" w:rsidRPr="004E0C9A" w14:paraId="77042154"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FA47AA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401F79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6A851C8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0FA510E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2.74</w:t>
            </w:r>
          </w:p>
        </w:tc>
        <w:tc>
          <w:tcPr>
            <w:tcW w:w="992" w:type="dxa"/>
            <w:tcBorders>
              <w:top w:val="single" w:sz="8" w:space="0" w:color="AEAEAE"/>
              <w:left w:val="single" w:sz="8" w:space="0" w:color="E0E0E0"/>
              <w:bottom w:val="nil"/>
              <w:right w:val="single" w:sz="8" w:space="0" w:color="E0E0E0"/>
            </w:tcBorders>
            <w:shd w:val="clear" w:color="auto" w:fill="F9F9FB"/>
          </w:tcPr>
          <w:p w14:paraId="4A8588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.919</w:t>
            </w:r>
          </w:p>
        </w:tc>
        <w:tc>
          <w:tcPr>
            <w:tcW w:w="709" w:type="dxa"/>
            <w:tcBorders>
              <w:top w:val="single" w:sz="8" w:space="0" w:color="AEAEAE"/>
              <w:left w:val="single" w:sz="8" w:space="0" w:color="E0E0E0"/>
              <w:bottom w:val="nil"/>
              <w:right w:val="single" w:sz="8" w:space="0" w:color="E0E0E0"/>
            </w:tcBorders>
            <w:shd w:val="clear" w:color="auto" w:fill="F9F9FB"/>
          </w:tcPr>
          <w:p w14:paraId="7FDC98C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.042</w:t>
            </w:r>
          </w:p>
        </w:tc>
        <w:tc>
          <w:tcPr>
            <w:tcW w:w="992" w:type="dxa"/>
            <w:tcBorders>
              <w:top w:val="single" w:sz="8" w:space="0" w:color="AEAEAE"/>
              <w:left w:val="single" w:sz="8" w:space="0" w:color="E0E0E0"/>
              <w:bottom w:val="nil"/>
              <w:right w:val="single" w:sz="8" w:space="0" w:color="E0E0E0"/>
            </w:tcBorders>
            <w:shd w:val="clear" w:color="auto" w:fill="F9F9FB"/>
          </w:tcPr>
          <w:p w14:paraId="4CDEC2E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2.66</w:t>
            </w:r>
          </w:p>
        </w:tc>
        <w:tc>
          <w:tcPr>
            <w:tcW w:w="1276" w:type="dxa"/>
            <w:tcBorders>
              <w:top w:val="single" w:sz="8" w:space="0" w:color="AEAEAE"/>
              <w:left w:val="single" w:sz="8" w:space="0" w:color="E0E0E0"/>
              <w:bottom w:val="nil"/>
              <w:right w:val="single" w:sz="8" w:space="0" w:color="E0E0E0"/>
            </w:tcBorders>
            <w:shd w:val="clear" w:color="auto" w:fill="F9F9FB"/>
          </w:tcPr>
          <w:p w14:paraId="18E79D8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2.83</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893828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E02AB1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76A607A" w14:textId="77777777" w:rsidR="00C22969" w:rsidRPr="004E0C9A" w:rsidRDefault="00C22969" w:rsidP="00C22969">
            <w:pPr>
              <w:autoSpaceDE w:val="0"/>
              <w:autoSpaceDN w:val="0"/>
              <w:adjustRightInd w:val="0"/>
              <w:rPr>
                <w:sz w:val="20"/>
                <w:szCs w:val="20"/>
                <w:lang w:val="en-US"/>
              </w:rPr>
            </w:pPr>
          </w:p>
        </w:tc>
      </w:tr>
      <w:tr w:rsidR="004E0C9A" w:rsidRPr="004E0C9A" w14:paraId="00A2CCC9"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47F7AC4"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99596B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5AC4629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3B063E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2.73</w:t>
            </w:r>
          </w:p>
        </w:tc>
        <w:tc>
          <w:tcPr>
            <w:tcW w:w="992" w:type="dxa"/>
            <w:tcBorders>
              <w:top w:val="single" w:sz="8" w:space="0" w:color="AEAEAE"/>
              <w:left w:val="single" w:sz="8" w:space="0" w:color="E0E0E0"/>
              <w:bottom w:val="nil"/>
              <w:right w:val="single" w:sz="8" w:space="0" w:color="E0E0E0"/>
            </w:tcBorders>
            <w:shd w:val="clear" w:color="auto" w:fill="F9F9FB"/>
          </w:tcPr>
          <w:p w14:paraId="7991D45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.933</w:t>
            </w:r>
          </w:p>
        </w:tc>
        <w:tc>
          <w:tcPr>
            <w:tcW w:w="709" w:type="dxa"/>
            <w:tcBorders>
              <w:top w:val="single" w:sz="8" w:space="0" w:color="AEAEAE"/>
              <w:left w:val="single" w:sz="8" w:space="0" w:color="E0E0E0"/>
              <w:bottom w:val="nil"/>
              <w:right w:val="single" w:sz="8" w:space="0" w:color="E0E0E0"/>
            </w:tcBorders>
            <w:shd w:val="clear" w:color="auto" w:fill="F9F9FB"/>
          </w:tcPr>
          <w:p w14:paraId="6A8BCD7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.039</w:t>
            </w:r>
          </w:p>
        </w:tc>
        <w:tc>
          <w:tcPr>
            <w:tcW w:w="992" w:type="dxa"/>
            <w:tcBorders>
              <w:top w:val="single" w:sz="8" w:space="0" w:color="AEAEAE"/>
              <w:left w:val="single" w:sz="8" w:space="0" w:color="E0E0E0"/>
              <w:bottom w:val="nil"/>
              <w:right w:val="single" w:sz="8" w:space="0" w:color="E0E0E0"/>
            </w:tcBorders>
            <w:shd w:val="clear" w:color="auto" w:fill="F9F9FB"/>
          </w:tcPr>
          <w:p w14:paraId="10555E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2.65</w:t>
            </w:r>
          </w:p>
        </w:tc>
        <w:tc>
          <w:tcPr>
            <w:tcW w:w="1276" w:type="dxa"/>
            <w:tcBorders>
              <w:top w:val="single" w:sz="8" w:space="0" w:color="AEAEAE"/>
              <w:left w:val="single" w:sz="8" w:space="0" w:color="E0E0E0"/>
              <w:bottom w:val="nil"/>
              <w:right w:val="single" w:sz="8" w:space="0" w:color="E0E0E0"/>
            </w:tcBorders>
            <w:shd w:val="clear" w:color="auto" w:fill="F9F9FB"/>
          </w:tcPr>
          <w:p w14:paraId="3628E7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A3F1A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41E733B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DB84102" w14:textId="77777777" w:rsidR="00C22969" w:rsidRPr="004E0C9A" w:rsidRDefault="00C22969" w:rsidP="00C22969">
            <w:pPr>
              <w:autoSpaceDE w:val="0"/>
              <w:autoSpaceDN w:val="0"/>
              <w:adjustRightInd w:val="0"/>
              <w:rPr>
                <w:sz w:val="20"/>
                <w:szCs w:val="20"/>
                <w:lang w:val="en-US"/>
              </w:rPr>
            </w:pPr>
          </w:p>
        </w:tc>
      </w:tr>
      <w:tr w:rsidR="004E0C9A" w:rsidRPr="004E0C9A" w14:paraId="51E289C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0096F372"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A06074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1451E9E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2585EEA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2.75</w:t>
            </w:r>
          </w:p>
        </w:tc>
        <w:tc>
          <w:tcPr>
            <w:tcW w:w="992" w:type="dxa"/>
            <w:tcBorders>
              <w:top w:val="single" w:sz="8" w:space="0" w:color="AEAEAE"/>
              <w:left w:val="single" w:sz="8" w:space="0" w:color="E0E0E0"/>
              <w:bottom w:val="nil"/>
              <w:right w:val="single" w:sz="8" w:space="0" w:color="E0E0E0"/>
            </w:tcBorders>
            <w:shd w:val="clear" w:color="auto" w:fill="F9F9FB"/>
          </w:tcPr>
          <w:p w14:paraId="1E21199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.970</w:t>
            </w:r>
          </w:p>
        </w:tc>
        <w:tc>
          <w:tcPr>
            <w:tcW w:w="709" w:type="dxa"/>
            <w:tcBorders>
              <w:top w:val="single" w:sz="8" w:space="0" w:color="AEAEAE"/>
              <w:left w:val="single" w:sz="8" w:space="0" w:color="E0E0E0"/>
              <w:bottom w:val="nil"/>
              <w:right w:val="single" w:sz="8" w:space="0" w:color="E0E0E0"/>
            </w:tcBorders>
            <w:shd w:val="clear" w:color="auto" w:fill="F9F9FB"/>
          </w:tcPr>
          <w:p w14:paraId="76DF94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.053</w:t>
            </w:r>
          </w:p>
        </w:tc>
        <w:tc>
          <w:tcPr>
            <w:tcW w:w="992" w:type="dxa"/>
            <w:tcBorders>
              <w:top w:val="single" w:sz="8" w:space="0" w:color="AEAEAE"/>
              <w:left w:val="single" w:sz="8" w:space="0" w:color="E0E0E0"/>
              <w:bottom w:val="nil"/>
              <w:right w:val="single" w:sz="8" w:space="0" w:color="E0E0E0"/>
            </w:tcBorders>
            <w:shd w:val="clear" w:color="auto" w:fill="F9F9FB"/>
          </w:tcPr>
          <w:p w14:paraId="7A3F29D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2.64</w:t>
            </w:r>
          </w:p>
        </w:tc>
        <w:tc>
          <w:tcPr>
            <w:tcW w:w="1276" w:type="dxa"/>
            <w:tcBorders>
              <w:top w:val="single" w:sz="8" w:space="0" w:color="AEAEAE"/>
              <w:left w:val="single" w:sz="8" w:space="0" w:color="E0E0E0"/>
              <w:bottom w:val="nil"/>
              <w:right w:val="single" w:sz="8" w:space="0" w:color="E0E0E0"/>
            </w:tcBorders>
            <w:shd w:val="clear" w:color="auto" w:fill="F9F9FB"/>
          </w:tcPr>
          <w:p w14:paraId="6434C74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7CE45E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F5CE84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A484742" w14:textId="77777777" w:rsidR="00C22969" w:rsidRPr="004E0C9A" w:rsidRDefault="00C22969" w:rsidP="00C22969">
            <w:pPr>
              <w:autoSpaceDE w:val="0"/>
              <w:autoSpaceDN w:val="0"/>
              <w:adjustRightInd w:val="0"/>
              <w:rPr>
                <w:sz w:val="20"/>
                <w:szCs w:val="20"/>
                <w:lang w:val="en-US"/>
              </w:rPr>
            </w:pPr>
          </w:p>
        </w:tc>
      </w:tr>
      <w:tr w:rsidR="004E0C9A" w:rsidRPr="004E0C9A" w14:paraId="64E537A6"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ACCE9EA"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236A68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25A042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1022C7D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2.73</w:t>
            </w:r>
          </w:p>
        </w:tc>
        <w:tc>
          <w:tcPr>
            <w:tcW w:w="992" w:type="dxa"/>
            <w:tcBorders>
              <w:top w:val="single" w:sz="8" w:space="0" w:color="AEAEAE"/>
              <w:left w:val="single" w:sz="8" w:space="0" w:color="E0E0E0"/>
              <w:bottom w:val="nil"/>
              <w:right w:val="single" w:sz="8" w:space="0" w:color="E0E0E0"/>
            </w:tcBorders>
            <w:shd w:val="clear" w:color="auto" w:fill="F9F9FB"/>
          </w:tcPr>
          <w:p w14:paraId="215A54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.982</w:t>
            </w:r>
          </w:p>
        </w:tc>
        <w:tc>
          <w:tcPr>
            <w:tcW w:w="709" w:type="dxa"/>
            <w:tcBorders>
              <w:top w:val="single" w:sz="8" w:space="0" w:color="AEAEAE"/>
              <w:left w:val="single" w:sz="8" w:space="0" w:color="E0E0E0"/>
              <w:bottom w:val="nil"/>
              <w:right w:val="single" w:sz="8" w:space="0" w:color="E0E0E0"/>
            </w:tcBorders>
            <w:shd w:val="clear" w:color="auto" w:fill="F9F9FB"/>
          </w:tcPr>
          <w:p w14:paraId="215797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.060</w:t>
            </w:r>
          </w:p>
        </w:tc>
        <w:tc>
          <w:tcPr>
            <w:tcW w:w="992" w:type="dxa"/>
            <w:tcBorders>
              <w:top w:val="single" w:sz="8" w:space="0" w:color="AEAEAE"/>
              <w:left w:val="single" w:sz="8" w:space="0" w:color="E0E0E0"/>
              <w:bottom w:val="nil"/>
              <w:right w:val="single" w:sz="8" w:space="0" w:color="E0E0E0"/>
            </w:tcBorders>
            <w:shd w:val="clear" w:color="auto" w:fill="F9F9FB"/>
          </w:tcPr>
          <w:p w14:paraId="384B5C4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2.62</w:t>
            </w:r>
          </w:p>
        </w:tc>
        <w:tc>
          <w:tcPr>
            <w:tcW w:w="1276" w:type="dxa"/>
            <w:tcBorders>
              <w:top w:val="single" w:sz="8" w:space="0" w:color="AEAEAE"/>
              <w:left w:val="single" w:sz="8" w:space="0" w:color="E0E0E0"/>
              <w:bottom w:val="nil"/>
              <w:right w:val="single" w:sz="8" w:space="0" w:color="E0E0E0"/>
            </w:tcBorders>
            <w:shd w:val="clear" w:color="auto" w:fill="F9F9FB"/>
          </w:tcPr>
          <w:p w14:paraId="3E20590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7A051D3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13EAA7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C1F3947" w14:textId="77777777" w:rsidR="00C22969" w:rsidRPr="004E0C9A" w:rsidRDefault="00C22969" w:rsidP="00C22969">
            <w:pPr>
              <w:autoSpaceDE w:val="0"/>
              <w:autoSpaceDN w:val="0"/>
              <w:adjustRightInd w:val="0"/>
              <w:rPr>
                <w:sz w:val="20"/>
                <w:szCs w:val="20"/>
                <w:lang w:val="en-US"/>
              </w:rPr>
            </w:pPr>
          </w:p>
        </w:tc>
      </w:tr>
      <w:tr w:rsidR="004E0C9A" w:rsidRPr="004E0C9A" w14:paraId="2CEA963C"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4894D9DC"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1769EB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0EB4C65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482A30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2.75</w:t>
            </w:r>
          </w:p>
        </w:tc>
        <w:tc>
          <w:tcPr>
            <w:tcW w:w="992" w:type="dxa"/>
            <w:tcBorders>
              <w:top w:val="single" w:sz="8" w:space="0" w:color="AEAEAE"/>
              <w:left w:val="single" w:sz="8" w:space="0" w:color="E0E0E0"/>
              <w:bottom w:val="nil"/>
              <w:right w:val="single" w:sz="8" w:space="0" w:color="E0E0E0"/>
            </w:tcBorders>
            <w:shd w:val="clear" w:color="auto" w:fill="F9F9FB"/>
          </w:tcPr>
          <w:p w14:paraId="159A4FB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.964</w:t>
            </w:r>
          </w:p>
        </w:tc>
        <w:tc>
          <w:tcPr>
            <w:tcW w:w="709" w:type="dxa"/>
            <w:tcBorders>
              <w:top w:val="single" w:sz="8" w:space="0" w:color="AEAEAE"/>
              <w:left w:val="single" w:sz="8" w:space="0" w:color="E0E0E0"/>
              <w:bottom w:val="nil"/>
              <w:right w:val="single" w:sz="8" w:space="0" w:color="E0E0E0"/>
            </w:tcBorders>
            <w:shd w:val="clear" w:color="auto" w:fill="F9F9FB"/>
          </w:tcPr>
          <w:p w14:paraId="5BF0E46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.236</w:t>
            </w:r>
          </w:p>
        </w:tc>
        <w:tc>
          <w:tcPr>
            <w:tcW w:w="992" w:type="dxa"/>
            <w:tcBorders>
              <w:top w:val="single" w:sz="8" w:space="0" w:color="AEAEAE"/>
              <w:left w:val="single" w:sz="8" w:space="0" w:color="E0E0E0"/>
              <w:bottom w:val="nil"/>
              <w:right w:val="single" w:sz="8" w:space="0" w:color="E0E0E0"/>
            </w:tcBorders>
            <w:shd w:val="clear" w:color="auto" w:fill="F9F9FB"/>
          </w:tcPr>
          <w:p w14:paraId="437794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2.25</w:t>
            </w:r>
          </w:p>
        </w:tc>
        <w:tc>
          <w:tcPr>
            <w:tcW w:w="1276" w:type="dxa"/>
            <w:tcBorders>
              <w:top w:val="single" w:sz="8" w:space="0" w:color="AEAEAE"/>
              <w:left w:val="single" w:sz="8" w:space="0" w:color="E0E0E0"/>
              <w:bottom w:val="nil"/>
              <w:right w:val="single" w:sz="8" w:space="0" w:color="E0E0E0"/>
            </w:tcBorders>
            <w:shd w:val="clear" w:color="auto" w:fill="F9F9FB"/>
          </w:tcPr>
          <w:p w14:paraId="5D8A70C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3.26</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314C1A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E5520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2D41305" w14:textId="77777777" w:rsidR="00C22969" w:rsidRPr="004E0C9A" w:rsidRDefault="00C22969" w:rsidP="00C22969">
            <w:pPr>
              <w:autoSpaceDE w:val="0"/>
              <w:autoSpaceDN w:val="0"/>
              <w:adjustRightInd w:val="0"/>
              <w:rPr>
                <w:sz w:val="20"/>
                <w:szCs w:val="20"/>
                <w:lang w:val="en-US"/>
              </w:rPr>
            </w:pPr>
          </w:p>
        </w:tc>
      </w:tr>
      <w:tr w:rsidR="004E0C9A" w:rsidRPr="004E0C9A" w14:paraId="3F1C1017"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E925975"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0F7EB94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0B973948" w14:textId="460E9577"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437D3A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2.72</w:t>
            </w:r>
          </w:p>
        </w:tc>
        <w:tc>
          <w:tcPr>
            <w:tcW w:w="992" w:type="dxa"/>
            <w:tcBorders>
              <w:top w:val="single" w:sz="8" w:space="0" w:color="AEAEAE"/>
              <w:left w:val="single" w:sz="8" w:space="0" w:color="E0E0E0"/>
              <w:bottom w:val="nil"/>
              <w:right w:val="single" w:sz="8" w:space="0" w:color="E0E0E0"/>
            </w:tcBorders>
            <w:shd w:val="clear" w:color="auto" w:fill="F9F9FB"/>
          </w:tcPr>
          <w:p w14:paraId="362BB59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.949</w:t>
            </w:r>
          </w:p>
        </w:tc>
        <w:tc>
          <w:tcPr>
            <w:tcW w:w="709" w:type="dxa"/>
            <w:tcBorders>
              <w:top w:val="single" w:sz="8" w:space="0" w:color="AEAEAE"/>
              <w:left w:val="single" w:sz="8" w:space="0" w:color="E0E0E0"/>
              <w:bottom w:val="nil"/>
              <w:right w:val="single" w:sz="8" w:space="0" w:color="E0E0E0"/>
            </w:tcBorders>
            <w:shd w:val="clear" w:color="auto" w:fill="F9F9FB"/>
          </w:tcPr>
          <w:p w14:paraId="45E2452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nil"/>
              <w:right w:val="single" w:sz="8" w:space="0" w:color="E0E0E0"/>
            </w:tcBorders>
            <w:shd w:val="clear" w:color="auto" w:fill="F9F9FB"/>
          </w:tcPr>
          <w:p w14:paraId="14831D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2.68</w:t>
            </w:r>
          </w:p>
        </w:tc>
        <w:tc>
          <w:tcPr>
            <w:tcW w:w="1276" w:type="dxa"/>
            <w:tcBorders>
              <w:top w:val="single" w:sz="8" w:space="0" w:color="AEAEAE"/>
              <w:left w:val="single" w:sz="8" w:space="0" w:color="E0E0E0"/>
              <w:bottom w:val="nil"/>
              <w:right w:val="single" w:sz="8" w:space="0" w:color="E0E0E0"/>
            </w:tcBorders>
            <w:shd w:val="clear" w:color="auto" w:fill="F9F9FB"/>
          </w:tcPr>
          <w:p w14:paraId="04FDF3D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2.76</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D80EFA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675A9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1AF4DF02" w14:textId="77777777" w:rsidR="00C22969" w:rsidRPr="004E0C9A" w:rsidRDefault="00C22969" w:rsidP="00C22969">
            <w:pPr>
              <w:autoSpaceDE w:val="0"/>
              <w:autoSpaceDN w:val="0"/>
              <w:adjustRightInd w:val="0"/>
              <w:rPr>
                <w:sz w:val="20"/>
                <w:szCs w:val="20"/>
                <w:lang w:val="en-US"/>
              </w:rPr>
            </w:pPr>
          </w:p>
        </w:tc>
      </w:tr>
      <w:tr w:rsidR="004E0C9A" w:rsidRPr="004E0C9A" w14:paraId="3B02C04E"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2A21D52"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104B99E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3F5BCE7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400D8B9E"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2B2100D"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641EB2E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.950</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08C1AB7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08DB0D5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2.68</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569C26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2.76</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3F8AC439"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9968870"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2EFD0056" w14:textId="77777777" w:rsidR="00C22969" w:rsidRPr="004E0C9A" w:rsidRDefault="00C22969" w:rsidP="00C22969">
            <w:pPr>
              <w:autoSpaceDE w:val="0"/>
              <w:autoSpaceDN w:val="0"/>
              <w:adjustRightInd w:val="0"/>
              <w:rPr>
                <w:sz w:val="20"/>
                <w:szCs w:val="20"/>
                <w:lang w:val="en-US"/>
              </w:rPr>
            </w:pPr>
          </w:p>
        </w:tc>
      </w:tr>
      <w:tr w:rsidR="004E0C9A" w:rsidRPr="004E0C9A" w14:paraId="7B3FC3F2"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3983ABD"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32124CA9"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0313CDB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29C84CB6"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0433AA6E"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4D1DECF1"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1017AF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r w:rsidRPr="004E0C9A">
              <w:rPr>
                <w:rFonts w:ascii="Arial" w:hAnsi="Arial" w:cs="Arial"/>
                <w:color w:val="010205"/>
                <w:sz w:val="20"/>
                <w:szCs w:val="20"/>
                <w:vertAlign w:val="superscript"/>
                <w:lang w:val="en-US"/>
              </w:rPr>
              <w:t>a</w:t>
            </w:r>
          </w:p>
        </w:tc>
        <w:tc>
          <w:tcPr>
            <w:tcW w:w="992" w:type="dxa"/>
            <w:tcBorders>
              <w:top w:val="single" w:sz="8" w:space="0" w:color="AEAEAE"/>
              <w:left w:val="single" w:sz="8" w:space="0" w:color="E0E0E0"/>
              <w:bottom w:val="nil"/>
              <w:right w:val="single" w:sz="8" w:space="0" w:color="E0E0E0"/>
            </w:tcBorders>
            <w:shd w:val="clear" w:color="auto" w:fill="F9F9FB"/>
          </w:tcPr>
          <w:p w14:paraId="77A5FC5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2.67</w:t>
            </w:r>
            <w:r w:rsidRPr="004E0C9A">
              <w:rPr>
                <w:rFonts w:ascii="Arial" w:hAnsi="Arial" w:cs="Arial"/>
                <w:color w:val="010205"/>
                <w:sz w:val="20"/>
                <w:szCs w:val="20"/>
                <w:vertAlign w:val="superscript"/>
                <w:lang w:val="en-US"/>
              </w:rPr>
              <w:t>a</w:t>
            </w:r>
          </w:p>
        </w:tc>
        <w:tc>
          <w:tcPr>
            <w:tcW w:w="1276" w:type="dxa"/>
            <w:tcBorders>
              <w:top w:val="single" w:sz="8" w:space="0" w:color="AEAEAE"/>
              <w:left w:val="single" w:sz="8" w:space="0" w:color="E0E0E0"/>
              <w:bottom w:val="nil"/>
              <w:right w:val="single" w:sz="8" w:space="0" w:color="E0E0E0"/>
            </w:tcBorders>
            <w:shd w:val="clear" w:color="auto" w:fill="F9F9FB"/>
          </w:tcPr>
          <w:p w14:paraId="35CFA69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2.77</w:t>
            </w:r>
            <w:r w:rsidRPr="004E0C9A">
              <w:rPr>
                <w:rFonts w:ascii="Arial" w:hAnsi="Arial" w:cs="Arial"/>
                <w:color w:val="010205"/>
                <w:sz w:val="20"/>
                <w:szCs w:val="20"/>
                <w:vertAlign w:val="superscript"/>
                <w:lang w:val="en-US"/>
              </w:rPr>
              <w:t>a</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7A3800FE"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518B0B4E"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5E3D93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-.001</w:t>
            </w:r>
          </w:p>
        </w:tc>
      </w:tr>
      <w:tr w:rsidR="004E0C9A" w:rsidRPr="004E0C9A" w14:paraId="72ACED51" w14:textId="77777777" w:rsidTr="004E0C9A">
        <w:trPr>
          <w:gridAfter w:val="2"/>
          <w:wAfter w:w="1775" w:type="dxa"/>
          <w:cantSplit/>
        </w:trPr>
        <w:tc>
          <w:tcPr>
            <w:tcW w:w="1701" w:type="dxa"/>
            <w:vMerge w:val="restart"/>
            <w:tcBorders>
              <w:top w:val="single" w:sz="8" w:space="0" w:color="AEAEAE"/>
              <w:left w:val="nil"/>
              <w:bottom w:val="nil"/>
              <w:right w:val="nil"/>
            </w:tcBorders>
            <w:shd w:val="clear" w:color="auto" w:fill="E0E0E0"/>
          </w:tcPr>
          <w:p w14:paraId="584D13C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p>
          <w:p w14:paraId="1FFC6C5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I believe that some women choose to wear hijab in order to gain the respect of the religious community/jamaghat </w:t>
            </w:r>
          </w:p>
        </w:tc>
        <w:tc>
          <w:tcPr>
            <w:tcW w:w="3544" w:type="dxa"/>
            <w:gridSpan w:val="2"/>
            <w:tcBorders>
              <w:top w:val="single" w:sz="8" w:space="0" w:color="AEAEAE"/>
              <w:left w:val="nil"/>
              <w:bottom w:val="nil"/>
              <w:right w:val="nil"/>
            </w:tcBorders>
            <w:shd w:val="clear" w:color="auto" w:fill="E0E0E0"/>
          </w:tcPr>
          <w:p w14:paraId="31D4540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39A7E93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79AA623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188752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1.022</w:t>
            </w:r>
          </w:p>
        </w:tc>
        <w:tc>
          <w:tcPr>
            <w:tcW w:w="709" w:type="dxa"/>
            <w:tcBorders>
              <w:top w:val="single" w:sz="8" w:space="0" w:color="AEAEAE"/>
              <w:left w:val="single" w:sz="8" w:space="0" w:color="E0E0E0"/>
              <w:bottom w:val="nil"/>
              <w:right w:val="single" w:sz="8" w:space="0" w:color="E0E0E0"/>
            </w:tcBorders>
            <w:shd w:val="clear" w:color="auto" w:fill="F9F9FB"/>
          </w:tcPr>
          <w:p w14:paraId="1A6DC20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.108</w:t>
            </w:r>
          </w:p>
        </w:tc>
        <w:tc>
          <w:tcPr>
            <w:tcW w:w="992" w:type="dxa"/>
            <w:tcBorders>
              <w:top w:val="single" w:sz="8" w:space="0" w:color="AEAEAE"/>
              <w:left w:val="single" w:sz="8" w:space="0" w:color="E0E0E0"/>
              <w:bottom w:val="nil"/>
              <w:right w:val="single" w:sz="8" w:space="0" w:color="E0E0E0"/>
            </w:tcBorders>
            <w:shd w:val="clear" w:color="auto" w:fill="F9F9FB"/>
          </w:tcPr>
          <w:p w14:paraId="7FB916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2.26</w:t>
            </w:r>
          </w:p>
        </w:tc>
        <w:tc>
          <w:tcPr>
            <w:tcW w:w="1276" w:type="dxa"/>
            <w:tcBorders>
              <w:top w:val="single" w:sz="8" w:space="0" w:color="AEAEAE"/>
              <w:left w:val="single" w:sz="8" w:space="0" w:color="E0E0E0"/>
              <w:bottom w:val="nil"/>
              <w:right w:val="single" w:sz="8" w:space="0" w:color="E0E0E0"/>
            </w:tcBorders>
            <w:shd w:val="clear" w:color="auto" w:fill="F9F9FB"/>
          </w:tcPr>
          <w:p w14:paraId="7A9E40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42D51D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9A855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9DE5D45" w14:textId="77777777" w:rsidR="00C22969" w:rsidRPr="004E0C9A" w:rsidRDefault="00C22969" w:rsidP="00C22969">
            <w:pPr>
              <w:autoSpaceDE w:val="0"/>
              <w:autoSpaceDN w:val="0"/>
              <w:adjustRightInd w:val="0"/>
              <w:rPr>
                <w:sz w:val="20"/>
                <w:szCs w:val="20"/>
                <w:lang w:val="en-US"/>
              </w:rPr>
            </w:pPr>
          </w:p>
        </w:tc>
      </w:tr>
      <w:tr w:rsidR="004E0C9A" w:rsidRPr="004E0C9A" w14:paraId="4B363CC4"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F1920A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2078E8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66F47A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4C1B0A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992" w:type="dxa"/>
            <w:tcBorders>
              <w:top w:val="single" w:sz="8" w:space="0" w:color="AEAEAE"/>
              <w:left w:val="single" w:sz="8" w:space="0" w:color="E0E0E0"/>
              <w:bottom w:val="nil"/>
              <w:right w:val="single" w:sz="8" w:space="0" w:color="E0E0E0"/>
            </w:tcBorders>
            <w:shd w:val="clear" w:color="auto" w:fill="F9F9FB"/>
          </w:tcPr>
          <w:p w14:paraId="4478D2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.929</w:t>
            </w:r>
          </w:p>
        </w:tc>
        <w:tc>
          <w:tcPr>
            <w:tcW w:w="709" w:type="dxa"/>
            <w:tcBorders>
              <w:top w:val="single" w:sz="8" w:space="0" w:color="AEAEAE"/>
              <w:left w:val="single" w:sz="8" w:space="0" w:color="E0E0E0"/>
              <w:bottom w:val="nil"/>
              <w:right w:val="single" w:sz="8" w:space="0" w:color="E0E0E0"/>
            </w:tcBorders>
            <w:shd w:val="clear" w:color="auto" w:fill="F9F9FB"/>
          </w:tcPr>
          <w:p w14:paraId="6A3BD4E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.059</w:t>
            </w:r>
          </w:p>
        </w:tc>
        <w:tc>
          <w:tcPr>
            <w:tcW w:w="992" w:type="dxa"/>
            <w:tcBorders>
              <w:top w:val="single" w:sz="8" w:space="0" w:color="AEAEAE"/>
              <w:left w:val="single" w:sz="8" w:space="0" w:color="E0E0E0"/>
              <w:bottom w:val="nil"/>
              <w:right w:val="single" w:sz="8" w:space="0" w:color="E0E0E0"/>
            </w:tcBorders>
            <w:shd w:val="clear" w:color="auto" w:fill="F9F9FB"/>
          </w:tcPr>
          <w:p w14:paraId="1463278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2.30</w:t>
            </w:r>
          </w:p>
        </w:tc>
        <w:tc>
          <w:tcPr>
            <w:tcW w:w="1276" w:type="dxa"/>
            <w:tcBorders>
              <w:top w:val="single" w:sz="8" w:space="0" w:color="AEAEAE"/>
              <w:left w:val="single" w:sz="8" w:space="0" w:color="E0E0E0"/>
              <w:bottom w:val="nil"/>
              <w:right w:val="single" w:sz="8" w:space="0" w:color="E0E0E0"/>
            </w:tcBorders>
            <w:shd w:val="clear" w:color="auto" w:fill="F9F9FB"/>
          </w:tcPr>
          <w:p w14:paraId="3AF0A4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3CE4051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2A412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3B65CB55" w14:textId="77777777" w:rsidR="00C22969" w:rsidRPr="004E0C9A" w:rsidRDefault="00C22969" w:rsidP="00C22969">
            <w:pPr>
              <w:autoSpaceDE w:val="0"/>
              <w:autoSpaceDN w:val="0"/>
              <w:adjustRightInd w:val="0"/>
              <w:rPr>
                <w:sz w:val="20"/>
                <w:szCs w:val="20"/>
                <w:lang w:val="en-US"/>
              </w:rPr>
            </w:pPr>
          </w:p>
        </w:tc>
      </w:tr>
      <w:tr w:rsidR="004E0C9A" w:rsidRPr="004E0C9A" w14:paraId="45FA03F7"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AC61094"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B76F4C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3D9854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17F52C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33A7688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.907</w:t>
            </w:r>
          </w:p>
        </w:tc>
        <w:tc>
          <w:tcPr>
            <w:tcW w:w="709" w:type="dxa"/>
            <w:tcBorders>
              <w:top w:val="single" w:sz="8" w:space="0" w:color="AEAEAE"/>
              <w:left w:val="single" w:sz="8" w:space="0" w:color="E0E0E0"/>
              <w:bottom w:val="nil"/>
              <w:right w:val="single" w:sz="8" w:space="0" w:color="E0E0E0"/>
            </w:tcBorders>
            <w:shd w:val="clear" w:color="auto" w:fill="F9F9FB"/>
          </w:tcPr>
          <w:p w14:paraId="3860F3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.042</w:t>
            </w:r>
          </w:p>
        </w:tc>
        <w:tc>
          <w:tcPr>
            <w:tcW w:w="992" w:type="dxa"/>
            <w:tcBorders>
              <w:top w:val="single" w:sz="8" w:space="0" w:color="AEAEAE"/>
              <w:left w:val="single" w:sz="8" w:space="0" w:color="E0E0E0"/>
              <w:bottom w:val="nil"/>
              <w:right w:val="single" w:sz="8" w:space="0" w:color="E0E0E0"/>
            </w:tcBorders>
            <w:shd w:val="clear" w:color="auto" w:fill="F9F9FB"/>
          </w:tcPr>
          <w:p w14:paraId="7A750E1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2.37</w:t>
            </w:r>
          </w:p>
        </w:tc>
        <w:tc>
          <w:tcPr>
            <w:tcW w:w="1276" w:type="dxa"/>
            <w:tcBorders>
              <w:top w:val="single" w:sz="8" w:space="0" w:color="AEAEAE"/>
              <w:left w:val="single" w:sz="8" w:space="0" w:color="E0E0E0"/>
              <w:bottom w:val="nil"/>
              <w:right w:val="single" w:sz="8" w:space="0" w:color="E0E0E0"/>
            </w:tcBorders>
            <w:shd w:val="clear" w:color="auto" w:fill="F9F9FB"/>
          </w:tcPr>
          <w:p w14:paraId="77AB02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2.54</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768A755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8C5141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BA00C05" w14:textId="77777777" w:rsidR="00C22969" w:rsidRPr="004E0C9A" w:rsidRDefault="00C22969" w:rsidP="00C22969">
            <w:pPr>
              <w:autoSpaceDE w:val="0"/>
              <w:autoSpaceDN w:val="0"/>
              <w:adjustRightInd w:val="0"/>
              <w:rPr>
                <w:sz w:val="20"/>
                <w:szCs w:val="20"/>
                <w:lang w:val="en-US"/>
              </w:rPr>
            </w:pPr>
          </w:p>
        </w:tc>
      </w:tr>
      <w:tr w:rsidR="004E0C9A" w:rsidRPr="004E0C9A" w14:paraId="3E9FD0B5"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3770727"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85A36A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27EEF26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14D5C4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2.44</w:t>
            </w:r>
          </w:p>
        </w:tc>
        <w:tc>
          <w:tcPr>
            <w:tcW w:w="992" w:type="dxa"/>
            <w:tcBorders>
              <w:top w:val="single" w:sz="8" w:space="0" w:color="AEAEAE"/>
              <w:left w:val="single" w:sz="8" w:space="0" w:color="E0E0E0"/>
              <w:bottom w:val="nil"/>
              <w:right w:val="single" w:sz="8" w:space="0" w:color="E0E0E0"/>
            </w:tcBorders>
            <w:shd w:val="clear" w:color="auto" w:fill="F9F9FB"/>
          </w:tcPr>
          <w:p w14:paraId="67E95B6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.918</w:t>
            </w:r>
          </w:p>
        </w:tc>
        <w:tc>
          <w:tcPr>
            <w:tcW w:w="709" w:type="dxa"/>
            <w:tcBorders>
              <w:top w:val="single" w:sz="8" w:space="0" w:color="AEAEAE"/>
              <w:left w:val="single" w:sz="8" w:space="0" w:color="E0E0E0"/>
              <w:bottom w:val="nil"/>
              <w:right w:val="single" w:sz="8" w:space="0" w:color="E0E0E0"/>
            </w:tcBorders>
            <w:shd w:val="clear" w:color="auto" w:fill="F9F9FB"/>
          </w:tcPr>
          <w:p w14:paraId="7E6468F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.039</w:t>
            </w:r>
          </w:p>
        </w:tc>
        <w:tc>
          <w:tcPr>
            <w:tcW w:w="992" w:type="dxa"/>
            <w:tcBorders>
              <w:top w:val="single" w:sz="8" w:space="0" w:color="AEAEAE"/>
              <w:left w:val="single" w:sz="8" w:space="0" w:color="E0E0E0"/>
              <w:bottom w:val="nil"/>
              <w:right w:val="single" w:sz="8" w:space="0" w:color="E0E0E0"/>
            </w:tcBorders>
            <w:shd w:val="clear" w:color="auto" w:fill="F9F9FB"/>
          </w:tcPr>
          <w:p w14:paraId="6D1BB0C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2.37</w:t>
            </w:r>
          </w:p>
        </w:tc>
        <w:tc>
          <w:tcPr>
            <w:tcW w:w="1276" w:type="dxa"/>
            <w:tcBorders>
              <w:top w:val="single" w:sz="8" w:space="0" w:color="AEAEAE"/>
              <w:left w:val="single" w:sz="8" w:space="0" w:color="E0E0E0"/>
              <w:bottom w:val="nil"/>
              <w:right w:val="single" w:sz="8" w:space="0" w:color="E0E0E0"/>
            </w:tcBorders>
            <w:shd w:val="clear" w:color="auto" w:fill="F9F9FB"/>
          </w:tcPr>
          <w:p w14:paraId="5A5AD06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8F9420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D67CFA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2952456" w14:textId="77777777" w:rsidR="00C22969" w:rsidRPr="004E0C9A" w:rsidRDefault="00C22969" w:rsidP="00C22969">
            <w:pPr>
              <w:autoSpaceDE w:val="0"/>
              <w:autoSpaceDN w:val="0"/>
              <w:adjustRightInd w:val="0"/>
              <w:rPr>
                <w:sz w:val="20"/>
                <w:szCs w:val="20"/>
                <w:lang w:val="en-US"/>
              </w:rPr>
            </w:pPr>
          </w:p>
        </w:tc>
      </w:tr>
      <w:tr w:rsidR="004E0C9A" w:rsidRPr="004E0C9A" w14:paraId="68604CA6"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141684F3"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EF725E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2A76280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11E93F0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3C22A2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.954</w:t>
            </w:r>
          </w:p>
        </w:tc>
        <w:tc>
          <w:tcPr>
            <w:tcW w:w="709" w:type="dxa"/>
            <w:tcBorders>
              <w:top w:val="single" w:sz="8" w:space="0" w:color="AEAEAE"/>
              <w:left w:val="single" w:sz="8" w:space="0" w:color="E0E0E0"/>
              <w:bottom w:val="nil"/>
              <w:right w:val="single" w:sz="8" w:space="0" w:color="E0E0E0"/>
            </w:tcBorders>
            <w:shd w:val="clear" w:color="auto" w:fill="F9F9FB"/>
          </w:tcPr>
          <w:p w14:paraId="17D0C28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.052</w:t>
            </w:r>
          </w:p>
        </w:tc>
        <w:tc>
          <w:tcPr>
            <w:tcW w:w="992" w:type="dxa"/>
            <w:tcBorders>
              <w:top w:val="single" w:sz="8" w:space="0" w:color="AEAEAE"/>
              <w:left w:val="single" w:sz="8" w:space="0" w:color="E0E0E0"/>
              <w:bottom w:val="nil"/>
              <w:right w:val="single" w:sz="8" w:space="0" w:color="E0E0E0"/>
            </w:tcBorders>
            <w:shd w:val="clear" w:color="auto" w:fill="F9F9FB"/>
          </w:tcPr>
          <w:p w14:paraId="3EC36E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2.43</w:t>
            </w:r>
          </w:p>
        </w:tc>
        <w:tc>
          <w:tcPr>
            <w:tcW w:w="1276" w:type="dxa"/>
            <w:tcBorders>
              <w:top w:val="single" w:sz="8" w:space="0" w:color="AEAEAE"/>
              <w:left w:val="single" w:sz="8" w:space="0" w:color="E0E0E0"/>
              <w:bottom w:val="nil"/>
              <w:right w:val="single" w:sz="8" w:space="0" w:color="E0E0E0"/>
            </w:tcBorders>
            <w:shd w:val="clear" w:color="auto" w:fill="F9F9FB"/>
          </w:tcPr>
          <w:p w14:paraId="6A737DA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2.63</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BA7E58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31E3E6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A4D73CC" w14:textId="77777777" w:rsidR="00C22969" w:rsidRPr="004E0C9A" w:rsidRDefault="00C22969" w:rsidP="00C22969">
            <w:pPr>
              <w:autoSpaceDE w:val="0"/>
              <w:autoSpaceDN w:val="0"/>
              <w:adjustRightInd w:val="0"/>
              <w:rPr>
                <w:sz w:val="20"/>
                <w:szCs w:val="20"/>
                <w:lang w:val="en-US"/>
              </w:rPr>
            </w:pPr>
          </w:p>
        </w:tc>
      </w:tr>
      <w:tr w:rsidR="004E0C9A" w:rsidRPr="004E0C9A" w14:paraId="5340D25E"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51695997"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19ED52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556487E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0CBE3BA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tcBorders>
              <w:top w:val="single" w:sz="8" w:space="0" w:color="AEAEAE"/>
              <w:left w:val="single" w:sz="8" w:space="0" w:color="E0E0E0"/>
              <w:bottom w:val="nil"/>
              <w:right w:val="single" w:sz="8" w:space="0" w:color="E0E0E0"/>
            </w:tcBorders>
            <w:shd w:val="clear" w:color="auto" w:fill="F9F9FB"/>
          </w:tcPr>
          <w:p w14:paraId="790338E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.960</w:t>
            </w:r>
          </w:p>
        </w:tc>
        <w:tc>
          <w:tcPr>
            <w:tcW w:w="709" w:type="dxa"/>
            <w:tcBorders>
              <w:top w:val="single" w:sz="8" w:space="0" w:color="AEAEAE"/>
              <w:left w:val="single" w:sz="8" w:space="0" w:color="E0E0E0"/>
              <w:bottom w:val="nil"/>
              <w:right w:val="single" w:sz="8" w:space="0" w:color="E0E0E0"/>
            </w:tcBorders>
            <w:shd w:val="clear" w:color="auto" w:fill="F9F9FB"/>
          </w:tcPr>
          <w:p w14:paraId="0BA9E6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.059</w:t>
            </w:r>
          </w:p>
        </w:tc>
        <w:tc>
          <w:tcPr>
            <w:tcW w:w="992" w:type="dxa"/>
            <w:tcBorders>
              <w:top w:val="single" w:sz="8" w:space="0" w:color="AEAEAE"/>
              <w:left w:val="single" w:sz="8" w:space="0" w:color="E0E0E0"/>
              <w:bottom w:val="nil"/>
              <w:right w:val="single" w:sz="8" w:space="0" w:color="E0E0E0"/>
            </w:tcBorders>
            <w:shd w:val="clear" w:color="auto" w:fill="F9F9FB"/>
          </w:tcPr>
          <w:p w14:paraId="100E08F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1276" w:type="dxa"/>
            <w:tcBorders>
              <w:top w:val="single" w:sz="8" w:space="0" w:color="AEAEAE"/>
              <w:left w:val="single" w:sz="8" w:space="0" w:color="E0E0E0"/>
              <w:bottom w:val="nil"/>
              <w:right w:val="single" w:sz="8" w:space="0" w:color="E0E0E0"/>
            </w:tcBorders>
            <w:shd w:val="clear" w:color="auto" w:fill="F9F9FB"/>
          </w:tcPr>
          <w:p w14:paraId="057ABB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087746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7891A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1CEBD4B" w14:textId="77777777" w:rsidR="00C22969" w:rsidRPr="004E0C9A" w:rsidRDefault="00C22969" w:rsidP="00C22969">
            <w:pPr>
              <w:autoSpaceDE w:val="0"/>
              <w:autoSpaceDN w:val="0"/>
              <w:adjustRightInd w:val="0"/>
              <w:rPr>
                <w:sz w:val="20"/>
                <w:szCs w:val="20"/>
                <w:lang w:val="en-US"/>
              </w:rPr>
            </w:pPr>
          </w:p>
        </w:tc>
      </w:tr>
      <w:tr w:rsidR="004E0C9A" w:rsidRPr="004E0C9A" w14:paraId="271030D8"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8D33E1B"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B02897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0B609D9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148A209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2.45</w:t>
            </w:r>
          </w:p>
        </w:tc>
        <w:tc>
          <w:tcPr>
            <w:tcW w:w="992" w:type="dxa"/>
            <w:tcBorders>
              <w:top w:val="single" w:sz="8" w:space="0" w:color="AEAEAE"/>
              <w:left w:val="single" w:sz="8" w:space="0" w:color="E0E0E0"/>
              <w:bottom w:val="nil"/>
              <w:right w:val="single" w:sz="8" w:space="0" w:color="E0E0E0"/>
            </w:tcBorders>
            <w:shd w:val="clear" w:color="auto" w:fill="F9F9FB"/>
          </w:tcPr>
          <w:p w14:paraId="1210207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.951</w:t>
            </w:r>
          </w:p>
        </w:tc>
        <w:tc>
          <w:tcPr>
            <w:tcW w:w="709" w:type="dxa"/>
            <w:tcBorders>
              <w:top w:val="single" w:sz="8" w:space="0" w:color="AEAEAE"/>
              <w:left w:val="single" w:sz="8" w:space="0" w:color="E0E0E0"/>
              <w:bottom w:val="nil"/>
              <w:right w:val="single" w:sz="8" w:space="0" w:color="E0E0E0"/>
            </w:tcBorders>
            <w:shd w:val="clear" w:color="auto" w:fill="F9F9FB"/>
          </w:tcPr>
          <w:p w14:paraId="0FB9204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.233</w:t>
            </w:r>
          </w:p>
        </w:tc>
        <w:tc>
          <w:tcPr>
            <w:tcW w:w="992" w:type="dxa"/>
            <w:tcBorders>
              <w:top w:val="single" w:sz="8" w:space="0" w:color="AEAEAE"/>
              <w:left w:val="single" w:sz="8" w:space="0" w:color="E0E0E0"/>
              <w:bottom w:val="nil"/>
              <w:right w:val="single" w:sz="8" w:space="0" w:color="E0E0E0"/>
            </w:tcBorders>
            <w:shd w:val="clear" w:color="auto" w:fill="F9F9FB"/>
          </w:tcPr>
          <w:p w14:paraId="4C1861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1.95</w:t>
            </w:r>
          </w:p>
        </w:tc>
        <w:tc>
          <w:tcPr>
            <w:tcW w:w="1276" w:type="dxa"/>
            <w:tcBorders>
              <w:top w:val="single" w:sz="8" w:space="0" w:color="AEAEAE"/>
              <w:left w:val="single" w:sz="8" w:space="0" w:color="E0E0E0"/>
              <w:bottom w:val="nil"/>
              <w:right w:val="single" w:sz="8" w:space="0" w:color="E0E0E0"/>
            </w:tcBorders>
            <w:shd w:val="clear" w:color="auto" w:fill="F9F9FB"/>
          </w:tcPr>
          <w:p w14:paraId="5E6D6B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2.95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6CED3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79778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38EE3FBE" w14:textId="77777777" w:rsidR="00C22969" w:rsidRPr="004E0C9A" w:rsidRDefault="00C22969" w:rsidP="00C22969">
            <w:pPr>
              <w:autoSpaceDE w:val="0"/>
              <w:autoSpaceDN w:val="0"/>
              <w:adjustRightInd w:val="0"/>
              <w:rPr>
                <w:sz w:val="20"/>
                <w:szCs w:val="20"/>
                <w:lang w:val="en-US"/>
              </w:rPr>
            </w:pPr>
          </w:p>
        </w:tc>
      </w:tr>
      <w:tr w:rsidR="004E0C9A" w:rsidRPr="004E0C9A" w14:paraId="587CD1A8"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32E999F"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DC849B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27C0F355" w14:textId="724743DB"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3043D56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2.48</w:t>
            </w:r>
          </w:p>
        </w:tc>
        <w:tc>
          <w:tcPr>
            <w:tcW w:w="992" w:type="dxa"/>
            <w:tcBorders>
              <w:top w:val="single" w:sz="8" w:space="0" w:color="AEAEAE"/>
              <w:left w:val="single" w:sz="8" w:space="0" w:color="E0E0E0"/>
              <w:bottom w:val="nil"/>
              <w:right w:val="single" w:sz="8" w:space="0" w:color="E0E0E0"/>
            </w:tcBorders>
            <w:shd w:val="clear" w:color="auto" w:fill="F9F9FB"/>
          </w:tcPr>
          <w:p w14:paraId="355E9BD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.934</w:t>
            </w:r>
          </w:p>
        </w:tc>
        <w:tc>
          <w:tcPr>
            <w:tcW w:w="709" w:type="dxa"/>
            <w:tcBorders>
              <w:top w:val="single" w:sz="8" w:space="0" w:color="AEAEAE"/>
              <w:left w:val="single" w:sz="8" w:space="0" w:color="E0E0E0"/>
              <w:bottom w:val="nil"/>
              <w:right w:val="single" w:sz="8" w:space="0" w:color="E0E0E0"/>
            </w:tcBorders>
            <w:shd w:val="clear" w:color="auto" w:fill="F9F9FB"/>
          </w:tcPr>
          <w:p w14:paraId="098E90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nil"/>
              <w:right w:val="single" w:sz="8" w:space="0" w:color="E0E0E0"/>
            </w:tcBorders>
            <w:shd w:val="clear" w:color="auto" w:fill="F9F9FB"/>
          </w:tcPr>
          <w:p w14:paraId="3D4989B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2.44</w:t>
            </w:r>
          </w:p>
        </w:tc>
        <w:tc>
          <w:tcPr>
            <w:tcW w:w="1276" w:type="dxa"/>
            <w:tcBorders>
              <w:top w:val="single" w:sz="8" w:space="0" w:color="AEAEAE"/>
              <w:left w:val="single" w:sz="8" w:space="0" w:color="E0E0E0"/>
              <w:bottom w:val="nil"/>
              <w:right w:val="single" w:sz="8" w:space="0" w:color="E0E0E0"/>
            </w:tcBorders>
            <w:shd w:val="clear" w:color="auto" w:fill="F9F9FB"/>
          </w:tcPr>
          <w:p w14:paraId="4933F7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9BC55B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931DE1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9212B0A" w14:textId="77777777" w:rsidR="00C22969" w:rsidRPr="004E0C9A" w:rsidRDefault="00C22969" w:rsidP="00C22969">
            <w:pPr>
              <w:autoSpaceDE w:val="0"/>
              <w:autoSpaceDN w:val="0"/>
              <w:adjustRightInd w:val="0"/>
              <w:rPr>
                <w:sz w:val="20"/>
                <w:szCs w:val="20"/>
                <w:lang w:val="en-US"/>
              </w:rPr>
            </w:pPr>
          </w:p>
        </w:tc>
      </w:tr>
      <w:tr w:rsidR="004E0C9A" w:rsidRPr="004E0C9A" w14:paraId="4EB114C2"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47840E9F"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3031B58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7E0D54E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60800F57"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BD97790"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50CCABE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.934</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56EC6A0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46AD757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2.44</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077F98D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5183931"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4D56DDA6"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188202C6" w14:textId="77777777" w:rsidR="00C22969" w:rsidRPr="004E0C9A" w:rsidRDefault="00C22969" w:rsidP="00C22969">
            <w:pPr>
              <w:autoSpaceDE w:val="0"/>
              <w:autoSpaceDN w:val="0"/>
              <w:adjustRightInd w:val="0"/>
              <w:rPr>
                <w:sz w:val="20"/>
                <w:szCs w:val="20"/>
                <w:lang w:val="en-US"/>
              </w:rPr>
            </w:pPr>
          </w:p>
        </w:tc>
      </w:tr>
      <w:tr w:rsidR="004E0C9A" w:rsidRPr="004E0C9A" w14:paraId="6C68AB9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A764478"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262DA250"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3FB88E2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26319B99"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582B0FFA"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0710CA08"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2A23511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.022</w:t>
            </w:r>
          </w:p>
        </w:tc>
        <w:tc>
          <w:tcPr>
            <w:tcW w:w="992" w:type="dxa"/>
            <w:tcBorders>
              <w:top w:val="single" w:sz="8" w:space="0" w:color="AEAEAE"/>
              <w:left w:val="single" w:sz="8" w:space="0" w:color="E0E0E0"/>
              <w:bottom w:val="nil"/>
              <w:right w:val="single" w:sz="8" w:space="0" w:color="E0E0E0"/>
            </w:tcBorders>
            <w:shd w:val="clear" w:color="auto" w:fill="F9F9FB"/>
          </w:tcPr>
          <w:p w14:paraId="27EA1A4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nil"/>
              <w:right w:val="single" w:sz="8" w:space="0" w:color="E0E0E0"/>
            </w:tcBorders>
            <w:shd w:val="clear" w:color="auto" w:fill="F9F9FB"/>
          </w:tcPr>
          <w:p w14:paraId="5AFEB72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78C48D08"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27636B83"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2C2040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.000</w:t>
            </w:r>
          </w:p>
        </w:tc>
      </w:tr>
      <w:tr w:rsidR="004E0C9A" w:rsidRPr="004E0C9A" w14:paraId="7843C653" w14:textId="77777777" w:rsidTr="004E0C9A">
        <w:trPr>
          <w:gridAfter w:val="2"/>
          <w:wAfter w:w="1775" w:type="dxa"/>
          <w:cantSplit/>
        </w:trPr>
        <w:tc>
          <w:tcPr>
            <w:tcW w:w="1701" w:type="dxa"/>
            <w:vMerge w:val="restart"/>
            <w:tcBorders>
              <w:top w:val="single" w:sz="8" w:space="0" w:color="AEAEAE"/>
              <w:left w:val="nil"/>
              <w:bottom w:val="nil"/>
              <w:right w:val="nil"/>
            </w:tcBorders>
            <w:shd w:val="clear" w:color="auto" w:fill="E0E0E0"/>
          </w:tcPr>
          <w:p w14:paraId="068C206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women wear hijab to revitalise Islamic culture in an effort to preserve and </w:t>
            </w:r>
            <w:r w:rsidRPr="004E0C9A">
              <w:rPr>
                <w:rFonts w:ascii="Arial" w:hAnsi="Arial" w:cs="Arial"/>
                <w:color w:val="264A60"/>
                <w:sz w:val="20"/>
                <w:szCs w:val="20"/>
                <w:lang w:val="en-US"/>
              </w:rPr>
              <w:lastRenderedPageBreak/>
              <w:t>pass on traditions and values</w:t>
            </w:r>
          </w:p>
        </w:tc>
        <w:tc>
          <w:tcPr>
            <w:tcW w:w="3544" w:type="dxa"/>
            <w:gridSpan w:val="2"/>
            <w:tcBorders>
              <w:top w:val="single" w:sz="8" w:space="0" w:color="AEAEAE"/>
              <w:left w:val="nil"/>
              <w:bottom w:val="nil"/>
              <w:right w:val="nil"/>
            </w:tcBorders>
            <w:shd w:val="clear" w:color="auto" w:fill="E0E0E0"/>
          </w:tcPr>
          <w:p w14:paraId="48C46AE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lastRenderedPageBreak/>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32453A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24F202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2.36</w:t>
            </w:r>
          </w:p>
        </w:tc>
        <w:tc>
          <w:tcPr>
            <w:tcW w:w="992" w:type="dxa"/>
            <w:tcBorders>
              <w:top w:val="single" w:sz="8" w:space="0" w:color="AEAEAE"/>
              <w:left w:val="single" w:sz="8" w:space="0" w:color="E0E0E0"/>
              <w:bottom w:val="nil"/>
              <w:right w:val="single" w:sz="8" w:space="0" w:color="E0E0E0"/>
            </w:tcBorders>
            <w:shd w:val="clear" w:color="auto" w:fill="F9F9FB"/>
          </w:tcPr>
          <w:p w14:paraId="735858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1.049</w:t>
            </w:r>
          </w:p>
        </w:tc>
        <w:tc>
          <w:tcPr>
            <w:tcW w:w="709" w:type="dxa"/>
            <w:tcBorders>
              <w:top w:val="single" w:sz="8" w:space="0" w:color="AEAEAE"/>
              <w:left w:val="single" w:sz="8" w:space="0" w:color="E0E0E0"/>
              <w:bottom w:val="nil"/>
              <w:right w:val="single" w:sz="8" w:space="0" w:color="E0E0E0"/>
            </w:tcBorders>
            <w:shd w:val="clear" w:color="auto" w:fill="F9F9FB"/>
          </w:tcPr>
          <w:p w14:paraId="1F4EB7F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.111</w:t>
            </w:r>
          </w:p>
        </w:tc>
        <w:tc>
          <w:tcPr>
            <w:tcW w:w="992" w:type="dxa"/>
            <w:tcBorders>
              <w:top w:val="single" w:sz="8" w:space="0" w:color="AEAEAE"/>
              <w:left w:val="single" w:sz="8" w:space="0" w:color="E0E0E0"/>
              <w:bottom w:val="nil"/>
              <w:right w:val="single" w:sz="8" w:space="0" w:color="E0E0E0"/>
            </w:tcBorders>
            <w:shd w:val="clear" w:color="auto" w:fill="F9F9FB"/>
          </w:tcPr>
          <w:p w14:paraId="29F383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2.14</w:t>
            </w:r>
          </w:p>
        </w:tc>
        <w:tc>
          <w:tcPr>
            <w:tcW w:w="1276" w:type="dxa"/>
            <w:tcBorders>
              <w:top w:val="single" w:sz="8" w:space="0" w:color="AEAEAE"/>
              <w:left w:val="single" w:sz="8" w:space="0" w:color="E0E0E0"/>
              <w:bottom w:val="nil"/>
              <w:right w:val="single" w:sz="8" w:space="0" w:color="E0E0E0"/>
            </w:tcBorders>
            <w:shd w:val="clear" w:color="auto" w:fill="F9F9FB"/>
          </w:tcPr>
          <w:p w14:paraId="7E01DA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832AC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B17657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B9BEF9B" w14:textId="77777777" w:rsidR="00C22969" w:rsidRPr="004E0C9A" w:rsidRDefault="00C22969" w:rsidP="00C22969">
            <w:pPr>
              <w:autoSpaceDE w:val="0"/>
              <w:autoSpaceDN w:val="0"/>
              <w:adjustRightInd w:val="0"/>
              <w:rPr>
                <w:sz w:val="20"/>
                <w:szCs w:val="20"/>
                <w:lang w:val="en-US"/>
              </w:rPr>
            </w:pPr>
          </w:p>
        </w:tc>
      </w:tr>
      <w:tr w:rsidR="004E0C9A" w:rsidRPr="004E0C9A" w14:paraId="47590033"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5B1C671F"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6BACEB9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63D7368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5253D34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2.41</w:t>
            </w:r>
          </w:p>
        </w:tc>
        <w:tc>
          <w:tcPr>
            <w:tcW w:w="992" w:type="dxa"/>
            <w:tcBorders>
              <w:top w:val="single" w:sz="8" w:space="0" w:color="AEAEAE"/>
              <w:left w:val="single" w:sz="8" w:space="0" w:color="E0E0E0"/>
              <w:bottom w:val="nil"/>
              <w:right w:val="single" w:sz="8" w:space="0" w:color="E0E0E0"/>
            </w:tcBorders>
            <w:shd w:val="clear" w:color="auto" w:fill="F9F9FB"/>
          </w:tcPr>
          <w:p w14:paraId="74DC21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.931</w:t>
            </w:r>
          </w:p>
        </w:tc>
        <w:tc>
          <w:tcPr>
            <w:tcW w:w="709" w:type="dxa"/>
            <w:tcBorders>
              <w:top w:val="single" w:sz="8" w:space="0" w:color="AEAEAE"/>
              <w:left w:val="single" w:sz="8" w:space="0" w:color="E0E0E0"/>
              <w:bottom w:val="nil"/>
              <w:right w:val="single" w:sz="8" w:space="0" w:color="E0E0E0"/>
            </w:tcBorders>
            <w:shd w:val="clear" w:color="auto" w:fill="F9F9FB"/>
          </w:tcPr>
          <w:p w14:paraId="3C0D8B1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.059</w:t>
            </w:r>
          </w:p>
        </w:tc>
        <w:tc>
          <w:tcPr>
            <w:tcW w:w="992" w:type="dxa"/>
            <w:tcBorders>
              <w:top w:val="single" w:sz="8" w:space="0" w:color="AEAEAE"/>
              <w:left w:val="single" w:sz="8" w:space="0" w:color="E0E0E0"/>
              <w:bottom w:val="nil"/>
              <w:right w:val="single" w:sz="8" w:space="0" w:color="E0E0E0"/>
            </w:tcBorders>
            <w:shd w:val="clear" w:color="auto" w:fill="F9F9FB"/>
          </w:tcPr>
          <w:p w14:paraId="6E9DA1A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2.29</w:t>
            </w:r>
          </w:p>
        </w:tc>
        <w:tc>
          <w:tcPr>
            <w:tcW w:w="1276" w:type="dxa"/>
            <w:tcBorders>
              <w:top w:val="single" w:sz="8" w:space="0" w:color="AEAEAE"/>
              <w:left w:val="single" w:sz="8" w:space="0" w:color="E0E0E0"/>
              <w:bottom w:val="nil"/>
              <w:right w:val="single" w:sz="8" w:space="0" w:color="E0E0E0"/>
            </w:tcBorders>
            <w:shd w:val="clear" w:color="auto" w:fill="F9F9FB"/>
          </w:tcPr>
          <w:p w14:paraId="305096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EA9D9B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511B33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3163E18" w14:textId="77777777" w:rsidR="00C22969" w:rsidRPr="004E0C9A" w:rsidRDefault="00C22969" w:rsidP="00C22969">
            <w:pPr>
              <w:autoSpaceDE w:val="0"/>
              <w:autoSpaceDN w:val="0"/>
              <w:adjustRightInd w:val="0"/>
              <w:rPr>
                <w:sz w:val="20"/>
                <w:szCs w:val="20"/>
                <w:lang w:val="en-US"/>
              </w:rPr>
            </w:pPr>
          </w:p>
        </w:tc>
      </w:tr>
      <w:tr w:rsidR="004E0C9A" w:rsidRPr="004E0C9A" w14:paraId="2FE99505"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C698A6E"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7F0790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1F5EC31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116E941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2.50</w:t>
            </w:r>
          </w:p>
        </w:tc>
        <w:tc>
          <w:tcPr>
            <w:tcW w:w="992" w:type="dxa"/>
            <w:tcBorders>
              <w:top w:val="single" w:sz="8" w:space="0" w:color="AEAEAE"/>
              <w:left w:val="single" w:sz="8" w:space="0" w:color="E0E0E0"/>
              <w:bottom w:val="nil"/>
              <w:right w:val="single" w:sz="8" w:space="0" w:color="E0E0E0"/>
            </w:tcBorders>
            <w:shd w:val="clear" w:color="auto" w:fill="F9F9FB"/>
          </w:tcPr>
          <w:p w14:paraId="5A33BDD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.887</w:t>
            </w:r>
          </w:p>
        </w:tc>
        <w:tc>
          <w:tcPr>
            <w:tcW w:w="709" w:type="dxa"/>
            <w:tcBorders>
              <w:top w:val="single" w:sz="8" w:space="0" w:color="AEAEAE"/>
              <w:left w:val="single" w:sz="8" w:space="0" w:color="E0E0E0"/>
              <w:bottom w:val="nil"/>
              <w:right w:val="single" w:sz="8" w:space="0" w:color="E0E0E0"/>
            </w:tcBorders>
            <w:shd w:val="clear" w:color="auto" w:fill="F9F9FB"/>
          </w:tcPr>
          <w:p w14:paraId="0E070DF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.041</w:t>
            </w:r>
          </w:p>
        </w:tc>
        <w:tc>
          <w:tcPr>
            <w:tcW w:w="992" w:type="dxa"/>
            <w:tcBorders>
              <w:top w:val="single" w:sz="8" w:space="0" w:color="AEAEAE"/>
              <w:left w:val="single" w:sz="8" w:space="0" w:color="E0E0E0"/>
              <w:bottom w:val="nil"/>
              <w:right w:val="single" w:sz="8" w:space="0" w:color="E0E0E0"/>
            </w:tcBorders>
            <w:shd w:val="clear" w:color="auto" w:fill="F9F9FB"/>
          </w:tcPr>
          <w:p w14:paraId="3FAF984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nil"/>
              <w:right w:val="single" w:sz="8" w:space="0" w:color="E0E0E0"/>
            </w:tcBorders>
            <w:shd w:val="clear" w:color="auto" w:fill="F9F9FB"/>
          </w:tcPr>
          <w:p w14:paraId="4E724DB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21D12F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06E71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7F65362" w14:textId="77777777" w:rsidR="00C22969" w:rsidRPr="004E0C9A" w:rsidRDefault="00C22969" w:rsidP="00C22969">
            <w:pPr>
              <w:autoSpaceDE w:val="0"/>
              <w:autoSpaceDN w:val="0"/>
              <w:adjustRightInd w:val="0"/>
              <w:rPr>
                <w:sz w:val="20"/>
                <w:szCs w:val="20"/>
                <w:lang w:val="en-US"/>
              </w:rPr>
            </w:pPr>
          </w:p>
        </w:tc>
      </w:tr>
      <w:tr w:rsidR="004E0C9A" w:rsidRPr="004E0C9A" w14:paraId="6FB8574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F06AB8F"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DF05AC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78D6C9C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6309000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6B52C51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.881</w:t>
            </w:r>
          </w:p>
        </w:tc>
        <w:tc>
          <w:tcPr>
            <w:tcW w:w="709" w:type="dxa"/>
            <w:tcBorders>
              <w:top w:val="single" w:sz="8" w:space="0" w:color="AEAEAE"/>
              <w:left w:val="single" w:sz="8" w:space="0" w:color="E0E0E0"/>
              <w:bottom w:val="nil"/>
              <w:right w:val="single" w:sz="8" w:space="0" w:color="E0E0E0"/>
            </w:tcBorders>
            <w:shd w:val="clear" w:color="auto" w:fill="F9F9FB"/>
          </w:tcPr>
          <w:p w14:paraId="6160C8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.037</w:t>
            </w:r>
          </w:p>
        </w:tc>
        <w:tc>
          <w:tcPr>
            <w:tcW w:w="992" w:type="dxa"/>
            <w:tcBorders>
              <w:top w:val="single" w:sz="8" w:space="0" w:color="AEAEAE"/>
              <w:left w:val="single" w:sz="8" w:space="0" w:color="E0E0E0"/>
              <w:bottom w:val="nil"/>
              <w:right w:val="single" w:sz="8" w:space="0" w:color="E0E0E0"/>
            </w:tcBorders>
            <w:shd w:val="clear" w:color="auto" w:fill="F9F9FB"/>
          </w:tcPr>
          <w:p w14:paraId="590022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2.39</w:t>
            </w:r>
          </w:p>
        </w:tc>
        <w:tc>
          <w:tcPr>
            <w:tcW w:w="1276" w:type="dxa"/>
            <w:tcBorders>
              <w:top w:val="single" w:sz="8" w:space="0" w:color="AEAEAE"/>
              <w:left w:val="single" w:sz="8" w:space="0" w:color="E0E0E0"/>
              <w:bottom w:val="nil"/>
              <w:right w:val="single" w:sz="8" w:space="0" w:color="E0E0E0"/>
            </w:tcBorders>
            <w:shd w:val="clear" w:color="auto" w:fill="F9F9FB"/>
          </w:tcPr>
          <w:p w14:paraId="7538F1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2.54</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48B1EA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823CBC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04C71D8" w14:textId="77777777" w:rsidR="00C22969" w:rsidRPr="004E0C9A" w:rsidRDefault="00C22969" w:rsidP="00C22969">
            <w:pPr>
              <w:autoSpaceDE w:val="0"/>
              <w:autoSpaceDN w:val="0"/>
              <w:adjustRightInd w:val="0"/>
              <w:rPr>
                <w:sz w:val="20"/>
                <w:szCs w:val="20"/>
                <w:lang w:val="en-US"/>
              </w:rPr>
            </w:pPr>
          </w:p>
        </w:tc>
      </w:tr>
      <w:tr w:rsidR="004E0C9A" w:rsidRPr="004E0C9A" w14:paraId="58FD92F8"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0DF99A5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BA290D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669A3E8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465E69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2.49</w:t>
            </w:r>
          </w:p>
        </w:tc>
        <w:tc>
          <w:tcPr>
            <w:tcW w:w="992" w:type="dxa"/>
            <w:tcBorders>
              <w:top w:val="single" w:sz="8" w:space="0" w:color="AEAEAE"/>
              <w:left w:val="single" w:sz="8" w:space="0" w:color="E0E0E0"/>
              <w:bottom w:val="nil"/>
              <w:right w:val="single" w:sz="8" w:space="0" w:color="E0E0E0"/>
            </w:tcBorders>
            <w:shd w:val="clear" w:color="auto" w:fill="F9F9FB"/>
          </w:tcPr>
          <w:p w14:paraId="2F037D1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.929</w:t>
            </w:r>
          </w:p>
        </w:tc>
        <w:tc>
          <w:tcPr>
            <w:tcW w:w="709" w:type="dxa"/>
            <w:tcBorders>
              <w:top w:val="single" w:sz="8" w:space="0" w:color="AEAEAE"/>
              <w:left w:val="single" w:sz="8" w:space="0" w:color="E0E0E0"/>
              <w:bottom w:val="nil"/>
              <w:right w:val="single" w:sz="8" w:space="0" w:color="E0E0E0"/>
            </w:tcBorders>
            <w:shd w:val="clear" w:color="auto" w:fill="F9F9FB"/>
          </w:tcPr>
          <w:p w14:paraId="33E2D0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.051</w:t>
            </w:r>
          </w:p>
        </w:tc>
        <w:tc>
          <w:tcPr>
            <w:tcW w:w="992" w:type="dxa"/>
            <w:tcBorders>
              <w:top w:val="single" w:sz="8" w:space="0" w:color="AEAEAE"/>
              <w:left w:val="single" w:sz="8" w:space="0" w:color="E0E0E0"/>
              <w:bottom w:val="nil"/>
              <w:right w:val="single" w:sz="8" w:space="0" w:color="E0E0E0"/>
            </w:tcBorders>
            <w:shd w:val="clear" w:color="auto" w:fill="F9F9FB"/>
          </w:tcPr>
          <w:p w14:paraId="1F6FE1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2.39</w:t>
            </w:r>
          </w:p>
        </w:tc>
        <w:tc>
          <w:tcPr>
            <w:tcW w:w="1276" w:type="dxa"/>
            <w:tcBorders>
              <w:top w:val="single" w:sz="8" w:space="0" w:color="AEAEAE"/>
              <w:left w:val="single" w:sz="8" w:space="0" w:color="E0E0E0"/>
              <w:bottom w:val="nil"/>
              <w:right w:val="single" w:sz="8" w:space="0" w:color="E0E0E0"/>
            </w:tcBorders>
            <w:shd w:val="clear" w:color="auto" w:fill="F9F9FB"/>
          </w:tcPr>
          <w:p w14:paraId="2220F2E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513203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9C6F24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04A99DD" w14:textId="77777777" w:rsidR="00C22969" w:rsidRPr="004E0C9A" w:rsidRDefault="00C22969" w:rsidP="00C22969">
            <w:pPr>
              <w:autoSpaceDE w:val="0"/>
              <w:autoSpaceDN w:val="0"/>
              <w:adjustRightInd w:val="0"/>
              <w:rPr>
                <w:sz w:val="20"/>
                <w:szCs w:val="20"/>
                <w:lang w:val="en-US"/>
              </w:rPr>
            </w:pPr>
          </w:p>
        </w:tc>
      </w:tr>
      <w:tr w:rsidR="004E0C9A" w:rsidRPr="004E0C9A" w14:paraId="0F684299"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12FC0C3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6A6D3E7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7C026D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041E04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2.44</w:t>
            </w:r>
          </w:p>
        </w:tc>
        <w:tc>
          <w:tcPr>
            <w:tcW w:w="992" w:type="dxa"/>
            <w:tcBorders>
              <w:top w:val="single" w:sz="8" w:space="0" w:color="AEAEAE"/>
              <w:left w:val="single" w:sz="8" w:space="0" w:color="E0E0E0"/>
              <w:bottom w:val="nil"/>
              <w:right w:val="single" w:sz="8" w:space="0" w:color="E0E0E0"/>
            </w:tcBorders>
            <w:shd w:val="clear" w:color="auto" w:fill="F9F9FB"/>
          </w:tcPr>
          <w:p w14:paraId="0EA37E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.942</w:t>
            </w:r>
          </w:p>
        </w:tc>
        <w:tc>
          <w:tcPr>
            <w:tcW w:w="709" w:type="dxa"/>
            <w:tcBorders>
              <w:top w:val="single" w:sz="8" w:space="0" w:color="AEAEAE"/>
              <w:left w:val="single" w:sz="8" w:space="0" w:color="E0E0E0"/>
              <w:bottom w:val="nil"/>
              <w:right w:val="single" w:sz="8" w:space="0" w:color="E0E0E0"/>
            </w:tcBorders>
            <w:shd w:val="clear" w:color="auto" w:fill="F9F9FB"/>
          </w:tcPr>
          <w:p w14:paraId="31353C4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.057</w:t>
            </w:r>
          </w:p>
        </w:tc>
        <w:tc>
          <w:tcPr>
            <w:tcW w:w="992" w:type="dxa"/>
            <w:tcBorders>
              <w:top w:val="single" w:sz="8" w:space="0" w:color="AEAEAE"/>
              <w:left w:val="single" w:sz="8" w:space="0" w:color="E0E0E0"/>
              <w:bottom w:val="nil"/>
              <w:right w:val="single" w:sz="8" w:space="0" w:color="E0E0E0"/>
            </w:tcBorders>
            <w:shd w:val="clear" w:color="auto" w:fill="F9F9FB"/>
          </w:tcPr>
          <w:p w14:paraId="6256BAE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2.32</w:t>
            </w:r>
          </w:p>
        </w:tc>
        <w:tc>
          <w:tcPr>
            <w:tcW w:w="1276" w:type="dxa"/>
            <w:tcBorders>
              <w:top w:val="single" w:sz="8" w:space="0" w:color="AEAEAE"/>
              <w:left w:val="single" w:sz="8" w:space="0" w:color="E0E0E0"/>
              <w:bottom w:val="nil"/>
              <w:right w:val="single" w:sz="8" w:space="0" w:color="E0E0E0"/>
            </w:tcBorders>
            <w:shd w:val="clear" w:color="auto" w:fill="F9F9FB"/>
          </w:tcPr>
          <w:p w14:paraId="344DD9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9B061C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6EA2EE5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B9E9FE0" w14:textId="77777777" w:rsidR="00C22969" w:rsidRPr="004E0C9A" w:rsidRDefault="00C22969" w:rsidP="00C22969">
            <w:pPr>
              <w:autoSpaceDE w:val="0"/>
              <w:autoSpaceDN w:val="0"/>
              <w:adjustRightInd w:val="0"/>
              <w:rPr>
                <w:sz w:val="20"/>
                <w:szCs w:val="20"/>
                <w:lang w:val="en-US"/>
              </w:rPr>
            </w:pPr>
          </w:p>
        </w:tc>
      </w:tr>
      <w:tr w:rsidR="004E0C9A" w:rsidRPr="004E0C9A" w14:paraId="1D5B33F4"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DCFA28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19BD33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2201BBB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378B4F2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2.62</w:t>
            </w:r>
          </w:p>
        </w:tc>
        <w:tc>
          <w:tcPr>
            <w:tcW w:w="992" w:type="dxa"/>
            <w:tcBorders>
              <w:top w:val="single" w:sz="8" w:space="0" w:color="AEAEAE"/>
              <w:left w:val="single" w:sz="8" w:space="0" w:color="E0E0E0"/>
              <w:bottom w:val="nil"/>
              <w:right w:val="single" w:sz="8" w:space="0" w:color="E0E0E0"/>
            </w:tcBorders>
            <w:shd w:val="clear" w:color="auto" w:fill="F9F9FB"/>
          </w:tcPr>
          <w:p w14:paraId="76690F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.942</w:t>
            </w:r>
          </w:p>
        </w:tc>
        <w:tc>
          <w:tcPr>
            <w:tcW w:w="709" w:type="dxa"/>
            <w:tcBorders>
              <w:top w:val="single" w:sz="8" w:space="0" w:color="AEAEAE"/>
              <w:left w:val="single" w:sz="8" w:space="0" w:color="E0E0E0"/>
              <w:bottom w:val="nil"/>
              <w:right w:val="single" w:sz="8" w:space="0" w:color="E0E0E0"/>
            </w:tcBorders>
            <w:shd w:val="clear" w:color="auto" w:fill="F9F9FB"/>
          </w:tcPr>
          <w:p w14:paraId="3791A8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.231</w:t>
            </w:r>
          </w:p>
        </w:tc>
        <w:tc>
          <w:tcPr>
            <w:tcW w:w="992" w:type="dxa"/>
            <w:tcBorders>
              <w:top w:val="single" w:sz="8" w:space="0" w:color="AEAEAE"/>
              <w:left w:val="single" w:sz="8" w:space="0" w:color="E0E0E0"/>
              <w:bottom w:val="nil"/>
              <w:right w:val="single" w:sz="8" w:space="0" w:color="E0E0E0"/>
            </w:tcBorders>
            <w:shd w:val="clear" w:color="auto" w:fill="F9F9FB"/>
          </w:tcPr>
          <w:p w14:paraId="69FB6C4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2.13</w:t>
            </w:r>
          </w:p>
        </w:tc>
        <w:tc>
          <w:tcPr>
            <w:tcW w:w="1276" w:type="dxa"/>
            <w:tcBorders>
              <w:top w:val="single" w:sz="8" w:space="0" w:color="AEAEAE"/>
              <w:left w:val="single" w:sz="8" w:space="0" w:color="E0E0E0"/>
              <w:bottom w:val="nil"/>
              <w:right w:val="single" w:sz="8" w:space="0" w:color="E0E0E0"/>
            </w:tcBorders>
            <w:shd w:val="clear" w:color="auto" w:fill="F9F9FB"/>
          </w:tcPr>
          <w:p w14:paraId="6D76D2A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3.12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27D88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4E7730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E347436" w14:textId="77777777" w:rsidR="00C22969" w:rsidRPr="004E0C9A" w:rsidRDefault="00C22969" w:rsidP="00C22969">
            <w:pPr>
              <w:autoSpaceDE w:val="0"/>
              <w:autoSpaceDN w:val="0"/>
              <w:adjustRightInd w:val="0"/>
              <w:rPr>
                <w:sz w:val="20"/>
                <w:szCs w:val="20"/>
                <w:lang w:val="en-US"/>
              </w:rPr>
            </w:pPr>
          </w:p>
        </w:tc>
      </w:tr>
      <w:tr w:rsidR="004E0C9A" w:rsidRPr="004E0C9A" w14:paraId="1EAEA4A8"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4EE4E68A"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3E6D203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7B7A9168" w14:textId="1B2B736B"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28294D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538B1D6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.913</w:t>
            </w:r>
          </w:p>
        </w:tc>
        <w:tc>
          <w:tcPr>
            <w:tcW w:w="709" w:type="dxa"/>
            <w:tcBorders>
              <w:top w:val="single" w:sz="8" w:space="0" w:color="AEAEAE"/>
              <w:left w:val="single" w:sz="8" w:space="0" w:color="E0E0E0"/>
              <w:bottom w:val="nil"/>
              <w:right w:val="single" w:sz="8" w:space="0" w:color="E0E0E0"/>
            </w:tcBorders>
            <w:shd w:val="clear" w:color="auto" w:fill="F9F9FB"/>
          </w:tcPr>
          <w:p w14:paraId="1AF36F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.020</w:t>
            </w:r>
          </w:p>
        </w:tc>
        <w:tc>
          <w:tcPr>
            <w:tcW w:w="992" w:type="dxa"/>
            <w:tcBorders>
              <w:top w:val="single" w:sz="8" w:space="0" w:color="AEAEAE"/>
              <w:left w:val="single" w:sz="8" w:space="0" w:color="E0E0E0"/>
              <w:bottom w:val="nil"/>
              <w:right w:val="single" w:sz="8" w:space="0" w:color="E0E0E0"/>
            </w:tcBorders>
            <w:shd w:val="clear" w:color="auto" w:fill="F9F9FB"/>
          </w:tcPr>
          <w:p w14:paraId="0800CA7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nil"/>
              <w:right w:val="single" w:sz="8" w:space="0" w:color="E0E0E0"/>
            </w:tcBorders>
            <w:shd w:val="clear" w:color="auto" w:fill="F9F9FB"/>
          </w:tcPr>
          <w:p w14:paraId="2164F3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38D00B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0442E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2AAD4B2" w14:textId="77777777" w:rsidR="00C22969" w:rsidRPr="004E0C9A" w:rsidRDefault="00C22969" w:rsidP="00C22969">
            <w:pPr>
              <w:autoSpaceDE w:val="0"/>
              <w:autoSpaceDN w:val="0"/>
              <w:adjustRightInd w:val="0"/>
              <w:rPr>
                <w:sz w:val="20"/>
                <w:szCs w:val="20"/>
                <w:lang w:val="en-US"/>
              </w:rPr>
            </w:pPr>
          </w:p>
        </w:tc>
      </w:tr>
      <w:tr w:rsidR="004E0C9A" w:rsidRPr="004E0C9A" w14:paraId="7D0C8D87"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CEF7B67"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7A5DE4F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7F270EE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1872E4DF"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AC300BA"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75FF9E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.914</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6A70D13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.020</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051826A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0A8F49B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2.50</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360C50D8"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11863401"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6485D36B" w14:textId="77777777" w:rsidR="00C22969" w:rsidRPr="004E0C9A" w:rsidRDefault="00C22969" w:rsidP="00C22969">
            <w:pPr>
              <w:autoSpaceDE w:val="0"/>
              <w:autoSpaceDN w:val="0"/>
              <w:adjustRightInd w:val="0"/>
              <w:rPr>
                <w:sz w:val="20"/>
                <w:szCs w:val="20"/>
                <w:lang w:val="en-US"/>
              </w:rPr>
            </w:pPr>
          </w:p>
        </w:tc>
      </w:tr>
      <w:tr w:rsidR="004E0C9A" w:rsidRPr="004E0C9A" w14:paraId="5A63BB2D"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59E7631"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0B292346"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443AF65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250A47FF"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1678BEEE"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31417A44"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37FC59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.020</w:t>
            </w:r>
            <w:r w:rsidRPr="004E0C9A">
              <w:rPr>
                <w:rFonts w:ascii="Arial" w:hAnsi="Arial" w:cs="Arial"/>
                <w:color w:val="010205"/>
                <w:sz w:val="20"/>
                <w:szCs w:val="20"/>
                <w:vertAlign w:val="superscript"/>
                <w:lang w:val="en-US"/>
              </w:rPr>
              <w:t>a</w:t>
            </w:r>
          </w:p>
        </w:tc>
        <w:tc>
          <w:tcPr>
            <w:tcW w:w="992" w:type="dxa"/>
            <w:tcBorders>
              <w:top w:val="single" w:sz="8" w:space="0" w:color="AEAEAE"/>
              <w:left w:val="single" w:sz="8" w:space="0" w:color="E0E0E0"/>
              <w:bottom w:val="nil"/>
              <w:right w:val="single" w:sz="8" w:space="0" w:color="E0E0E0"/>
            </w:tcBorders>
            <w:shd w:val="clear" w:color="auto" w:fill="F9F9FB"/>
          </w:tcPr>
          <w:p w14:paraId="66FB77B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2.41</w:t>
            </w:r>
            <w:r w:rsidRPr="004E0C9A">
              <w:rPr>
                <w:rFonts w:ascii="Arial" w:hAnsi="Arial" w:cs="Arial"/>
                <w:color w:val="010205"/>
                <w:sz w:val="20"/>
                <w:szCs w:val="20"/>
                <w:vertAlign w:val="superscript"/>
                <w:lang w:val="en-US"/>
              </w:rPr>
              <w:t>a</w:t>
            </w:r>
          </w:p>
        </w:tc>
        <w:tc>
          <w:tcPr>
            <w:tcW w:w="1276" w:type="dxa"/>
            <w:tcBorders>
              <w:top w:val="single" w:sz="8" w:space="0" w:color="AEAEAE"/>
              <w:left w:val="single" w:sz="8" w:space="0" w:color="E0E0E0"/>
              <w:bottom w:val="nil"/>
              <w:right w:val="single" w:sz="8" w:space="0" w:color="E0E0E0"/>
            </w:tcBorders>
            <w:shd w:val="clear" w:color="auto" w:fill="F9F9FB"/>
          </w:tcPr>
          <w:p w14:paraId="582D0B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2.51</w:t>
            </w:r>
            <w:r w:rsidRPr="004E0C9A">
              <w:rPr>
                <w:rFonts w:ascii="Arial" w:hAnsi="Arial" w:cs="Arial"/>
                <w:color w:val="010205"/>
                <w:sz w:val="20"/>
                <w:szCs w:val="20"/>
                <w:vertAlign w:val="superscript"/>
                <w:lang w:val="en-US"/>
              </w:rPr>
              <w:t>a</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53272998"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20739C50"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0E4078B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-.001</w:t>
            </w:r>
          </w:p>
        </w:tc>
      </w:tr>
      <w:tr w:rsidR="004E0C9A" w:rsidRPr="004E0C9A" w14:paraId="0708862D" w14:textId="77777777" w:rsidTr="004E0C9A">
        <w:trPr>
          <w:gridAfter w:val="2"/>
          <w:wAfter w:w="1775" w:type="dxa"/>
          <w:cantSplit/>
        </w:trPr>
        <w:tc>
          <w:tcPr>
            <w:tcW w:w="1701" w:type="dxa"/>
            <w:vMerge w:val="restart"/>
            <w:tcBorders>
              <w:top w:val="single" w:sz="8" w:space="0" w:color="AEAEAE"/>
              <w:left w:val="nil"/>
              <w:bottom w:val="nil"/>
              <w:right w:val="nil"/>
            </w:tcBorders>
            <w:shd w:val="clear" w:color="auto" w:fill="E0E0E0"/>
          </w:tcPr>
          <w:p w14:paraId="3F109E1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women wear hijab due to family pressure</w:t>
            </w:r>
          </w:p>
        </w:tc>
        <w:tc>
          <w:tcPr>
            <w:tcW w:w="3544" w:type="dxa"/>
            <w:gridSpan w:val="2"/>
            <w:tcBorders>
              <w:top w:val="single" w:sz="8" w:space="0" w:color="AEAEAE"/>
              <w:left w:val="nil"/>
              <w:bottom w:val="nil"/>
              <w:right w:val="nil"/>
            </w:tcBorders>
            <w:shd w:val="clear" w:color="auto" w:fill="E0E0E0"/>
          </w:tcPr>
          <w:p w14:paraId="7B8EA68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2A97B41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18E53D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2.46</w:t>
            </w:r>
          </w:p>
        </w:tc>
        <w:tc>
          <w:tcPr>
            <w:tcW w:w="992" w:type="dxa"/>
            <w:tcBorders>
              <w:top w:val="single" w:sz="8" w:space="0" w:color="AEAEAE"/>
              <w:left w:val="single" w:sz="8" w:space="0" w:color="E0E0E0"/>
              <w:bottom w:val="nil"/>
              <w:right w:val="single" w:sz="8" w:space="0" w:color="E0E0E0"/>
            </w:tcBorders>
            <w:shd w:val="clear" w:color="auto" w:fill="F9F9FB"/>
          </w:tcPr>
          <w:p w14:paraId="2D7B4B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1.013</w:t>
            </w:r>
          </w:p>
        </w:tc>
        <w:tc>
          <w:tcPr>
            <w:tcW w:w="709" w:type="dxa"/>
            <w:tcBorders>
              <w:top w:val="single" w:sz="8" w:space="0" w:color="AEAEAE"/>
              <w:left w:val="single" w:sz="8" w:space="0" w:color="E0E0E0"/>
              <w:bottom w:val="nil"/>
              <w:right w:val="single" w:sz="8" w:space="0" w:color="E0E0E0"/>
            </w:tcBorders>
            <w:shd w:val="clear" w:color="auto" w:fill="F9F9FB"/>
          </w:tcPr>
          <w:p w14:paraId="6E12BFB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.107</w:t>
            </w:r>
          </w:p>
        </w:tc>
        <w:tc>
          <w:tcPr>
            <w:tcW w:w="992" w:type="dxa"/>
            <w:tcBorders>
              <w:top w:val="single" w:sz="8" w:space="0" w:color="AEAEAE"/>
              <w:left w:val="single" w:sz="8" w:space="0" w:color="E0E0E0"/>
              <w:bottom w:val="nil"/>
              <w:right w:val="single" w:sz="8" w:space="0" w:color="E0E0E0"/>
            </w:tcBorders>
            <w:shd w:val="clear" w:color="auto" w:fill="F9F9FB"/>
          </w:tcPr>
          <w:p w14:paraId="60513B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2.24</w:t>
            </w:r>
          </w:p>
        </w:tc>
        <w:tc>
          <w:tcPr>
            <w:tcW w:w="1276" w:type="dxa"/>
            <w:tcBorders>
              <w:top w:val="single" w:sz="8" w:space="0" w:color="AEAEAE"/>
              <w:left w:val="single" w:sz="8" w:space="0" w:color="E0E0E0"/>
              <w:bottom w:val="nil"/>
              <w:right w:val="single" w:sz="8" w:space="0" w:color="E0E0E0"/>
            </w:tcBorders>
            <w:shd w:val="clear" w:color="auto" w:fill="F9F9FB"/>
          </w:tcPr>
          <w:p w14:paraId="27609E2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2.67</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0A13AA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45400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5AD5E54" w14:textId="77777777" w:rsidR="00C22969" w:rsidRPr="004E0C9A" w:rsidRDefault="00C22969" w:rsidP="00C22969">
            <w:pPr>
              <w:autoSpaceDE w:val="0"/>
              <w:autoSpaceDN w:val="0"/>
              <w:adjustRightInd w:val="0"/>
              <w:rPr>
                <w:sz w:val="20"/>
                <w:szCs w:val="20"/>
                <w:lang w:val="en-US"/>
              </w:rPr>
            </w:pPr>
          </w:p>
        </w:tc>
      </w:tr>
      <w:tr w:rsidR="004E0C9A" w:rsidRPr="004E0C9A" w14:paraId="3793747C"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6D100EAA"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C0F70F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176C97A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3C02D42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2.50</w:t>
            </w:r>
          </w:p>
        </w:tc>
        <w:tc>
          <w:tcPr>
            <w:tcW w:w="992" w:type="dxa"/>
            <w:tcBorders>
              <w:top w:val="single" w:sz="8" w:space="0" w:color="AEAEAE"/>
              <w:left w:val="single" w:sz="8" w:space="0" w:color="E0E0E0"/>
              <w:bottom w:val="nil"/>
              <w:right w:val="single" w:sz="8" w:space="0" w:color="E0E0E0"/>
            </w:tcBorders>
            <w:shd w:val="clear" w:color="auto" w:fill="F9F9FB"/>
          </w:tcPr>
          <w:p w14:paraId="5391F15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.944</w:t>
            </w:r>
          </w:p>
        </w:tc>
        <w:tc>
          <w:tcPr>
            <w:tcW w:w="709" w:type="dxa"/>
            <w:tcBorders>
              <w:top w:val="single" w:sz="8" w:space="0" w:color="AEAEAE"/>
              <w:left w:val="single" w:sz="8" w:space="0" w:color="E0E0E0"/>
              <w:bottom w:val="nil"/>
              <w:right w:val="single" w:sz="8" w:space="0" w:color="E0E0E0"/>
            </w:tcBorders>
            <w:shd w:val="clear" w:color="auto" w:fill="F9F9FB"/>
          </w:tcPr>
          <w:p w14:paraId="20E4D5F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.059</w:t>
            </w:r>
          </w:p>
        </w:tc>
        <w:tc>
          <w:tcPr>
            <w:tcW w:w="992" w:type="dxa"/>
            <w:tcBorders>
              <w:top w:val="single" w:sz="8" w:space="0" w:color="AEAEAE"/>
              <w:left w:val="single" w:sz="8" w:space="0" w:color="E0E0E0"/>
              <w:bottom w:val="nil"/>
              <w:right w:val="single" w:sz="8" w:space="0" w:color="E0E0E0"/>
            </w:tcBorders>
            <w:shd w:val="clear" w:color="auto" w:fill="F9F9FB"/>
          </w:tcPr>
          <w:p w14:paraId="05F187D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2.38</w:t>
            </w:r>
          </w:p>
        </w:tc>
        <w:tc>
          <w:tcPr>
            <w:tcW w:w="1276" w:type="dxa"/>
            <w:tcBorders>
              <w:top w:val="single" w:sz="8" w:space="0" w:color="AEAEAE"/>
              <w:left w:val="single" w:sz="8" w:space="0" w:color="E0E0E0"/>
              <w:bottom w:val="nil"/>
              <w:right w:val="single" w:sz="8" w:space="0" w:color="E0E0E0"/>
            </w:tcBorders>
            <w:shd w:val="clear" w:color="auto" w:fill="F9F9FB"/>
          </w:tcPr>
          <w:p w14:paraId="1DF57A3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2.61</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D5F00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0A5EAC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82BE8EC" w14:textId="77777777" w:rsidR="00C22969" w:rsidRPr="004E0C9A" w:rsidRDefault="00C22969" w:rsidP="00C22969">
            <w:pPr>
              <w:autoSpaceDE w:val="0"/>
              <w:autoSpaceDN w:val="0"/>
              <w:adjustRightInd w:val="0"/>
              <w:rPr>
                <w:sz w:val="20"/>
                <w:szCs w:val="20"/>
                <w:lang w:val="en-US"/>
              </w:rPr>
            </w:pPr>
          </w:p>
        </w:tc>
      </w:tr>
      <w:tr w:rsidR="004E0C9A" w:rsidRPr="004E0C9A" w14:paraId="4E3DE69D"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EE88F37"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ACB067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49C4337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06F7181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506455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.913</w:t>
            </w:r>
          </w:p>
        </w:tc>
        <w:tc>
          <w:tcPr>
            <w:tcW w:w="709" w:type="dxa"/>
            <w:tcBorders>
              <w:top w:val="single" w:sz="8" w:space="0" w:color="AEAEAE"/>
              <w:left w:val="single" w:sz="8" w:space="0" w:color="E0E0E0"/>
              <w:bottom w:val="nil"/>
              <w:right w:val="single" w:sz="8" w:space="0" w:color="E0E0E0"/>
            </w:tcBorders>
            <w:shd w:val="clear" w:color="auto" w:fill="F9F9FB"/>
          </w:tcPr>
          <w:p w14:paraId="3441D6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.042</w:t>
            </w:r>
          </w:p>
        </w:tc>
        <w:tc>
          <w:tcPr>
            <w:tcW w:w="992" w:type="dxa"/>
            <w:tcBorders>
              <w:top w:val="single" w:sz="8" w:space="0" w:color="AEAEAE"/>
              <w:left w:val="single" w:sz="8" w:space="0" w:color="E0E0E0"/>
              <w:bottom w:val="nil"/>
              <w:right w:val="single" w:sz="8" w:space="0" w:color="E0E0E0"/>
            </w:tcBorders>
            <w:shd w:val="clear" w:color="auto" w:fill="F9F9FB"/>
          </w:tcPr>
          <w:p w14:paraId="5CD808D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2.45</w:t>
            </w:r>
          </w:p>
        </w:tc>
        <w:tc>
          <w:tcPr>
            <w:tcW w:w="1276" w:type="dxa"/>
            <w:tcBorders>
              <w:top w:val="single" w:sz="8" w:space="0" w:color="AEAEAE"/>
              <w:left w:val="single" w:sz="8" w:space="0" w:color="E0E0E0"/>
              <w:bottom w:val="nil"/>
              <w:right w:val="single" w:sz="8" w:space="0" w:color="E0E0E0"/>
            </w:tcBorders>
            <w:shd w:val="clear" w:color="auto" w:fill="F9F9FB"/>
          </w:tcPr>
          <w:p w14:paraId="66D82DC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2.61</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E61B11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54D3B2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868F9A4" w14:textId="77777777" w:rsidR="00C22969" w:rsidRPr="004E0C9A" w:rsidRDefault="00C22969" w:rsidP="00C22969">
            <w:pPr>
              <w:autoSpaceDE w:val="0"/>
              <w:autoSpaceDN w:val="0"/>
              <w:adjustRightInd w:val="0"/>
              <w:rPr>
                <w:sz w:val="20"/>
                <w:szCs w:val="20"/>
                <w:lang w:val="en-US"/>
              </w:rPr>
            </w:pPr>
          </w:p>
        </w:tc>
      </w:tr>
      <w:tr w:rsidR="004E0C9A" w:rsidRPr="004E0C9A" w14:paraId="17510E11"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7C4ED4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8D07BC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1128CB0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650251B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2.49</w:t>
            </w:r>
          </w:p>
        </w:tc>
        <w:tc>
          <w:tcPr>
            <w:tcW w:w="992" w:type="dxa"/>
            <w:tcBorders>
              <w:top w:val="single" w:sz="8" w:space="0" w:color="AEAEAE"/>
              <w:left w:val="single" w:sz="8" w:space="0" w:color="E0E0E0"/>
              <w:bottom w:val="nil"/>
              <w:right w:val="single" w:sz="8" w:space="0" w:color="E0E0E0"/>
            </w:tcBorders>
            <w:shd w:val="clear" w:color="auto" w:fill="F9F9FB"/>
          </w:tcPr>
          <w:p w14:paraId="2505C8D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.931</w:t>
            </w:r>
          </w:p>
        </w:tc>
        <w:tc>
          <w:tcPr>
            <w:tcW w:w="709" w:type="dxa"/>
            <w:tcBorders>
              <w:top w:val="single" w:sz="8" w:space="0" w:color="AEAEAE"/>
              <w:left w:val="single" w:sz="8" w:space="0" w:color="E0E0E0"/>
              <w:bottom w:val="nil"/>
              <w:right w:val="single" w:sz="8" w:space="0" w:color="E0E0E0"/>
            </w:tcBorders>
            <w:shd w:val="clear" w:color="auto" w:fill="F9F9FB"/>
          </w:tcPr>
          <w:p w14:paraId="69F61D5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.039</w:t>
            </w:r>
          </w:p>
        </w:tc>
        <w:tc>
          <w:tcPr>
            <w:tcW w:w="992" w:type="dxa"/>
            <w:tcBorders>
              <w:top w:val="single" w:sz="8" w:space="0" w:color="AEAEAE"/>
              <w:left w:val="single" w:sz="8" w:space="0" w:color="E0E0E0"/>
              <w:bottom w:val="nil"/>
              <w:right w:val="single" w:sz="8" w:space="0" w:color="E0E0E0"/>
            </w:tcBorders>
            <w:shd w:val="clear" w:color="auto" w:fill="F9F9FB"/>
          </w:tcPr>
          <w:p w14:paraId="21D098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2.41</w:t>
            </w:r>
          </w:p>
        </w:tc>
        <w:tc>
          <w:tcPr>
            <w:tcW w:w="1276" w:type="dxa"/>
            <w:tcBorders>
              <w:top w:val="single" w:sz="8" w:space="0" w:color="AEAEAE"/>
              <w:left w:val="single" w:sz="8" w:space="0" w:color="E0E0E0"/>
              <w:bottom w:val="nil"/>
              <w:right w:val="single" w:sz="8" w:space="0" w:color="E0E0E0"/>
            </w:tcBorders>
            <w:shd w:val="clear" w:color="auto" w:fill="F9F9FB"/>
          </w:tcPr>
          <w:p w14:paraId="5A85B66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2.57</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6B325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1B432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68F19795" w14:textId="77777777" w:rsidR="00C22969" w:rsidRPr="004E0C9A" w:rsidRDefault="00C22969" w:rsidP="00C22969">
            <w:pPr>
              <w:autoSpaceDE w:val="0"/>
              <w:autoSpaceDN w:val="0"/>
              <w:adjustRightInd w:val="0"/>
              <w:rPr>
                <w:sz w:val="20"/>
                <w:szCs w:val="20"/>
                <w:lang w:val="en-US"/>
              </w:rPr>
            </w:pPr>
          </w:p>
        </w:tc>
      </w:tr>
      <w:tr w:rsidR="004E0C9A" w:rsidRPr="004E0C9A" w14:paraId="60B223EF"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1B955AF9"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BCFD02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7E71763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61D19E4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2.55</w:t>
            </w:r>
          </w:p>
        </w:tc>
        <w:tc>
          <w:tcPr>
            <w:tcW w:w="992" w:type="dxa"/>
            <w:tcBorders>
              <w:top w:val="single" w:sz="8" w:space="0" w:color="AEAEAE"/>
              <w:left w:val="single" w:sz="8" w:space="0" w:color="E0E0E0"/>
              <w:bottom w:val="nil"/>
              <w:right w:val="single" w:sz="8" w:space="0" w:color="E0E0E0"/>
            </w:tcBorders>
            <w:shd w:val="clear" w:color="auto" w:fill="F9F9FB"/>
          </w:tcPr>
          <w:p w14:paraId="41B1285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.983</w:t>
            </w:r>
          </w:p>
        </w:tc>
        <w:tc>
          <w:tcPr>
            <w:tcW w:w="709" w:type="dxa"/>
            <w:tcBorders>
              <w:top w:val="single" w:sz="8" w:space="0" w:color="AEAEAE"/>
              <w:left w:val="single" w:sz="8" w:space="0" w:color="E0E0E0"/>
              <w:bottom w:val="nil"/>
              <w:right w:val="single" w:sz="8" w:space="0" w:color="E0E0E0"/>
            </w:tcBorders>
            <w:shd w:val="clear" w:color="auto" w:fill="F9F9FB"/>
          </w:tcPr>
          <w:p w14:paraId="446452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.054</w:t>
            </w:r>
          </w:p>
        </w:tc>
        <w:tc>
          <w:tcPr>
            <w:tcW w:w="992" w:type="dxa"/>
            <w:tcBorders>
              <w:top w:val="single" w:sz="8" w:space="0" w:color="AEAEAE"/>
              <w:left w:val="single" w:sz="8" w:space="0" w:color="E0E0E0"/>
              <w:bottom w:val="nil"/>
              <w:right w:val="single" w:sz="8" w:space="0" w:color="E0E0E0"/>
            </w:tcBorders>
            <w:shd w:val="clear" w:color="auto" w:fill="F9F9FB"/>
          </w:tcPr>
          <w:p w14:paraId="57CACA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2.44</w:t>
            </w:r>
          </w:p>
        </w:tc>
        <w:tc>
          <w:tcPr>
            <w:tcW w:w="1276" w:type="dxa"/>
            <w:tcBorders>
              <w:top w:val="single" w:sz="8" w:space="0" w:color="AEAEAE"/>
              <w:left w:val="single" w:sz="8" w:space="0" w:color="E0E0E0"/>
              <w:bottom w:val="nil"/>
              <w:right w:val="single" w:sz="8" w:space="0" w:color="E0E0E0"/>
            </w:tcBorders>
            <w:shd w:val="clear" w:color="auto" w:fill="F9F9FB"/>
          </w:tcPr>
          <w:p w14:paraId="19C402D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FAE1D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25AD47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3AB60ED" w14:textId="77777777" w:rsidR="00C22969" w:rsidRPr="004E0C9A" w:rsidRDefault="00C22969" w:rsidP="00C22969">
            <w:pPr>
              <w:autoSpaceDE w:val="0"/>
              <w:autoSpaceDN w:val="0"/>
              <w:adjustRightInd w:val="0"/>
              <w:rPr>
                <w:sz w:val="20"/>
                <w:szCs w:val="20"/>
                <w:lang w:val="en-US"/>
              </w:rPr>
            </w:pPr>
          </w:p>
        </w:tc>
      </w:tr>
      <w:tr w:rsidR="004E0C9A" w:rsidRPr="004E0C9A" w14:paraId="0A3DBA81"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2D197EBD"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61FD64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4E6B3AE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02C0829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2.53</w:t>
            </w:r>
          </w:p>
        </w:tc>
        <w:tc>
          <w:tcPr>
            <w:tcW w:w="992" w:type="dxa"/>
            <w:tcBorders>
              <w:top w:val="single" w:sz="8" w:space="0" w:color="AEAEAE"/>
              <w:left w:val="single" w:sz="8" w:space="0" w:color="E0E0E0"/>
              <w:bottom w:val="nil"/>
              <w:right w:val="single" w:sz="8" w:space="0" w:color="E0E0E0"/>
            </w:tcBorders>
            <w:shd w:val="clear" w:color="auto" w:fill="F9F9FB"/>
          </w:tcPr>
          <w:p w14:paraId="2E5EDB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.983</w:t>
            </w:r>
          </w:p>
        </w:tc>
        <w:tc>
          <w:tcPr>
            <w:tcW w:w="709" w:type="dxa"/>
            <w:tcBorders>
              <w:top w:val="single" w:sz="8" w:space="0" w:color="AEAEAE"/>
              <w:left w:val="single" w:sz="8" w:space="0" w:color="E0E0E0"/>
              <w:bottom w:val="nil"/>
              <w:right w:val="single" w:sz="8" w:space="0" w:color="E0E0E0"/>
            </w:tcBorders>
            <w:shd w:val="clear" w:color="auto" w:fill="F9F9FB"/>
          </w:tcPr>
          <w:p w14:paraId="081D9F1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.060</w:t>
            </w:r>
          </w:p>
        </w:tc>
        <w:tc>
          <w:tcPr>
            <w:tcW w:w="992" w:type="dxa"/>
            <w:tcBorders>
              <w:top w:val="single" w:sz="8" w:space="0" w:color="AEAEAE"/>
              <w:left w:val="single" w:sz="8" w:space="0" w:color="E0E0E0"/>
              <w:bottom w:val="nil"/>
              <w:right w:val="single" w:sz="8" w:space="0" w:color="E0E0E0"/>
            </w:tcBorders>
            <w:shd w:val="clear" w:color="auto" w:fill="F9F9FB"/>
          </w:tcPr>
          <w:p w14:paraId="736D04C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1276" w:type="dxa"/>
            <w:tcBorders>
              <w:top w:val="single" w:sz="8" w:space="0" w:color="AEAEAE"/>
              <w:left w:val="single" w:sz="8" w:space="0" w:color="E0E0E0"/>
              <w:bottom w:val="nil"/>
              <w:right w:val="single" w:sz="8" w:space="0" w:color="E0E0E0"/>
            </w:tcBorders>
            <w:shd w:val="clear" w:color="auto" w:fill="F9F9FB"/>
          </w:tcPr>
          <w:p w14:paraId="385D34D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ABFE66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5EF6EB4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41AC4E1E" w14:textId="77777777" w:rsidR="00C22969" w:rsidRPr="004E0C9A" w:rsidRDefault="00C22969" w:rsidP="00C22969">
            <w:pPr>
              <w:autoSpaceDE w:val="0"/>
              <w:autoSpaceDN w:val="0"/>
              <w:adjustRightInd w:val="0"/>
              <w:rPr>
                <w:sz w:val="20"/>
                <w:szCs w:val="20"/>
                <w:lang w:val="en-US"/>
              </w:rPr>
            </w:pPr>
          </w:p>
        </w:tc>
      </w:tr>
      <w:tr w:rsidR="004E0C9A" w:rsidRPr="004E0C9A" w14:paraId="6FFAEDC6"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7D28A606"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1B76391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21797D4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4CC7D6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2.42</w:t>
            </w:r>
          </w:p>
        </w:tc>
        <w:tc>
          <w:tcPr>
            <w:tcW w:w="992" w:type="dxa"/>
            <w:tcBorders>
              <w:top w:val="single" w:sz="8" w:space="0" w:color="AEAEAE"/>
              <w:left w:val="single" w:sz="8" w:space="0" w:color="E0E0E0"/>
              <w:bottom w:val="nil"/>
              <w:right w:val="single" w:sz="8" w:space="0" w:color="E0E0E0"/>
            </w:tcBorders>
            <w:shd w:val="clear" w:color="auto" w:fill="F9F9FB"/>
          </w:tcPr>
          <w:p w14:paraId="298362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.911</w:t>
            </w:r>
          </w:p>
        </w:tc>
        <w:tc>
          <w:tcPr>
            <w:tcW w:w="709" w:type="dxa"/>
            <w:tcBorders>
              <w:top w:val="single" w:sz="8" w:space="0" w:color="AEAEAE"/>
              <w:left w:val="single" w:sz="8" w:space="0" w:color="E0E0E0"/>
              <w:bottom w:val="nil"/>
              <w:right w:val="single" w:sz="8" w:space="0" w:color="E0E0E0"/>
            </w:tcBorders>
            <w:shd w:val="clear" w:color="auto" w:fill="F9F9FB"/>
          </w:tcPr>
          <w:p w14:paraId="3056215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.223</w:t>
            </w:r>
          </w:p>
        </w:tc>
        <w:tc>
          <w:tcPr>
            <w:tcW w:w="992" w:type="dxa"/>
            <w:tcBorders>
              <w:top w:val="single" w:sz="8" w:space="0" w:color="AEAEAE"/>
              <w:left w:val="single" w:sz="8" w:space="0" w:color="E0E0E0"/>
              <w:bottom w:val="nil"/>
              <w:right w:val="single" w:sz="8" w:space="0" w:color="E0E0E0"/>
            </w:tcBorders>
            <w:shd w:val="clear" w:color="auto" w:fill="F9F9FB"/>
          </w:tcPr>
          <w:p w14:paraId="734A91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1.94</w:t>
            </w:r>
          </w:p>
        </w:tc>
        <w:tc>
          <w:tcPr>
            <w:tcW w:w="1276" w:type="dxa"/>
            <w:tcBorders>
              <w:top w:val="single" w:sz="8" w:space="0" w:color="AEAEAE"/>
              <w:left w:val="single" w:sz="8" w:space="0" w:color="E0E0E0"/>
              <w:bottom w:val="nil"/>
              <w:right w:val="single" w:sz="8" w:space="0" w:color="E0E0E0"/>
            </w:tcBorders>
            <w:shd w:val="clear" w:color="auto" w:fill="F9F9FB"/>
          </w:tcPr>
          <w:p w14:paraId="0EBF955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6D1C6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8A80CE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20409DC" w14:textId="77777777" w:rsidR="00C22969" w:rsidRPr="004E0C9A" w:rsidRDefault="00C22969" w:rsidP="00C22969">
            <w:pPr>
              <w:autoSpaceDE w:val="0"/>
              <w:autoSpaceDN w:val="0"/>
              <w:adjustRightInd w:val="0"/>
              <w:rPr>
                <w:sz w:val="20"/>
                <w:szCs w:val="20"/>
                <w:lang w:val="en-US"/>
              </w:rPr>
            </w:pPr>
          </w:p>
        </w:tc>
      </w:tr>
      <w:tr w:rsidR="004E0C9A" w:rsidRPr="004E0C9A" w14:paraId="6FE4B381"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0880AF42"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BD037C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0DF91ECC" w14:textId="72B82DFD"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291F267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2.51</w:t>
            </w:r>
          </w:p>
        </w:tc>
        <w:tc>
          <w:tcPr>
            <w:tcW w:w="992" w:type="dxa"/>
            <w:tcBorders>
              <w:top w:val="single" w:sz="8" w:space="0" w:color="AEAEAE"/>
              <w:left w:val="single" w:sz="8" w:space="0" w:color="E0E0E0"/>
              <w:bottom w:val="nil"/>
              <w:right w:val="single" w:sz="8" w:space="0" w:color="E0E0E0"/>
            </w:tcBorders>
            <w:shd w:val="clear" w:color="auto" w:fill="F9F9FB"/>
          </w:tcPr>
          <w:p w14:paraId="2B1473F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.947</w:t>
            </w:r>
          </w:p>
        </w:tc>
        <w:tc>
          <w:tcPr>
            <w:tcW w:w="709" w:type="dxa"/>
            <w:tcBorders>
              <w:top w:val="single" w:sz="8" w:space="0" w:color="AEAEAE"/>
              <w:left w:val="single" w:sz="8" w:space="0" w:color="E0E0E0"/>
              <w:bottom w:val="nil"/>
              <w:right w:val="single" w:sz="8" w:space="0" w:color="E0E0E0"/>
            </w:tcBorders>
            <w:shd w:val="clear" w:color="auto" w:fill="F9F9FB"/>
          </w:tcPr>
          <w:p w14:paraId="4AB1631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nil"/>
              <w:right w:val="single" w:sz="8" w:space="0" w:color="E0E0E0"/>
            </w:tcBorders>
            <w:shd w:val="clear" w:color="auto" w:fill="F9F9FB"/>
          </w:tcPr>
          <w:p w14:paraId="1232F7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1276" w:type="dxa"/>
            <w:tcBorders>
              <w:top w:val="single" w:sz="8" w:space="0" w:color="AEAEAE"/>
              <w:left w:val="single" w:sz="8" w:space="0" w:color="E0E0E0"/>
              <w:bottom w:val="nil"/>
              <w:right w:val="single" w:sz="8" w:space="0" w:color="E0E0E0"/>
            </w:tcBorders>
            <w:shd w:val="clear" w:color="auto" w:fill="F9F9FB"/>
          </w:tcPr>
          <w:p w14:paraId="4857091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2.55</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E03B13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EB31F6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38C81BF1" w14:textId="77777777" w:rsidR="00C22969" w:rsidRPr="004E0C9A" w:rsidRDefault="00C22969" w:rsidP="00C22969">
            <w:pPr>
              <w:autoSpaceDE w:val="0"/>
              <w:autoSpaceDN w:val="0"/>
              <w:adjustRightInd w:val="0"/>
              <w:rPr>
                <w:sz w:val="20"/>
                <w:szCs w:val="20"/>
                <w:lang w:val="en-US"/>
              </w:rPr>
            </w:pPr>
          </w:p>
        </w:tc>
      </w:tr>
      <w:tr w:rsidR="004E0C9A" w:rsidRPr="004E0C9A" w14:paraId="164A7F7A"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33C75C97"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nil"/>
              <w:right w:val="nil"/>
            </w:tcBorders>
            <w:shd w:val="clear" w:color="auto" w:fill="E0E0E0"/>
          </w:tcPr>
          <w:p w14:paraId="0237E91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35F6083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3AA55523"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3BFEA91"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2496A8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.948</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42BC99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585522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551BBF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2.55</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2492A096"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282756F6"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083FE540" w14:textId="77777777" w:rsidR="00C22969" w:rsidRPr="004E0C9A" w:rsidRDefault="00C22969" w:rsidP="00C22969">
            <w:pPr>
              <w:autoSpaceDE w:val="0"/>
              <w:autoSpaceDN w:val="0"/>
              <w:adjustRightInd w:val="0"/>
              <w:rPr>
                <w:sz w:val="20"/>
                <w:szCs w:val="20"/>
                <w:lang w:val="en-US"/>
              </w:rPr>
            </w:pPr>
          </w:p>
        </w:tc>
      </w:tr>
      <w:tr w:rsidR="004E0C9A" w:rsidRPr="004E0C9A" w14:paraId="4021B873" w14:textId="77777777" w:rsidTr="004E0C9A">
        <w:trPr>
          <w:gridAfter w:val="2"/>
          <w:wAfter w:w="1775" w:type="dxa"/>
          <w:cantSplit/>
        </w:trPr>
        <w:tc>
          <w:tcPr>
            <w:tcW w:w="1701" w:type="dxa"/>
            <w:vMerge/>
            <w:tcBorders>
              <w:top w:val="single" w:sz="8" w:space="0" w:color="AEAEAE"/>
              <w:left w:val="nil"/>
              <w:bottom w:val="nil"/>
              <w:right w:val="nil"/>
            </w:tcBorders>
            <w:shd w:val="clear" w:color="auto" w:fill="E0E0E0"/>
          </w:tcPr>
          <w:p w14:paraId="430919C7"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nil"/>
              <w:right w:val="nil"/>
            </w:tcBorders>
            <w:shd w:val="clear" w:color="auto" w:fill="E0E0E0"/>
          </w:tcPr>
          <w:p w14:paraId="4F2EB272"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nil"/>
              <w:right w:val="nil"/>
            </w:tcBorders>
            <w:shd w:val="clear" w:color="auto" w:fill="E0E0E0"/>
          </w:tcPr>
          <w:p w14:paraId="4D80A05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nil"/>
              <w:right w:val="single" w:sz="8" w:space="0" w:color="E0E0E0"/>
            </w:tcBorders>
            <w:shd w:val="clear" w:color="auto" w:fill="F9F9FB"/>
            <w:vAlign w:val="center"/>
          </w:tcPr>
          <w:p w14:paraId="5A9537FF"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vAlign w:val="center"/>
          </w:tcPr>
          <w:p w14:paraId="29922986"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nil"/>
              <w:right w:val="single" w:sz="8" w:space="0" w:color="E0E0E0"/>
            </w:tcBorders>
            <w:shd w:val="clear" w:color="auto" w:fill="F9F9FB"/>
            <w:vAlign w:val="center"/>
          </w:tcPr>
          <w:p w14:paraId="674FC521"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nil"/>
              <w:right w:val="single" w:sz="8" w:space="0" w:color="E0E0E0"/>
            </w:tcBorders>
            <w:shd w:val="clear" w:color="auto" w:fill="F9F9FB"/>
          </w:tcPr>
          <w:p w14:paraId="7A4A7F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r w:rsidRPr="004E0C9A">
              <w:rPr>
                <w:rFonts w:ascii="Arial" w:hAnsi="Arial" w:cs="Arial"/>
                <w:color w:val="010205"/>
                <w:sz w:val="20"/>
                <w:szCs w:val="20"/>
                <w:vertAlign w:val="superscript"/>
                <w:lang w:val="en-US"/>
              </w:rPr>
              <w:t>a</w:t>
            </w:r>
          </w:p>
        </w:tc>
        <w:tc>
          <w:tcPr>
            <w:tcW w:w="992" w:type="dxa"/>
            <w:tcBorders>
              <w:top w:val="single" w:sz="8" w:space="0" w:color="AEAEAE"/>
              <w:left w:val="single" w:sz="8" w:space="0" w:color="E0E0E0"/>
              <w:bottom w:val="nil"/>
              <w:right w:val="single" w:sz="8" w:space="0" w:color="E0E0E0"/>
            </w:tcBorders>
            <w:shd w:val="clear" w:color="auto" w:fill="F9F9FB"/>
          </w:tcPr>
          <w:p w14:paraId="171666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2.46</w:t>
            </w:r>
            <w:r w:rsidRPr="004E0C9A">
              <w:rPr>
                <w:rFonts w:ascii="Arial" w:hAnsi="Arial" w:cs="Arial"/>
                <w:color w:val="010205"/>
                <w:sz w:val="20"/>
                <w:szCs w:val="20"/>
                <w:vertAlign w:val="superscript"/>
                <w:lang w:val="en-US"/>
              </w:rPr>
              <w:t>a</w:t>
            </w:r>
          </w:p>
        </w:tc>
        <w:tc>
          <w:tcPr>
            <w:tcW w:w="1276" w:type="dxa"/>
            <w:tcBorders>
              <w:top w:val="single" w:sz="8" w:space="0" w:color="AEAEAE"/>
              <w:left w:val="single" w:sz="8" w:space="0" w:color="E0E0E0"/>
              <w:bottom w:val="nil"/>
              <w:right w:val="single" w:sz="8" w:space="0" w:color="E0E0E0"/>
            </w:tcBorders>
            <w:shd w:val="clear" w:color="auto" w:fill="F9F9FB"/>
          </w:tcPr>
          <w:p w14:paraId="515F1E5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2.56</w:t>
            </w:r>
            <w:r w:rsidRPr="004E0C9A">
              <w:rPr>
                <w:rFonts w:ascii="Arial" w:hAnsi="Arial" w:cs="Arial"/>
                <w:color w:val="010205"/>
                <w:sz w:val="20"/>
                <w:szCs w:val="20"/>
                <w:vertAlign w:val="superscript"/>
                <w:lang w:val="en-US"/>
              </w:rPr>
              <w:t>a</w:t>
            </w:r>
          </w:p>
        </w:tc>
        <w:tc>
          <w:tcPr>
            <w:tcW w:w="992" w:type="dxa"/>
            <w:gridSpan w:val="2"/>
            <w:tcBorders>
              <w:top w:val="single" w:sz="8" w:space="0" w:color="AEAEAE"/>
              <w:left w:val="single" w:sz="8" w:space="0" w:color="E0E0E0"/>
              <w:bottom w:val="nil"/>
              <w:right w:val="single" w:sz="8" w:space="0" w:color="E0E0E0"/>
            </w:tcBorders>
            <w:shd w:val="clear" w:color="auto" w:fill="F9F9FB"/>
            <w:vAlign w:val="center"/>
          </w:tcPr>
          <w:p w14:paraId="491BDA4E"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nil"/>
              <w:right w:val="single" w:sz="8" w:space="0" w:color="E0E0E0"/>
            </w:tcBorders>
            <w:shd w:val="clear" w:color="auto" w:fill="F9F9FB"/>
            <w:vAlign w:val="center"/>
          </w:tcPr>
          <w:p w14:paraId="4C92AEFD"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nil"/>
              <w:right w:val="nil"/>
            </w:tcBorders>
            <w:shd w:val="clear" w:color="auto" w:fill="F9F9FB"/>
          </w:tcPr>
          <w:p w14:paraId="324FF2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-.002</w:t>
            </w:r>
          </w:p>
        </w:tc>
      </w:tr>
      <w:tr w:rsidR="004E0C9A" w:rsidRPr="004E0C9A" w14:paraId="0977924C" w14:textId="77777777" w:rsidTr="004E0C9A">
        <w:trPr>
          <w:gridAfter w:val="2"/>
          <w:wAfter w:w="1775" w:type="dxa"/>
          <w:cantSplit/>
        </w:trPr>
        <w:tc>
          <w:tcPr>
            <w:tcW w:w="1701" w:type="dxa"/>
            <w:vMerge w:val="restart"/>
            <w:tcBorders>
              <w:top w:val="single" w:sz="8" w:space="0" w:color="AEAEAE"/>
              <w:left w:val="nil"/>
              <w:bottom w:val="single" w:sz="8" w:space="0" w:color="152935"/>
              <w:right w:val="nil"/>
            </w:tcBorders>
            <w:shd w:val="clear" w:color="auto" w:fill="E0E0E0"/>
          </w:tcPr>
          <w:p w14:paraId="68ADECC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 xml:space="preserve"> I believe that women wear hijab under pressure from friends</w:t>
            </w:r>
          </w:p>
        </w:tc>
        <w:tc>
          <w:tcPr>
            <w:tcW w:w="3544" w:type="dxa"/>
            <w:gridSpan w:val="2"/>
            <w:tcBorders>
              <w:top w:val="single" w:sz="8" w:space="0" w:color="AEAEAE"/>
              <w:left w:val="nil"/>
              <w:bottom w:val="nil"/>
              <w:right w:val="nil"/>
            </w:tcBorders>
            <w:shd w:val="clear" w:color="auto" w:fill="E0E0E0"/>
          </w:tcPr>
          <w:p w14:paraId="7361F97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нe xвaтaeт дaжe нa питaниe</w:t>
            </w:r>
          </w:p>
        </w:tc>
        <w:tc>
          <w:tcPr>
            <w:tcW w:w="567" w:type="dxa"/>
            <w:tcBorders>
              <w:top w:val="single" w:sz="8" w:space="0" w:color="AEAEAE"/>
              <w:left w:val="nil"/>
              <w:bottom w:val="nil"/>
              <w:right w:val="single" w:sz="8" w:space="0" w:color="E0E0E0"/>
            </w:tcBorders>
            <w:shd w:val="clear" w:color="auto" w:fill="F9F9FB"/>
          </w:tcPr>
          <w:p w14:paraId="10AD372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90</w:t>
            </w:r>
          </w:p>
        </w:tc>
        <w:tc>
          <w:tcPr>
            <w:tcW w:w="709" w:type="dxa"/>
            <w:tcBorders>
              <w:top w:val="single" w:sz="8" w:space="0" w:color="AEAEAE"/>
              <w:left w:val="single" w:sz="8" w:space="0" w:color="E0E0E0"/>
              <w:bottom w:val="nil"/>
              <w:right w:val="single" w:sz="8" w:space="0" w:color="E0E0E0"/>
            </w:tcBorders>
            <w:shd w:val="clear" w:color="auto" w:fill="F9F9FB"/>
          </w:tcPr>
          <w:p w14:paraId="6028DD9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2.47</w:t>
            </w:r>
          </w:p>
        </w:tc>
        <w:tc>
          <w:tcPr>
            <w:tcW w:w="992" w:type="dxa"/>
            <w:tcBorders>
              <w:top w:val="single" w:sz="8" w:space="0" w:color="AEAEAE"/>
              <w:left w:val="single" w:sz="8" w:space="0" w:color="E0E0E0"/>
              <w:bottom w:val="nil"/>
              <w:right w:val="single" w:sz="8" w:space="0" w:color="E0E0E0"/>
            </w:tcBorders>
            <w:shd w:val="clear" w:color="auto" w:fill="F9F9FB"/>
          </w:tcPr>
          <w:p w14:paraId="1ACA5D6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1.052</w:t>
            </w:r>
          </w:p>
        </w:tc>
        <w:tc>
          <w:tcPr>
            <w:tcW w:w="709" w:type="dxa"/>
            <w:tcBorders>
              <w:top w:val="single" w:sz="8" w:space="0" w:color="AEAEAE"/>
              <w:left w:val="single" w:sz="8" w:space="0" w:color="E0E0E0"/>
              <w:bottom w:val="nil"/>
              <w:right w:val="single" w:sz="8" w:space="0" w:color="E0E0E0"/>
            </w:tcBorders>
            <w:shd w:val="clear" w:color="auto" w:fill="F9F9FB"/>
          </w:tcPr>
          <w:p w14:paraId="606CEC1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.111</w:t>
            </w:r>
          </w:p>
        </w:tc>
        <w:tc>
          <w:tcPr>
            <w:tcW w:w="992" w:type="dxa"/>
            <w:tcBorders>
              <w:top w:val="single" w:sz="8" w:space="0" w:color="AEAEAE"/>
              <w:left w:val="single" w:sz="8" w:space="0" w:color="E0E0E0"/>
              <w:bottom w:val="nil"/>
              <w:right w:val="single" w:sz="8" w:space="0" w:color="E0E0E0"/>
            </w:tcBorders>
            <w:shd w:val="clear" w:color="auto" w:fill="F9F9FB"/>
          </w:tcPr>
          <w:p w14:paraId="4DA9FB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2.25</w:t>
            </w:r>
          </w:p>
        </w:tc>
        <w:tc>
          <w:tcPr>
            <w:tcW w:w="1276" w:type="dxa"/>
            <w:tcBorders>
              <w:top w:val="single" w:sz="8" w:space="0" w:color="AEAEAE"/>
              <w:left w:val="single" w:sz="8" w:space="0" w:color="E0E0E0"/>
              <w:bottom w:val="nil"/>
              <w:right w:val="single" w:sz="8" w:space="0" w:color="E0E0E0"/>
            </w:tcBorders>
            <w:shd w:val="clear" w:color="auto" w:fill="F9F9FB"/>
          </w:tcPr>
          <w:p w14:paraId="0D1DAD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6A72AD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622E1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341416B" w14:textId="77777777" w:rsidR="00C22969" w:rsidRPr="004E0C9A" w:rsidRDefault="00C22969" w:rsidP="00C22969">
            <w:pPr>
              <w:autoSpaceDE w:val="0"/>
              <w:autoSpaceDN w:val="0"/>
              <w:adjustRightInd w:val="0"/>
              <w:rPr>
                <w:sz w:val="20"/>
                <w:szCs w:val="20"/>
                <w:lang w:val="en-US"/>
              </w:rPr>
            </w:pPr>
          </w:p>
        </w:tc>
      </w:tr>
      <w:tr w:rsidR="004E0C9A" w:rsidRPr="004E0C9A" w14:paraId="6A219D8F"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4B341AB7"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8F1C5A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 xml:space="preserve"> пит</w:t>
            </w:r>
            <w:r w:rsidRPr="004E0C9A">
              <w:rPr>
                <w:rFonts w:ascii="Arial" w:hAnsi="Arial" w:cs="Arial"/>
                <w:color w:val="264A60"/>
                <w:sz w:val="20"/>
                <w:szCs w:val="20"/>
                <w:lang w:val="en-US"/>
              </w:rPr>
              <w:t>a</w:t>
            </w:r>
            <w:r w:rsidRPr="004E0C9A">
              <w:rPr>
                <w:rFonts w:ascii="Arial" w:hAnsi="Arial" w:cs="Arial"/>
                <w:color w:val="264A60"/>
                <w:sz w:val="20"/>
                <w:szCs w:val="20"/>
                <w:lang w:val="ru-RU"/>
              </w:rPr>
              <w:t>ни</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д</w:t>
            </w:r>
            <w:r w:rsidRPr="004E0C9A">
              <w:rPr>
                <w:rFonts w:ascii="Arial" w:hAnsi="Arial" w:cs="Arial"/>
                <w:color w:val="264A60"/>
                <w:sz w:val="20"/>
                <w:szCs w:val="20"/>
                <w:lang w:val="en-US"/>
              </w:rPr>
              <w:t>e</w:t>
            </w:r>
            <w:r w:rsidRPr="004E0C9A">
              <w:rPr>
                <w:rFonts w:ascii="Arial" w:hAnsi="Arial" w:cs="Arial"/>
                <w:color w:val="264A60"/>
                <w:sz w:val="20"/>
                <w:szCs w:val="20"/>
                <w:lang w:val="ru-RU"/>
              </w:rPr>
              <w:t>н</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г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o</w:t>
            </w:r>
            <w:r w:rsidRPr="004E0C9A">
              <w:rPr>
                <w:rFonts w:ascii="Arial" w:hAnsi="Arial" w:cs="Arial"/>
                <w:color w:val="264A60"/>
                <w:sz w:val="20"/>
                <w:szCs w:val="20"/>
                <w:lang w:val="ru-RU"/>
              </w:rPr>
              <w:t xml:space="preserve"> п</w:t>
            </w:r>
            <w:r w:rsidRPr="004E0C9A">
              <w:rPr>
                <w:rFonts w:ascii="Arial" w:hAnsi="Arial" w:cs="Arial"/>
                <w:color w:val="264A60"/>
                <w:sz w:val="20"/>
                <w:szCs w:val="20"/>
                <w:lang w:val="en-US"/>
              </w:rPr>
              <w:t>o</w:t>
            </w:r>
            <w:r w:rsidRPr="004E0C9A">
              <w:rPr>
                <w:rFonts w:ascii="Arial" w:hAnsi="Arial" w:cs="Arial"/>
                <w:color w:val="264A60"/>
                <w:sz w:val="20"/>
                <w:szCs w:val="20"/>
                <w:lang w:val="ru-RU"/>
              </w:rPr>
              <w:t>к</w:t>
            </w:r>
            <w:r w:rsidRPr="004E0C9A">
              <w:rPr>
                <w:rFonts w:ascii="Arial" w:hAnsi="Arial" w:cs="Arial"/>
                <w:color w:val="264A60"/>
                <w:sz w:val="20"/>
                <w:szCs w:val="20"/>
                <w:lang w:val="en-US"/>
              </w:rPr>
              <w:t>y</w:t>
            </w:r>
            <w:r w:rsidRPr="004E0C9A">
              <w:rPr>
                <w:rFonts w:ascii="Arial" w:hAnsi="Arial" w:cs="Arial"/>
                <w:color w:val="264A60"/>
                <w:sz w:val="20"/>
                <w:szCs w:val="20"/>
                <w:lang w:val="ru-RU"/>
              </w:rPr>
              <w:t>пк</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w:t>
            </w:r>
            <w:r w:rsidRPr="004E0C9A">
              <w:rPr>
                <w:rFonts w:ascii="Arial" w:hAnsi="Arial" w:cs="Arial"/>
                <w:color w:val="264A60"/>
                <w:sz w:val="20"/>
                <w:szCs w:val="20"/>
                <w:lang w:val="en-US"/>
              </w:rPr>
              <w:t>o</w:t>
            </w:r>
            <w:r w:rsidRPr="004E0C9A">
              <w:rPr>
                <w:rFonts w:ascii="Arial" w:hAnsi="Arial" w:cs="Arial"/>
                <w:color w:val="264A60"/>
                <w:sz w:val="20"/>
                <w:szCs w:val="20"/>
                <w:lang w:val="ru-RU"/>
              </w:rPr>
              <w:t>д</w:t>
            </w:r>
            <w:r w:rsidRPr="004E0C9A">
              <w:rPr>
                <w:rFonts w:ascii="Arial" w:hAnsi="Arial" w:cs="Arial"/>
                <w:color w:val="264A60"/>
                <w:sz w:val="20"/>
                <w:szCs w:val="20"/>
                <w:lang w:val="en-US"/>
              </w:rPr>
              <w:t>e</w:t>
            </w:r>
            <w:r w:rsidRPr="004E0C9A">
              <w:rPr>
                <w:rFonts w:ascii="Arial" w:hAnsi="Arial" w:cs="Arial"/>
                <w:color w:val="264A60"/>
                <w:sz w:val="20"/>
                <w:szCs w:val="20"/>
                <w:lang w:val="ru-RU"/>
              </w:rPr>
              <w:t>жды вызывает серьезные проблемы</w:t>
            </w:r>
          </w:p>
        </w:tc>
        <w:tc>
          <w:tcPr>
            <w:tcW w:w="567" w:type="dxa"/>
            <w:tcBorders>
              <w:top w:val="single" w:sz="8" w:space="0" w:color="AEAEAE"/>
              <w:left w:val="nil"/>
              <w:bottom w:val="nil"/>
              <w:right w:val="single" w:sz="8" w:space="0" w:color="E0E0E0"/>
            </w:tcBorders>
            <w:shd w:val="clear" w:color="auto" w:fill="F9F9FB"/>
          </w:tcPr>
          <w:p w14:paraId="5E389C7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252</w:t>
            </w:r>
          </w:p>
        </w:tc>
        <w:tc>
          <w:tcPr>
            <w:tcW w:w="709" w:type="dxa"/>
            <w:tcBorders>
              <w:top w:val="single" w:sz="8" w:space="0" w:color="AEAEAE"/>
              <w:left w:val="single" w:sz="8" w:space="0" w:color="E0E0E0"/>
              <w:bottom w:val="nil"/>
              <w:right w:val="single" w:sz="8" w:space="0" w:color="E0E0E0"/>
            </w:tcBorders>
            <w:shd w:val="clear" w:color="auto" w:fill="F9F9FB"/>
          </w:tcPr>
          <w:p w14:paraId="3CD66FC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tcBorders>
              <w:top w:val="single" w:sz="8" w:space="0" w:color="AEAEAE"/>
              <w:left w:val="single" w:sz="8" w:space="0" w:color="E0E0E0"/>
              <w:bottom w:val="nil"/>
              <w:right w:val="single" w:sz="8" w:space="0" w:color="E0E0E0"/>
            </w:tcBorders>
            <w:shd w:val="clear" w:color="auto" w:fill="F9F9FB"/>
          </w:tcPr>
          <w:p w14:paraId="098BA9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.972</w:t>
            </w:r>
          </w:p>
        </w:tc>
        <w:tc>
          <w:tcPr>
            <w:tcW w:w="709" w:type="dxa"/>
            <w:tcBorders>
              <w:top w:val="single" w:sz="8" w:space="0" w:color="AEAEAE"/>
              <w:left w:val="single" w:sz="8" w:space="0" w:color="E0E0E0"/>
              <w:bottom w:val="nil"/>
              <w:right w:val="single" w:sz="8" w:space="0" w:color="E0E0E0"/>
            </w:tcBorders>
            <w:shd w:val="clear" w:color="auto" w:fill="F9F9FB"/>
          </w:tcPr>
          <w:p w14:paraId="4DEA87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.061</w:t>
            </w:r>
          </w:p>
        </w:tc>
        <w:tc>
          <w:tcPr>
            <w:tcW w:w="992" w:type="dxa"/>
            <w:tcBorders>
              <w:top w:val="single" w:sz="8" w:space="0" w:color="AEAEAE"/>
              <w:left w:val="single" w:sz="8" w:space="0" w:color="E0E0E0"/>
              <w:bottom w:val="nil"/>
              <w:right w:val="single" w:sz="8" w:space="0" w:color="E0E0E0"/>
            </w:tcBorders>
            <w:shd w:val="clear" w:color="auto" w:fill="F9F9FB"/>
          </w:tcPr>
          <w:p w14:paraId="3956564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2.46</w:t>
            </w:r>
          </w:p>
        </w:tc>
        <w:tc>
          <w:tcPr>
            <w:tcW w:w="1276" w:type="dxa"/>
            <w:tcBorders>
              <w:top w:val="single" w:sz="8" w:space="0" w:color="AEAEAE"/>
              <w:left w:val="single" w:sz="8" w:space="0" w:color="E0E0E0"/>
              <w:bottom w:val="nil"/>
              <w:right w:val="single" w:sz="8" w:space="0" w:color="E0E0E0"/>
            </w:tcBorders>
            <w:shd w:val="clear" w:color="auto" w:fill="F9F9FB"/>
          </w:tcPr>
          <w:p w14:paraId="403843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2.70</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498BD67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4AEA80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0B703157" w14:textId="77777777" w:rsidR="00C22969" w:rsidRPr="004E0C9A" w:rsidRDefault="00C22969" w:rsidP="00C22969">
            <w:pPr>
              <w:autoSpaceDE w:val="0"/>
              <w:autoSpaceDN w:val="0"/>
              <w:adjustRightInd w:val="0"/>
              <w:rPr>
                <w:sz w:val="20"/>
                <w:szCs w:val="20"/>
                <w:lang w:val="en-US"/>
              </w:rPr>
            </w:pPr>
          </w:p>
        </w:tc>
      </w:tr>
      <w:tr w:rsidR="004E0C9A" w:rsidRPr="004E0C9A" w14:paraId="3E887CDB"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26A677AE"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5B4A03E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Ky</w:t>
            </w:r>
            <w:r w:rsidRPr="004E0C9A">
              <w:rPr>
                <w:rFonts w:ascii="Arial" w:hAnsi="Arial" w:cs="Arial"/>
                <w:color w:val="264A60"/>
                <w:sz w:val="20"/>
                <w:szCs w:val="20"/>
                <w:lang w:val="ru-RU"/>
              </w:rPr>
              <w:t xml:space="preserve">пить </w:t>
            </w:r>
            <w:r w:rsidRPr="004E0C9A">
              <w:rPr>
                <w:rFonts w:ascii="Arial" w:hAnsi="Arial" w:cs="Arial"/>
                <w:color w:val="264A60"/>
                <w:sz w:val="20"/>
                <w:szCs w:val="20"/>
                <w:lang w:val="en-US"/>
              </w:rPr>
              <w:t>ce</w:t>
            </w:r>
            <w:r w:rsidRPr="004E0C9A">
              <w:rPr>
                <w:rFonts w:ascii="Arial" w:hAnsi="Arial" w:cs="Arial"/>
                <w:color w:val="264A60"/>
                <w:sz w:val="20"/>
                <w:szCs w:val="20"/>
                <w:lang w:val="ru-RU"/>
              </w:rPr>
              <w:t>йч</w:t>
            </w:r>
            <w:r w:rsidRPr="004E0C9A">
              <w:rPr>
                <w:rFonts w:ascii="Arial" w:hAnsi="Arial" w:cs="Arial"/>
                <w:color w:val="264A60"/>
                <w:sz w:val="20"/>
                <w:szCs w:val="20"/>
                <w:lang w:val="en-US"/>
              </w:rPr>
              <w:t>ac</w:t>
            </w:r>
            <w:r w:rsidRPr="004E0C9A">
              <w:rPr>
                <w:rFonts w:ascii="Arial" w:hAnsi="Arial" w:cs="Arial"/>
                <w:color w:val="264A60"/>
                <w:sz w:val="20"/>
                <w:szCs w:val="20"/>
                <w:lang w:val="ru-RU"/>
              </w:rPr>
              <w:t xml:space="preserve"> крупную бытовую технику было бы сложно</w:t>
            </w:r>
          </w:p>
        </w:tc>
        <w:tc>
          <w:tcPr>
            <w:tcW w:w="567" w:type="dxa"/>
            <w:tcBorders>
              <w:top w:val="single" w:sz="8" w:space="0" w:color="AEAEAE"/>
              <w:left w:val="nil"/>
              <w:bottom w:val="nil"/>
              <w:right w:val="single" w:sz="8" w:space="0" w:color="E0E0E0"/>
            </w:tcBorders>
            <w:shd w:val="clear" w:color="auto" w:fill="F9F9FB"/>
          </w:tcPr>
          <w:p w14:paraId="4185CAB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474</w:t>
            </w:r>
          </w:p>
        </w:tc>
        <w:tc>
          <w:tcPr>
            <w:tcW w:w="709" w:type="dxa"/>
            <w:tcBorders>
              <w:top w:val="single" w:sz="8" w:space="0" w:color="AEAEAE"/>
              <w:left w:val="single" w:sz="8" w:space="0" w:color="E0E0E0"/>
              <w:bottom w:val="nil"/>
              <w:right w:val="single" w:sz="8" w:space="0" w:color="E0E0E0"/>
            </w:tcBorders>
            <w:shd w:val="clear" w:color="auto" w:fill="F9F9FB"/>
          </w:tcPr>
          <w:p w14:paraId="44BF38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2.64</w:t>
            </w:r>
          </w:p>
        </w:tc>
        <w:tc>
          <w:tcPr>
            <w:tcW w:w="992" w:type="dxa"/>
            <w:tcBorders>
              <w:top w:val="single" w:sz="8" w:space="0" w:color="AEAEAE"/>
              <w:left w:val="single" w:sz="8" w:space="0" w:color="E0E0E0"/>
              <w:bottom w:val="nil"/>
              <w:right w:val="single" w:sz="8" w:space="0" w:color="E0E0E0"/>
            </w:tcBorders>
            <w:shd w:val="clear" w:color="auto" w:fill="F9F9FB"/>
          </w:tcPr>
          <w:p w14:paraId="76F22A1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.893</w:t>
            </w:r>
          </w:p>
        </w:tc>
        <w:tc>
          <w:tcPr>
            <w:tcW w:w="709" w:type="dxa"/>
            <w:tcBorders>
              <w:top w:val="single" w:sz="8" w:space="0" w:color="AEAEAE"/>
              <w:left w:val="single" w:sz="8" w:space="0" w:color="E0E0E0"/>
              <w:bottom w:val="nil"/>
              <w:right w:val="single" w:sz="8" w:space="0" w:color="E0E0E0"/>
            </w:tcBorders>
            <w:shd w:val="clear" w:color="auto" w:fill="F9F9FB"/>
          </w:tcPr>
          <w:p w14:paraId="4346BC7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.041</w:t>
            </w:r>
          </w:p>
        </w:tc>
        <w:tc>
          <w:tcPr>
            <w:tcW w:w="992" w:type="dxa"/>
            <w:tcBorders>
              <w:top w:val="single" w:sz="8" w:space="0" w:color="AEAEAE"/>
              <w:left w:val="single" w:sz="8" w:space="0" w:color="E0E0E0"/>
              <w:bottom w:val="nil"/>
              <w:right w:val="single" w:sz="8" w:space="0" w:color="E0E0E0"/>
            </w:tcBorders>
            <w:shd w:val="clear" w:color="auto" w:fill="F9F9FB"/>
          </w:tcPr>
          <w:p w14:paraId="0BB89C3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2.55</w:t>
            </w:r>
          </w:p>
        </w:tc>
        <w:tc>
          <w:tcPr>
            <w:tcW w:w="1276" w:type="dxa"/>
            <w:tcBorders>
              <w:top w:val="single" w:sz="8" w:space="0" w:color="AEAEAE"/>
              <w:left w:val="single" w:sz="8" w:space="0" w:color="E0E0E0"/>
              <w:bottom w:val="nil"/>
              <w:right w:val="single" w:sz="8" w:space="0" w:color="E0E0E0"/>
            </w:tcBorders>
            <w:shd w:val="clear" w:color="auto" w:fill="F9F9FB"/>
          </w:tcPr>
          <w:p w14:paraId="444D96F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6FA44E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D61924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3347564" w14:textId="77777777" w:rsidR="00C22969" w:rsidRPr="004E0C9A" w:rsidRDefault="00C22969" w:rsidP="00C22969">
            <w:pPr>
              <w:autoSpaceDE w:val="0"/>
              <w:autoSpaceDN w:val="0"/>
              <w:adjustRightInd w:val="0"/>
              <w:rPr>
                <w:sz w:val="20"/>
                <w:szCs w:val="20"/>
                <w:lang w:val="en-US"/>
              </w:rPr>
            </w:pPr>
          </w:p>
        </w:tc>
      </w:tr>
      <w:tr w:rsidR="004E0C9A" w:rsidRPr="004E0C9A" w14:paraId="34C785EE"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152ABD65"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3B08B6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Дeнeг впoлнe xвaтaeт нa кpyпнyю бытoвyю тexникy, нo мы нe можем позволить себе кyпить нoвyю мaшинy</w:t>
            </w:r>
          </w:p>
        </w:tc>
        <w:tc>
          <w:tcPr>
            <w:tcW w:w="567" w:type="dxa"/>
            <w:tcBorders>
              <w:top w:val="single" w:sz="8" w:space="0" w:color="AEAEAE"/>
              <w:left w:val="nil"/>
              <w:bottom w:val="nil"/>
              <w:right w:val="single" w:sz="8" w:space="0" w:color="E0E0E0"/>
            </w:tcBorders>
            <w:shd w:val="clear" w:color="auto" w:fill="F9F9FB"/>
          </w:tcPr>
          <w:p w14:paraId="46DFF13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566</w:t>
            </w:r>
          </w:p>
        </w:tc>
        <w:tc>
          <w:tcPr>
            <w:tcW w:w="709" w:type="dxa"/>
            <w:tcBorders>
              <w:top w:val="single" w:sz="8" w:space="0" w:color="AEAEAE"/>
              <w:left w:val="single" w:sz="8" w:space="0" w:color="E0E0E0"/>
              <w:bottom w:val="nil"/>
              <w:right w:val="single" w:sz="8" w:space="0" w:color="E0E0E0"/>
            </w:tcBorders>
            <w:shd w:val="clear" w:color="auto" w:fill="F9F9FB"/>
          </w:tcPr>
          <w:p w14:paraId="183590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2.66</w:t>
            </w:r>
          </w:p>
        </w:tc>
        <w:tc>
          <w:tcPr>
            <w:tcW w:w="992" w:type="dxa"/>
            <w:tcBorders>
              <w:top w:val="single" w:sz="8" w:space="0" w:color="AEAEAE"/>
              <w:left w:val="single" w:sz="8" w:space="0" w:color="E0E0E0"/>
              <w:bottom w:val="nil"/>
              <w:right w:val="single" w:sz="8" w:space="0" w:color="E0E0E0"/>
            </w:tcBorders>
            <w:shd w:val="clear" w:color="auto" w:fill="F9F9FB"/>
          </w:tcPr>
          <w:p w14:paraId="5A01607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.935</w:t>
            </w:r>
          </w:p>
        </w:tc>
        <w:tc>
          <w:tcPr>
            <w:tcW w:w="709" w:type="dxa"/>
            <w:tcBorders>
              <w:top w:val="single" w:sz="8" w:space="0" w:color="AEAEAE"/>
              <w:left w:val="single" w:sz="8" w:space="0" w:color="E0E0E0"/>
              <w:bottom w:val="nil"/>
              <w:right w:val="single" w:sz="8" w:space="0" w:color="E0E0E0"/>
            </w:tcBorders>
            <w:shd w:val="clear" w:color="auto" w:fill="F9F9FB"/>
          </w:tcPr>
          <w:p w14:paraId="01DF8E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.039</w:t>
            </w:r>
          </w:p>
        </w:tc>
        <w:tc>
          <w:tcPr>
            <w:tcW w:w="992" w:type="dxa"/>
            <w:tcBorders>
              <w:top w:val="single" w:sz="8" w:space="0" w:color="AEAEAE"/>
              <w:left w:val="single" w:sz="8" w:space="0" w:color="E0E0E0"/>
              <w:bottom w:val="nil"/>
              <w:right w:val="single" w:sz="8" w:space="0" w:color="E0E0E0"/>
            </w:tcBorders>
            <w:shd w:val="clear" w:color="auto" w:fill="F9F9FB"/>
          </w:tcPr>
          <w:p w14:paraId="787BDD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2.59</w:t>
            </w:r>
          </w:p>
        </w:tc>
        <w:tc>
          <w:tcPr>
            <w:tcW w:w="1276" w:type="dxa"/>
            <w:tcBorders>
              <w:top w:val="single" w:sz="8" w:space="0" w:color="AEAEAE"/>
              <w:left w:val="single" w:sz="8" w:space="0" w:color="E0E0E0"/>
              <w:bottom w:val="nil"/>
              <w:right w:val="single" w:sz="8" w:space="0" w:color="E0E0E0"/>
            </w:tcBorders>
            <w:shd w:val="clear" w:color="auto" w:fill="F9F9FB"/>
          </w:tcPr>
          <w:p w14:paraId="42EFBCA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2.74</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224127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3CE5AF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2918C7D" w14:textId="77777777" w:rsidR="00C22969" w:rsidRPr="004E0C9A" w:rsidRDefault="00C22969" w:rsidP="00C22969">
            <w:pPr>
              <w:autoSpaceDE w:val="0"/>
              <w:autoSpaceDN w:val="0"/>
              <w:adjustRightInd w:val="0"/>
              <w:rPr>
                <w:sz w:val="20"/>
                <w:szCs w:val="20"/>
                <w:lang w:val="en-US"/>
              </w:rPr>
            </w:pPr>
          </w:p>
        </w:tc>
      </w:tr>
      <w:tr w:rsidR="004E0C9A" w:rsidRPr="004E0C9A" w14:paraId="4BBA8B61"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6569D23A"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27B2E1F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en-US"/>
              </w:rPr>
              <w:t>Ha</w:t>
            </w:r>
            <w:r w:rsidRPr="004E0C9A">
              <w:rPr>
                <w:rFonts w:ascii="Arial" w:hAnsi="Arial" w:cs="Arial"/>
                <w:color w:val="264A60"/>
                <w:sz w:val="20"/>
                <w:szCs w:val="20"/>
                <w:lang w:val="ru-RU"/>
              </w:rPr>
              <w:t>ши</w:t>
            </w:r>
            <w:r w:rsidRPr="004E0C9A">
              <w:rPr>
                <w:rFonts w:ascii="Arial" w:hAnsi="Arial" w:cs="Arial"/>
                <w:color w:val="264A60"/>
                <w:sz w:val="20"/>
                <w:szCs w:val="20"/>
                <w:lang w:val="en-US"/>
              </w:rPr>
              <w:t>x</w:t>
            </w:r>
            <w:r w:rsidRPr="004E0C9A">
              <w:rPr>
                <w:rFonts w:ascii="Arial" w:hAnsi="Arial" w:cs="Arial"/>
                <w:color w:val="264A60"/>
                <w:sz w:val="20"/>
                <w:szCs w:val="20"/>
                <w:lang w:val="ru-RU"/>
              </w:rPr>
              <w:t xml:space="preserve"> средств </w:t>
            </w:r>
            <w:r w:rsidRPr="004E0C9A">
              <w:rPr>
                <w:rFonts w:ascii="Arial" w:hAnsi="Arial" w:cs="Arial"/>
                <w:color w:val="264A60"/>
                <w:sz w:val="20"/>
                <w:szCs w:val="20"/>
                <w:lang w:val="en-US"/>
              </w:rPr>
              <w:t>x</w:t>
            </w:r>
            <w:r w:rsidRPr="004E0C9A">
              <w:rPr>
                <w:rFonts w:ascii="Arial" w:hAnsi="Arial" w:cs="Arial"/>
                <w:color w:val="264A60"/>
                <w:sz w:val="20"/>
                <w:szCs w:val="20"/>
                <w:lang w:val="ru-RU"/>
              </w:rPr>
              <w:t>в</w:t>
            </w:r>
            <w:r w:rsidRPr="004E0C9A">
              <w:rPr>
                <w:rFonts w:ascii="Arial" w:hAnsi="Arial" w:cs="Arial"/>
                <w:color w:val="264A60"/>
                <w:sz w:val="20"/>
                <w:szCs w:val="20"/>
                <w:lang w:val="en-US"/>
              </w:rPr>
              <w:t>a</w:t>
            </w:r>
            <w:r w:rsidRPr="004E0C9A">
              <w:rPr>
                <w:rFonts w:ascii="Arial" w:hAnsi="Arial" w:cs="Arial"/>
                <w:color w:val="264A60"/>
                <w:sz w:val="20"/>
                <w:szCs w:val="20"/>
                <w:lang w:val="ru-RU"/>
              </w:rPr>
              <w:t>т</w:t>
            </w:r>
            <w:r w:rsidRPr="004E0C9A">
              <w:rPr>
                <w:rFonts w:ascii="Arial" w:hAnsi="Arial" w:cs="Arial"/>
                <w:color w:val="264A60"/>
                <w:sz w:val="20"/>
                <w:szCs w:val="20"/>
                <w:lang w:val="en-US"/>
              </w:rPr>
              <w:t>ae</w:t>
            </w:r>
            <w:r w:rsidRPr="004E0C9A">
              <w:rPr>
                <w:rFonts w:ascii="Arial" w:hAnsi="Arial" w:cs="Arial"/>
                <w:color w:val="264A60"/>
                <w:sz w:val="20"/>
                <w:szCs w:val="20"/>
                <w:lang w:val="ru-RU"/>
              </w:rPr>
              <w:t>т н</w:t>
            </w:r>
            <w:r w:rsidRPr="004E0C9A">
              <w:rPr>
                <w:rFonts w:ascii="Arial" w:hAnsi="Arial" w:cs="Arial"/>
                <w:color w:val="264A60"/>
                <w:sz w:val="20"/>
                <w:szCs w:val="20"/>
                <w:lang w:val="en-US"/>
              </w:rPr>
              <w:t>a</w:t>
            </w:r>
            <w:r w:rsidRPr="004E0C9A">
              <w:rPr>
                <w:rFonts w:ascii="Arial" w:hAnsi="Arial" w:cs="Arial"/>
                <w:color w:val="264A60"/>
                <w:sz w:val="20"/>
                <w:szCs w:val="20"/>
                <w:lang w:val="ru-RU"/>
              </w:rPr>
              <w:t xml:space="preserve"> в</w:t>
            </w:r>
            <w:r w:rsidRPr="004E0C9A">
              <w:rPr>
                <w:rFonts w:ascii="Arial" w:hAnsi="Arial" w:cs="Arial"/>
                <w:color w:val="264A60"/>
                <w:sz w:val="20"/>
                <w:szCs w:val="20"/>
                <w:lang w:val="en-US"/>
              </w:rPr>
              <w:t>ce</w:t>
            </w:r>
            <w:r w:rsidRPr="004E0C9A">
              <w:rPr>
                <w:rFonts w:ascii="Arial" w:hAnsi="Arial" w:cs="Arial"/>
                <w:color w:val="264A60"/>
                <w:sz w:val="20"/>
                <w:szCs w:val="20"/>
                <w:lang w:val="ru-RU"/>
              </w:rPr>
              <w:t xml:space="preserve"> (дорогие вещи, автомобиль и другое), к</w:t>
            </w:r>
            <w:r w:rsidRPr="004E0C9A">
              <w:rPr>
                <w:rFonts w:ascii="Arial" w:hAnsi="Arial" w:cs="Arial"/>
                <w:color w:val="264A60"/>
                <w:sz w:val="20"/>
                <w:szCs w:val="20"/>
                <w:lang w:val="en-US"/>
              </w:rPr>
              <w:t>po</w:t>
            </w:r>
            <w:r w:rsidRPr="004E0C9A">
              <w:rPr>
                <w:rFonts w:ascii="Arial" w:hAnsi="Arial" w:cs="Arial"/>
                <w:color w:val="264A60"/>
                <w:sz w:val="20"/>
                <w:szCs w:val="20"/>
                <w:lang w:val="ru-RU"/>
              </w:rPr>
              <w:t>м</w:t>
            </w:r>
            <w:r w:rsidRPr="004E0C9A">
              <w:rPr>
                <w:rFonts w:ascii="Arial" w:hAnsi="Arial" w:cs="Arial"/>
                <w:color w:val="264A60"/>
                <w:sz w:val="20"/>
                <w:szCs w:val="20"/>
                <w:lang w:val="en-US"/>
              </w:rPr>
              <w:t>e</w:t>
            </w:r>
            <w:r w:rsidRPr="004E0C9A">
              <w:rPr>
                <w:rFonts w:ascii="Arial" w:hAnsi="Arial" w:cs="Arial"/>
                <w:color w:val="264A60"/>
                <w:sz w:val="20"/>
                <w:szCs w:val="20"/>
                <w:lang w:val="ru-RU"/>
              </w:rPr>
              <w:t xml:space="preserve"> как на покупку новой квартиры или загородного д</w:t>
            </w:r>
            <w:r w:rsidRPr="004E0C9A">
              <w:rPr>
                <w:rFonts w:ascii="Arial" w:hAnsi="Arial" w:cs="Arial"/>
                <w:color w:val="264A60"/>
                <w:sz w:val="20"/>
                <w:szCs w:val="20"/>
                <w:lang w:val="en-US"/>
              </w:rPr>
              <w:t>o</w:t>
            </w:r>
            <w:r w:rsidRPr="004E0C9A">
              <w:rPr>
                <w:rFonts w:ascii="Arial" w:hAnsi="Arial" w:cs="Arial"/>
                <w:color w:val="264A60"/>
                <w:sz w:val="20"/>
                <w:szCs w:val="20"/>
                <w:lang w:val="ru-RU"/>
              </w:rPr>
              <w:t>ма</w:t>
            </w:r>
          </w:p>
        </w:tc>
        <w:tc>
          <w:tcPr>
            <w:tcW w:w="567" w:type="dxa"/>
            <w:tcBorders>
              <w:top w:val="single" w:sz="8" w:space="0" w:color="AEAEAE"/>
              <w:left w:val="nil"/>
              <w:bottom w:val="nil"/>
              <w:right w:val="single" w:sz="8" w:space="0" w:color="E0E0E0"/>
            </w:tcBorders>
            <w:shd w:val="clear" w:color="auto" w:fill="F9F9FB"/>
          </w:tcPr>
          <w:p w14:paraId="1492E9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333</w:t>
            </w:r>
          </w:p>
        </w:tc>
        <w:tc>
          <w:tcPr>
            <w:tcW w:w="709" w:type="dxa"/>
            <w:tcBorders>
              <w:top w:val="single" w:sz="8" w:space="0" w:color="AEAEAE"/>
              <w:left w:val="single" w:sz="8" w:space="0" w:color="E0E0E0"/>
              <w:bottom w:val="nil"/>
              <w:right w:val="single" w:sz="8" w:space="0" w:color="E0E0E0"/>
            </w:tcBorders>
            <w:shd w:val="clear" w:color="auto" w:fill="F9F9FB"/>
          </w:tcPr>
          <w:p w14:paraId="6320B5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2.71</w:t>
            </w:r>
          </w:p>
        </w:tc>
        <w:tc>
          <w:tcPr>
            <w:tcW w:w="992" w:type="dxa"/>
            <w:tcBorders>
              <w:top w:val="single" w:sz="8" w:space="0" w:color="AEAEAE"/>
              <w:left w:val="single" w:sz="8" w:space="0" w:color="E0E0E0"/>
              <w:bottom w:val="nil"/>
              <w:right w:val="single" w:sz="8" w:space="0" w:color="E0E0E0"/>
            </w:tcBorders>
            <w:shd w:val="clear" w:color="auto" w:fill="F9F9FB"/>
          </w:tcPr>
          <w:p w14:paraId="78EAEF6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.960</w:t>
            </w:r>
          </w:p>
        </w:tc>
        <w:tc>
          <w:tcPr>
            <w:tcW w:w="709" w:type="dxa"/>
            <w:tcBorders>
              <w:top w:val="single" w:sz="8" w:space="0" w:color="AEAEAE"/>
              <w:left w:val="single" w:sz="8" w:space="0" w:color="E0E0E0"/>
              <w:bottom w:val="nil"/>
              <w:right w:val="single" w:sz="8" w:space="0" w:color="E0E0E0"/>
            </w:tcBorders>
            <w:shd w:val="clear" w:color="auto" w:fill="F9F9FB"/>
          </w:tcPr>
          <w:p w14:paraId="67F042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.053</w:t>
            </w:r>
          </w:p>
        </w:tc>
        <w:tc>
          <w:tcPr>
            <w:tcW w:w="992" w:type="dxa"/>
            <w:tcBorders>
              <w:top w:val="single" w:sz="8" w:space="0" w:color="AEAEAE"/>
              <w:left w:val="single" w:sz="8" w:space="0" w:color="E0E0E0"/>
              <w:bottom w:val="nil"/>
              <w:right w:val="single" w:sz="8" w:space="0" w:color="E0E0E0"/>
            </w:tcBorders>
            <w:shd w:val="clear" w:color="auto" w:fill="F9F9FB"/>
          </w:tcPr>
          <w:p w14:paraId="0725A6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2.60</w:t>
            </w:r>
          </w:p>
        </w:tc>
        <w:tc>
          <w:tcPr>
            <w:tcW w:w="1276" w:type="dxa"/>
            <w:tcBorders>
              <w:top w:val="single" w:sz="8" w:space="0" w:color="AEAEAE"/>
              <w:left w:val="single" w:sz="8" w:space="0" w:color="E0E0E0"/>
              <w:bottom w:val="nil"/>
              <w:right w:val="single" w:sz="8" w:space="0" w:color="E0E0E0"/>
            </w:tcBorders>
            <w:shd w:val="clear" w:color="auto" w:fill="F9F9FB"/>
          </w:tcPr>
          <w:p w14:paraId="4A719D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2.81</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03BD7E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798C3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5AA37489" w14:textId="77777777" w:rsidR="00C22969" w:rsidRPr="004E0C9A" w:rsidRDefault="00C22969" w:rsidP="00C22969">
            <w:pPr>
              <w:autoSpaceDE w:val="0"/>
              <w:autoSpaceDN w:val="0"/>
              <w:adjustRightInd w:val="0"/>
              <w:rPr>
                <w:sz w:val="20"/>
                <w:szCs w:val="20"/>
                <w:lang w:val="en-US"/>
              </w:rPr>
            </w:pPr>
          </w:p>
        </w:tc>
      </w:tr>
      <w:tr w:rsidR="004E0C9A" w:rsidRPr="004E0C9A" w14:paraId="7368E36F"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4E81D963"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667D79F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У нас нет никаких финансовых затруднений. П</w:t>
            </w:r>
            <w:r w:rsidRPr="004E0C9A">
              <w:rPr>
                <w:rFonts w:ascii="Arial" w:hAnsi="Arial" w:cs="Arial"/>
                <w:color w:val="264A60"/>
                <w:sz w:val="20"/>
                <w:szCs w:val="20"/>
                <w:lang w:val="en-US"/>
              </w:rPr>
              <w:t>p</w:t>
            </w:r>
            <w:r w:rsidRPr="004E0C9A">
              <w:rPr>
                <w:rFonts w:ascii="Arial" w:hAnsi="Arial" w:cs="Arial"/>
                <w:color w:val="264A60"/>
                <w:sz w:val="20"/>
                <w:szCs w:val="20"/>
                <w:lang w:val="ru-RU"/>
              </w:rPr>
              <w:t>и необходимости мы можем приобрести квартиру или дом</w:t>
            </w:r>
          </w:p>
        </w:tc>
        <w:tc>
          <w:tcPr>
            <w:tcW w:w="567" w:type="dxa"/>
            <w:tcBorders>
              <w:top w:val="single" w:sz="8" w:space="0" w:color="AEAEAE"/>
              <w:left w:val="nil"/>
              <w:bottom w:val="nil"/>
              <w:right w:val="single" w:sz="8" w:space="0" w:color="E0E0E0"/>
            </w:tcBorders>
            <w:shd w:val="clear" w:color="auto" w:fill="F9F9FB"/>
          </w:tcPr>
          <w:p w14:paraId="76BBD74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709" w:type="dxa"/>
            <w:tcBorders>
              <w:top w:val="single" w:sz="8" w:space="0" w:color="AEAEAE"/>
              <w:left w:val="single" w:sz="8" w:space="0" w:color="E0E0E0"/>
              <w:bottom w:val="nil"/>
              <w:right w:val="single" w:sz="8" w:space="0" w:color="E0E0E0"/>
            </w:tcBorders>
            <w:shd w:val="clear" w:color="auto" w:fill="F9F9FB"/>
          </w:tcPr>
          <w:p w14:paraId="1F3DEE7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2.70</w:t>
            </w:r>
          </w:p>
        </w:tc>
        <w:tc>
          <w:tcPr>
            <w:tcW w:w="992" w:type="dxa"/>
            <w:tcBorders>
              <w:top w:val="single" w:sz="8" w:space="0" w:color="AEAEAE"/>
              <w:left w:val="single" w:sz="8" w:space="0" w:color="E0E0E0"/>
              <w:bottom w:val="nil"/>
              <w:right w:val="single" w:sz="8" w:space="0" w:color="E0E0E0"/>
            </w:tcBorders>
            <w:shd w:val="clear" w:color="auto" w:fill="F9F9FB"/>
          </w:tcPr>
          <w:p w14:paraId="25F256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.993</w:t>
            </w:r>
          </w:p>
        </w:tc>
        <w:tc>
          <w:tcPr>
            <w:tcW w:w="709" w:type="dxa"/>
            <w:tcBorders>
              <w:top w:val="single" w:sz="8" w:space="0" w:color="AEAEAE"/>
              <w:left w:val="single" w:sz="8" w:space="0" w:color="E0E0E0"/>
              <w:bottom w:val="nil"/>
              <w:right w:val="single" w:sz="8" w:space="0" w:color="E0E0E0"/>
            </w:tcBorders>
            <w:shd w:val="clear" w:color="auto" w:fill="F9F9FB"/>
          </w:tcPr>
          <w:p w14:paraId="5CE2A0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.061</w:t>
            </w:r>
          </w:p>
        </w:tc>
        <w:tc>
          <w:tcPr>
            <w:tcW w:w="992" w:type="dxa"/>
            <w:tcBorders>
              <w:top w:val="single" w:sz="8" w:space="0" w:color="AEAEAE"/>
              <w:left w:val="single" w:sz="8" w:space="0" w:color="E0E0E0"/>
              <w:bottom w:val="nil"/>
              <w:right w:val="single" w:sz="8" w:space="0" w:color="E0E0E0"/>
            </w:tcBorders>
            <w:shd w:val="clear" w:color="auto" w:fill="F9F9FB"/>
          </w:tcPr>
          <w:p w14:paraId="7D2F4A4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1276" w:type="dxa"/>
            <w:tcBorders>
              <w:top w:val="single" w:sz="8" w:space="0" w:color="AEAEAE"/>
              <w:left w:val="single" w:sz="8" w:space="0" w:color="E0E0E0"/>
              <w:bottom w:val="nil"/>
              <w:right w:val="single" w:sz="8" w:space="0" w:color="E0E0E0"/>
            </w:tcBorders>
            <w:shd w:val="clear" w:color="auto" w:fill="F9F9FB"/>
          </w:tcPr>
          <w:p w14:paraId="1A4189F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2.82</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5F56B27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1C08F1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1E1DAC54" w14:textId="77777777" w:rsidR="00C22969" w:rsidRPr="004E0C9A" w:rsidRDefault="00C22969" w:rsidP="00C22969">
            <w:pPr>
              <w:autoSpaceDE w:val="0"/>
              <w:autoSpaceDN w:val="0"/>
              <w:adjustRightInd w:val="0"/>
              <w:rPr>
                <w:sz w:val="20"/>
                <w:szCs w:val="20"/>
                <w:lang w:val="en-US"/>
              </w:rPr>
            </w:pPr>
          </w:p>
        </w:tc>
      </w:tr>
      <w:tr w:rsidR="004E0C9A" w:rsidRPr="004E0C9A" w14:paraId="19D865CA"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19EA201F"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5DF166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ru-RU"/>
              </w:rPr>
            </w:pPr>
            <w:r w:rsidRPr="004E0C9A">
              <w:rPr>
                <w:rFonts w:ascii="Arial" w:hAnsi="Arial" w:cs="Arial"/>
                <w:color w:val="264A60"/>
                <w:sz w:val="20"/>
                <w:szCs w:val="20"/>
                <w:lang w:val="ru-RU"/>
              </w:rPr>
              <w:t>Другое (пожалуйста, укажите) / Басқа (көрсетіңіз):</w:t>
            </w:r>
          </w:p>
        </w:tc>
        <w:tc>
          <w:tcPr>
            <w:tcW w:w="567" w:type="dxa"/>
            <w:tcBorders>
              <w:top w:val="single" w:sz="8" w:space="0" w:color="AEAEAE"/>
              <w:left w:val="nil"/>
              <w:bottom w:val="nil"/>
              <w:right w:val="single" w:sz="8" w:space="0" w:color="E0E0E0"/>
            </w:tcBorders>
            <w:shd w:val="clear" w:color="auto" w:fill="F9F9FB"/>
          </w:tcPr>
          <w:p w14:paraId="1A6B89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17</w:t>
            </w:r>
          </w:p>
        </w:tc>
        <w:tc>
          <w:tcPr>
            <w:tcW w:w="709" w:type="dxa"/>
            <w:tcBorders>
              <w:top w:val="single" w:sz="8" w:space="0" w:color="AEAEAE"/>
              <w:left w:val="single" w:sz="8" w:space="0" w:color="E0E0E0"/>
              <w:bottom w:val="nil"/>
              <w:right w:val="single" w:sz="8" w:space="0" w:color="E0E0E0"/>
            </w:tcBorders>
            <w:shd w:val="clear" w:color="auto" w:fill="F9F9FB"/>
          </w:tcPr>
          <w:p w14:paraId="2A782EF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2.58</w:t>
            </w:r>
          </w:p>
        </w:tc>
        <w:tc>
          <w:tcPr>
            <w:tcW w:w="992" w:type="dxa"/>
            <w:tcBorders>
              <w:top w:val="single" w:sz="8" w:space="0" w:color="AEAEAE"/>
              <w:left w:val="single" w:sz="8" w:space="0" w:color="E0E0E0"/>
              <w:bottom w:val="nil"/>
              <w:right w:val="single" w:sz="8" w:space="0" w:color="E0E0E0"/>
            </w:tcBorders>
            <w:shd w:val="clear" w:color="auto" w:fill="F9F9FB"/>
          </w:tcPr>
          <w:p w14:paraId="5FAECF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.923</w:t>
            </w:r>
          </w:p>
        </w:tc>
        <w:tc>
          <w:tcPr>
            <w:tcW w:w="709" w:type="dxa"/>
            <w:tcBorders>
              <w:top w:val="single" w:sz="8" w:space="0" w:color="AEAEAE"/>
              <w:left w:val="single" w:sz="8" w:space="0" w:color="E0E0E0"/>
              <w:bottom w:val="nil"/>
              <w:right w:val="single" w:sz="8" w:space="0" w:color="E0E0E0"/>
            </w:tcBorders>
            <w:shd w:val="clear" w:color="auto" w:fill="F9F9FB"/>
          </w:tcPr>
          <w:p w14:paraId="505E92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.226</w:t>
            </w:r>
          </w:p>
        </w:tc>
        <w:tc>
          <w:tcPr>
            <w:tcW w:w="992" w:type="dxa"/>
            <w:tcBorders>
              <w:top w:val="single" w:sz="8" w:space="0" w:color="AEAEAE"/>
              <w:left w:val="single" w:sz="8" w:space="0" w:color="E0E0E0"/>
              <w:bottom w:val="nil"/>
              <w:right w:val="single" w:sz="8" w:space="0" w:color="E0E0E0"/>
            </w:tcBorders>
            <w:shd w:val="clear" w:color="auto" w:fill="F9F9FB"/>
          </w:tcPr>
          <w:p w14:paraId="571886E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2.10</w:t>
            </w:r>
          </w:p>
        </w:tc>
        <w:tc>
          <w:tcPr>
            <w:tcW w:w="1276" w:type="dxa"/>
            <w:tcBorders>
              <w:top w:val="single" w:sz="8" w:space="0" w:color="AEAEAE"/>
              <w:left w:val="single" w:sz="8" w:space="0" w:color="E0E0E0"/>
              <w:bottom w:val="nil"/>
              <w:right w:val="single" w:sz="8" w:space="0" w:color="E0E0E0"/>
            </w:tcBorders>
            <w:shd w:val="clear" w:color="auto" w:fill="F9F9FB"/>
          </w:tcPr>
          <w:p w14:paraId="62FD1FD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3.07</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23BC657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0D8D233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7A8D4D38" w14:textId="77777777" w:rsidR="00C22969" w:rsidRPr="004E0C9A" w:rsidRDefault="00C22969" w:rsidP="00C22969">
            <w:pPr>
              <w:autoSpaceDE w:val="0"/>
              <w:autoSpaceDN w:val="0"/>
              <w:adjustRightInd w:val="0"/>
              <w:rPr>
                <w:sz w:val="20"/>
                <w:szCs w:val="20"/>
                <w:lang w:val="en-US"/>
              </w:rPr>
            </w:pPr>
          </w:p>
        </w:tc>
      </w:tr>
      <w:tr w:rsidR="004E0C9A" w:rsidRPr="004E0C9A" w14:paraId="3C4A050B"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1DC5C762" w14:textId="77777777" w:rsidR="00C22969" w:rsidRPr="004E0C9A" w:rsidRDefault="00C22969" w:rsidP="00C22969">
            <w:pPr>
              <w:autoSpaceDE w:val="0"/>
              <w:autoSpaceDN w:val="0"/>
              <w:adjustRightInd w:val="0"/>
              <w:rPr>
                <w:sz w:val="20"/>
                <w:szCs w:val="20"/>
                <w:lang w:val="en-US"/>
              </w:rPr>
            </w:pPr>
          </w:p>
        </w:tc>
        <w:tc>
          <w:tcPr>
            <w:tcW w:w="3544" w:type="dxa"/>
            <w:gridSpan w:val="2"/>
            <w:tcBorders>
              <w:top w:val="single" w:sz="8" w:space="0" w:color="AEAEAE"/>
              <w:left w:val="nil"/>
              <w:bottom w:val="nil"/>
              <w:right w:val="nil"/>
            </w:tcBorders>
            <w:shd w:val="clear" w:color="auto" w:fill="E0E0E0"/>
          </w:tcPr>
          <w:p w14:paraId="477EBBA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Total</w:t>
            </w:r>
          </w:p>
        </w:tc>
        <w:tc>
          <w:tcPr>
            <w:tcW w:w="567" w:type="dxa"/>
            <w:tcBorders>
              <w:top w:val="single" w:sz="8" w:space="0" w:color="AEAEAE"/>
              <w:left w:val="nil"/>
              <w:bottom w:val="nil"/>
              <w:right w:val="single" w:sz="8" w:space="0" w:color="E0E0E0"/>
            </w:tcBorders>
            <w:shd w:val="clear" w:color="auto" w:fill="F9F9FB"/>
          </w:tcPr>
          <w:p w14:paraId="63F14F87" w14:textId="25F8F122" w:rsidR="00C22969" w:rsidRPr="004E0C9A" w:rsidRDefault="004E0C9A"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2000</w:t>
            </w:r>
          </w:p>
        </w:tc>
        <w:tc>
          <w:tcPr>
            <w:tcW w:w="709" w:type="dxa"/>
            <w:tcBorders>
              <w:top w:val="single" w:sz="8" w:space="0" w:color="AEAEAE"/>
              <w:left w:val="single" w:sz="8" w:space="0" w:color="E0E0E0"/>
              <w:bottom w:val="nil"/>
              <w:right w:val="single" w:sz="8" w:space="0" w:color="E0E0E0"/>
            </w:tcBorders>
            <w:shd w:val="clear" w:color="auto" w:fill="F9F9FB"/>
          </w:tcPr>
          <w:p w14:paraId="3B84DC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2.65</w:t>
            </w:r>
          </w:p>
        </w:tc>
        <w:tc>
          <w:tcPr>
            <w:tcW w:w="992" w:type="dxa"/>
            <w:tcBorders>
              <w:top w:val="single" w:sz="8" w:space="0" w:color="AEAEAE"/>
              <w:left w:val="single" w:sz="8" w:space="0" w:color="E0E0E0"/>
              <w:bottom w:val="nil"/>
              <w:right w:val="single" w:sz="8" w:space="0" w:color="E0E0E0"/>
            </w:tcBorders>
            <w:shd w:val="clear" w:color="auto" w:fill="F9F9FB"/>
          </w:tcPr>
          <w:p w14:paraId="7316F6B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.948</w:t>
            </w:r>
          </w:p>
        </w:tc>
        <w:tc>
          <w:tcPr>
            <w:tcW w:w="709" w:type="dxa"/>
            <w:tcBorders>
              <w:top w:val="single" w:sz="8" w:space="0" w:color="AEAEAE"/>
              <w:left w:val="single" w:sz="8" w:space="0" w:color="E0E0E0"/>
              <w:bottom w:val="nil"/>
              <w:right w:val="single" w:sz="8" w:space="0" w:color="E0E0E0"/>
            </w:tcBorders>
            <w:shd w:val="clear" w:color="auto" w:fill="F9F9FB"/>
          </w:tcPr>
          <w:p w14:paraId="5302BED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nil"/>
              <w:right w:val="single" w:sz="8" w:space="0" w:color="E0E0E0"/>
            </w:tcBorders>
            <w:shd w:val="clear" w:color="auto" w:fill="F9F9FB"/>
          </w:tcPr>
          <w:p w14:paraId="2B5F1B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2.61</w:t>
            </w:r>
          </w:p>
        </w:tc>
        <w:tc>
          <w:tcPr>
            <w:tcW w:w="1276" w:type="dxa"/>
            <w:tcBorders>
              <w:top w:val="single" w:sz="8" w:space="0" w:color="AEAEAE"/>
              <w:left w:val="single" w:sz="8" w:space="0" w:color="E0E0E0"/>
              <w:bottom w:val="nil"/>
              <w:right w:val="single" w:sz="8" w:space="0" w:color="E0E0E0"/>
            </w:tcBorders>
            <w:shd w:val="clear" w:color="auto" w:fill="F9F9FB"/>
          </w:tcPr>
          <w:p w14:paraId="7AB2242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992" w:type="dxa"/>
            <w:gridSpan w:val="2"/>
            <w:tcBorders>
              <w:top w:val="single" w:sz="8" w:space="0" w:color="AEAEAE"/>
              <w:left w:val="single" w:sz="8" w:space="0" w:color="E0E0E0"/>
              <w:bottom w:val="nil"/>
              <w:right w:val="single" w:sz="8" w:space="0" w:color="E0E0E0"/>
            </w:tcBorders>
            <w:shd w:val="clear" w:color="auto" w:fill="F9F9FB"/>
          </w:tcPr>
          <w:p w14:paraId="1F21E4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1</w:t>
            </w:r>
          </w:p>
        </w:tc>
        <w:tc>
          <w:tcPr>
            <w:tcW w:w="1235" w:type="dxa"/>
            <w:gridSpan w:val="2"/>
            <w:tcBorders>
              <w:top w:val="single" w:sz="8" w:space="0" w:color="AEAEAE"/>
              <w:left w:val="single" w:sz="8" w:space="0" w:color="E0E0E0"/>
              <w:bottom w:val="nil"/>
              <w:right w:val="single" w:sz="8" w:space="0" w:color="E0E0E0"/>
            </w:tcBorders>
            <w:shd w:val="clear" w:color="auto" w:fill="F9F9FB"/>
          </w:tcPr>
          <w:p w14:paraId="7239987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4</w:t>
            </w:r>
          </w:p>
        </w:tc>
        <w:tc>
          <w:tcPr>
            <w:tcW w:w="1729" w:type="dxa"/>
            <w:gridSpan w:val="2"/>
            <w:tcBorders>
              <w:top w:val="single" w:sz="8" w:space="0" w:color="AEAEAE"/>
              <w:left w:val="single" w:sz="8" w:space="0" w:color="E0E0E0"/>
              <w:bottom w:val="nil"/>
              <w:right w:val="nil"/>
            </w:tcBorders>
            <w:shd w:val="clear" w:color="auto" w:fill="F9F9FB"/>
            <w:vAlign w:val="center"/>
          </w:tcPr>
          <w:p w14:paraId="269BA65D" w14:textId="77777777" w:rsidR="00C22969" w:rsidRPr="004E0C9A" w:rsidRDefault="00C22969" w:rsidP="00C22969">
            <w:pPr>
              <w:autoSpaceDE w:val="0"/>
              <w:autoSpaceDN w:val="0"/>
              <w:adjustRightInd w:val="0"/>
              <w:rPr>
                <w:sz w:val="20"/>
                <w:szCs w:val="20"/>
                <w:lang w:val="en-US"/>
              </w:rPr>
            </w:pPr>
          </w:p>
        </w:tc>
      </w:tr>
      <w:tr w:rsidR="004E0C9A" w:rsidRPr="004E0C9A" w14:paraId="238E12C0"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7EB046DE" w14:textId="77777777" w:rsidR="00C22969" w:rsidRPr="004E0C9A" w:rsidRDefault="00C22969" w:rsidP="00C22969">
            <w:pPr>
              <w:autoSpaceDE w:val="0"/>
              <w:autoSpaceDN w:val="0"/>
              <w:adjustRightInd w:val="0"/>
              <w:rPr>
                <w:sz w:val="20"/>
                <w:szCs w:val="20"/>
                <w:lang w:val="en-US"/>
              </w:rPr>
            </w:pPr>
          </w:p>
        </w:tc>
        <w:tc>
          <w:tcPr>
            <w:tcW w:w="2895" w:type="dxa"/>
            <w:vMerge w:val="restart"/>
            <w:tcBorders>
              <w:top w:val="single" w:sz="8" w:space="0" w:color="AEAEAE"/>
              <w:left w:val="nil"/>
              <w:bottom w:val="single" w:sz="8" w:space="0" w:color="152935"/>
              <w:right w:val="nil"/>
            </w:tcBorders>
            <w:shd w:val="clear" w:color="auto" w:fill="E0E0E0"/>
          </w:tcPr>
          <w:p w14:paraId="4B9BA49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Model</w:t>
            </w:r>
          </w:p>
        </w:tc>
        <w:tc>
          <w:tcPr>
            <w:tcW w:w="649" w:type="dxa"/>
            <w:tcBorders>
              <w:top w:val="single" w:sz="8" w:space="0" w:color="AEAEAE"/>
              <w:left w:val="nil"/>
              <w:bottom w:val="single" w:sz="8" w:space="0" w:color="AEAEAE"/>
              <w:right w:val="nil"/>
            </w:tcBorders>
            <w:shd w:val="clear" w:color="auto" w:fill="E0E0E0"/>
          </w:tcPr>
          <w:p w14:paraId="2D06FF8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Fixed Effects</w:t>
            </w:r>
          </w:p>
        </w:tc>
        <w:tc>
          <w:tcPr>
            <w:tcW w:w="567" w:type="dxa"/>
            <w:tcBorders>
              <w:top w:val="single" w:sz="8" w:space="0" w:color="AEAEAE"/>
              <w:left w:val="nil"/>
              <w:bottom w:val="single" w:sz="8" w:space="0" w:color="AEAEAE"/>
              <w:right w:val="single" w:sz="8" w:space="0" w:color="E0E0E0"/>
            </w:tcBorders>
            <w:shd w:val="clear" w:color="auto" w:fill="F9F9FB"/>
            <w:vAlign w:val="center"/>
          </w:tcPr>
          <w:p w14:paraId="008534B0"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142ED3A"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4F9380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.948</w:t>
            </w:r>
          </w:p>
        </w:tc>
        <w:tc>
          <w:tcPr>
            <w:tcW w:w="709" w:type="dxa"/>
            <w:tcBorders>
              <w:top w:val="single" w:sz="8" w:space="0" w:color="AEAEAE"/>
              <w:left w:val="single" w:sz="8" w:space="0" w:color="E0E0E0"/>
              <w:bottom w:val="single" w:sz="8" w:space="0" w:color="AEAEAE"/>
              <w:right w:val="single" w:sz="8" w:space="0" w:color="E0E0E0"/>
            </w:tcBorders>
            <w:shd w:val="clear" w:color="auto" w:fill="F9F9FB"/>
          </w:tcPr>
          <w:p w14:paraId="68BFDB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.021</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14:paraId="235381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2.61</w:t>
            </w:r>
          </w:p>
        </w:tc>
        <w:tc>
          <w:tcPr>
            <w:tcW w:w="1276" w:type="dxa"/>
            <w:tcBorders>
              <w:top w:val="single" w:sz="8" w:space="0" w:color="AEAEAE"/>
              <w:left w:val="single" w:sz="8" w:space="0" w:color="E0E0E0"/>
              <w:bottom w:val="single" w:sz="8" w:space="0" w:color="AEAEAE"/>
              <w:right w:val="single" w:sz="8" w:space="0" w:color="E0E0E0"/>
            </w:tcBorders>
            <w:shd w:val="clear" w:color="auto" w:fill="F9F9FB"/>
          </w:tcPr>
          <w:p w14:paraId="5593763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2.69</w:t>
            </w:r>
          </w:p>
        </w:tc>
        <w:tc>
          <w:tcPr>
            <w:tcW w:w="992"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152A9AEF"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vAlign w:val="center"/>
          </w:tcPr>
          <w:p w14:paraId="1E8687D6"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AEAEAE"/>
              <w:right w:val="nil"/>
            </w:tcBorders>
            <w:shd w:val="clear" w:color="auto" w:fill="F9F9FB"/>
            <w:vAlign w:val="center"/>
          </w:tcPr>
          <w:p w14:paraId="2A15DB62" w14:textId="77777777" w:rsidR="00C22969" w:rsidRPr="004E0C9A" w:rsidRDefault="00C22969" w:rsidP="00C22969">
            <w:pPr>
              <w:autoSpaceDE w:val="0"/>
              <w:autoSpaceDN w:val="0"/>
              <w:adjustRightInd w:val="0"/>
              <w:rPr>
                <w:sz w:val="20"/>
                <w:szCs w:val="20"/>
                <w:lang w:val="en-US"/>
              </w:rPr>
            </w:pPr>
          </w:p>
        </w:tc>
      </w:tr>
      <w:tr w:rsidR="004E0C9A" w:rsidRPr="004E0C9A" w14:paraId="58192ED3" w14:textId="77777777" w:rsidTr="004E0C9A">
        <w:trPr>
          <w:gridAfter w:val="2"/>
          <w:wAfter w:w="1775" w:type="dxa"/>
          <w:cantSplit/>
        </w:trPr>
        <w:tc>
          <w:tcPr>
            <w:tcW w:w="1701" w:type="dxa"/>
            <w:vMerge/>
            <w:tcBorders>
              <w:top w:val="single" w:sz="8" w:space="0" w:color="AEAEAE"/>
              <w:left w:val="nil"/>
              <w:bottom w:val="single" w:sz="8" w:space="0" w:color="152935"/>
              <w:right w:val="nil"/>
            </w:tcBorders>
            <w:shd w:val="clear" w:color="auto" w:fill="E0E0E0"/>
          </w:tcPr>
          <w:p w14:paraId="1C72028E" w14:textId="77777777" w:rsidR="00C22969" w:rsidRPr="004E0C9A" w:rsidRDefault="00C22969" w:rsidP="00C22969">
            <w:pPr>
              <w:autoSpaceDE w:val="0"/>
              <w:autoSpaceDN w:val="0"/>
              <w:adjustRightInd w:val="0"/>
              <w:rPr>
                <w:sz w:val="20"/>
                <w:szCs w:val="20"/>
                <w:lang w:val="en-US"/>
              </w:rPr>
            </w:pPr>
          </w:p>
        </w:tc>
        <w:tc>
          <w:tcPr>
            <w:tcW w:w="2895" w:type="dxa"/>
            <w:vMerge/>
            <w:tcBorders>
              <w:top w:val="single" w:sz="8" w:space="0" w:color="AEAEAE"/>
              <w:left w:val="nil"/>
              <w:bottom w:val="single" w:sz="8" w:space="0" w:color="152935"/>
              <w:right w:val="nil"/>
            </w:tcBorders>
            <w:shd w:val="clear" w:color="auto" w:fill="E0E0E0"/>
          </w:tcPr>
          <w:p w14:paraId="5CD8BAE8" w14:textId="77777777" w:rsidR="00C22969" w:rsidRPr="004E0C9A" w:rsidRDefault="00C22969" w:rsidP="00C22969">
            <w:pPr>
              <w:autoSpaceDE w:val="0"/>
              <w:autoSpaceDN w:val="0"/>
              <w:adjustRightInd w:val="0"/>
              <w:rPr>
                <w:sz w:val="20"/>
                <w:szCs w:val="20"/>
                <w:lang w:val="en-US"/>
              </w:rPr>
            </w:pPr>
          </w:p>
        </w:tc>
        <w:tc>
          <w:tcPr>
            <w:tcW w:w="649" w:type="dxa"/>
            <w:tcBorders>
              <w:top w:val="single" w:sz="8" w:space="0" w:color="AEAEAE"/>
              <w:left w:val="nil"/>
              <w:bottom w:val="single" w:sz="8" w:space="0" w:color="152935"/>
              <w:right w:val="nil"/>
            </w:tcBorders>
            <w:shd w:val="clear" w:color="auto" w:fill="E0E0E0"/>
          </w:tcPr>
          <w:p w14:paraId="01872E6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20"/>
                <w:szCs w:val="20"/>
                <w:lang w:val="en-US"/>
              </w:rPr>
            </w:pPr>
            <w:r w:rsidRPr="004E0C9A">
              <w:rPr>
                <w:rFonts w:ascii="Arial" w:hAnsi="Arial" w:cs="Arial"/>
                <w:color w:val="264A60"/>
                <w:sz w:val="20"/>
                <w:szCs w:val="20"/>
                <w:lang w:val="en-US"/>
              </w:rPr>
              <w:t>Random Effects</w:t>
            </w:r>
          </w:p>
        </w:tc>
        <w:tc>
          <w:tcPr>
            <w:tcW w:w="567" w:type="dxa"/>
            <w:tcBorders>
              <w:top w:val="single" w:sz="8" w:space="0" w:color="AEAEAE"/>
              <w:left w:val="nil"/>
              <w:bottom w:val="single" w:sz="8" w:space="0" w:color="152935"/>
              <w:right w:val="single" w:sz="8" w:space="0" w:color="E0E0E0"/>
            </w:tcBorders>
            <w:shd w:val="clear" w:color="auto" w:fill="F9F9FB"/>
            <w:vAlign w:val="center"/>
          </w:tcPr>
          <w:p w14:paraId="3A0BC9E9"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714DB4BA" w14:textId="77777777" w:rsidR="00C22969" w:rsidRPr="004E0C9A" w:rsidRDefault="00C22969" w:rsidP="00C22969">
            <w:pPr>
              <w:autoSpaceDE w:val="0"/>
              <w:autoSpaceDN w:val="0"/>
              <w:adjustRightInd w:val="0"/>
              <w:rPr>
                <w:sz w:val="20"/>
                <w:szCs w:val="20"/>
                <w:lang w:val="en-US"/>
              </w:rPr>
            </w:pPr>
          </w:p>
        </w:tc>
        <w:tc>
          <w:tcPr>
            <w:tcW w:w="992"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4D1B3B01" w14:textId="77777777" w:rsidR="00C22969" w:rsidRPr="004E0C9A" w:rsidRDefault="00C22969" w:rsidP="00C22969">
            <w:pPr>
              <w:autoSpaceDE w:val="0"/>
              <w:autoSpaceDN w:val="0"/>
              <w:adjustRightInd w:val="0"/>
              <w:rPr>
                <w:sz w:val="20"/>
                <w:szCs w:val="20"/>
                <w:lang w:val="en-US"/>
              </w:rPr>
            </w:pP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14:paraId="28B383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.023</w:t>
            </w:r>
          </w:p>
        </w:tc>
        <w:tc>
          <w:tcPr>
            <w:tcW w:w="992" w:type="dxa"/>
            <w:tcBorders>
              <w:top w:val="single" w:sz="8" w:space="0" w:color="AEAEAE"/>
              <w:left w:val="single" w:sz="8" w:space="0" w:color="E0E0E0"/>
              <w:bottom w:val="single" w:sz="8" w:space="0" w:color="152935"/>
              <w:right w:val="single" w:sz="8" w:space="0" w:color="E0E0E0"/>
            </w:tcBorders>
            <w:shd w:val="clear" w:color="auto" w:fill="F9F9FB"/>
          </w:tcPr>
          <w:p w14:paraId="09D74BD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2.59</w:t>
            </w:r>
          </w:p>
        </w:tc>
        <w:tc>
          <w:tcPr>
            <w:tcW w:w="1276" w:type="dxa"/>
            <w:tcBorders>
              <w:top w:val="single" w:sz="8" w:space="0" w:color="AEAEAE"/>
              <w:left w:val="single" w:sz="8" w:space="0" w:color="E0E0E0"/>
              <w:bottom w:val="single" w:sz="8" w:space="0" w:color="152935"/>
              <w:right w:val="single" w:sz="8" w:space="0" w:color="E0E0E0"/>
            </w:tcBorders>
            <w:shd w:val="clear" w:color="auto" w:fill="F9F9FB"/>
          </w:tcPr>
          <w:p w14:paraId="23866A8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2.71</w:t>
            </w:r>
          </w:p>
        </w:tc>
        <w:tc>
          <w:tcPr>
            <w:tcW w:w="992"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76B17F94" w14:textId="77777777" w:rsidR="00C22969" w:rsidRPr="004E0C9A" w:rsidRDefault="00C22969" w:rsidP="00C22969">
            <w:pPr>
              <w:autoSpaceDE w:val="0"/>
              <w:autoSpaceDN w:val="0"/>
              <w:adjustRightInd w:val="0"/>
              <w:rPr>
                <w:sz w:val="20"/>
                <w:szCs w:val="20"/>
                <w:lang w:val="en-US"/>
              </w:rPr>
            </w:pPr>
          </w:p>
        </w:tc>
        <w:tc>
          <w:tcPr>
            <w:tcW w:w="1235" w:type="dxa"/>
            <w:gridSpan w:val="2"/>
            <w:tcBorders>
              <w:top w:val="single" w:sz="8" w:space="0" w:color="AEAEAE"/>
              <w:left w:val="single" w:sz="8" w:space="0" w:color="E0E0E0"/>
              <w:bottom w:val="single" w:sz="8" w:space="0" w:color="152935"/>
              <w:right w:val="single" w:sz="8" w:space="0" w:color="E0E0E0"/>
            </w:tcBorders>
            <w:shd w:val="clear" w:color="auto" w:fill="F9F9FB"/>
            <w:vAlign w:val="center"/>
          </w:tcPr>
          <w:p w14:paraId="127835FF" w14:textId="77777777" w:rsidR="00C22969" w:rsidRPr="004E0C9A" w:rsidRDefault="00C22969" w:rsidP="00C22969">
            <w:pPr>
              <w:autoSpaceDE w:val="0"/>
              <w:autoSpaceDN w:val="0"/>
              <w:adjustRightInd w:val="0"/>
              <w:rPr>
                <w:sz w:val="20"/>
                <w:szCs w:val="20"/>
                <w:lang w:val="en-US"/>
              </w:rPr>
            </w:pPr>
          </w:p>
        </w:tc>
        <w:tc>
          <w:tcPr>
            <w:tcW w:w="1729" w:type="dxa"/>
            <w:gridSpan w:val="2"/>
            <w:tcBorders>
              <w:top w:val="single" w:sz="8" w:space="0" w:color="AEAEAE"/>
              <w:left w:val="single" w:sz="8" w:space="0" w:color="E0E0E0"/>
              <w:bottom w:val="single" w:sz="8" w:space="0" w:color="152935"/>
              <w:right w:val="nil"/>
            </w:tcBorders>
            <w:shd w:val="clear" w:color="auto" w:fill="F9F9FB"/>
          </w:tcPr>
          <w:p w14:paraId="28BC3A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20"/>
                <w:szCs w:val="20"/>
                <w:lang w:val="en-US"/>
              </w:rPr>
            </w:pPr>
            <w:r w:rsidRPr="004E0C9A">
              <w:rPr>
                <w:rFonts w:ascii="Arial" w:hAnsi="Arial" w:cs="Arial"/>
                <w:color w:val="010205"/>
                <w:sz w:val="20"/>
                <w:szCs w:val="20"/>
                <w:lang w:val="en-US"/>
              </w:rPr>
              <w:t>.000</w:t>
            </w:r>
          </w:p>
        </w:tc>
      </w:tr>
      <w:tr w:rsidR="004E0C9A" w:rsidRPr="004E0C9A" w14:paraId="293FA488" w14:textId="77777777" w:rsidTr="004E0C9A">
        <w:trPr>
          <w:cantSplit/>
        </w:trPr>
        <w:tc>
          <w:tcPr>
            <w:tcW w:w="16221" w:type="dxa"/>
            <w:gridSpan w:val="17"/>
            <w:tcBorders>
              <w:top w:val="nil"/>
              <w:left w:val="nil"/>
              <w:bottom w:val="nil"/>
              <w:right w:val="nil"/>
            </w:tcBorders>
            <w:shd w:val="clear" w:color="auto" w:fill="FFFFFF"/>
          </w:tcPr>
          <w:p w14:paraId="59263156" w14:textId="77777777" w:rsidR="00C22969" w:rsidRPr="004E0C9A" w:rsidRDefault="00C22969" w:rsidP="00C22969">
            <w:pPr>
              <w:autoSpaceDE w:val="0"/>
              <w:autoSpaceDN w:val="0"/>
              <w:adjustRightInd w:val="0"/>
              <w:spacing w:line="320" w:lineRule="atLeast"/>
              <w:ind w:left="60" w:right="60"/>
              <w:rPr>
                <w:rFonts w:ascii="Arial" w:hAnsi="Arial" w:cs="Arial"/>
                <w:color w:val="010205"/>
                <w:sz w:val="20"/>
                <w:szCs w:val="20"/>
                <w:lang w:val="en-US"/>
              </w:rPr>
            </w:pPr>
            <w:r w:rsidRPr="004E0C9A">
              <w:rPr>
                <w:rFonts w:ascii="Arial" w:hAnsi="Arial" w:cs="Arial"/>
                <w:color w:val="010205"/>
                <w:sz w:val="20"/>
                <w:szCs w:val="20"/>
                <w:lang w:val="en-US"/>
              </w:rPr>
              <w:t xml:space="preserve">a. Warning: Between-component variance is negative. It was replaced by 0.0 in computing </w:t>
            </w:r>
            <w:proofErr w:type="gramStart"/>
            <w:r w:rsidRPr="004E0C9A">
              <w:rPr>
                <w:rFonts w:ascii="Arial" w:hAnsi="Arial" w:cs="Arial"/>
                <w:color w:val="010205"/>
                <w:sz w:val="20"/>
                <w:szCs w:val="20"/>
                <w:lang w:val="en-US"/>
              </w:rPr>
              <w:t>this random effects</w:t>
            </w:r>
            <w:proofErr w:type="gramEnd"/>
            <w:r w:rsidRPr="004E0C9A">
              <w:rPr>
                <w:rFonts w:ascii="Arial" w:hAnsi="Arial" w:cs="Arial"/>
                <w:color w:val="010205"/>
                <w:sz w:val="20"/>
                <w:szCs w:val="20"/>
                <w:lang w:val="en-US"/>
              </w:rPr>
              <w:t xml:space="preserve"> measure.</w:t>
            </w:r>
          </w:p>
        </w:tc>
      </w:tr>
    </w:tbl>
    <w:p w14:paraId="0997CBA7" w14:textId="77777777" w:rsidR="00C22969" w:rsidRPr="00C22969" w:rsidRDefault="00C22969" w:rsidP="00C22969">
      <w:pPr>
        <w:autoSpaceDE w:val="0"/>
        <w:autoSpaceDN w:val="0"/>
        <w:adjustRightInd w:val="0"/>
        <w:spacing w:line="400" w:lineRule="atLeast"/>
        <w:rPr>
          <w:lang w:val="en-US"/>
        </w:rPr>
      </w:pPr>
    </w:p>
    <w:p w14:paraId="1F6C7BC5" w14:textId="77777777" w:rsidR="002F0679" w:rsidRDefault="002F0679">
      <w:pPr>
        <w:spacing w:before="280" w:after="280" w:line="276" w:lineRule="auto"/>
        <w:ind w:left="360"/>
        <w:jc w:val="both"/>
        <w:rPr>
          <w:lang w:val="kk-KZ"/>
        </w:rPr>
      </w:pPr>
    </w:p>
    <w:p w14:paraId="1FD4ED97" w14:textId="77777777" w:rsidR="00C22969" w:rsidRDefault="00C22969">
      <w:pPr>
        <w:spacing w:before="280" w:after="280" w:line="276" w:lineRule="auto"/>
        <w:ind w:left="360"/>
        <w:jc w:val="both"/>
        <w:rPr>
          <w:lang w:val="kk-KZ"/>
        </w:rPr>
      </w:pPr>
    </w:p>
    <w:p w14:paraId="46AB7619" w14:textId="77777777" w:rsidR="00C22969" w:rsidRDefault="00C22969">
      <w:pPr>
        <w:spacing w:before="280" w:after="280" w:line="276" w:lineRule="auto"/>
        <w:ind w:left="360"/>
        <w:jc w:val="both"/>
        <w:rPr>
          <w:lang w:val="kk-KZ"/>
        </w:rPr>
      </w:pPr>
    </w:p>
    <w:p w14:paraId="3ADE786C" w14:textId="77777777" w:rsidR="00C22969" w:rsidRDefault="00C22969">
      <w:pPr>
        <w:spacing w:before="280" w:after="280" w:line="276" w:lineRule="auto"/>
        <w:ind w:left="360"/>
        <w:jc w:val="both"/>
        <w:rPr>
          <w:lang w:val="kk-KZ"/>
        </w:rPr>
      </w:pPr>
    </w:p>
    <w:p w14:paraId="03BE8AD3" w14:textId="77777777" w:rsidR="00C22969" w:rsidRDefault="00C22969">
      <w:pPr>
        <w:spacing w:before="280" w:after="280" w:line="276" w:lineRule="auto"/>
        <w:ind w:left="360"/>
        <w:jc w:val="both"/>
        <w:rPr>
          <w:lang w:val="kk-KZ"/>
        </w:rPr>
      </w:pPr>
    </w:p>
    <w:p w14:paraId="3FE06DFC" w14:textId="77777777" w:rsidR="00C22969" w:rsidRDefault="00C22969">
      <w:pPr>
        <w:spacing w:before="280" w:after="280" w:line="276" w:lineRule="auto"/>
        <w:ind w:left="360"/>
        <w:jc w:val="both"/>
        <w:rPr>
          <w:lang w:val="kk-KZ"/>
        </w:rPr>
      </w:pPr>
    </w:p>
    <w:p w14:paraId="1FE83244" w14:textId="77777777" w:rsidR="00C22969" w:rsidRDefault="00C22969">
      <w:pPr>
        <w:spacing w:before="280" w:after="280" w:line="276" w:lineRule="auto"/>
        <w:ind w:left="360"/>
        <w:jc w:val="both"/>
        <w:rPr>
          <w:lang w:val="kk-KZ"/>
        </w:rPr>
      </w:pPr>
    </w:p>
    <w:p w14:paraId="29DD2CC0" w14:textId="77777777" w:rsidR="00C22969" w:rsidRDefault="00C22969">
      <w:pPr>
        <w:spacing w:before="280" w:after="280" w:line="276" w:lineRule="auto"/>
        <w:ind w:left="360"/>
        <w:jc w:val="both"/>
        <w:rPr>
          <w:lang w:val="kk-KZ"/>
        </w:rPr>
      </w:pPr>
    </w:p>
    <w:p w14:paraId="250A979F" w14:textId="77777777" w:rsidR="00C22969" w:rsidRDefault="00C22969">
      <w:pPr>
        <w:spacing w:before="280" w:after="280" w:line="276" w:lineRule="auto"/>
        <w:ind w:left="360"/>
        <w:jc w:val="both"/>
        <w:rPr>
          <w:lang w:val="kk-KZ"/>
        </w:rPr>
      </w:pPr>
    </w:p>
    <w:p w14:paraId="22676862" w14:textId="77777777" w:rsidR="00C22969" w:rsidRDefault="00C22969">
      <w:pPr>
        <w:spacing w:before="280" w:after="280" w:line="276" w:lineRule="auto"/>
        <w:ind w:left="360"/>
        <w:jc w:val="both"/>
        <w:rPr>
          <w:lang w:val="kk-KZ"/>
        </w:rPr>
      </w:pPr>
    </w:p>
    <w:p w14:paraId="741C4539" w14:textId="77777777" w:rsidR="00C22969" w:rsidRDefault="00C22969">
      <w:pPr>
        <w:spacing w:before="280" w:after="280" w:line="276" w:lineRule="auto"/>
        <w:ind w:left="360"/>
        <w:jc w:val="both"/>
        <w:rPr>
          <w:lang w:val="kk-KZ"/>
        </w:rPr>
      </w:pPr>
    </w:p>
    <w:p w14:paraId="04B76B92" w14:textId="77777777" w:rsidR="00C22969" w:rsidRPr="00C22969" w:rsidRDefault="00C22969" w:rsidP="00C22969">
      <w:pPr>
        <w:autoSpaceDE w:val="0"/>
        <w:autoSpaceDN w:val="0"/>
        <w:adjustRightInd w:val="0"/>
        <w:rPr>
          <w:lang w:val="en-US"/>
        </w:rPr>
      </w:pPr>
    </w:p>
    <w:tbl>
      <w:tblPr>
        <w:tblW w:w="14500" w:type="dxa"/>
        <w:tblLayout w:type="fixed"/>
        <w:tblCellMar>
          <w:left w:w="0" w:type="dxa"/>
          <w:right w:w="0" w:type="dxa"/>
        </w:tblCellMar>
        <w:tblLook w:val="0000" w:firstRow="0" w:lastRow="0" w:firstColumn="0" w:lastColumn="0" w:noHBand="0" w:noVBand="0"/>
      </w:tblPr>
      <w:tblGrid>
        <w:gridCol w:w="1985"/>
        <w:gridCol w:w="2268"/>
        <w:gridCol w:w="20"/>
        <w:gridCol w:w="830"/>
        <w:gridCol w:w="65"/>
        <w:gridCol w:w="20"/>
        <w:gridCol w:w="1114"/>
        <w:gridCol w:w="65"/>
        <w:gridCol w:w="20"/>
        <w:gridCol w:w="984"/>
        <w:gridCol w:w="74"/>
        <w:gridCol w:w="20"/>
        <w:gridCol w:w="1122"/>
        <w:gridCol w:w="74"/>
        <w:gridCol w:w="20"/>
        <w:gridCol w:w="1100"/>
        <w:gridCol w:w="78"/>
        <w:gridCol w:w="20"/>
        <w:gridCol w:w="1178"/>
        <w:gridCol w:w="87"/>
        <w:gridCol w:w="20"/>
        <w:gridCol w:w="743"/>
        <w:gridCol w:w="152"/>
        <w:gridCol w:w="20"/>
        <w:gridCol w:w="537"/>
        <w:gridCol w:w="110"/>
        <w:gridCol w:w="20"/>
        <w:gridCol w:w="1598"/>
        <w:gridCol w:w="110"/>
        <w:gridCol w:w="20"/>
        <w:gridCol w:w="26"/>
      </w:tblGrid>
      <w:tr w:rsidR="00C22969" w:rsidRPr="004E0C9A" w14:paraId="0C2E9AAE" w14:textId="77777777" w:rsidTr="004E0C9A">
        <w:trPr>
          <w:cantSplit/>
        </w:trPr>
        <w:tc>
          <w:tcPr>
            <w:tcW w:w="14500" w:type="dxa"/>
            <w:gridSpan w:val="31"/>
            <w:tcBorders>
              <w:top w:val="nil"/>
              <w:left w:val="nil"/>
              <w:bottom w:val="nil"/>
              <w:right w:val="nil"/>
            </w:tcBorders>
            <w:shd w:val="clear" w:color="auto" w:fill="FFFFFF"/>
            <w:vAlign w:val="center"/>
          </w:tcPr>
          <w:p w14:paraId="0BA676F7"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010205"/>
                <w:sz w:val="18"/>
                <w:szCs w:val="18"/>
                <w:lang w:val="en-US"/>
              </w:rPr>
            </w:pPr>
            <w:r w:rsidRPr="004E0C9A">
              <w:rPr>
                <w:rFonts w:ascii="Arial" w:hAnsi="Arial" w:cs="Arial"/>
                <w:b/>
                <w:bCs/>
                <w:color w:val="010205"/>
                <w:sz w:val="18"/>
                <w:szCs w:val="18"/>
                <w:lang w:val="en-US"/>
              </w:rPr>
              <w:t>Descriptives</w:t>
            </w:r>
          </w:p>
        </w:tc>
      </w:tr>
      <w:tr w:rsidR="00C22969" w:rsidRPr="004E0C9A" w14:paraId="583C5F3D" w14:textId="77777777" w:rsidTr="004E0C9A">
        <w:trPr>
          <w:gridAfter w:val="3"/>
          <w:wAfter w:w="156" w:type="dxa"/>
          <w:cantSplit/>
        </w:trPr>
        <w:tc>
          <w:tcPr>
            <w:tcW w:w="4253" w:type="dxa"/>
            <w:gridSpan w:val="2"/>
            <w:vMerge w:val="restart"/>
            <w:tcBorders>
              <w:top w:val="nil"/>
              <w:left w:val="nil"/>
              <w:bottom w:val="nil"/>
              <w:right w:val="nil"/>
            </w:tcBorders>
            <w:shd w:val="clear" w:color="auto" w:fill="FFFFFF"/>
            <w:vAlign w:val="bottom"/>
          </w:tcPr>
          <w:p w14:paraId="72F0BA7B" w14:textId="77777777" w:rsidR="00C22969" w:rsidRPr="004E0C9A" w:rsidRDefault="00C22969" w:rsidP="00C22969">
            <w:pPr>
              <w:autoSpaceDE w:val="0"/>
              <w:autoSpaceDN w:val="0"/>
              <w:adjustRightInd w:val="0"/>
              <w:rPr>
                <w:sz w:val="18"/>
                <w:szCs w:val="18"/>
                <w:lang w:val="en-US"/>
              </w:rPr>
            </w:pPr>
          </w:p>
        </w:tc>
        <w:tc>
          <w:tcPr>
            <w:tcW w:w="850" w:type="dxa"/>
            <w:gridSpan w:val="2"/>
            <w:vMerge w:val="restart"/>
            <w:tcBorders>
              <w:top w:val="nil"/>
              <w:left w:val="nil"/>
              <w:bottom w:val="nil"/>
              <w:right w:val="single" w:sz="8" w:space="0" w:color="E0E0E0"/>
            </w:tcBorders>
            <w:shd w:val="clear" w:color="auto" w:fill="FFFFFF"/>
            <w:vAlign w:val="bottom"/>
          </w:tcPr>
          <w:p w14:paraId="182F0682"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N</w:t>
            </w:r>
          </w:p>
        </w:tc>
        <w:tc>
          <w:tcPr>
            <w:tcW w:w="1199" w:type="dxa"/>
            <w:gridSpan w:val="3"/>
            <w:vMerge w:val="restart"/>
            <w:tcBorders>
              <w:top w:val="nil"/>
              <w:left w:val="single" w:sz="8" w:space="0" w:color="E0E0E0"/>
              <w:bottom w:val="nil"/>
              <w:right w:val="single" w:sz="8" w:space="0" w:color="E0E0E0"/>
            </w:tcBorders>
            <w:shd w:val="clear" w:color="auto" w:fill="FFFFFF"/>
            <w:vAlign w:val="bottom"/>
          </w:tcPr>
          <w:p w14:paraId="5F196C96"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Mean</w:t>
            </w:r>
          </w:p>
        </w:tc>
        <w:tc>
          <w:tcPr>
            <w:tcW w:w="1069" w:type="dxa"/>
            <w:gridSpan w:val="3"/>
            <w:vMerge w:val="restart"/>
            <w:tcBorders>
              <w:top w:val="nil"/>
              <w:left w:val="single" w:sz="8" w:space="0" w:color="E0E0E0"/>
              <w:bottom w:val="nil"/>
              <w:right w:val="single" w:sz="8" w:space="0" w:color="E0E0E0"/>
            </w:tcBorders>
            <w:shd w:val="clear" w:color="auto" w:fill="FFFFFF"/>
            <w:vAlign w:val="bottom"/>
          </w:tcPr>
          <w:p w14:paraId="6D679BA5"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Std. Deviation</w:t>
            </w:r>
          </w:p>
        </w:tc>
        <w:tc>
          <w:tcPr>
            <w:tcW w:w="1216" w:type="dxa"/>
            <w:gridSpan w:val="3"/>
            <w:vMerge w:val="restart"/>
            <w:tcBorders>
              <w:top w:val="nil"/>
              <w:left w:val="single" w:sz="8" w:space="0" w:color="E0E0E0"/>
              <w:bottom w:val="nil"/>
              <w:right w:val="single" w:sz="8" w:space="0" w:color="E0E0E0"/>
            </w:tcBorders>
            <w:shd w:val="clear" w:color="auto" w:fill="FFFFFF"/>
            <w:vAlign w:val="bottom"/>
          </w:tcPr>
          <w:p w14:paraId="3ACAEB06"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Std. Error</w:t>
            </w:r>
          </w:p>
        </w:tc>
        <w:tc>
          <w:tcPr>
            <w:tcW w:w="2470" w:type="dxa"/>
            <w:gridSpan w:val="6"/>
            <w:tcBorders>
              <w:top w:val="nil"/>
              <w:left w:val="single" w:sz="8" w:space="0" w:color="E0E0E0"/>
              <w:bottom w:val="nil"/>
              <w:right w:val="single" w:sz="8" w:space="0" w:color="E0E0E0"/>
            </w:tcBorders>
            <w:shd w:val="clear" w:color="auto" w:fill="FFFFFF"/>
            <w:vAlign w:val="bottom"/>
          </w:tcPr>
          <w:p w14:paraId="15A7162E"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95% Confidence Interval for Mean</w:t>
            </w:r>
          </w:p>
        </w:tc>
        <w:tc>
          <w:tcPr>
            <w:tcW w:w="850" w:type="dxa"/>
            <w:gridSpan w:val="3"/>
            <w:tcBorders>
              <w:top w:val="nil"/>
              <w:left w:val="single" w:sz="8" w:space="0" w:color="E0E0E0"/>
              <w:bottom w:val="nil"/>
              <w:right w:val="single" w:sz="8" w:space="0" w:color="E0E0E0"/>
            </w:tcBorders>
            <w:shd w:val="clear" w:color="auto" w:fill="FFFFFF"/>
            <w:vAlign w:val="bottom"/>
          </w:tcPr>
          <w:p w14:paraId="460AA3C0"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Minimum</w:t>
            </w:r>
          </w:p>
        </w:tc>
        <w:tc>
          <w:tcPr>
            <w:tcW w:w="709" w:type="dxa"/>
            <w:gridSpan w:val="3"/>
            <w:tcBorders>
              <w:top w:val="nil"/>
              <w:left w:val="single" w:sz="8" w:space="0" w:color="E0E0E0"/>
              <w:bottom w:val="nil"/>
              <w:right w:val="single" w:sz="8" w:space="0" w:color="E0E0E0"/>
            </w:tcBorders>
            <w:shd w:val="clear" w:color="auto" w:fill="FFFFFF"/>
            <w:vAlign w:val="bottom"/>
          </w:tcPr>
          <w:p w14:paraId="2138C9B4"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Maximum</w:t>
            </w:r>
          </w:p>
        </w:tc>
        <w:tc>
          <w:tcPr>
            <w:tcW w:w="1728" w:type="dxa"/>
            <w:gridSpan w:val="3"/>
            <w:tcBorders>
              <w:top w:val="nil"/>
              <w:left w:val="single" w:sz="8" w:space="0" w:color="E0E0E0"/>
              <w:bottom w:val="nil"/>
              <w:right w:val="nil"/>
            </w:tcBorders>
            <w:shd w:val="clear" w:color="auto" w:fill="FFFFFF"/>
            <w:vAlign w:val="bottom"/>
          </w:tcPr>
          <w:p w14:paraId="1A9EC6C6"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Between- Component Variance</w:t>
            </w:r>
          </w:p>
        </w:tc>
      </w:tr>
      <w:tr w:rsidR="00C22969" w:rsidRPr="004E0C9A" w14:paraId="2386C5BD" w14:textId="77777777" w:rsidTr="004E0C9A">
        <w:trPr>
          <w:gridAfter w:val="3"/>
          <w:wAfter w:w="156" w:type="dxa"/>
          <w:cantSplit/>
        </w:trPr>
        <w:tc>
          <w:tcPr>
            <w:tcW w:w="4253" w:type="dxa"/>
            <w:gridSpan w:val="2"/>
            <w:vMerge/>
            <w:tcBorders>
              <w:top w:val="nil"/>
              <w:left w:val="nil"/>
              <w:bottom w:val="nil"/>
              <w:right w:val="nil"/>
            </w:tcBorders>
            <w:shd w:val="clear" w:color="auto" w:fill="FFFFFF"/>
            <w:vAlign w:val="bottom"/>
          </w:tcPr>
          <w:p w14:paraId="1F1E81AD"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850" w:type="dxa"/>
            <w:gridSpan w:val="2"/>
            <w:vMerge/>
            <w:tcBorders>
              <w:top w:val="nil"/>
              <w:left w:val="nil"/>
              <w:bottom w:val="nil"/>
              <w:right w:val="single" w:sz="8" w:space="0" w:color="E0E0E0"/>
            </w:tcBorders>
            <w:shd w:val="clear" w:color="auto" w:fill="FFFFFF"/>
            <w:vAlign w:val="bottom"/>
          </w:tcPr>
          <w:p w14:paraId="70618D81"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1199" w:type="dxa"/>
            <w:gridSpan w:val="3"/>
            <w:vMerge/>
            <w:tcBorders>
              <w:top w:val="nil"/>
              <w:left w:val="single" w:sz="8" w:space="0" w:color="E0E0E0"/>
              <w:bottom w:val="nil"/>
              <w:right w:val="single" w:sz="8" w:space="0" w:color="E0E0E0"/>
            </w:tcBorders>
            <w:shd w:val="clear" w:color="auto" w:fill="FFFFFF"/>
            <w:vAlign w:val="bottom"/>
          </w:tcPr>
          <w:p w14:paraId="697E8EE3"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1069" w:type="dxa"/>
            <w:gridSpan w:val="3"/>
            <w:vMerge/>
            <w:tcBorders>
              <w:top w:val="nil"/>
              <w:left w:val="single" w:sz="8" w:space="0" w:color="E0E0E0"/>
              <w:bottom w:val="nil"/>
              <w:right w:val="single" w:sz="8" w:space="0" w:color="E0E0E0"/>
            </w:tcBorders>
            <w:shd w:val="clear" w:color="auto" w:fill="FFFFFF"/>
            <w:vAlign w:val="bottom"/>
          </w:tcPr>
          <w:p w14:paraId="373C9293"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1216" w:type="dxa"/>
            <w:gridSpan w:val="3"/>
            <w:vMerge/>
            <w:tcBorders>
              <w:top w:val="nil"/>
              <w:left w:val="single" w:sz="8" w:space="0" w:color="E0E0E0"/>
              <w:bottom w:val="nil"/>
              <w:right w:val="single" w:sz="8" w:space="0" w:color="E0E0E0"/>
            </w:tcBorders>
            <w:shd w:val="clear" w:color="auto" w:fill="FFFFFF"/>
            <w:vAlign w:val="bottom"/>
          </w:tcPr>
          <w:p w14:paraId="29CFF1C3"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1194" w:type="dxa"/>
            <w:gridSpan w:val="3"/>
            <w:tcBorders>
              <w:top w:val="nil"/>
              <w:left w:val="single" w:sz="8" w:space="0" w:color="E0E0E0"/>
              <w:bottom w:val="single" w:sz="8" w:space="0" w:color="152935"/>
              <w:right w:val="single" w:sz="8" w:space="0" w:color="E0E0E0"/>
            </w:tcBorders>
            <w:shd w:val="clear" w:color="auto" w:fill="FFFFFF"/>
            <w:vAlign w:val="bottom"/>
          </w:tcPr>
          <w:p w14:paraId="297A8FF2"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Lower Bound</w:t>
            </w:r>
          </w:p>
        </w:tc>
        <w:tc>
          <w:tcPr>
            <w:tcW w:w="1276" w:type="dxa"/>
            <w:gridSpan w:val="3"/>
            <w:tcBorders>
              <w:top w:val="nil"/>
              <w:left w:val="single" w:sz="8" w:space="0" w:color="E0E0E0"/>
              <w:bottom w:val="single" w:sz="8" w:space="0" w:color="152935"/>
              <w:right w:val="single" w:sz="8" w:space="0" w:color="E0E0E0"/>
            </w:tcBorders>
            <w:shd w:val="clear" w:color="auto" w:fill="FFFFFF"/>
            <w:vAlign w:val="bottom"/>
          </w:tcPr>
          <w:p w14:paraId="5DF1030A" w14:textId="77777777" w:rsidR="00C22969" w:rsidRPr="004E0C9A" w:rsidRDefault="00C22969" w:rsidP="00C22969">
            <w:pPr>
              <w:autoSpaceDE w:val="0"/>
              <w:autoSpaceDN w:val="0"/>
              <w:adjustRightInd w:val="0"/>
              <w:spacing w:line="320" w:lineRule="atLeast"/>
              <w:ind w:left="60" w:right="60"/>
              <w:jc w:val="center"/>
              <w:rPr>
                <w:rFonts w:ascii="Arial" w:hAnsi="Arial" w:cs="Arial"/>
                <w:color w:val="264A60"/>
                <w:sz w:val="18"/>
                <w:szCs w:val="18"/>
                <w:lang w:val="en-US"/>
              </w:rPr>
            </w:pPr>
            <w:r w:rsidRPr="004E0C9A">
              <w:rPr>
                <w:rFonts w:ascii="Arial" w:hAnsi="Arial" w:cs="Arial"/>
                <w:color w:val="264A60"/>
                <w:sz w:val="18"/>
                <w:szCs w:val="18"/>
                <w:lang w:val="en-US"/>
              </w:rPr>
              <w:t>Upper Bound</w:t>
            </w:r>
          </w:p>
        </w:tc>
        <w:tc>
          <w:tcPr>
            <w:tcW w:w="850" w:type="dxa"/>
            <w:gridSpan w:val="3"/>
            <w:tcBorders>
              <w:top w:val="nil"/>
              <w:left w:val="single" w:sz="8" w:space="0" w:color="E0E0E0"/>
              <w:bottom w:val="nil"/>
              <w:right w:val="single" w:sz="8" w:space="0" w:color="E0E0E0"/>
            </w:tcBorders>
            <w:shd w:val="clear" w:color="auto" w:fill="FFFFFF"/>
            <w:vAlign w:val="bottom"/>
          </w:tcPr>
          <w:p w14:paraId="020E8575"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709" w:type="dxa"/>
            <w:gridSpan w:val="3"/>
            <w:tcBorders>
              <w:top w:val="nil"/>
              <w:left w:val="single" w:sz="8" w:space="0" w:color="E0E0E0"/>
              <w:bottom w:val="nil"/>
              <w:right w:val="single" w:sz="8" w:space="0" w:color="E0E0E0"/>
            </w:tcBorders>
            <w:shd w:val="clear" w:color="auto" w:fill="FFFFFF"/>
            <w:vAlign w:val="bottom"/>
          </w:tcPr>
          <w:p w14:paraId="02227F6C" w14:textId="77777777" w:rsidR="00C22969" w:rsidRPr="004E0C9A" w:rsidRDefault="00C22969" w:rsidP="00C22969">
            <w:pPr>
              <w:autoSpaceDE w:val="0"/>
              <w:autoSpaceDN w:val="0"/>
              <w:adjustRightInd w:val="0"/>
              <w:rPr>
                <w:rFonts w:ascii="Arial" w:hAnsi="Arial" w:cs="Arial"/>
                <w:color w:val="264A60"/>
                <w:sz w:val="18"/>
                <w:szCs w:val="18"/>
                <w:lang w:val="en-US"/>
              </w:rPr>
            </w:pPr>
          </w:p>
        </w:tc>
        <w:tc>
          <w:tcPr>
            <w:tcW w:w="1728" w:type="dxa"/>
            <w:gridSpan w:val="3"/>
            <w:tcBorders>
              <w:top w:val="nil"/>
              <w:left w:val="single" w:sz="8" w:space="0" w:color="E0E0E0"/>
              <w:bottom w:val="nil"/>
              <w:right w:val="nil"/>
            </w:tcBorders>
            <w:shd w:val="clear" w:color="auto" w:fill="FFFFFF"/>
            <w:vAlign w:val="bottom"/>
          </w:tcPr>
          <w:p w14:paraId="007F0245" w14:textId="77777777" w:rsidR="00C22969" w:rsidRPr="004E0C9A" w:rsidRDefault="00C22969" w:rsidP="00C22969">
            <w:pPr>
              <w:autoSpaceDE w:val="0"/>
              <w:autoSpaceDN w:val="0"/>
              <w:adjustRightInd w:val="0"/>
              <w:rPr>
                <w:rFonts w:ascii="Arial" w:hAnsi="Arial" w:cs="Arial"/>
                <w:color w:val="264A60"/>
                <w:sz w:val="18"/>
                <w:szCs w:val="18"/>
                <w:lang w:val="en-US"/>
              </w:rPr>
            </w:pPr>
          </w:p>
        </w:tc>
      </w:tr>
      <w:tr w:rsidR="00C22969" w:rsidRPr="004E0C9A" w14:paraId="63DA79A2" w14:textId="77777777" w:rsidTr="004E0C9A">
        <w:trPr>
          <w:gridAfter w:val="3"/>
          <w:wAfter w:w="156" w:type="dxa"/>
          <w:cantSplit/>
        </w:trPr>
        <w:tc>
          <w:tcPr>
            <w:tcW w:w="1985" w:type="dxa"/>
            <w:vMerge w:val="restart"/>
            <w:tcBorders>
              <w:top w:val="single" w:sz="8" w:space="0" w:color="152935"/>
              <w:left w:val="nil"/>
              <w:bottom w:val="nil"/>
              <w:right w:val="nil"/>
            </w:tcBorders>
            <w:shd w:val="clear" w:color="auto" w:fill="E0E0E0"/>
          </w:tcPr>
          <w:p w14:paraId="045CAA1D" w14:textId="77777777" w:rsidR="00C22969" w:rsidRPr="004E0C9A" w:rsidRDefault="00C22969" w:rsidP="004E0C9A">
            <w:pPr>
              <w:autoSpaceDE w:val="0"/>
              <w:autoSpaceDN w:val="0"/>
              <w:adjustRightInd w:val="0"/>
              <w:spacing w:line="320" w:lineRule="atLeast"/>
              <w:ind w:left="60" w:right="58"/>
              <w:rPr>
                <w:rFonts w:ascii="Arial" w:hAnsi="Arial" w:cs="Arial"/>
                <w:color w:val="264A60"/>
                <w:sz w:val="18"/>
                <w:szCs w:val="18"/>
                <w:lang w:val="en-US"/>
              </w:rPr>
            </w:pPr>
            <w:r w:rsidRPr="004E0C9A">
              <w:rPr>
                <w:rFonts w:ascii="Arial" w:hAnsi="Arial" w:cs="Arial"/>
                <w:color w:val="264A60"/>
                <w:sz w:val="18"/>
                <w:szCs w:val="18"/>
                <w:lang w:val="en-US"/>
              </w:rPr>
              <w:t xml:space="preserve"> I believe that women wear the hijab because of their religious beliefs, in an effort to follow the precepts of Islam. </w:t>
            </w:r>
          </w:p>
        </w:tc>
        <w:tc>
          <w:tcPr>
            <w:tcW w:w="2268" w:type="dxa"/>
            <w:tcBorders>
              <w:top w:val="single" w:sz="8" w:space="0" w:color="152935"/>
              <w:left w:val="nil"/>
              <w:bottom w:val="nil"/>
              <w:right w:val="nil"/>
            </w:tcBorders>
            <w:shd w:val="clear" w:color="auto" w:fill="E0E0E0"/>
          </w:tcPr>
          <w:p w14:paraId="71F6C02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Казахи / Қазақтар</w:t>
            </w:r>
          </w:p>
        </w:tc>
        <w:tc>
          <w:tcPr>
            <w:tcW w:w="850" w:type="dxa"/>
            <w:gridSpan w:val="2"/>
            <w:tcBorders>
              <w:top w:val="single" w:sz="8" w:space="0" w:color="152935"/>
              <w:left w:val="nil"/>
              <w:bottom w:val="nil"/>
              <w:right w:val="single" w:sz="8" w:space="0" w:color="E0E0E0"/>
            </w:tcBorders>
            <w:shd w:val="clear" w:color="auto" w:fill="F9F9FB"/>
          </w:tcPr>
          <w:p w14:paraId="223652B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152935"/>
              <w:left w:val="single" w:sz="8" w:space="0" w:color="E0E0E0"/>
              <w:bottom w:val="nil"/>
              <w:right w:val="single" w:sz="8" w:space="0" w:color="E0E0E0"/>
            </w:tcBorders>
            <w:shd w:val="clear" w:color="auto" w:fill="F9F9FB"/>
          </w:tcPr>
          <w:p w14:paraId="190EFE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2.08</w:t>
            </w:r>
          </w:p>
        </w:tc>
        <w:tc>
          <w:tcPr>
            <w:tcW w:w="1069" w:type="dxa"/>
            <w:gridSpan w:val="3"/>
            <w:tcBorders>
              <w:top w:val="single" w:sz="8" w:space="0" w:color="152935"/>
              <w:left w:val="single" w:sz="8" w:space="0" w:color="E0E0E0"/>
              <w:bottom w:val="nil"/>
              <w:right w:val="single" w:sz="8" w:space="0" w:color="E0E0E0"/>
            </w:tcBorders>
            <w:shd w:val="clear" w:color="auto" w:fill="F9F9FB"/>
          </w:tcPr>
          <w:p w14:paraId="6F47840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.925</w:t>
            </w:r>
          </w:p>
        </w:tc>
        <w:tc>
          <w:tcPr>
            <w:tcW w:w="1216" w:type="dxa"/>
            <w:gridSpan w:val="3"/>
            <w:tcBorders>
              <w:top w:val="single" w:sz="8" w:space="0" w:color="152935"/>
              <w:left w:val="single" w:sz="8" w:space="0" w:color="E0E0E0"/>
              <w:bottom w:val="nil"/>
              <w:right w:val="single" w:sz="8" w:space="0" w:color="E0E0E0"/>
            </w:tcBorders>
            <w:shd w:val="clear" w:color="auto" w:fill="F9F9FB"/>
          </w:tcPr>
          <w:p w14:paraId="25A07AC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.025</w:t>
            </w:r>
          </w:p>
        </w:tc>
        <w:tc>
          <w:tcPr>
            <w:tcW w:w="1194" w:type="dxa"/>
            <w:gridSpan w:val="3"/>
            <w:tcBorders>
              <w:top w:val="single" w:sz="8" w:space="0" w:color="152935"/>
              <w:left w:val="single" w:sz="8" w:space="0" w:color="E0E0E0"/>
              <w:bottom w:val="nil"/>
              <w:right w:val="single" w:sz="8" w:space="0" w:color="E0E0E0"/>
            </w:tcBorders>
            <w:shd w:val="clear" w:color="auto" w:fill="F9F9FB"/>
          </w:tcPr>
          <w:p w14:paraId="1892D8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2.03</w:t>
            </w:r>
          </w:p>
        </w:tc>
        <w:tc>
          <w:tcPr>
            <w:tcW w:w="1276" w:type="dxa"/>
            <w:gridSpan w:val="3"/>
            <w:tcBorders>
              <w:top w:val="single" w:sz="8" w:space="0" w:color="152935"/>
              <w:left w:val="single" w:sz="8" w:space="0" w:color="E0E0E0"/>
              <w:bottom w:val="nil"/>
              <w:right w:val="single" w:sz="8" w:space="0" w:color="E0E0E0"/>
            </w:tcBorders>
            <w:shd w:val="clear" w:color="auto" w:fill="F9F9FB"/>
          </w:tcPr>
          <w:p w14:paraId="5483713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2.13</w:t>
            </w:r>
          </w:p>
        </w:tc>
        <w:tc>
          <w:tcPr>
            <w:tcW w:w="850" w:type="dxa"/>
            <w:gridSpan w:val="3"/>
            <w:tcBorders>
              <w:top w:val="single" w:sz="8" w:space="0" w:color="152935"/>
              <w:left w:val="single" w:sz="8" w:space="0" w:color="E0E0E0"/>
              <w:bottom w:val="nil"/>
              <w:right w:val="single" w:sz="8" w:space="0" w:color="E0E0E0"/>
            </w:tcBorders>
            <w:shd w:val="clear" w:color="auto" w:fill="F9F9FB"/>
          </w:tcPr>
          <w:p w14:paraId="519AB6A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152935"/>
              <w:left w:val="single" w:sz="8" w:space="0" w:color="E0E0E0"/>
              <w:bottom w:val="nil"/>
              <w:right w:val="single" w:sz="8" w:space="0" w:color="E0E0E0"/>
            </w:tcBorders>
            <w:shd w:val="clear" w:color="auto" w:fill="F9F9FB"/>
          </w:tcPr>
          <w:p w14:paraId="375EDC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152935"/>
              <w:left w:val="single" w:sz="8" w:space="0" w:color="E0E0E0"/>
              <w:bottom w:val="nil"/>
              <w:right w:val="nil"/>
            </w:tcBorders>
            <w:shd w:val="clear" w:color="auto" w:fill="F9F9FB"/>
            <w:vAlign w:val="center"/>
          </w:tcPr>
          <w:p w14:paraId="4D2D747B" w14:textId="77777777" w:rsidR="00C22969" w:rsidRPr="004E0C9A" w:rsidRDefault="00C22969" w:rsidP="00C22969">
            <w:pPr>
              <w:autoSpaceDE w:val="0"/>
              <w:autoSpaceDN w:val="0"/>
              <w:adjustRightInd w:val="0"/>
              <w:rPr>
                <w:sz w:val="18"/>
                <w:szCs w:val="18"/>
                <w:lang w:val="en-US"/>
              </w:rPr>
            </w:pPr>
          </w:p>
        </w:tc>
      </w:tr>
      <w:tr w:rsidR="00C22969" w:rsidRPr="004E0C9A" w14:paraId="064835A2"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4F792BB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68F12F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850" w:type="dxa"/>
            <w:gridSpan w:val="2"/>
            <w:tcBorders>
              <w:top w:val="single" w:sz="8" w:space="0" w:color="AEAEAE"/>
              <w:left w:val="nil"/>
              <w:bottom w:val="nil"/>
              <w:right w:val="single" w:sz="8" w:space="0" w:color="E0E0E0"/>
            </w:tcBorders>
            <w:shd w:val="clear" w:color="auto" w:fill="F9F9FB"/>
          </w:tcPr>
          <w:p w14:paraId="69D6DDB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3040B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2.30</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7D43718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.982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F68466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.057</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7E61B3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2.19</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0541B65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2.41</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44FCF6A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378F56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0FE4921" w14:textId="77777777" w:rsidR="00C22969" w:rsidRPr="004E0C9A" w:rsidRDefault="00C22969" w:rsidP="00C22969">
            <w:pPr>
              <w:autoSpaceDE w:val="0"/>
              <w:autoSpaceDN w:val="0"/>
              <w:adjustRightInd w:val="0"/>
              <w:rPr>
                <w:sz w:val="18"/>
                <w:szCs w:val="18"/>
                <w:lang w:val="en-US"/>
              </w:rPr>
            </w:pPr>
          </w:p>
        </w:tc>
      </w:tr>
      <w:tr w:rsidR="00C22969" w:rsidRPr="004E0C9A" w14:paraId="576D15E6"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1B3E35A3"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C9C610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850" w:type="dxa"/>
            <w:gridSpan w:val="2"/>
            <w:tcBorders>
              <w:top w:val="single" w:sz="8" w:space="0" w:color="AEAEAE"/>
              <w:left w:val="nil"/>
              <w:bottom w:val="nil"/>
              <w:right w:val="single" w:sz="8" w:space="0" w:color="E0E0E0"/>
            </w:tcBorders>
            <w:shd w:val="clear" w:color="auto" w:fill="F9F9FB"/>
          </w:tcPr>
          <w:p w14:paraId="5642B62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85234D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2.35</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64C19A3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1.018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246B4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.162</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1D9607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2.02</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1FB2A1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2.68</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22DF9B7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775CE27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1684007" w14:textId="77777777" w:rsidR="00C22969" w:rsidRPr="004E0C9A" w:rsidRDefault="00C22969" w:rsidP="00C22969">
            <w:pPr>
              <w:autoSpaceDE w:val="0"/>
              <w:autoSpaceDN w:val="0"/>
              <w:adjustRightInd w:val="0"/>
              <w:rPr>
                <w:sz w:val="18"/>
                <w:szCs w:val="18"/>
                <w:lang w:val="en-US"/>
              </w:rPr>
            </w:pPr>
          </w:p>
        </w:tc>
      </w:tr>
      <w:tr w:rsidR="00C22969" w:rsidRPr="004E0C9A" w14:paraId="70E885B5"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0EEDEBB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87909D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850" w:type="dxa"/>
            <w:gridSpan w:val="2"/>
            <w:tcBorders>
              <w:top w:val="single" w:sz="8" w:space="0" w:color="AEAEAE"/>
              <w:left w:val="nil"/>
              <w:bottom w:val="nil"/>
              <w:right w:val="single" w:sz="8" w:space="0" w:color="E0E0E0"/>
            </w:tcBorders>
            <w:shd w:val="clear" w:color="auto" w:fill="F9F9FB"/>
          </w:tcPr>
          <w:p w14:paraId="367C9E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5E8FD8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2.04</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3652F65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7C045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.127</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1643F65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1.79</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484F1C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2.30</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1E0689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7BE691A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76FA3B7" w14:textId="77777777" w:rsidR="00C22969" w:rsidRPr="004E0C9A" w:rsidRDefault="00C22969" w:rsidP="00C22969">
            <w:pPr>
              <w:autoSpaceDE w:val="0"/>
              <w:autoSpaceDN w:val="0"/>
              <w:adjustRightInd w:val="0"/>
              <w:rPr>
                <w:sz w:val="18"/>
                <w:szCs w:val="18"/>
                <w:lang w:val="en-US"/>
              </w:rPr>
            </w:pPr>
          </w:p>
        </w:tc>
      </w:tr>
      <w:tr w:rsidR="00C22969" w:rsidRPr="004E0C9A" w14:paraId="2CEB8BA1"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235E75F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9E0D02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850" w:type="dxa"/>
            <w:gridSpan w:val="2"/>
            <w:tcBorders>
              <w:top w:val="single" w:sz="8" w:space="0" w:color="AEAEAE"/>
              <w:left w:val="nil"/>
              <w:bottom w:val="nil"/>
              <w:right w:val="single" w:sz="8" w:space="0" w:color="E0E0E0"/>
            </w:tcBorders>
            <w:shd w:val="clear" w:color="auto" w:fill="F9F9FB"/>
          </w:tcPr>
          <w:p w14:paraId="409E94A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EB9A9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2.18</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53B7D7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.957</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ED679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.124</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14EF90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1.94</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45907D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2.43</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53278A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2EFDC4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8576C88" w14:textId="77777777" w:rsidR="00C22969" w:rsidRPr="004E0C9A" w:rsidRDefault="00C22969" w:rsidP="00C22969">
            <w:pPr>
              <w:autoSpaceDE w:val="0"/>
              <w:autoSpaceDN w:val="0"/>
              <w:adjustRightInd w:val="0"/>
              <w:rPr>
                <w:sz w:val="18"/>
                <w:szCs w:val="18"/>
                <w:lang w:val="en-US"/>
              </w:rPr>
            </w:pPr>
          </w:p>
        </w:tc>
      </w:tr>
      <w:tr w:rsidR="00C22969" w:rsidRPr="004E0C9A" w14:paraId="67A4E875"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63585A61"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F90329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850" w:type="dxa"/>
            <w:gridSpan w:val="2"/>
            <w:tcBorders>
              <w:top w:val="single" w:sz="8" w:space="0" w:color="AEAEAE"/>
              <w:left w:val="nil"/>
              <w:bottom w:val="nil"/>
              <w:right w:val="single" w:sz="8" w:space="0" w:color="E0E0E0"/>
            </w:tcBorders>
            <w:shd w:val="clear" w:color="auto" w:fill="F9F9FB"/>
          </w:tcPr>
          <w:p w14:paraId="69F1FE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3CFD68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2.21</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5764B4E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.852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D7C07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.146</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2A3521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1.91</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5359140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2.51</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1B6337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485E925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F2132C0" w14:textId="77777777" w:rsidR="00C22969" w:rsidRPr="004E0C9A" w:rsidRDefault="00C22969" w:rsidP="00C22969">
            <w:pPr>
              <w:autoSpaceDE w:val="0"/>
              <w:autoSpaceDN w:val="0"/>
              <w:adjustRightInd w:val="0"/>
              <w:rPr>
                <w:sz w:val="18"/>
                <w:szCs w:val="18"/>
                <w:lang w:val="en-US"/>
              </w:rPr>
            </w:pPr>
          </w:p>
        </w:tc>
      </w:tr>
      <w:tr w:rsidR="00C22969" w:rsidRPr="004E0C9A" w14:paraId="36C61F99"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3C76C25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3099A4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850" w:type="dxa"/>
            <w:gridSpan w:val="2"/>
            <w:tcBorders>
              <w:top w:val="single" w:sz="8" w:space="0" w:color="AEAEAE"/>
              <w:left w:val="nil"/>
              <w:bottom w:val="nil"/>
              <w:right w:val="single" w:sz="8" w:space="0" w:color="E0E0E0"/>
            </w:tcBorders>
            <w:shd w:val="clear" w:color="auto" w:fill="F9F9FB"/>
          </w:tcPr>
          <w:p w14:paraId="126FA0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F7F903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2.12</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3BCBFE9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BF3EA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.125</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77795C4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1.87</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05D5760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2.37</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691D65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27BB59C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96FF2E5" w14:textId="77777777" w:rsidR="00C22969" w:rsidRPr="004E0C9A" w:rsidRDefault="00C22969" w:rsidP="00C22969">
            <w:pPr>
              <w:autoSpaceDE w:val="0"/>
              <w:autoSpaceDN w:val="0"/>
              <w:adjustRightInd w:val="0"/>
              <w:rPr>
                <w:sz w:val="18"/>
                <w:szCs w:val="18"/>
                <w:lang w:val="en-US"/>
              </w:rPr>
            </w:pPr>
          </w:p>
        </w:tc>
      </w:tr>
      <w:tr w:rsidR="00C22969" w:rsidRPr="004E0C9A" w14:paraId="7893C33D"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69B6F357"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AA24AB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850" w:type="dxa"/>
            <w:gridSpan w:val="2"/>
            <w:tcBorders>
              <w:top w:val="single" w:sz="8" w:space="0" w:color="AEAEAE"/>
              <w:left w:val="nil"/>
              <w:bottom w:val="nil"/>
              <w:right w:val="single" w:sz="8" w:space="0" w:color="E0E0E0"/>
            </w:tcBorders>
            <w:shd w:val="clear" w:color="auto" w:fill="F9F9FB"/>
          </w:tcPr>
          <w:p w14:paraId="2F1A115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618514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2.74</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3DF227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1.126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DD76BC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.367</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1C4F9D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1.90</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354F4FF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3.58</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3EBAF8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25E088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1F3FF3E" w14:textId="77777777" w:rsidR="00C22969" w:rsidRPr="004E0C9A" w:rsidRDefault="00C22969" w:rsidP="00C22969">
            <w:pPr>
              <w:autoSpaceDE w:val="0"/>
              <w:autoSpaceDN w:val="0"/>
              <w:adjustRightInd w:val="0"/>
              <w:rPr>
                <w:sz w:val="18"/>
                <w:szCs w:val="18"/>
                <w:lang w:val="en-US"/>
              </w:rPr>
            </w:pPr>
          </w:p>
        </w:tc>
      </w:tr>
      <w:tr w:rsidR="00C22969" w:rsidRPr="004E0C9A" w14:paraId="414E5A66"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57B5F39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A4DFDF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850" w:type="dxa"/>
            <w:gridSpan w:val="2"/>
            <w:tcBorders>
              <w:top w:val="single" w:sz="8" w:space="0" w:color="AEAEAE"/>
              <w:left w:val="nil"/>
              <w:bottom w:val="nil"/>
              <w:right w:val="single" w:sz="8" w:space="0" w:color="E0E0E0"/>
            </w:tcBorders>
            <w:shd w:val="clear" w:color="auto" w:fill="F9F9FB"/>
          </w:tcPr>
          <w:p w14:paraId="1D156D2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A08A15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1823823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.930</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54672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.100</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1AB5F7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1.91</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51E7ADE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2.31</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400829A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14339DC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B37A8AB" w14:textId="77777777" w:rsidR="00C22969" w:rsidRPr="004E0C9A" w:rsidRDefault="00C22969" w:rsidP="00C22969">
            <w:pPr>
              <w:autoSpaceDE w:val="0"/>
              <w:autoSpaceDN w:val="0"/>
              <w:adjustRightInd w:val="0"/>
              <w:rPr>
                <w:sz w:val="18"/>
                <w:szCs w:val="18"/>
                <w:lang w:val="en-US"/>
              </w:rPr>
            </w:pPr>
          </w:p>
        </w:tc>
      </w:tr>
      <w:tr w:rsidR="00C22969" w:rsidRPr="004E0C9A" w14:paraId="1FC87393" w14:textId="77777777" w:rsidTr="004E0C9A">
        <w:trPr>
          <w:gridAfter w:val="3"/>
          <w:wAfter w:w="156" w:type="dxa"/>
          <w:cantSplit/>
        </w:trPr>
        <w:tc>
          <w:tcPr>
            <w:tcW w:w="1985" w:type="dxa"/>
            <w:vMerge/>
            <w:tcBorders>
              <w:top w:val="single" w:sz="8" w:space="0" w:color="152935"/>
              <w:left w:val="nil"/>
              <w:bottom w:val="nil"/>
              <w:right w:val="nil"/>
            </w:tcBorders>
            <w:shd w:val="clear" w:color="auto" w:fill="E0E0E0"/>
          </w:tcPr>
          <w:p w14:paraId="75EED05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5BACEC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850" w:type="dxa"/>
            <w:gridSpan w:val="2"/>
            <w:tcBorders>
              <w:top w:val="single" w:sz="8" w:space="0" w:color="AEAEAE"/>
              <w:left w:val="nil"/>
              <w:bottom w:val="nil"/>
              <w:right w:val="single" w:sz="8" w:space="0" w:color="E0E0E0"/>
            </w:tcBorders>
            <w:shd w:val="clear" w:color="auto" w:fill="F9F9FB"/>
          </w:tcPr>
          <w:p w14:paraId="4A9A8A6B" w14:textId="036BB20A"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5BD0F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2.13</w:t>
            </w:r>
          </w:p>
        </w:tc>
        <w:tc>
          <w:tcPr>
            <w:tcW w:w="1069" w:type="dxa"/>
            <w:gridSpan w:val="3"/>
            <w:tcBorders>
              <w:top w:val="single" w:sz="8" w:space="0" w:color="AEAEAE"/>
              <w:left w:val="single" w:sz="8" w:space="0" w:color="E0E0E0"/>
              <w:bottom w:val="nil"/>
              <w:right w:val="single" w:sz="8" w:space="0" w:color="E0E0E0"/>
            </w:tcBorders>
            <w:shd w:val="clear" w:color="auto" w:fill="F9F9FB"/>
          </w:tcPr>
          <w:p w14:paraId="610B59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.937</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B6397E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4" w:type="dxa"/>
            <w:gridSpan w:val="3"/>
            <w:tcBorders>
              <w:top w:val="single" w:sz="8" w:space="0" w:color="AEAEAE"/>
              <w:left w:val="single" w:sz="8" w:space="0" w:color="E0E0E0"/>
              <w:bottom w:val="nil"/>
              <w:right w:val="single" w:sz="8" w:space="0" w:color="E0E0E0"/>
            </w:tcBorders>
            <w:shd w:val="clear" w:color="auto" w:fill="F9F9FB"/>
          </w:tcPr>
          <w:p w14:paraId="06C7F0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2.09</w:t>
            </w:r>
          </w:p>
        </w:tc>
        <w:tc>
          <w:tcPr>
            <w:tcW w:w="1276" w:type="dxa"/>
            <w:gridSpan w:val="3"/>
            <w:tcBorders>
              <w:top w:val="single" w:sz="8" w:space="0" w:color="AEAEAE"/>
              <w:left w:val="single" w:sz="8" w:space="0" w:color="E0E0E0"/>
              <w:bottom w:val="nil"/>
              <w:right w:val="single" w:sz="8" w:space="0" w:color="E0E0E0"/>
            </w:tcBorders>
            <w:shd w:val="clear" w:color="auto" w:fill="F9F9FB"/>
          </w:tcPr>
          <w:p w14:paraId="3F645D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2.17</w:t>
            </w:r>
          </w:p>
        </w:tc>
        <w:tc>
          <w:tcPr>
            <w:tcW w:w="850" w:type="dxa"/>
            <w:gridSpan w:val="3"/>
            <w:tcBorders>
              <w:top w:val="single" w:sz="8" w:space="0" w:color="AEAEAE"/>
              <w:left w:val="single" w:sz="8" w:space="0" w:color="E0E0E0"/>
              <w:bottom w:val="nil"/>
              <w:right w:val="single" w:sz="8" w:space="0" w:color="E0E0E0"/>
            </w:tcBorders>
            <w:shd w:val="clear" w:color="auto" w:fill="F9F9FB"/>
          </w:tcPr>
          <w:p w14:paraId="086EDEE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709" w:type="dxa"/>
            <w:gridSpan w:val="3"/>
            <w:tcBorders>
              <w:top w:val="single" w:sz="8" w:space="0" w:color="AEAEAE"/>
              <w:left w:val="single" w:sz="8" w:space="0" w:color="E0E0E0"/>
              <w:bottom w:val="nil"/>
              <w:right w:val="single" w:sz="8" w:space="0" w:color="E0E0E0"/>
            </w:tcBorders>
            <w:shd w:val="clear" w:color="auto" w:fill="F9F9FB"/>
          </w:tcPr>
          <w:p w14:paraId="206B346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BC6AC2F" w14:textId="77777777" w:rsidR="00C22969" w:rsidRPr="004E0C9A" w:rsidRDefault="00C22969" w:rsidP="00C22969">
            <w:pPr>
              <w:autoSpaceDE w:val="0"/>
              <w:autoSpaceDN w:val="0"/>
              <w:adjustRightInd w:val="0"/>
              <w:rPr>
                <w:sz w:val="18"/>
                <w:szCs w:val="18"/>
                <w:lang w:val="en-US"/>
              </w:rPr>
            </w:pPr>
          </w:p>
        </w:tc>
      </w:tr>
      <w:tr w:rsidR="004E0C9A" w:rsidRPr="004E0C9A" w14:paraId="4C34AE69" w14:textId="77777777" w:rsidTr="004E0C9A">
        <w:trPr>
          <w:gridAfter w:val="1"/>
          <w:wAfter w:w="26" w:type="dxa"/>
          <w:cantSplit/>
        </w:trPr>
        <w:tc>
          <w:tcPr>
            <w:tcW w:w="1985" w:type="dxa"/>
            <w:vMerge/>
            <w:tcBorders>
              <w:top w:val="single" w:sz="8" w:space="0" w:color="152935"/>
              <w:left w:val="nil"/>
              <w:bottom w:val="nil"/>
              <w:right w:val="nil"/>
            </w:tcBorders>
            <w:shd w:val="clear" w:color="auto" w:fill="E0E0E0"/>
          </w:tcPr>
          <w:p w14:paraId="6806827A"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5CC8656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0EE5F2A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269B0E9E"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258C9958"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1DE385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.934</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3C87887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368AAB4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2.09</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00D8795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2.17</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0BB2BB59"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62C9EB2C"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774FD1E8" w14:textId="77777777" w:rsidR="00C22969" w:rsidRPr="004E0C9A" w:rsidRDefault="00C22969" w:rsidP="00C22969">
            <w:pPr>
              <w:autoSpaceDE w:val="0"/>
              <w:autoSpaceDN w:val="0"/>
              <w:adjustRightInd w:val="0"/>
              <w:rPr>
                <w:sz w:val="18"/>
                <w:szCs w:val="18"/>
                <w:lang w:val="en-US"/>
              </w:rPr>
            </w:pPr>
          </w:p>
        </w:tc>
      </w:tr>
      <w:tr w:rsidR="004E0C9A" w:rsidRPr="004E0C9A" w14:paraId="24C767F9" w14:textId="77777777" w:rsidTr="004E0C9A">
        <w:trPr>
          <w:gridAfter w:val="1"/>
          <w:wAfter w:w="26" w:type="dxa"/>
          <w:cantSplit/>
        </w:trPr>
        <w:tc>
          <w:tcPr>
            <w:tcW w:w="1985" w:type="dxa"/>
            <w:vMerge/>
            <w:tcBorders>
              <w:top w:val="single" w:sz="8" w:space="0" w:color="152935"/>
              <w:left w:val="nil"/>
              <w:bottom w:val="nil"/>
              <w:right w:val="nil"/>
            </w:tcBorders>
            <w:shd w:val="clear" w:color="auto" w:fill="E0E0E0"/>
          </w:tcPr>
          <w:p w14:paraId="1C13D92C"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407F3D75"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6C658E7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0F183B36"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2FA44C60"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4D12DCD6"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7AECF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.077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8498F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1.95</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914AA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2.31</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28D72266"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604F5A6D"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5F4CEA5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.011</w:t>
            </w:r>
          </w:p>
        </w:tc>
      </w:tr>
      <w:tr w:rsidR="004E0C9A" w:rsidRPr="004E0C9A" w14:paraId="3A904226" w14:textId="77777777" w:rsidTr="004E0C9A">
        <w:trPr>
          <w:gridAfter w:val="2"/>
          <w:wAfter w:w="46" w:type="dxa"/>
          <w:cantSplit/>
        </w:trPr>
        <w:tc>
          <w:tcPr>
            <w:tcW w:w="1985" w:type="dxa"/>
            <w:vMerge w:val="restart"/>
            <w:tcBorders>
              <w:top w:val="single" w:sz="8" w:space="0" w:color="AEAEAE"/>
              <w:left w:val="nil"/>
              <w:bottom w:val="nil"/>
              <w:right w:val="nil"/>
            </w:tcBorders>
            <w:shd w:val="clear" w:color="auto" w:fill="E0E0E0"/>
          </w:tcPr>
          <w:p w14:paraId="10EC76C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 xml:space="preserve"> I believe that wearing the hijab has a positive </w:t>
            </w:r>
            <w:r w:rsidRPr="004E0C9A">
              <w:rPr>
                <w:rFonts w:ascii="Arial" w:hAnsi="Arial" w:cs="Arial"/>
                <w:color w:val="264A60"/>
                <w:sz w:val="18"/>
                <w:szCs w:val="18"/>
                <w:lang w:val="en-US"/>
              </w:rPr>
              <w:lastRenderedPageBreak/>
              <w:t>protective function, making women feel secure and self-confident. </w:t>
            </w:r>
          </w:p>
        </w:tc>
        <w:tc>
          <w:tcPr>
            <w:tcW w:w="2268" w:type="dxa"/>
            <w:tcBorders>
              <w:top w:val="single" w:sz="8" w:space="0" w:color="AEAEAE"/>
              <w:left w:val="nil"/>
              <w:bottom w:val="nil"/>
              <w:right w:val="nil"/>
            </w:tcBorders>
            <w:shd w:val="clear" w:color="auto" w:fill="E0E0E0"/>
          </w:tcPr>
          <w:p w14:paraId="5A966AE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lastRenderedPageBreak/>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579088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EC003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7555E9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1199D7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EB9DD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B7EF51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2.44</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08D315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3A9F8F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AC033CD" w14:textId="77777777" w:rsidR="00C22969" w:rsidRPr="004E0C9A" w:rsidRDefault="00C22969" w:rsidP="00C22969">
            <w:pPr>
              <w:autoSpaceDE w:val="0"/>
              <w:autoSpaceDN w:val="0"/>
              <w:adjustRightInd w:val="0"/>
              <w:rPr>
                <w:sz w:val="18"/>
                <w:szCs w:val="18"/>
                <w:lang w:val="en-US"/>
              </w:rPr>
            </w:pPr>
          </w:p>
        </w:tc>
      </w:tr>
      <w:tr w:rsidR="004E0C9A" w:rsidRPr="004E0C9A" w14:paraId="3E077FAA"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B467D40"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A3FEB1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312AF8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892A91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D6E941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633953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3F114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29B678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2.80</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EE07F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59518F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3ECC9D3" w14:textId="77777777" w:rsidR="00C22969" w:rsidRPr="004E0C9A" w:rsidRDefault="00C22969" w:rsidP="00C22969">
            <w:pPr>
              <w:autoSpaceDE w:val="0"/>
              <w:autoSpaceDN w:val="0"/>
              <w:adjustRightInd w:val="0"/>
              <w:rPr>
                <w:sz w:val="18"/>
                <w:szCs w:val="18"/>
                <w:lang w:val="en-US"/>
              </w:rPr>
            </w:pPr>
          </w:p>
        </w:tc>
      </w:tr>
      <w:tr w:rsidR="004E0C9A" w:rsidRPr="004E0C9A" w14:paraId="1B4AA76D"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0B978B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65819A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1CDC34F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6E7DA4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7AD3E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.986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C546E0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E0DF18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7F708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B1994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F7572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7BDE6C4" w14:textId="77777777" w:rsidR="00C22969" w:rsidRPr="004E0C9A" w:rsidRDefault="00C22969" w:rsidP="00C22969">
            <w:pPr>
              <w:autoSpaceDE w:val="0"/>
              <w:autoSpaceDN w:val="0"/>
              <w:adjustRightInd w:val="0"/>
              <w:rPr>
                <w:sz w:val="18"/>
                <w:szCs w:val="18"/>
                <w:lang w:val="en-US"/>
              </w:rPr>
            </w:pPr>
          </w:p>
        </w:tc>
      </w:tr>
      <w:tr w:rsidR="004E0C9A" w:rsidRPr="004E0C9A" w14:paraId="3A1A18F3"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A05B93F"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8A065A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6C6881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03335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2.41</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7AA03B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1.025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05E870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.149</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56E51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427A3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2.71</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FA63E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7C4109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7BD740D" w14:textId="77777777" w:rsidR="00C22969" w:rsidRPr="004E0C9A" w:rsidRDefault="00C22969" w:rsidP="00C22969">
            <w:pPr>
              <w:autoSpaceDE w:val="0"/>
              <w:autoSpaceDN w:val="0"/>
              <w:adjustRightInd w:val="0"/>
              <w:rPr>
                <w:sz w:val="18"/>
                <w:szCs w:val="18"/>
                <w:lang w:val="en-US"/>
              </w:rPr>
            </w:pPr>
          </w:p>
        </w:tc>
      </w:tr>
      <w:tr w:rsidR="004E0C9A" w:rsidRPr="004E0C9A" w14:paraId="13F7CFF0"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63BF06E"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148370C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11891F7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489B88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279F7A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C1D9F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777EF1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F1BBDD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64F9AD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6F3A52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C13F056" w14:textId="77777777" w:rsidR="00C22969" w:rsidRPr="004E0C9A" w:rsidRDefault="00C22969" w:rsidP="00C22969">
            <w:pPr>
              <w:autoSpaceDE w:val="0"/>
              <w:autoSpaceDN w:val="0"/>
              <w:adjustRightInd w:val="0"/>
              <w:rPr>
                <w:sz w:val="18"/>
                <w:szCs w:val="18"/>
                <w:lang w:val="en-US"/>
              </w:rPr>
            </w:pPr>
          </w:p>
        </w:tc>
      </w:tr>
      <w:tr w:rsidR="004E0C9A" w:rsidRPr="004E0C9A" w14:paraId="7CD8293A"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24F0E29C"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8324BE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4C96662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0D90D4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1E032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.905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10B433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81E58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F24675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29DBAD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816A1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74FD62B" w14:textId="77777777" w:rsidR="00C22969" w:rsidRPr="004E0C9A" w:rsidRDefault="00C22969" w:rsidP="00C22969">
            <w:pPr>
              <w:autoSpaceDE w:val="0"/>
              <w:autoSpaceDN w:val="0"/>
              <w:adjustRightInd w:val="0"/>
              <w:rPr>
                <w:sz w:val="18"/>
                <w:szCs w:val="18"/>
                <w:lang w:val="en-US"/>
              </w:rPr>
            </w:pPr>
          </w:p>
        </w:tc>
      </w:tr>
      <w:tr w:rsidR="004E0C9A" w:rsidRPr="004E0C9A" w14:paraId="1C1BFD58"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BB28EB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C197A5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587630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9340A4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C7ACF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1.013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E89C4F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46574B5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2.27</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DF3421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83B709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B5BB4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82DB23F" w14:textId="77777777" w:rsidR="00C22969" w:rsidRPr="004E0C9A" w:rsidRDefault="00C22969" w:rsidP="00C22969">
            <w:pPr>
              <w:autoSpaceDE w:val="0"/>
              <w:autoSpaceDN w:val="0"/>
              <w:adjustRightInd w:val="0"/>
              <w:rPr>
                <w:sz w:val="18"/>
                <w:szCs w:val="18"/>
                <w:lang w:val="en-US"/>
              </w:rPr>
            </w:pPr>
          </w:p>
        </w:tc>
      </w:tr>
      <w:tr w:rsidR="004E0C9A" w:rsidRPr="004E0C9A" w14:paraId="7B32D50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8D2E65E"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DDC965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22805A8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311EAF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2.60</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1522B7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859602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.308</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7CB54D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1.90</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E81E3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3.31</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805EA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5FD7E1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8DB96BE" w14:textId="77777777" w:rsidR="00C22969" w:rsidRPr="004E0C9A" w:rsidRDefault="00C22969" w:rsidP="00C22969">
            <w:pPr>
              <w:autoSpaceDE w:val="0"/>
              <w:autoSpaceDN w:val="0"/>
              <w:adjustRightInd w:val="0"/>
              <w:rPr>
                <w:sz w:val="18"/>
                <w:szCs w:val="18"/>
                <w:lang w:val="en-US"/>
              </w:rPr>
            </w:pPr>
          </w:p>
        </w:tc>
      </w:tr>
      <w:tr w:rsidR="004E0C9A" w:rsidRPr="004E0C9A" w14:paraId="1F6FDE7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82478B6"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A37DD6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2C36430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38B5AE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CF6E0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.976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619B5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349DC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38B5C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4649D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2ECE05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46846C6" w14:textId="77777777" w:rsidR="00C22969" w:rsidRPr="004E0C9A" w:rsidRDefault="00C22969" w:rsidP="00C22969">
            <w:pPr>
              <w:autoSpaceDE w:val="0"/>
              <w:autoSpaceDN w:val="0"/>
              <w:adjustRightInd w:val="0"/>
              <w:rPr>
                <w:sz w:val="18"/>
                <w:szCs w:val="18"/>
                <w:lang w:val="en-US"/>
              </w:rPr>
            </w:pPr>
          </w:p>
        </w:tc>
      </w:tr>
      <w:tr w:rsidR="004E0C9A" w:rsidRPr="004E0C9A" w14:paraId="144D9B48"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21B742F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E90EA9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6884ECDC" w14:textId="088286D8"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E7FA8B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27914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.971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A25BA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475216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C8F5CB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62E57CD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8F387E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1B127B8" w14:textId="77777777" w:rsidR="00C22969" w:rsidRPr="004E0C9A" w:rsidRDefault="00C22969" w:rsidP="00C22969">
            <w:pPr>
              <w:autoSpaceDE w:val="0"/>
              <w:autoSpaceDN w:val="0"/>
              <w:adjustRightInd w:val="0"/>
              <w:rPr>
                <w:sz w:val="18"/>
                <w:szCs w:val="18"/>
                <w:lang w:val="en-US"/>
              </w:rPr>
            </w:pPr>
          </w:p>
        </w:tc>
      </w:tr>
      <w:tr w:rsidR="004E0C9A" w:rsidRPr="004E0C9A" w14:paraId="633A00B9"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004AE00B"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5381B30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31BDF3C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5F3CFDAA"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41DC58B2"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3D437AC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.966</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60C9330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.022</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21B66EA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2.41</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6EBED1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2.49</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298A6C91"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3E73BD2F"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792D8AFD" w14:textId="77777777" w:rsidR="00C22969" w:rsidRPr="004E0C9A" w:rsidRDefault="00C22969" w:rsidP="00C22969">
            <w:pPr>
              <w:autoSpaceDE w:val="0"/>
              <w:autoSpaceDN w:val="0"/>
              <w:adjustRightInd w:val="0"/>
              <w:rPr>
                <w:sz w:val="18"/>
                <w:szCs w:val="18"/>
                <w:lang w:val="en-US"/>
              </w:rPr>
            </w:pPr>
          </w:p>
        </w:tc>
      </w:tr>
      <w:tr w:rsidR="004E0C9A" w:rsidRPr="004E0C9A" w14:paraId="2B69C772"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433A99F1"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3A307922"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70A3EB3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5B844D7D"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7D9D9570"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217AF282"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4B632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.097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CC6D60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30EC82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2.67</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79215DAD"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1013AA11"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5D6FF72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.018</w:t>
            </w:r>
          </w:p>
        </w:tc>
      </w:tr>
      <w:tr w:rsidR="004E0C9A" w:rsidRPr="004E0C9A" w14:paraId="218AF430" w14:textId="77777777" w:rsidTr="004E0C9A">
        <w:trPr>
          <w:gridAfter w:val="2"/>
          <w:wAfter w:w="46" w:type="dxa"/>
          <w:cantSplit/>
        </w:trPr>
        <w:tc>
          <w:tcPr>
            <w:tcW w:w="1985" w:type="dxa"/>
            <w:vMerge w:val="restart"/>
            <w:tcBorders>
              <w:top w:val="single" w:sz="8" w:space="0" w:color="AEAEAE"/>
              <w:left w:val="nil"/>
              <w:bottom w:val="nil"/>
              <w:right w:val="nil"/>
            </w:tcBorders>
            <w:shd w:val="clear" w:color="auto" w:fill="E0E0E0"/>
          </w:tcPr>
          <w:p w14:paraId="14153B4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 xml:space="preserve"> I believe that women wear the hijab for fashion reasons, to follow current fashion trends </w:t>
            </w:r>
          </w:p>
        </w:tc>
        <w:tc>
          <w:tcPr>
            <w:tcW w:w="2268" w:type="dxa"/>
            <w:tcBorders>
              <w:top w:val="single" w:sz="8" w:space="0" w:color="AEAEAE"/>
              <w:left w:val="nil"/>
              <w:bottom w:val="nil"/>
              <w:right w:val="nil"/>
            </w:tcBorders>
            <w:shd w:val="clear" w:color="auto" w:fill="E0E0E0"/>
          </w:tcPr>
          <w:p w14:paraId="0D90DF7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09DA11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DD989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D84CBE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.952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A9047E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C220AC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10378A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6D38D0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7A28D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20AC094" w14:textId="77777777" w:rsidR="00C22969" w:rsidRPr="004E0C9A" w:rsidRDefault="00C22969" w:rsidP="00C22969">
            <w:pPr>
              <w:autoSpaceDE w:val="0"/>
              <w:autoSpaceDN w:val="0"/>
              <w:adjustRightInd w:val="0"/>
              <w:rPr>
                <w:sz w:val="18"/>
                <w:szCs w:val="18"/>
                <w:lang w:val="en-US"/>
              </w:rPr>
            </w:pPr>
          </w:p>
        </w:tc>
      </w:tr>
      <w:tr w:rsidR="004E0C9A" w:rsidRPr="004E0C9A" w14:paraId="087AFCF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AC6AA2E"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27B914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3980763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04391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B42975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.955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4B5388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7457A6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F760E4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F0E5E2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253E1BD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ABFBB22" w14:textId="77777777" w:rsidR="00C22969" w:rsidRPr="004E0C9A" w:rsidRDefault="00C22969" w:rsidP="00C22969">
            <w:pPr>
              <w:autoSpaceDE w:val="0"/>
              <w:autoSpaceDN w:val="0"/>
              <w:adjustRightInd w:val="0"/>
              <w:rPr>
                <w:sz w:val="18"/>
                <w:szCs w:val="18"/>
                <w:lang w:val="en-US"/>
              </w:rPr>
            </w:pPr>
          </w:p>
        </w:tc>
      </w:tr>
      <w:tr w:rsidR="004E0C9A" w:rsidRPr="004E0C9A" w14:paraId="5FC916C3"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148567D"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F2AFEC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2F7D24C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EF8FC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102418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.895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E98B96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40C6FD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2.40</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C2B6E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936994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EA3971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4E8BDE0" w14:textId="77777777" w:rsidR="00C22969" w:rsidRPr="004E0C9A" w:rsidRDefault="00C22969" w:rsidP="00C22969">
            <w:pPr>
              <w:autoSpaceDE w:val="0"/>
              <w:autoSpaceDN w:val="0"/>
              <w:adjustRightInd w:val="0"/>
              <w:rPr>
                <w:sz w:val="18"/>
                <w:szCs w:val="18"/>
                <w:lang w:val="en-US"/>
              </w:rPr>
            </w:pPr>
          </w:p>
        </w:tc>
      </w:tr>
      <w:tr w:rsidR="004E0C9A" w:rsidRPr="004E0C9A" w14:paraId="16102A66"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07B0F41"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C05175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7A5D3F9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65C8B2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752F2D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.901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43A16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387303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450B85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67BCDB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32CDF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B87713D" w14:textId="77777777" w:rsidR="00C22969" w:rsidRPr="004E0C9A" w:rsidRDefault="00C22969" w:rsidP="00C22969">
            <w:pPr>
              <w:autoSpaceDE w:val="0"/>
              <w:autoSpaceDN w:val="0"/>
              <w:adjustRightInd w:val="0"/>
              <w:rPr>
                <w:sz w:val="18"/>
                <w:szCs w:val="18"/>
                <w:lang w:val="en-US"/>
              </w:rPr>
            </w:pPr>
          </w:p>
        </w:tc>
      </w:tr>
      <w:tr w:rsidR="004E0C9A" w:rsidRPr="004E0C9A" w14:paraId="33C0F083"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5373AA3"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2D13FC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20898B5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7B369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8EB54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.891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71721C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.115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D779B7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2.49</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2095269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4F52A7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C6B145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2F8F44C" w14:textId="77777777" w:rsidR="00C22969" w:rsidRPr="004E0C9A" w:rsidRDefault="00C22969" w:rsidP="00C22969">
            <w:pPr>
              <w:autoSpaceDE w:val="0"/>
              <w:autoSpaceDN w:val="0"/>
              <w:adjustRightInd w:val="0"/>
              <w:rPr>
                <w:sz w:val="18"/>
                <w:szCs w:val="18"/>
                <w:lang w:val="en-US"/>
              </w:rPr>
            </w:pPr>
          </w:p>
        </w:tc>
      </w:tr>
      <w:tr w:rsidR="004E0C9A" w:rsidRPr="004E0C9A" w14:paraId="2B90A107"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BD7907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7CD9B3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55C7739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FAABB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2.53</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3F1A8A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.898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8E05B8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223EE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277D031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2.84</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1ED3D6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558CE3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AECDABF" w14:textId="77777777" w:rsidR="00C22969" w:rsidRPr="004E0C9A" w:rsidRDefault="00C22969" w:rsidP="00C22969">
            <w:pPr>
              <w:autoSpaceDE w:val="0"/>
              <w:autoSpaceDN w:val="0"/>
              <w:adjustRightInd w:val="0"/>
              <w:rPr>
                <w:sz w:val="18"/>
                <w:szCs w:val="18"/>
                <w:lang w:val="en-US"/>
              </w:rPr>
            </w:pPr>
          </w:p>
        </w:tc>
      </w:tr>
      <w:tr w:rsidR="004E0C9A" w:rsidRPr="004E0C9A" w14:paraId="3F84D9DD"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67E5751"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17E8AD1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5445566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3114BD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2.73</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9986D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7A5DAC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0C79A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4904A3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2.98</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E7B4BE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B1C0B4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DE97045" w14:textId="77777777" w:rsidR="00C22969" w:rsidRPr="004E0C9A" w:rsidRDefault="00C22969" w:rsidP="00C22969">
            <w:pPr>
              <w:autoSpaceDE w:val="0"/>
              <w:autoSpaceDN w:val="0"/>
              <w:adjustRightInd w:val="0"/>
              <w:rPr>
                <w:sz w:val="18"/>
                <w:szCs w:val="18"/>
                <w:lang w:val="en-US"/>
              </w:rPr>
            </w:pPr>
          </w:p>
        </w:tc>
      </w:tr>
      <w:tr w:rsidR="004E0C9A" w:rsidRPr="004E0C9A" w14:paraId="22131443"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6A6C21C"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671894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6CAD6D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43E2F6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3.12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0ADFAA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.862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D75D04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BC323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837E58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3.76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36DA8A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0EB56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F5B7136" w14:textId="77777777" w:rsidR="00C22969" w:rsidRPr="004E0C9A" w:rsidRDefault="00C22969" w:rsidP="00C22969">
            <w:pPr>
              <w:autoSpaceDE w:val="0"/>
              <w:autoSpaceDN w:val="0"/>
              <w:adjustRightInd w:val="0"/>
              <w:rPr>
                <w:sz w:val="18"/>
                <w:szCs w:val="18"/>
                <w:lang w:val="en-US"/>
              </w:rPr>
            </w:pPr>
          </w:p>
        </w:tc>
      </w:tr>
      <w:tr w:rsidR="004E0C9A" w:rsidRPr="004E0C9A" w14:paraId="23BBFEF8"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50FD1AB1"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18F5D5A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2A129AA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6C4900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5DD52FD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.964</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698E46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.103</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428038F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C15150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FD445B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D847D8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ED1DA9A" w14:textId="77777777" w:rsidR="00C22969" w:rsidRPr="004E0C9A" w:rsidRDefault="00C22969" w:rsidP="00C22969">
            <w:pPr>
              <w:autoSpaceDE w:val="0"/>
              <w:autoSpaceDN w:val="0"/>
              <w:adjustRightInd w:val="0"/>
              <w:rPr>
                <w:sz w:val="18"/>
                <w:szCs w:val="18"/>
                <w:lang w:val="en-US"/>
              </w:rPr>
            </w:pPr>
          </w:p>
        </w:tc>
      </w:tr>
      <w:tr w:rsidR="004E0C9A" w:rsidRPr="004E0C9A" w14:paraId="62C7FDB5"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E312C5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F7EBA9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7BC8A9C9" w14:textId="2E157464"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C2685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CCAEF1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.949</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043BF2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2099EB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261B11B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782C87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F5209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93C8BB2" w14:textId="77777777" w:rsidR="00C22969" w:rsidRPr="004E0C9A" w:rsidRDefault="00C22969" w:rsidP="00C22969">
            <w:pPr>
              <w:autoSpaceDE w:val="0"/>
              <w:autoSpaceDN w:val="0"/>
              <w:adjustRightInd w:val="0"/>
              <w:rPr>
                <w:sz w:val="18"/>
                <w:szCs w:val="18"/>
                <w:lang w:val="en-US"/>
              </w:rPr>
            </w:pPr>
          </w:p>
        </w:tc>
      </w:tr>
      <w:tr w:rsidR="004E0C9A" w:rsidRPr="004E0C9A" w14:paraId="16A1AC15"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2D5D04FD"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6495178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46B48A0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172035A4"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49B69B29"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7D6B51C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.946</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192D2F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7596B7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2.68</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320D8B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4CA2D742"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1E28D8BE"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200FBBBB" w14:textId="77777777" w:rsidR="00C22969" w:rsidRPr="004E0C9A" w:rsidRDefault="00C22969" w:rsidP="00C22969">
            <w:pPr>
              <w:autoSpaceDE w:val="0"/>
              <w:autoSpaceDN w:val="0"/>
              <w:adjustRightInd w:val="0"/>
              <w:rPr>
                <w:sz w:val="18"/>
                <w:szCs w:val="18"/>
                <w:lang w:val="en-US"/>
              </w:rPr>
            </w:pPr>
          </w:p>
        </w:tc>
      </w:tr>
      <w:tr w:rsidR="004E0C9A" w:rsidRPr="004E0C9A" w14:paraId="1A896FAF"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53536F7B"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42E890F5"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6F0DE79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037A4481"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04A2C8A2"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73F79211"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BAB7E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.076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D1742A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063EB3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2.89</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14425C0B"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50D1D00A"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1C26E0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.011</w:t>
            </w:r>
          </w:p>
        </w:tc>
      </w:tr>
      <w:tr w:rsidR="004E0C9A" w:rsidRPr="004E0C9A" w14:paraId="363F824C" w14:textId="77777777" w:rsidTr="004E0C9A">
        <w:trPr>
          <w:gridAfter w:val="2"/>
          <w:wAfter w:w="46" w:type="dxa"/>
          <w:cantSplit/>
        </w:trPr>
        <w:tc>
          <w:tcPr>
            <w:tcW w:w="1985" w:type="dxa"/>
            <w:vMerge w:val="restart"/>
            <w:tcBorders>
              <w:top w:val="single" w:sz="8" w:space="0" w:color="AEAEAE"/>
              <w:left w:val="nil"/>
              <w:bottom w:val="nil"/>
              <w:right w:val="nil"/>
            </w:tcBorders>
            <w:shd w:val="clear" w:color="auto" w:fill="E0E0E0"/>
          </w:tcPr>
          <w:p w14:paraId="258E540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p>
          <w:p w14:paraId="603B81D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lastRenderedPageBreak/>
              <w:t>I believe that some women choose to wear hijab in order to gain the respect of the religious community/jamaghat </w:t>
            </w:r>
          </w:p>
        </w:tc>
        <w:tc>
          <w:tcPr>
            <w:tcW w:w="2268" w:type="dxa"/>
            <w:tcBorders>
              <w:top w:val="single" w:sz="8" w:space="0" w:color="AEAEAE"/>
              <w:left w:val="nil"/>
              <w:bottom w:val="nil"/>
              <w:right w:val="nil"/>
            </w:tcBorders>
            <w:shd w:val="clear" w:color="auto" w:fill="E0E0E0"/>
          </w:tcPr>
          <w:p w14:paraId="65F1E0E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lastRenderedPageBreak/>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0B4D49F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F1C73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19495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C2742C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938CB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2.43</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2F4B0B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02B75D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E5425B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D371C25" w14:textId="77777777" w:rsidR="00C22969" w:rsidRPr="004E0C9A" w:rsidRDefault="00C22969" w:rsidP="00C22969">
            <w:pPr>
              <w:autoSpaceDE w:val="0"/>
              <w:autoSpaceDN w:val="0"/>
              <w:adjustRightInd w:val="0"/>
              <w:rPr>
                <w:sz w:val="18"/>
                <w:szCs w:val="18"/>
                <w:lang w:val="en-US"/>
              </w:rPr>
            </w:pPr>
          </w:p>
        </w:tc>
      </w:tr>
      <w:tr w:rsidR="004E0C9A" w:rsidRPr="004E0C9A" w14:paraId="2D04927C"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3D7662B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1B50C4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19A4A97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D05A0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BF2266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.989</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3B711A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12E34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492896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2.58</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4AD8C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0E1EC6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63792B8" w14:textId="77777777" w:rsidR="00C22969" w:rsidRPr="004E0C9A" w:rsidRDefault="00C22969" w:rsidP="00C22969">
            <w:pPr>
              <w:autoSpaceDE w:val="0"/>
              <w:autoSpaceDN w:val="0"/>
              <w:adjustRightInd w:val="0"/>
              <w:rPr>
                <w:sz w:val="18"/>
                <w:szCs w:val="18"/>
                <w:lang w:val="en-US"/>
              </w:rPr>
            </w:pPr>
          </w:p>
        </w:tc>
      </w:tr>
      <w:tr w:rsidR="004E0C9A" w:rsidRPr="004E0C9A" w14:paraId="04A850F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2374594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19164B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01D1804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D31BA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57CB4F4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.808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DAE5FA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.128</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597FD8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2E613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F96B2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35459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5EDF3A2" w14:textId="77777777" w:rsidR="00C22969" w:rsidRPr="004E0C9A" w:rsidRDefault="00C22969" w:rsidP="00C22969">
            <w:pPr>
              <w:autoSpaceDE w:val="0"/>
              <w:autoSpaceDN w:val="0"/>
              <w:adjustRightInd w:val="0"/>
              <w:rPr>
                <w:sz w:val="18"/>
                <w:szCs w:val="18"/>
                <w:lang w:val="en-US"/>
              </w:rPr>
            </w:pPr>
          </w:p>
        </w:tc>
      </w:tr>
      <w:tr w:rsidR="004E0C9A" w:rsidRPr="004E0C9A" w14:paraId="63BF057D"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837CA2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1F534EF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5A099C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3DCA446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3AEBF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.813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1EA89B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.118</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DB2A23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906560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2.58</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231E0A0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2747C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9DBE3CD" w14:textId="77777777" w:rsidR="00C22969" w:rsidRPr="004E0C9A" w:rsidRDefault="00C22969" w:rsidP="00C22969">
            <w:pPr>
              <w:autoSpaceDE w:val="0"/>
              <w:autoSpaceDN w:val="0"/>
              <w:adjustRightInd w:val="0"/>
              <w:rPr>
                <w:sz w:val="18"/>
                <w:szCs w:val="18"/>
                <w:lang w:val="en-US"/>
              </w:rPr>
            </w:pPr>
          </w:p>
        </w:tc>
      </w:tr>
      <w:tr w:rsidR="004E0C9A" w:rsidRPr="004E0C9A" w14:paraId="0A9EA6CB"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32427A5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B5BD44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4CEAEFD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BFF313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80EFF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279A94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05F0D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99FC1F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60DFF4B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ABB371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B3D52CF" w14:textId="77777777" w:rsidR="00C22969" w:rsidRPr="004E0C9A" w:rsidRDefault="00C22969" w:rsidP="00C22969">
            <w:pPr>
              <w:autoSpaceDE w:val="0"/>
              <w:autoSpaceDN w:val="0"/>
              <w:adjustRightInd w:val="0"/>
              <w:rPr>
                <w:sz w:val="18"/>
                <w:szCs w:val="18"/>
                <w:lang w:val="en-US"/>
              </w:rPr>
            </w:pPr>
          </w:p>
        </w:tc>
      </w:tr>
      <w:tr w:rsidR="004E0C9A" w:rsidRPr="004E0C9A" w14:paraId="083726A7"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3717A30"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3693F0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67A2F2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14618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931F4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.788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C6D25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247DD8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A0A95E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232698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AA39A8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16C70FC" w14:textId="77777777" w:rsidR="00C22969" w:rsidRPr="004E0C9A" w:rsidRDefault="00C22969" w:rsidP="00C22969">
            <w:pPr>
              <w:autoSpaceDE w:val="0"/>
              <w:autoSpaceDN w:val="0"/>
              <w:adjustRightInd w:val="0"/>
              <w:rPr>
                <w:sz w:val="18"/>
                <w:szCs w:val="18"/>
                <w:lang w:val="en-US"/>
              </w:rPr>
            </w:pPr>
          </w:p>
        </w:tc>
      </w:tr>
      <w:tr w:rsidR="004E0C9A" w:rsidRPr="004E0C9A" w14:paraId="3A51EF3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6D28380"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150B8D2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77321DB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8AA5F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B282F2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.889</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FA6B6C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9BFAE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2.29</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98582B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1F382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45EF30F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4368326" w14:textId="77777777" w:rsidR="00C22969" w:rsidRPr="004E0C9A" w:rsidRDefault="00C22969" w:rsidP="00C22969">
            <w:pPr>
              <w:autoSpaceDE w:val="0"/>
              <w:autoSpaceDN w:val="0"/>
              <w:adjustRightInd w:val="0"/>
              <w:rPr>
                <w:sz w:val="18"/>
                <w:szCs w:val="18"/>
                <w:lang w:val="en-US"/>
              </w:rPr>
            </w:pPr>
          </w:p>
        </w:tc>
      </w:tr>
      <w:tr w:rsidR="004E0C9A" w:rsidRPr="004E0C9A" w14:paraId="26CDABAA"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453FE54"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550D06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1858E5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574BB2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A3C53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1.121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768E09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.366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D7D66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EC13F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3.79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6B9094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3A54A4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7202238" w14:textId="77777777" w:rsidR="00C22969" w:rsidRPr="004E0C9A" w:rsidRDefault="00C22969" w:rsidP="00C22969">
            <w:pPr>
              <w:autoSpaceDE w:val="0"/>
              <w:autoSpaceDN w:val="0"/>
              <w:adjustRightInd w:val="0"/>
              <w:rPr>
                <w:sz w:val="18"/>
                <w:szCs w:val="18"/>
                <w:lang w:val="en-US"/>
              </w:rPr>
            </w:pPr>
          </w:p>
        </w:tc>
      </w:tr>
      <w:tr w:rsidR="004E0C9A" w:rsidRPr="004E0C9A" w14:paraId="479322E5"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3B3F7332"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C33283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219ACB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A6F823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2E3279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F717FE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.100</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0448A6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07F325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2.72</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ABB1D0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755854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6E62E84" w14:textId="77777777" w:rsidR="00C22969" w:rsidRPr="004E0C9A" w:rsidRDefault="00C22969" w:rsidP="00C22969">
            <w:pPr>
              <w:autoSpaceDE w:val="0"/>
              <w:autoSpaceDN w:val="0"/>
              <w:adjustRightInd w:val="0"/>
              <w:rPr>
                <w:sz w:val="18"/>
                <w:szCs w:val="18"/>
                <w:lang w:val="en-US"/>
              </w:rPr>
            </w:pPr>
          </w:p>
        </w:tc>
      </w:tr>
      <w:tr w:rsidR="004E0C9A" w:rsidRPr="004E0C9A" w14:paraId="20D591DA"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2AE73B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99A537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20805B7D" w14:textId="27EBAFBC"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74295C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507935E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.934</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514EE4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F06D99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4D6329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2.52</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860E38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8050C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4AC4B67" w14:textId="77777777" w:rsidR="00C22969" w:rsidRPr="004E0C9A" w:rsidRDefault="00C22969" w:rsidP="00C22969">
            <w:pPr>
              <w:autoSpaceDE w:val="0"/>
              <w:autoSpaceDN w:val="0"/>
              <w:adjustRightInd w:val="0"/>
              <w:rPr>
                <w:sz w:val="18"/>
                <w:szCs w:val="18"/>
                <w:lang w:val="en-US"/>
              </w:rPr>
            </w:pPr>
          </w:p>
        </w:tc>
      </w:tr>
      <w:tr w:rsidR="004E0C9A" w:rsidRPr="004E0C9A" w14:paraId="27937C25"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3C490D18"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598834B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595A8ED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0226C9D1"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25190622"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4C0D0A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.935</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2B5745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4E24845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2.44</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69F6463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2.52</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27EF82F2"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2A7F39C9"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6DD88C83" w14:textId="77777777" w:rsidR="00C22969" w:rsidRPr="004E0C9A" w:rsidRDefault="00C22969" w:rsidP="00C22969">
            <w:pPr>
              <w:autoSpaceDE w:val="0"/>
              <w:autoSpaceDN w:val="0"/>
              <w:adjustRightInd w:val="0"/>
              <w:rPr>
                <w:sz w:val="18"/>
                <w:szCs w:val="18"/>
                <w:lang w:val="en-US"/>
              </w:rPr>
            </w:pPr>
          </w:p>
        </w:tc>
      </w:tr>
      <w:tr w:rsidR="004E0C9A" w:rsidRPr="004E0C9A" w14:paraId="0D1AB727"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600E6956"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23EBF68A"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2E5DCDF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5FB47C83"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2A19955E"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32840094"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D1707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r w:rsidRPr="004E0C9A">
              <w:rPr>
                <w:rFonts w:ascii="Arial" w:hAnsi="Arial" w:cs="Arial"/>
                <w:color w:val="010205"/>
                <w:sz w:val="18"/>
                <w:szCs w:val="18"/>
                <w:vertAlign w:val="superscript"/>
                <w:lang w:val="en-US"/>
              </w:rPr>
              <w:t>a</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479716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2.43</w:t>
            </w:r>
            <w:r w:rsidRPr="004E0C9A">
              <w:rPr>
                <w:rFonts w:ascii="Arial" w:hAnsi="Arial" w:cs="Arial"/>
                <w:color w:val="010205"/>
                <w:sz w:val="18"/>
                <w:szCs w:val="18"/>
                <w:vertAlign w:val="superscript"/>
                <w:lang w:val="en-US"/>
              </w:rPr>
              <w:t>a</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A459C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2.52</w:t>
            </w:r>
            <w:r w:rsidRPr="004E0C9A">
              <w:rPr>
                <w:rFonts w:ascii="Arial" w:hAnsi="Arial" w:cs="Arial"/>
                <w:color w:val="010205"/>
                <w:sz w:val="18"/>
                <w:szCs w:val="18"/>
                <w:vertAlign w:val="superscript"/>
                <w:lang w:val="en-US"/>
              </w:rPr>
              <w:t>a</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2B83BA71"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77943EB7"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0D36DF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-.003</w:t>
            </w:r>
          </w:p>
        </w:tc>
      </w:tr>
      <w:tr w:rsidR="004E0C9A" w:rsidRPr="004E0C9A" w14:paraId="265D8E35" w14:textId="77777777" w:rsidTr="004E0C9A">
        <w:trPr>
          <w:gridAfter w:val="2"/>
          <w:wAfter w:w="46" w:type="dxa"/>
          <w:cantSplit/>
        </w:trPr>
        <w:tc>
          <w:tcPr>
            <w:tcW w:w="1985" w:type="dxa"/>
            <w:vMerge w:val="restart"/>
            <w:tcBorders>
              <w:top w:val="single" w:sz="8" w:space="0" w:color="AEAEAE"/>
              <w:left w:val="nil"/>
              <w:bottom w:val="nil"/>
              <w:right w:val="nil"/>
            </w:tcBorders>
            <w:shd w:val="clear" w:color="auto" w:fill="E0E0E0"/>
          </w:tcPr>
          <w:p w14:paraId="54F1158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 xml:space="preserve"> I believe that women wear hijab to revitalise Islamic culture in an effort to preserve and pass on traditions and values</w:t>
            </w:r>
          </w:p>
        </w:tc>
        <w:tc>
          <w:tcPr>
            <w:tcW w:w="2268" w:type="dxa"/>
            <w:tcBorders>
              <w:top w:val="single" w:sz="8" w:space="0" w:color="AEAEAE"/>
              <w:left w:val="nil"/>
              <w:bottom w:val="nil"/>
              <w:right w:val="nil"/>
            </w:tcBorders>
            <w:shd w:val="clear" w:color="auto" w:fill="E0E0E0"/>
          </w:tcPr>
          <w:p w14:paraId="3FD4BFE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5FD1E5A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2649D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2.43</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8EE88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.913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2044A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99D1D1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B720F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1CECBF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25737DD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AAFD3CF" w14:textId="77777777" w:rsidR="00C22969" w:rsidRPr="004E0C9A" w:rsidRDefault="00C22969" w:rsidP="00C22969">
            <w:pPr>
              <w:autoSpaceDE w:val="0"/>
              <w:autoSpaceDN w:val="0"/>
              <w:adjustRightInd w:val="0"/>
              <w:rPr>
                <w:sz w:val="18"/>
                <w:szCs w:val="18"/>
                <w:lang w:val="en-US"/>
              </w:rPr>
            </w:pPr>
          </w:p>
        </w:tc>
      </w:tr>
      <w:tr w:rsidR="004E0C9A" w:rsidRPr="004E0C9A" w14:paraId="073C7AC9"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E25513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8A942C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0074D00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C5E35D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543B4D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.898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17DBBF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FA0CDB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6FFECE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330E9A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7681B1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875B8B9" w14:textId="77777777" w:rsidR="00C22969" w:rsidRPr="004E0C9A" w:rsidRDefault="00C22969" w:rsidP="00C22969">
            <w:pPr>
              <w:autoSpaceDE w:val="0"/>
              <w:autoSpaceDN w:val="0"/>
              <w:adjustRightInd w:val="0"/>
              <w:rPr>
                <w:sz w:val="18"/>
                <w:szCs w:val="18"/>
                <w:lang w:val="en-US"/>
              </w:rPr>
            </w:pPr>
          </w:p>
        </w:tc>
      </w:tr>
      <w:tr w:rsidR="004E0C9A" w:rsidRPr="004E0C9A" w14:paraId="5C0BB8C0"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363F21E0"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F03525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2D7A7D6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F2A32F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0F2C17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.827</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BF4DCD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BC983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CBCB88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EFF756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79469A0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490A4B7" w14:textId="77777777" w:rsidR="00C22969" w:rsidRPr="004E0C9A" w:rsidRDefault="00C22969" w:rsidP="00C22969">
            <w:pPr>
              <w:autoSpaceDE w:val="0"/>
              <w:autoSpaceDN w:val="0"/>
              <w:adjustRightInd w:val="0"/>
              <w:rPr>
                <w:sz w:val="18"/>
                <w:szCs w:val="18"/>
                <w:lang w:val="en-US"/>
              </w:rPr>
            </w:pPr>
          </w:p>
        </w:tc>
      </w:tr>
      <w:tr w:rsidR="004E0C9A" w:rsidRPr="004E0C9A" w14:paraId="13E2F754"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8BB8766"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D46323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6902345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49FA45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B7034D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.849</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AA7B5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.123</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ED9C6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2.17</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3A41C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9E8C9C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292C99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44C72F5" w14:textId="77777777" w:rsidR="00C22969" w:rsidRPr="004E0C9A" w:rsidRDefault="00C22969" w:rsidP="00C22969">
            <w:pPr>
              <w:autoSpaceDE w:val="0"/>
              <w:autoSpaceDN w:val="0"/>
              <w:adjustRightInd w:val="0"/>
              <w:rPr>
                <w:sz w:val="18"/>
                <w:szCs w:val="18"/>
                <w:lang w:val="en-US"/>
              </w:rPr>
            </w:pPr>
          </w:p>
        </w:tc>
      </w:tr>
      <w:tr w:rsidR="004E0C9A" w:rsidRPr="004E0C9A" w14:paraId="620493D8"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536FF3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29E9FFE8"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110B24B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38CA4F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5A0CCA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4D7FC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CFED8F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7D6A8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2.72</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117240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2FCE130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FBD08BA" w14:textId="77777777" w:rsidR="00C22969" w:rsidRPr="004E0C9A" w:rsidRDefault="00C22969" w:rsidP="00C22969">
            <w:pPr>
              <w:autoSpaceDE w:val="0"/>
              <w:autoSpaceDN w:val="0"/>
              <w:adjustRightInd w:val="0"/>
              <w:rPr>
                <w:sz w:val="18"/>
                <w:szCs w:val="18"/>
                <w:lang w:val="en-US"/>
              </w:rPr>
            </w:pPr>
          </w:p>
        </w:tc>
      </w:tr>
      <w:tr w:rsidR="004E0C9A" w:rsidRPr="004E0C9A" w14:paraId="5A9BD4B6"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4A8C239"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92FEF1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7EF4B5F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CF50E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03F314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.888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352FF4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21862B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C90067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2.60</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C54B0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80939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4FF20D8" w14:textId="77777777" w:rsidR="00C22969" w:rsidRPr="004E0C9A" w:rsidRDefault="00C22969" w:rsidP="00C22969">
            <w:pPr>
              <w:autoSpaceDE w:val="0"/>
              <w:autoSpaceDN w:val="0"/>
              <w:adjustRightInd w:val="0"/>
              <w:rPr>
                <w:sz w:val="18"/>
                <w:szCs w:val="18"/>
                <w:lang w:val="en-US"/>
              </w:rPr>
            </w:pPr>
          </w:p>
        </w:tc>
      </w:tr>
      <w:tr w:rsidR="004E0C9A" w:rsidRPr="004E0C9A" w14:paraId="303CC2D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273C269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9A0DB2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3B0423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8CF4E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2.60</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402AEA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.928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5F2508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C08E0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1B9C5F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914846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3294FF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2ECC48A" w14:textId="77777777" w:rsidR="00C22969" w:rsidRPr="004E0C9A" w:rsidRDefault="00C22969" w:rsidP="00C22969">
            <w:pPr>
              <w:autoSpaceDE w:val="0"/>
              <w:autoSpaceDN w:val="0"/>
              <w:adjustRightInd w:val="0"/>
              <w:rPr>
                <w:sz w:val="18"/>
                <w:szCs w:val="18"/>
                <w:lang w:val="en-US"/>
              </w:rPr>
            </w:pPr>
          </w:p>
        </w:tc>
      </w:tr>
      <w:tr w:rsidR="004E0C9A" w:rsidRPr="004E0C9A" w14:paraId="23DF56C3"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260C9C3C"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CD27E9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42503E8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B7C882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381283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1.073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CEFFE0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.350</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DF2042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89708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3.56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653A051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7DE1B13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658B332" w14:textId="77777777" w:rsidR="00C22969" w:rsidRPr="004E0C9A" w:rsidRDefault="00C22969" w:rsidP="00C22969">
            <w:pPr>
              <w:autoSpaceDE w:val="0"/>
              <w:autoSpaceDN w:val="0"/>
              <w:adjustRightInd w:val="0"/>
              <w:rPr>
                <w:sz w:val="18"/>
                <w:szCs w:val="18"/>
                <w:lang w:val="en-US"/>
              </w:rPr>
            </w:pPr>
          </w:p>
        </w:tc>
      </w:tr>
      <w:tr w:rsidR="004E0C9A" w:rsidRPr="004E0C9A" w14:paraId="63DECC9B"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4A104943"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DD761A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7ACB685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86DBB1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2.34</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54AEA50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.915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AFE420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.098</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73704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4AA9D3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05ED10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2086B9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B923A98" w14:textId="77777777" w:rsidR="00C22969" w:rsidRPr="004E0C9A" w:rsidRDefault="00C22969" w:rsidP="00C22969">
            <w:pPr>
              <w:autoSpaceDE w:val="0"/>
              <w:autoSpaceDN w:val="0"/>
              <w:adjustRightInd w:val="0"/>
              <w:rPr>
                <w:sz w:val="18"/>
                <w:szCs w:val="18"/>
                <w:lang w:val="en-US"/>
              </w:rPr>
            </w:pPr>
          </w:p>
        </w:tc>
      </w:tr>
      <w:tr w:rsidR="004E0C9A" w:rsidRPr="004E0C9A" w14:paraId="45E5908A"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55C4C0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0DD435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736E482F" w14:textId="757C2F28"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8D4279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DFF90B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.913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405F938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.020</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DAC3E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3DCCF4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2.50</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909A3B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1D9E4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F32AB62" w14:textId="77777777" w:rsidR="00C22969" w:rsidRPr="004E0C9A" w:rsidRDefault="00C22969" w:rsidP="00C22969">
            <w:pPr>
              <w:autoSpaceDE w:val="0"/>
              <w:autoSpaceDN w:val="0"/>
              <w:adjustRightInd w:val="0"/>
              <w:rPr>
                <w:sz w:val="18"/>
                <w:szCs w:val="18"/>
                <w:lang w:val="en-US"/>
              </w:rPr>
            </w:pPr>
          </w:p>
        </w:tc>
      </w:tr>
      <w:tr w:rsidR="004E0C9A" w:rsidRPr="004E0C9A" w14:paraId="1FBCF436"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12E6D1FB"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3C12477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244CDD2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33CBEB3E"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310C8277"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47F5DA0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.910</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3DB9633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.020</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0C1FB1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2.42</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36FBE03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2.50</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77D4BB39"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371F6A7A"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4B448C08" w14:textId="77777777" w:rsidR="00C22969" w:rsidRPr="004E0C9A" w:rsidRDefault="00C22969" w:rsidP="00C22969">
            <w:pPr>
              <w:autoSpaceDE w:val="0"/>
              <w:autoSpaceDN w:val="0"/>
              <w:adjustRightInd w:val="0"/>
              <w:rPr>
                <w:sz w:val="18"/>
                <w:szCs w:val="18"/>
                <w:lang w:val="en-US"/>
              </w:rPr>
            </w:pPr>
          </w:p>
        </w:tc>
      </w:tr>
      <w:tr w:rsidR="004E0C9A" w:rsidRPr="004E0C9A" w14:paraId="7D4F8DA9"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2EF18546"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0292971D"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4CBBEE5A"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60B3E317"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701BC584"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747542D3"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1918BD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.079</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7ADB1C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D8B26B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2.64</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1E59367D"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5F8C247D"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1E60A96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.012</w:t>
            </w:r>
          </w:p>
        </w:tc>
      </w:tr>
      <w:tr w:rsidR="004E0C9A" w:rsidRPr="004E0C9A" w14:paraId="06E7D31E" w14:textId="77777777" w:rsidTr="004E0C9A">
        <w:trPr>
          <w:gridAfter w:val="2"/>
          <w:wAfter w:w="46" w:type="dxa"/>
          <w:cantSplit/>
        </w:trPr>
        <w:tc>
          <w:tcPr>
            <w:tcW w:w="1985" w:type="dxa"/>
            <w:vMerge w:val="restart"/>
            <w:tcBorders>
              <w:top w:val="single" w:sz="8" w:space="0" w:color="AEAEAE"/>
              <w:left w:val="nil"/>
              <w:bottom w:val="nil"/>
              <w:right w:val="nil"/>
            </w:tcBorders>
            <w:shd w:val="clear" w:color="auto" w:fill="E0E0E0"/>
          </w:tcPr>
          <w:p w14:paraId="6FFA83E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 xml:space="preserve"> I believe that women wear hijab due to family pressure</w:t>
            </w:r>
          </w:p>
        </w:tc>
        <w:tc>
          <w:tcPr>
            <w:tcW w:w="2268" w:type="dxa"/>
            <w:tcBorders>
              <w:top w:val="single" w:sz="8" w:space="0" w:color="AEAEAE"/>
              <w:left w:val="nil"/>
              <w:bottom w:val="nil"/>
              <w:right w:val="nil"/>
            </w:tcBorders>
            <w:shd w:val="clear" w:color="auto" w:fill="E0E0E0"/>
          </w:tcPr>
          <w:p w14:paraId="78A32A5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269BCAA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1B974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2.50</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2C6A9C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.931</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A6BBAF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1F06B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2.45</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F62834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15450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A9C7B9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303F4932" w14:textId="77777777" w:rsidR="00C22969" w:rsidRPr="004E0C9A" w:rsidRDefault="00C22969" w:rsidP="00C22969">
            <w:pPr>
              <w:autoSpaceDE w:val="0"/>
              <w:autoSpaceDN w:val="0"/>
              <w:adjustRightInd w:val="0"/>
              <w:rPr>
                <w:sz w:val="18"/>
                <w:szCs w:val="18"/>
                <w:lang w:val="en-US"/>
              </w:rPr>
            </w:pPr>
          </w:p>
        </w:tc>
      </w:tr>
      <w:tr w:rsidR="004E0C9A" w:rsidRPr="004E0C9A" w14:paraId="7C809EA7"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069AD21C"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C7B361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1DD6F9D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B3C16C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2.51</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B43CB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1.005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2DA58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.058</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D9373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2.40</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CC81CB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2.62</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40367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01A5DE5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34E4381" w14:textId="77777777" w:rsidR="00C22969" w:rsidRPr="004E0C9A" w:rsidRDefault="00C22969" w:rsidP="00C22969">
            <w:pPr>
              <w:autoSpaceDE w:val="0"/>
              <w:autoSpaceDN w:val="0"/>
              <w:adjustRightInd w:val="0"/>
              <w:rPr>
                <w:sz w:val="18"/>
                <w:szCs w:val="18"/>
                <w:lang w:val="en-US"/>
              </w:rPr>
            </w:pPr>
          </w:p>
        </w:tc>
      </w:tr>
      <w:tr w:rsidR="004E0C9A" w:rsidRPr="004E0C9A" w14:paraId="1F24E72D"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D535C75"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20EF50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02DA14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363D7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84C15D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.903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9EEAE2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49B6BE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986CCA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2.74</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365009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4D35BD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B783F66" w14:textId="77777777" w:rsidR="00C22969" w:rsidRPr="004E0C9A" w:rsidRDefault="00C22969" w:rsidP="00C22969">
            <w:pPr>
              <w:autoSpaceDE w:val="0"/>
              <w:autoSpaceDN w:val="0"/>
              <w:adjustRightInd w:val="0"/>
              <w:rPr>
                <w:sz w:val="18"/>
                <w:szCs w:val="18"/>
                <w:lang w:val="en-US"/>
              </w:rPr>
            </w:pPr>
          </w:p>
        </w:tc>
      </w:tr>
      <w:tr w:rsidR="004E0C9A" w:rsidRPr="004E0C9A" w14:paraId="09261AE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65C568E3"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155A78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2E07CDF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C74545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2.58</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5D56E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.926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7F7EC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D3061B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421A85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A43B2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226883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B45A05F" w14:textId="77777777" w:rsidR="00C22969" w:rsidRPr="004E0C9A" w:rsidRDefault="00C22969" w:rsidP="00C22969">
            <w:pPr>
              <w:autoSpaceDE w:val="0"/>
              <w:autoSpaceDN w:val="0"/>
              <w:adjustRightInd w:val="0"/>
              <w:rPr>
                <w:sz w:val="18"/>
                <w:szCs w:val="18"/>
                <w:lang w:val="en-US"/>
              </w:rPr>
            </w:pPr>
          </w:p>
        </w:tc>
      </w:tr>
      <w:tr w:rsidR="004E0C9A" w:rsidRPr="004E0C9A" w14:paraId="7D99CFFF"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5E3DBB4"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6170478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2B75F1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6B0FB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E9EB69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.960</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9CEBE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B6F2EE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368590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52BF89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72EDC38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671FA3D" w14:textId="77777777" w:rsidR="00C22969" w:rsidRPr="004E0C9A" w:rsidRDefault="00C22969" w:rsidP="00C22969">
            <w:pPr>
              <w:autoSpaceDE w:val="0"/>
              <w:autoSpaceDN w:val="0"/>
              <w:adjustRightInd w:val="0"/>
              <w:rPr>
                <w:sz w:val="18"/>
                <w:szCs w:val="18"/>
                <w:lang w:val="en-US"/>
              </w:rPr>
            </w:pPr>
          </w:p>
        </w:tc>
      </w:tr>
      <w:tr w:rsidR="004E0C9A" w:rsidRPr="004E0C9A" w14:paraId="7F8EAF24"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0CD61AD"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228DD06"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64B40B5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6A23F27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2.23</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01A256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61A06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.150</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F8AC3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970231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DFF9BB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32056FB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59B3D63" w14:textId="77777777" w:rsidR="00C22969" w:rsidRPr="004E0C9A" w:rsidRDefault="00C22969" w:rsidP="00C22969">
            <w:pPr>
              <w:autoSpaceDE w:val="0"/>
              <w:autoSpaceDN w:val="0"/>
              <w:adjustRightInd w:val="0"/>
              <w:rPr>
                <w:sz w:val="18"/>
                <w:szCs w:val="18"/>
                <w:lang w:val="en-US"/>
              </w:rPr>
            </w:pPr>
          </w:p>
        </w:tc>
      </w:tr>
      <w:tr w:rsidR="004E0C9A" w:rsidRPr="004E0C9A" w14:paraId="4AA2A575"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FE1F06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9D0E18F"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1D69F6A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0527438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2.49</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4E5544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.949</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3823ED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5507CD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BD356B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5B1C2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4F8A3D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05668FAD" w14:textId="77777777" w:rsidR="00C22969" w:rsidRPr="004E0C9A" w:rsidRDefault="00C22969" w:rsidP="00C22969">
            <w:pPr>
              <w:autoSpaceDE w:val="0"/>
              <w:autoSpaceDN w:val="0"/>
              <w:adjustRightInd w:val="0"/>
              <w:rPr>
                <w:sz w:val="18"/>
                <w:szCs w:val="18"/>
                <w:lang w:val="en-US"/>
              </w:rPr>
            </w:pPr>
          </w:p>
        </w:tc>
      </w:tr>
      <w:tr w:rsidR="004E0C9A" w:rsidRPr="004E0C9A" w14:paraId="4C9475FC"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5CB24987"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3EBB999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3DFFC54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84091C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2.84</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0248C3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1.246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52380B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E0E57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1.91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5743BD1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3.77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CB9067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413974E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44740F9" w14:textId="77777777" w:rsidR="00C22969" w:rsidRPr="004E0C9A" w:rsidRDefault="00C22969" w:rsidP="00C22969">
            <w:pPr>
              <w:autoSpaceDE w:val="0"/>
              <w:autoSpaceDN w:val="0"/>
              <w:adjustRightInd w:val="0"/>
              <w:rPr>
                <w:sz w:val="18"/>
                <w:szCs w:val="18"/>
                <w:lang w:val="en-US"/>
              </w:rPr>
            </w:pPr>
          </w:p>
        </w:tc>
      </w:tr>
      <w:tr w:rsidR="004E0C9A" w:rsidRPr="004E0C9A" w14:paraId="2982B047"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767F231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672A57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77438E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5C9C8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59115C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.995</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A1C92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51B70E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8C6737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2.86</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049064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4C83C94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76CCCA88" w14:textId="77777777" w:rsidR="00C22969" w:rsidRPr="004E0C9A" w:rsidRDefault="00C22969" w:rsidP="00C22969">
            <w:pPr>
              <w:autoSpaceDE w:val="0"/>
              <w:autoSpaceDN w:val="0"/>
              <w:adjustRightInd w:val="0"/>
              <w:rPr>
                <w:sz w:val="18"/>
                <w:szCs w:val="18"/>
                <w:lang w:val="en-US"/>
              </w:rPr>
            </w:pPr>
          </w:p>
        </w:tc>
      </w:tr>
      <w:tr w:rsidR="004E0C9A" w:rsidRPr="004E0C9A" w14:paraId="5B14DF5E" w14:textId="77777777" w:rsidTr="004E0C9A">
        <w:trPr>
          <w:gridAfter w:val="2"/>
          <w:wAfter w:w="46" w:type="dxa"/>
          <w:cantSplit/>
        </w:trPr>
        <w:tc>
          <w:tcPr>
            <w:tcW w:w="1985" w:type="dxa"/>
            <w:vMerge/>
            <w:tcBorders>
              <w:top w:val="single" w:sz="8" w:space="0" w:color="AEAEAE"/>
              <w:left w:val="nil"/>
              <w:bottom w:val="nil"/>
              <w:right w:val="nil"/>
            </w:tcBorders>
            <w:shd w:val="clear" w:color="auto" w:fill="E0E0E0"/>
          </w:tcPr>
          <w:p w14:paraId="15B16ACA"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525A767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737E8339" w14:textId="3F285FCA"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77D080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2.51</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2AB061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.947</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6153D4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7DCAB2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79DDEC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E77CD8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513D8E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5760118" w14:textId="77777777" w:rsidR="00C22969" w:rsidRPr="004E0C9A" w:rsidRDefault="00C22969" w:rsidP="00C22969">
            <w:pPr>
              <w:autoSpaceDE w:val="0"/>
              <w:autoSpaceDN w:val="0"/>
              <w:adjustRightInd w:val="0"/>
              <w:rPr>
                <w:sz w:val="18"/>
                <w:szCs w:val="18"/>
                <w:lang w:val="en-US"/>
              </w:rPr>
            </w:pPr>
          </w:p>
        </w:tc>
      </w:tr>
      <w:tr w:rsidR="004E0C9A" w:rsidRPr="004E0C9A" w14:paraId="19EBED6F"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4AC9F755"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nil"/>
              <w:right w:val="nil"/>
            </w:tcBorders>
            <w:shd w:val="clear" w:color="auto" w:fill="E0E0E0"/>
          </w:tcPr>
          <w:p w14:paraId="41225E15"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5E801C2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73C5CE4D"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068845A7"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34E4DDE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.946</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4B20BBC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41D0C69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2.47</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015F6E0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2.55</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450C5D27"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065E88E0"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73B5A0EF" w14:textId="77777777" w:rsidR="00C22969" w:rsidRPr="004E0C9A" w:rsidRDefault="00C22969" w:rsidP="00C22969">
            <w:pPr>
              <w:autoSpaceDE w:val="0"/>
              <w:autoSpaceDN w:val="0"/>
              <w:adjustRightInd w:val="0"/>
              <w:rPr>
                <w:sz w:val="18"/>
                <w:szCs w:val="18"/>
                <w:lang w:val="en-US"/>
              </w:rPr>
            </w:pPr>
          </w:p>
        </w:tc>
      </w:tr>
      <w:tr w:rsidR="004E0C9A" w:rsidRPr="004E0C9A" w14:paraId="1C5AEB40" w14:textId="77777777" w:rsidTr="004E0C9A">
        <w:trPr>
          <w:gridAfter w:val="1"/>
          <w:wAfter w:w="26" w:type="dxa"/>
          <w:cantSplit/>
        </w:trPr>
        <w:tc>
          <w:tcPr>
            <w:tcW w:w="1985" w:type="dxa"/>
            <w:vMerge/>
            <w:tcBorders>
              <w:top w:val="single" w:sz="8" w:space="0" w:color="AEAEAE"/>
              <w:left w:val="nil"/>
              <w:bottom w:val="nil"/>
              <w:right w:val="nil"/>
            </w:tcBorders>
            <w:shd w:val="clear" w:color="auto" w:fill="E0E0E0"/>
          </w:tcPr>
          <w:p w14:paraId="0B007180"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nil"/>
              <w:right w:val="nil"/>
            </w:tcBorders>
            <w:shd w:val="clear" w:color="auto" w:fill="E0E0E0"/>
          </w:tcPr>
          <w:p w14:paraId="2B0EFB7E"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nil"/>
              <w:right w:val="nil"/>
            </w:tcBorders>
            <w:shd w:val="clear" w:color="auto" w:fill="E0E0E0"/>
          </w:tcPr>
          <w:p w14:paraId="78D2C8E4"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nil"/>
              <w:right w:val="single" w:sz="8" w:space="0" w:color="E0E0E0"/>
            </w:tcBorders>
            <w:shd w:val="clear" w:color="auto" w:fill="F9F9FB"/>
            <w:vAlign w:val="center"/>
          </w:tcPr>
          <w:p w14:paraId="4971D4E7"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nil"/>
              <w:right w:val="single" w:sz="8" w:space="0" w:color="E0E0E0"/>
            </w:tcBorders>
            <w:shd w:val="clear" w:color="auto" w:fill="F9F9FB"/>
            <w:vAlign w:val="center"/>
          </w:tcPr>
          <w:p w14:paraId="2F018859"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nil"/>
              <w:right w:val="single" w:sz="8" w:space="0" w:color="E0E0E0"/>
            </w:tcBorders>
            <w:shd w:val="clear" w:color="auto" w:fill="F9F9FB"/>
            <w:vAlign w:val="center"/>
          </w:tcPr>
          <w:p w14:paraId="68D87D6B"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4506FD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.041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2CDED87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2.42</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C22BC1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2.61</w:t>
            </w:r>
          </w:p>
        </w:tc>
        <w:tc>
          <w:tcPr>
            <w:tcW w:w="915" w:type="dxa"/>
            <w:gridSpan w:val="3"/>
            <w:tcBorders>
              <w:top w:val="single" w:sz="8" w:space="0" w:color="AEAEAE"/>
              <w:left w:val="single" w:sz="8" w:space="0" w:color="E0E0E0"/>
              <w:bottom w:val="nil"/>
              <w:right w:val="single" w:sz="8" w:space="0" w:color="E0E0E0"/>
            </w:tcBorders>
            <w:shd w:val="clear" w:color="auto" w:fill="F9F9FB"/>
            <w:vAlign w:val="center"/>
          </w:tcPr>
          <w:p w14:paraId="5B95E7E3"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nil"/>
              <w:right w:val="single" w:sz="8" w:space="0" w:color="E0E0E0"/>
            </w:tcBorders>
            <w:shd w:val="clear" w:color="auto" w:fill="F9F9FB"/>
            <w:vAlign w:val="center"/>
          </w:tcPr>
          <w:p w14:paraId="20EDD84B"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nil"/>
              <w:right w:val="nil"/>
            </w:tcBorders>
            <w:shd w:val="clear" w:color="auto" w:fill="F9F9FB"/>
          </w:tcPr>
          <w:p w14:paraId="5F8F6D2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.002</w:t>
            </w:r>
          </w:p>
        </w:tc>
      </w:tr>
      <w:tr w:rsidR="004E0C9A" w:rsidRPr="004E0C9A" w14:paraId="77252C10" w14:textId="77777777" w:rsidTr="004E0C9A">
        <w:trPr>
          <w:gridAfter w:val="2"/>
          <w:wAfter w:w="46" w:type="dxa"/>
          <w:cantSplit/>
        </w:trPr>
        <w:tc>
          <w:tcPr>
            <w:tcW w:w="1985" w:type="dxa"/>
            <w:vMerge w:val="restart"/>
            <w:tcBorders>
              <w:top w:val="single" w:sz="8" w:space="0" w:color="AEAEAE"/>
              <w:left w:val="nil"/>
              <w:bottom w:val="single" w:sz="8" w:space="0" w:color="152935"/>
              <w:right w:val="nil"/>
            </w:tcBorders>
            <w:shd w:val="clear" w:color="auto" w:fill="E0E0E0"/>
          </w:tcPr>
          <w:p w14:paraId="66FFC2AD"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 xml:space="preserve"> I believe that women wear hijab under pressure from friends</w:t>
            </w:r>
          </w:p>
        </w:tc>
        <w:tc>
          <w:tcPr>
            <w:tcW w:w="2268" w:type="dxa"/>
            <w:tcBorders>
              <w:top w:val="single" w:sz="8" w:space="0" w:color="AEAEAE"/>
              <w:left w:val="nil"/>
              <w:bottom w:val="nil"/>
              <w:right w:val="nil"/>
            </w:tcBorders>
            <w:shd w:val="clear" w:color="auto" w:fill="E0E0E0"/>
          </w:tcPr>
          <w:p w14:paraId="7CDC4B2C"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Казахи / Қазақтар</w:t>
            </w:r>
          </w:p>
        </w:tc>
        <w:tc>
          <w:tcPr>
            <w:tcW w:w="915" w:type="dxa"/>
            <w:gridSpan w:val="3"/>
            <w:tcBorders>
              <w:top w:val="single" w:sz="8" w:space="0" w:color="AEAEAE"/>
              <w:left w:val="nil"/>
              <w:bottom w:val="nil"/>
              <w:right w:val="single" w:sz="8" w:space="0" w:color="E0E0E0"/>
            </w:tcBorders>
            <w:shd w:val="clear" w:color="auto" w:fill="F9F9FB"/>
          </w:tcPr>
          <w:p w14:paraId="2A3CDF81"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1372</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C572F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7D59B2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.940</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8AE89F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AF00EF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2.60</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67BF19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2.70</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3BEF83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E8FADB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90886B9" w14:textId="77777777" w:rsidR="00C22969" w:rsidRPr="004E0C9A" w:rsidRDefault="00C22969" w:rsidP="00C22969">
            <w:pPr>
              <w:autoSpaceDE w:val="0"/>
              <w:autoSpaceDN w:val="0"/>
              <w:adjustRightInd w:val="0"/>
              <w:rPr>
                <w:sz w:val="18"/>
                <w:szCs w:val="18"/>
                <w:lang w:val="en-US"/>
              </w:rPr>
            </w:pPr>
          </w:p>
        </w:tc>
      </w:tr>
      <w:tr w:rsidR="004E0C9A" w:rsidRPr="004E0C9A" w14:paraId="754FBB33"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68185F3E"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A0AAA1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Русские / Орыстар</w:t>
            </w:r>
          </w:p>
        </w:tc>
        <w:tc>
          <w:tcPr>
            <w:tcW w:w="915" w:type="dxa"/>
            <w:gridSpan w:val="3"/>
            <w:tcBorders>
              <w:top w:val="single" w:sz="8" w:space="0" w:color="AEAEAE"/>
              <w:left w:val="nil"/>
              <w:bottom w:val="nil"/>
              <w:right w:val="single" w:sz="8" w:space="0" w:color="E0E0E0"/>
            </w:tcBorders>
            <w:shd w:val="clear" w:color="auto" w:fill="F9F9FB"/>
          </w:tcPr>
          <w:p w14:paraId="562AE7C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301</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470B81F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1F856FB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.974</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D1BA5E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.056</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08B89AB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2D14F5E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2.78</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829EC4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B59CEA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5F590633" w14:textId="77777777" w:rsidR="00C22969" w:rsidRPr="004E0C9A" w:rsidRDefault="00C22969" w:rsidP="00C22969">
            <w:pPr>
              <w:autoSpaceDE w:val="0"/>
              <w:autoSpaceDN w:val="0"/>
              <w:adjustRightInd w:val="0"/>
              <w:rPr>
                <w:sz w:val="18"/>
                <w:szCs w:val="18"/>
                <w:lang w:val="en-US"/>
              </w:rPr>
            </w:pPr>
          </w:p>
        </w:tc>
      </w:tr>
      <w:tr w:rsidR="004E0C9A" w:rsidRPr="004E0C9A" w14:paraId="2D2755AA"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0ECD8A3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E3C2F0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Немцы / Немістер</w:t>
            </w:r>
          </w:p>
        </w:tc>
        <w:tc>
          <w:tcPr>
            <w:tcW w:w="915" w:type="dxa"/>
            <w:gridSpan w:val="3"/>
            <w:tcBorders>
              <w:top w:val="single" w:sz="8" w:space="0" w:color="AEAEAE"/>
              <w:left w:val="nil"/>
              <w:bottom w:val="nil"/>
              <w:right w:val="single" w:sz="8" w:space="0" w:color="E0E0E0"/>
            </w:tcBorders>
            <w:shd w:val="clear" w:color="auto" w:fill="F9F9FB"/>
          </w:tcPr>
          <w:p w14:paraId="65E5119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1FE06CA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2.50</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FB50F3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.914</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6016AFC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.145</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162B2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2.20</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2261C61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BFA646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FEADF1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07E6CF9" w14:textId="77777777" w:rsidR="00C22969" w:rsidRPr="004E0C9A" w:rsidRDefault="00C22969" w:rsidP="00C22969">
            <w:pPr>
              <w:autoSpaceDE w:val="0"/>
              <w:autoSpaceDN w:val="0"/>
              <w:adjustRightInd w:val="0"/>
              <w:rPr>
                <w:sz w:val="18"/>
                <w:szCs w:val="18"/>
                <w:lang w:val="en-US"/>
              </w:rPr>
            </w:pPr>
          </w:p>
        </w:tc>
      </w:tr>
      <w:tr w:rsidR="004E0C9A" w:rsidRPr="004E0C9A" w14:paraId="52D16E6B"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590E1FFE"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0DEE26D2"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Узбеки / Өзбектер</w:t>
            </w:r>
          </w:p>
        </w:tc>
        <w:tc>
          <w:tcPr>
            <w:tcW w:w="915" w:type="dxa"/>
            <w:gridSpan w:val="3"/>
            <w:tcBorders>
              <w:top w:val="single" w:sz="8" w:space="0" w:color="AEAEAE"/>
              <w:left w:val="nil"/>
              <w:bottom w:val="nil"/>
              <w:right w:val="single" w:sz="8" w:space="0" w:color="E0E0E0"/>
            </w:tcBorders>
            <w:shd w:val="clear" w:color="auto" w:fill="F9F9FB"/>
          </w:tcPr>
          <w:p w14:paraId="04540E1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7ACA2D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2.63</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24EF742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.906</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147236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.132</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12510B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35FEF31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10C116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A82148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B59E5CB" w14:textId="77777777" w:rsidR="00C22969" w:rsidRPr="004E0C9A" w:rsidRDefault="00C22969" w:rsidP="00C22969">
            <w:pPr>
              <w:autoSpaceDE w:val="0"/>
              <w:autoSpaceDN w:val="0"/>
              <w:adjustRightInd w:val="0"/>
              <w:rPr>
                <w:sz w:val="18"/>
                <w:szCs w:val="18"/>
                <w:lang w:val="en-US"/>
              </w:rPr>
            </w:pPr>
          </w:p>
        </w:tc>
      </w:tr>
      <w:tr w:rsidR="004E0C9A" w:rsidRPr="004E0C9A" w14:paraId="502A3237"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4785D843"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4C6509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Уйгуры / Ұйғырлар</w:t>
            </w:r>
          </w:p>
        </w:tc>
        <w:tc>
          <w:tcPr>
            <w:tcW w:w="915" w:type="dxa"/>
            <w:gridSpan w:val="3"/>
            <w:tcBorders>
              <w:top w:val="single" w:sz="8" w:space="0" w:color="AEAEAE"/>
              <w:left w:val="nil"/>
              <w:bottom w:val="nil"/>
              <w:right w:val="single" w:sz="8" w:space="0" w:color="E0E0E0"/>
            </w:tcBorders>
            <w:shd w:val="clear" w:color="auto" w:fill="F9F9FB"/>
          </w:tcPr>
          <w:p w14:paraId="770D966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60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F50C60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2.71</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8C9490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.952</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D02F5D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.123</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159D4B3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2.46</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4E5A385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631565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DCB6DC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03E46AD" w14:textId="77777777" w:rsidR="00C22969" w:rsidRPr="004E0C9A" w:rsidRDefault="00C22969" w:rsidP="00C22969">
            <w:pPr>
              <w:autoSpaceDE w:val="0"/>
              <w:autoSpaceDN w:val="0"/>
              <w:adjustRightInd w:val="0"/>
              <w:rPr>
                <w:sz w:val="18"/>
                <w:szCs w:val="18"/>
                <w:lang w:val="en-US"/>
              </w:rPr>
            </w:pPr>
          </w:p>
        </w:tc>
      </w:tr>
      <w:tr w:rsidR="004E0C9A" w:rsidRPr="004E0C9A" w14:paraId="204271A8"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7DD539E0"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81A34AB"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Украинцы / Украиндар</w:t>
            </w:r>
          </w:p>
        </w:tc>
        <w:tc>
          <w:tcPr>
            <w:tcW w:w="915" w:type="dxa"/>
            <w:gridSpan w:val="3"/>
            <w:tcBorders>
              <w:top w:val="single" w:sz="8" w:space="0" w:color="AEAEAE"/>
              <w:left w:val="nil"/>
              <w:bottom w:val="nil"/>
              <w:right w:val="single" w:sz="8" w:space="0" w:color="E0E0E0"/>
            </w:tcBorders>
            <w:shd w:val="clear" w:color="auto" w:fill="F9F9FB"/>
          </w:tcPr>
          <w:p w14:paraId="20636C5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34</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21405F4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2.42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D943BE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.883</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7ACAD23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.151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51EFD59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2.11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78E19F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2.73</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2A375D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53EC3E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291831FD" w14:textId="77777777" w:rsidR="00C22969" w:rsidRPr="004E0C9A" w:rsidRDefault="00C22969" w:rsidP="00C22969">
            <w:pPr>
              <w:autoSpaceDE w:val="0"/>
              <w:autoSpaceDN w:val="0"/>
              <w:adjustRightInd w:val="0"/>
              <w:rPr>
                <w:sz w:val="18"/>
                <w:szCs w:val="18"/>
                <w:lang w:val="en-US"/>
              </w:rPr>
            </w:pPr>
          </w:p>
        </w:tc>
      </w:tr>
      <w:tr w:rsidR="004E0C9A" w:rsidRPr="004E0C9A" w14:paraId="0136CF91"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300EFD18"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4A104B00"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Татары / Татарлар</w:t>
            </w:r>
          </w:p>
        </w:tc>
        <w:tc>
          <w:tcPr>
            <w:tcW w:w="915" w:type="dxa"/>
            <w:gridSpan w:val="3"/>
            <w:tcBorders>
              <w:top w:val="single" w:sz="8" w:space="0" w:color="AEAEAE"/>
              <w:left w:val="nil"/>
              <w:bottom w:val="nil"/>
              <w:right w:val="single" w:sz="8" w:space="0" w:color="E0E0E0"/>
            </w:tcBorders>
            <w:shd w:val="clear" w:color="auto" w:fill="F9F9FB"/>
          </w:tcPr>
          <w:p w14:paraId="6E1A0B33"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82C995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2.67</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6202809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1.028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150BAAF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.147</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7BAAD9E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2.38</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6477B0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2.97</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5ECCD968"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73BD574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41CA193B" w14:textId="77777777" w:rsidR="00C22969" w:rsidRPr="004E0C9A" w:rsidRDefault="00C22969" w:rsidP="00C22969">
            <w:pPr>
              <w:autoSpaceDE w:val="0"/>
              <w:autoSpaceDN w:val="0"/>
              <w:adjustRightInd w:val="0"/>
              <w:rPr>
                <w:sz w:val="18"/>
                <w:szCs w:val="18"/>
                <w:lang w:val="en-US"/>
              </w:rPr>
            </w:pPr>
          </w:p>
        </w:tc>
      </w:tr>
      <w:tr w:rsidR="004E0C9A" w:rsidRPr="004E0C9A" w14:paraId="7FFF950A"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2EC5AD11"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08D3247"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Таджики / Тәжіктер</w:t>
            </w:r>
          </w:p>
        </w:tc>
        <w:tc>
          <w:tcPr>
            <w:tcW w:w="915" w:type="dxa"/>
            <w:gridSpan w:val="3"/>
            <w:tcBorders>
              <w:top w:val="single" w:sz="8" w:space="0" w:color="AEAEAE"/>
              <w:left w:val="nil"/>
              <w:bottom w:val="nil"/>
              <w:right w:val="single" w:sz="8" w:space="0" w:color="E0E0E0"/>
            </w:tcBorders>
            <w:shd w:val="clear" w:color="auto" w:fill="F9F9FB"/>
          </w:tcPr>
          <w:p w14:paraId="73CEAF9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B33E5C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2.82</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7103426F"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1.360</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2518842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.444</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389382E5"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1.81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E116F2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3.84</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4DE1C41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92D9F6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648C022" w14:textId="77777777" w:rsidR="00C22969" w:rsidRPr="004E0C9A" w:rsidRDefault="00C22969" w:rsidP="00C22969">
            <w:pPr>
              <w:autoSpaceDE w:val="0"/>
              <w:autoSpaceDN w:val="0"/>
              <w:adjustRightInd w:val="0"/>
              <w:rPr>
                <w:sz w:val="18"/>
                <w:szCs w:val="18"/>
                <w:lang w:val="en-US"/>
              </w:rPr>
            </w:pPr>
          </w:p>
        </w:tc>
      </w:tr>
      <w:tr w:rsidR="004E0C9A" w:rsidRPr="004E0C9A" w14:paraId="5C98B481"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0B05A5C9"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2B5BAF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ru-RU"/>
              </w:rPr>
            </w:pPr>
            <w:r w:rsidRPr="004E0C9A">
              <w:rPr>
                <w:rFonts w:ascii="Arial" w:hAnsi="Arial" w:cs="Arial"/>
                <w:color w:val="264A60"/>
                <w:sz w:val="18"/>
                <w:szCs w:val="18"/>
                <w:lang w:val="ru-RU"/>
              </w:rPr>
              <w:t>Другое (пожалуйста, укажите) / Басқа (көрсетіңіз):</w:t>
            </w:r>
          </w:p>
        </w:tc>
        <w:tc>
          <w:tcPr>
            <w:tcW w:w="915" w:type="dxa"/>
            <w:gridSpan w:val="3"/>
            <w:tcBorders>
              <w:top w:val="single" w:sz="8" w:space="0" w:color="AEAEAE"/>
              <w:left w:val="nil"/>
              <w:bottom w:val="nil"/>
              <w:right w:val="single" w:sz="8" w:space="0" w:color="E0E0E0"/>
            </w:tcBorders>
            <w:shd w:val="clear" w:color="auto" w:fill="F9F9FB"/>
          </w:tcPr>
          <w:p w14:paraId="40D1FF8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87</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5345A70D"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32268DF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.960</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0C211A52"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.103</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CFB6A3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2.54</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427BE0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2.95</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03B266A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6E196A3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600C8D61" w14:textId="77777777" w:rsidR="00C22969" w:rsidRPr="004E0C9A" w:rsidRDefault="00C22969" w:rsidP="00C22969">
            <w:pPr>
              <w:autoSpaceDE w:val="0"/>
              <w:autoSpaceDN w:val="0"/>
              <w:adjustRightInd w:val="0"/>
              <w:rPr>
                <w:sz w:val="18"/>
                <w:szCs w:val="18"/>
                <w:lang w:val="en-US"/>
              </w:rPr>
            </w:pPr>
          </w:p>
        </w:tc>
      </w:tr>
      <w:tr w:rsidR="004E0C9A" w:rsidRPr="004E0C9A" w14:paraId="69E8E075" w14:textId="77777777" w:rsidTr="004E0C9A">
        <w:trPr>
          <w:gridAfter w:val="2"/>
          <w:wAfter w:w="46" w:type="dxa"/>
          <w:cantSplit/>
        </w:trPr>
        <w:tc>
          <w:tcPr>
            <w:tcW w:w="1985" w:type="dxa"/>
            <w:vMerge/>
            <w:tcBorders>
              <w:top w:val="single" w:sz="8" w:space="0" w:color="AEAEAE"/>
              <w:left w:val="nil"/>
              <w:bottom w:val="single" w:sz="8" w:space="0" w:color="152935"/>
              <w:right w:val="nil"/>
            </w:tcBorders>
            <w:shd w:val="clear" w:color="auto" w:fill="E0E0E0"/>
          </w:tcPr>
          <w:p w14:paraId="695192C6" w14:textId="77777777" w:rsidR="00C22969" w:rsidRPr="004E0C9A" w:rsidRDefault="00C22969" w:rsidP="00C22969">
            <w:pPr>
              <w:autoSpaceDE w:val="0"/>
              <w:autoSpaceDN w:val="0"/>
              <w:adjustRightInd w:val="0"/>
              <w:rPr>
                <w:sz w:val="18"/>
                <w:szCs w:val="18"/>
                <w:lang w:val="en-US"/>
              </w:rPr>
            </w:pPr>
          </w:p>
        </w:tc>
        <w:tc>
          <w:tcPr>
            <w:tcW w:w="2268" w:type="dxa"/>
            <w:tcBorders>
              <w:top w:val="single" w:sz="8" w:space="0" w:color="AEAEAE"/>
              <w:left w:val="nil"/>
              <w:bottom w:val="nil"/>
              <w:right w:val="nil"/>
            </w:tcBorders>
            <w:shd w:val="clear" w:color="auto" w:fill="E0E0E0"/>
          </w:tcPr>
          <w:p w14:paraId="7978B4EE"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Total</w:t>
            </w:r>
          </w:p>
        </w:tc>
        <w:tc>
          <w:tcPr>
            <w:tcW w:w="915" w:type="dxa"/>
            <w:gridSpan w:val="3"/>
            <w:tcBorders>
              <w:top w:val="single" w:sz="8" w:space="0" w:color="AEAEAE"/>
              <w:left w:val="nil"/>
              <w:bottom w:val="nil"/>
              <w:right w:val="single" w:sz="8" w:space="0" w:color="E0E0E0"/>
            </w:tcBorders>
            <w:shd w:val="clear" w:color="auto" w:fill="F9F9FB"/>
          </w:tcPr>
          <w:p w14:paraId="26C20A18" w14:textId="27D003A1" w:rsidR="00C22969" w:rsidRPr="004E0C9A" w:rsidRDefault="004E0C9A"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2000</w:t>
            </w:r>
          </w:p>
        </w:tc>
        <w:tc>
          <w:tcPr>
            <w:tcW w:w="1199" w:type="dxa"/>
            <w:gridSpan w:val="3"/>
            <w:tcBorders>
              <w:top w:val="single" w:sz="8" w:space="0" w:color="AEAEAE"/>
              <w:left w:val="single" w:sz="8" w:space="0" w:color="E0E0E0"/>
              <w:bottom w:val="nil"/>
              <w:right w:val="single" w:sz="8" w:space="0" w:color="E0E0E0"/>
            </w:tcBorders>
            <w:shd w:val="clear" w:color="auto" w:fill="F9F9FB"/>
          </w:tcPr>
          <w:p w14:paraId="7D0A097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2.65</w:t>
            </w:r>
          </w:p>
        </w:tc>
        <w:tc>
          <w:tcPr>
            <w:tcW w:w="1078" w:type="dxa"/>
            <w:gridSpan w:val="3"/>
            <w:tcBorders>
              <w:top w:val="single" w:sz="8" w:space="0" w:color="AEAEAE"/>
              <w:left w:val="single" w:sz="8" w:space="0" w:color="E0E0E0"/>
              <w:bottom w:val="nil"/>
              <w:right w:val="single" w:sz="8" w:space="0" w:color="E0E0E0"/>
            </w:tcBorders>
            <w:shd w:val="clear" w:color="auto" w:fill="F9F9FB"/>
          </w:tcPr>
          <w:p w14:paraId="051A16C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.948</w:t>
            </w:r>
          </w:p>
        </w:tc>
        <w:tc>
          <w:tcPr>
            <w:tcW w:w="1216" w:type="dxa"/>
            <w:gridSpan w:val="3"/>
            <w:tcBorders>
              <w:top w:val="single" w:sz="8" w:space="0" w:color="AEAEAE"/>
              <w:left w:val="single" w:sz="8" w:space="0" w:color="E0E0E0"/>
              <w:bottom w:val="nil"/>
              <w:right w:val="single" w:sz="8" w:space="0" w:color="E0E0E0"/>
            </w:tcBorders>
            <w:shd w:val="clear" w:color="auto" w:fill="F9F9FB"/>
          </w:tcPr>
          <w:p w14:paraId="54E80C7B"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nil"/>
              <w:right w:val="single" w:sz="8" w:space="0" w:color="E0E0E0"/>
            </w:tcBorders>
            <w:shd w:val="clear" w:color="auto" w:fill="F9F9FB"/>
          </w:tcPr>
          <w:p w14:paraId="6533BC20"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2.61</w:t>
            </w:r>
          </w:p>
        </w:tc>
        <w:tc>
          <w:tcPr>
            <w:tcW w:w="1285" w:type="dxa"/>
            <w:gridSpan w:val="3"/>
            <w:tcBorders>
              <w:top w:val="single" w:sz="8" w:space="0" w:color="AEAEAE"/>
              <w:left w:val="single" w:sz="8" w:space="0" w:color="E0E0E0"/>
              <w:bottom w:val="nil"/>
              <w:right w:val="single" w:sz="8" w:space="0" w:color="E0E0E0"/>
            </w:tcBorders>
            <w:shd w:val="clear" w:color="auto" w:fill="F9F9FB"/>
          </w:tcPr>
          <w:p w14:paraId="0CC4F19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2.69</w:t>
            </w:r>
          </w:p>
        </w:tc>
        <w:tc>
          <w:tcPr>
            <w:tcW w:w="915" w:type="dxa"/>
            <w:gridSpan w:val="3"/>
            <w:tcBorders>
              <w:top w:val="single" w:sz="8" w:space="0" w:color="AEAEAE"/>
              <w:left w:val="single" w:sz="8" w:space="0" w:color="E0E0E0"/>
              <w:bottom w:val="nil"/>
              <w:right w:val="single" w:sz="8" w:space="0" w:color="E0E0E0"/>
            </w:tcBorders>
            <w:shd w:val="clear" w:color="auto" w:fill="F9F9FB"/>
          </w:tcPr>
          <w:p w14:paraId="7A75F3A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1</w:t>
            </w:r>
          </w:p>
        </w:tc>
        <w:tc>
          <w:tcPr>
            <w:tcW w:w="667" w:type="dxa"/>
            <w:gridSpan w:val="3"/>
            <w:tcBorders>
              <w:top w:val="single" w:sz="8" w:space="0" w:color="AEAEAE"/>
              <w:left w:val="single" w:sz="8" w:space="0" w:color="E0E0E0"/>
              <w:bottom w:val="nil"/>
              <w:right w:val="single" w:sz="8" w:space="0" w:color="E0E0E0"/>
            </w:tcBorders>
            <w:shd w:val="clear" w:color="auto" w:fill="F9F9FB"/>
          </w:tcPr>
          <w:p w14:paraId="1A10D217"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4</w:t>
            </w:r>
          </w:p>
        </w:tc>
        <w:tc>
          <w:tcPr>
            <w:tcW w:w="1728" w:type="dxa"/>
            <w:gridSpan w:val="3"/>
            <w:tcBorders>
              <w:top w:val="single" w:sz="8" w:space="0" w:color="AEAEAE"/>
              <w:left w:val="single" w:sz="8" w:space="0" w:color="E0E0E0"/>
              <w:bottom w:val="nil"/>
              <w:right w:val="nil"/>
            </w:tcBorders>
            <w:shd w:val="clear" w:color="auto" w:fill="F9F9FB"/>
            <w:vAlign w:val="center"/>
          </w:tcPr>
          <w:p w14:paraId="12588B68" w14:textId="77777777" w:rsidR="00C22969" w:rsidRPr="004E0C9A" w:rsidRDefault="00C22969" w:rsidP="00C22969">
            <w:pPr>
              <w:autoSpaceDE w:val="0"/>
              <w:autoSpaceDN w:val="0"/>
              <w:adjustRightInd w:val="0"/>
              <w:rPr>
                <w:sz w:val="18"/>
                <w:szCs w:val="18"/>
                <w:lang w:val="en-US"/>
              </w:rPr>
            </w:pPr>
          </w:p>
        </w:tc>
      </w:tr>
      <w:tr w:rsidR="004E0C9A" w:rsidRPr="004E0C9A" w14:paraId="629F5B7F" w14:textId="77777777" w:rsidTr="004E0C9A">
        <w:trPr>
          <w:gridAfter w:val="1"/>
          <w:wAfter w:w="26" w:type="dxa"/>
          <w:cantSplit/>
        </w:trPr>
        <w:tc>
          <w:tcPr>
            <w:tcW w:w="1985" w:type="dxa"/>
            <w:vMerge/>
            <w:tcBorders>
              <w:top w:val="single" w:sz="8" w:space="0" w:color="AEAEAE"/>
              <w:left w:val="nil"/>
              <w:bottom w:val="single" w:sz="8" w:space="0" w:color="152935"/>
              <w:right w:val="nil"/>
            </w:tcBorders>
            <w:shd w:val="clear" w:color="auto" w:fill="E0E0E0"/>
          </w:tcPr>
          <w:p w14:paraId="25F7D3E1" w14:textId="77777777" w:rsidR="00C22969" w:rsidRPr="004E0C9A" w:rsidRDefault="00C22969" w:rsidP="00C22969">
            <w:pPr>
              <w:autoSpaceDE w:val="0"/>
              <w:autoSpaceDN w:val="0"/>
              <w:adjustRightInd w:val="0"/>
              <w:rPr>
                <w:sz w:val="18"/>
                <w:szCs w:val="18"/>
                <w:lang w:val="en-US"/>
              </w:rPr>
            </w:pPr>
          </w:p>
        </w:tc>
        <w:tc>
          <w:tcPr>
            <w:tcW w:w="2268" w:type="dxa"/>
            <w:vMerge w:val="restart"/>
            <w:tcBorders>
              <w:top w:val="single" w:sz="8" w:space="0" w:color="AEAEAE"/>
              <w:left w:val="nil"/>
              <w:bottom w:val="single" w:sz="8" w:space="0" w:color="152935"/>
              <w:right w:val="nil"/>
            </w:tcBorders>
            <w:shd w:val="clear" w:color="auto" w:fill="E0E0E0"/>
          </w:tcPr>
          <w:p w14:paraId="2F881D61"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Model</w:t>
            </w:r>
          </w:p>
        </w:tc>
        <w:tc>
          <w:tcPr>
            <w:tcW w:w="20" w:type="dxa"/>
            <w:tcBorders>
              <w:top w:val="single" w:sz="8" w:space="0" w:color="AEAEAE"/>
              <w:left w:val="nil"/>
              <w:bottom w:val="single" w:sz="8" w:space="0" w:color="AEAEAE"/>
              <w:right w:val="nil"/>
            </w:tcBorders>
            <w:shd w:val="clear" w:color="auto" w:fill="E0E0E0"/>
          </w:tcPr>
          <w:p w14:paraId="13DBE663"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Fixed Effects</w:t>
            </w:r>
          </w:p>
        </w:tc>
        <w:tc>
          <w:tcPr>
            <w:tcW w:w="915" w:type="dxa"/>
            <w:gridSpan w:val="3"/>
            <w:tcBorders>
              <w:top w:val="single" w:sz="8" w:space="0" w:color="AEAEAE"/>
              <w:left w:val="nil"/>
              <w:bottom w:val="single" w:sz="8" w:space="0" w:color="AEAEAE"/>
              <w:right w:val="single" w:sz="8" w:space="0" w:color="E0E0E0"/>
            </w:tcBorders>
            <w:shd w:val="clear" w:color="auto" w:fill="F9F9FB"/>
            <w:vAlign w:val="center"/>
          </w:tcPr>
          <w:p w14:paraId="762216C3"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14D03CE4"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AEAEAE"/>
              <w:right w:val="single" w:sz="8" w:space="0" w:color="E0E0E0"/>
            </w:tcBorders>
            <w:shd w:val="clear" w:color="auto" w:fill="F9F9FB"/>
          </w:tcPr>
          <w:p w14:paraId="13BCA8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.949</w:t>
            </w:r>
          </w:p>
        </w:tc>
        <w:tc>
          <w:tcPr>
            <w:tcW w:w="1216" w:type="dxa"/>
            <w:gridSpan w:val="3"/>
            <w:tcBorders>
              <w:top w:val="single" w:sz="8" w:space="0" w:color="AEAEAE"/>
              <w:left w:val="single" w:sz="8" w:space="0" w:color="E0E0E0"/>
              <w:bottom w:val="single" w:sz="8" w:space="0" w:color="AEAEAE"/>
              <w:right w:val="single" w:sz="8" w:space="0" w:color="E0E0E0"/>
            </w:tcBorders>
            <w:shd w:val="clear" w:color="auto" w:fill="F9F9FB"/>
          </w:tcPr>
          <w:p w14:paraId="479F06D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p>
        </w:tc>
        <w:tc>
          <w:tcPr>
            <w:tcW w:w="1198" w:type="dxa"/>
            <w:gridSpan w:val="3"/>
            <w:tcBorders>
              <w:top w:val="single" w:sz="8" w:space="0" w:color="AEAEAE"/>
              <w:left w:val="single" w:sz="8" w:space="0" w:color="E0E0E0"/>
              <w:bottom w:val="single" w:sz="8" w:space="0" w:color="AEAEAE"/>
              <w:right w:val="single" w:sz="8" w:space="0" w:color="E0E0E0"/>
            </w:tcBorders>
            <w:shd w:val="clear" w:color="auto" w:fill="F9F9FB"/>
          </w:tcPr>
          <w:p w14:paraId="3AD6C086"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2.61</w:t>
            </w:r>
          </w:p>
        </w:tc>
        <w:tc>
          <w:tcPr>
            <w:tcW w:w="1285" w:type="dxa"/>
            <w:gridSpan w:val="3"/>
            <w:tcBorders>
              <w:top w:val="single" w:sz="8" w:space="0" w:color="AEAEAE"/>
              <w:left w:val="single" w:sz="8" w:space="0" w:color="E0E0E0"/>
              <w:bottom w:val="single" w:sz="8" w:space="0" w:color="AEAEAE"/>
              <w:right w:val="single" w:sz="8" w:space="0" w:color="E0E0E0"/>
            </w:tcBorders>
            <w:shd w:val="clear" w:color="auto" w:fill="F9F9FB"/>
          </w:tcPr>
          <w:p w14:paraId="5BA49AA9"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2.69</w:t>
            </w:r>
          </w:p>
        </w:tc>
        <w:tc>
          <w:tcPr>
            <w:tcW w:w="915"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54CE3842"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AEAEAE"/>
              <w:right w:val="single" w:sz="8" w:space="0" w:color="E0E0E0"/>
            </w:tcBorders>
            <w:shd w:val="clear" w:color="auto" w:fill="F9F9FB"/>
            <w:vAlign w:val="center"/>
          </w:tcPr>
          <w:p w14:paraId="06512747"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AEAEAE"/>
              <w:right w:val="nil"/>
            </w:tcBorders>
            <w:shd w:val="clear" w:color="auto" w:fill="F9F9FB"/>
            <w:vAlign w:val="center"/>
          </w:tcPr>
          <w:p w14:paraId="725C8676" w14:textId="77777777" w:rsidR="00C22969" w:rsidRPr="004E0C9A" w:rsidRDefault="00C22969" w:rsidP="00C22969">
            <w:pPr>
              <w:autoSpaceDE w:val="0"/>
              <w:autoSpaceDN w:val="0"/>
              <w:adjustRightInd w:val="0"/>
              <w:rPr>
                <w:sz w:val="18"/>
                <w:szCs w:val="18"/>
                <w:lang w:val="en-US"/>
              </w:rPr>
            </w:pPr>
          </w:p>
        </w:tc>
      </w:tr>
      <w:tr w:rsidR="004E0C9A" w:rsidRPr="004E0C9A" w14:paraId="40849F64" w14:textId="77777777" w:rsidTr="004E0C9A">
        <w:trPr>
          <w:gridAfter w:val="1"/>
          <w:wAfter w:w="26" w:type="dxa"/>
          <w:cantSplit/>
        </w:trPr>
        <w:tc>
          <w:tcPr>
            <w:tcW w:w="1985" w:type="dxa"/>
            <w:vMerge/>
            <w:tcBorders>
              <w:top w:val="single" w:sz="8" w:space="0" w:color="AEAEAE"/>
              <w:left w:val="nil"/>
              <w:bottom w:val="single" w:sz="8" w:space="0" w:color="152935"/>
              <w:right w:val="nil"/>
            </w:tcBorders>
            <w:shd w:val="clear" w:color="auto" w:fill="E0E0E0"/>
          </w:tcPr>
          <w:p w14:paraId="1685F014" w14:textId="77777777" w:rsidR="00C22969" w:rsidRPr="004E0C9A" w:rsidRDefault="00C22969" w:rsidP="00C22969">
            <w:pPr>
              <w:autoSpaceDE w:val="0"/>
              <w:autoSpaceDN w:val="0"/>
              <w:adjustRightInd w:val="0"/>
              <w:rPr>
                <w:sz w:val="18"/>
                <w:szCs w:val="18"/>
                <w:lang w:val="en-US"/>
              </w:rPr>
            </w:pPr>
          </w:p>
        </w:tc>
        <w:tc>
          <w:tcPr>
            <w:tcW w:w="2268" w:type="dxa"/>
            <w:vMerge/>
            <w:tcBorders>
              <w:top w:val="single" w:sz="8" w:space="0" w:color="AEAEAE"/>
              <w:left w:val="nil"/>
              <w:bottom w:val="single" w:sz="8" w:space="0" w:color="152935"/>
              <w:right w:val="nil"/>
            </w:tcBorders>
            <w:shd w:val="clear" w:color="auto" w:fill="E0E0E0"/>
          </w:tcPr>
          <w:p w14:paraId="2B57FA0C" w14:textId="77777777" w:rsidR="00C22969" w:rsidRPr="004E0C9A" w:rsidRDefault="00C22969" w:rsidP="00C22969">
            <w:pPr>
              <w:autoSpaceDE w:val="0"/>
              <w:autoSpaceDN w:val="0"/>
              <w:adjustRightInd w:val="0"/>
              <w:rPr>
                <w:sz w:val="18"/>
                <w:szCs w:val="18"/>
                <w:lang w:val="en-US"/>
              </w:rPr>
            </w:pPr>
          </w:p>
        </w:tc>
        <w:tc>
          <w:tcPr>
            <w:tcW w:w="20" w:type="dxa"/>
            <w:tcBorders>
              <w:top w:val="single" w:sz="8" w:space="0" w:color="AEAEAE"/>
              <w:left w:val="nil"/>
              <w:bottom w:val="single" w:sz="8" w:space="0" w:color="152935"/>
              <w:right w:val="nil"/>
            </w:tcBorders>
            <w:shd w:val="clear" w:color="auto" w:fill="E0E0E0"/>
          </w:tcPr>
          <w:p w14:paraId="69205C79" w14:textId="77777777" w:rsidR="00C22969" w:rsidRPr="004E0C9A" w:rsidRDefault="00C22969" w:rsidP="00C22969">
            <w:pPr>
              <w:autoSpaceDE w:val="0"/>
              <w:autoSpaceDN w:val="0"/>
              <w:adjustRightInd w:val="0"/>
              <w:spacing w:line="320" w:lineRule="atLeast"/>
              <w:ind w:left="60" w:right="60"/>
              <w:rPr>
                <w:rFonts w:ascii="Arial" w:hAnsi="Arial" w:cs="Arial"/>
                <w:color w:val="264A60"/>
                <w:sz w:val="18"/>
                <w:szCs w:val="18"/>
                <w:lang w:val="en-US"/>
              </w:rPr>
            </w:pPr>
            <w:r w:rsidRPr="004E0C9A">
              <w:rPr>
                <w:rFonts w:ascii="Arial" w:hAnsi="Arial" w:cs="Arial"/>
                <w:color w:val="264A60"/>
                <w:sz w:val="18"/>
                <w:szCs w:val="18"/>
                <w:lang w:val="en-US"/>
              </w:rPr>
              <w:t>Random Effects</w:t>
            </w:r>
          </w:p>
        </w:tc>
        <w:tc>
          <w:tcPr>
            <w:tcW w:w="915" w:type="dxa"/>
            <w:gridSpan w:val="3"/>
            <w:tcBorders>
              <w:top w:val="single" w:sz="8" w:space="0" w:color="AEAEAE"/>
              <w:left w:val="nil"/>
              <w:bottom w:val="single" w:sz="8" w:space="0" w:color="152935"/>
              <w:right w:val="single" w:sz="8" w:space="0" w:color="E0E0E0"/>
            </w:tcBorders>
            <w:shd w:val="clear" w:color="auto" w:fill="F9F9FB"/>
            <w:vAlign w:val="center"/>
          </w:tcPr>
          <w:p w14:paraId="19887E0D" w14:textId="77777777" w:rsidR="00C22969" w:rsidRPr="004E0C9A" w:rsidRDefault="00C22969" w:rsidP="00C22969">
            <w:pPr>
              <w:autoSpaceDE w:val="0"/>
              <w:autoSpaceDN w:val="0"/>
              <w:adjustRightInd w:val="0"/>
              <w:rPr>
                <w:sz w:val="18"/>
                <w:szCs w:val="18"/>
                <w:lang w:val="en-US"/>
              </w:rPr>
            </w:pPr>
          </w:p>
        </w:tc>
        <w:tc>
          <w:tcPr>
            <w:tcW w:w="1199" w:type="dxa"/>
            <w:gridSpan w:val="3"/>
            <w:tcBorders>
              <w:top w:val="single" w:sz="8" w:space="0" w:color="AEAEAE"/>
              <w:left w:val="single" w:sz="8" w:space="0" w:color="E0E0E0"/>
              <w:bottom w:val="single" w:sz="8" w:space="0" w:color="152935"/>
              <w:right w:val="single" w:sz="8" w:space="0" w:color="E0E0E0"/>
            </w:tcBorders>
            <w:shd w:val="clear" w:color="auto" w:fill="F9F9FB"/>
            <w:vAlign w:val="center"/>
          </w:tcPr>
          <w:p w14:paraId="24588860" w14:textId="77777777" w:rsidR="00C22969" w:rsidRPr="004E0C9A" w:rsidRDefault="00C22969" w:rsidP="00C22969">
            <w:pPr>
              <w:autoSpaceDE w:val="0"/>
              <w:autoSpaceDN w:val="0"/>
              <w:adjustRightInd w:val="0"/>
              <w:rPr>
                <w:sz w:val="18"/>
                <w:szCs w:val="18"/>
                <w:lang w:val="en-US"/>
              </w:rPr>
            </w:pPr>
          </w:p>
        </w:tc>
        <w:tc>
          <w:tcPr>
            <w:tcW w:w="1078" w:type="dxa"/>
            <w:gridSpan w:val="3"/>
            <w:tcBorders>
              <w:top w:val="single" w:sz="8" w:space="0" w:color="AEAEAE"/>
              <w:left w:val="single" w:sz="8" w:space="0" w:color="E0E0E0"/>
              <w:bottom w:val="single" w:sz="8" w:space="0" w:color="152935"/>
              <w:right w:val="single" w:sz="8" w:space="0" w:color="E0E0E0"/>
            </w:tcBorders>
            <w:shd w:val="clear" w:color="auto" w:fill="F9F9FB"/>
            <w:vAlign w:val="center"/>
          </w:tcPr>
          <w:p w14:paraId="73748192" w14:textId="77777777" w:rsidR="00C22969" w:rsidRPr="004E0C9A" w:rsidRDefault="00C22969" w:rsidP="00C22969">
            <w:pPr>
              <w:autoSpaceDE w:val="0"/>
              <w:autoSpaceDN w:val="0"/>
              <w:adjustRightInd w:val="0"/>
              <w:rPr>
                <w:sz w:val="18"/>
                <w:szCs w:val="18"/>
                <w:lang w:val="en-US"/>
              </w:rPr>
            </w:pPr>
          </w:p>
        </w:tc>
        <w:tc>
          <w:tcPr>
            <w:tcW w:w="1216" w:type="dxa"/>
            <w:gridSpan w:val="3"/>
            <w:tcBorders>
              <w:top w:val="single" w:sz="8" w:space="0" w:color="AEAEAE"/>
              <w:left w:val="single" w:sz="8" w:space="0" w:color="E0E0E0"/>
              <w:bottom w:val="single" w:sz="8" w:space="0" w:color="152935"/>
              <w:right w:val="single" w:sz="8" w:space="0" w:color="E0E0E0"/>
            </w:tcBorders>
            <w:shd w:val="clear" w:color="auto" w:fill="F9F9FB"/>
          </w:tcPr>
          <w:p w14:paraId="579BAECE"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.021</w:t>
            </w:r>
            <w:r w:rsidRPr="004E0C9A">
              <w:rPr>
                <w:rFonts w:ascii="Arial" w:hAnsi="Arial" w:cs="Arial"/>
                <w:color w:val="010205"/>
                <w:sz w:val="18"/>
                <w:szCs w:val="18"/>
                <w:vertAlign w:val="superscript"/>
                <w:lang w:val="en-US"/>
              </w:rPr>
              <w:t>a</w:t>
            </w:r>
          </w:p>
        </w:tc>
        <w:tc>
          <w:tcPr>
            <w:tcW w:w="1198" w:type="dxa"/>
            <w:gridSpan w:val="3"/>
            <w:tcBorders>
              <w:top w:val="single" w:sz="8" w:space="0" w:color="AEAEAE"/>
              <w:left w:val="single" w:sz="8" w:space="0" w:color="E0E0E0"/>
              <w:bottom w:val="single" w:sz="8" w:space="0" w:color="152935"/>
              <w:right w:val="single" w:sz="8" w:space="0" w:color="E0E0E0"/>
            </w:tcBorders>
            <w:shd w:val="clear" w:color="auto" w:fill="F9F9FB"/>
          </w:tcPr>
          <w:p w14:paraId="0A8DFCEA"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2.60</w:t>
            </w:r>
            <w:r w:rsidRPr="004E0C9A">
              <w:rPr>
                <w:rFonts w:ascii="Arial" w:hAnsi="Arial" w:cs="Arial"/>
                <w:color w:val="010205"/>
                <w:sz w:val="18"/>
                <w:szCs w:val="18"/>
                <w:vertAlign w:val="superscript"/>
                <w:lang w:val="en-US"/>
              </w:rPr>
              <w:t>a</w:t>
            </w:r>
          </w:p>
        </w:tc>
        <w:tc>
          <w:tcPr>
            <w:tcW w:w="1285" w:type="dxa"/>
            <w:gridSpan w:val="3"/>
            <w:tcBorders>
              <w:top w:val="single" w:sz="8" w:space="0" w:color="AEAEAE"/>
              <w:left w:val="single" w:sz="8" w:space="0" w:color="E0E0E0"/>
              <w:bottom w:val="single" w:sz="8" w:space="0" w:color="152935"/>
              <w:right w:val="single" w:sz="8" w:space="0" w:color="E0E0E0"/>
            </w:tcBorders>
            <w:shd w:val="clear" w:color="auto" w:fill="F9F9FB"/>
          </w:tcPr>
          <w:p w14:paraId="042C5BF4"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2.70</w:t>
            </w:r>
            <w:r w:rsidRPr="004E0C9A">
              <w:rPr>
                <w:rFonts w:ascii="Arial" w:hAnsi="Arial" w:cs="Arial"/>
                <w:color w:val="010205"/>
                <w:sz w:val="18"/>
                <w:szCs w:val="18"/>
                <w:vertAlign w:val="superscript"/>
                <w:lang w:val="en-US"/>
              </w:rPr>
              <w:t>a</w:t>
            </w:r>
          </w:p>
        </w:tc>
        <w:tc>
          <w:tcPr>
            <w:tcW w:w="915" w:type="dxa"/>
            <w:gridSpan w:val="3"/>
            <w:tcBorders>
              <w:top w:val="single" w:sz="8" w:space="0" w:color="AEAEAE"/>
              <w:left w:val="single" w:sz="8" w:space="0" w:color="E0E0E0"/>
              <w:bottom w:val="single" w:sz="8" w:space="0" w:color="152935"/>
              <w:right w:val="single" w:sz="8" w:space="0" w:color="E0E0E0"/>
            </w:tcBorders>
            <w:shd w:val="clear" w:color="auto" w:fill="F9F9FB"/>
            <w:vAlign w:val="center"/>
          </w:tcPr>
          <w:p w14:paraId="34D042EF" w14:textId="77777777" w:rsidR="00C22969" w:rsidRPr="004E0C9A" w:rsidRDefault="00C22969" w:rsidP="00C22969">
            <w:pPr>
              <w:autoSpaceDE w:val="0"/>
              <w:autoSpaceDN w:val="0"/>
              <w:adjustRightInd w:val="0"/>
              <w:rPr>
                <w:sz w:val="18"/>
                <w:szCs w:val="18"/>
                <w:lang w:val="en-US"/>
              </w:rPr>
            </w:pPr>
          </w:p>
        </w:tc>
        <w:tc>
          <w:tcPr>
            <w:tcW w:w="667" w:type="dxa"/>
            <w:gridSpan w:val="3"/>
            <w:tcBorders>
              <w:top w:val="single" w:sz="8" w:space="0" w:color="AEAEAE"/>
              <w:left w:val="single" w:sz="8" w:space="0" w:color="E0E0E0"/>
              <w:bottom w:val="single" w:sz="8" w:space="0" w:color="152935"/>
              <w:right w:val="single" w:sz="8" w:space="0" w:color="E0E0E0"/>
            </w:tcBorders>
            <w:shd w:val="clear" w:color="auto" w:fill="F9F9FB"/>
            <w:vAlign w:val="center"/>
          </w:tcPr>
          <w:p w14:paraId="34A49381" w14:textId="77777777" w:rsidR="00C22969" w:rsidRPr="004E0C9A" w:rsidRDefault="00C22969" w:rsidP="00C22969">
            <w:pPr>
              <w:autoSpaceDE w:val="0"/>
              <w:autoSpaceDN w:val="0"/>
              <w:adjustRightInd w:val="0"/>
              <w:rPr>
                <w:sz w:val="18"/>
                <w:szCs w:val="18"/>
                <w:lang w:val="en-US"/>
              </w:rPr>
            </w:pPr>
          </w:p>
        </w:tc>
        <w:tc>
          <w:tcPr>
            <w:tcW w:w="1728" w:type="dxa"/>
            <w:gridSpan w:val="3"/>
            <w:tcBorders>
              <w:top w:val="single" w:sz="8" w:space="0" w:color="AEAEAE"/>
              <w:left w:val="single" w:sz="8" w:space="0" w:color="E0E0E0"/>
              <w:bottom w:val="single" w:sz="8" w:space="0" w:color="152935"/>
              <w:right w:val="nil"/>
            </w:tcBorders>
            <w:shd w:val="clear" w:color="auto" w:fill="F9F9FB"/>
          </w:tcPr>
          <w:p w14:paraId="28BB9D0C" w14:textId="77777777" w:rsidR="00C22969" w:rsidRPr="004E0C9A" w:rsidRDefault="00C22969" w:rsidP="00C22969">
            <w:pPr>
              <w:autoSpaceDE w:val="0"/>
              <w:autoSpaceDN w:val="0"/>
              <w:adjustRightInd w:val="0"/>
              <w:spacing w:line="320" w:lineRule="atLeast"/>
              <w:ind w:left="60" w:right="60"/>
              <w:jc w:val="right"/>
              <w:rPr>
                <w:rFonts w:ascii="Arial" w:hAnsi="Arial" w:cs="Arial"/>
                <w:color w:val="010205"/>
                <w:sz w:val="18"/>
                <w:szCs w:val="18"/>
                <w:lang w:val="en-US"/>
              </w:rPr>
            </w:pPr>
            <w:r w:rsidRPr="004E0C9A">
              <w:rPr>
                <w:rFonts w:ascii="Arial" w:hAnsi="Arial" w:cs="Arial"/>
                <w:color w:val="010205"/>
                <w:sz w:val="18"/>
                <w:szCs w:val="18"/>
                <w:lang w:val="en-US"/>
              </w:rPr>
              <w:t>-.003</w:t>
            </w:r>
          </w:p>
        </w:tc>
      </w:tr>
      <w:tr w:rsidR="004E0C9A" w:rsidRPr="004E0C9A" w14:paraId="455E7BFD" w14:textId="77777777" w:rsidTr="004E0C9A">
        <w:trPr>
          <w:cantSplit/>
        </w:trPr>
        <w:tc>
          <w:tcPr>
            <w:tcW w:w="14500" w:type="dxa"/>
            <w:gridSpan w:val="31"/>
            <w:tcBorders>
              <w:top w:val="nil"/>
              <w:left w:val="nil"/>
              <w:bottom w:val="nil"/>
              <w:right w:val="nil"/>
            </w:tcBorders>
            <w:shd w:val="clear" w:color="auto" w:fill="FFFFFF"/>
          </w:tcPr>
          <w:p w14:paraId="3AE3847D" w14:textId="77777777" w:rsidR="00C22969" w:rsidRPr="004E0C9A" w:rsidRDefault="00C22969" w:rsidP="00C22969">
            <w:pPr>
              <w:autoSpaceDE w:val="0"/>
              <w:autoSpaceDN w:val="0"/>
              <w:adjustRightInd w:val="0"/>
              <w:spacing w:line="320" w:lineRule="atLeast"/>
              <w:ind w:left="60" w:right="60"/>
              <w:rPr>
                <w:rFonts w:ascii="Arial" w:hAnsi="Arial" w:cs="Arial"/>
                <w:color w:val="010205"/>
                <w:sz w:val="18"/>
                <w:szCs w:val="18"/>
                <w:lang w:val="en-US"/>
              </w:rPr>
            </w:pPr>
            <w:r w:rsidRPr="004E0C9A">
              <w:rPr>
                <w:rFonts w:ascii="Arial" w:hAnsi="Arial" w:cs="Arial"/>
                <w:color w:val="010205"/>
                <w:sz w:val="18"/>
                <w:szCs w:val="18"/>
                <w:lang w:val="en-US"/>
              </w:rPr>
              <w:t xml:space="preserve">a. Warning: Between-component variance is negative. It was replaced by 0.0 in computing </w:t>
            </w:r>
            <w:proofErr w:type="gramStart"/>
            <w:r w:rsidRPr="004E0C9A">
              <w:rPr>
                <w:rFonts w:ascii="Arial" w:hAnsi="Arial" w:cs="Arial"/>
                <w:color w:val="010205"/>
                <w:sz w:val="18"/>
                <w:szCs w:val="18"/>
                <w:lang w:val="en-US"/>
              </w:rPr>
              <w:t>this random effects</w:t>
            </w:r>
            <w:proofErr w:type="gramEnd"/>
            <w:r w:rsidRPr="004E0C9A">
              <w:rPr>
                <w:rFonts w:ascii="Arial" w:hAnsi="Arial" w:cs="Arial"/>
                <w:color w:val="010205"/>
                <w:sz w:val="18"/>
                <w:szCs w:val="18"/>
                <w:lang w:val="en-US"/>
              </w:rPr>
              <w:t xml:space="preserve"> measure.</w:t>
            </w:r>
          </w:p>
        </w:tc>
      </w:tr>
    </w:tbl>
    <w:p w14:paraId="0073597B" w14:textId="77777777" w:rsidR="00C22969" w:rsidRPr="004E0C9A" w:rsidRDefault="00C22969" w:rsidP="004E0C9A">
      <w:pPr>
        <w:spacing w:before="280" w:after="280" w:line="276" w:lineRule="auto"/>
        <w:jc w:val="both"/>
        <w:rPr>
          <w:lang w:val="en-US"/>
        </w:rPr>
      </w:pPr>
    </w:p>
    <w:sectPr w:rsidR="00C22969" w:rsidRPr="004E0C9A" w:rsidSect="00C85EF0">
      <w:pgSz w:w="16850" w:h="11900" w:orient="landscape"/>
      <w:pgMar w:top="1440" w:right="1440" w:bottom="1440" w:left="1440" w:header="708" w:footer="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76BB55" w14:textId="77777777" w:rsidR="005A2E74" w:rsidRDefault="005A2E74">
      <w:r>
        <w:separator/>
      </w:r>
    </w:p>
  </w:endnote>
  <w:endnote w:type="continuationSeparator" w:id="0">
    <w:p w14:paraId="4273E0EA" w14:textId="77777777" w:rsidR="005A2E74" w:rsidRDefault="005A2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embedRegular r:id="rId1" w:fontKey="{D668C095-F2D1-CD43-B347-BDD66FE19EC8}"/>
    <w:embedBold r:id="rId2" w:fontKey="{968B5769-E240-A940-A6F8-6CEEBD1DC275}"/>
    <w:embedItalic r:id="rId3" w:fontKey="{C8C6BAA3-AF1A-F341-BA0F-1D7E95BD54C4}"/>
    <w:embedBoldItalic r:id="rId4" w:fontKey="{8F3DE18C-F5D3-A946-9068-2DF045B545EF}"/>
  </w:font>
  <w:font w:name="Symbol">
    <w:panose1 w:val="05050102010706020507"/>
    <w:charset w:val="02"/>
    <w:family w:val="decorative"/>
    <w:pitch w:val="variable"/>
    <w:sig w:usb0="00000000" w:usb1="10000000" w:usb2="00000000" w:usb3="00000000" w:csb0="80000000" w:csb1="00000000"/>
    <w:embedRegular r:id="rId5" w:fontKey="{FB4971CD-AC8B-3F40-BDED-C257738F2096}"/>
  </w:font>
  <w:font w:name="Courier New">
    <w:panose1 w:val="02070309020205020404"/>
    <w:charset w:val="CC"/>
    <w:family w:val="modern"/>
    <w:pitch w:val="fixed"/>
    <w:sig w:usb0="E0002EFF" w:usb1="C0007843" w:usb2="00000009" w:usb3="00000000" w:csb0="000001FF" w:csb1="00000000"/>
    <w:embedRegular r:id="rId6" w:fontKey="{BCEE1AD3-5CE7-3040-8B2A-EA47963EBC0C}"/>
    <w:embedBold r:id="rId7" w:fontKey="{1123281E-E741-E741-9C74-B335DCAC6C6C}"/>
  </w:font>
  <w:font w:name="Wingdings">
    <w:panose1 w:val="05000000000000000000"/>
    <w:charset w:val="00"/>
    <w:family w:val="decorative"/>
    <w:pitch w:val="variable"/>
    <w:sig w:usb0="00000003" w:usb1="00000000" w:usb2="00000000" w:usb3="00000000" w:csb0="80000001" w:csb1="00000000"/>
    <w:embedRegular r:id="rId8" w:fontKey="{7F0B9000-C80C-0542-97D5-9D34F17CEB8C}"/>
  </w:font>
  <w:font w:name="Arial">
    <w:panose1 w:val="020B0604020202020204"/>
    <w:charset w:val="CC"/>
    <w:family w:val="swiss"/>
    <w:pitch w:val="variable"/>
    <w:sig w:usb0="E0002EFF" w:usb1="C000785B" w:usb2="00000009" w:usb3="00000000" w:csb0="000001FF" w:csb1="00000000"/>
    <w:embedRegular r:id="rId9" w:fontKey="{1ADBED19-400D-AB44-A2C1-80A78D6760F6}"/>
    <w:embedBold r:id="rId10" w:fontKey="{BCDB65D3-8D4D-3749-BCCD-7CCCF99FCC73}"/>
    <w:embedItalic r:id="rId11" w:fontKey="{C11EB21A-0D92-3D41-8741-AD5AEB7FCFEF}"/>
  </w:font>
  <w:font w:name="Calibri">
    <w:panose1 w:val="020F0502020204030204"/>
    <w:charset w:val="CC"/>
    <w:family w:val="swiss"/>
    <w:pitch w:val="variable"/>
    <w:sig w:usb0="E4002EFF" w:usb1="C000247B" w:usb2="00000009" w:usb3="00000000" w:csb0="000001FF" w:csb1="00000000"/>
    <w:embedRegular r:id="rId12" w:fontKey="{8FEBB5B4-366C-9A4F-A4CD-B20617872F69}"/>
    <w:embedBold r:id="rId13" w:fontKey="{452E58F4-5159-5B4E-9107-3A4BC31627A9}"/>
    <w:embedItalic r:id="rId14" w:fontKey="{51466501-0FF3-F74E-936C-D11D78356EFB}"/>
    <w:embedBoldItalic r:id="rId15" w:fontKey="{4856F093-A987-B544-89C0-918BE49A588D}"/>
  </w:font>
  <w:font w:name="Cambria">
    <w:panose1 w:val="02040503050406030204"/>
    <w:charset w:val="CC"/>
    <w:family w:val="roman"/>
    <w:pitch w:val="variable"/>
    <w:sig w:usb0="E00006FF" w:usb1="420024FF" w:usb2="02000000" w:usb3="00000000" w:csb0="0000019F" w:csb1="00000000"/>
    <w:embedRegular r:id="rId16" w:fontKey="{D3BC2382-8418-D143-AFF2-A0C233A2B8B7}"/>
    <w:embedBold r:id="rId17" w:fontKey="{72C3FE44-8D43-5143-A06B-C7D2AE5E1FD4}"/>
    <w:embedItalic r:id="rId18" w:fontKey="{01C4B3DC-D336-0C40-B601-B35F027DB20F}"/>
  </w:font>
  <w:font w:name="Tahoma">
    <w:panose1 w:val="020B0604030504040204"/>
    <w:charset w:val="00"/>
    <w:family w:val="swiss"/>
    <w:pitch w:val="variable"/>
    <w:sig w:usb0="E1002EFF" w:usb1="C000605B" w:usb2="00000029" w:usb3="00000000" w:csb0="000101FF" w:csb1="00000000"/>
    <w:embedRegular r:id="rId19" w:fontKey="{91496BC5-535E-A744-9AD5-DC27B5B1FADC}"/>
    <w:embedBold r:id="rId20" w:fontKey="{CEC47C79-0476-244B-9F90-74EBAA43FE04}"/>
  </w:font>
  <w:font w:name="Consolas">
    <w:panose1 w:val="020B0609020204030204"/>
    <w:charset w:val="00"/>
    <w:family w:val="modern"/>
    <w:pitch w:val="fixed"/>
    <w:sig w:usb0="E10002FF" w:usb1="4000FCFF" w:usb2="00000009" w:usb3="00000000" w:csb0="0000019F" w:csb1="00000000"/>
    <w:embedRegular r:id="rId21" w:fontKey="{B8A24079-EB31-E942-B253-5516CEDE58C9}"/>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20B0604020202020204"/>
    <w:charset w:val="00"/>
    <w:family w:val="roman"/>
    <w:pitch w:val="default"/>
  </w:font>
  <w:font w:name="Verdana">
    <w:panose1 w:val="020B0604030504040204"/>
    <w:charset w:val="CC"/>
    <w:family w:val="swiss"/>
    <w:pitch w:val="variable"/>
    <w:sig w:usb0="A10006FF" w:usb1="4000205B" w:usb2="00000010" w:usb3="00000000" w:csb0="0000019F" w:csb1="00000000"/>
    <w:embedRegular r:id="rId23" w:fontKey="{AF8F93FA-3F3C-2042-A227-8BA189CE5458}"/>
  </w:font>
  <w:font w:name="Kz Arial">
    <w:altName w:val="Arial"/>
    <w:panose1 w:val="020B0604020202020204"/>
    <w:charset w:val="CC"/>
    <w:family w:val="swiss"/>
    <w:pitch w:val="variable"/>
    <w:sig w:usb0="00000203" w:usb1="00000000" w:usb2="00000000" w:usb3="00000000" w:csb0="00000005"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CC"/>
    <w:family w:val="swiss"/>
    <w:pitch w:val="variable"/>
    <w:sig w:usb0="E4002EFF" w:usb1="C000247B" w:usb2="00000009" w:usb3="00000000" w:csb0="000001FF" w:csb1="00000000"/>
    <w:embedRegular r:id="rId26" w:fontKey="{DA069FCA-A031-904E-8719-931C8EB8ACF8}"/>
    <w:embedItalic r:id="rId27" w:fontKey="{4810E093-3FB6-1B46-8E85-DDC3E60EE914}"/>
  </w:font>
  <w:font w:name="Century Gothic">
    <w:panose1 w:val="020B0502020202020204"/>
    <w:charset w:val="CC"/>
    <w:family w:val="swiss"/>
    <w:pitch w:val="variable"/>
    <w:sig w:usb0="00000287" w:usb1="00000000" w:usb2="00000000" w:usb3="00000000" w:csb0="0000009F" w:csb1="00000000"/>
    <w:embedBold r:id="rId28" w:fontKey="{3C6B16DF-A45E-044C-A031-BB34A576AE6E}"/>
  </w:font>
  <w:font w:name="Georgia">
    <w:panose1 w:val="02040502050405020303"/>
    <w:charset w:val="00"/>
    <w:family w:val="roman"/>
    <w:pitch w:val="variable"/>
    <w:sig w:usb0="00000287" w:usb1="00000000" w:usb2="00000000" w:usb3="00000000" w:csb0="0000009F" w:csb1="00000000"/>
    <w:embedRegular r:id="rId29" w:fontKey="{A75AE739-CD4F-7A44-8873-18931BE74996}"/>
  </w:font>
  <w:font w:name="Roboto">
    <w:panose1 w:val="02000000000000000000"/>
    <w:charset w:val="00"/>
    <w:family w:val="auto"/>
    <w:pitch w:val="variable"/>
    <w:sig w:usb0="E0000AFF" w:usb1="5000217F" w:usb2="00000021" w:usb3="00000000" w:csb0="0000019F" w:csb1="00000000"/>
    <w:embedRegular r:id="rId30" w:fontKey="{81E90008-942D-D44F-B7CD-FF21ABD9FCB3}"/>
  </w:font>
  <w:font w:name="-webkit-standard">
    <w:altName w:val="Cambria"/>
    <w:panose1 w:val="020B0604020202020204"/>
    <w:charset w:val="00"/>
    <w:family w:val="roman"/>
    <w:pitch w:val="default"/>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00389" w14:textId="77777777" w:rsidR="00361C67" w:rsidRPr="00E10956" w:rsidRDefault="00361C67">
    <w:pPr>
      <w:pStyle w:val="Footer"/>
      <w:tabs>
        <w:tab w:val="clear" w:pos="4677"/>
        <w:tab w:val="clear" w:pos="9355"/>
      </w:tabs>
      <w:jc w:val="center"/>
      <w:rPr>
        <w:rFonts w:ascii="Times New Roman" w:hAnsi="Times New Roman" w:cs="Times New Roman"/>
        <w:caps/>
        <w:noProof/>
        <w:color w:val="000000" w:themeColor="text1"/>
        <w:sz w:val="24"/>
        <w:szCs w:val="24"/>
      </w:rPr>
    </w:pPr>
    <w:r w:rsidRPr="00E10956">
      <w:rPr>
        <w:rFonts w:ascii="Times New Roman" w:hAnsi="Times New Roman" w:cs="Times New Roman"/>
        <w:caps/>
        <w:color w:val="000000" w:themeColor="text1"/>
        <w:sz w:val="24"/>
        <w:szCs w:val="24"/>
      </w:rPr>
      <w:fldChar w:fldCharType="begin"/>
    </w:r>
    <w:r w:rsidRPr="00E10956">
      <w:rPr>
        <w:rFonts w:ascii="Times New Roman" w:hAnsi="Times New Roman" w:cs="Times New Roman"/>
        <w:caps/>
        <w:color w:val="000000" w:themeColor="text1"/>
        <w:sz w:val="24"/>
        <w:szCs w:val="24"/>
      </w:rPr>
      <w:instrText xml:space="preserve"> PAGE   \* MERGEFORMAT </w:instrText>
    </w:r>
    <w:r w:rsidRPr="00E10956">
      <w:rPr>
        <w:rFonts w:ascii="Times New Roman" w:hAnsi="Times New Roman" w:cs="Times New Roman"/>
        <w:caps/>
        <w:color w:val="000000" w:themeColor="text1"/>
        <w:sz w:val="24"/>
        <w:szCs w:val="24"/>
      </w:rPr>
      <w:fldChar w:fldCharType="separate"/>
    </w:r>
    <w:r w:rsidRPr="00E10956">
      <w:rPr>
        <w:rFonts w:ascii="Times New Roman" w:hAnsi="Times New Roman" w:cs="Times New Roman"/>
        <w:caps/>
        <w:noProof/>
        <w:color w:val="000000" w:themeColor="text1"/>
        <w:sz w:val="24"/>
        <w:szCs w:val="24"/>
      </w:rPr>
      <w:t>2</w:t>
    </w:r>
    <w:r w:rsidRPr="00E10956">
      <w:rPr>
        <w:rFonts w:ascii="Times New Roman" w:hAnsi="Times New Roman" w:cs="Times New Roman"/>
        <w:caps/>
        <w:noProof/>
        <w:color w:val="000000" w:themeColor="text1"/>
        <w:sz w:val="24"/>
        <w:szCs w:val="24"/>
      </w:rPr>
      <w:fldChar w:fldCharType="end"/>
    </w:r>
  </w:p>
  <w:p w14:paraId="6668B6AF" w14:textId="77777777" w:rsidR="00361C67" w:rsidRDefault="00361C6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2C9BD" w14:textId="77777777" w:rsidR="00F3140A" w:rsidRDefault="00F3140A">
    <w:pPr>
      <w:pStyle w:val="Footer"/>
      <w:rPr>
        <w:lang w:val="en-US"/>
      </w:rPr>
    </w:pPr>
  </w:p>
  <w:p w14:paraId="418C2250" w14:textId="77777777" w:rsidR="00F3140A" w:rsidRPr="00F3140A" w:rsidRDefault="00F3140A">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1278E4" w14:textId="77777777" w:rsidR="005A2E74" w:rsidRDefault="005A2E74">
      <w:r>
        <w:separator/>
      </w:r>
    </w:p>
  </w:footnote>
  <w:footnote w:type="continuationSeparator" w:id="0">
    <w:p w14:paraId="5CED4F9F" w14:textId="77777777" w:rsidR="005A2E74" w:rsidRDefault="005A2E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945535"/>
    <w:multiLevelType w:val="multilevel"/>
    <w:tmpl w:val="48122724"/>
    <w:lvl w:ilvl="0">
      <w:start w:val="1"/>
      <w:numFmt w:val="decimal"/>
      <w:lvlText w:val="%1."/>
      <w:lvlJc w:val="left"/>
      <w:pPr>
        <w:ind w:left="10000" w:hanging="360"/>
      </w:pPr>
      <w:rPr>
        <w:b/>
        <w:i w:val="0"/>
        <w:sz w:val="24"/>
        <w:szCs w:val="24"/>
      </w:rPr>
    </w:lvl>
    <w:lvl w:ilvl="1">
      <w:start w:val="1"/>
      <w:numFmt w:val="lowerLetter"/>
      <w:lvlText w:val="%2."/>
      <w:lvlJc w:val="left"/>
      <w:pPr>
        <w:ind w:left="5333" w:hanging="360"/>
      </w:pPr>
    </w:lvl>
    <w:lvl w:ilvl="2">
      <w:start w:val="1"/>
      <w:numFmt w:val="lowerRoman"/>
      <w:lvlText w:val="%3."/>
      <w:lvlJc w:val="right"/>
      <w:pPr>
        <w:ind w:left="6053" w:hanging="180"/>
      </w:pPr>
    </w:lvl>
    <w:lvl w:ilvl="3">
      <w:start w:val="1"/>
      <w:numFmt w:val="decimal"/>
      <w:lvlText w:val="%4."/>
      <w:lvlJc w:val="left"/>
      <w:pPr>
        <w:ind w:left="6773" w:hanging="360"/>
      </w:pPr>
    </w:lvl>
    <w:lvl w:ilvl="4">
      <w:start w:val="1"/>
      <w:numFmt w:val="lowerLetter"/>
      <w:lvlText w:val="%5."/>
      <w:lvlJc w:val="left"/>
      <w:pPr>
        <w:ind w:left="7493" w:hanging="360"/>
      </w:pPr>
    </w:lvl>
    <w:lvl w:ilvl="5">
      <w:start w:val="1"/>
      <w:numFmt w:val="lowerRoman"/>
      <w:lvlText w:val="%6."/>
      <w:lvlJc w:val="right"/>
      <w:pPr>
        <w:ind w:left="8213" w:hanging="180"/>
      </w:pPr>
    </w:lvl>
    <w:lvl w:ilvl="6">
      <w:start w:val="1"/>
      <w:numFmt w:val="decimal"/>
      <w:lvlText w:val="%7."/>
      <w:lvlJc w:val="left"/>
      <w:pPr>
        <w:ind w:left="8933" w:hanging="360"/>
      </w:pPr>
    </w:lvl>
    <w:lvl w:ilvl="7">
      <w:start w:val="1"/>
      <w:numFmt w:val="lowerLetter"/>
      <w:lvlText w:val="%8."/>
      <w:lvlJc w:val="left"/>
      <w:pPr>
        <w:ind w:left="9653" w:hanging="360"/>
      </w:pPr>
    </w:lvl>
    <w:lvl w:ilvl="8">
      <w:start w:val="1"/>
      <w:numFmt w:val="lowerRoman"/>
      <w:lvlText w:val="%9."/>
      <w:lvlJc w:val="right"/>
      <w:pPr>
        <w:ind w:left="10373" w:hanging="180"/>
      </w:pPr>
    </w:lvl>
  </w:abstractNum>
  <w:abstractNum w:abstractNumId="2" w15:restartNumberingAfterBreak="0">
    <w:nsid w:val="00A26FE1"/>
    <w:multiLevelType w:val="hybridMultilevel"/>
    <w:tmpl w:val="4CBAE3C4"/>
    <w:lvl w:ilvl="0" w:tplc="9EE893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0BE1458"/>
    <w:multiLevelType w:val="hybridMultilevel"/>
    <w:tmpl w:val="1C009C78"/>
    <w:lvl w:ilvl="0" w:tplc="580A1242">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1D74A5"/>
    <w:multiLevelType w:val="multilevel"/>
    <w:tmpl w:val="5FCA438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5" w15:restartNumberingAfterBreak="0">
    <w:nsid w:val="020A6E0B"/>
    <w:multiLevelType w:val="multilevel"/>
    <w:tmpl w:val="DA1CDF08"/>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6" w15:restartNumberingAfterBreak="0">
    <w:nsid w:val="023009F3"/>
    <w:multiLevelType w:val="hybridMultilevel"/>
    <w:tmpl w:val="C21E8406"/>
    <w:lvl w:ilvl="0" w:tplc="3E2EBACC">
      <w:start w:val="1"/>
      <w:numFmt w:val="decimal"/>
      <w:lvlText w:val="%1."/>
      <w:lvlJc w:val="left"/>
      <w:pPr>
        <w:tabs>
          <w:tab w:val="num" w:pos="720"/>
        </w:tabs>
        <w:ind w:left="720" w:hanging="360"/>
      </w:pPr>
    </w:lvl>
    <w:lvl w:ilvl="1" w:tplc="D18EE8B4" w:tentative="1">
      <w:start w:val="1"/>
      <w:numFmt w:val="decimal"/>
      <w:lvlText w:val="%2."/>
      <w:lvlJc w:val="left"/>
      <w:pPr>
        <w:tabs>
          <w:tab w:val="num" w:pos="1440"/>
        </w:tabs>
        <w:ind w:left="1440" w:hanging="360"/>
      </w:pPr>
    </w:lvl>
    <w:lvl w:ilvl="2" w:tplc="C22CCE98" w:tentative="1">
      <w:start w:val="1"/>
      <w:numFmt w:val="decimal"/>
      <w:lvlText w:val="%3."/>
      <w:lvlJc w:val="left"/>
      <w:pPr>
        <w:tabs>
          <w:tab w:val="num" w:pos="2160"/>
        </w:tabs>
        <w:ind w:left="2160" w:hanging="360"/>
      </w:pPr>
    </w:lvl>
    <w:lvl w:ilvl="3" w:tplc="23B8D3C8" w:tentative="1">
      <w:start w:val="1"/>
      <w:numFmt w:val="decimal"/>
      <w:lvlText w:val="%4."/>
      <w:lvlJc w:val="left"/>
      <w:pPr>
        <w:tabs>
          <w:tab w:val="num" w:pos="2880"/>
        </w:tabs>
        <w:ind w:left="2880" w:hanging="360"/>
      </w:pPr>
    </w:lvl>
    <w:lvl w:ilvl="4" w:tplc="1994C052" w:tentative="1">
      <w:start w:val="1"/>
      <w:numFmt w:val="decimal"/>
      <w:lvlText w:val="%5."/>
      <w:lvlJc w:val="left"/>
      <w:pPr>
        <w:tabs>
          <w:tab w:val="num" w:pos="3600"/>
        </w:tabs>
        <w:ind w:left="3600" w:hanging="360"/>
      </w:pPr>
    </w:lvl>
    <w:lvl w:ilvl="5" w:tplc="7A962FCC" w:tentative="1">
      <w:start w:val="1"/>
      <w:numFmt w:val="decimal"/>
      <w:lvlText w:val="%6."/>
      <w:lvlJc w:val="left"/>
      <w:pPr>
        <w:tabs>
          <w:tab w:val="num" w:pos="4320"/>
        </w:tabs>
        <w:ind w:left="4320" w:hanging="360"/>
      </w:pPr>
    </w:lvl>
    <w:lvl w:ilvl="6" w:tplc="2D2699F2" w:tentative="1">
      <w:start w:val="1"/>
      <w:numFmt w:val="decimal"/>
      <w:lvlText w:val="%7."/>
      <w:lvlJc w:val="left"/>
      <w:pPr>
        <w:tabs>
          <w:tab w:val="num" w:pos="5040"/>
        </w:tabs>
        <w:ind w:left="5040" w:hanging="360"/>
      </w:pPr>
    </w:lvl>
    <w:lvl w:ilvl="7" w:tplc="5B6C98CE" w:tentative="1">
      <w:start w:val="1"/>
      <w:numFmt w:val="decimal"/>
      <w:lvlText w:val="%8."/>
      <w:lvlJc w:val="left"/>
      <w:pPr>
        <w:tabs>
          <w:tab w:val="num" w:pos="5760"/>
        </w:tabs>
        <w:ind w:left="5760" w:hanging="360"/>
      </w:pPr>
    </w:lvl>
    <w:lvl w:ilvl="8" w:tplc="9486862C" w:tentative="1">
      <w:start w:val="1"/>
      <w:numFmt w:val="decimal"/>
      <w:lvlText w:val="%9."/>
      <w:lvlJc w:val="left"/>
      <w:pPr>
        <w:tabs>
          <w:tab w:val="num" w:pos="6480"/>
        </w:tabs>
        <w:ind w:left="6480" w:hanging="360"/>
      </w:pPr>
    </w:lvl>
  </w:abstractNum>
  <w:abstractNum w:abstractNumId="7" w15:restartNumberingAfterBreak="0">
    <w:nsid w:val="040973CB"/>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8" w15:restartNumberingAfterBreak="0">
    <w:nsid w:val="047D624D"/>
    <w:multiLevelType w:val="multilevel"/>
    <w:tmpl w:val="E480B02C"/>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9" w15:restartNumberingAfterBreak="0">
    <w:nsid w:val="048B0962"/>
    <w:multiLevelType w:val="hybridMultilevel"/>
    <w:tmpl w:val="6004CF8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04FF4C8F"/>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1" w15:restartNumberingAfterBreak="0">
    <w:nsid w:val="052A3DB0"/>
    <w:multiLevelType w:val="multilevel"/>
    <w:tmpl w:val="75FEF96A"/>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2" w15:restartNumberingAfterBreak="0">
    <w:nsid w:val="05BF30AE"/>
    <w:multiLevelType w:val="hybridMultilevel"/>
    <w:tmpl w:val="2264A0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5FD6D79"/>
    <w:multiLevelType w:val="hybridMultilevel"/>
    <w:tmpl w:val="8114723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06116099"/>
    <w:multiLevelType w:val="multilevel"/>
    <w:tmpl w:val="54E89D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6406765"/>
    <w:multiLevelType w:val="hybridMultilevel"/>
    <w:tmpl w:val="8114723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06CF6DA3"/>
    <w:multiLevelType w:val="hybridMultilevel"/>
    <w:tmpl w:val="8AFE97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6D84409"/>
    <w:multiLevelType w:val="multilevel"/>
    <w:tmpl w:val="A0D47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6DC5A81"/>
    <w:multiLevelType w:val="multilevel"/>
    <w:tmpl w:val="80966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7991BA4"/>
    <w:multiLevelType w:val="multilevel"/>
    <w:tmpl w:val="50FE8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7AA38C4"/>
    <w:multiLevelType w:val="hybridMultilevel"/>
    <w:tmpl w:val="F9969D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7AB4A9E"/>
    <w:multiLevelType w:val="multilevel"/>
    <w:tmpl w:val="BDF03CB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2" w15:restartNumberingAfterBreak="0">
    <w:nsid w:val="085D7D1C"/>
    <w:multiLevelType w:val="multilevel"/>
    <w:tmpl w:val="C5E0C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90E15A6"/>
    <w:multiLevelType w:val="multilevel"/>
    <w:tmpl w:val="7D7C6FAC"/>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24" w15:restartNumberingAfterBreak="0">
    <w:nsid w:val="09BE6542"/>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25" w15:restartNumberingAfterBreak="0">
    <w:nsid w:val="0A160E51"/>
    <w:multiLevelType w:val="multilevel"/>
    <w:tmpl w:val="D444D7B8"/>
    <w:lvl w:ilvl="0">
      <w:start w:val="1"/>
      <w:numFmt w:val="decimal"/>
      <w:lvlText w:val="%1."/>
      <w:lvlJc w:val="left"/>
      <w:pPr>
        <w:ind w:left="720" w:hanging="360"/>
      </w:pPr>
      <w:rPr>
        <w:rFonts w:ascii="Times New Roman" w:eastAsia="Times New Roman" w:hAnsi="Times New Roman" w:cs="Times New Roman"/>
        <w:b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0A3F38FB"/>
    <w:multiLevelType w:val="multilevel"/>
    <w:tmpl w:val="55842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A854990"/>
    <w:multiLevelType w:val="hybridMultilevel"/>
    <w:tmpl w:val="8A1E49D2"/>
    <w:lvl w:ilvl="0" w:tplc="B74A2A5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0ADA0BAD"/>
    <w:multiLevelType w:val="hybridMultilevel"/>
    <w:tmpl w:val="22E4E9C8"/>
    <w:lvl w:ilvl="0" w:tplc="33629FEE">
      <w:start w:val="1"/>
      <w:numFmt w:val="decimal"/>
      <w:lvlText w:val="%1."/>
      <w:lvlJc w:val="left"/>
      <w:pPr>
        <w:ind w:left="140" w:hanging="284"/>
      </w:pPr>
      <w:rPr>
        <w:rFonts w:ascii="Times New Roman" w:eastAsia="Times New Roman" w:hAnsi="Times New Roman" w:cs="Times New Roman" w:hint="default"/>
        <w:b w:val="0"/>
        <w:bCs w:val="0"/>
        <w:i w:val="0"/>
        <w:iCs w:val="0"/>
        <w:spacing w:val="0"/>
        <w:w w:val="99"/>
        <w:sz w:val="28"/>
        <w:szCs w:val="28"/>
        <w:lang w:val="ru-RU" w:eastAsia="en-US" w:bidi="ar-SA"/>
      </w:rPr>
    </w:lvl>
    <w:lvl w:ilvl="1" w:tplc="E8D01930">
      <w:numFmt w:val="bullet"/>
      <w:lvlText w:val="•"/>
      <w:lvlJc w:val="left"/>
      <w:pPr>
        <w:ind w:left="1131" w:hanging="284"/>
      </w:pPr>
      <w:rPr>
        <w:rFonts w:hint="default"/>
        <w:lang w:val="ru-RU" w:eastAsia="en-US" w:bidi="ar-SA"/>
      </w:rPr>
    </w:lvl>
    <w:lvl w:ilvl="2" w:tplc="90383DDA">
      <w:numFmt w:val="bullet"/>
      <w:lvlText w:val="•"/>
      <w:lvlJc w:val="left"/>
      <w:pPr>
        <w:ind w:left="2123" w:hanging="284"/>
      </w:pPr>
      <w:rPr>
        <w:rFonts w:hint="default"/>
        <w:lang w:val="ru-RU" w:eastAsia="en-US" w:bidi="ar-SA"/>
      </w:rPr>
    </w:lvl>
    <w:lvl w:ilvl="3" w:tplc="53821AAE">
      <w:numFmt w:val="bullet"/>
      <w:lvlText w:val="•"/>
      <w:lvlJc w:val="left"/>
      <w:pPr>
        <w:ind w:left="3115" w:hanging="284"/>
      </w:pPr>
      <w:rPr>
        <w:rFonts w:hint="default"/>
        <w:lang w:val="ru-RU" w:eastAsia="en-US" w:bidi="ar-SA"/>
      </w:rPr>
    </w:lvl>
    <w:lvl w:ilvl="4" w:tplc="E6E44590">
      <w:numFmt w:val="bullet"/>
      <w:lvlText w:val="•"/>
      <w:lvlJc w:val="left"/>
      <w:pPr>
        <w:ind w:left="4106" w:hanging="284"/>
      </w:pPr>
      <w:rPr>
        <w:rFonts w:hint="default"/>
        <w:lang w:val="ru-RU" w:eastAsia="en-US" w:bidi="ar-SA"/>
      </w:rPr>
    </w:lvl>
    <w:lvl w:ilvl="5" w:tplc="068A2202">
      <w:numFmt w:val="bullet"/>
      <w:lvlText w:val="•"/>
      <w:lvlJc w:val="left"/>
      <w:pPr>
        <w:ind w:left="5098" w:hanging="284"/>
      </w:pPr>
      <w:rPr>
        <w:rFonts w:hint="default"/>
        <w:lang w:val="ru-RU" w:eastAsia="en-US" w:bidi="ar-SA"/>
      </w:rPr>
    </w:lvl>
    <w:lvl w:ilvl="6" w:tplc="2A9AD534">
      <w:numFmt w:val="bullet"/>
      <w:lvlText w:val="•"/>
      <w:lvlJc w:val="left"/>
      <w:pPr>
        <w:ind w:left="6090" w:hanging="284"/>
      </w:pPr>
      <w:rPr>
        <w:rFonts w:hint="default"/>
        <w:lang w:val="ru-RU" w:eastAsia="en-US" w:bidi="ar-SA"/>
      </w:rPr>
    </w:lvl>
    <w:lvl w:ilvl="7" w:tplc="EA0C7DD4">
      <w:numFmt w:val="bullet"/>
      <w:lvlText w:val="•"/>
      <w:lvlJc w:val="left"/>
      <w:pPr>
        <w:ind w:left="7082" w:hanging="284"/>
      </w:pPr>
      <w:rPr>
        <w:rFonts w:hint="default"/>
        <w:lang w:val="ru-RU" w:eastAsia="en-US" w:bidi="ar-SA"/>
      </w:rPr>
    </w:lvl>
    <w:lvl w:ilvl="8" w:tplc="8E3E7C84">
      <w:numFmt w:val="bullet"/>
      <w:lvlText w:val="•"/>
      <w:lvlJc w:val="left"/>
      <w:pPr>
        <w:ind w:left="8073" w:hanging="284"/>
      </w:pPr>
      <w:rPr>
        <w:rFonts w:hint="default"/>
        <w:lang w:val="ru-RU" w:eastAsia="en-US" w:bidi="ar-SA"/>
      </w:rPr>
    </w:lvl>
  </w:abstractNum>
  <w:abstractNum w:abstractNumId="29" w15:restartNumberingAfterBreak="0">
    <w:nsid w:val="0B370033"/>
    <w:multiLevelType w:val="multilevel"/>
    <w:tmpl w:val="AFA49E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B556E48"/>
    <w:multiLevelType w:val="hybridMultilevel"/>
    <w:tmpl w:val="826E1F20"/>
    <w:lvl w:ilvl="0" w:tplc="8870918E">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15:restartNumberingAfterBreak="0">
    <w:nsid w:val="0C0714CE"/>
    <w:multiLevelType w:val="multilevel"/>
    <w:tmpl w:val="0BF41360"/>
    <w:lvl w:ilvl="0">
      <w:start w:val="1"/>
      <w:numFmt w:val="bullet"/>
      <w:lvlText w:val="—"/>
      <w:lvlJc w:val="left"/>
      <w:pPr>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C100215"/>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33" w15:restartNumberingAfterBreak="0">
    <w:nsid w:val="0CEC62C9"/>
    <w:multiLevelType w:val="multilevel"/>
    <w:tmpl w:val="F4423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EBB4076"/>
    <w:multiLevelType w:val="multilevel"/>
    <w:tmpl w:val="48A8A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BC49E4"/>
    <w:multiLevelType w:val="hybridMultilevel"/>
    <w:tmpl w:val="BA54CD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0787F23"/>
    <w:multiLevelType w:val="multilevel"/>
    <w:tmpl w:val="8656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982856"/>
    <w:multiLevelType w:val="multilevel"/>
    <w:tmpl w:val="5AAAC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1A102A1"/>
    <w:multiLevelType w:val="hybridMultilevel"/>
    <w:tmpl w:val="1E9CB8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76ADA"/>
    <w:multiLevelType w:val="multilevel"/>
    <w:tmpl w:val="E8860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23419DA"/>
    <w:multiLevelType w:val="hybridMultilevel"/>
    <w:tmpl w:val="D56E8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3AD0CCA"/>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4331D25"/>
    <w:multiLevelType w:val="multilevel"/>
    <w:tmpl w:val="790AD208"/>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43" w15:restartNumberingAfterBreak="0">
    <w:nsid w:val="15E51FE9"/>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6112F4C"/>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45" w15:restartNumberingAfterBreak="0">
    <w:nsid w:val="165D1BA8"/>
    <w:multiLevelType w:val="hybridMultilevel"/>
    <w:tmpl w:val="3438CCF4"/>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46" w15:restartNumberingAfterBreak="0">
    <w:nsid w:val="166E2844"/>
    <w:multiLevelType w:val="hybridMultilevel"/>
    <w:tmpl w:val="5504FC92"/>
    <w:lvl w:ilvl="0" w:tplc="F55A19C0">
      <w:start w:val="1"/>
      <w:numFmt w:val="decimal"/>
      <w:lvlText w:val="%1."/>
      <w:lvlJc w:val="left"/>
      <w:pPr>
        <w:ind w:left="4613" w:hanging="360"/>
      </w:pPr>
      <w:rPr>
        <w:b w:val="0"/>
        <w:bCs w:val="0"/>
        <w:i w:val="0"/>
        <w:iCs/>
        <w:sz w:val="24"/>
        <w:szCs w:val="24"/>
        <w:lang w:val="ru-RU"/>
      </w:rPr>
    </w:lvl>
    <w:lvl w:ilvl="1" w:tplc="FFFFFFFF" w:tentative="1">
      <w:start w:val="1"/>
      <w:numFmt w:val="lowerLetter"/>
      <w:lvlText w:val="%2."/>
      <w:lvlJc w:val="left"/>
      <w:pPr>
        <w:ind w:left="5333" w:hanging="360"/>
      </w:pPr>
    </w:lvl>
    <w:lvl w:ilvl="2" w:tplc="FFFFFFFF" w:tentative="1">
      <w:start w:val="1"/>
      <w:numFmt w:val="lowerRoman"/>
      <w:lvlText w:val="%3."/>
      <w:lvlJc w:val="right"/>
      <w:pPr>
        <w:ind w:left="6053" w:hanging="180"/>
      </w:pPr>
    </w:lvl>
    <w:lvl w:ilvl="3" w:tplc="FFFFFFFF" w:tentative="1">
      <w:start w:val="1"/>
      <w:numFmt w:val="decimal"/>
      <w:lvlText w:val="%4."/>
      <w:lvlJc w:val="left"/>
      <w:pPr>
        <w:ind w:left="6773" w:hanging="360"/>
      </w:pPr>
    </w:lvl>
    <w:lvl w:ilvl="4" w:tplc="FFFFFFFF" w:tentative="1">
      <w:start w:val="1"/>
      <w:numFmt w:val="lowerLetter"/>
      <w:lvlText w:val="%5."/>
      <w:lvlJc w:val="left"/>
      <w:pPr>
        <w:ind w:left="7493" w:hanging="360"/>
      </w:pPr>
    </w:lvl>
    <w:lvl w:ilvl="5" w:tplc="FFFFFFFF" w:tentative="1">
      <w:start w:val="1"/>
      <w:numFmt w:val="lowerRoman"/>
      <w:lvlText w:val="%6."/>
      <w:lvlJc w:val="right"/>
      <w:pPr>
        <w:ind w:left="8213" w:hanging="180"/>
      </w:pPr>
    </w:lvl>
    <w:lvl w:ilvl="6" w:tplc="FFFFFFFF" w:tentative="1">
      <w:start w:val="1"/>
      <w:numFmt w:val="decimal"/>
      <w:lvlText w:val="%7."/>
      <w:lvlJc w:val="left"/>
      <w:pPr>
        <w:ind w:left="8933" w:hanging="360"/>
      </w:pPr>
    </w:lvl>
    <w:lvl w:ilvl="7" w:tplc="FFFFFFFF" w:tentative="1">
      <w:start w:val="1"/>
      <w:numFmt w:val="lowerLetter"/>
      <w:lvlText w:val="%8."/>
      <w:lvlJc w:val="left"/>
      <w:pPr>
        <w:ind w:left="9653" w:hanging="360"/>
      </w:pPr>
    </w:lvl>
    <w:lvl w:ilvl="8" w:tplc="FFFFFFFF" w:tentative="1">
      <w:start w:val="1"/>
      <w:numFmt w:val="lowerRoman"/>
      <w:lvlText w:val="%9."/>
      <w:lvlJc w:val="right"/>
      <w:pPr>
        <w:ind w:left="10373" w:hanging="180"/>
      </w:pPr>
    </w:lvl>
  </w:abstractNum>
  <w:abstractNum w:abstractNumId="47" w15:restartNumberingAfterBreak="0">
    <w:nsid w:val="183D082F"/>
    <w:multiLevelType w:val="multilevel"/>
    <w:tmpl w:val="5BBCA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9B55AF3"/>
    <w:multiLevelType w:val="hybridMultilevel"/>
    <w:tmpl w:val="4CEEB744"/>
    <w:lvl w:ilvl="0" w:tplc="A4B2DC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19D52890"/>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A073AB3"/>
    <w:multiLevelType w:val="multilevel"/>
    <w:tmpl w:val="56E606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B0C4B04"/>
    <w:multiLevelType w:val="multilevel"/>
    <w:tmpl w:val="28E2E1D2"/>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B570829"/>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53" w15:restartNumberingAfterBreak="0">
    <w:nsid w:val="1BA83CF8"/>
    <w:multiLevelType w:val="hybridMultilevel"/>
    <w:tmpl w:val="7EC84D84"/>
    <w:lvl w:ilvl="0" w:tplc="115AFBAC">
      <w:start w:val="1"/>
      <w:numFmt w:val="decimal"/>
      <w:lvlText w:val="%1)"/>
      <w:lvlJc w:val="left"/>
      <w:pPr>
        <w:ind w:left="1287" w:hanging="360"/>
      </w:pPr>
      <w:rPr>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1BAA0888"/>
    <w:multiLevelType w:val="hybridMultilevel"/>
    <w:tmpl w:val="F796DD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C186AE2"/>
    <w:multiLevelType w:val="multilevel"/>
    <w:tmpl w:val="6180E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C4C382B"/>
    <w:multiLevelType w:val="hybridMultilevel"/>
    <w:tmpl w:val="9BC67008"/>
    <w:lvl w:ilvl="0" w:tplc="F80A19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7" w15:restartNumberingAfterBreak="0">
    <w:nsid w:val="1CC5673C"/>
    <w:multiLevelType w:val="multilevel"/>
    <w:tmpl w:val="8F36A12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8" w15:restartNumberingAfterBreak="0">
    <w:nsid w:val="1CED67AE"/>
    <w:multiLevelType w:val="multilevel"/>
    <w:tmpl w:val="7BD03EB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9" w15:restartNumberingAfterBreak="0">
    <w:nsid w:val="1D864D8C"/>
    <w:multiLevelType w:val="multilevel"/>
    <w:tmpl w:val="6FCA202C"/>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60" w15:restartNumberingAfterBreak="0">
    <w:nsid w:val="1DDD5EB0"/>
    <w:multiLevelType w:val="hybridMultilevel"/>
    <w:tmpl w:val="47E23296"/>
    <w:lvl w:ilvl="0" w:tplc="F52EB0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15:restartNumberingAfterBreak="0">
    <w:nsid w:val="1E443E94"/>
    <w:multiLevelType w:val="multilevel"/>
    <w:tmpl w:val="6D7A390A"/>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F3C02B8"/>
    <w:multiLevelType w:val="multilevel"/>
    <w:tmpl w:val="09789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F941E04"/>
    <w:multiLevelType w:val="hybridMultilevel"/>
    <w:tmpl w:val="6C989564"/>
    <w:lvl w:ilvl="0" w:tplc="A5622DB0">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4" w15:restartNumberingAfterBreak="0">
    <w:nsid w:val="1FBC2F3E"/>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65" w15:restartNumberingAfterBreak="0">
    <w:nsid w:val="20191CF0"/>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66" w15:restartNumberingAfterBreak="0">
    <w:nsid w:val="205468C2"/>
    <w:multiLevelType w:val="multilevel"/>
    <w:tmpl w:val="59EC140C"/>
    <w:lvl w:ilvl="0">
      <w:start w:val="1"/>
      <w:numFmt w:val="decimal"/>
      <w:lvlText w:val="%1"/>
      <w:lvlJc w:val="left"/>
      <w:pPr>
        <w:ind w:left="420" w:hanging="420"/>
      </w:pPr>
      <w:rPr>
        <w:rFonts w:hint="default"/>
        <w:b w:val="0"/>
      </w:rPr>
    </w:lvl>
    <w:lvl w:ilvl="1">
      <w:start w:val="1"/>
      <w:numFmt w:val="decimal"/>
      <w:lvlText w:val="%1.%2"/>
      <w:lvlJc w:val="left"/>
      <w:pPr>
        <w:ind w:left="420" w:hanging="420"/>
      </w:pPr>
      <w:rPr>
        <w:rFonts w:hint="default"/>
        <w:b w:val="0"/>
        <w:bCs/>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67" w15:restartNumberingAfterBreak="0">
    <w:nsid w:val="20AD374B"/>
    <w:multiLevelType w:val="multilevel"/>
    <w:tmpl w:val="CE02DB8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68" w15:restartNumberingAfterBreak="0">
    <w:nsid w:val="20B619BD"/>
    <w:multiLevelType w:val="multilevel"/>
    <w:tmpl w:val="39BA1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0DD7DEF"/>
    <w:multiLevelType w:val="multilevel"/>
    <w:tmpl w:val="05087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12B347B"/>
    <w:multiLevelType w:val="multilevel"/>
    <w:tmpl w:val="E74AAC10"/>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1EC0C03"/>
    <w:multiLevelType w:val="multilevel"/>
    <w:tmpl w:val="19425730"/>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72" w15:restartNumberingAfterBreak="0">
    <w:nsid w:val="220D03DF"/>
    <w:multiLevelType w:val="hybridMultilevel"/>
    <w:tmpl w:val="48F2FDB0"/>
    <w:lvl w:ilvl="0" w:tplc="C36EF596">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238A114D"/>
    <w:multiLevelType w:val="multilevel"/>
    <w:tmpl w:val="B856588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74" w15:restartNumberingAfterBreak="0">
    <w:nsid w:val="238B4DB0"/>
    <w:multiLevelType w:val="multilevel"/>
    <w:tmpl w:val="5AEEE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43A708C"/>
    <w:multiLevelType w:val="multilevel"/>
    <w:tmpl w:val="628062C8"/>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4631A2E"/>
    <w:multiLevelType w:val="hybridMultilevel"/>
    <w:tmpl w:val="8A82120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248D6045"/>
    <w:multiLevelType w:val="multilevel"/>
    <w:tmpl w:val="11AC2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4FB770E"/>
    <w:multiLevelType w:val="multilevel"/>
    <w:tmpl w:val="685E6C2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79" w15:restartNumberingAfterBreak="0">
    <w:nsid w:val="253D46BC"/>
    <w:multiLevelType w:val="multilevel"/>
    <w:tmpl w:val="A32A32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5752668"/>
    <w:multiLevelType w:val="multilevel"/>
    <w:tmpl w:val="213C4EBE"/>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81" w15:restartNumberingAfterBreak="0">
    <w:nsid w:val="25E153DD"/>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82" w15:restartNumberingAfterBreak="0">
    <w:nsid w:val="264B5666"/>
    <w:multiLevelType w:val="hybridMultilevel"/>
    <w:tmpl w:val="C296A6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3" w15:restartNumberingAfterBreak="0">
    <w:nsid w:val="2685707B"/>
    <w:multiLevelType w:val="multilevel"/>
    <w:tmpl w:val="E74ABB0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279248EA"/>
    <w:multiLevelType w:val="hybridMultilevel"/>
    <w:tmpl w:val="BB7E48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27B05626"/>
    <w:multiLevelType w:val="multilevel"/>
    <w:tmpl w:val="938836FC"/>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86" w15:restartNumberingAfterBreak="0">
    <w:nsid w:val="27B502F5"/>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87" w15:restartNumberingAfterBreak="0">
    <w:nsid w:val="27C318B6"/>
    <w:multiLevelType w:val="multilevel"/>
    <w:tmpl w:val="89FC0CF4"/>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88" w15:restartNumberingAfterBreak="0">
    <w:nsid w:val="280C1D55"/>
    <w:multiLevelType w:val="hybridMultilevel"/>
    <w:tmpl w:val="447C9D30"/>
    <w:lvl w:ilvl="0" w:tplc="BF9C56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9" w15:restartNumberingAfterBreak="0">
    <w:nsid w:val="2847607D"/>
    <w:multiLevelType w:val="multilevel"/>
    <w:tmpl w:val="00000000"/>
    <w:lvl w:ilvl="0">
      <w:start w:val="3"/>
      <w:numFmt w:val="decimal"/>
      <w:lvlText w:val="%1"/>
      <w:lvlJc w:val="left"/>
      <w:pPr>
        <w:ind w:left="3639" w:hanging="495"/>
      </w:pPr>
      <w:rPr>
        <w:rFonts w:hint="default"/>
        <w:lang w:val="en-US" w:eastAsia="en-US" w:bidi="ar-SA"/>
      </w:rPr>
    </w:lvl>
    <w:lvl w:ilvl="1">
      <w:start w:val="1"/>
      <w:numFmt w:val="decimal"/>
      <w:lvlText w:val="%1.%2."/>
      <w:lvlJc w:val="left"/>
      <w:pPr>
        <w:ind w:left="3639" w:hanging="495"/>
        <w:jc w:val="right"/>
      </w:pPr>
      <w:rPr>
        <w:rFonts w:ascii="Times New Roman" w:eastAsia="Times New Roman" w:hAnsi="Times New Roman" w:cs="Times New Roman" w:hint="default"/>
        <w:b/>
        <w:bCs/>
        <w:i w:val="0"/>
        <w:iCs w:val="0"/>
        <w:spacing w:val="0"/>
        <w:w w:val="99"/>
        <w:sz w:val="28"/>
        <w:szCs w:val="28"/>
        <w:lang w:val="en-US" w:eastAsia="en-US" w:bidi="ar-SA"/>
      </w:rPr>
    </w:lvl>
    <w:lvl w:ilvl="2">
      <w:start w:val="1"/>
      <w:numFmt w:val="decimal"/>
      <w:lvlText w:val="%1.%2.%3."/>
      <w:lvlJc w:val="left"/>
      <w:pPr>
        <w:ind w:left="3971" w:hanging="601"/>
        <w:jc w:val="right"/>
      </w:pPr>
      <w:rPr>
        <w:rFonts w:ascii="Times New Roman" w:eastAsia="Times New Roman" w:hAnsi="Times New Roman" w:cs="Times New Roman" w:hint="default"/>
        <w:b/>
        <w:bCs/>
        <w:i w:val="0"/>
        <w:iCs w:val="0"/>
        <w:spacing w:val="-5"/>
        <w:w w:val="100"/>
        <w:sz w:val="24"/>
        <w:szCs w:val="24"/>
        <w:lang w:val="en-US" w:eastAsia="en-US" w:bidi="ar-SA"/>
      </w:rPr>
    </w:lvl>
    <w:lvl w:ilvl="3">
      <w:numFmt w:val="bullet"/>
      <w:lvlText w:val="•"/>
      <w:lvlJc w:val="left"/>
      <w:pPr>
        <w:ind w:left="4740" w:hanging="601"/>
      </w:pPr>
      <w:rPr>
        <w:rFonts w:hint="default"/>
        <w:lang w:val="en-US" w:eastAsia="en-US" w:bidi="ar-SA"/>
      </w:rPr>
    </w:lvl>
    <w:lvl w:ilvl="4">
      <w:numFmt w:val="bullet"/>
      <w:lvlText w:val="•"/>
      <w:lvlJc w:val="left"/>
      <w:pPr>
        <w:ind w:left="5500" w:hanging="601"/>
      </w:pPr>
      <w:rPr>
        <w:rFonts w:hint="default"/>
        <w:lang w:val="en-US" w:eastAsia="en-US" w:bidi="ar-SA"/>
      </w:rPr>
    </w:lvl>
    <w:lvl w:ilvl="5">
      <w:numFmt w:val="bullet"/>
      <w:lvlText w:val="•"/>
      <w:lvlJc w:val="left"/>
      <w:pPr>
        <w:ind w:left="6261" w:hanging="601"/>
      </w:pPr>
      <w:rPr>
        <w:rFonts w:hint="default"/>
        <w:lang w:val="en-US" w:eastAsia="en-US" w:bidi="ar-SA"/>
      </w:rPr>
    </w:lvl>
    <w:lvl w:ilvl="6">
      <w:numFmt w:val="bullet"/>
      <w:lvlText w:val="•"/>
      <w:lvlJc w:val="left"/>
      <w:pPr>
        <w:ind w:left="7021" w:hanging="601"/>
      </w:pPr>
      <w:rPr>
        <w:rFonts w:hint="default"/>
        <w:lang w:val="en-US" w:eastAsia="en-US" w:bidi="ar-SA"/>
      </w:rPr>
    </w:lvl>
    <w:lvl w:ilvl="7">
      <w:numFmt w:val="bullet"/>
      <w:lvlText w:val="•"/>
      <w:lvlJc w:val="left"/>
      <w:pPr>
        <w:ind w:left="7781" w:hanging="601"/>
      </w:pPr>
      <w:rPr>
        <w:rFonts w:hint="default"/>
        <w:lang w:val="en-US" w:eastAsia="en-US" w:bidi="ar-SA"/>
      </w:rPr>
    </w:lvl>
    <w:lvl w:ilvl="8">
      <w:numFmt w:val="bullet"/>
      <w:lvlText w:val="•"/>
      <w:lvlJc w:val="left"/>
      <w:pPr>
        <w:ind w:left="8542" w:hanging="601"/>
      </w:pPr>
      <w:rPr>
        <w:rFonts w:hint="default"/>
        <w:lang w:val="en-US" w:eastAsia="en-US" w:bidi="ar-SA"/>
      </w:rPr>
    </w:lvl>
  </w:abstractNum>
  <w:abstractNum w:abstractNumId="90" w15:restartNumberingAfterBreak="0">
    <w:nsid w:val="28C301DD"/>
    <w:multiLevelType w:val="hybridMultilevel"/>
    <w:tmpl w:val="02BE8474"/>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91" w15:restartNumberingAfterBreak="0">
    <w:nsid w:val="28F04CB1"/>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92" w15:restartNumberingAfterBreak="0">
    <w:nsid w:val="299D37E7"/>
    <w:multiLevelType w:val="hybridMultilevel"/>
    <w:tmpl w:val="B3904FD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3" w15:restartNumberingAfterBreak="0">
    <w:nsid w:val="29EC6EF6"/>
    <w:multiLevelType w:val="hybridMultilevel"/>
    <w:tmpl w:val="BB7E48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2C4213C7"/>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95" w15:restartNumberingAfterBreak="0">
    <w:nsid w:val="2C712CFA"/>
    <w:multiLevelType w:val="multilevel"/>
    <w:tmpl w:val="637C1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C7F41D0"/>
    <w:multiLevelType w:val="hybridMultilevel"/>
    <w:tmpl w:val="F2E603A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7" w15:restartNumberingAfterBreak="0">
    <w:nsid w:val="2CA60BE1"/>
    <w:multiLevelType w:val="hybridMultilevel"/>
    <w:tmpl w:val="809E9166"/>
    <w:lvl w:ilvl="0" w:tplc="FFFFFFFF">
      <w:start w:val="1"/>
      <w:numFmt w:val="decimal"/>
      <w:lvlText w:val="%1."/>
      <w:lvlJc w:val="left"/>
      <w:pPr>
        <w:ind w:left="761" w:hanging="360"/>
      </w:pPr>
    </w:lvl>
    <w:lvl w:ilvl="1" w:tplc="FFFFFFFF" w:tentative="1">
      <w:start w:val="1"/>
      <w:numFmt w:val="lowerLetter"/>
      <w:lvlText w:val="%2."/>
      <w:lvlJc w:val="left"/>
      <w:pPr>
        <w:ind w:left="1481" w:hanging="360"/>
      </w:pPr>
    </w:lvl>
    <w:lvl w:ilvl="2" w:tplc="FFFFFFFF" w:tentative="1">
      <w:start w:val="1"/>
      <w:numFmt w:val="lowerRoman"/>
      <w:lvlText w:val="%3."/>
      <w:lvlJc w:val="right"/>
      <w:pPr>
        <w:ind w:left="2201" w:hanging="180"/>
      </w:pPr>
    </w:lvl>
    <w:lvl w:ilvl="3" w:tplc="FFFFFFFF" w:tentative="1">
      <w:start w:val="1"/>
      <w:numFmt w:val="decimal"/>
      <w:lvlText w:val="%4."/>
      <w:lvlJc w:val="left"/>
      <w:pPr>
        <w:ind w:left="2921" w:hanging="360"/>
      </w:pPr>
    </w:lvl>
    <w:lvl w:ilvl="4" w:tplc="FFFFFFFF" w:tentative="1">
      <w:start w:val="1"/>
      <w:numFmt w:val="lowerLetter"/>
      <w:lvlText w:val="%5."/>
      <w:lvlJc w:val="left"/>
      <w:pPr>
        <w:ind w:left="3641" w:hanging="360"/>
      </w:pPr>
    </w:lvl>
    <w:lvl w:ilvl="5" w:tplc="FFFFFFFF" w:tentative="1">
      <w:start w:val="1"/>
      <w:numFmt w:val="lowerRoman"/>
      <w:lvlText w:val="%6."/>
      <w:lvlJc w:val="right"/>
      <w:pPr>
        <w:ind w:left="4361" w:hanging="180"/>
      </w:pPr>
    </w:lvl>
    <w:lvl w:ilvl="6" w:tplc="FFFFFFFF" w:tentative="1">
      <w:start w:val="1"/>
      <w:numFmt w:val="decimal"/>
      <w:lvlText w:val="%7."/>
      <w:lvlJc w:val="left"/>
      <w:pPr>
        <w:ind w:left="5081" w:hanging="360"/>
      </w:pPr>
    </w:lvl>
    <w:lvl w:ilvl="7" w:tplc="FFFFFFFF" w:tentative="1">
      <w:start w:val="1"/>
      <w:numFmt w:val="lowerLetter"/>
      <w:lvlText w:val="%8."/>
      <w:lvlJc w:val="left"/>
      <w:pPr>
        <w:ind w:left="5801" w:hanging="360"/>
      </w:pPr>
    </w:lvl>
    <w:lvl w:ilvl="8" w:tplc="FFFFFFFF" w:tentative="1">
      <w:start w:val="1"/>
      <w:numFmt w:val="lowerRoman"/>
      <w:lvlText w:val="%9."/>
      <w:lvlJc w:val="right"/>
      <w:pPr>
        <w:ind w:left="6521" w:hanging="180"/>
      </w:pPr>
    </w:lvl>
  </w:abstractNum>
  <w:abstractNum w:abstractNumId="98" w15:restartNumberingAfterBreak="0">
    <w:nsid w:val="2CAC0F4D"/>
    <w:multiLevelType w:val="multilevel"/>
    <w:tmpl w:val="7FC40FB2"/>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99" w15:restartNumberingAfterBreak="0">
    <w:nsid w:val="2D153C33"/>
    <w:multiLevelType w:val="multilevel"/>
    <w:tmpl w:val="417801BE"/>
    <w:lvl w:ilvl="0">
      <w:start w:val="1"/>
      <w:numFmt w:val="decimal"/>
      <w:lvlText w:val="%1."/>
      <w:lvlJc w:val="left"/>
      <w:pPr>
        <w:ind w:left="720" w:hanging="360"/>
      </w:pPr>
      <w:rPr>
        <w:rFonts w:ascii="Times New Roman" w:eastAsia="Times New Roman" w:hAnsi="Times New Roman" w:cs="Times New Roman"/>
        <w:b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2D265559"/>
    <w:multiLevelType w:val="hybridMultilevel"/>
    <w:tmpl w:val="C7FA525C"/>
    <w:lvl w:ilvl="0" w:tplc="BAE8E6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1" w15:restartNumberingAfterBreak="0">
    <w:nsid w:val="2FA76477"/>
    <w:multiLevelType w:val="multilevel"/>
    <w:tmpl w:val="DA72D80A"/>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2" w15:restartNumberingAfterBreak="0">
    <w:nsid w:val="2FB73E9E"/>
    <w:multiLevelType w:val="hybridMultilevel"/>
    <w:tmpl w:val="809E9166"/>
    <w:lvl w:ilvl="0" w:tplc="0419000F">
      <w:start w:val="1"/>
      <w:numFmt w:val="decimal"/>
      <w:lvlText w:val="%1."/>
      <w:lvlJc w:val="left"/>
      <w:pPr>
        <w:ind w:left="761" w:hanging="360"/>
      </w:pPr>
    </w:lvl>
    <w:lvl w:ilvl="1" w:tplc="04190019" w:tentative="1">
      <w:start w:val="1"/>
      <w:numFmt w:val="lowerLetter"/>
      <w:lvlText w:val="%2."/>
      <w:lvlJc w:val="left"/>
      <w:pPr>
        <w:ind w:left="1481" w:hanging="360"/>
      </w:pPr>
    </w:lvl>
    <w:lvl w:ilvl="2" w:tplc="0419001B" w:tentative="1">
      <w:start w:val="1"/>
      <w:numFmt w:val="lowerRoman"/>
      <w:lvlText w:val="%3."/>
      <w:lvlJc w:val="right"/>
      <w:pPr>
        <w:ind w:left="2201" w:hanging="180"/>
      </w:pPr>
    </w:lvl>
    <w:lvl w:ilvl="3" w:tplc="0419000F" w:tentative="1">
      <w:start w:val="1"/>
      <w:numFmt w:val="decimal"/>
      <w:lvlText w:val="%4."/>
      <w:lvlJc w:val="left"/>
      <w:pPr>
        <w:ind w:left="2921" w:hanging="360"/>
      </w:pPr>
    </w:lvl>
    <w:lvl w:ilvl="4" w:tplc="04190019" w:tentative="1">
      <w:start w:val="1"/>
      <w:numFmt w:val="lowerLetter"/>
      <w:lvlText w:val="%5."/>
      <w:lvlJc w:val="left"/>
      <w:pPr>
        <w:ind w:left="3641" w:hanging="360"/>
      </w:pPr>
    </w:lvl>
    <w:lvl w:ilvl="5" w:tplc="0419001B" w:tentative="1">
      <w:start w:val="1"/>
      <w:numFmt w:val="lowerRoman"/>
      <w:lvlText w:val="%6."/>
      <w:lvlJc w:val="right"/>
      <w:pPr>
        <w:ind w:left="4361" w:hanging="180"/>
      </w:pPr>
    </w:lvl>
    <w:lvl w:ilvl="6" w:tplc="0419000F" w:tentative="1">
      <w:start w:val="1"/>
      <w:numFmt w:val="decimal"/>
      <w:lvlText w:val="%7."/>
      <w:lvlJc w:val="left"/>
      <w:pPr>
        <w:ind w:left="5081" w:hanging="360"/>
      </w:pPr>
    </w:lvl>
    <w:lvl w:ilvl="7" w:tplc="04190019" w:tentative="1">
      <w:start w:val="1"/>
      <w:numFmt w:val="lowerLetter"/>
      <w:lvlText w:val="%8."/>
      <w:lvlJc w:val="left"/>
      <w:pPr>
        <w:ind w:left="5801" w:hanging="360"/>
      </w:pPr>
    </w:lvl>
    <w:lvl w:ilvl="8" w:tplc="0419001B" w:tentative="1">
      <w:start w:val="1"/>
      <w:numFmt w:val="lowerRoman"/>
      <w:lvlText w:val="%9."/>
      <w:lvlJc w:val="right"/>
      <w:pPr>
        <w:ind w:left="6521" w:hanging="180"/>
      </w:pPr>
    </w:lvl>
  </w:abstractNum>
  <w:abstractNum w:abstractNumId="103" w15:restartNumberingAfterBreak="0">
    <w:nsid w:val="31764A26"/>
    <w:multiLevelType w:val="multilevel"/>
    <w:tmpl w:val="CDE0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19A0ED6"/>
    <w:multiLevelType w:val="multilevel"/>
    <w:tmpl w:val="AC62DF7C"/>
    <w:lvl w:ilvl="0">
      <w:start w:val="1"/>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05" w15:restartNumberingAfterBreak="0">
    <w:nsid w:val="326632F1"/>
    <w:multiLevelType w:val="hybridMultilevel"/>
    <w:tmpl w:val="7778B892"/>
    <w:lvl w:ilvl="0" w:tplc="D73C91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6" w15:restartNumberingAfterBreak="0">
    <w:nsid w:val="34CB0C9B"/>
    <w:multiLevelType w:val="hybridMultilevel"/>
    <w:tmpl w:val="B6686D18"/>
    <w:lvl w:ilvl="0" w:tplc="30E887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7" w15:restartNumberingAfterBreak="0">
    <w:nsid w:val="35414EC5"/>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08" w15:restartNumberingAfterBreak="0">
    <w:nsid w:val="37144492"/>
    <w:multiLevelType w:val="multilevel"/>
    <w:tmpl w:val="9F1455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37964381"/>
    <w:multiLevelType w:val="hybridMultilevel"/>
    <w:tmpl w:val="D12E5F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7CD04D0"/>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A88451A"/>
    <w:multiLevelType w:val="multilevel"/>
    <w:tmpl w:val="6A001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B5738CB"/>
    <w:multiLevelType w:val="hybridMultilevel"/>
    <w:tmpl w:val="BA54CD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3B7B203B"/>
    <w:multiLevelType w:val="hybridMultilevel"/>
    <w:tmpl w:val="DEEA4A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BA748AC"/>
    <w:multiLevelType w:val="multilevel"/>
    <w:tmpl w:val="5BD465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3BB6640B"/>
    <w:multiLevelType w:val="multilevel"/>
    <w:tmpl w:val="850A4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C3C0D7F"/>
    <w:multiLevelType w:val="multilevel"/>
    <w:tmpl w:val="F8547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3C444CC4"/>
    <w:multiLevelType w:val="hybridMultilevel"/>
    <w:tmpl w:val="4976B142"/>
    <w:lvl w:ilvl="0" w:tplc="A814AF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8" w15:restartNumberingAfterBreak="0">
    <w:nsid w:val="3CF95FA4"/>
    <w:multiLevelType w:val="hybridMultilevel"/>
    <w:tmpl w:val="DECCEB12"/>
    <w:lvl w:ilvl="0" w:tplc="A8B00386">
      <w:start w:val="1"/>
      <w:numFmt w:val="bullet"/>
      <w:lvlText w:val="•"/>
      <w:lvlJc w:val="left"/>
      <w:pPr>
        <w:tabs>
          <w:tab w:val="num" w:pos="720"/>
        </w:tabs>
        <w:ind w:left="720" w:hanging="360"/>
      </w:pPr>
      <w:rPr>
        <w:rFonts w:ascii="Arial" w:hAnsi="Arial" w:hint="default"/>
      </w:rPr>
    </w:lvl>
    <w:lvl w:ilvl="1" w:tplc="7636899E" w:tentative="1">
      <w:start w:val="1"/>
      <w:numFmt w:val="bullet"/>
      <w:lvlText w:val="•"/>
      <w:lvlJc w:val="left"/>
      <w:pPr>
        <w:tabs>
          <w:tab w:val="num" w:pos="1440"/>
        </w:tabs>
        <w:ind w:left="1440" w:hanging="360"/>
      </w:pPr>
      <w:rPr>
        <w:rFonts w:ascii="Arial" w:hAnsi="Arial" w:hint="default"/>
      </w:rPr>
    </w:lvl>
    <w:lvl w:ilvl="2" w:tplc="13BA4D70" w:tentative="1">
      <w:start w:val="1"/>
      <w:numFmt w:val="bullet"/>
      <w:lvlText w:val="•"/>
      <w:lvlJc w:val="left"/>
      <w:pPr>
        <w:tabs>
          <w:tab w:val="num" w:pos="2160"/>
        </w:tabs>
        <w:ind w:left="2160" w:hanging="360"/>
      </w:pPr>
      <w:rPr>
        <w:rFonts w:ascii="Arial" w:hAnsi="Arial" w:hint="default"/>
      </w:rPr>
    </w:lvl>
    <w:lvl w:ilvl="3" w:tplc="58784E02" w:tentative="1">
      <w:start w:val="1"/>
      <w:numFmt w:val="bullet"/>
      <w:lvlText w:val="•"/>
      <w:lvlJc w:val="left"/>
      <w:pPr>
        <w:tabs>
          <w:tab w:val="num" w:pos="2880"/>
        </w:tabs>
        <w:ind w:left="2880" w:hanging="360"/>
      </w:pPr>
      <w:rPr>
        <w:rFonts w:ascii="Arial" w:hAnsi="Arial" w:hint="default"/>
      </w:rPr>
    </w:lvl>
    <w:lvl w:ilvl="4" w:tplc="2D84763C" w:tentative="1">
      <w:start w:val="1"/>
      <w:numFmt w:val="bullet"/>
      <w:lvlText w:val="•"/>
      <w:lvlJc w:val="left"/>
      <w:pPr>
        <w:tabs>
          <w:tab w:val="num" w:pos="3600"/>
        </w:tabs>
        <w:ind w:left="3600" w:hanging="360"/>
      </w:pPr>
      <w:rPr>
        <w:rFonts w:ascii="Arial" w:hAnsi="Arial" w:hint="default"/>
      </w:rPr>
    </w:lvl>
    <w:lvl w:ilvl="5" w:tplc="7B2A63F4" w:tentative="1">
      <w:start w:val="1"/>
      <w:numFmt w:val="bullet"/>
      <w:lvlText w:val="•"/>
      <w:lvlJc w:val="left"/>
      <w:pPr>
        <w:tabs>
          <w:tab w:val="num" w:pos="4320"/>
        </w:tabs>
        <w:ind w:left="4320" w:hanging="360"/>
      </w:pPr>
      <w:rPr>
        <w:rFonts w:ascii="Arial" w:hAnsi="Arial" w:hint="default"/>
      </w:rPr>
    </w:lvl>
    <w:lvl w:ilvl="6" w:tplc="DBC22B2A" w:tentative="1">
      <w:start w:val="1"/>
      <w:numFmt w:val="bullet"/>
      <w:lvlText w:val="•"/>
      <w:lvlJc w:val="left"/>
      <w:pPr>
        <w:tabs>
          <w:tab w:val="num" w:pos="5040"/>
        </w:tabs>
        <w:ind w:left="5040" w:hanging="360"/>
      </w:pPr>
      <w:rPr>
        <w:rFonts w:ascii="Arial" w:hAnsi="Arial" w:hint="default"/>
      </w:rPr>
    </w:lvl>
    <w:lvl w:ilvl="7" w:tplc="305C7F2C" w:tentative="1">
      <w:start w:val="1"/>
      <w:numFmt w:val="bullet"/>
      <w:lvlText w:val="•"/>
      <w:lvlJc w:val="left"/>
      <w:pPr>
        <w:tabs>
          <w:tab w:val="num" w:pos="5760"/>
        </w:tabs>
        <w:ind w:left="5760" w:hanging="360"/>
      </w:pPr>
      <w:rPr>
        <w:rFonts w:ascii="Arial" w:hAnsi="Arial" w:hint="default"/>
      </w:rPr>
    </w:lvl>
    <w:lvl w:ilvl="8" w:tplc="37D8DA8C"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3E9762EB"/>
    <w:multiLevelType w:val="hybridMultilevel"/>
    <w:tmpl w:val="E17CFC7A"/>
    <w:lvl w:ilvl="0" w:tplc="7564E442">
      <w:start w:val="1"/>
      <w:numFmt w:val="decimal"/>
      <w:lvlText w:val="%1."/>
      <w:lvlJc w:val="left"/>
      <w:pPr>
        <w:ind w:left="10000" w:hanging="360"/>
      </w:pPr>
      <w:rPr>
        <w:b/>
        <w:bCs/>
        <w:i w:val="0"/>
        <w:iCs/>
        <w:sz w:val="24"/>
        <w:szCs w:val="24"/>
        <w:lang w:val="ru-RU"/>
      </w:rPr>
    </w:lvl>
    <w:lvl w:ilvl="1" w:tplc="04190019" w:tentative="1">
      <w:start w:val="1"/>
      <w:numFmt w:val="lowerLetter"/>
      <w:lvlText w:val="%2."/>
      <w:lvlJc w:val="left"/>
      <w:pPr>
        <w:ind w:left="5333" w:hanging="360"/>
      </w:pPr>
    </w:lvl>
    <w:lvl w:ilvl="2" w:tplc="0419001B" w:tentative="1">
      <w:start w:val="1"/>
      <w:numFmt w:val="lowerRoman"/>
      <w:lvlText w:val="%3."/>
      <w:lvlJc w:val="right"/>
      <w:pPr>
        <w:ind w:left="6053" w:hanging="180"/>
      </w:pPr>
    </w:lvl>
    <w:lvl w:ilvl="3" w:tplc="0419000F" w:tentative="1">
      <w:start w:val="1"/>
      <w:numFmt w:val="decimal"/>
      <w:lvlText w:val="%4."/>
      <w:lvlJc w:val="left"/>
      <w:pPr>
        <w:ind w:left="6773" w:hanging="360"/>
      </w:pPr>
    </w:lvl>
    <w:lvl w:ilvl="4" w:tplc="04190019" w:tentative="1">
      <w:start w:val="1"/>
      <w:numFmt w:val="lowerLetter"/>
      <w:lvlText w:val="%5."/>
      <w:lvlJc w:val="left"/>
      <w:pPr>
        <w:ind w:left="7493" w:hanging="360"/>
      </w:pPr>
    </w:lvl>
    <w:lvl w:ilvl="5" w:tplc="0419001B" w:tentative="1">
      <w:start w:val="1"/>
      <w:numFmt w:val="lowerRoman"/>
      <w:lvlText w:val="%6."/>
      <w:lvlJc w:val="right"/>
      <w:pPr>
        <w:ind w:left="8213" w:hanging="180"/>
      </w:pPr>
    </w:lvl>
    <w:lvl w:ilvl="6" w:tplc="0419000F" w:tentative="1">
      <w:start w:val="1"/>
      <w:numFmt w:val="decimal"/>
      <w:lvlText w:val="%7."/>
      <w:lvlJc w:val="left"/>
      <w:pPr>
        <w:ind w:left="8933" w:hanging="360"/>
      </w:pPr>
    </w:lvl>
    <w:lvl w:ilvl="7" w:tplc="04190019" w:tentative="1">
      <w:start w:val="1"/>
      <w:numFmt w:val="lowerLetter"/>
      <w:lvlText w:val="%8."/>
      <w:lvlJc w:val="left"/>
      <w:pPr>
        <w:ind w:left="9653" w:hanging="360"/>
      </w:pPr>
    </w:lvl>
    <w:lvl w:ilvl="8" w:tplc="0419001B" w:tentative="1">
      <w:start w:val="1"/>
      <w:numFmt w:val="lowerRoman"/>
      <w:lvlText w:val="%9."/>
      <w:lvlJc w:val="right"/>
      <w:pPr>
        <w:ind w:left="10373" w:hanging="180"/>
      </w:pPr>
    </w:lvl>
  </w:abstractNum>
  <w:abstractNum w:abstractNumId="120" w15:restartNumberingAfterBreak="0">
    <w:nsid w:val="40316694"/>
    <w:multiLevelType w:val="hybridMultilevel"/>
    <w:tmpl w:val="3668C29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1" w15:restartNumberingAfterBreak="0">
    <w:nsid w:val="4038747E"/>
    <w:multiLevelType w:val="multilevel"/>
    <w:tmpl w:val="969AF7CA"/>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22" w15:restartNumberingAfterBreak="0">
    <w:nsid w:val="404E3406"/>
    <w:multiLevelType w:val="multilevel"/>
    <w:tmpl w:val="F42856DE"/>
    <w:lvl w:ilvl="0">
      <w:start w:val="1"/>
      <w:numFmt w:val="decimal"/>
      <w:lvlText w:val="%1"/>
      <w:lvlJc w:val="left"/>
      <w:pPr>
        <w:ind w:left="140" w:hanging="432"/>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129" w:hanging="423"/>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1369" w:hanging="634"/>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1360" w:hanging="634"/>
      </w:pPr>
      <w:rPr>
        <w:rFonts w:hint="default"/>
        <w:lang w:val="ru-RU" w:eastAsia="en-US" w:bidi="ar-SA"/>
      </w:rPr>
    </w:lvl>
    <w:lvl w:ilvl="4">
      <w:numFmt w:val="bullet"/>
      <w:lvlText w:val="•"/>
      <w:lvlJc w:val="left"/>
      <w:pPr>
        <w:ind w:left="2602" w:hanging="634"/>
      </w:pPr>
      <w:rPr>
        <w:rFonts w:hint="default"/>
        <w:lang w:val="ru-RU" w:eastAsia="en-US" w:bidi="ar-SA"/>
      </w:rPr>
    </w:lvl>
    <w:lvl w:ilvl="5">
      <w:numFmt w:val="bullet"/>
      <w:lvlText w:val="•"/>
      <w:lvlJc w:val="left"/>
      <w:pPr>
        <w:ind w:left="3844" w:hanging="634"/>
      </w:pPr>
      <w:rPr>
        <w:rFonts w:hint="default"/>
        <w:lang w:val="ru-RU" w:eastAsia="en-US" w:bidi="ar-SA"/>
      </w:rPr>
    </w:lvl>
    <w:lvl w:ilvl="6">
      <w:numFmt w:val="bullet"/>
      <w:lvlText w:val="•"/>
      <w:lvlJc w:val="left"/>
      <w:pPr>
        <w:ind w:left="5087" w:hanging="634"/>
      </w:pPr>
      <w:rPr>
        <w:rFonts w:hint="default"/>
        <w:lang w:val="ru-RU" w:eastAsia="en-US" w:bidi="ar-SA"/>
      </w:rPr>
    </w:lvl>
    <w:lvl w:ilvl="7">
      <w:numFmt w:val="bullet"/>
      <w:lvlText w:val="•"/>
      <w:lvlJc w:val="left"/>
      <w:pPr>
        <w:ind w:left="6329" w:hanging="634"/>
      </w:pPr>
      <w:rPr>
        <w:rFonts w:hint="default"/>
        <w:lang w:val="ru-RU" w:eastAsia="en-US" w:bidi="ar-SA"/>
      </w:rPr>
    </w:lvl>
    <w:lvl w:ilvl="8">
      <w:numFmt w:val="bullet"/>
      <w:lvlText w:val="•"/>
      <w:lvlJc w:val="left"/>
      <w:pPr>
        <w:ind w:left="7572" w:hanging="634"/>
      </w:pPr>
      <w:rPr>
        <w:rFonts w:hint="default"/>
        <w:lang w:val="ru-RU" w:eastAsia="en-US" w:bidi="ar-SA"/>
      </w:rPr>
    </w:lvl>
  </w:abstractNum>
  <w:abstractNum w:abstractNumId="123" w15:restartNumberingAfterBreak="0">
    <w:nsid w:val="42160A2B"/>
    <w:multiLevelType w:val="multilevel"/>
    <w:tmpl w:val="B00C5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22D7C8A"/>
    <w:multiLevelType w:val="multilevel"/>
    <w:tmpl w:val="40263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2D47E41"/>
    <w:multiLevelType w:val="hybridMultilevel"/>
    <w:tmpl w:val="BDD404B2"/>
    <w:lvl w:ilvl="0" w:tplc="C6E280E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3722F59"/>
    <w:multiLevelType w:val="hybridMultilevel"/>
    <w:tmpl w:val="48BE118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43EC09E7"/>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28" w15:restartNumberingAfterBreak="0">
    <w:nsid w:val="443D2873"/>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29" w15:restartNumberingAfterBreak="0">
    <w:nsid w:val="44D2702B"/>
    <w:multiLevelType w:val="multilevel"/>
    <w:tmpl w:val="EB4C7140"/>
    <w:lvl w:ilvl="0">
      <w:start w:val="1"/>
      <w:numFmt w:val="decimal"/>
      <w:lvlText w:val="%1."/>
      <w:lvlJc w:val="left"/>
      <w:pPr>
        <w:ind w:left="-141" w:firstLine="0"/>
      </w:pPr>
      <w:rPr>
        <w:rFonts w:ascii="Times New Roman" w:eastAsia="Times New Roman" w:hAnsi="Times New Roman" w:cs="Times New Roman"/>
        <w:b w:val="0"/>
        <w:sz w:val="26"/>
        <w:szCs w:val="2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4560458E"/>
    <w:multiLevelType w:val="hybridMultilevel"/>
    <w:tmpl w:val="1C009C78"/>
    <w:lvl w:ilvl="0" w:tplc="580A1242">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45D256E7"/>
    <w:multiLevelType w:val="multilevel"/>
    <w:tmpl w:val="29200CEE"/>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32" w15:restartNumberingAfterBreak="0">
    <w:nsid w:val="476A6236"/>
    <w:multiLevelType w:val="hybridMultilevel"/>
    <w:tmpl w:val="90C8D8E0"/>
    <w:lvl w:ilvl="0" w:tplc="659EF584">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3" w15:restartNumberingAfterBreak="0">
    <w:nsid w:val="477B6C50"/>
    <w:multiLevelType w:val="multilevel"/>
    <w:tmpl w:val="26841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48313E0F"/>
    <w:multiLevelType w:val="multilevel"/>
    <w:tmpl w:val="1994C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85703F9"/>
    <w:multiLevelType w:val="multilevel"/>
    <w:tmpl w:val="89FC0CF4"/>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36" w15:restartNumberingAfterBreak="0">
    <w:nsid w:val="48825F0D"/>
    <w:multiLevelType w:val="hybridMultilevel"/>
    <w:tmpl w:val="9796FD42"/>
    <w:lvl w:ilvl="0" w:tplc="B990547E">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A283361"/>
    <w:multiLevelType w:val="multilevel"/>
    <w:tmpl w:val="873ED0BE"/>
    <w:lvl w:ilvl="0">
      <w:start w:val="1"/>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38" w15:restartNumberingAfterBreak="0">
    <w:nsid w:val="4A8B0261"/>
    <w:multiLevelType w:val="hybridMultilevel"/>
    <w:tmpl w:val="3612DC86"/>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39" w15:restartNumberingAfterBreak="0">
    <w:nsid w:val="4A9D392F"/>
    <w:multiLevelType w:val="hybridMultilevel"/>
    <w:tmpl w:val="BB7E48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4AE61CF2"/>
    <w:multiLevelType w:val="hybridMultilevel"/>
    <w:tmpl w:val="6F2C5F32"/>
    <w:lvl w:ilvl="0" w:tplc="0409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CF64580"/>
    <w:multiLevelType w:val="hybridMultilevel"/>
    <w:tmpl w:val="0FE64258"/>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2" w15:restartNumberingAfterBreak="0">
    <w:nsid w:val="4D724884"/>
    <w:multiLevelType w:val="multilevel"/>
    <w:tmpl w:val="58DEAFE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43" w15:restartNumberingAfterBreak="0">
    <w:nsid w:val="4DA502F3"/>
    <w:multiLevelType w:val="hybridMultilevel"/>
    <w:tmpl w:val="7A22FC9C"/>
    <w:lvl w:ilvl="0" w:tplc="908E319C">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4" w15:restartNumberingAfterBreak="0">
    <w:nsid w:val="4E4327B0"/>
    <w:multiLevelType w:val="hybridMultilevel"/>
    <w:tmpl w:val="8AEC0E48"/>
    <w:lvl w:ilvl="0" w:tplc="34FAC4F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F0C3687"/>
    <w:multiLevelType w:val="multilevel"/>
    <w:tmpl w:val="4BBE2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F3E4EC3"/>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47" w15:restartNumberingAfterBreak="0">
    <w:nsid w:val="4F693516"/>
    <w:multiLevelType w:val="multilevel"/>
    <w:tmpl w:val="B4301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4FD8579C"/>
    <w:multiLevelType w:val="multilevel"/>
    <w:tmpl w:val="723AB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50535768"/>
    <w:multiLevelType w:val="hybridMultilevel"/>
    <w:tmpl w:val="8738F9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1766313"/>
    <w:multiLevelType w:val="hybridMultilevel"/>
    <w:tmpl w:val="1C009C78"/>
    <w:lvl w:ilvl="0" w:tplc="580A1242">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186467A"/>
    <w:multiLevelType w:val="multilevel"/>
    <w:tmpl w:val="CE566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23179B5"/>
    <w:multiLevelType w:val="multilevel"/>
    <w:tmpl w:val="BDF03CB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53" w15:restartNumberingAfterBreak="0">
    <w:nsid w:val="53035D87"/>
    <w:multiLevelType w:val="multilevel"/>
    <w:tmpl w:val="80E43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47B4B35"/>
    <w:multiLevelType w:val="multilevel"/>
    <w:tmpl w:val="E6CA9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4823E71"/>
    <w:multiLevelType w:val="multilevel"/>
    <w:tmpl w:val="53484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5002A37"/>
    <w:multiLevelType w:val="multilevel"/>
    <w:tmpl w:val="6952E01E"/>
    <w:lvl w:ilvl="0">
      <w:start w:val="1"/>
      <w:numFmt w:val="decimal"/>
      <w:lvlText w:val="%1."/>
      <w:lvlJc w:val="left"/>
      <w:pPr>
        <w:ind w:left="761" w:hanging="360"/>
      </w:pPr>
    </w:lvl>
    <w:lvl w:ilvl="1">
      <w:start w:val="1"/>
      <w:numFmt w:val="lowerLetter"/>
      <w:lvlText w:val="%2."/>
      <w:lvlJc w:val="left"/>
      <w:pPr>
        <w:ind w:left="1481" w:hanging="360"/>
      </w:pPr>
    </w:lvl>
    <w:lvl w:ilvl="2">
      <w:start w:val="1"/>
      <w:numFmt w:val="lowerRoman"/>
      <w:lvlText w:val="%3."/>
      <w:lvlJc w:val="right"/>
      <w:pPr>
        <w:ind w:left="2201" w:hanging="180"/>
      </w:pPr>
    </w:lvl>
    <w:lvl w:ilvl="3">
      <w:start w:val="1"/>
      <w:numFmt w:val="decimal"/>
      <w:lvlText w:val="%4."/>
      <w:lvlJc w:val="left"/>
      <w:pPr>
        <w:ind w:left="2921" w:hanging="360"/>
      </w:pPr>
    </w:lvl>
    <w:lvl w:ilvl="4">
      <w:start w:val="1"/>
      <w:numFmt w:val="lowerLetter"/>
      <w:lvlText w:val="%5."/>
      <w:lvlJc w:val="left"/>
      <w:pPr>
        <w:ind w:left="3641" w:hanging="360"/>
      </w:pPr>
    </w:lvl>
    <w:lvl w:ilvl="5">
      <w:start w:val="1"/>
      <w:numFmt w:val="lowerRoman"/>
      <w:lvlText w:val="%6."/>
      <w:lvlJc w:val="right"/>
      <w:pPr>
        <w:ind w:left="4361" w:hanging="180"/>
      </w:pPr>
    </w:lvl>
    <w:lvl w:ilvl="6">
      <w:start w:val="1"/>
      <w:numFmt w:val="decimal"/>
      <w:lvlText w:val="%7."/>
      <w:lvlJc w:val="left"/>
      <w:pPr>
        <w:ind w:left="5081" w:hanging="360"/>
      </w:pPr>
    </w:lvl>
    <w:lvl w:ilvl="7">
      <w:start w:val="1"/>
      <w:numFmt w:val="lowerLetter"/>
      <w:lvlText w:val="%8."/>
      <w:lvlJc w:val="left"/>
      <w:pPr>
        <w:ind w:left="5801" w:hanging="360"/>
      </w:pPr>
    </w:lvl>
    <w:lvl w:ilvl="8">
      <w:start w:val="1"/>
      <w:numFmt w:val="lowerRoman"/>
      <w:lvlText w:val="%9."/>
      <w:lvlJc w:val="right"/>
      <w:pPr>
        <w:ind w:left="6521" w:hanging="180"/>
      </w:pPr>
    </w:lvl>
  </w:abstractNum>
  <w:abstractNum w:abstractNumId="157" w15:restartNumberingAfterBreak="0">
    <w:nsid w:val="55B544A0"/>
    <w:multiLevelType w:val="hybridMultilevel"/>
    <w:tmpl w:val="D36C75A8"/>
    <w:lvl w:ilvl="0" w:tplc="0419000F">
      <w:start w:val="1"/>
      <w:numFmt w:val="decimal"/>
      <w:lvlText w:val="%1."/>
      <w:lvlJc w:val="left"/>
      <w:pPr>
        <w:ind w:left="1316" w:hanging="360"/>
      </w:pPr>
    </w:lvl>
    <w:lvl w:ilvl="1" w:tplc="04190019" w:tentative="1">
      <w:start w:val="1"/>
      <w:numFmt w:val="lowerLetter"/>
      <w:lvlText w:val="%2."/>
      <w:lvlJc w:val="left"/>
      <w:pPr>
        <w:ind w:left="2036" w:hanging="360"/>
      </w:pPr>
    </w:lvl>
    <w:lvl w:ilvl="2" w:tplc="0419001B" w:tentative="1">
      <w:start w:val="1"/>
      <w:numFmt w:val="lowerRoman"/>
      <w:lvlText w:val="%3."/>
      <w:lvlJc w:val="right"/>
      <w:pPr>
        <w:ind w:left="2756" w:hanging="180"/>
      </w:pPr>
    </w:lvl>
    <w:lvl w:ilvl="3" w:tplc="0419000F" w:tentative="1">
      <w:start w:val="1"/>
      <w:numFmt w:val="decimal"/>
      <w:lvlText w:val="%4."/>
      <w:lvlJc w:val="left"/>
      <w:pPr>
        <w:ind w:left="3476" w:hanging="360"/>
      </w:pPr>
    </w:lvl>
    <w:lvl w:ilvl="4" w:tplc="04190019" w:tentative="1">
      <w:start w:val="1"/>
      <w:numFmt w:val="lowerLetter"/>
      <w:lvlText w:val="%5."/>
      <w:lvlJc w:val="left"/>
      <w:pPr>
        <w:ind w:left="4196" w:hanging="360"/>
      </w:pPr>
    </w:lvl>
    <w:lvl w:ilvl="5" w:tplc="0419001B" w:tentative="1">
      <w:start w:val="1"/>
      <w:numFmt w:val="lowerRoman"/>
      <w:lvlText w:val="%6."/>
      <w:lvlJc w:val="right"/>
      <w:pPr>
        <w:ind w:left="4916" w:hanging="180"/>
      </w:pPr>
    </w:lvl>
    <w:lvl w:ilvl="6" w:tplc="0419000F" w:tentative="1">
      <w:start w:val="1"/>
      <w:numFmt w:val="decimal"/>
      <w:lvlText w:val="%7."/>
      <w:lvlJc w:val="left"/>
      <w:pPr>
        <w:ind w:left="5636" w:hanging="360"/>
      </w:pPr>
    </w:lvl>
    <w:lvl w:ilvl="7" w:tplc="04190019" w:tentative="1">
      <w:start w:val="1"/>
      <w:numFmt w:val="lowerLetter"/>
      <w:lvlText w:val="%8."/>
      <w:lvlJc w:val="left"/>
      <w:pPr>
        <w:ind w:left="6356" w:hanging="360"/>
      </w:pPr>
    </w:lvl>
    <w:lvl w:ilvl="8" w:tplc="0419001B" w:tentative="1">
      <w:start w:val="1"/>
      <w:numFmt w:val="lowerRoman"/>
      <w:lvlText w:val="%9."/>
      <w:lvlJc w:val="right"/>
      <w:pPr>
        <w:ind w:left="7076" w:hanging="180"/>
      </w:pPr>
    </w:lvl>
  </w:abstractNum>
  <w:abstractNum w:abstractNumId="158" w15:restartNumberingAfterBreak="0">
    <w:nsid w:val="55CA5F0F"/>
    <w:multiLevelType w:val="multilevel"/>
    <w:tmpl w:val="BDF03CB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59" w15:restartNumberingAfterBreak="0">
    <w:nsid w:val="562F15CE"/>
    <w:multiLevelType w:val="hybridMultilevel"/>
    <w:tmpl w:val="B52C07C2"/>
    <w:lvl w:ilvl="0" w:tplc="FFFFFFFF">
      <w:start w:val="1"/>
      <w:numFmt w:val="decimal"/>
      <w:lvlText w:val="%1."/>
      <w:lvlJc w:val="left"/>
      <w:pPr>
        <w:ind w:left="1287"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569C5FC3"/>
    <w:multiLevelType w:val="hybridMultilevel"/>
    <w:tmpl w:val="DC961E1A"/>
    <w:lvl w:ilvl="0" w:tplc="18BC4212">
      <w:start w:val="1"/>
      <w:numFmt w:val="decimal"/>
      <w:lvlText w:val="%1."/>
      <w:lvlJc w:val="left"/>
      <w:pPr>
        <w:ind w:left="1287" w:hanging="360"/>
      </w:pPr>
      <w:rPr>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1" w15:restartNumberingAfterBreak="0">
    <w:nsid w:val="56A11B0A"/>
    <w:multiLevelType w:val="multilevel"/>
    <w:tmpl w:val="F2AAFB8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56FF2AD3"/>
    <w:multiLevelType w:val="multilevel"/>
    <w:tmpl w:val="1E920FBC"/>
    <w:lvl w:ilvl="0">
      <w:start w:val="1"/>
      <w:numFmt w:val="decimal"/>
      <w:lvlText w:val="%1."/>
      <w:lvlJc w:val="left"/>
      <w:pPr>
        <w:ind w:left="-141" w:firstLine="0"/>
      </w:pPr>
      <w:rPr>
        <w:rFonts w:ascii="Times New Roman" w:eastAsia="Times New Roman" w:hAnsi="Times New Roman" w:cs="Times New Roman"/>
        <w:b w:val="0"/>
        <w:sz w:val="26"/>
        <w:szCs w:val="2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15:restartNumberingAfterBreak="0">
    <w:nsid w:val="58533F33"/>
    <w:multiLevelType w:val="multilevel"/>
    <w:tmpl w:val="B712B908"/>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64" w15:restartNumberingAfterBreak="0">
    <w:nsid w:val="591C453E"/>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9BF3301"/>
    <w:multiLevelType w:val="hybridMultilevel"/>
    <w:tmpl w:val="D2743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A76387E"/>
    <w:multiLevelType w:val="hybridMultilevel"/>
    <w:tmpl w:val="FC4A4CB0"/>
    <w:lvl w:ilvl="0" w:tplc="A5B20D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7" w15:restartNumberingAfterBreak="0">
    <w:nsid w:val="5B2567C6"/>
    <w:multiLevelType w:val="multilevel"/>
    <w:tmpl w:val="C428C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5C933B07"/>
    <w:multiLevelType w:val="hybridMultilevel"/>
    <w:tmpl w:val="02BE8474"/>
    <w:lvl w:ilvl="0" w:tplc="F7DC5536">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69" w15:restartNumberingAfterBreak="0">
    <w:nsid w:val="5D427EFD"/>
    <w:multiLevelType w:val="multilevel"/>
    <w:tmpl w:val="02DAC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5D486112"/>
    <w:multiLevelType w:val="multilevel"/>
    <w:tmpl w:val="57D633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5DB6568C"/>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72" w15:restartNumberingAfterBreak="0">
    <w:nsid w:val="5DDF7AC3"/>
    <w:multiLevelType w:val="multilevel"/>
    <w:tmpl w:val="DC28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EC0447E"/>
    <w:multiLevelType w:val="multilevel"/>
    <w:tmpl w:val="D43825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15:restartNumberingAfterBreak="0">
    <w:nsid w:val="5ECD1F00"/>
    <w:multiLevelType w:val="hybridMultilevel"/>
    <w:tmpl w:val="0526E0D6"/>
    <w:lvl w:ilvl="0" w:tplc="B990547E">
      <w:numFmt w:val="bullet"/>
      <w:lvlText w:val="–"/>
      <w:lvlJc w:val="left"/>
      <w:pPr>
        <w:ind w:left="1287"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5" w15:restartNumberingAfterBreak="0">
    <w:nsid w:val="5F187412"/>
    <w:multiLevelType w:val="hybridMultilevel"/>
    <w:tmpl w:val="51B27C6E"/>
    <w:lvl w:ilvl="0" w:tplc="5C94306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15:restartNumberingAfterBreak="0">
    <w:nsid w:val="601F4B36"/>
    <w:multiLevelType w:val="multilevel"/>
    <w:tmpl w:val="500408CA"/>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77" w15:restartNumberingAfterBreak="0">
    <w:nsid w:val="60C374F1"/>
    <w:multiLevelType w:val="multilevel"/>
    <w:tmpl w:val="1518A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60DF0ADE"/>
    <w:multiLevelType w:val="multilevel"/>
    <w:tmpl w:val="F2DEAE78"/>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0E04231"/>
    <w:multiLevelType w:val="hybridMultilevel"/>
    <w:tmpl w:val="BB7E48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61193BAC"/>
    <w:multiLevelType w:val="hybridMultilevel"/>
    <w:tmpl w:val="97B0CBCE"/>
    <w:lvl w:ilvl="0" w:tplc="04190013">
      <w:start w:val="1"/>
      <w:numFmt w:val="upperRoman"/>
      <w:lvlText w:val="%1."/>
      <w:lvlJc w:val="righ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1" w15:restartNumberingAfterBreak="0">
    <w:nsid w:val="623E3A89"/>
    <w:multiLevelType w:val="multilevel"/>
    <w:tmpl w:val="D7A0B20C"/>
    <w:lvl w:ilvl="0">
      <w:start w:val="1"/>
      <w:numFmt w:val="decimal"/>
      <w:lvlText w:val="%1"/>
      <w:lvlJc w:val="left"/>
      <w:pPr>
        <w:ind w:left="420" w:hanging="420"/>
      </w:pPr>
      <w:rPr>
        <w:b w:val="0"/>
      </w:rPr>
    </w:lvl>
    <w:lvl w:ilvl="1">
      <w:start w:val="1"/>
      <w:numFmt w:val="decimal"/>
      <w:lvlText w:val="%1.%2"/>
      <w:lvlJc w:val="left"/>
      <w:pPr>
        <w:ind w:left="420" w:hanging="420"/>
      </w:pPr>
      <w:rPr>
        <w:rFonts w:ascii="Arial" w:eastAsia="Arial" w:hAnsi="Arial" w:cs="Arial"/>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2160" w:hanging="2160"/>
      </w:pPr>
      <w:rPr>
        <w:b w:val="0"/>
      </w:rPr>
    </w:lvl>
  </w:abstractNum>
  <w:abstractNum w:abstractNumId="182" w15:restartNumberingAfterBreak="0">
    <w:nsid w:val="636B47D8"/>
    <w:multiLevelType w:val="hybridMultilevel"/>
    <w:tmpl w:val="E7682D52"/>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64136779"/>
    <w:multiLevelType w:val="multilevel"/>
    <w:tmpl w:val="CEA66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6494402D"/>
    <w:multiLevelType w:val="multilevel"/>
    <w:tmpl w:val="6418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64A96DAF"/>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653729A8"/>
    <w:multiLevelType w:val="multilevel"/>
    <w:tmpl w:val="A51A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7102AFA"/>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88" w15:restartNumberingAfterBreak="0">
    <w:nsid w:val="675E5E62"/>
    <w:multiLevelType w:val="multilevel"/>
    <w:tmpl w:val="BDF03CB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89" w15:restartNumberingAfterBreak="0">
    <w:nsid w:val="67A60A09"/>
    <w:multiLevelType w:val="hybridMultilevel"/>
    <w:tmpl w:val="4956DFA0"/>
    <w:lvl w:ilvl="0" w:tplc="0419000D">
      <w:start w:val="1"/>
      <w:numFmt w:val="bullet"/>
      <w:lvlText w:val=""/>
      <w:lvlJc w:val="left"/>
      <w:pPr>
        <w:ind w:left="277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0" w15:restartNumberingAfterBreak="0">
    <w:nsid w:val="687E7DB2"/>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191" w15:restartNumberingAfterBreak="0">
    <w:nsid w:val="68A017F2"/>
    <w:multiLevelType w:val="multilevel"/>
    <w:tmpl w:val="C1D0CC3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2" w15:restartNumberingAfterBreak="0">
    <w:nsid w:val="69117633"/>
    <w:multiLevelType w:val="multilevel"/>
    <w:tmpl w:val="9076819E"/>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93" w15:restartNumberingAfterBreak="0">
    <w:nsid w:val="69343A07"/>
    <w:multiLevelType w:val="hybridMultilevel"/>
    <w:tmpl w:val="D7DA7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A32535C"/>
    <w:multiLevelType w:val="hybridMultilevel"/>
    <w:tmpl w:val="7D4C32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A731D81"/>
    <w:multiLevelType w:val="hybridMultilevel"/>
    <w:tmpl w:val="56FC5C8A"/>
    <w:lvl w:ilvl="0" w:tplc="5492D3D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6" w15:restartNumberingAfterBreak="0">
    <w:nsid w:val="6B014594"/>
    <w:multiLevelType w:val="hybridMultilevel"/>
    <w:tmpl w:val="86F283BC"/>
    <w:lvl w:ilvl="0" w:tplc="36D4B96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B11453D"/>
    <w:multiLevelType w:val="multilevel"/>
    <w:tmpl w:val="D172A06E"/>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198" w15:restartNumberingAfterBreak="0">
    <w:nsid w:val="6BB249F0"/>
    <w:multiLevelType w:val="multilevel"/>
    <w:tmpl w:val="89FC0CF4"/>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99" w15:restartNumberingAfterBreak="0">
    <w:nsid w:val="6BFF58CA"/>
    <w:multiLevelType w:val="multilevel"/>
    <w:tmpl w:val="FE523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CA37785"/>
    <w:multiLevelType w:val="multilevel"/>
    <w:tmpl w:val="9578860C"/>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D9A7DA8"/>
    <w:multiLevelType w:val="multilevel"/>
    <w:tmpl w:val="D20217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6E767603"/>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203" w15:restartNumberingAfterBreak="0">
    <w:nsid w:val="6EB3264C"/>
    <w:multiLevelType w:val="hybridMultilevel"/>
    <w:tmpl w:val="F796DD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EE215B3"/>
    <w:multiLevelType w:val="hybridMultilevel"/>
    <w:tmpl w:val="65F4C486"/>
    <w:lvl w:ilvl="0" w:tplc="DDCC7284">
      <w:start w:val="96"/>
      <w:numFmt w:val="decimal"/>
      <w:lvlText w:val="%1"/>
      <w:lvlJc w:val="left"/>
      <w:pPr>
        <w:ind w:left="140" w:hanging="360"/>
      </w:pPr>
      <w:rPr>
        <w:rFonts w:ascii="Times New Roman" w:eastAsia="Times New Roman" w:hAnsi="Times New Roman" w:cs="Times New Roman" w:hint="default"/>
        <w:b w:val="0"/>
        <w:bCs w:val="0"/>
        <w:i w:val="0"/>
        <w:iCs w:val="0"/>
        <w:spacing w:val="0"/>
        <w:w w:val="99"/>
        <w:sz w:val="28"/>
        <w:szCs w:val="28"/>
        <w:lang w:val="ru-RU" w:eastAsia="en-US" w:bidi="ar-SA"/>
      </w:rPr>
    </w:lvl>
    <w:lvl w:ilvl="1" w:tplc="AAB46204">
      <w:numFmt w:val="bullet"/>
      <w:lvlText w:val="•"/>
      <w:lvlJc w:val="left"/>
      <w:pPr>
        <w:ind w:left="1131" w:hanging="360"/>
      </w:pPr>
      <w:rPr>
        <w:rFonts w:hint="default"/>
        <w:lang w:val="ru-RU" w:eastAsia="en-US" w:bidi="ar-SA"/>
      </w:rPr>
    </w:lvl>
    <w:lvl w:ilvl="2" w:tplc="D24E866C">
      <w:numFmt w:val="bullet"/>
      <w:lvlText w:val="•"/>
      <w:lvlJc w:val="left"/>
      <w:pPr>
        <w:ind w:left="2123" w:hanging="360"/>
      </w:pPr>
      <w:rPr>
        <w:rFonts w:hint="default"/>
        <w:lang w:val="ru-RU" w:eastAsia="en-US" w:bidi="ar-SA"/>
      </w:rPr>
    </w:lvl>
    <w:lvl w:ilvl="3" w:tplc="629C62A4">
      <w:numFmt w:val="bullet"/>
      <w:lvlText w:val="•"/>
      <w:lvlJc w:val="left"/>
      <w:pPr>
        <w:ind w:left="3115" w:hanging="360"/>
      </w:pPr>
      <w:rPr>
        <w:rFonts w:hint="default"/>
        <w:lang w:val="ru-RU" w:eastAsia="en-US" w:bidi="ar-SA"/>
      </w:rPr>
    </w:lvl>
    <w:lvl w:ilvl="4" w:tplc="B57E5518">
      <w:numFmt w:val="bullet"/>
      <w:lvlText w:val="•"/>
      <w:lvlJc w:val="left"/>
      <w:pPr>
        <w:ind w:left="4106" w:hanging="360"/>
      </w:pPr>
      <w:rPr>
        <w:rFonts w:hint="default"/>
        <w:lang w:val="ru-RU" w:eastAsia="en-US" w:bidi="ar-SA"/>
      </w:rPr>
    </w:lvl>
    <w:lvl w:ilvl="5" w:tplc="0B88D7A6">
      <w:numFmt w:val="bullet"/>
      <w:lvlText w:val="•"/>
      <w:lvlJc w:val="left"/>
      <w:pPr>
        <w:ind w:left="5098" w:hanging="360"/>
      </w:pPr>
      <w:rPr>
        <w:rFonts w:hint="default"/>
        <w:lang w:val="ru-RU" w:eastAsia="en-US" w:bidi="ar-SA"/>
      </w:rPr>
    </w:lvl>
    <w:lvl w:ilvl="6" w:tplc="9FC01796">
      <w:numFmt w:val="bullet"/>
      <w:lvlText w:val="•"/>
      <w:lvlJc w:val="left"/>
      <w:pPr>
        <w:ind w:left="6090" w:hanging="360"/>
      </w:pPr>
      <w:rPr>
        <w:rFonts w:hint="default"/>
        <w:lang w:val="ru-RU" w:eastAsia="en-US" w:bidi="ar-SA"/>
      </w:rPr>
    </w:lvl>
    <w:lvl w:ilvl="7" w:tplc="17CE9504">
      <w:numFmt w:val="bullet"/>
      <w:lvlText w:val="•"/>
      <w:lvlJc w:val="left"/>
      <w:pPr>
        <w:ind w:left="7082" w:hanging="360"/>
      </w:pPr>
      <w:rPr>
        <w:rFonts w:hint="default"/>
        <w:lang w:val="ru-RU" w:eastAsia="en-US" w:bidi="ar-SA"/>
      </w:rPr>
    </w:lvl>
    <w:lvl w:ilvl="8" w:tplc="2430ABAE">
      <w:numFmt w:val="bullet"/>
      <w:lvlText w:val="•"/>
      <w:lvlJc w:val="left"/>
      <w:pPr>
        <w:ind w:left="8073" w:hanging="360"/>
      </w:pPr>
      <w:rPr>
        <w:rFonts w:hint="default"/>
        <w:lang w:val="ru-RU" w:eastAsia="en-US" w:bidi="ar-SA"/>
      </w:rPr>
    </w:lvl>
  </w:abstractNum>
  <w:abstractNum w:abstractNumId="205" w15:restartNumberingAfterBreak="0">
    <w:nsid w:val="6EF573A8"/>
    <w:multiLevelType w:val="multilevel"/>
    <w:tmpl w:val="854A063A"/>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06" w15:restartNumberingAfterBreak="0">
    <w:nsid w:val="6F014500"/>
    <w:multiLevelType w:val="multilevel"/>
    <w:tmpl w:val="8FE49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6F294E7F"/>
    <w:multiLevelType w:val="multilevel"/>
    <w:tmpl w:val="257EA8AE"/>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208" w15:restartNumberingAfterBreak="0">
    <w:nsid w:val="6F6D014C"/>
    <w:multiLevelType w:val="multilevel"/>
    <w:tmpl w:val="D1509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6FCB02DD"/>
    <w:multiLevelType w:val="hybridMultilevel"/>
    <w:tmpl w:val="25545F56"/>
    <w:lvl w:ilvl="0" w:tplc="F266EF18">
      <w:start w:val="1"/>
      <w:numFmt w:val="bullet"/>
      <w:lvlText w:val="•"/>
      <w:lvlJc w:val="left"/>
      <w:pPr>
        <w:tabs>
          <w:tab w:val="num" w:pos="720"/>
        </w:tabs>
        <w:ind w:left="720" w:hanging="360"/>
      </w:pPr>
      <w:rPr>
        <w:rFonts w:ascii="Arial" w:hAnsi="Arial" w:hint="default"/>
      </w:rPr>
    </w:lvl>
    <w:lvl w:ilvl="1" w:tplc="32881946" w:tentative="1">
      <w:start w:val="1"/>
      <w:numFmt w:val="bullet"/>
      <w:lvlText w:val="•"/>
      <w:lvlJc w:val="left"/>
      <w:pPr>
        <w:tabs>
          <w:tab w:val="num" w:pos="1440"/>
        </w:tabs>
        <w:ind w:left="1440" w:hanging="360"/>
      </w:pPr>
      <w:rPr>
        <w:rFonts w:ascii="Arial" w:hAnsi="Arial" w:hint="default"/>
      </w:rPr>
    </w:lvl>
    <w:lvl w:ilvl="2" w:tplc="042EC3B6" w:tentative="1">
      <w:start w:val="1"/>
      <w:numFmt w:val="bullet"/>
      <w:lvlText w:val="•"/>
      <w:lvlJc w:val="left"/>
      <w:pPr>
        <w:tabs>
          <w:tab w:val="num" w:pos="2160"/>
        </w:tabs>
        <w:ind w:left="2160" w:hanging="360"/>
      </w:pPr>
      <w:rPr>
        <w:rFonts w:ascii="Arial" w:hAnsi="Arial" w:hint="default"/>
      </w:rPr>
    </w:lvl>
    <w:lvl w:ilvl="3" w:tplc="B8C04FB6" w:tentative="1">
      <w:start w:val="1"/>
      <w:numFmt w:val="bullet"/>
      <w:lvlText w:val="•"/>
      <w:lvlJc w:val="left"/>
      <w:pPr>
        <w:tabs>
          <w:tab w:val="num" w:pos="2880"/>
        </w:tabs>
        <w:ind w:left="2880" w:hanging="360"/>
      </w:pPr>
      <w:rPr>
        <w:rFonts w:ascii="Arial" w:hAnsi="Arial" w:hint="default"/>
      </w:rPr>
    </w:lvl>
    <w:lvl w:ilvl="4" w:tplc="560EE80C" w:tentative="1">
      <w:start w:val="1"/>
      <w:numFmt w:val="bullet"/>
      <w:lvlText w:val="•"/>
      <w:lvlJc w:val="left"/>
      <w:pPr>
        <w:tabs>
          <w:tab w:val="num" w:pos="3600"/>
        </w:tabs>
        <w:ind w:left="3600" w:hanging="360"/>
      </w:pPr>
      <w:rPr>
        <w:rFonts w:ascii="Arial" w:hAnsi="Arial" w:hint="default"/>
      </w:rPr>
    </w:lvl>
    <w:lvl w:ilvl="5" w:tplc="A2622DBE" w:tentative="1">
      <w:start w:val="1"/>
      <w:numFmt w:val="bullet"/>
      <w:lvlText w:val="•"/>
      <w:lvlJc w:val="left"/>
      <w:pPr>
        <w:tabs>
          <w:tab w:val="num" w:pos="4320"/>
        </w:tabs>
        <w:ind w:left="4320" w:hanging="360"/>
      </w:pPr>
      <w:rPr>
        <w:rFonts w:ascii="Arial" w:hAnsi="Arial" w:hint="default"/>
      </w:rPr>
    </w:lvl>
    <w:lvl w:ilvl="6" w:tplc="57A25F50" w:tentative="1">
      <w:start w:val="1"/>
      <w:numFmt w:val="bullet"/>
      <w:lvlText w:val="•"/>
      <w:lvlJc w:val="left"/>
      <w:pPr>
        <w:tabs>
          <w:tab w:val="num" w:pos="5040"/>
        </w:tabs>
        <w:ind w:left="5040" w:hanging="360"/>
      </w:pPr>
      <w:rPr>
        <w:rFonts w:ascii="Arial" w:hAnsi="Arial" w:hint="default"/>
      </w:rPr>
    </w:lvl>
    <w:lvl w:ilvl="7" w:tplc="FD5E96AA" w:tentative="1">
      <w:start w:val="1"/>
      <w:numFmt w:val="bullet"/>
      <w:lvlText w:val="•"/>
      <w:lvlJc w:val="left"/>
      <w:pPr>
        <w:tabs>
          <w:tab w:val="num" w:pos="5760"/>
        </w:tabs>
        <w:ind w:left="5760" w:hanging="360"/>
      </w:pPr>
      <w:rPr>
        <w:rFonts w:ascii="Arial" w:hAnsi="Arial" w:hint="default"/>
      </w:rPr>
    </w:lvl>
    <w:lvl w:ilvl="8" w:tplc="6D281AA0" w:tentative="1">
      <w:start w:val="1"/>
      <w:numFmt w:val="bullet"/>
      <w:lvlText w:val="•"/>
      <w:lvlJc w:val="left"/>
      <w:pPr>
        <w:tabs>
          <w:tab w:val="num" w:pos="6480"/>
        </w:tabs>
        <w:ind w:left="6480" w:hanging="360"/>
      </w:pPr>
      <w:rPr>
        <w:rFonts w:ascii="Arial" w:hAnsi="Arial" w:hint="default"/>
      </w:rPr>
    </w:lvl>
  </w:abstractNum>
  <w:abstractNum w:abstractNumId="210" w15:restartNumberingAfterBreak="0">
    <w:nsid w:val="6FE8757D"/>
    <w:multiLevelType w:val="hybridMultilevel"/>
    <w:tmpl w:val="56B8239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70897A77"/>
    <w:multiLevelType w:val="multilevel"/>
    <w:tmpl w:val="A32A32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70AD70A7"/>
    <w:multiLevelType w:val="hybridMultilevel"/>
    <w:tmpl w:val="32E4E258"/>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716344D1"/>
    <w:multiLevelType w:val="hybridMultilevel"/>
    <w:tmpl w:val="A148E140"/>
    <w:lvl w:ilvl="0" w:tplc="1208002C">
      <w:start w:val="1"/>
      <w:numFmt w:val="bullet"/>
      <w:lvlText w:val="•"/>
      <w:lvlJc w:val="left"/>
      <w:pPr>
        <w:tabs>
          <w:tab w:val="num" w:pos="720"/>
        </w:tabs>
        <w:ind w:left="720" w:hanging="360"/>
      </w:pPr>
      <w:rPr>
        <w:rFonts w:ascii="Arial" w:hAnsi="Arial" w:hint="default"/>
      </w:rPr>
    </w:lvl>
    <w:lvl w:ilvl="1" w:tplc="044641C0" w:tentative="1">
      <w:start w:val="1"/>
      <w:numFmt w:val="bullet"/>
      <w:lvlText w:val="•"/>
      <w:lvlJc w:val="left"/>
      <w:pPr>
        <w:tabs>
          <w:tab w:val="num" w:pos="1440"/>
        </w:tabs>
        <w:ind w:left="1440" w:hanging="360"/>
      </w:pPr>
      <w:rPr>
        <w:rFonts w:ascii="Arial" w:hAnsi="Arial" w:hint="default"/>
      </w:rPr>
    </w:lvl>
    <w:lvl w:ilvl="2" w:tplc="B71C59D0" w:tentative="1">
      <w:start w:val="1"/>
      <w:numFmt w:val="bullet"/>
      <w:lvlText w:val="•"/>
      <w:lvlJc w:val="left"/>
      <w:pPr>
        <w:tabs>
          <w:tab w:val="num" w:pos="2160"/>
        </w:tabs>
        <w:ind w:left="2160" w:hanging="360"/>
      </w:pPr>
      <w:rPr>
        <w:rFonts w:ascii="Arial" w:hAnsi="Arial" w:hint="default"/>
      </w:rPr>
    </w:lvl>
    <w:lvl w:ilvl="3" w:tplc="F0FA4378" w:tentative="1">
      <w:start w:val="1"/>
      <w:numFmt w:val="bullet"/>
      <w:lvlText w:val="•"/>
      <w:lvlJc w:val="left"/>
      <w:pPr>
        <w:tabs>
          <w:tab w:val="num" w:pos="2880"/>
        </w:tabs>
        <w:ind w:left="2880" w:hanging="360"/>
      </w:pPr>
      <w:rPr>
        <w:rFonts w:ascii="Arial" w:hAnsi="Arial" w:hint="default"/>
      </w:rPr>
    </w:lvl>
    <w:lvl w:ilvl="4" w:tplc="CA0CC2B2" w:tentative="1">
      <w:start w:val="1"/>
      <w:numFmt w:val="bullet"/>
      <w:lvlText w:val="•"/>
      <w:lvlJc w:val="left"/>
      <w:pPr>
        <w:tabs>
          <w:tab w:val="num" w:pos="3600"/>
        </w:tabs>
        <w:ind w:left="3600" w:hanging="360"/>
      </w:pPr>
      <w:rPr>
        <w:rFonts w:ascii="Arial" w:hAnsi="Arial" w:hint="default"/>
      </w:rPr>
    </w:lvl>
    <w:lvl w:ilvl="5" w:tplc="D310BF46" w:tentative="1">
      <w:start w:val="1"/>
      <w:numFmt w:val="bullet"/>
      <w:lvlText w:val="•"/>
      <w:lvlJc w:val="left"/>
      <w:pPr>
        <w:tabs>
          <w:tab w:val="num" w:pos="4320"/>
        </w:tabs>
        <w:ind w:left="4320" w:hanging="360"/>
      </w:pPr>
      <w:rPr>
        <w:rFonts w:ascii="Arial" w:hAnsi="Arial" w:hint="default"/>
      </w:rPr>
    </w:lvl>
    <w:lvl w:ilvl="6" w:tplc="8CFE69AE" w:tentative="1">
      <w:start w:val="1"/>
      <w:numFmt w:val="bullet"/>
      <w:lvlText w:val="•"/>
      <w:lvlJc w:val="left"/>
      <w:pPr>
        <w:tabs>
          <w:tab w:val="num" w:pos="5040"/>
        </w:tabs>
        <w:ind w:left="5040" w:hanging="360"/>
      </w:pPr>
      <w:rPr>
        <w:rFonts w:ascii="Arial" w:hAnsi="Arial" w:hint="default"/>
      </w:rPr>
    </w:lvl>
    <w:lvl w:ilvl="7" w:tplc="CD92FE46" w:tentative="1">
      <w:start w:val="1"/>
      <w:numFmt w:val="bullet"/>
      <w:lvlText w:val="•"/>
      <w:lvlJc w:val="left"/>
      <w:pPr>
        <w:tabs>
          <w:tab w:val="num" w:pos="5760"/>
        </w:tabs>
        <w:ind w:left="5760" w:hanging="360"/>
      </w:pPr>
      <w:rPr>
        <w:rFonts w:ascii="Arial" w:hAnsi="Arial" w:hint="default"/>
      </w:rPr>
    </w:lvl>
    <w:lvl w:ilvl="8" w:tplc="5F221260" w:tentative="1">
      <w:start w:val="1"/>
      <w:numFmt w:val="bullet"/>
      <w:lvlText w:val="•"/>
      <w:lvlJc w:val="left"/>
      <w:pPr>
        <w:tabs>
          <w:tab w:val="num" w:pos="6480"/>
        </w:tabs>
        <w:ind w:left="6480" w:hanging="360"/>
      </w:pPr>
      <w:rPr>
        <w:rFonts w:ascii="Arial" w:hAnsi="Arial" w:hint="default"/>
      </w:rPr>
    </w:lvl>
  </w:abstractNum>
  <w:abstractNum w:abstractNumId="214" w15:restartNumberingAfterBreak="0">
    <w:nsid w:val="72172682"/>
    <w:multiLevelType w:val="multilevel"/>
    <w:tmpl w:val="26A4A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22B3A88"/>
    <w:multiLevelType w:val="hybridMultilevel"/>
    <w:tmpl w:val="60180DF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6" w15:restartNumberingAfterBreak="0">
    <w:nsid w:val="72741155"/>
    <w:multiLevelType w:val="hybridMultilevel"/>
    <w:tmpl w:val="91CEF856"/>
    <w:lvl w:ilvl="0" w:tplc="FFFFFFFF">
      <w:start w:val="1"/>
      <w:numFmt w:val="decimal"/>
      <w:lvlText w:val="%1."/>
      <w:lvlJc w:val="left"/>
      <w:pPr>
        <w:ind w:left="1287"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73AB3998"/>
    <w:multiLevelType w:val="multilevel"/>
    <w:tmpl w:val="56300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40C42B0"/>
    <w:multiLevelType w:val="multilevel"/>
    <w:tmpl w:val="2C62F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40D57DA"/>
    <w:multiLevelType w:val="multilevel"/>
    <w:tmpl w:val="740D57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74151EC2"/>
    <w:multiLevelType w:val="multilevel"/>
    <w:tmpl w:val="7422D4B4"/>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221" w15:restartNumberingAfterBreak="0">
    <w:nsid w:val="74B3477F"/>
    <w:multiLevelType w:val="multilevel"/>
    <w:tmpl w:val="4EA0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5F34C11"/>
    <w:multiLevelType w:val="multilevel"/>
    <w:tmpl w:val="E0327F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76125C95"/>
    <w:multiLevelType w:val="multilevel"/>
    <w:tmpl w:val="FD44E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63A5752"/>
    <w:multiLevelType w:val="multilevel"/>
    <w:tmpl w:val="3D626D50"/>
    <w:lvl w:ilvl="0">
      <w:start w:val="1"/>
      <w:numFmt w:val="decimal"/>
      <w:lvlText w:val="%1."/>
      <w:lvlJc w:val="left"/>
      <w:pPr>
        <w:ind w:left="761" w:hanging="360"/>
      </w:pPr>
    </w:lvl>
    <w:lvl w:ilvl="1">
      <w:start w:val="1"/>
      <w:numFmt w:val="lowerLetter"/>
      <w:lvlText w:val="%2."/>
      <w:lvlJc w:val="left"/>
      <w:pPr>
        <w:ind w:left="1481" w:hanging="360"/>
      </w:pPr>
    </w:lvl>
    <w:lvl w:ilvl="2">
      <w:start w:val="1"/>
      <w:numFmt w:val="lowerRoman"/>
      <w:lvlText w:val="%3."/>
      <w:lvlJc w:val="right"/>
      <w:pPr>
        <w:ind w:left="2201" w:hanging="180"/>
      </w:pPr>
    </w:lvl>
    <w:lvl w:ilvl="3">
      <w:start w:val="1"/>
      <w:numFmt w:val="decimal"/>
      <w:lvlText w:val="%4."/>
      <w:lvlJc w:val="left"/>
      <w:pPr>
        <w:ind w:left="2921" w:hanging="360"/>
      </w:pPr>
    </w:lvl>
    <w:lvl w:ilvl="4">
      <w:start w:val="1"/>
      <w:numFmt w:val="lowerLetter"/>
      <w:lvlText w:val="%5."/>
      <w:lvlJc w:val="left"/>
      <w:pPr>
        <w:ind w:left="3641" w:hanging="360"/>
      </w:pPr>
    </w:lvl>
    <w:lvl w:ilvl="5">
      <w:start w:val="1"/>
      <w:numFmt w:val="lowerRoman"/>
      <w:lvlText w:val="%6."/>
      <w:lvlJc w:val="right"/>
      <w:pPr>
        <w:ind w:left="4361" w:hanging="180"/>
      </w:pPr>
    </w:lvl>
    <w:lvl w:ilvl="6">
      <w:start w:val="1"/>
      <w:numFmt w:val="decimal"/>
      <w:lvlText w:val="%7."/>
      <w:lvlJc w:val="left"/>
      <w:pPr>
        <w:ind w:left="5081" w:hanging="360"/>
      </w:pPr>
    </w:lvl>
    <w:lvl w:ilvl="7">
      <w:start w:val="1"/>
      <w:numFmt w:val="lowerLetter"/>
      <w:lvlText w:val="%8."/>
      <w:lvlJc w:val="left"/>
      <w:pPr>
        <w:ind w:left="5801" w:hanging="360"/>
      </w:pPr>
    </w:lvl>
    <w:lvl w:ilvl="8">
      <w:start w:val="1"/>
      <w:numFmt w:val="lowerRoman"/>
      <w:lvlText w:val="%9."/>
      <w:lvlJc w:val="right"/>
      <w:pPr>
        <w:ind w:left="6521" w:hanging="180"/>
      </w:pPr>
    </w:lvl>
  </w:abstractNum>
  <w:abstractNum w:abstractNumId="225" w15:restartNumberingAfterBreak="0">
    <w:nsid w:val="7654344F"/>
    <w:multiLevelType w:val="multilevel"/>
    <w:tmpl w:val="89FC0CF4"/>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26" w15:restartNumberingAfterBreak="0">
    <w:nsid w:val="76D34F4F"/>
    <w:multiLevelType w:val="hybridMultilevel"/>
    <w:tmpl w:val="4FCEE630"/>
    <w:lvl w:ilvl="0" w:tplc="FFFFFFFF">
      <w:start w:val="1"/>
      <w:numFmt w:val="decimal"/>
      <w:lvlText w:val="%1."/>
      <w:lvlJc w:val="left"/>
      <w:pPr>
        <w:ind w:left="3479" w:hanging="360"/>
      </w:pPr>
    </w:lvl>
    <w:lvl w:ilvl="1" w:tplc="FFFFFFFF" w:tentative="1">
      <w:start w:val="1"/>
      <w:numFmt w:val="lowerLetter"/>
      <w:lvlText w:val="%2."/>
      <w:lvlJc w:val="left"/>
      <w:pPr>
        <w:ind w:left="4199" w:hanging="360"/>
      </w:pPr>
    </w:lvl>
    <w:lvl w:ilvl="2" w:tplc="FFFFFFFF" w:tentative="1">
      <w:start w:val="1"/>
      <w:numFmt w:val="lowerRoman"/>
      <w:lvlText w:val="%3."/>
      <w:lvlJc w:val="right"/>
      <w:pPr>
        <w:ind w:left="4919" w:hanging="180"/>
      </w:pPr>
    </w:lvl>
    <w:lvl w:ilvl="3" w:tplc="FFFFFFFF" w:tentative="1">
      <w:start w:val="1"/>
      <w:numFmt w:val="decimal"/>
      <w:lvlText w:val="%4."/>
      <w:lvlJc w:val="left"/>
      <w:pPr>
        <w:ind w:left="5639" w:hanging="360"/>
      </w:pPr>
    </w:lvl>
    <w:lvl w:ilvl="4" w:tplc="FFFFFFFF" w:tentative="1">
      <w:start w:val="1"/>
      <w:numFmt w:val="lowerLetter"/>
      <w:lvlText w:val="%5."/>
      <w:lvlJc w:val="left"/>
      <w:pPr>
        <w:ind w:left="6359" w:hanging="360"/>
      </w:pPr>
    </w:lvl>
    <w:lvl w:ilvl="5" w:tplc="FFFFFFFF" w:tentative="1">
      <w:start w:val="1"/>
      <w:numFmt w:val="lowerRoman"/>
      <w:lvlText w:val="%6."/>
      <w:lvlJc w:val="right"/>
      <w:pPr>
        <w:ind w:left="7079" w:hanging="180"/>
      </w:pPr>
    </w:lvl>
    <w:lvl w:ilvl="6" w:tplc="FFFFFFFF" w:tentative="1">
      <w:start w:val="1"/>
      <w:numFmt w:val="decimal"/>
      <w:lvlText w:val="%7."/>
      <w:lvlJc w:val="left"/>
      <w:pPr>
        <w:ind w:left="7799" w:hanging="360"/>
      </w:pPr>
    </w:lvl>
    <w:lvl w:ilvl="7" w:tplc="FFFFFFFF" w:tentative="1">
      <w:start w:val="1"/>
      <w:numFmt w:val="lowerLetter"/>
      <w:lvlText w:val="%8."/>
      <w:lvlJc w:val="left"/>
      <w:pPr>
        <w:ind w:left="8519" w:hanging="360"/>
      </w:pPr>
    </w:lvl>
    <w:lvl w:ilvl="8" w:tplc="FFFFFFFF" w:tentative="1">
      <w:start w:val="1"/>
      <w:numFmt w:val="lowerRoman"/>
      <w:lvlText w:val="%9."/>
      <w:lvlJc w:val="right"/>
      <w:pPr>
        <w:ind w:left="9239" w:hanging="180"/>
      </w:pPr>
    </w:lvl>
  </w:abstractNum>
  <w:abstractNum w:abstractNumId="227" w15:restartNumberingAfterBreak="0">
    <w:nsid w:val="771E7C16"/>
    <w:multiLevelType w:val="hybridMultilevel"/>
    <w:tmpl w:val="53EA960E"/>
    <w:lvl w:ilvl="0" w:tplc="041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28" w15:restartNumberingAfterBreak="0">
    <w:nsid w:val="7723397A"/>
    <w:multiLevelType w:val="multilevel"/>
    <w:tmpl w:val="989C2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7C05B60"/>
    <w:multiLevelType w:val="multilevel"/>
    <w:tmpl w:val="6D1E811C"/>
    <w:lvl w:ilvl="0">
      <w:start w:val="1"/>
      <w:numFmt w:val="decimal"/>
      <w:lvlText w:val="%1."/>
      <w:lvlJc w:val="left"/>
      <w:pPr>
        <w:ind w:left="4613" w:hanging="360"/>
      </w:pPr>
      <w:rPr>
        <w:b w:val="0"/>
        <w:i w:val="0"/>
        <w:sz w:val="24"/>
        <w:szCs w:val="24"/>
      </w:rPr>
    </w:lvl>
    <w:lvl w:ilvl="1">
      <w:start w:val="1"/>
      <w:numFmt w:val="lowerLetter"/>
      <w:lvlText w:val="%2."/>
      <w:lvlJc w:val="left"/>
      <w:pPr>
        <w:ind w:left="5333" w:hanging="360"/>
      </w:pPr>
    </w:lvl>
    <w:lvl w:ilvl="2">
      <w:start w:val="1"/>
      <w:numFmt w:val="lowerRoman"/>
      <w:lvlText w:val="%3."/>
      <w:lvlJc w:val="right"/>
      <w:pPr>
        <w:ind w:left="6053" w:hanging="180"/>
      </w:pPr>
    </w:lvl>
    <w:lvl w:ilvl="3">
      <w:start w:val="1"/>
      <w:numFmt w:val="decimal"/>
      <w:lvlText w:val="%4."/>
      <w:lvlJc w:val="left"/>
      <w:pPr>
        <w:ind w:left="6773" w:hanging="360"/>
      </w:pPr>
    </w:lvl>
    <w:lvl w:ilvl="4">
      <w:start w:val="1"/>
      <w:numFmt w:val="lowerLetter"/>
      <w:lvlText w:val="%5."/>
      <w:lvlJc w:val="left"/>
      <w:pPr>
        <w:ind w:left="7493" w:hanging="360"/>
      </w:pPr>
    </w:lvl>
    <w:lvl w:ilvl="5">
      <w:start w:val="1"/>
      <w:numFmt w:val="lowerRoman"/>
      <w:lvlText w:val="%6."/>
      <w:lvlJc w:val="right"/>
      <w:pPr>
        <w:ind w:left="8213" w:hanging="180"/>
      </w:pPr>
    </w:lvl>
    <w:lvl w:ilvl="6">
      <w:start w:val="1"/>
      <w:numFmt w:val="decimal"/>
      <w:lvlText w:val="%7."/>
      <w:lvlJc w:val="left"/>
      <w:pPr>
        <w:ind w:left="8933" w:hanging="360"/>
      </w:pPr>
    </w:lvl>
    <w:lvl w:ilvl="7">
      <w:start w:val="1"/>
      <w:numFmt w:val="lowerLetter"/>
      <w:lvlText w:val="%8."/>
      <w:lvlJc w:val="left"/>
      <w:pPr>
        <w:ind w:left="9653" w:hanging="360"/>
      </w:pPr>
    </w:lvl>
    <w:lvl w:ilvl="8">
      <w:start w:val="1"/>
      <w:numFmt w:val="lowerRoman"/>
      <w:lvlText w:val="%9."/>
      <w:lvlJc w:val="right"/>
      <w:pPr>
        <w:ind w:left="10373" w:hanging="180"/>
      </w:pPr>
    </w:lvl>
  </w:abstractNum>
  <w:abstractNum w:abstractNumId="230" w15:restartNumberingAfterBreak="0">
    <w:nsid w:val="78373800"/>
    <w:multiLevelType w:val="multilevel"/>
    <w:tmpl w:val="BBFC2B64"/>
    <w:lvl w:ilvl="0">
      <w:numFmt w:val="bullet"/>
      <w:lvlText w:val="–"/>
      <w:lvlJc w:val="left"/>
      <w:pPr>
        <w:ind w:left="72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90C1A9A"/>
    <w:multiLevelType w:val="hybridMultilevel"/>
    <w:tmpl w:val="97A8A862"/>
    <w:lvl w:ilvl="0" w:tplc="398898E4">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9981888"/>
    <w:multiLevelType w:val="multilevel"/>
    <w:tmpl w:val="59EC140C"/>
    <w:lvl w:ilvl="0">
      <w:start w:val="1"/>
      <w:numFmt w:val="decimal"/>
      <w:lvlText w:val="%1"/>
      <w:lvlJc w:val="left"/>
      <w:pPr>
        <w:ind w:left="420" w:hanging="420"/>
      </w:pPr>
      <w:rPr>
        <w:rFonts w:hint="default"/>
        <w:b w:val="0"/>
      </w:rPr>
    </w:lvl>
    <w:lvl w:ilvl="1">
      <w:start w:val="1"/>
      <w:numFmt w:val="decimal"/>
      <w:lvlText w:val="%1.%2"/>
      <w:lvlJc w:val="left"/>
      <w:pPr>
        <w:ind w:left="420" w:hanging="420"/>
      </w:pPr>
      <w:rPr>
        <w:rFonts w:hint="default"/>
        <w:b w:val="0"/>
        <w:bCs/>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233" w15:restartNumberingAfterBreak="0">
    <w:nsid w:val="79A75995"/>
    <w:multiLevelType w:val="multilevel"/>
    <w:tmpl w:val="E06AE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A0678B6"/>
    <w:multiLevelType w:val="multilevel"/>
    <w:tmpl w:val="70AE3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B9C5D25"/>
    <w:multiLevelType w:val="multilevel"/>
    <w:tmpl w:val="4828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C023EE7"/>
    <w:multiLevelType w:val="hybridMultilevel"/>
    <w:tmpl w:val="1C009C78"/>
    <w:lvl w:ilvl="0" w:tplc="580A1242">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D4F0782"/>
    <w:multiLevelType w:val="hybridMultilevel"/>
    <w:tmpl w:val="6BFAE06E"/>
    <w:lvl w:ilvl="0" w:tplc="FFFFFFF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8" w15:restartNumberingAfterBreak="0">
    <w:nsid w:val="7DB0231C"/>
    <w:multiLevelType w:val="hybridMultilevel"/>
    <w:tmpl w:val="7688B344"/>
    <w:lvl w:ilvl="0" w:tplc="B380C5E4">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E7D5975"/>
    <w:multiLevelType w:val="multilevel"/>
    <w:tmpl w:val="6FB29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7EFF5ABA"/>
    <w:multiLevelType w:val="multilevel"/>
    <w:tmpl w:val="D8886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7F152DED"/>
    <w:multiLevelType w:val="multilevel"/>
    <w:tmpl w:val="343EA530"/>
    <w:lvl w:ilvl="0">
      <w:start w:val="1"/>
      <w:numFmt w:val="decimal"/>
      <w:lvlText w:val="%1."/>
      <w:lvlJc w:val="left"/>
      <w:pPr>
        <w:ind w:left="3479" w:hanging="360"/>
      </w:pPr>
    </w:lvl>
    <w:lvl w:ilvl="1">
      <w:start w:val="1"/>
      <w:numFmt w:val="lowerLetter"/>
      <w:lvlText w:val="%2."/>
      <w:lvlJc w:val="left"/>
      <w:pPr>
        <w:ind w:left="4199" w:hanging="360"/>
      </w:pPr>
    </w:lvl>
    <w:lvl w:ilvl="2">
      <w:start w:val="1"/>
      <w:numFmt w:val="lowerRoman"/>
      <w:lvlText w:val="%3."/>
      <w:lvlJc w:val="right"/>
      <w:pPr>
        <w:ind w:left="4919" w:hanging="180"/>
      </w:pPr>
    </w:lvl>
    <w:lvl w:ilvl="3">
      <w:start w:val="1"/>
      <w:numFmt w:val="decimal"/>
      <w:lvlText w:val="%4."/>
      <w:lvlJc w:val="left"/>
      <w:pPr>
        <w:ind w:left="5639" w:hanging="360"/>
      </w:pPr>
    </w:lvl>
    <w:lvl w:ilvl="4">
      <w:start w:val="1"/>
      <w:numFmt w:val="lowerLetter"/>
      <w:lvlText w:val="%5."/>
      <w:lvlJc w:val="left"/>
      <w:pPr>
        <w:ind w:left="6359" w:hanging="360"/>
      </w:pPr>
    </w:lvl>
    <w:lvl w:ilvl="5">
      <w:start w:val="1"/>
      <w:numFmt w:val="lowerRoman"/>
      <w:lvlText w:val="%6."/>
      <w:lvlJc w:val="right"/>
      <w:pPr>
        <w:ind w:left="7079" w:hanging="180"/>
      </w:pPr>
    </w:lvl>
    <w:lvl w:ilvl="6">
      <w:start w:val="1"/>
      <w:numFmt w:val="decimal"/>
      <w:lvlText w:val="%7."/>
      <w:lvlJc w:val="left"/>
      <w:pPr>
        <w:ind w:left="7799" w:hanging="360"/>
      </w:pPr>
    </w:lvl>
    <w:lvl w:ilvl="7">
      <w:start w:val="1"/>
      <w:numFmt w:val="lowerLetter"/>
      <w:lvlText w:val="%8."/>
      <w:lvlJc w:val="left"/>
      <w:pPr>
        <w:ind w:left="8519" w:hanging="360"/>
      </w:pPr>
    </w:lvl>
    <w:lvl w:ilvl="8">
      <w:start w:val="1"/>
      <w:numFmt w:val="lowerRoman"/>
      <w:lvlText w:val="%9."/>
      <w:lvlJc w:val="right"/>
      <w:pPr>
        <w:ind w:left="9239" w:hanging="180"/>
      </w:pPr>
    </w:lvl>
  </w:abstractNum>
  <w:abstractNum w:abstractNumId="242" w15:restartNumberingAfterBreak="0">
    <w:nsid w:val="7F7B54CB"/>
    <w:multiLevelType w:val="hybridMultilevel"/>
    <w:tmpl w:val="354E6772"/>
    <w:lvl w:ilvl="0" w:tplc="0FF691AC">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93230584">
    <w:abstractNumId w:val="173"/>
  </w:num>
  <w:num w:numId="2" w16cid:durableId="1411388649">
    <w:abstractNumId w:val="224"/>
  </w:num>
  <w:num w:numId="3" w16cid:durableId="1329481470">
    <w:abstractNumId w:val="156"/>
  </w:num>
  <w:num w:numId="4" w16cid:durableId="508063239">
    <w:abstractNumId w:val="58"/>
  </w:num>
  <w:num w:numId="5" w16cid:durableId="1368289934">
    <w:abstractNumId w:val="161"/>
  </w:num>
  <w:num w:numId="6" w16cid:durableId="2012684715">
    <w:abstractNumId w:val="1"/>
  </w:num>
  <w:num w:numId="7" w16cid:durableId="521750531">
    <w:abstractNumId w:val="14"/>
  </w:num>
  <w:num w:numId="8" w16cid:durableId="1374884356">
    <w:abstractNumId w:val="108"/>
  </w:num>
  <w:num w:numId="9" w16cid:durableId="1007517231">
    <w:abstractNumId w:val="163"/>
  </w:num>
  <w:num w:numId="10" w16cid:durableId="579952522">
    <w:abstractNumId w:val="197"/>
  </w:num>
  <w:num w:numId="11" w16cid:durableId="1677419156">
    <w:abstractNumId w:val="241"/>
  </w:num>
  <w:num w:numId="12" w16cid:durableId="435364680">
    <w:abstractNumId w:val="71"/>
  </w:num>
  <w:num w:numId="13" w16cid:durableId="95829723">
    <w:abstractNumId w:val="73"/>
  </w:num>
  <w:num w:numId="14" w16cid:durableId="124546804">
    <w:abstractNumId w:val="23"/>
  </w:num>
  <w:num w:numId="15" w16cid:durableId="825130133">
    <w:abstractNumId w:val="78"/>
  </w:num>
  <w:num w:numId="16" w16cid:durableId="963850467">
    <w:abstractNumId w:val="192"/>
  </w:num>
  <w:num w:numId="17" w16cid:durableId="733628381">
    <w:abstractNumId w:val="176"/>
  </w:num>
  <w:num w:numId="18" w16cid:durableId="1006711878">
    <w:abstractNumId w:val="220"/>
  </w:num>
  <w:num w:numId="19" w16cid:durableId="421148952">
    <w:abstractNumId w:val="67"/>
  </w:num>
  <w:num w:numId="20" w16cid:durableId="598678514">
    <w:abstractNumId w:val="142"/>
  </w:num>
  <w:num w:numId="21" w16cid:durableId="726342952">
    <w:abstractNumId w:val="5"/>
  </w:num>
  <w:num w:numId="22" w16cid:durableId="2142261100">
    <w:abstractNumId w:val="4"/>
  </w:num>
  <w:num w:numId="23" w16cid:durableId="1762139512">
    <w:abstractNumId w:val="98"/>
  </w:num>
  <w:num w:numId="24" w16cid:durableId="699863879">
    <w:abstractNumId w:val="207"/>
  </w:num>
  <w:num w:numId="25" w16cid:durableId="1342733441">
    <w:abstractNumId w:val="80"/>
  </w:num>
  <w:num w:numId="26" w16cid:durableId="2052529616">
    <w:abstractNumId w:val="11"/>
  </w:num>
  <w:num w:numId="27" w16cid:durableId="94791521">
    <w:abstractNumId w:val="42"/>
  </w:num>
  <w:num w:numId="28" w16cid:durableId="309137804">
    <w:abstractNumId w:val="121"/>
  </w:num>
  <w:num w:numId="29" w16cid:durableId="1903327964">
    <w:abstractNumId w:val="131"/>
  </w:num>
  <w:num w:numId="30" w16cid:durableId="1361709886">
    <w:abstractNumId w:val="85"/>
  </w:num>
  <w:num w:numId="31" w16cid:durableId="1140226060">
    <w:abstractNumId w:val="222"/>
  </w:num>
  <w:num w:numId="32" w16cid:durableId="1781143898">
    <w:abstractNumId w:val="50"/>
  </w:num>
  <w:num w:numId="33" w16cid:durableId="255360407">
    <w:abstractNumId w:val="201"/>
  </w:num>
  <w:num w:numId="34" w16cid:durableId="1192497396">
    <w:abstractNumId w:val="8"/>
  </w:num>
  <w:num w:numId="35" w16cid:durableId="43451198">
    <w:abstractNumId w:val="229"/>
  </w:num>
  <w:num w:numId="36" w16cid:durableId="815680393">
    <w:abstractNumId w:val="59"/>
  </w:num>
  <w:num w:numId="37" w16cid:durableId="662926345">
    <w:abstractNumId w:val="114"/>
  </w:num>
  <w:num w:numId="38" w16cid:durableId="796876579">
    <w:abstractNumId w:val="129"/>
  </w:num>
  <w:num w:numId="39" w16cid:durableId="744300420">
    <w:abstractNumId w:val="83"/>
  </w:num>
  <w:num w:numId="40" w16cid:durableId="1397818096">
    <w:abstractNumId w:val="99"/>
  </w:num>
  <w:num w:numId="41" w16cid:durableId="660157580">
    <w:abstractNumId w:val="104"/>
  </w:num>
  <w:num w:numId="42" w16cid:durableId="1571623678">
    <w:abstractNumId w:val="137"/>
  </w:num>
  <w:num w:numId="43" w16cid:durableId="1252666287">
    <w:abstractNumId w:val="29"/>
  </w:num>
  <w:num w:numId="44" w16cid:durableId="1401947188">
    <w:abstractNumId w:val="125"/>
  </w:num>
  <w:num w:numId="45" w16cid:durableId="1108543236">
    <w:abstractNumId w:val="40"/>
  </w:num>
  <w:num w:numId="46" w16cid:durableId="1697344666">
    <w:abstractNumId w:val="106"/>
  </w:num>
  <w:num w:numId="47" w16cid:durableId="1949192761">
    <w:abstractNumId w:val="231"/>
  </w:num>
  <w:num w:numId="48" w16cid:durableId="1514419992">
    <w:abstractNumId w:val="160"/>
  </w:num>
  <w:num w:numId="49" w16cid:durableId="507252512">
    <w:abstractNumId w:val="242"/>
  </w:num>
  <w:num w:numId="50" w16cid:durableId="1957055056">
    <w:abstractNumId w:val="238"/>
  </w:num>
  <w:num w:numId="51" w16cid:durableId="1070232710">
    <w:abstractNumId w:val="157"/>
  </w:num>
  <w:num w:numId="52" w16cid:durableId="513151656">
    <w:abstractNumId w:val="13"/>
  </w:num>
  <w:num w:numId="53" w16cid:durableId="1757095678">
    <w:abstractNumId w:val="53"/>
  </w:num>
  <w:num w:numId="54" w16cid:durableId="1575822898">
    <w:abstractNumId w:val="120"/>
  </w:num>
  <w:num w:numId="55" w16cid:durableId="554899063">
    <w:abstractNumId w:val="88"/>
  </w:num>
  <w:num w:numId="56" w16cid:durableId="1902208150">
    <w:abstractNumId w:val="143"/>
  </w:num>
  <w:num w:numId="57" w16cid:durableId="357197707">
    <w:abstractNumId w:val="9"/>
  </w:num>
  <w:num w:numId="58" w16cid:durableId="716009054">
    <w:abstractNumId w:val="27"/>
  </w:num>
  <w:num w:numId="59" w16cid:durableId="1417943237">
    <w:abstractNumId w:val="38"/>
  </w:num>
  <w:num w:numId="60" w16cid:durableId="382414147">
    <w:abstractNumId w:val="141"/>
  </w:num>
  <w:num w:numId="61" w16cid:durableId="762146404">
    <w:abstractNumId w:val="92"/>
  </w:num>
  <w:num w:numId="62" w16cid:durableId="1656564683">
    <w:abstractNumId w:val="60"/>
  </w:num>
  <w:num w:numId="63" w16cid:durableId="826362924">
    <w:abstractNumId w:val="96"/>
  </w:num>
  <w:num w:numId="64" w16cid:durableId="1616017563">
    <w:abstractNumId w:val="105"/>
  </w:num>
  <w:num w:numId="65" w16cid:durableId="67390948">
    <w:abstractNumId w:val="54"/>
  </w:num>
  <w:num w:numId="66" w16cid:durableId="495415051">
    <w:abstractNumId w:val="166"/>
  </w:num>
  <w:num w:numId="67" w16cid:durableId="857428992">
    <w:abstractNumId w:val="48"/>
  </w:num>
  <w:num w:numId="68" w16cid:durableId="1929654361">
    <w:abstractNumId w:val="56"/>
  </w:num>
  <w:num w:numId="69" w16cid:durableId="1720739188">
    <w:abstractNumId w:val="100"/>
  </w:num>
  <w:num w:numId="70" w16cid:durableId="1401368466">
    <w:abstractNumId w:val="117"/>
  </w:num>
  <w:num w:numId="71" w16cid:durableId="1447970539">
    <w:abstractNumId w:val="132"/>
  </w:num>
  <w:num w:numId="72" w16cid:durableId="1706635615">
    <w:abstractNumId w:val="15"/>
  </w:num>
  <w:num w:numId="73" w16cid:durableId="2067102964">
    <w:abstractNumId w:val="164"/>
  </w:num>
  <w:num w:numId="74" w16cid:durableId="1329792801">
    <w:abstractNumId w:val="215"/>
  </w:num>
  <w:num w:numId="75" w16cid:durableId="1618444147">
    <w:abstractNumId w:val="203"/>
  </w:num>
  <w:num w:numId="76" w16cid:durableId="1116217130">
    <w:abstractNumId w:val="101"/>
  </w:num>
  <w:num w:numId="77" w16cid:durableId="1426146740">
    <w:abstractNumId w:val="110"/>
  </w:num>
  <w:num w:numId="78" w16cid:durableId="850411881">
    <w:abstractNumId w:val="113"/>
  </w:num>
  <w:num w:numId="79" w16cid:durableId="1963539798">
    <w:abstractNumId w:val="2"/>
  </w:num>
  <w:num w:numId="80" w16cid:durableId="1103652949">
    <w:abstractNumId w:val="12"/>
  </w:num>
  <w:num w:numId="81" w16cid:durableId="267205112">
    <w:abstractNumId w:val="185"/>
  </w:num>
  <w:num w:numId="82" w16cid:durableId="695041435">
    <w:abstractNumId w:val="149"/>
  </w:num>
  <w:num w:numId="83" w16cid:durableId="1164665274">
    <w:abstractNumId w:val="41"/>
  </w:num>
  <w:num w:numId="84" w16cid:durableId="1938587581">
    <w:abstractNumId w:val="150"/>
  </w:num>
  <w:num w:numId="85" w16cid:durableId="388724168">
    <w:abstractNumId w:val="43"/>
  </w:num>
  <w:num w:numId="86" w16cid:durableId="1931423524">
    <w:abstractNumId w:val="236"/>
  </w:num>
  <w:num w:numId="87" w16cid:durableId="1085539411">
    <w:abstractNumId w:val="49"/>
  </w:num>
  <w:num w:numId="88" w16cid:durableId="517163651">
    <w:abstractNumId w:val="130"/>
  </w:num>
  <w:num w:numId="89" w16cid:durableId="1466851702">
    <w:abstractNumId w:val="3"/>
  </w:num>
  <w:num w:numId="90" w16cid:durableId="1449397434">
    <w:abstractNumId w:val="118"/>
  </w:num>
  <w:num w:numId="91" w16cid:durableId="1283806226">
    <w:abstractNumId w:val="209"/>
  </w:num>
  <w:num w:numId="92" w16cid:durableId="1568765974">
    <w:abstractNumId w:val="66"/>
  </w:num>
  <w:num w:numId="93" w16cid:durableId="1528056752">
    <w:abstractNumId w:val="6"/>
  </w:num>
  <w:num w:numId="94" w16cid:durableId="1609386820">
    <w:abstractNumId w:val="158"/>
  </w:num>
  <w:num w:numId="95" w16cid:durableId="2049068806">
    <w:abstractNumId w:val="21"/>
  </w:num>
  <w:num w:numId="96" w16cid:durableId="1117483509">
    <w:abstractNumId w:val="234"/>
  </w:num>
  <w:num w:numId="97" w16cid:durableId="1632906154">
    <w:abstractNumId w:val="165"/>
  </w:num>
  <w:num w:numId="98" w16cid:durableId="897518576">
    <w:abstractNumId w:val="30"/>
  </w:num>
  <w:num w:numId="99" w16cid:durableId="1439136166">
    <w:abstractNumId w:val="135"/>
  </w:num>
  <w:num w:numId="100" w16cid:durableId="1826967770">
    <w:abstractNumId w:val="198"/>
  </w:num>
  <w:num w:numId="101" w16cid:durableId="538321636">
    <w:abstractNumId w:val="144"/>
  </w:num>
  <w:num w:numId="102" w16cid:durableId="1582251611">
    <w:abstractNumId w:val="188"/>
  </w:num>
  <w:num w:numId="103" w16cid:durableId="1705473367">
    <w:abstractNumId w:val="35"/>
  </w:num>
  <w:num w:numId="104" w16cid:durableId="1147473748">
    <w:abstractNumId w:val="112"/>
  </w:num>
  <w:num w:numId="105" w16cid:durableId="1437015893">
    <w:abstractNumId w:val="180"/>
  </w:num>
  <w:num w:numId="106" w16cid:durableId="221213138">
    <w:abstractNumId w:val="225"/>
  </w:num>
  <w:num w:numId="107" w16cid:durableId="1800606654">
    <w:abstractNumId w:val="138"/>
  </w:num>
  <w:num w:numId="108" w16cid:durableId="1168209373">
    <w:abstractNumId w:val="216"/>
  </w:num>
  <w:num w:numId="109" w16cid:durableId="1806578170">
    <w:abstractNumId w:val="159"/>
  </w:num>
  <w:num w:numId="110" w16cid:durableId="855770051">
    <w:abstractNumId w:val="191"/>
  </w:num>
  <w:num w:numId="111" w16cid:durableId="688486513">
    <w:abstractNumId w:val="87"/>
  </w:num>
  <w:num w:numId="112" w16cid:durableId="850460855">
    <w:abstractNumId w:val="206"/>
  </w:num>
  <w:num w:numId="113" w16cid:durableId="2066752127">
    <w:abstractNumId w:val="195"/>
  </w:num>
  <w:num w:numId="114" w16cid:durableId="1280793532">
    <w:abstractNumId w:val="16"/>
  </w:num>
  <w:num w:numId="115" w16cid:durableId="1799641703">
    <w:abstractNumId w:val="140"/>
  </w:num>
  <w:num w:numId="116" w16cid:durableId="1342853714">
    <w:abstractNumId w:val="152"/>
  </w:num>
  <w:num w:numId="117" w16cid:durableId="150145136">
    <w:abstractNumId w:val="76"/>
  </w:num>
  <w:num w:numId="118" w16cid:durableId="399132787">
    <w:abstractNumId w:val="126"/>
  </w:num>
  <w:num w:numId="119" w16cid:durableId="1820917832">
    <w:abstractNumId w:val="182"/>
  </w:num>
  <w:num w:numId="120" w16cid:durableId="1647785073">
    <w:abstractNumId w:val="237"/>
  </w:num>
  <w:num w:numId="121" w16cid:durableId="994795153">
    <w:abstractNumId w:val="18"/>
  </w:num>
  <w:num w:numId="122" w16cid:durableId="1219241846">
    <w:abstractNumId w:val="74"/>
  </w:num>
  <w:num w:numId="123" w16cid:durableId="768307083">
    <w:abstractNumId w:val="33"/>
  </w:num>
  <w:num w:numId="124" w16cid:durableId="482157308">
    <w:abstractNumId w:val="239"/>
  </w:num>
  <w:num w:numId="125" w16cid:durableId="1504322091">
    <w:abstractNumId w:val="177"/>
  </w:num>
  <w:num w:numId="126" w16cid:durableId="1002468512">
    <w:abstractNumId w:val="208"/>
  </w:num>
  <w:num w:numId="127" w16cid:durableId="1354571840">
    <w:abstractNumId w:val="151"/>
  </w:num>
  <w:num w:numId="128" w16cid:durableId="300423543">
    <w:abstractNumId w:val="184"/>
  </w:num>
  <w:num w:numId="129" w16cid:durableId="1663894888">
    <w:abstractNumId w:val="240"/>
  </w:num>
  <w:num w:numId="130" w16cid:durableId="1036542561">
    <w:abstractNumId w:val="47"/>
  </w:num>
  <w:num w:numId="131" w16cid:durableId="833494606">
    <w:abstractNumId w:val="148"/>
  </w:num>
  <w:num w:numId="132" w16cid:durableId="459955742">
    <w:abstractNumId w:val="26"/>
  </w:num>
  <w:num w:numId="133" w16cid:durableId="1623340539">
    <w:abstractNumId w:val="20"/>
  </w:num>
  <w:num w:numId="134" w16cid:durableId="1181552326">
    <w:abstractNumId w:val="189"/>
  </w:num>
  <w:num w:numId="135" w16cid:durableId="2007392776">
    <w:abstractNumId w:val="109"/>
  </w:num>
  <w:num w:numId="136" w16cid:durableId="883177386">
    <w:abstractNumId w:val="175"/>
  </w:num>
  <w:num w:numId="137" w16cid:durableId="1295671185">
    <w:abstractNumId w:val="170"/>
  </w:num>
  <w:num w:numId="138" w16cid:durableId="1797947322">
    <w:abstractNumId w:val="218"/>
  </w:num>
  <w:num w:numId="139" w16cid:durableId="603877929">
    <w:abstractNumId w:val="19"/>
  </w:num>
  <w:num w:numId="140" w16cid:durableId="744496528">
    <w:abstractNumId w:val="0"/>
  </w:num>
  <w:num w:numId="141" w16cid:durableId="1276018189">
    <w:abstractNumId w:val="17"/>
  </w:num>
  <w:num w:numId="142" w16cid:durableId="668949163">
    <w:abstractNumId w:val="213"/>
  </w:num>
  <w:num w:numId="143" w16cid:durableId="2115855230">
    <w:abstractNumId w:val="102"/>
  </w:num>
  <w:num w:numId="144" w16cid:durableId="1693797442">
    <w:abstractNumId w:val="97"/>
  </w:num>
  <w:num w:numId="145" w16cid:durableId="294650599">
    <w:abstractNumId w:val="212"/>
  </w:num>
  <w:num w:numId="146" w16cid:durableId="1608266629">
    <w:abstractNumId w:val="196"/>
  </w:num>
  <w:num w:numId="147" w16cid:durableId="111945815">
    <w:abstractNumId w:val="119"/>
  </w:num>
  <w:num w:numId="148" w16cid:durableId="1093086724">
    <w:abstractNumId w:val="210"/>
  </w:num>
  <w:num w:numId="149" w16cid:durableId="86774495">
    <w:abstractNumId w:val="93"/>
  </w:num>
  <w:num w:numId="150" w16cid:durableId="628320724">
    <w:abstractNumId w:val="45"/>
  </w:num>
  <w:num w:numId="151" w16cid:durableId="850074148">
    <w:abstractNumId w:val="52"/>
  </w:num>
  <w:num w:numId="152" w16cid:durableId="773868424">
    <w:abstractNumId w:val="168"/>
  </w:num>
  <w:num w:numId="153" w16cid:durableId="51387151">
    <w:abstractNumId w:val="187"/>
  </w:num>
  <w:num w:numId="154" w16cid:durableId="218709324">
    <w:abstractNumId w:val="64"/>
  </w:num>
  <w:num w:numId="155" w16cid:durableId="364065677">
    <w:abstractNumId w:val="86"/>
  </w:num>
  <w:num w:numId="156" w16cid:durableId="1614633783">
    <w:abstractNumId w:val="24"/>
  </w:num>
  <w:num w:numId="157" w16cid:durableId="1770660986">
    <w:abstractNumId w:val="190"/>
  </w:num>
  <w:num w:numId="158" w16cid:durableId="552078624">
    <w:abstractNumId w:val="32"/>
  </w:num>
  <w:num w:numId="159" w16cid:durableId="1570381795">
    <w:abstractNumId w:val="94"/>
  </w:num>
  <w:num w:numId="160" w16cid:durableId="1636981286">
    <w:abstractNumId w:val="10"/>
  </w:num>
  <w:num w:numId="161" w16cid:durableId="1930769010">
    <w:abstractNumId w:val="91"/>
  </w:num>
  <w:num w:numId="162" w16cid:durableId="1532183795">
    <w:abstractNumId w:val="226"/>
  </w:num>
  <w:num w:numId="163" w16cid:durableId="376974068">
    <w:abstractNumId w:val="81"/>
  </w:num>
  <w:num w:numId="164" w16cid:durableId="739327349">
    <w:abstractNumId w:val="44"/>
  </w:num>
  <w:num w:numId="165" w16cid:durableId="602877466">
    <w:abstractNumId w:val="107"/>
  </w:num>
  <w:num w:numId="166" w16cid:durableId="125045549">
    <w:abstractNumId w:val="127"/>
  </w:num>
  <w:num w:numId="167" w16cid:durableId="170919670">
    <w:abstractNumId w:val="171"/>
  </w:num>
  <w:num w:numId="168" w16cid:durableId="659307236">
    <w:abstractNumId w:val="90"/>
  </w:num>
  <w:num w:numId="169" w16cid:durableId="1343120338">
    <w:abstractNumId w:val="146"/>
  </w:num>
  <w:num w:numId="170" w16cid:durableId="1467159252">
    <w:abstractNumId w:val="65"/>
  </w:num>
  <w:num w:numId="171" w16cid:durableId="1971323468">
    <w:abstractNumId w:val="7"/>
  </w:num>
  <w:num w:numId="172" w16cid:durableId="2052459006">
    <w:abstractNumId w:val="139"/>
  </w:num>
  <w:num w:numId="173" w16cid:durableId="1834103030">
    <w:abstractNumId w:val="84"/>
  </w:num>
  <w:num w:numId="174" w16cid:durableId="480386009">
    <w:abstractNumId w:val="179"/>
  </w:num>
  <w:num w:numId="175" w16cid:durableId="2137866483">
    <w:abstractNumId w:val="128"/>
  </w:num>
  <w:num w:numId="176" w16cid:durableId="19748984">
    <w:abstractNumId w:val="46"/>
  </w:num>
  <w:num w:numId="177" w16cid:durableId="537157844">
    <w:abstractNumId w:val="202"/>
  </w:num>
  <w:num w:numId="178" w16cid:durableId="254482867">
    <w:abstractNumId w:val="219"/>
  </w:num>
  <w:num w:numId="179" w16cid:durableId="900093934">
    <w:abstractNumId w:val="63"/>
  </w:num>
  <w:num w:numId="180" w16cid:durableId="1848981126">
    <w:abstractNumId w:val="227"/>
  </w:num>
  <w:num w:numId="181" w16cid:durableId="583028907">
    <w:abstractNumId w:val="205"/>
  </w:num>
  <w:num w:numId="182" w16cid:durableId="1334718301">
    <w:abstractNumId w:val="55"/>
  </w:num>
  <w:num w:numId="183" w16cid:durableId="1978296776">
    <w:abstractNumId w:val="124"/>
  </w:num>
  <w:num w:numId="184" w16cid:durableId="1526796103">
    <w:abstractNumId w:val="228"/>
  </w:num>
  <w:num w:numId="185" w16cid:durableId="1802191716">
    <w:abstractNumId w:val="153"/>
  </w:num>
  <w:num w:numId="186" w16cid:durableId="1281032696">
    <w:abstractNumId w:val="39"/>
  </w:num>
  <w:num w:numId="187" w16cid:durableId="889002861">
    <w:abstractNumId w:val="79"/>
  </w:num>
  <w:num w:numId="188" w16cid:durableId="97602140">
    <w:abstractNumId w:val="211"/>
  </w:num>
  <w:num w:numId="189" w16cid:durableId="1590381733">
    <w:abstractNumId w:val="223"/>
  </w:num>
  <w:num w:numId="190" w16cid:durableId="532235709">
    <w:abstractNumId w:val="235"/>
  </w:num>
  <w:num w:numId="191" w16cid:durableId="2135900626">
    <w:abstractNumId w:val="77"/>
  </w:num>
  <w:num w:numId="192" w16cid:durableId="1339187035">
    <w:abstractNumId w:val="169"/>
  </w:num>
  <w:num w:numId="193" w16cid:durableId="1533305207">
    <w:abstractNumId w:val="221"/>
  </w:num>
  <w:num w:numId="194" w16cid:durableId="753746105">
    <w:abstractNumId w:val="155"/>
  </w:num>
  <w:num w:numId="195" w16cid:durableId="1338465276">
    <w:abstractNumId w:val="232"/>
  </w:num>
  <w:num w:numId="196" w16cid:durableId="429814727">
    <w:abstractNumId w:val="95"/>
  </w:num>
  <w:num w:numId="197" w16cid:durableId="822702319">
    <w:abstractNumId w:val="89"/>
  </w:num>
  <w:num w:numId="198" w16cid:durableId="1797484913">
    <w:abstractNumId w:val="194"/>
  </w:num>
  <w:num w:numId="199" w16cid:durableId="711148123">
    <w:abstractNumId w:val="233"/>
  </w:num>
  <w:num w:numId="200" w16cid:durableId="921835293">
    <w:abstractNumId w:val="193"/>
  </w:num>
  <w:num w:numId="201" w16cid:durableId="1802961018">
    <w:abstractNumId w:val="115"/>
  </w:num>
  <w:num w:numId="202" w16cid:durableId="1819764018">
    <w:abstractNumId w:val="217"/>
  </w:num>
  <w:num w:numId="203" w16cid:durableId="1076823756">
    <w:abstractNumId w:val="214"/>
  </w:num>
  <w:num w:numId="204" w16cid:durableId="274674680">
    <w:abstractNumId w:val="36"/>
  </w:num>
  <w:num w:numId="205" w16cid:durableId="206382893">
    <w:abstractNumId w:val="72"/>
  </w:num>
  <w:num w:numId="206" w16cid:durableId="541409590">
    <w:abstractNumId w:val="181"/>
  </w:num>
  <w:num w:numId="207" w16cid:durableId="1619336479">
    <w:abstractNumId w:val="186"/>
  </w:num>
  <w:num w:numId="208" w16cid:durableId="727073524">
    <w:abstractNumId w:val="183"/>
  </w:num>
  <w:num w:numId="209" w16cid:durableId="250899443">
    <w:abstractNumId w:val="172"/>
  </w:num>
  <w:num w:numId="210" w16cid:durableId="1426803785">
    <w:abstractNumId w:val="37"/>
  </w:num>
  <w:num w:numId="211" w16cid:durableId="1874688690">
    <w:abstractNumId w:val="133"/>
  </w:num>
  <w:num w:numId="212" w16cid:durableId="331758303">
    <w:abstractNumId w:val="162"/>
  </w:num>
  <w:num w:numId="213" w16cid:durableId="1665862041">
    <w:abstractNumId w:val="57"/>
  </w:num>
  <w:num w:numId="214" w16cid:durableId="1004015522">
    <w:abstractNumId w:val="25"/>
  </w:num>
  <w:num w:numId="215" w16cid:durableId="1171024878">
    <w:abstractNumId w:val="34"/>
  </w:num>
  <w:num w:numId="216" w16cid:durableId="1911847749">
    <w:abstractNumId w:val="134"/>
  </w:num>
  <w:num w:numId="217" w16cid:durableId="1711219414">
    <w:abstractNumId w:val="82"/>
  </w:num>
  <w:num w:numId="218" w16cid:durableId="287391849">
    <w:abstractNumId w:val="145"/>
  </w:num>
  <w:num w:numId="219" w16cid:durableId="74061122">
    <w:abstractNumId w:val="111"/>
  </w:num>
  <w:num w:numId="220" w16cid:durableId="2137866789">
    <w:abstractNumId w:val="154"/>
  </w:num>
  <w:num w:numId="221" w16cid:durableId="230114965">
    <w:abstractNumId w:val="122"/>
  </w:num>
  <w:num w:numId="222" w16cid:durableId="733968434">
    <w:abstractNumId w:val="204"/>
  </w:num>
  <w:num w:numId="223" w16cid:durableId="1993871820">
    <w:abstractNumId w:val="28"/>
  </w:num>
  <w:num w:numId="224" w16cid:durableId="1747067647">
    <w:abstractNumId w:val="62"/>
  </w:num>
  <w:num w:numId="225" w16cid:durableId="1754157254">
    <w:abstractNumId w:val="147"/>
  </w:num>
  <w:num w:numId="226" w16cid:durableId="831679042">
    <w:abstractNumId w:val="230"/>
  </w:num>
  <w:num w:numId="227" w16cid:durableId="754210470">
    <w:abstractNumId w:val="22"/>
  </w:num>
  <w:num w:numId="228" w16cid:durableId="1308315334">
    <w:abstractNumId w:val="116"/>
  </w:num>
  <w:num w:numId="229" w16cid:durableId="1335259921">
    <w:abstractNumId w:val="31"/>
  </w:num>
  <w:num w:numId="230" w16cid:durableId="1503812596">
    <w:abstractNumId w:val="103"/>
  </w:num>
  <w:num w:numId="231" w16cid:durableId="84688274">
    <w:abstractNumId w:val="136"/>
  </w:num>
  <w:num w:numId="232" w16cid:durableId="961619390">
    <w:abstractNumId w:val="200"/>
  </w:num>
  <w:num w:numId="233" w16cid:durableId="1707826522">
    <w:abstractNumId w:val="70"/>
  </w:num>
  <w:num w:numId="234" w16cid:durableId="1572496923">
    <w:abstractNumId w:val="51"/>
  </w:num>
  <w:num w:numId="235" w16cid:durableId="365832397">
    <w:abstractNumId w:val="199"/>
  </w:num>
  <w:num w:numId="236" w16cid:durableId="66540943">
    <w:abstractNumId w:val="178"/>
  </w:num>
  <w:num w:numId="237" w16cid:durableId="17464399">
    <w:abstractNumId w:val="61"/>
  </w:num>
  <w:num w:numId="238" w16cid:durableId="1968781359">
    <w:abstractNumId w:val="75"/>
  </w:num>
  <w:num w:numId="239" w16cid:durableId="213274380">
    <w:abstractNumId w:val="69"/>
  </w:num>
  <w:num w:numId="240" w16cid:durableId="384254884">
    <w:abstractNumId w:val="123"/>
  </w:num>
  <w:num w:numId="241" w16cid:durableId="1423800152">
    <w:abstractNumId w:val="68"/>
  </w:num>
  <w:num w:numId="242" w16cid:durableId="928544648">
    <w:abstractNumId w:val="174"/>
  </w:num>
  <w:num w:numId="243" w16cid:durableId="265116065">
    <w:abstractNumId w:val="167"/>
  </w:num>
  <w:numIdMacAtCleanup w:val="2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1"/>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50"/>
    <w:rsid w:val="00000834"/>
    <w:rsid w:val="000061DB"/>
    <w:rsid w:val="00006607"/>
    <w:rsid w:val="0001111D"/>
    <w:rsid w:val="000111DD"/>
    <w:rsid w:val="00012C50"/>
    <w:rsid w:val="00014D2B"/>
    <w:rsid w:val="0001600F"/>
    <w:rsid w:val="00016F9C"/>
    <w:rsid w:val="00021135"/>
    <w:rsid w:val="00022A0F"/>
    <w:rsid w:val="00030AB3"/>
    <w:rsid w:val="00032A62"/>
    <w:rsid w:val="0003421D"/>
    <w:rsid w:val="00034E76"/>
    <w:rsid w:val="00040291"/>
    <w:rsid w:val="000416D1"/>
    <w:rsid w:val="00042288"/>
    <w:rsid w:val="000431A0"/>
    <w:rsid w:val="00044B01"/>
    <w:rsid w:val="00045778"/>
    <w:rsid w:val="00061957"/>
    <w:rsid w:val="0007548B"/>
    <w:rsid w:val="00081089"/>
    <w:rsid w:val="00083D6B"/>
    <w:rsid w:val="00084172"/>
    <w:rsid w:val="00084DD6"/>
    <w:rsid w:val="000A3906"/>
    <w:rsid w:val="000B1E83"/>
    <w:rsid w:val="000B5291"/>
    <w:rsid w:val="000B5964"/>
    <w:rsid w:val="000C2EA2"/>
    <w:rsid w:val="000D0976"/>
    <w:rsid w:val="000D4198"/>
    <w:rsid w:val="000D44AC"/>
    <w:rsid w:val="000D680C"/>
    <w:rsid w:val="000E1857"/>
    <w:rsid w:val="000E7056"/>
    <w:rsid w:val="000E7F8F"/>
    <w:rsid w:val="000F1CF8"/>
    <w:rsid w:val="000F1E46"/>
    <w:rsid w:val="000F3A1A"/>
    <w:rsid w:val="00100E4D"/>
    <w:rsid w:val="00103FC7"/>
    <w:rsid w:val="00104E23"/>
    <w:rsid w:val="00110444"/>
    <w:rsid w:val="00111176"/>
    <w:rsid w:val="00116491"/>
    <w:rsid w:val="001205B5"/>
    <w:rsid w:val="001212A9"/>
    <w:rsid w:val="00125B38"/>
    <w:rsid w:val="00130D00"/>
    <w:rsid w:val="00130D97"/>
    <w:rsid w:val="00133E7E"/>
    <w:rsid w:val="00140430"/>
    <w:rsid w:val="0014238D"/>
    <w:rsid w:val="0014278F"/>
    <w:rsid w:val="00147053"/>
    <w:rsid w:val="00154020"/>
    <w:rsid w:val="0016366D"/>
    <w:rsid w:val="00166D0C"/>
    <w:rsid w:val="00167D67"/>
    <w:rsid w:val="00170120"/>
    <w:rsid w:val="001703E5"/>
    <w:rsid w:val="0017097F"/>
    <w:rsid w:val="001742F7"/>
    <w:rsid w:val="001753B8"/>
    <w:rsid w:val="00181551"/>
    <w:rsid w:val="00185774"/>
    <w:rsid w:val="001869A4"/>
    <w:rsid w:val="00190DD7"/>
    <w:rsid w:val="001A0FAB"/>
    <w:rsid w:val="001A4E00"/>
    <w:rsid w:val="001A5DEC"/>
    <w:rsid w:val="001A736D"/>
    <w:rsid w:val="001B1748"/>
    <w:rsid w:val="001B3231"/>
    <w:rsid w:val="001C6082"/>
    <w:rsid w:val="001C69D9"/>
    <w:rsid w:val="001D18DD"/>
    <w:rsid w:val="001D4A9C"/>
    <w:rsid w:val="001D6785"/>
    <w:rsid w:val="001E70C9"/>
    <w:rsid w:val="001F162D"/>
    <w:rsid w:val="001F4856"/>
    <w:rsid w:val="00200317"/>
    <w:rsid w:val="002027D2"/>
    <w:rsid w:val="00211C66"/>
    <w:rsid w:val="00215AC8"/>
    <w:rsid w:val="00215D5D"/>
    <w:rsid w:val="00215E55"/>
    <w:rsid w:val="00221383"/>
    <w:rsid w:val="00224573"/>
    <w:rsid w:val="00226F3D"/>
    <w:rsid w:val="002368FF"/>
    <w:rsid w:val="00241487"/>
    <w:rsid w:val="00245F50"/>
    <w:rsid w:val="00247817"/>
    <w:rsid w:val="002511E3"/>
    <w:rsid w:val="002534BB"/>
    <w:rsid w:val="00267334"/>
    <w:rsid w:val="00270330"/>
    <w:rsid w:val="0027106E"/>
    <w:rsid w:val="0028041B"/>
    <w:rsid w:val="002839B7"/>
    <w:rsid w:val="00287C3D"/>
    <w:rsid w:val="0029025B"/>
    <w:rsid w:val="00294681"/>
    <w:rsid w:val="00295F9F"/>
    <w:rsid w:val="002968A0"/>
    <w:rsid w:val="002A352F"/>
    <w:rsid w:val="002B36F0"/>
    <w:rsid w:val="002C732A"/>
    <w:rsid w:val="002D651C"/>
    <w:rsid w:val="002D740B"/>
    <w:rsid w:val="002E2DBE"/>
    <w:rsid w:val="002E38F3"/>
    <w:rsid w:val="002E7C40"/>
    <w:rsid w:val="002F0679"/>
    <w:rsid w:val="002F575B"/>
    <w:rsid w:val="00302784"/>
    <w:rsid w:val="00304341"/>
    <w:rsid w:val="003052DC"/>
    <w:rsid w:val="00305E25"/>
    <w:rsid w:val="00306310"/>
    <w:rsid w:val="003069EB"/>
    <w:rsid w:val="00310E25"/>
    <w:rsid w:val="00311609"/>
    <w:rsid w:val="00312066"/>
    <w:rsid w:val="003155BE"/>
    <w:rsid w:val="00316BFA"/>
    <w:rsid w:val="00317234"/>
    <w:rsid w:val="00320AFD"/>
    <w:rsid w:val="0032509E"/>
    <w:rsid w:val="00327C46"/>
    <w:rsid w:val="0033451C"/>
    <w:rsid w:val="00350DEF"/>
    <w:rsid w:val="00356B1B"/>
    <w:rsid w:val="00357CAD"/>
    <w:rsid w:val="00361C67"/>
    <w:rsid w:val="0036354B"/>
    <w:rsid w:val="00365CA8"/>
    <w:rsid w:val="00365E12"/>
    <w:rsid w:val="003704BA"/>
    <w:rsid w:val="00376023"/>
    <w:rsid w:val="00376A97"/>
    <w:rsid w:val="00385302"/>
    <w:rsid w:val="003961C1"/>
    <w:rsid w:val="003A0BDB"/>
    <w:rsid w:val="003A21C6"/>
    <w:rsid w:val="003B15CF"/>
    <w:rsid w:val="003B1C7A"/>
    <w:rsid w:val="003B20A4"/>
    <w:rsid w:val="003B6EB4"/>
    <w:rsid w:val="003C42EA"/>
    <w:rsid w:val="003C6DE9"/>
    <w:rsid w:val="003D1DCB"/>
    <w:rsid w:val="003D717B"/>
    <w:rsid w:val="003D74C1"/>
    <w:rsid w:val="003E2E14"/>
    <w:rsid w:val="003F1D54"/>
    <w:rsid w:val="003F758E"/>
    <w:rsid w:val="00400EB8"/>
    <w:rsid w:val="00407763"/>
    <w:rsid w:val="00411461"/>
    <w:rsid w:val="00414469"/>
    <w:rsid w:val="00416047"/>
    <w:rsid w:val="00417AA1"/>
    <w:rsid w:val="00417E21"/>
    <w:rsid w:val="00422E40"/>
    <w:rsid w:val="00422F77"/>
    <w:rsid w:val="004247CD"/>
    <w:rsid w:val="00425F65"/>
    <w:rsid w:val="00426400"/>
    <w:rsid w:val="00433F23"/>
    <w:rsid w:val="00436C30"/>
    <w:rsid w:val="00444E79"/>
    <w:rsid w:val="00447612"/>
    <w:rsid w:val="004513F3"/>
    <w:rsid w:val="004559C1"/>
    <w:rsid w:val="0046757B"/>
    <w:rsid w:val="0046791E"/>
    <w:rsid w:val="00476D1D"/>
    <w:rsid w:val="00477E9B"/>
    <w:rsid w:val="004803DC"/>
    <w:rsid w:val="004908DD"/>
    <w:rsid w:val="00493C51"/>
    <w:rsid w:val="00494C68"/>
    <w:rsid w:val="0049606E"/>
    <w:rsid w:val="004963AE"/>
    <w:rsid w:val="004A7213"/>
    <w:rsid w:val="004B0939"/>
    <w:rsid w:val="004B43F0"/>
    <w:rsid w:val="004B5CD9"/>
    <w:rsid w:val="004B65BA"/>
    <w:rsid w:val="004B79CA"/>
    <w:rsid w:val="004C21E6"/>
    <w:rsid w:val="004C3FE7"/>
    <w:rsid w:val="004C6499"/>
    <w:rsid w:val="004C67CB"/>
    <w:rsid w:val="004C68B8"/>
    <w:rsid w:val="004D2813"/>
    <w:rsid w:val="004D38C8"/>
    <w:rsid w:val="004D5D61"/>
    <w:rsid w:val="004E0C9A"/>
    <w:rsid w:val="004F0EF8"/>
    <w:rsid w:val="004F394E"/>
    <w:rsid w:val="004F4588"/>
    <w:rsid w:val="004F5DBB"/>
    <w:rsid w:val="004F6CA6"/>
    <w:rsid w:val="004F725A"/>
    <w:rsid w:val="004F748D"/>
    <w:rsid w:val="00502F1D"/>
    <w:rsid w:val="00504ABE"/>
    <w:rsid w:val="005052FE"/>
    <w:rsid w:val="00505D1B"/>
    <w:rsid w:val="005065A4"/>
    <w:rsid w:val="005153FC"/>
    <w:rsid w:val="005269E5"/>
    <w:rsid w:val="00532C43"/>
    <w:rsid w:val="005336E0"/>
    <w:rsid w:val="0053373D"/>
    <w:rsid w:val="00533B2A"/>
    <w:rsid w:val="00535237"/>
    <w:rsid w:val="00536900"/>
    <w:rsid w:val="00537FE3"/>
    <w:rsid w:val="00541EE6"/>
    <w:rsid w:val="005474BC"/>
    <w:rsid w:val="00554892"/>
    <w:rsid w:val="0056222B"/>
    <w:rsid w:val="0056300E"/>
    <w:rsid w:val="005651AE"/>
    <w:rsid w:val="005714A8"/>
    <w:rsid w:val="00571D6A"/>
    <w:rsid w:val="005775AB"/>
    <w:rsid w:val="00594327"/>
    <w:rsid w:val="00595FAF"/>
    <w:rsid w:val="005978E2"/>
    <w:rsid w:val="00597AD1"/>
    <w:rsid w:val="005A2E42"/>
    <w:rsid w:val="005A2E74"/>
    <w:rsid w:val="005A4B18"/>
    <w:rsid w:val="005A542E"/>
    <w:rsid w:val="005C1882"/>
    <w:rsid w:val="005C6C2A"/>
    <w:rsid w:val="005D2FBC"/>
    <w:rsid w:val="005E0252"/>
    <w:rsid w:val="005E11A9"/>
    <w:rsid w:val="005E3843"/>
    <w:rsid w:val="005E7D74"/>
    <w:rsid w:val="005F44C3"/>
    <w:rsid w:val="005F7B0C"/>
    <w:rsid w:val="00600747"/>
    <w:rsid w:val="006020B7"/>
    <w:rsid w:val="00606B60"/>
    <w:rsid w:val="00617713"/>
    <w:rsid w:val="00617EC0"/>
    <w:rsid w:val="00623F47"/>
    <w:rsid w:val="00626A00"/>
    <w:rsid w:val="00631492"/>
    <w:rsid w:val="00632145"/>
    <w:rsid w:val="00636E1A"/>
    <w:rsid w:val="006413E1"/>
    <w:rsid w:val="0064215B"/>
    <w:rsid w:val="0064245F"/>
    <w:rsid w:val="0065051C"/>
    <w:rsid w:val="00652ED9"/>
    <w:rsid w:val="00656249"/>
    <w:rsid w:val="006640CE"/>
    <w:rsid w:val="00664506"/>
    <w:rsid w:val="00666A9A"/>
    <w:rsid w:val="00666BAC"/>
    <w:rsid w:val="00670FB0"/>
    <w:rsid w:val="0067241E"/>
    <w:rsid w:val="006744F4"/>
    <w:rsid w:val="006829F8"/>
    <w:rsid w:val="00682B38"/>
    <w:rsid w:val="00684F5D"/>
    <w:rsid w:val="0068513C"/>
    <w:rsid w:val="0069204B"/>
    <w:rsid w:val="006946F0"/>
    <w:rsid w:val="006A18CE"/>
    <w:rsid w:val="006A2BA5"/>
    <w:rsid w:val="006B0895"/>
    <w:rsid w:val="006B327E"/>
    <w:rsid w:val="006B51CA"/>
    <w:rsid w:val="006B7C2D"/>
    <w:rsid w:val="006C06DB"/>
    <w:rsid w:val="006C4262"/>
    <w:rsid w:val="006C5718"/>
    <w:rsid w:val="006D151E"/>
    <w:rsid w:val="006D34B4"/>
    <w:rsid w:val="006D4B8B"/>
    <w:rsid w:val="006D5B94"/>
    <w:rsid w:val="006D620C"/>
    <w:rsid w:val="006D75F5"/>
    <w:rsid w:val="006E0EB6"/>
    <w:rsid w:val="006E14BD"/>
    <w:rsid w:val="006E1A6D"/>
    <w:rsid w:val="006E56BF"/>
    <w:rsid w:val="006F104F"/>
    <w:rsid w:val="00700928"/>
    <w:rsid w:val="00700FE3"/>
    <w:rsid w:val="007058B2"/>
    <w:rsid w:val="0071026E"/>
    <w:rsid w:val="00712336"/>
    <w:rsid w:val="0071303B"/>
    <w:rsid w:val="00715DA6"/>
    <w:rsid w:val="00717541"/>
    <w:rsid w:val="00717DD6"/>
    <w:rsid w:val="007314EC"/>
    <w:rsid w:val="0073428F"/>
    <w:rsid w:val="00742F44"/>
    <w:rsid w:val="007432E9"/>
    <w:rsid w:val="00743DCD"/>
    <w:rsid w:val="00745846"/>
    <w:rsid w:val="00747821"/>
    <w:rsid w:val="00750AF5"/>
    <w:rsid w:val="00756E29"/>
    <w:rsid w:val="00763424"/>
    <w:rsid w:val="00766938"/>
    <w:rsid w:val="007713B6"/>
    <w:rsid w:val="007756AB"/>
    <w:rsid w:val="00775AF1"/>
    <w:rsid w:val="00782250"/>
    <w:rsid w:val="00782578"/>
    <w:rsid w:val="00793A4F"/>
    <w:rsid w:val="00794AAF"/>
    <w:rsid w:val="007957E8"/>
    <w:rsid w:val="00795D88"/>
    <w:rsid w:val="00797223"/>
    <w:rsid w:val="007B16B7"/>
    <w:rsid w:val="007B1A03"/>
    <w:rsid w:val="007B2CD2"/>
    <w:rsid w:val="007C1845"/>
    <w:rsid w:val="007C69D0"/>
    <w:rsid w:val="007D6407"/>
    <w:rsid w:val="007D6527"/>
    <w:rsid w:val="007E0F88"/>
    <w:rsid w:val="007E1539"/>
    <w:rsid w:val="007E4F0F"/>
    <w:rsid w:val="007E6E8D"/>
    <w:rsid w:val="007F64BE"/>
    <w:rsid w:val="00800585"/>
    <w:rsid w:val="00812C8F"/>
    <w:rsid w:val="00820DE7"/>
    <w:rsid w:val="00820F5D"/>
    <w:rsid w:val="0082332A"/>
    <w:rsid w:val="00833604"/>
    <w:rsid w:val="00836FEA"/>
    <w:rsid w:val="00840FD4"/>
    <w:rsid w:val="008422A8"/>
    <w:rsid w:val="00843CCB"/>
    <w:rsid w:val="0084798A"/>
    <w:rsid w:val="00853FBB"/>
    <w:rsid w:val="00856310"/>
    <w:rsid w:val="0085735D"/>
    <w:rsid w:val="00860006"/>
    <w:rsid w:val="00863C8B"/>
    <w:rsid w:val="00873A01"/>
    <w:rsid w:val="00881CC3"/>
    <w:rsid w:val="008836C8"/>
    <w:rsid w:val="00884BB2"/>
    <w:rsid w:val="008924E3"/>
    <w:rsid w:val="008936B9"/>
    <w:rsid w:val="00894837"/>
    <w:rsid w:val="00895D4D"/>
    <w:rsid w:val="00895F63"/>
    <w:rsid w:val="00897532"/>
    <w:rsid w:val="008A106B"/>
    <w:rsid w:val="008A2756"/>
    <w:rsid w:val="008A379A"/>
    <w:rsid w:val="008A5434"/>
    <w:rsid w:val="008A6DFD"/>
    <w:rsid w:val="008C582C"/>
    <w:rsid w:val="008C6072"/>
    <w:rsid w:val="008C7985"/>
    <w:rsid w:val="008D100F"/>
    <w:rsid w:val="008D19BB"/>
    <w:rsid w:val="008E0DEC"/>
    <w:rsid w:val="008E0E57"/>
    <w:rsid w:val="008F0198"/>
    <w:rsid w:val="008F14E9"/>
    <w:rsid w:val="008F3A3B"/>
    <w:rsid w:val="008F426C"/>
    <w:rsid w:val="00900601"/>
    <w:rsid w:val="009008D9"/>
    <w:rsid w:val="00900BE9"/>
    <w:rsid w:val="0090386B"/>
    <w:rsid w:val="00907A49"/>
    <w:rsid w:val="00915996"/>
    <w:rsid w:val="009160CA"/>
    <w:rsid w:val="00937137"/>
    <w:rsid w:val="00937242"/>
    <w:rsid w:val="009422E3"/>
    <w:rsid w:val="00942860"/>
    <w:rsid w:val="00942BD3"/>
    <w:rsid w:val="00943F98"/>
    <w:rsid w:val="00946164"/>
    <w:rsid w:val="00955204"/>
    <w:rsid w:val="0096028C"/>
    <w:rsid w:val="00964397"/>
    <w:rsid w:val="00966F16"/>
    <w:rsid w:val="00967F11"/>
    <w:rsid w:val="00972BF6"/>
    <w:rsid w:val="00973450"/>
    <w:rsid w:val="00987523"/>
    <w:rsid w:val="00992C7A"/>
    <w:rsid w:val="00993341"/>
    <w:rsid w:val="009965AE"/>
    <w:rsid w:val="0099715D"/>
    <w:rsid w:val="009A28A0"/>
    <w:rsid w:val="009A2E57"/>
    <w:rsid w:val="009B1625"/>
    <w:rsid w:val="009B56B7"/>
    <w:rsid w:val="009B5AAD"/>
    <w:rsid w:val="009D04B7"/>
    <w:rsid w:val="009D1284"/>
    <w:rsid w:val="009D25EE"/>
    <w:rsid w:val="009D465F"/>
    <w:rsid w:val="009D799E"/>
    <w:rsid w:val="009E096A"/>
    <w:rsid w:val="009E5BED"/>
    <w:rsid w:val="009E6175"/>
    <w:rsid w:val="009E7BA4"/>
    <w:rsid w:val="009F4FA7"/>
    <w:rsid w:val="009F70CD"/>
    <w:rsid w:val="00A00A4E"/>
    <w:rsid w:val="00A0229C"/>
    <w:rsid w:val="00A02EF1"/>
    <w:rsid w:val="00A0495B"/>
    <w:rsid w:val="00A07259"/>
    <w:rsid w:val="00A07FF0"/>
    <w:rsid w:val="00A11681"/>
    <w:rsid w:val="00A142E2"/>
    <w:rsid w:val="00A14390"/>
    <w:rsid w:val="00A20D43"/>
    <w:rsid w:val="00A226E9"/>
    <w:rsid w:val="00A234D0"/>
    <w:rsid w:val="00A23F02"/>
    <w:rsid w:val="00A2449F"/>
    <w:rsid w:val="00A27049"/>
    <w:rsid w:val="00A27F0D"/>
    <w:rsid w:val="00A32879"/>
    <w:rsid w:val="00A33B46"/>
    <w:rsid w:val="00A42C6B"/>
    <w:rsid w:val="00A46363"/>
    <w:rsid w:val="00A5159A"/>
    <w:rsid w:val="00A52FF8"/>
    <w:rsid w:val="00A53229"/>
    <w:rsid w:val="00A5458F"/>
    <w:rsid w:val="00A5636B"/>
    <w:rsid w:val="00A672A8"/>
    <w:rsid w:val="00A77B50"/>
    <w:rsid w:val="00A826EC"/>
    <w:rsid w:val="00A84448"/>
    <w:rsid w:val="00A8707F"/>
    <w:rsid w:val="00A931AA"/>
    <w:rsid w:val="00A9594D"/>
    <w:rsid w:val="00AA30A9"/>
    <w:rsid w:val="00AA5367"/>
    <w:rsid w:val="00AB078A"/>
    <w:rsid w:val="00AB235A"/>
    <w:rsid w:val="00AB3246"/>
    <w:rsid w:val="00AB611E"/>
    <w:rsid w:val="00AC0421"/>
    <w:rsid w:val="00AD06A4"/>
    <w:rsid w:val="00AD1BDD"/>
    <w:rsid w:val="00AD1D18"/>
    <w:rsid w:val="00AD3656"/>
    <w:rsid w:val="00AD36F3"/>
    <w:rsid w:val="00AD5FD1"/>
    <w:rsid w:val="00AD64E2"/>
    <w:rsid w:val="00AE326E"/>
    <w:rsid w:val="00AE7DBF"/>
    <w:rsid w:val="00B01A67"/>
    <w:rsid w:val="00B024A1"/>
    <w:rsid w:val="00B07D88"/>
    <w:rsid w:val="00B13A91"/>
    <w:rsid w:val="00B141B2"/>
    <w:rsid w:val="00B200BB"/>
    <w:rsid w:val="00B238F6"/>
    <w:rsid w:val="00B260C5"/>
    <w:rsid w:val="00B273C3"/>
    <w:rsid w:val="00B30827"/>
    <w:rsid w:val="00B31B26"/>
    <w:rsid w:val="00B33CD7"/>
    <w:rsid w:val="00B37652"/>
    <w:rsid w:val="00B40FF5"/>
    <w:rsid w:val="00B419F5"/>
    <w:rsid w:val="00B44444"/>
    <w:rsid w:val="00B5105C"/>
    <w:rsid w:val="00B546B0"/>
    <w:rsid w:val="00B54CC9"/>
    <w:rsid w:val="00B57393"/>
    <w:rsid w:val="00B70ABC"/>
    <w:rsid w:val="00B751C9"/>
    <w:rsid w:val="00B778C1"/>
    <w:rsid w:val="00B820B0"/>
    <w:rsid w:val="00B875D9"/>
    <w:rsid w:val="00B916C3"/>
    <w:rsid w:val="00B91C70"/>
    <w:rsid w:val="00B96C86"/>
    <w:rsid w:val="00BA2C8B"/>
    <w:rsid w:val="00BA6397"/>
    <w:rsid w:val="00BA686C"/>
    <w:rsid w:val="00BA7B7B"/>
    <w:rsid w:val="00BB449D"/>
    <w:rsid w:val="00BB4D9B"/>
    <w:rsid w:val="00BC27F4"/>
    <w:rsid w:val="00BD7C8F"/>
    <w:rsid w:val="00BE054E"/>
    <w:rsid w:val="00BE0C7E"/>
    <w:rsid w:val="00BE0D2D"/>
    <w:rsid w:val="00BE35BA"/>
    <w:rsid w:val="00BE46E9"/>
    <w:rsid w:val="00BE5D0C"/>
    <w:rsid w:val="00BF1DA1"/>
    <w:rsid w:val="00BF71BA"/>
    <w:rsid w:val="00C02E5A"/>
    <w:rsid w:val="00C15305"/>
    <w:rsid w:val="00C16478"/>
    <w:rsid w:val="00C21819"/>
    <w:rsid w:val="00C228D4"/>
    <w:rsid w:val="00C22969"/>
    <w:rsid w:val="00C27028"/>
    <w:rsid w:val="00C30FFC"/>
    <w:rsid w:val="00C3182F"/>
    <w:rsid w:val="00C33BF2"/>
    <w:rsid w:val="00C37337"/>
    <w:rsid w:val="00C37DF5"/>
    <w:rsid w:val="00C40D24"/>
    <w:rsid w:val="00C42B81"/>
    <w:rsid w:val="00C60375"/>
    <w:rsid w:val="00C620E1"/>
    <w:rsid w:val="00C6243A"/>
    <w:rsid w:val="00C65416"/>
    <w:rsid w:val="00C7303C"/>
    <w:rsid w:val="00C761B0"/>
    <w:rsid w:val="00C77CEB"/>
    <w:rsid w:val="00C82DB2"/>
    <w:rsid w:val="00C8366E"/>
    <w:rsid w:val="00C85EF0"/>
    <w:rsid w:val="00C87152"/>
    <w:rsid w:val="00C90D4E"/>
    <w:rsid w:val="00C9460B"/>
    <w:rsid w:val="00CA0630"/>
    <w:rsid w:val="00CA0C5B"/>
    <w:rsid w:val="00CA5C2E"/>
    <w:rsid w:val="00CA7D84"/>
    <w:rsid w:val="00CB0A28"/>
    <w:rsid w:val="00CB2F6F"/>
    <w:rsid w:val="00CB3760"/>
    <w:rsid w:val="00CB673A"/>
    <w:rsid w:val="00CC2092"/>
    <w:rsid w:val="00CC539F"/>
    <w:rsid w:val="00CC5849"/>
    <w:rsid w:val="00CD075D"/>
    <w:rsid w:val="00CD3053"/>
    <w:rsid w:val="00CD58F8"/>
    <w:rsid w:val="00CD6413"/>
    <w:rsid w:val="00CE38BF"/>
    <w:rsid w:val="00CE6710"/>
    <w:rsid w:val="00CF0258"/>
    <w:rsid w:val="00CF080B"/>
    <w:rsid w:val="00CF5DBD"/>
    <w:rsid w:val="00D0649D"/>
    <w:rsid w:val="00D12DA0"/>
    <w:rsid w:val="00D13AED"/>
    <w:rsid w:val="00D14554"/>
    <w:rsid w:val="00D1761F"/>
    <w:rsid w:val="00D17AB6"/>
    <w:rsid w:val="00D23F93"/>
    <w:rsid w:val="00D24BFA"/>
    <w:rsid w:val="00D256A0"/>
    <w:rsid w:val="00D26AAC"/>
    <w:rsid w:val="00D42D97"/>
    <w:rsid w:val="00D4338C"/>
    <w:rsid w:val="00D61AFB"/>
    <w:rsid w:val="00D6562A"/>
    <w:rsid w:val="00D666B5"/>
    <w:rsid w:val="00D700ED"/>
    <w:rsid w:val="00D71A13"/>
    <w:rsid w:val="00D71CFD"/>
    <w:rsid w:val="00D73B52"/>
    <w:rsid w:val="00D7595F"/>
    <w:rsid w:val="00D75CBD"/>
    <w:rsid w:val="00D81A87"/>
    <w:rsid w:val="00D82EB8"/>
    <w:rsid w:val="00D83E79"/>
    <w:rsid w:val="00D87552"/>
    <w:rsid w:val="00D96C9F"/>
    <w:rsid w:val="00D97369"/>
    <w:rsid w:val="00D97724"/>
    <w:rsid w:val="00DA5C56"/>
    <w:rsid w:val="00DB6532"/>
    <w:rsid w:val="00DD5C23"/>
    <w:rsid w:val="00DD7717"/>
    <w:rsid w:val="00DE1421"/>
    <w:rsid w:val="00DE2A15"/>
    <w:rsid w:val="00DF0FA0"/>
    <w:rsid w:val="00DF2E54"/>
    <w:rsid w:val="00DF741F"/>
    <w:rsid w:val="00E01F18"/>
    <w:rsid w:val="00E05AC5"/>
    <w:rsid w:val="00E10956"/>
    <w:rsid w:val="00E10C12"/>
    <w:rsid w:val="00E13121"/>
    <w:rsid w:val="00E20FDE"/>
    <w:rsid w:val="00E21A58"/>
    <w:rsid w:val="00E2574F"/>
    <w:rsid w:val="00E26701"/>
    <w:rsid w:val="00E268F2"/>
    <w:rsid w:val="00E3359B"/>
    <w:rsid w:val="00E36DC7"/>
    <w:rsid w:val="00E41341"/>
    <w:rsid w:val="00E45C26"/>
    <w:rsid w:val="00E51093"/>
    <w:rsid w:val="00E56632"/>
    <w:rsid w:val="00E62C9A"/>
    <w:rsid w:val="00E666DC"/>
    <w:rsid w:val="00E66D14"/>
    <w:rsid w:val="00E75004"/>
    <w:rsid w:val="00E8021E"/>
    <w:rsid w:val="00E80396"/>
    <w:rsid w:val="00E83EF4"/>
    <w:rsid w:val="00E84606"/>
    <w:rsid w:val="00E8555D"/>
    <w:rsid w:val="00E85F95"/>
    <w:rsid w:val="00E948C5"/>
    <w:rsid w:val="00E9520C"/>
    <w:rsid w:val="00EA02E9"/>
    <w:rsid w:val="00EB21C9"/>
    <w:rsid w:val="00EB27FB"/>
    <w:rsid w:val="00EB295F"/>
    <w:rsid w:val="00EB2E2A"/>
    <w:rsid w:val="00EB428C"/>
    <w:rsid w:val="00EB5066"/>
    <w:rsid w:val="00EB6C53"/>
    <w:rsid w:val="00EB7C62"/>
    <w:rsid w:val="00EC64D9"/>
    <w:rsid w:val="00ED5066"/>
    <w:rsid w:val="00ED5CFC"/>
    <w:rsid w:val="00EE0134"/>
    <w:rsid w:val="00EE211B"/>
    <w:rsid w:val="00EE2274"/>
    <w:rsid w:val="00EE3F15"/>
    <w:rsid w:val="00EE5B3B"/>
    <w:rsid w:val="00EF2733"/>
    <w:rsid w:val="00EF29BD"/>
    <w:rsid w:val="00F02728"/>
    <w:rsid w:val="00F07DB1"/>
    <w:rsid w:val="00F20BE2"/>
    <w:rsid w:val="00F219F8"/>
    <w:rsid w:val="00F24DB0"/>
    <w:rsid w:val="00F3014C"/>
    <w:rsid w:val="00F3140A"/>
    <w:rsid w:val="00F33D5A"/>
    <w:rsid w:val="00F413D6"/>
    <w:rsid w:val="00F43BAE"/>
    <w:rsid w:val="00F44B0B"/>
    <w:rsid w:val="00F46ABB"/>
    <w:rsid w:val="00F46ACB"/>
    <w:rsid w:val="00F47084"/>
    <w:rsid w:val="00F50DBC"/>
    <w:rsid w:val="00F5323C"/>
    <w:rsid w:val="00F56F32"/>
    <w:rsid w:val="00F654A7"/>
    <w:rsid w:val="00F6625B"/>
    <w:rsid w:val="00F67C65"/>
    <w:rsid w:val="00F70E7C"/>
    <w:rsid w:val="00F82D64"/>
    <w:rsid w:val="00F8359C"/>
    <w:rsid w:val="00F84E13"/>
    <w:rsid w:val="00F8723A"/>
    <w:rsid w:val="00F901F1"/>
    <w:rsid w:val="00F9063A"/>
    <w:rsid w:val="00F90864"/>
    <w:rsid w:val="00F9225A"/>
    <w:rsid w:val="00F931D1"/>
    <w:rsid w:val="00F94D8C"/>
    <w:rsid w:val="00F97EA2"/>
    <w:rsid w:val="00FA3840"/>
    <w:rsid w:val="00FB333B"/>
    <w:rsid w:val="00FB6561"/>
    <w:rsid w:val="00FB6634"/>
    <w:rsid w:val="00FB690A"/>
    <w:rsid w:val="00FC0B35"/>
    <w:rsid w:val="00FC4117"/>
    <w:rsid w:val="00FC4317"/>
    <w:rsid w:val="00FC7A6F"/>
    <w:rsid w:val="00FD21BC"/>
    <w:rsid w:val="00FD412B"/>
    <w:rsid w:val="00FD4751"/>
    <w:rsid w:val="00FE0E89"/>
    <w:rsid w:val="00FE7DAD"/>
    <w:rsid w:val="00FF075D"/>
    <w:rsid w:val="00FF7D0E"/>
  </w:rsids>
  <m:mathPr>
    <m:mathFont m:val="Cambria Math"/>
    <m:brkBin m:val="before"/>
    <m:brkBinSub m:val="--"/>
    <m:smallFrac m:val="0"/>
    <m:dispDef/>
    <m:lMargin m:val="0"/>
    <m:rMargin m:val="0"/>
    <m:defJc m:val="centerGroup"/>
    <m:wrapIndent m:val="1440"/>
    <m:intLim m:val="subSup"/>
    <m:naryLim m:val="undOvr"/>
  </m:mathPr>
  <w:themeFontLang w:val="en-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10973"/>
  <w15:docId w15:val="{9ADB4990-08C6-504C-993E-78B0E5D0B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K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D84"/>
  </w:style>
  <w:style w:type="paragraph" w:styleId="Heading1">
    <w:name w:val="heading 1"/>
    <w:basedOn w:val="Normal"/>
    <w:next w:val="Normal"/>
    <w:link w:val="Heading1Char"/>
    <w:uiPriority w:val="9"/>
    <w:qFormat/>
    <w:pPr>
      <w:keepNext/>
      <w:keepLines/>
      <w:spacing w:before="240" w:line="276" w:lineRule="auto"/>
      <w:outlineLvl w:val="0"/>
    </w:pPr>
    <w:rPr>
      <w:rFonts w:ascii="Calibri" w:eastAsia="Calibri" w:hAnsi="Calibri" w:cs="Calibri"/>
      <w:color w:val="2E75B5"/>
      <w:sz w:val="32"/>
      <w:szCs w:val="32"/>
    </w:rPr>
  </w:style>
  <w:style w:type="paragraph" w:styleId="Heading2">
    <w:name w:val="heading 2"/>
    <w:basedOn w:val="Normal"/>
    <w:next w:val="Normal"/>
    <w:link w:val="Heading2Char"/>
    <w:uiPriority w:val="9"/>
    <w:unhideWhenUsed/>
    <w:qFormat/>
    <w:pPr>
      <w:keepNext/>
      <w:keepLines/>
      <w:spacing w:before="40" w:line="276" w:lineRule="auto"/>
      <w:outlineLvl w:val="1"/>
    </w:pPr>
    <w:rPr>
      <w:rFonts w:ascii="Calibri" w:eastAsia="Calibri" w:hAnsi="Calibri" w:cs="Calibri"/>
      <w:color w:val="2E75B5"/>
      <w:sz w:val="26"/>
      <w:szCs w:val="26"/>
    </w:rPr>
  </w:style>
  <w:style w:type="paragraph" w:styleId="Heading3">
    <w:name w:val="heading 3"/>
    <w:basedOn w:val="Normal"/>
    <w:next w:val="Normal"/>
    <w:link w:val="Heading3Char"/>
    <w:uiPriority w:val="9"/>
    <w:unhideWhenUsed/>
    <w:qFormat/>
    <w:pPr>
      <w:keepNext/>
      <w:keepLines/>
      <w:spacing w:before="40" w:line="276" w:lineRule="auto"/>
      <w:outlineLvl w:val="2"/>
    </w:pPr>
    <w:rPr>
      <w:rFonts w:ascii="Calibri" w:eastAsia="Calibri" w:hAnsi="Calibri" w:cs="Calibri"/>
      <w:color w:val="1E4D78"/>
    </w:rPr>
  </w:style>
  <w:style w:type="paragraph" w:styleId="Heading4">
    <w:name w:val="heading 4"/>
    <w:basedOn w:val="Normal"/>
    <w:next w:val="Normal"/>
    <w:link w:val="Heading4Char"/>
    <w:uiPriority w:val="9"/>
    <w:unhideWhenUsed/>
    <w:qFormat/>
    <w:pPr>
      <w:keepNext/>
      <w:keepLines/>
      <w:spacing w:before="40" w:line="276" w:lineRule="auto"/>
      <w:outlineLvl w:val="3"/>
    </w:pPr>
    <w:rPr>
      <w:rFonts w:ascii="Calibri" w:eastAsia="Calibri" w:hAnsi="Calibri" w:cs="Calibri"/>
      <w:i/>
      <w:color w:val="2E75B5"/>
      <w:sz w:val="22"/>
      <w:szCs w:val="22"/>
    </w:rPr>
  </w:style>
  <w:style w:type="paragraph" w:styleId="Heading5">
    <w:name w:val="heading 5"/>
    <w:basedOn w:val="Normal"/>
    <w:next w:val="Normal"/>
    <w:link w:val="Heading5Char"/>
    <w:uiPriority w:val="9"/>
    <w:unhideWhenUsed/>
    <w:qFormat/>
    <w:pPr>
      <w:keepNext/>
      <w:keepLines/>
      <w:spacing w:before="40" w:line="276" w:lineRule="auto"/>
      <w:outlineLvl w:val="4"/>
    </w:pPr>
    <w:rPr>
      <w:rFonts w:ascii="Calibri" w:eastAsia="Calibri" w:hAnsi="Calibri" w:cs="Calibri"/>
      <w:color w:val="2E75B5"/>
      <w:sz w:val="22"/>
      <w:szCs w:val="22"/>
    </w:rPr>
  </w:style>
  <w:style w:type="paragraph" w:styleId="Heading6">
    <w:name w:val="heading 6"/>
    <w:basedOn w:val="Normal"/>
    <w:next w:val="Normal"/>
    <w:link w:val="Heading6Char"/>
    <w:uiPriority w:val="9"/>
    <w:semiHidden/>
    <w:unhideWhenUsed/>
    <w:qFormat/>
    <w:pPr>
      <w:spacing w:before="280" w:after="100" w:line="259" w:lineRule="auto"/>
      <w:outlineLvl w:val="5"/>
    </w:pPr>
    <w:rPr>
      <w:rFonts w:ascii="Calibri" w:eastAsia="Calibri" w:hAnsi="Calibri" w:cs="Calibri"/>
      <w:i/>
      <w:color w:val="5B9BD5"/>
      <w:sz w:val="22"/>
      <w:szCs w:val="22"/>
    </w:rPr>
  </w:style>
  <w:style w:type="paragraph" w:styleId="Heading7">
    <w:name w:val="heading 7"/>
    <w:basedOn w:val="Normal"/>
    <w:next w:val="Normal"/>
    <w:link w:val="Heading7Char"/>
    <w:uiPriority w:val="9"/>
    <w:semiHidden/>
    <w:unhideWhenUsed/>
    <w:qFormat/>
    <w:rsid w:val="00C85EF0"/>
    <w:pPr>
      <w:spacing w:before="320" w:after="100" w:line="259" w:lineRule="auto"/>
      <w:outlineLvl w:val="6"/>
    </w:pPr>
    <w:rPr>
      <w:rFonts w:asciiTheme="majorHAnsi" w:eastAsiaTheme="majorEastAsia" w:hAnsiTheme="majorHAnsi"/>
      <w:b/>
      <w:bCs/>
      <w:color w:val="9BBB59" w:themeColor="accent3"/>
      <w:sz w:val="20"/>
      <w:szCs w:val="20"/>
      <w:lang w:val="ru-RU"/>
    </w:rPr>
  </w:style>
  <w:style w:type="paragraph" w:styleId="Heading8">
    <w:name w:val="heading 8"/>
    <w:basedOn w:val="Normal"/>
    <w:next w:val="Normal"/>
    <w:link w:val="Heading8Char"/>
    <w:uiPriority w:val="9"/>
    <w:semiHidden/>
    <w:unhideWhenUsed/>
    <w:qFormat/>
    <w:rsid w:val="00C85EF0"/>
    <w:pPr>
      <w:spacing w:before="320" w:after="100" w:line="259" w:lineRule="auto"/>
      <w:outlineLvl w:val="7"/>
    </w:pPr>
    <w:rPr>
      <w:rFonts w:asciiTheme="majorHAnsi" w:eastAsiaTheme="majorEastAsia" w:hAnsiTheme="majorHAnsi"/>
      <w:b/>
      <w:bCs/>
      <w:i/>
      <w:iCs/>
      <w:color w:val="9BBB59" w:themeColor="accent3"/>
      <w:sz w:val="20"/>
      <w:szCs w:val="20"/>
      <w:lang w:val="ru-RU"/>
    </w:rPr>
  </w:style>
  <w:style w:type="paragraph" w:styleId="Heading9">
    <w:name w:val="heading 9"/>
    <w:basedOn w:val="Normal"/>
    <w:next w:val="Normal"/>
    <w:link w:val="Heading9Char"/>
    <w:uiPriority w:val="9"/>
    <w:semiHidden/>
    <w:unhideWhenUsed/>
    <w:qFormat/>
    <w:rsid w:val="00C85EF0"/>
    <w:pPr>
      <w:spacing w:before="320" w:after="100" w:line="259" w:lineRule="auto"/>
      <w:outlineLvl w:val="8"/>
    </w:pPr>
    <w:rPr>
      <w:rFonts w:asciiTheme="majorHAnsi" w:eastAsiaTheme="majorEastAsia" w:hAnsiTheme="majorHAnsi"/>
      <w:i/>
      <w:iCs/>
      <w:color w:val="9BBB59" w:themeColor="accent3"/>
      <w:sz w:val="20"/>
      <w:szCs w:val="20"/>
      <w:lang w:val="ru-R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pBdr>
        <w:top w:val="single" w:sz="8" w:space="10" w:color="ADCDEA"/>
        <w:bottom w:val="single" w:sz="24" w:space="15" w:color="A5A5A5"/>
      </w:pBdr>
      <w:spacing w:after="160" w:line="259" w:lineRule="auto"/>
      <w:jc w:val="center"/>
    </w:pPr>
    <w:rPr>
      <w:rFonts w:ascii="Calibri" w:eastAsia="Calibri" w:hAnsi="Calibri" w:cs="Calibri"/>
      <w:i/>
      <w:color w:val="1E4D78"/>
      <w:sz w:val="60"/>
      <w:szCs w:val="60"/>
    </w:rPr>
  </w:style>
  <w:style w:type="paragraph" w:styleId="Subtitle">
    <w:name w:val="Subtitle"/>
    <w:basedOn w:val="Normal"/>
    <w:next w:val="Normal"/>
    <w:link w:val="SubtitleChar"/>
    <w:uiPriority w:val="11"/>
    <w:qFormat/>
    <w:pPr>
      <w:spacing w:before="200" w:after="900" w:line="259" w:lineRule="auto"/>
      <w:jc w:val="right"/>
    </w:pPr>
    <w:rPr>
      <w:rFonts w:ascii="Calibri" w:eastAsia="Calibri" w:hAnsi="Calibri" w:cs="Calibri"/>
      <w:i/>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Pr>
  </w:style>
  <w:style w:type="table" w:customStyle="1" w:styleId="a2">
    <w:basedOn w:val="TableNormal"/>
    <w:rPr>
      <w:rFonts w:ascii="Calibri" w:eastAsia="Calibri" w:hAnsi="Calibri" w:cs="Calibri"/>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3">
    <w:basedOn w:val="TableNormal"/>
    <w:rPr>
      <w:rFonts w:ascii="Calibri" w:eastAsia="Calibri" w:hAnsi="Calibri" w:cs="Calibri"/>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4">
    <w:basedOn w:val="TableNormal"/>
    <w:rPr>
      <w:rFonts w:ascii="Calibri" w:eastAsia="Calibri" w:hAnsi="Calibri" w:cs="Calibri"/>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character" w:customStyle="1" w:styleId="Heading7Char">
    <w:name w:val="Heading 7 Char"/>
    <w:basedOn w:val="DefaultParagraphFont"/>
    <w:link w:val="Heading7"/>
    <w:uiPriority w:val="9"/>
    <w:semiHidden/>
    <w:rsid w:val="00C85EF0"/>
    <w:rPr>
      <w:rFonts w:asciiTheme="majorHAnsi" w:eastAsiaTheme="majorEastAsia" w:hAnsiTheme="majorHAnsi"/>
      <w:b/>
      <w:bCs/>
      <w:color w:val="9BBB59" w:themeColor="accent3"/>
      <w:sz w:val="20"/>
      <w:szCs w:val="20"/>
      <w:lang w:val="ru-RU"/>
    </w:rPr>
  </w:style>
  <w:style w:type="character" w:customStyle="1" w:styleId="Heading8Char">
    <w:name w:val="Heading 8 Char"/>
    <w:basedOn w:val="DefaultParagraphFont"/>
    <w:link w:val="Heading8"/>
    <w:uiPriority w:val="9"/>
    <w:semiHidden/>
    <w:rsid w:val="00C85EF0"/>
    <w:rPr>
      <w:rFonts w:asciiTheme="majorHAnsi" w:eastAsiaTheme="majorEastAsia" w:hAnsiTheme="majorHAnsi"/>
      <w:b/>
      <w:bCs/>
      <w:i/>
      <w:iCs/>
      <w:color w:val="9BBB59" w:themeColor="accent3"/>
      <w:sz w:val="20"/>
      <w:szCs w:val="20"/>
      <w:lang w:val="ru-RU"/>
    </w:rPr>
  </w:style>
  <w:style w:type="character" w:customStyle="1" w:styleId="Heading9Char">
    <w:name w:val="Heading 9 Char"/>
    <w:basedOn w:val="DefaultParagraphFont"/>
    <w:link w:val="Heading9"/>
    <w:uiPriority w:val="9"/>
    <w:semiHidden/>
    <w:rsid w:val="00C85EF0"/>
    <w:rPr>
      <w:rFonts w:asciiTheme="majorHAnsi" w:eastAsiaTheme="majorEastAsia" w:hAnsiTheme="majorHAnsi"/>
      <w:i/>
      <w:iCs/>
      <w:color w:val="9BBB59" w:themeColor="accent3"/>
      <w:sz w:val="20"/>
      <w:szCs w:val="20"/>
      <w:lang w:val="ru-RU"/>
    </w:rPr>
  </w:style>
  <w:style w:type="table" w:styleId="TableGrid">
    <w:name w:val="Table Grid"/>
    <w:basedOn w:val="TableNormal"/>
    <w:uiPriority w:val="39"/>
    <w:rsid w:val="00C85EF0"/>
    <w:pPr>
      <w:ind w:firstLine="567"/>
    </w:pPr>
    <w:rPr>
      <w:rFonts w:eastAsiaTheme="minorHAnsi"/>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маркированный,ПАРАГРАФ,без абзаца,2 список маркированный"/>
    <w:basedOn w:val="Normal"/>
    <w:link w:val="ListParagraphChar"/>
    <w:uiPriority w:val="34"/>
    <w:qFormat/>
    <w:rsid w:val="00C85EF0"/>
    <w:pPr>
      <w:spacing w:after="200" w:line="276" w:lineRule="auto"/>
      <w:ind w:left="720"/>
      <w:contextualSpacing/>
    </w:pPr>
    <w:rPr>
      <w:rFonts w:asciiTheme="minorHAnsi" w:eastAsiaTheme="minorEastAsia" w:hAnsiTheme="minorHAnsi" w:cstheme="minorBidi"/>
      <w:sz w:val="22"/>
      <w:szCs w:val="22"/>
      <w:lang w:val="ru-RU" w:eastAsia="ru-RU"/>
    </w:rPr>
  </w:style>
  <w:style w:type="paragraph" w:styleId="FootnoteText">
    <w:name w:val="footnote text"/>
    <w:aliases w:val="single space,FOOTNOTES,fn,footnote text"/>
    <w:basedOn w:val="Normal"/>
    <w:link w:val="FootnoteTextChar"/>
    <w:uiPriority w:val="99"/>
    <w:unhideWhenUsed/>
    <w:rsid w:val="00C85EF0"/>
    <w:rPr>
      <w:rFonts w:asciiTheme="minorHAnsi" w:eastAsiaTheme="minorHAnsi" w:hAnsiTheme="minorHAnsi" w:cstheme="minorBidi"/>
      <w:sz w:val="20"/>
      <w:szCs w:val="20"/>
      <w:lang w:val="ru-RU"/>
    </w:rPr>
  </w:style>
  <w:style w:type="character" w:customStyle="1" w:styleId="FootnoteTextChar">
    <w:name w:val="Footnote Text Char"/>
    <w:aliases w:val="single space Char,FOOTNOTES Char,fn Char,footnote text Char"/>
    <w:basedOn w:val="DefaultParagraphFont"/>
    <w:link w:val="FootnoteText"/>
    <w:uiPriority w:val="99"/>
    <w:rsid w:val="00C85EF0"/>
    <w:rPr>
      <w:rFonts w:asciiTheme="minorHAnsi" w:eastAsiaTheme="minorHAnsi" w:hAnsiTheme="minorHAnsi" w:cstheme="minorBidi"/>
      <w:sz w:val="20"/>
      <w:szCs w:val="20"/>
      <w:lang w:val="ru-RU"/>
    </w:rPr>
  </w:style>
  <w:style w:type="character" w:styleId="FootnoteReference">
    <w:name w:val="footnote reference"/>
    <w:aliases w:val="Знак сноски 1,Знак сноски-FN,Ciae niinee-FN"/>
    <w:basedOn w:val="DefaultParagraphFont"/>
    <w:uiPriority w:val="99"/>
    <w:unhideWhenUsed/>
    <w:rsid w:val="00C85EF0"/>
    <w:rPr>
      <w:vertAlign w:val="superscript"/>
    </w:rPr>
  </w:style>
  <w:style w:type="paragraph" w:styleId="BalloonText">
    <w:name w:val="Balloon Text"/>
    <w:basedOn w:val="Normal"/>
    <w:link w:val="BalloonTextChar"/>
    <w:uiPriority w:val="99"/>
    <w:semiHidden/>
    <w:unhideWhenUsed/>
    <w:rsid w:val="00C85EF0"/>
    <w:rPr>
      <w:rFonts w:ascii="Tahoma" w:eastAsiaTheme="minorHAnsi" w:hAnsi="Tahoma" w:cs="Tahoma"/>
      <w:sz w:val="16"/>
      <w:szCs w:val="16"/>
      <w:lang w:val="ru-RU"/>
    </w:rPr>
  </w:style>
  <w:style w:type="character" w:customStyle="1" w:styleId="BalloonTextChar">
    <w:name w:val="Balloon Text Char"/>
    <w:basedOn w:val="DefaultParagraphFont"/>
    <w:link w:val="BalloonText"/>
    <w:uiPriority w:val="99"/>
    <w:semiHidden/>
    <w:rsid w:val="00C85EF0"/>
    <w:rPr>
      <w:rFonts w:ascii="Tahoma" w:eastAsiaTheme="minorHAnsi" w:hAnsi="Tahoma" w:cs="Tahoma"/>
      <w:sz w:val="16"/>
      <w:szCs w:val="16"/>
      <w:lang w:val="ru-RU"/>
    </w:rPr>
  </w:style>
  <w:style w:type="character" w:styleId="Hyperlink">
    <w:name w:val="Hyperlink"/>
    <w:basedOn w:val="DefaultParagraphFont"/>
    <w:uiPriority w:val="99"/>
    <w:unhideWhenUsed/>
    <w:rsid w:val="00C85EF0"/>
    <w:rPr>
      <w:color w:val="0000FF" w:themeColor="hyperlink"/>
      <w:u w:val="single"/>
    </w:rPr>
  </w:style>
  <w:style w:type="paragraph" w:styleId="NormalWeb">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
    <w:basedOn w:val="Normal"/>
    <w:link w:val="NormalWebChar"/>
    <w:uiPriority w:val="99"/>
    <w:unhideWhenUsed/>
    <w:qFormat/>
    <w:rsid w:val="00C85EF0"/>
    <w:pPr>
      <w:spacing w:before="100" w:beforeAutospacing="1" w:after="100" w:afterAutospacing="1"/>
    </w:pPr>
    <w:rPr>
      <w:lang w:val="ru-RU" w:eastAsia="ru-RU"/>
    </w:rPr>
  </w:style>
  <w:style w:type="character" w:customStyle="1" w:styleId="hps">
    <w:name w:val="hps"/>
    <w:basedOn w:val="DefaultParagraphFont"/>
    <w:uiPriority w:val="99"/>
    <w:rsid w:val="00C85EF0"/>
  </w:style>
  <w:style w:type="character" w:customStyle="1" w:styleId="st">
    <w:name w:val="st"/>
    <w:basedOn w:val="DefaultParagraphFont"/>
    <w:rsid w:val="00C85EF0"/>
  </w:style>
  <w:style w:type="character" w:customStyle="1" w:styleId="shorttext">
    <w:name w:val="short_text"/>
    <w:basedOn w:val="DefaultParagraphFont"/>
    <w:rsid w:val="00C85EF0"/>
  </w:style>
  <w:style w:type="character" w:customStyle="1" w:styleId="HeaderChar">
    <w:name w:val="Header Char"/>
    <w:basedOn w:val="DefaultParagraphFont"/>
    <w:link w:val="Header"/>
    <w:uiPriority w:val="99"/>
    <w:rsid w:val="00C85EF0"/>
  </w:style>
  <w:style w:type="paragraph" w:styleId="Header">
    <w:name w:val="header"/>
    <w:basedOn w:val="Normal"/>
    <w:link w:val="HeaderChar"/>
    <w:uiPriority w:val="99"/>
    <w:unhideWhenUsed/>
    <w:rsid w:val="00C85EF0"/>
    <w:pPr>
      <w:tabs>
        <w:tab w:val="center" w:pos="4677"/>
        <w:tab w:val="right" w:pos="9355"/>
      </w:tabs>
    </w:pPr>
  </w:style>
  <w:style w:type="character" w:customStyle="1" w:styleId="HeaderChar1">
    <w:name w:val="Header Char1"/>
    <w:basedOn w:val="DefaultParagraphFont"/>
    <w:uiPriority w:val="99"/>
    <w:semiHidden/>
    <w:rsid w:val="00C85EF0"/>
  </w:style>
  <w:style w:type="character" w:customStyle="1" w:styleId="1">
    <w:name w:val="Верхний колонтитул Знак1"/>
    <w:basedOn w:val="DefaultParagraphFont"/>
    <w:uiPriority w:val="99"/>
    <w:semiHidden/>
    <w:rsid w:val="00C85EF0"/>
    <w:rPr>
      <w:rFonts w:asciiTheme="minorHAnsi" w:eastAsiaTheme="minorEastAsia" w:hAnsiTheme="minorHAnsi" w:cstheme="minorBidi"/>
      <w:sz w:val="22"/>
      <w:lang w:eastAsia="ru-RU"/>
    </w:rPr>
  </w:style>
  <w:style w:type="paragraph" w:styleId="Footer">
    <w:name w:val="footer"/>
    <w:basedOn w:val="Normal"/>
    <w:link w:val="FooterChar"/>
    <w:uiPriority w:val="99"/>
    <w:unhideWhenUsed/>
    <w:rsid w:val="00C85EF0"/>
    <w:pPr>
      <w:tabs>
        <w:tab w:val="center" w:pos="4677"/>
        <w:tab w:val="right" w:pos="9355"/>
      </w:tabs>
    </w:pPr>
    <w:rPr>
      <w:rFonts w:asciiTheme="minorHAnsi" w:eastAsiaTheme="minorHAnsi" w:hAnsiTheme="minorHAnsi" w:cstheme="minorBidi"/>
      <w:sz w:val="22"/>
      <w:szCs w:val="22"/>
      <w:lang w:val="ru-RU"/>
    </w:rPr>
  </w:style>
  <w:style w:type="character" w:customStyle="1" w:styleId="FooterChar">
    <w:name w:val="Footer Char"/>
    <w:basedOn w:val="DefaultParagraphFont"/>
    <w:link w:val="Footer"/>
    <w:uiPriority w:val="99"/>
    <w:rsid w:val="00C85EF0"/>
    <w:rPr>
      <w:rFonts w:asciiTheme="minorHAnsi" w:eastAsiaTheme="minorHAnsi" w:hAnsiTheme="minorHAnsi" w:cstheme="minorBidi"/>
      <w:sz w:val="22"/>
      <w:szCs w:val="22"/>
      <w:lang w:val="ru-RU"/>
    </w:rPr>
  </w:style>
  <w:style w:type="numbering" w:customStyle="1" w:styleId="10">
    <w:name w:val="Нет списка1"/>
    <w:next w:val="NoList"/>
    <w:uiPriority w:val="99"/>
    <w:semiHidden/>
    <w:unhideWhenUsed/>
    <w:rsid w:val="00C85EF0"/>
  </w:style>
  <w:style w:type="paragraph" w:customStyle="1" w:styleId="Default">
    <w:name w:val="Default"/>
    <w:rsid w:val="00C85EF0"/>
    <w:pPr>
      <w:autoSpaceDE w:val="0"/>
      <w:autoSpaceDN w:val="0"/>
      <w:adjustRightInd w:val="0"/>
    </w:pPr>
    <w:rPr>
      <w:rFonts w:eastAsia="Calibri"/>
      <w:color w:val="000000"/>
      <w:lang w:val="ru-RU" w:eastAsia="ru-RU"/>
    </w:rPr>
  </w:style>
  <w:style w:type="character" w:styleId="PlaceholderText">
    <w:name w:val="Placeholder Text"/>
    <w:basedOn w:val="DefaultParagraphFont"/>
    <w:uiPriority w:val="99"/>
    <w:semiHidden/>
    <w:rsid w:val="00C85EF0"/>
    <w:rPr>
      <w:color w:val="808080"/>
    </w:rPr>
  </w:style>
  <w:style w:type="character" w:customStyle="1" w:styleId="apple-converted-space">
    <w:name w:val="apple-converted-space"/>
    <w:basedOn w:val="DefaultParagraphFont"/>
    <w:rsid w:val="00C85EF0"/>
  </w:style>
  <w:style w:type="paragraph" w:styleId="Caption">
    <w:name w:val="caption"/>
    <w:basedOn w:val="Normal"/>
    <w:next w:val="Normal"/>
    <w:link w:val="CaptionChar"/>
    <w:uiPriority w:val="35"/>
    <w:unhideWhenUsed/>
    <w:qFormat/>
    <w:rsid w:val="00C85EF0"/>
    <w:pPr>
      <w:jc w:val="both"/>
    </w:pPr>
    <w:rPr>
      <w:rFonts w:eastAsiaTheme="minorHAnsi"/>
      <w:bCs/>
      <w:sz w:val="28"/>
      <w:szCs w:val="28"/>
      <w:shd w:val="clear" w:color="auto" w:fill="FFFFFF"/>
      <w:lang w:val="ru-RU"/>
    </w:rPr>
  </w:style>
  <w:style w:type="character" w:customStyle="1" w:styleId="ListParagraphChar">
    <w:name w:val="List Paragraph Char"/>
    <w:aliases w:val="маркированный Char,ПАРАГРАФ Char,без абзаца Char,2 список маркированный Char"/>
    <w:link w:val="ListParagraph"/>
    <w:uiPriority w:val="34"/>
    <w:rsid w:val="00C85EF0"/>
    <w:rPr>
      <w:rFonts w:asciiTheme="minorHAnsi" w:eastAsiaTheme="minorEastAsia" w:hAnsiTheme="minorHAnsi" w:cstheme="minorBidi"/>
      <w:sz w:val="22"/>
      <w:szCs w:val="22"/>
      <w:lang w:val="ru-RU" w:eastAsia="ru-RU"/>
    </w:rPr>
  </w:style>
  <w:style w:type="paragraph" w:styleId="EndnoteText">
    <w:name w:val="endnote text"/>
    <w:basedOn w:val="Normal"/>
    <w:link w:val="EndnoteTextChar"/>
    <w:uiPriority w:val="99"/>
    <w:unhideWhenUsed/>
    <w:rsid w:val="00C85EF0"/>
    <w:pPr>
      <w:ind w:firstLine="567"/>
    </w:pPr>
    <w:rPr>
      <w:rFonts w:eastAsiaTheme="minorHAnsi"/>
      <w:sz w:val="20"/>
      <w:szCs w:val="20"/>
      <w:lang w:val="ru-RU"/>
    </w:rPr>
  </w:style>
  <w:style w:type="character" w:customStyle="1" w:styleId="EndnoteTextChar">
    <w:name w:val="Endnote Text Char"/>
    <w:basedOn w:val="DefaultParagraphFont"/>
    <w:link w:val="EndnoteText"/>
    <w:uiPriority w:val="99"/>
    <w:rsid w:val="00C85EF0"/>
    <w:rPr>
      <w:rFonts w:eastAsiaTheme="minorHAnsi"/>
      <w:sz w:val="20"/>
      <w:szCs w:val="20"/>
      <w:lang w:val="ru-RU"/>
    </w:rPr>
  </w:style>
  <w:style w:type="character" w:styleId="EndnoteReference">
    <w:name w:val="endnote reference"/>
    <w:basedOn w:val="DefaultParagraphFont"/>
    <w:uiPriority w:val="99"/>
    <w:rsid w:val="00C85EF0"/>
    <w:rPr>
      <w:rFonts w:cs="Times New Roman"/>
      <w:vertAlign w:val="superscript"/>
    </w:rPr>
  </w:style>
  <w:style w:type="table" w:customStyle="1" w:styleId="11">
    <w:name w:val="Сетка таблицы светлая1"/>
    <w:basedOn w:val="TableNormal"/>
    <w:uiPriority w:val="40"/>
    <w:rsid w:val="00C85EF0"/>
    <w:pPr>
      <w:ind w:firstLine="567"/>
    </w:pPr>
    <w:rPr>
      <w:rFonts w:eastAsiaTheme="minorHAnsi"/>
      <w:szCs w:val="22"/>
      <w:lang w:val="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C85EF0"/>
    <w:rPr>
      <w:color w:val="800080" w:themeColor="followedHyperlink"/>
      <w:u w:val="single"/>
    </w:rPr>
  </w:style>
  <w:style w:type="character" w:styleId="Strong">
    <w:name w:val="Strong"/>
    <w:basedOn w:val="DefaultParagraphFont"/>
    <w:uiPriority w:val="22"/>
    <w:qFormat/>
    <w:rsid w:val="00C85EF0"/>
    <w:rPr>
      <w:b/>
      <w:bCs/>
    </w:rPr>
  </w:style>
  <w:style w:type="character" w:styleId="Emphasis">
    <w:name w:val="Emphasis"/>
    <w:basedOn w:val="DefaultParagraphFont"/>
    <w:uiPriority w:val="20"/>
    <w:qFormat/>
    <w:rsid w:val="00C85EF0"/>
    <w:rPr>
      <w:i/>
      <w:iCs/>
    </w:rPr>
  </w:style>
  <w:style w:type="paragraph" w:customStyle="1" w:styleId="12">
    <w:name w:val="Стиль1"/>
    <w:basedOn w:val="Heading1"/>
    <w:link w:val="13"/>
    <w:qFormat/>
    <w:rsid w:val="00C85EF0"/>
    <w:pPr>
      <w:spacing w:line="240" w:lineRule="auto"/>
      <w:jc w:val="center"/>
    </w:pPr>
    <w:rPr>
      <w:rFonts w:ascii="Times New Roman" w:eastAsiaTheme="majorEastAsia" w:hAnsi="Times New Roman" w:cs="Times New Roman"/>
      <w:b/>
      <w:color w:val="auto"/>
      <w:sz w:val="28"/>
      <w:szCs w:val="28"/>
      <w:lang w:val="ru-RU" w:eastAsia="ru-RU"/>
    </w:rPr>
  </w:style>
  <w:style w:type="paragraph" w:customStyle="1" w:styleId="2">
    <w:name w:val="Стиль2"/>
    <w:basedOn w:val="Heading1"/>
    <w:link w:val="20"/>
    <w:qFormat/>
    <w:rsid w:val="00C85EF0"/>
    <w:pPr>
      <w:spacing w:line="240" w:lineRule="auto"/>
      <w:ind w:firstLine="567"/>
      <w:jc w:val="both"/>
    </w:pPr>
    <w:rPr>
      <w:b/>
      <w:sz w:val="28"/>
      <w:szCs w:val="28"/>
      <w:lang w:val="ru-RU"/>
    </w:rPr>
  </w:style>
  <w:style w:type="character" w:customStyle="1" w:styleId="13">
    <w:name w:val="Стиль1 Знак"/>
    <w:basedOn w:val="DefaultParagraphFont"/>
    <w:link w:val="12"/>
    <w:rsid w:val="00C85EF0"/>
    <w:rPr>
      <w:rFonts w:eastAsiaTheme="majorEastAsia"/>
      <w:b/>
      <w:sz w:val="28"/>
      <w:szCs w:val="28"/>
      <w:lang w:val="ru-RU" w:eastAsia="ru-RU"/>
    </w:rPr>
  </w:style>
  <w:style w:type="character" w:customStyle="1" w:styleId="Heading1Char">
    <w:name w:val="Heading 1 Char"/>
    <w:basedOn w:val="DefaultParagraphFont"/>
    <w:link w:val="Heading1"/>
    <w:uiPriority w:val="9"/>
    <w:rsid w:val="00C85EF0"/>
    <w:rPr>
      <w:rFonts w:ascii="Calibri" w:eastAsia="Calibri" w:hAnsi="Calibri" w:cs="Calibri"/>
      <w:color w:val="2E75B5"/>
      <w:sz w:val="32"/>
      <w:szCs w:val="32"/>
    </w:rPr>
  </w:style>
  <w:style w:type="paragraph" w:customStyle="1" w:styleId="3">
    <w:name w:val="Стиль3"/>
    <w:basedOn w:val="Heading2"/>
    <w:link w:val="30"/>
    <w:qFormat/>
    <w:rsid w:val="00C85EF0"/>
    <w:pPr>
      <w:spacing w:line="240" w:lineRule="auto"/>
      <w:ind w:firstLine="567"/>
      <w:jc w:val="both"/>
    </w:pPr>
    <w:rPr>
      <w:b/>
      <w:sz w:val="28"/>
      <w:szCs w:val="28"/>
      <w:lang w:val="ru-RU"/>
    </w:rPr>
  </w:style>
  <w:style w:type="character" w:customStyle="1" w:styleId="20">
    <w:name w:val="Стиль2 Знак"/>
    <w:basedOn w:val="Heading1Char"/>
    <w:link w:val="2"/>
    <w:rsid w:val="00C85EF0"/>
    <w:rPr>
      <w:rFonts w:ascii="Calibri" w:eastAsia="Calibri" w:hAnsi="Calibri" w:cs="Calibri"/>
      <w:b/>
      <w:color w:val="2E75B5"/>
      <w:sz w:val="28"/>
      <w:szCs w:val="28"/>
      <w:lang w:val="ru-RU"/>
    </w:rPr>
  </w:style>
  <w:style w:type="character" w:customStyle="1" w:styleId="Heading2Char">
    <w:name w:val="Heading 2 Char"/>
    <w:basedOn w:val="DefaultParagraphFont"/>
    <w:link w:val="Heading2"/>
    <w:uiPriority w:val="9"/>
    <w:rsid w:val="00C85EF0"/>
    <w:rPr>
      <w:rFonts w:ascii="Calibri" w:eastAsia="Calibri" w:hAnsi="Calibri" w:cs="Calibri"/>
      <w:color w:val="2E75B5"/>
      <w:sz w:val="26"/>
      <w:szCs w:val="26"/>
    </w:rPr>
  </w:style>
  <w:style w:type="character" w:customStyle="1" w:styleId="30">
    <w:name w:val="Стиль3 Знак"/>
    <w:basedOn w:val="Heading2Char"/>
    <w:link w:val="3"/>
    <w:rsid w:val="00C85EF0"/>
    <w:rPr>
      <w:rFonts w:ascii="Calibri" w:eastAsia="Calibri" w:hAnsi="Calibri" w:cs="Calibri"/>
      <w:b/>
      <w:color w:val="2E75B5"/>
      <w:sz w:val="28"/>
      <w:szCs w:val="28"/>
      <w:lang w:val="ru-RU"/>
    </w:rPr>
  </w:style>
  <w:style w:type="table" w:customStyle="1" w:styleId="14">
    <w:name w:val="Сетка таблицы1"/>
    <w:basedOn w:val="TableNormal"/>
    <w:next w:val="TableGrid"/>
    <w:rsid w:val="00C85EF0"/>
    <w:rPr>
      <w:rFonts w:asciiTheme="minorHAnsi" w:eastAsiaTheme="minorHAnsi" w:hAnsiTheme="minorHAnsi" w:cstheme="minorBidi"/>
      <w:sz w:val="22"/>
      <w:szCs w:val="22"/>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3Char">
    <w:name w:val="Heading 3 Char"/>
    <w:basedOn w:val="DefaultParagraphFont"/>
    <w:link w:val="Heading3"/>
    <w:uiPriority w:val="9"/>
    <w:rsid w:val="00C85EF0"/>
    <w:rPr>
      <w:rFonts w:ascii="Calibri" w:eastAsia="Calibri" w:hAnsi="Calibri" w:cs="Calibri"/>
      <w:color w:val="1E4D78"/>
    </w:rPr>
  </w:style>
  <w:style w:type="character" w:customStyle="1" w:styleId="Heading5Char">
    <w:name w:val="Heading 5 Char"/>
    <w:basedOn w:val="DefaultParagraphFont"/>
    <w:link w:val="Heading5"/>
    <w:uiPriority w:val="9"/>
    <w:rsid w:val="00C85EF0"/>
    <w:rPr>
      <w:rFonts w:ascii="Calibri" w:eastAsia="Calibri" w:hAnsi="Calibri" w:cs="Calibri"/>
      <w:color w:val="2E75B5"/>
      <w:sz w:val="22"/>
      <w:szCs w:val="22"/>
    </w:rPr>
  </w:style>
  <w:style w:type="character" w:customStyle="1" w:styleId="Heading4Char">
    <w:name w:val="Heading 4 Char"/>
    <w:basedOn w:val="DefaultParagraphFont"/>
    <w:link w:val="Heading4"/>
    <w:uiPriority w:val="9"/>
    <w:rsid w:val="00C85EF0"/>
    <w:rPr>
      <w:rFonts w:ascii="Calibri" w:eastAsia="Calibri" w:hAnsi="Calibri" w:cs="Calibri"/>
      <w:i/>
      <w:color w:val="2E75B5"/>
      <w:sz w:val="22"/>
      <w:szCs w:val="22"/>
    </w:rPr>
  </w:style>
  <w:style w:type="character" w:customStyle="1" w:styleId="Heading6Char">
    <w:name w:val="Heading 6 Char"/>
    <w:basedOn w:val="DefaultParagraphFont"/>
    <w:link w:val="Heading6"/>
    <w:uiPriority w:val="9"/>
    <w:semiHidden/>
    <w:rsid w:val="00C85EF0"/>
    <w:rPr>
      <w:rFonts w:ascii="Calibri" w:eastAsia="Calibri" w:hAnsi="Calibri" w:cs="Calibri"/>
      <w:i/>
      <w:color w:val="5B9BD5"/>
      <w:sz w:val="22"/>
      <w:szCs w:val="22"/>
    </w:rPr>
  </w:style>
  <w:style w:type="paragraph" w:styleId="TableofFigures">
    <w:name w:val="table of figures"/>
    <w:basedOn w:val="NoSpacing"/>
    <w:next w:val="NoSpacing"/>
    <w:uiPriority w:val="99"/>
    <w:unhideWhenUsed/>
    <w:rsid w:val="00C85EF0"/>
    <w:rPr>
      <w:rFonts w:ascii="Times New Roman" w:hAnsi="Times New Roman"/>
      <w:lang w:eastAsia="ru-RU"/>
    </w:rPr>
  </w:style>
  <w:style w:type="paragraph" w:styleId="NoSpacing">
    <w:name w:val="No Spacing"/>
    <w:aliases w:val="Рисунок_Текст"/>
    <w:basedOn w:val="Normal"/>
    <w:link w:val="NoSpacingChar"/>
    <w:uiPriority w:val="1"/>
    <w:qFormat/>
    <w:rsid w:val="00C85EF0"/>
    <w:pPr>
      <w:spacing w:after="160" w:line="259" w:lineRule="auto"/>
      <w:ind w:firstLine="567"/>
    </w:pPr>
    <w:rPr>
      <w:rFonts w:asciiTheme="minorHAnsi" w:hAnsiTheme="minorHAnsi"/>
      <w:sz w:val="22"/>
      <w:szCs w:val="22"/>
      <w:lang w:val="ru-RU"/>
    </w:rPr>
  </w:style>
  <w:style w:type="character" w:customStyle="1" w:styleId="NoSpacingChar">
    <w:name w:val="No Spacing Char"/>
    <w:aliases w:val="Рисунок_Текст Char"/>
    <w:basedOn w:val="DefaultParagraphFont"/>
    <w:link w:val="NoSpacing"/>
    <w:uiPriority w:val="1"/>
    <w:locked/>
    <w:rsid w:val="00C85EF0"/>
    <w:rPr>
      <w:rFonts w:asciiTheme="minorHAnsi" w:hAnsiTheme="minorHAnsi"/>
      <w:sz w:val="22"/>
      <w:szCs w:val="22"/>
      <w:lang w:val="ru-RU"/>
    </w:rPr>
  </w:style>
  <w:style w:type="character" w:customStyle="1" w:styleId="TitleChar">
    <w:name w:val="Title Char"/>
    <w:basedOn w:val="DefaultParagraphFont"/>
    <w:link w:val="Title"/>
    <w:uiPriority w:val="10"/>
    <w:rsid w:val="00C85EF0"/>
    <w:rPr>
      <w:rFonts w:ascii="Calibri" w:eastAsia="Calibri" w:hAnsi="Calibri" w:cs="Calibri"/>
      <w:i/>
      <w:color w:val="1E4D78"/>
      <w:sz w:val="60"/>
      <w:szCs w:val="60"/>
    </w:rPr>
  </w:style>
  <w:style w:type="character" w:customStyle="1" w:styleId="SubtitleChar">
    <w:name w:val="Subtitle Char"/>
    <w:basedOn w:val="DefaultParagraphFont"/>
    <w:link w:val="Subtitle"/>
    <w:uiPriority w:val="11"/>
    <w:rsid w:val="00C85EF0"/>
    <w:rPr>
      <w:rFonts w:ascii="Calibri" w:eastAsia="Calibri" w:hAnsi="Calibri" w:cs="Calibri"/>
      <w:i/>
    </w:rPr>
  </w:style>
  <w:style w:type="paragraph" w:styleId="Quote">
    <w:name w:val="Quote"/>
    <w:basedOn w:val="Normal"/>
    <w:next w:val="Normal"/>
    <w:link w:val="QuoteChar"/>
    <w:uiPriority w:val="29"/>
    <w:qFormat/>
    <w:rsid w:val="00C85EF0"/>
    <w:pPr>
      <w:spacing w:after="160" w:line="259" w:lineRule="auto"/>
    </w:pPr>
    <w:rPr>
      <w:rFonts w:asciiTheme="majorHAnsi" w:eastAsiaTheme="majorEastAsia" w:hAnsiTheme="majorHAnsi"/>
      <w:i/>
      <w:iCs/>
      <w:color w:val="5A5A5A" w:themeColor="text1" w:themeTint="A5"/>
      <w:sz w:val="22"/>
      <w:szCs w:val="22"/>
      <w:lang w:val="ru-RU"/>
    </w:rPr>
  </w:style>
  <w:style w:type="character" w:customStyle="1" w:styleId="QuoteChar">
    <w:name w:val="Quote Char"/>
    <w:basedOn w:val="DefaultParagraphFont"/>
    <w:link w:val="Quote"/>
    <w:uiPriority w:val="29"/>
    <w:rsid w:val="00C85EF0"/>
    <w:rPr>
      <w:rFonts w:asciiTheme="majorHAnsi" w:eastAsiaTheme="majorEastAsia" w:hAnsiTheme="majorHAnsi"/>
      <w:i/>
      <w:iCs/>
      <w:color w:val="5A5A5A" w:themeColor="text1" w:themeTint="A5"/>
      <w:sz w:val="22"/>
      <w:szCs w:val="22"/>
      <w:lang w:val="ru-RU"/>
    </w:rPr>
  </w:style>
  <w:style w:type="paragraph" w:styleId="IntenseQuote">
    <w:name w:val="Intense Quote"/>
    <w:basedOn w:val="Normal"/>
    <w:next w:val="Normal"/>
    <w:link w:val="IntenseQuoteChar"/>
    <w:uiPriority w:val="30"/>
    <w:qFormat/>
    <w:rsid w:val="00C85EF0"/>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i/>
      <w:iCs/>
      <w:color w:val="FFFFFF" w:themeColor="background1"/>
      <w:lang w:val="ru-RU"/>
    </w:rPr>
  </w:style>
  <w:style w:type="character" w:customStyle="1" w:styleId="IntenseQuoteChar">
    <w:name w:val="Intense Quote Char"/>
    <w:basedOn w:val="DefaultParagraphFont"/>
    <w:link w:val="IntenseQuote"/>
    <w:uiPriority w:val="30"/>
    <w:rsid w:val="00C85EF0"/>
    <w:rPr>
      <w:rFonts w:asciiTheme="majorHAnsi" w:eastAsiaTheme="majorEastAsia" w:hAnsiTheme="majorHAnsi"/>
      <w:i/>
      <w:iCs/>
      <w:color w:val="FFFFFF" w:themeColor="background1"/>
      <w:shd w:val="clear" w:color="auto" w:fill="4F81BD" w:themeFill="accent1"/>
      <w:lang w:val="ru-RU"/>
    </w:rPr>
  </w:style>
  <w:style w:type="character" w:styleId="SubtleEmphasis">
    <w:name w:val="Subtle Emphasis"/>
    <w:basedOn w:val="DefaultParagraphFont"/>
    <w:uiPriority w:val="19"/>
    <w:qFormat/>
    <w:rsid w:val="00C85EF0"/>
    <w:rPr>
      <w:rFonts w:cs="Times New Roman"/>
      <w:i/>
      <w:color w:val="5A5A5A" w:themeColor="text1" w:themeTint="A5"/>
    </w:rPr>
  </w:style>
  <w:style w:type="character" w:styleId="IntenseEmphasis">
    <w:name w:val="Intense Emphasis"/>
    <w:basedOn w:val="DefaultParagraphFont"/>
    <w:uiPriority w:val="21"/>
    <w:qFormat/>
    <w:rsid w:val="00C85EF0"/>
    <w:rPr>
      <w:rFonts w:cs="Times New Roman"/>
      <w:b/>
      <w:i/>
      <w:color w:val="4F81BD" w:themeColor="accent1"/>
      <w:sz w:val="22"/>
    </w:rPr>
  </w:style>
  <w:style w:type="character" w:styleId="SubtleReference">
    <w:name w:val="Subtle Reference"/>
    <w:basedOn w:val="DefaultParagraphFont"/>
    <w:uiPriority w:val="31"/>
    <w:qFormat/>
    <w:rsid w:val="00C85EF0"/>
    <w:rPr>
      <w:rFonts w:cs="Times New Roman"/>
      <w:color w:val="auto"/>
      <w:u w:val="single" w:color="9BBB59" w:themeColor="accent3"/>
    </w:rPr>
  </w:style>
  <w:style w:type="character" w:styleId="IntenseReference">
    <w:name w:val="Intense Reference"/>
    <w:basedOn w:val="DefaultParagraphFont"/>
    <w:uiPriority w:val="32"/>
    <w:qFormat/>
    <w:rsid w:val="00C85EF0"/>
    <w:rPr>
      <w:rFonts w:cs="Times New Roman"/>
      <w:b/>
      <w:bCs/>
      <w:color w:val="76923C" w:themeColor="accent3" w:themeShade="BF"/>
      <w:u w:val="single" w:color="9BBB59" w:themeColor="accent3"/>
    </w:rPr>
  </w:style>
  <w:style w:type="character" w:styleId="BookTitle">
    <w:name w:val="Book Title"/>
    <w:basedOn w:val="DefaultParagraphFont"/>
    <w:uiPriority w:val="33"/>
    <w:qFormat/>
    <w:rsid w:val="00C85EF0"/>
    <w:rPr>
      <w:rFonts w:asciiTheme="majorHAnsi" w:eastAsiaTheme="majorEastAsia" w:hAnsiTheme="majorHAnsi" w:cs="Times New Roman"/>
      <w:b/>
      <w:bCs/>
      <w:i/>
      <w:iCs/>
      <w:color w:val="auto"/>
    </w:rPr>
  </w:style>
  <w:style w:type="paragraph" w:styleId="TOCHeading">
    <w:name w:val="TOC Heading"/>
    <w:basedOn w:val="Heading1"/>
    <w:next w:val="Normal"/>
    <w:uiPriority w:val="39"/>
    <w:unhideWhenUsed/>
    <w:qFormat/>
    <w:rsid w:val="00C85EF0"/>
    <w:pPr>
      <w:keepNext w:val="0"/>
      <w:keepLines w:val="0"/>
      <w:spacing w:before="0" w:after="80" w:line="240" w:lineRule="auto"/>
      <w:jc w:val="center"/>
      <w:outlineLvl w:val="9"/>
    </w:pPr>
    <w:rPr>
      <w:rFonts w:asciiTheme="majorHAnsi" w:eastAsiaTheme="majorEastAsia" w:hAnsiTheme="majorHAnsi" w:cs="Times New Roman"/>
      <w:bCs/>
      <w:color w:val="000000" w:themeColor="text1"/>
      <w:sz w:val="28"/>
      <w:szCs w:val="24"/>
      <w:lang w:val="ru-RU"/>
    </w:rPr>
  </w:style>
  <w:style w:type="paragraph" w:customStyle="1" w:styleId="af7">
    <w:name w:val="(таблица"/>
    <w:basedOn w:val="Normal"/>
    <w:link w:val="af8"/>
    <w:rsid w:val="00C85EF0"/>
    <w:pPr>
      <w:ind w:firstLine="425"/>
      <w:jc w:val="both"/>
    </w:pPr>
    <w:rPr>
      <w:sz w:val="28"/>
      <w:szCs w:val="28"/>
      <w:lang w:val="ru-RU"/>
    </w:rPr>
  </w:style>
  <w:style w:type="character" w:customStyle="1" w:styleId="af8">
    <w:name w:val="(таблица Знак"/>
    <w:basedOn w:val="DefaultParagraphFont"/>
    <w:link w:val="af7"/>
    <w:locked/>
    <w:rsid w:val="00C85EF0"/>
    <w:rPr>
      <w:sz w:val="28"/>
      <w:szCs w:val="28"/>
      <w:lang w:val="ru-RU"/>
    </w:rPr>
  </w:style>
  <w:style w:type="character" w:customStyle="1" w:styleId="21">
    <w:name w:val="Название2"/>
    <w:rsid w:val="00C85EF0"/>
  </w:style>
  <w:style w:type="character" w:customStyle="1" w:styleId="xj9">
    <w:name w:val="xj9"/>
    <w:basedOn w:val="DefaultParagraphFont"/>
    <w:rsid w:val="00C85EF0"/>
    <w:rPr>
      <w:rFonts w:cs="Times New Roman"/>
    </w:rPr>
  </w:style>
  <w:style w:type="paragraph" w:styleId="TOC1">
    <w:name w:val="toc 1"/>
    <w:basedOn w:val="Normal"/>
    <w:next w:val="Normal"/>
    <w:autoRedefine/>
    <w:uiPriority w:val="39"/>
    <w:unhideWhenUsed/>
    <w:rsid w:val="00C85EF0"/>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C85EF0"/>
    <w:pPr>
      <w:ind w:left="240"/>
    </w:pPr>
    <w:rPr>
      <w:rFonts w:asciiTheme="minorHAnsi" w:hAnsiTheme="minorHAnsi"/>
      <w:smallCaps/>
      <w:sz w:val="20"/>
      <w:szCs w:val="20"/>
    </w:rPr>
  </w:style>
  <w:style w:type="character" w:customStyle="1" w:styleId="NormalWebChar">
    <w:name w:val="Normal (Web) Char"/>
    <w:aliases w:val="Обычный (Web) Char,Знак4 Char,Обычный (Web) Знак Знак Знак Знак Char,Обычный (Web) Знак Знак Знак Знак Знак Знак Знак Знак Знак Char,Обычный (Web) Знак Знак Знак Знак Знак Char,Обычный (Web) Знак Char,Знак4 Знак Знак Char"/>
    <w:link w:val="NormalWeb"/>
    <w:uiPriority w:val="99"/>
    <w:locked/>
    <w:rsid w:val="00C85EF0"/>
    <w:rPr>
      <w:lang w:val="ru-RU" w:eastAsia="ru-RU"/>
    </w:rPr>
  </w:style>
  <w:style w:type="table" w:styleId="ColorfulList-Accent1">
    <w:name w:val="Colorful List Accent 1"/>
    <w:basedOn w:val="TableNormal"/>
    <w:link w:val="-1"/>
    <w:uiPriority w:val="34"/>
    <w:rsid w:val="00C85EF0"/>
    <w:rPr>
      <w:sz w:val="28"/>
    </w:rPr>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customStyle="1" w:styleId="-1">
    <w:name w:val="Цветной список - Акцент 1 Знак"/>
    <w:link w:val="ColorfulList-Accent1"/>
    <w:uiPriority w:val="34"/>
    <w:locked/>
    <w:rsid w:val="00C85EF0"/>
    <w:rPr>
      <w:rFonts w:ascii="Times New Roman" w:hAnsi="Times New Roman"/>
      <w:sz w:val="28"/>
    </w:rPr>
  </w:style>
  <w:style w:type="character" w:customStyle="1" w:styleId="17">
    <w:name w:val="Верхний колонтитул Знак17"/>
    <w:basedOn w:val="DefaultParagraphFont"/>
    <w:uiPriority w:val="99"/>
    <w:semiHidden/>
    <w:rsid w:val="00C85EF0"/>
    <w:rPr>
      <w:rFonts w:asciiTheme="minorHAnsi" w:hAnsiTheme="minorHAnsi" w:cs="Times New Roman"/>
      <w:sz w:val="22"/>
      <w:szCs w:val="22"/>
    </w:rPr>
  </w:style>
  <w:style w:type="character" w:customStyle="1" w:styleId="16">
    <w:name w:val="Верхний колонтитул Знак16"/>
    <w:basedOn w:val="DefaultParagraphFont"/>
    <w:uiPriority w:val="99"/>
    <w:semiHidden/>
    <w:rsid w:val="00C85EF0"/>
    <w:rPr>
      <w:rFonts w:asciiTheme="minorHAnsi" w:hAnsiTheme="minorHAnsi" w:cs="Times New Roman"/>
      <w:sz w:val="22"/>
      <w:szCs w:val="22"/>
    </w:rPr>
  </w:style>
  <w:style w:type="character" w:customStyle="1" w:styleId="15">
    <w:name w:val="Верхний колонтитул Знак15"/>
    <w:basedOn w:val="DefaultParagraphFont"/>
    <w:uiPriority w:val="99"/>
    <w:semiHidden/>
    <w:rsid w:val="00C85EF0"/>
    <w:rPr>
      <w:rFonts w:asciiTheme="minorHAnsi" w:hAnsiTheme="minorHAnsi" w:cs="Times New Roman"/>
      <w:sz w:val="22"/>
      <w:szCs w:val="22"/>
    </w:rPr>
  </w:style>
  <w:style w:type="character" w:customStyle="1" w:styleId="140">
    <w:name w:val="Верхний колонтитул Знак14"/>
    <w:basedOn w:val="DefaultParagraphFont"/>
    <w:uiPriority w:val="99"/>
    <w:semiHidden/>
    <w:rsid w:val="00C85EF0"/>
    <w:rPr>
      <w:rFonts w:asciiTheme="minorHAnsi" w:hAnsiTheme="minorHAnsi" w:cs="Times New Roman"/>
      <w:sz w:val="22"/>
      <w:szCs w:val="22"/>
    </w:rPr>
  </w:style>
  <w:style w:type="character" w:customStyle="1" w:styleId="130">
    <w:name w:val="Верхний колонтитул Знак13"/>
    <w:basedOn w:val="DefaultParagraphFont"/>
    <w:uiPriority w:val="99"/>
    <w:semiHidden/>
    <w:rsid w:val="00C85EF0"/>
    <w:rPr>
      <w:rFonts w:asciiTheme="minorHAnsi" w:hAnsiTheme="minorHAnsi" w:cs="Times New Roman"/>
      <w:sz w:val="22"/>
      <w:szCs w:val="22"/>
    </w:rPr>
  </w:style>
  <w:style w:type="character" w:customStyle="1" w:styleId="120">
    <w:name w:val="Верхний колонтитул Знак12"/>
    <w:basedOn w:val="DefaultParagraphFont"/>
    <w:uiPriority w:val="99"/>
    <w:semiHidden/>
    <w:rsid w:val="00C85EF0"/>
    <w:rPr>
      <w:rFonts w:asciiTheme="minorHAnsi" w:hAnsiTheme="minorHAnsi" w:cs="Times New Roman"/>
      <w:sz w:val="22"/>
      <w:szCs w:val="22"/>
    </w:rPr>
  </w:style>
  <w:style w:type="character" w:customStyle="1" w:styleId="110">
    <w:name w:val="Верхний колонтитул Знак11"/>
    <w:basedOn w:val="DefaultParagraphFont"/>
    <w:uiPriority w:val="99"/>
    <w:semiHidden/>
    <w:rsid w:val="00C85EF0"/>
    <w:rPr>
      <w:rFonts w:asciiTheme="minorHAnsi" w:hAnsiTheme="minorHAnsi" w:cs="Times New Roman"/>
      <w:sz w:val="22"/>
    </w:rPr>
  </w:style>
  <w:style w:type="character" w:customStyle="1" w:styleId="18">
    <w:name w:val="Нижний колонтитул Знак1"/>
    <w:basedOn w:val="DefaultParagraphFont"/>
    <w:uiPriority w:val="99"/>
    <w:semiHidden/>
    <w:rsid w:val="00C85EF0"/>
    <w:rPr>
      <w:rFonts w:asciiTheme="minorHAnsi" w:hAnsiTheme="minorHAnsi"/>
      <w:sz w:val="22"/>
      <w:szCs w:val="22"/>
    </w:rPr>
  </w:style>
  <w:style w:type="character" w:customStyle="1" w:styleId="170">
    <w:name w:val="Нижний колонтитул Знак17"/>
    <w:basedOn w:val="DefaultParagraphFont"/>
    <w:uiPriority w:val="99"/>
    <w:semiHidden/>
    <w:rsid w:val="00C85EF0"/>
    <w:rPr>
      <w:rFonts w:asciiTheme="minorHAnsi" w:hAnsiTheme="minorHAnsi" w:cs="Times New Roman"/>
      <w:sz w:val="22"/>
      <w:szCs w:val="22"/>
    </w:rPr>
  </w:style>
  <w:style w:type="character" w:customStyle="1" w:styleId="160">
    <w:name w:val="Нижний колонтитул Знак16"/>
    <w:basedOn w:val="DefaultParagraphFont"/>
    <w:uiPriority w:val="99"/>
    <w:semiHidden/>
    <w:rsid w:val="00C85EF0"/>
    <w:rPr>
      <w:rFonts w:asciiTheme="minorHAnsi" w:hAnsiTheme="minorHAnsi" w:cs="Times New Roman"/>
      <w:sz w:val="22"/>
      <w:szCs w:val="22"/>
    </w:rPr>
  </w:style>
  <w:style w:type="character" w:customStyle="1" w:styleId="150">
    <w:name w:val="Нижний колонтитул Знак15"/>
    <w:basedOn w:val="DefaultParagraphFont"/>
    <w:uiPriority w:val="99"/>
    <w:semiHidden/>
    <w:rsid w:val="00C85EF0"/>
    <w:rPr>
      <w:rFonts w:asciiTheme="minorHAnsi" w:hAnsiTheme="minorHAnsi" w:cs="Times New Roman"/>
      <w:sz w:val="22"/>
      <w:szCs w:val="22"/>
    </w:rPr>
  </w:style>
  <w:style w:type="character" w:customStyle="1" w:styleId="141">
    <w:name w:val="Нижний колонтитул Знак14"/>
    <w:basedOn w:val="DefaultParagraphFont"/>
    <w:uiPriority w:val="99"/>
    <w:semiHidden/>
    <w:rsid w:val="00C85EF0"/>
    <w:rPr>
      <w:rFonts w:asciiTheme="minorHAnsi" w:hAnsiTheme="minorHAnsi" w:cs="Times New Roman"/>
      <w:sz w:val="22"/>
      <w:szCs w:val="22"/>
    </w:rPr>
  </w:style>
  <w:style w:type="character" w:customStyle="1" w:styleId="131">
    <w:name w:val="Нижний колонтитул Знак13"/>
    <w:basedOn w:val="DefaultParagraphFont"/>
    <w:uiPriority w:val="99"/>
    <w:semiHidden/>
    <w:rsid w:val="00C85EF0"/>
    <w:rPr>
      <w:rFonts w:asciiTheme="minorHAnsi" w:hAnsiTheme="minorHAnsi" w:cs="Times New Roman"/>
      <w:sz w:val="22"/>
      <w:szCs w:val="22"/>
    </w:rPr>
  </w:style>
  <w:style w:type="character" w:customStyle="1" w:styleId="121">
    <w:name w:val="Нижний колонтитул Знак12"/>
    <w:basedOn w:val="DefaultParagraphFont"/>
    <w:uiPriority w:val="99"/>
    <w:semiHidden/>
    <w:rsid w:val="00C85EF0"/>
    <w:rPr>
      <w:rFonts w:asciiTheme="minorHAnsi" w:hAnsiTheme="minorHAnsi" w:cs="Times New Roman"/>
      <w:sz w:val="22"/>
      <w:szCs w:val="22"/>
    </w:rPr>
  </w:style>
  <w:style w:type="character" w:customStyle="1" w:styleId="111">
    <w:name w:val="Нижний колонтитул Знак11"/>
    <w:basedOn w:val="DefaultParagraphFont"/>
    <w:uiPriority w:val="99"/>
    <w:semiHidden/>
    <w:rsid w:val="00C85EF0"/>
    <w:rPr>
      <w:rFonts w:asciiTheme="minorHAnsi" w:hAnsiTheme="minorHAnsi" w:cs="Times New Roman"/>
      <w:sz w:val="22"/>
    </w:rPr>
  </w:style>
  <w:style w:type="character" w:customStyle="1" w:styleId="HTMLPreformattedChar">
    <w:name w:val="HTML Preformatted Char"/>
    <w:basedOn w:val="DefaultParagraphFont"/>
    <w:link w:val="HTMLPreformatted"/>
    <w:uiPriority w:val="99"/>
    <w:locked/>
    <w:rsid w:val="00C85EF0"/>
    <w:rPr>
      <w:rFonts w:ascii="Courier New" w:hAnsi="Courier New" w:cs="Courier New"/>
      <w:sz w:val="20"/>
      <w:szCs w:val="20"/>
      <w:lang w:val="x-none" w:eastAsia="ru-RU"/>
    </w:rPr>
  </w:style>
  <w:style w:type="paragraph" w:styleId="HTMLPreformatted">
    <w:name w:val="HTML Preformatted"/>
    <w:basedOn w:val="Normal"/>
    <w:link w:val="HTMLPreformattedChar"/>
    <w:uiPriority w:val="99"/>
    <w:unhideWhenUsed/>
    <w:rsid w:val="00C85E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pPr>
    <w:rPr>
      <w:rFonts w:ascii="Courier New" w:hAnsi="Courier New" w:cs="Courier New"/>
      <w:sz w:val="20"/>
      <w:szCs w:val="20"/>
      <w:lang w:val="x-none" w:eastAsia="ru-RU"/>
    </w:rPr>
  </w:style>
  <w:style w:type="character" w:customStyle="1" w:styleId="HTMLPreformattedChar1">
    <w:name w:val="HTML Preformatted Char1"/>
    <w:basedOn w:val="DefaultParagraphFont"/>
    <w:uiPriority w:val="99"/>
    <w:semiHidden/>
    <w:rsid w:val="00C85EF0"/>
    <w:rPr>
      <w:rFonts w:ascii="Consolas" w:hAnsi="Consolas" w:cs="Consolas"/>
      <w:sz w:val="20"/>
      <w:szCs w:val="20"/>
    </w:rPr>
  </w:style>
  <w:style w:type="character" w:customStyle="1" w:styleId="HTML1">
    <w:name w:val="Стандартный HTML Знак1"/>
    <w:basedOn w:val="DefaultParagraphFont"/>
    <w:uiPriority w:val="99"/>
    <w:semiHidden/>
    <w:rsid w:val="00C85EF0"/>
    <w:rPr>
      <w:rFonts w:ascii="Consolas" w:eastAsiaTheme="minorEastAsia" w:hAnsi="Consolas" w:cs="Consolas"/>
      <w:sz w:val="20"/>
      <w:szCs w:val="20"/>
      <w:lang w:eastAsia="ru-RU"/>
    </w:rPr>
  </w:style>
  <w:style w:type="character" w:customStyle="1" w:styleId="HTML17">
    <w:name w:val="Стандартный HTML Знак17"/>
    <w:basedOn w:val="DefaultParagraphFont"/>
    <w:uiPriority w:val="99"/>
    <w:semiHidden/>
    <w:rsid w:val="00C85EF0"/>
    <w:rPr>
      <w:rFonts w:ascii="Courier New" w:hAnsi="Courier New" w:cs="Courier New"/>
      <w:sz w:val="20"/>
      <w:szCs w:val="20"/>
    </w:rPr>
  </w:style>
  <w:style w:type="character" w:customStyle="1" w:styleId="HTML16">
    <w:name w:val="Стандартный HTML Знак16"/>
    <w:basedOn w:val="DefaultParagraphFont"/>
    <w:uiPriority w:val="99"/>
    <w:semiHidden/>
    <w:rsid w:val="00C85EF0"/>
    <w:rPr>
      <w:rFonts w:ascii="Courier New" w:hAnsi="Courier New" w:cs="Courier New"/>
      <w:sz w:val="20"/>
      <w:szCs w:val="20"/>
    </w:rPr>
  </w:style>
  <w:style w:type="character" w:customStyle="1" w:styleId="HTML15">
    <w:name w:val="Стандартный HTML Знак15"/>
    <w:basedOn w:val="DefaultParagraphFont"/>
    <w:uiPriority w:val="99"/>
    <w:semiHidden/>
    <w:rsid w:val="00C85EF0"/>
    <w:rPr>
      <w:rFonts w:ascii="Courier New" w:hAnsi="Courier New" w:cs="Courier New"/>
      <w:sz w:val="20"/>
      <w:szCs w:val="20"/>
    </w:rPr>
  </w:style>
  <w:style w:type="character" w:customStyle="1" w:styleId="HTML14">
    <w:name w:val="Стандартный HTML Знак14"/>
    <w:basedOn w:val="DefaultParagraphFont"/>
    <w:uiPriority w:val="99"/>
    <w:semiHidden/>
    <w:rsid w:val="00C85EF0"/>
    <w:rPr>
      <w:rFonts w:ascii="Courier New" w:hAnsi="Courier New" w:cs="Courier New"/>
      <w:sz w:val="20"/>
      <w:szCs w:val="20"/>
    </w:rPr>
  </w:style>
  <w:style w:type="character" w:customStyle="1" w:styleId="HTML13">
    <w:name w:val="Стандартный HTML Знак13"/>
    <w:basedOn w:val="DefaultParagraphFont"/>
    <w:uiPriority w:val="99"/>
    <w:semiHidden/>
    <w:rsid w:val="00C85EF0"/>
    <w:rPr>
      <w:rFonts w:ascii="Courier New" w:hAnsi="Courier New" w:cs="Courier New"/>
      <w:sz w:val="20"/>
      <w:szCs w:val="20"/>
    </w:rPr>
  </w:style>
  <w:style w:type="character" w:customStyle="1" w:styleId="HTML12">
    <w:name w:val="Стандартный HTML Знак12"/>
    <w:basedOn w:val="DefaultParagraphFont"/>
    <w:uiPriority w:val="99"/>
    <w:semiHidden/>
    <w:rsid w:val="00C85EF0"/>
    <w:rPr>
      <w:rFonts w:ascii="Courier New" w:hAnsi="Courier New" w:cs="Courier New"/>
      <w:sz w:val="20"/>
      <w:szCs w:val="20"/>
    </w:rPr>
  </w:style>
  <w:style w:type="character" w:customStyle="1" w:styleId="HTML11">
    <w:name w:val="Стандартный HTML Знак11"/>
    <w:basedOn w:val="DefaultParagraphFont"/>
    <w:uiPriority w:val="99"/>
    <w:semiHidden/>
    <w:rsid w:val="00C85EF0"/>
    <w:rPr>
      <w:rFonts w:ascii="Consolas" w:hAnsi="Consolas" w:cs="Consolas"/>
      <w:sz w:val="20"/>
      <w:szCs w:val="20"/>
    </w:rPr>
  </w:style>
  <w:style w:type="character" w:customStyle="1" w:styleId="s0">
    <w:name w:val="s0"/>
    <w:rsid w:val="00C85EF0"/>
    <w:rPr>
      <w:rFonts w:ascii="Times New Roman" w:hAnsi="Times New Roman"/>
      <w:color w:val="000000"/>
      <w:sz w:val="32"/>
      <w:u w:val="none"/>
      <w:effect w:val="none"/>
    </w:rPr>
  </w:style>
  <w:style w:type="character" w:customStyle="1" w:styleId="hl">
    <w:name w:val="hl"/>
    <w:basedOn w:val="DefaultParagraphFont"/>
    <w:rsid w:val="00C85EF0"/>
    <w:rPr>
      <w:rFonts w:cs="Times New Roman"/>
    </w:rPr>
  </w:style>
  <w:style w:type="character" w:customStyle="1" w:styleId="hdesc">
    <w:name w:val="hdesc"/>
    <w:basedOn w:val="DefaultParagraphFont"/>
    <w:rsid w:val="00C85EF0"/>
    <w:rPr>
      <w:rFonts w:cs="Times New Roman"/>
    </w:rPr>
  </w:style>
  <w:style w:type="paragraph" w:customStyle="1" w:styleId="normal8">
    <w:name w:val="normal8"/>
    <w:basedOn w:val="Normal"/>
    <w:rsid w:val="00C85EF0"/>
    <w:pPr>
      <w:spacing w:before="100" w:beforeAutospacing="1" w:after="100" w:afterAutospacing="1"/>
      <w:ind w:firstLine="567"/>
      <w:jc w:val="both"/>
    </w:pPr>
    <w:rPr>
      <w:lang w:val="ru-RU" w:eastAsia="ru-RU"/>
    </w:rPr>
  </w:style>
  <w:style w:type="character" w:customStyle="1" w:styleId="Bodytext">
    <w:name w:val="Body text_"/>
    <w:link w:val="Bodytext1"/>
    <w:locked/>
    <w:rsid w:val="00C85EF0"/>
    <w:rPr>
      <w:sz w:val="26"/>
      <w:shd w:val="clear" w:color="auto" w:fill="FFFFFF"/>
    </w:rPr>
  </w:style>
  <w:style w:type="paragraph" w:customStyle="1" w:styleId="Bodytext1">
    <w:name w:val="Body text1"/>
    <w:basedOn w:val="Normal"/>
    <w:link w:val="Bodytext"/>
    <w:rsid w:val="00C85EF0"/>
    <w:pPr>
      <w:widowControl w:val="0"/>
      <w:shd w:val="clear" w:color="auto" w:fill="FFFFFF"/>
      <w:spacing w:line="317" w:lineRule="exact"/>
      <w:ind w:hanging="420"/>
      <w:jc w:val="both"/>
    </w:pPr>
    <w:rPr>
      <w:sz w:val="26"/>
    </w:rPr>
  </w:style>
  <w:style w:type="paragraph" w:customStyle="1" w:styleId="19">
    <w:name w:val="Заголов1"/>
    <w:rsid w:val="00C85EF0"/>
    <w:rPr>
      <w:rFonts w:ascii="Arial" w:hAnsi="Arial"/>
      <w:b/>
      <w:noProof/>
      <w:sz w:val="28"/>
      <w:szCs w:val="20"/>
      <w:lang w:val="ru-RU" w:eastAsia="ru-RU"/>
    </w:rPr>
  </w:style>
  <w:style w:type="paragraph" w:customStyle="1" w:styleId="af9">
    <w:name w:val="ОснТекст"/>
    <w:link w:val="afa"/>
    <w:rsid w:val="00C85EF0"/>
    <w:pPr>
      <w:ind w:firstLine="709"/>
      <w:jc w:val="both"/>
    </w:pPr>
    <w:rPr>
      <w:rFonts w:ascii="Arial" w:hAnsi="Arial"/>
      <w:noProof/>
      <w:sz w:val="20"/>
      <w:szCs w:val="20"/>
      <w:lang w:val="ru-RU" w:eastAsia="ru-RU"/>
    </w:rPr>
  </w:style>
  <w:style w:type="character" w:customStyle="1" w:styleId="afa">
    <w:name w:val="ОснТекст Знак"/>
    <w:link w:val="af9"/>
    <w:locked/>
    <w:rsid w:val="00C85EF0"/>
    <w:rPr>
      <w:rFonts w:ascii="Arial" w:hAnsi="Arial"/>
      <w:noProof/>
      <w:sz w:val="20"/>
      <w:szCs w:val="20"/>
      <w:lang w:val="ru-RU" w:eastAsia="ru-RU"/>
    </w:rPr>
  </w:style>
  <w:style w:type="paragraph" w:customStyle="1" w:styleId="afb">
    <w:name w:val="Врезанная сноска"/>
    <w:basedOn w:val="af9"/>
    <w:next w:val="Normal"/>
    <w:rsid w:val="00C85EF0"/>
    <w:pPr>
      <w:spacing w:before="120" w:after="240"/>
      <w:ind w:left="851" w:firstLine="0"/>
      <w:jc w:val="left"/>
    </w:pPr>
    <w:rPr>
      <w:i/>
      <w:sz w:val="16"/>
    </w:rPr>
  </w:style>
  <w:style w:type="paragraph" w:customStyle="1" w:styleId="afc">
    <w:name w:val="Единица измерения"/>
    <w:basedOn w:val="af9"/>
    <w:next w:val="afd"/>
    <w:link w:val="afe"/>
    <w:rsid w:val="00C85EF0"/>
    <w:pPr>
      <w:spacing w:before="60" w:after="80"/>
      <w:ind w:firstLine="0"/>
      <w:jc w:val="right"/>
    </w:pPr>
    <w:rPr>
      <w:sz w:val="16"/>
    </w:rPr>
  </w:style>
  <w:style w:type="paragraph" w:customStyle="1" w:styleId="afd">
    <w:name w:val="ШапкаТаблицы"/>
    <w:basedOn w:val="af9"/>
    <w:next w:val="aff"/>
    <w:link w:val="aff0"/>
    <w:rsid w:val="00C85EF0"/>
    <w:pPr>
      <w:ind w:firstLine="0"/>
      <w:jc w:val="center"/>
    </w:pPr>
    <w:rPr>
      <w:sz w:val="16"/>
    </w:rPr>
  </w:style>
  <w:style w:type="paragraph" w:customStyle="1" w:styleId="aff">
    <w:name w:val="Боковик"/>
    <w:basedOn w:val="af9"/>
    <w:rsid w:val="00C85EF0"/>
    <w:pPr>
      <w:ind w:firstLine="0"/>
      <w:jc w:val="left"/>
    </w:pPr>
    <w:rPr>
      <w:sz w:val="16"/>
    </w:rPr>
  </w:style>
  <w:style w:type="character" w:customStyle="1" w:styleId="aff0">
    <w:name w:val="ШапкаТаблицы Знак"/>
    <w:link w:val="afd"/>
    <w:locked/>
    <w:rsid w:val="00C85EF0"/>
    <w:rPr>
      <w:rFonts w:ascii="Arial" w:hAnsi="Arial"/>
      <w:noProof/>
      <w:sz w:val="16"/>
      <w:szCs w:val="20"/>
      <w:lang w:val="ru-RU" w:eastAsia="ru-RU"/>
    </w:rPr>
  </w:style>
  <w:style w:type="character" w:customStyle="1" w:styleId="afe">
    <w:name w:val="Единица измерения Знак"/>
    <w:link w:val="afc"/>
    <w:locked/>
    <w:rsid w:val="00C85EF0"/>
    <w:rPr>
      <w:rFonts w:ascii="Arial" w:hAnsi="Arial"/>
      <w:noProof/>
      <w:sz w:val="16"/>
      <w:szCs w:val="20"/>
      <w:lang w:val="ru-RU" w:eastAsia="ru-RU"/>
    </w:rPr>
  </w:style>
  <w:style w:type="paragraph" w:customStyle="1" w:styleId="aff1">
    <w:name w:val="Наименование"/>
    <w:basedOn w:val="af9"/>
    <w:next w:val="af9"/>
    <w:link w:val="aff2"/>
    <w:rsid w:val="00C85EF0"/>
    <w:pPr>
      <w:spacing w:before="200" w:after="200"/>
      <w:ind w:firstLine="567"/>
      <w:jc w:val="center"/>
    </w:pPr>
    <w:rPr>
      <w:b/>
    </w:rPr>
  </w:style>
  <w:style w:type="character" w:customStyle="1" w:styleId="aff2">
    <w:name w:val="Наименование Знак"/>
    <w:link w:val="aff1"/>
    <w:locked/>
    <w:rsid w:val="00C85EF0"/>
    <w:rPr>
      <w:rFonts w:ascii="Arial" w:hAnsi="Arial"/>
      <w:b/>
      <w:noProof/>
      <w:sz w:val="20"/>
      <w:szCs w:val="20"/>
      <w:lang w:val="ru-RU" w:eastAsia="ru-RU"/>
    </w:rPr>
  </w:style>
  <w:style w:type="paragraph" w:customStyle="1" w:styleId="aff3">
    <w:name w:val="График"/>
    <w:basedOn w:val="af9"/>
    <w:next w:val="af9"/>
    <w:rsid w:val="00C85EF0"/>
    <w:pPr>
      <w:spacing w:before="60"/>
      <w:ind w:firstLine="0"/>
      <w:jc w:val="left"/>
    </w:pPr>
  </w:style>
  <w:style w:type="paragraph" w:customStyle="1" w:styleId="aff4">
    <w:name w:val="Столбец"/>
    <w:basedOn w:val="af9"/>
    <w:rsid w:val="00C85EF0"/>
    <w:pPr>
      <w:ind w:firstLine="0"/>
      <w:jc w:val="right"/>
    </w:pPr>
    <w:rPr>
      <w:sz w:val="16"/>
    </w:rPr>
  </w:style>
  <w:style w:type="paragraph" w:customStyle="1" w:styleId="First">
    <w:name w:val="FirstОснТекст"/>
    <w:basedOn w:val="af9"/>
    <w:next w:val="af9"/>
    <w:link w:val="First0"/>
    <w:rsid w:val="00C85EF0"/>
    <w:pPr>
      <w:spacing w:before="160"/>
      <w:ind w:firstLine="0"/>
    </w:pPr>
  </w:style>
  <w:style w:type="character" w:customStyle="1" w:styleId="First0">
    <w:name w:val="FirstОснТекст Знак"/>
    <w:link w:val="First"/>
    <w:locked/>
    <w:rsid w:val="00C85EF0"/>
    <w:rPr>
      <w:rFonts w:ascii="Arial" w:hAnsi="Arial"/>
      <w:noProof/>
      <w:sz w:val="20"/>
      <w:szCs w:val="20"/>
      <w:lang w:val="ru-RU" w:eastAsia="ru-RU"/>
    </w:rPr>
  </w:style>
  <w:style w:type="paragraph" w:customStyle="1" w:styleId="1a">
    <w:name w:val="Знак1 Знак Знак Знак Знак Знак Знак Знак Знак Знак"/>
    <w:basedOn w:val="Normal"/>
    <w:autoRedefine/>
    <w:rsid w:val="00C85EF0"/>
    <w:pPr>
      <w:spacing w:after="160" w:line="240" w:lineRule="exact"/>
      <w:ind w:firstLine="567"/>
      <w:jc w:val="both"/>
    </w:pPr>
    <w:rPr>
      <w:sz w:val="28"/>
      <w:szCs w:val="20"/>
      <w:lang w:val="en-US" w:eastAsia="ru-RU"/>
    </w:rPr>
  </w:style>
  <w:style w:type="character" w:customStyle="1" w:styleId="rvts11">
    <w:name w:val="rvts11"/>
    <w:basedOn w:val="DefaultParagraphFont"/>
    <w:rsid w:val="00C85EF0"/>
    <w:rPr>
      <w:rFonts w:cs="Times New Roman"/>
    </w:rPr>
  </w:style>
  <w:style w:type="paragraph" w:customStyle="1" w:styleId="textdoca">
    <w:name w:val="textdoca"/>
    <w:basedOn w:val="Normal"/>
    <w:rsid w:val="00C85EF0"/>
    <w:pPr>
      <w:spacing w:before="100" w:beforeAutospacing="1" w:after="100" w:afterAutospacing="1"/>
      <w:ind w:firstLine="567"/>
      <w:jc w:val="both"/>
    </w:pPr>
    <w:rPr>
      <w:lang w:val="ru-RU" w:eastAsia="ru-RU"/>
    </w:rPr>
  </w:style>
  <w:style w:type="paragraph" w:customStyle="1" w:styleId="1b">
    <w:name w:val="Абзац списка1"/>
    <w:basedOn w:val="Normal"/>
    <w:qFormat/>
    <w:rsid w:val="00C85EF0"/>
    <w:pPr>
      <w:ind w:left="720" w:firstLine="567"/>
      <w:contextualSpacing/>
      <w:jc w:val="both"/>
    </w:pPr>
    <w:rPr>
      <w:rFonts w:ascii="Calibri" w:hAnsi="Calibri"/>
      <w:sz w:val="20"/>
      <w:szCs w:val="20"/>
      <w:lang w:val="en-US" w:eastAsia="ru-RU"/>
    </w:rPr>
  </w:style>
  <w:style w:type="character" w:customStyle="1" w:styleId="22">
    <w:name w:val="Обычный (веб) Знак2"/>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uiPriority w:val="99"/>
    <w:locked/>
    <w:rsid w:val="00C85EF0"/>
    <w:rPr>
      <w:rFonts w:ascii="Times New Roman" w:hAnsi="Times New Roman"/>
      <w:sz w:val="24"/>
    </w:rPr>
  </w:style>
  <w:style w:type="character" w:customStyle="1" w:styleId="interref">
    <w:name w:val="interref"/>
    <w:basedOn w:val="DefaultParagraphFont"/>
    <w:rsid w:val="00C85EF0"/>
    <w:rPr>
      <w:rFonts w:cs="Times New Roman"/>
    </w:rPr>
  </w:style>
  <w:style w:type="paragraph" w:customStyle="1" w:styleId="23">
    <w:name w:val="Обычный2"/>
    <w:rsid w:val="00C85EF0"/>
    <w:rPr>
      <w:szCs w:val="20"/>
      <w:lang w:val="ru-RU" w:eastAsia="ru-RU"/>
    </w:rPr>
  </w:style>
  <w:style w:type="paragraph" w:styleId="BodyTextIndent2">
    <w:name w:val="Body Text Indent 2"/>
    <w:basedOn w:val="Normal"/>
    <w:link w:val="BodyTextIndent2Char"/>
    <w:uiPriority w:val="99"/>
    <w:rsid w:val="00C85EF0"/>
    <w:pPr>
      <w:spacing w:after="120" w:line="480" w:lineRule="auto"/>
      <w:ind w:left="283" w:firstLine="567"/>
      <w:jc w:val="both"/>
    </w:pPr>
    <w:rPr>
      <w:lang w:val="ru-RU" w:eastAsia="ru-RU"/>
    </w:rPr>
  </w:style>
  <w:style w:type="character" w:customStyle="1" w:styleId="BodyTextIndent2Char">
    <w:name w:val="Body Text Indent 2 Char"/>
    <w:basedOn w:val="DefaultParagraphFont"/>
    <w:link w:val="BodyTextIndent2"/>
    <w:uiPriority w:val="99"/>
    <w:rsid w:val="00C85EF0"/>
    <w:rPr>
      <w:lang w:val="ru-RU" w:eastAsia="ru-RU"/>
    </w:rPr>
  </w:style>
  <w:style w:type="paragraph" w:customStyle="1" w:styleId="j15">
    <w:name w:val="j15"/>
    <w:basedOn w:val="Normal"/>
    <w:rsid w:val="00C85EF0"/>
    <w:pPr>
      <w:spacing w:before="100" w:beforeAutospacing="1" w:after="100" w:afterAutospacing="1"/>
      <w:ind w:firstLine="567"/>
      <w:jc w:val="both"/>
    </w:pPr>
    <w:rPr>
      <w:lang w:val="ru-RU" w:eastAsia="ru-RU"/>
    </w:rPr>
  </w:style>
  <w:style w:type="paragraph" w:customStyle="1" w:styleId="volissue">
    <w:name w:val="volissue"/>
    <w:basedOn w:val="Normal"/>
    <w:rsid w:val="00C85EF0"/>
    <w:pPr>
      <w:spacing w:before="100" w:beforeAutospacing="1" w:after="100" w:afterAutospacing="1"/>
      <w:ind w:firstLine="567"/>
      <w:jc w:val="both"/>
    </w:pPr>
    <w:rPr>
      <w:lang w:val="ru-RU" w:eastAsia="ru-RU"/>
    </w:rPr>
  </w:style>
  <w:style w:type="paragraph" w:customStyle="1" w:styleId="svarticle">
    <w:name w:val="svarticle"/>
    <w:basedOn w:val="Normal"/>
    <w:rsid w:val="00C85EF0"/>
    <w:pPr>
      <w:spacing w:before="100" w:beforeAutospacing="1" w:after="100" w:afterAutospacing="1"/>
      <w:ind w:firstLine="567"/>
      <w:jc w:val="both"/>
    </w:pPr>
    <w:rPr>
      <w:lang w:val="ru-RU" w:eastAsia="ru-RU"/>
    </w:rPr>
  </w:style>
  <w:style w:type="character" w:customStyle="1" w:styleId="label">
    <w:name w:val="label"/>
    <w:basedOn w:val="DefaultParagraphFont"/>
    <w:rsid w:val="00C85EF0"/>
    <w:rPr>
      <w:rFonts w:cs="Times New Roman"/>
    </w:rPr>
  </w:style>
  <w:style w:type="character" w:customStyle="1" w:styleId="24">
    <w:name w:val="Основной текст (2)_"/>
    <w:link w:val="25"/>
    <w:locked/>
    <w:rsid w:val="00C85EF0"/>
    <w:rPr>
      <w:shd w:val="clear" w:color="auto" w:fill="FFFFFF"/>
    </w:rPr>
  </w:style>
  <w:style w:type="paragraph" w:customStyle="1" w:styleId="25">
    <w:name w:val="Основной текст (2)"/>
    <w:basedOn w:val="Normal"/>
    <w:link w:val="24"/>
    <w:rsid w:val="00C85EF0"/>
    <w:pPr>
      <w:widowControl w:val="0"/>
      <w:shd w:val="clear" w:color="auto" w:fill="FFFFFF"/>
      <w:spacing w:before="180" w:line="552" w:lineRule="exact"/>
      <w:ind w:hanging="420"/>
      <w:jc w:val="both"/>
    </w:pPr>
  </w:style>
  <w:style w:type="character" w:customStyle="1" w:styleId="note">
    <w:name w:val="note"/>
    <w:basedOn w:val="DefaultParagraphFont"/>
    <w:rsid w:val="00C85EF0"/>
    <w:rPr>
      <w:rFonts w:cs="Times New Roman"/>
    </w:rPr>
  </w:style>
  <w:style w:type="character" w:customStyle="1" w:styleId="review-h5">
    <w:name w:val="review-h5"/>
    <w:basedOn w:val="DefaultParagraphFont"/>
    <w:rsid w:val="00C85EF0"/>
    <w:rPr>
      <w:rFonts w:cs="Times New Roman"/>
    </w:rPr>
  </w:style>
  <w:style w:type="character" w:customStyle="1" w:styleId="shorttext0">
    <w:name w:val="shorttext"/>
    <w:basedOn w:val="DefaultParagraphFont"/>
    <w:rsid w:val="00C85EF0"/>
    <w:rPr>
      <w:rFonts w:cs="Times New Roman"/>
    </w:rPr>
  </w:style>
  <w:style w:type="paragraph" w:styleId="PlainText">
    <w:name w:val="Plain Text"/>
    <w:basedOn w:val="Normal"/>
    <w:link w:val="PlainTextChar"/>
    <w:uiPriority w:val="99"/>
    <w:unhideWhenUsed/>
    <w:rsid w:val="00C85EF0"/>
    <w:pPr>
      <w:ind w:firstLine="567"/>
      <w:jc w:val="both"/>
    </w:pPr>
    <w:rPr>
      <w:rFonts w:ascii="Consolas" w:hAnsi="Consolas"/>
      <w:sz w:val="21"/>
      <w:szCs w:val="21"/>
      <w:lang w:val="ru-RU"/>
    </w:rPr>
  </w:style>
  <w:style w:type="character" w:customStyle="1" w:styleId="PlainTextChar">
    <w:name w:val="Plain Text Char"/>
    <w:basedOn w:val="DefaultParagraphFont"/>
    <w:link w:val="PlainText"/>
    <w:uiPriority w:val="99"/>
    <w:rsid w:val="00C85EF0"/>
    <w:rPr>
      <w:rFonts w:ascii="Consolas" w:hAnsi="Consolas"/>
      <w:sz w:val="21"/>
      <w:szCs w:val="21"/>
      <w:lang w:val="ru-RU"/>
    </w:rPr>
  </w:style>
  <w:style w:type="paragraph" w:customStyle="1" w:styleId="bodytext0">
    <w:name w:val="bodytext"/>
    <w:basedOn w:val="Normal"/>
    <w:rsid w:val="00C85EF0"/>
    <w:pPr>
      <w:spacing w:before="100" w:beforeAutospacing="1" w:after="100" w:afterAutospacing="1"/>
      <w:ind w:firstLine="567"/>
      <w:jc w:val="both"/>
    </w:pPr>
    <w:rPr>
      <w:lang w:val="ru-RU" w:eastAsia="ru-RU"/>
    </w:rPr>
  </w:style>
  <w:style w:type="paragraph" w:customStyle="1" w:styleId="aff5">
    <w:name w:val="Знак"/>
    <w:basedOn w:val="Normal"/>
    <w:autoRedefine/>
    <w:rsid w:val="00C85EF0"/>
    <w:pPr>
      <w:spacing w:after="160" w:line="240" w:lineRule="exact"/>
      <w:ind w:firstLine="567"/>
      <w:jc w:val="both"/>
    </w:pPr>
    <w:rPr>
      <w:rFonts w:eastAsia="SimSun"/>
      <w:b/>
      <w:sz w:val="28"/>
      <w:lang w:val="en-US"/>
    </w:rPr>
  </w:style>
  <w:style w:type="paragraph" w:styleId="BodyText2">
    <w:name w:val="Body Text 2"/>
    <w:basedOn w:val="Normal"/>
    <w:link w:val="BodyText2Char"/>
    <w:uiPriority w:val="99"/>
    <w:rsid w:val="00C85EF0"/>
    <w:pPr>
      <w:spacing w:after="120" w:line="480" w:lineRule="auto"/>
      <w:ind w:firstLine="567"/>
      <w:jc w:val="both"/>
    </w:pPr>
    <w:rPr>
      <w:lang w:val="ru-RU" w:eastAsia="ru-RU"/>
    </w:rPr>
  </w:style>
  <w:style w:type="character" w:customStyle="1" w:styleId="BodyText2Char">
    <w:name w:val="Body Text 2 Char"/>
    <w:basedOn w:val="DefaultParagraphFont"/>
    <w:link w:val="BodyText2"/>
    <w:uiPriority w:val="99"/>
    <w:rsid w:val="00C85EF0"/>
    <w:rPr>
      <w:lang w:val="ru-RU" w:eastAsia="ru-RU"/>
    </w:rPr>
  </w:style>
  <w:style w:type="paragraph" w:customStyle="1" w:styleId="doc-info1">
    <w:name w:val="doc-info1"/>
    <w:basedOn w:val="Normal"/>
    <w:rsid w:val="00C85EF0"/>
    <w:pPr>
      <w:spacing w:before="105" w:line="270" w:lineRule="atLeast"/>
      <w:ind w:firstLine="450"/>
      <w:jc w:val="center"/>
    </w:pPr>
    <w:rPr>
      <w:rFonts w:ascii="Tahoma" w:hAnsi="Tahoma" w:cs="Tahoma"/>
      <w:b/>
      <w:bCs/>
      <w:color w:val="333399"/>
      <w:sz w:val="20"/>
      <w:szCs w:val="20"/>
      <w:lang w:val="ru-RU" w:eastAsia="ru-RU"/>
    </w:rPr>
  </w:style>
  <w:style w:type="paragraph" w:customStyle="1" w:styleId="j14">
    <w:name w:val="j14"/>
    <w:basedOn w:val="Normal"/>
    <w:rsid w:val="00C85EF0"/>
    <w:pPr>
      <w:ind w:firstLine="567"/>
      <w:jc w:val="both"/>
      <w:textAlignment w:val="baseline"/>
    </w:pPr>
    <w:rPr>
      <w:rFonts w:ascii="inherit" w:hAnsi="inherit"/>
      <w:lang w:val="ru-RU" w:eastAsia="ru-RU"/>
    </w:rPr>
  </w:style>
  <w:style w:type="paragraph" w:customStyle="1" w:styleId="aff6">
    <w:name w:val="Текст в заданном формате"/>
    <w:basedOn w:val="Normal"/>
    <w:rsid w:val="00C85EF0"/>
    <w:pPr>
      <w:widowControl w:val="0"/>
      <w:suppressAutoHyphens/>
      <w:ind w:firstLine="567"/>
      <w:jc w:val="both"/>
    </w:pPr>
    <w:rPr>
      <w:rFonts w:ascii="Courier New" w:hAnsi="Courier New" w:cs="Courier New"/>
      <w:sz w:val="20"/>
      <w:szCs w:val="20"/>
      <w:lang w:val="ru-RU" w:eastAsia="ru-RU"/>
    </w:rPr>
  </w:style>
  <w:style w:type="paragraph" w:styleId="BlockText">
    <w:name w:val="Block Text"/>
    <w:basedOn w:val="Normal"/>
    <w:rsid w:val="00C85EF0"/>
    <w:pPr>
      <w:widowControl w:val="0"/>
      <w:autoSpaceDE w:val="0"/>
      <w:autoSpaceDN w:val="0"/>
      <w:adjustRightInd w:val="0"/>
      <w:spacing w:before="200" w:line="260" w:lineRule="auto"/>
      <w:ind w:left="1960" w:right="1800" w:firstLine="567"/>
      <w:jc w:val="center"/>
    </w:pPr>
    <w:rPr>
      <w:b/>
      <w:bCs/>
      <w:sz w:val="28"/>
      <w:szCs w:val="28"/>
      <w:lang w:val="ru-RU"/>
    </w:rPr>
  </w:style>
  <w:style w:type="character" w:customStyle="1" w:styleId="1c">
    <w:name w:val="Основной шрифт абзаца1"/>
    <w:rsid w:val="00C85EF0"/>
  </w:style>
  <w:style w:type="paragraph" w:customStyle="1" w:styleId="-11">
    <w:name w:val="Цветной список - Акцент 11"/>
    <w:basedOn w:val="Normal"/>
    <w:rsid w:val="00C85EF0"/>
    <w:pPr>
      <w:ind w:left="720" w:firstLine="567"/>
      <w:contextualSpacing/>
      <w:jc w:val="both"/>
    </w:pPr>
    <w:rPr>
      <w:rFonts w:ascii="Cambria" w:hAnsi="Cambria"/>
      <w:sz w:val="28"/>
      <w:szCs w:val="28"/>
      <w:lang w:val="en-US"/>
    </w:rPr>
  </w:style>
  <w:style w:type="character" w:customStyle="1" w:styleId="response-text">
    <w:name w:val="response-text"/>
    <w:basedOn w:val="DefaultParagraphFont"/>
    <w:rsid w:val="00C85EF0"/>
    <w:rPr>
      <w:rFonts w:cs="Times New Roman"/>
    </w:rPr>
  </w:style>
  <w:style w:type="character" w:customStyle="1" w:styleId="cit-ahead-of-print-date">
    <w:name w:val="cit-ahead-of-print-date"/>
    <w:basedOn w:val="DefaultParagraphFont"/>
    <w:rsid w:val="00C85EF0"/>
    <w:rPr>
      <w:rFonts w:cs="Times New Roman"/>
    </w:rPr>
  </w:style>
  <w:style w:type="paragraph" w:customStyle="1" w:styleId="26">
    <w:name w:val="Абзац списка2"/>
    <w:basedOn w:val="Normal"/>
    <w:qFormat/>
    <w:rsid w:val="00C85EF0"/>
    <w:pPr>
      <w:ind w:left="720" w:firstLine="567"/>
      <w:contextualSpacing/>
      <w:jc w:val="both"/>
    </w:pPr>
    <w:rPr>
      <w:rFonts w:ascii="Calibri" w:hAnsi="Calibri"/>
      <w:sz w:val="20"/>
      <w:szCs w:val="20"/>
      <w:lang w:val="en-US"/>
    </w:rPr>
  </w:style>
  <w:style w:type="paragraph" w:styleId="BodyText3">
    <w:name w:val="Body Text"/>
    <w:basedOn w:val="Normal"/>
    <w:link w:val="BodyTextChar"/>
    <w:uiPriority w:val="1"/>
    <w:unhideWhenUsed/>
    <w:qFormat/>
    <w:rsid w:val="00C85EF0"/>
    <w:pPr>
      <w:spacing w:after="120"/>
      <w:ind w:firstLine="567"/>
      <w:jc w:val="both"/>
    </w:pPr>
    <w:rPr>
      <w:rFonts w:ascii="Calibri" w:hAnsi="Calibri"/>
      <w:sz w:val="28"/>
      <w:szCs w:val="28"/>
      <w:lang w:val="ru-RU"/>
    </w:rPr>
  </w:style>
  <w:style w:type="character" w:customStyle="1" w:styleId="BodyTextChar">
    <w:name w:val="Body Text Char"/>
    <w:basedOn w:val="DefaultParagraphFont"/>
    <w:link w:val="BodyText3"/>
    <w:uiPriority w:val="1"/>
    <w:rsid w:val="00C85EF0"/>
    <w:rPr>
      <w:rFonts w:ascii="Calibri" w:hAnsi="Calibri"/>
      <w:sz w:val="28"/>
      <w:szCs w:val="28"/>
      <w:lang w:val="ru-RU"/>
    </w:rPr>
  </w:style>
  <w:style w:type="paragraph" w:customStyle="1" w:styleId="j16">
    <w:name w:val="j16"/>
    <w:basedOn w:val="Normal"/>
    <w:rsid w:val="00C85EF0"/>
    <w:pPr>
      <w:spacing w:before="100" w:beforeAutospacing="1" w:after="100" w:afterAutospacing="1"/>
      <w:ind w:firstLine="567"/>
      <w:jc w:val="both"/>
    </w:pPr>
    <w:rPr>
      <w:lang w:val="ru-RU" w:eastAsia="ru-RU"/>
    </w:rPr>
  </w:style>
  <w:style w:type="character" w:customStyle="1" w:styleId="s1">
    <w:name w:val="s1"/>
    <w:basedOn w:val="DefaultParagraphFont"/>
    <w:rsid w:val="00C85EF0"/>
    <w:rPr>
      <w:rFonts w:cs="Times New Roman"/>
    </w:rPr>
  </w:style>
  <w:style w:type="paragraph" w:customStyle="1" w:styleId="j12">
    <w:name w:val="j12"/>
    <w:basedOn w:val="Normal"/>
    <w:rsid w:val="00C85EF0"/>
    <w:pPr>
      <w:spacing w:before="100" w:beforeAutospacing="1" w:after="100" w:afterAutospacing="1"/>
      <w:ind w:firstLine="567"/>
      <w:jc w:val="both"/>
    </w:pPr>
    <w:rPr>
      <w:lang w:val="ru-RU" w:eastAsia="ru-RU"/>
    </w:rPr>
  </w:style>
  <w:style w:type="character" w:customStyle="1" w:styleId="s3">
    <w:name w:val="s3"/>
    <w:basedOn w:val="DefaultParagraphFont"/>
    <w:rsid w:val="00C85EF0"/>
    <w:rPr>
      <w:rFonts w:cs="Times New Roman"/>
    </w:rPr>
  </w:style>
  <w:style w:type="character" w:customStyle="1" w:styleId="s9">
    <w:name w:val="s9"/>
    <w:basedOn w:val="DefaultParagraphFont"/>
    <w:rsid w:val="00C85EF0"/>
    <w:rPr>
      <w:rFonts w:cs="Times New Roman"/>
    </w:rPr>
  </w:style>
  <w:style w:type="paragraph" w:styleId="BodyTextIndent">
    <w:name w:val="Body Text Indent"/>
    <w:basedOn w:val="Normal"/>
    <w:link w:val="BodyTextIndentChar"/>
    <w:uiPriority w:val="99"/>
    <w:unhideWhenUsed/>
    <w:rsid w:val="00C85EF0"/>
    <w:pPr>
      <w:spacing w:after="120"/>
      <w:ind w:left="283" w:firstLine="567"/>
      <w:jc w:val="both"/>
    </w:pPr>
    <w:rPr>
      <w:rFonts w:ascii="Calibri" w:hAnsi="Calibri"/>
      <w:sz w:val="28"/>
      <w:szCs w:val="28"/>
      <w:lang w:val="ru-RU" w:eastAsia="ru-RU"/>
    </w:rPr>
  </w:style>
  <w:style w:type="character" w:customStyle="1" w:styleId="BodyTextIndentChar">
    <w:name w:val="Body Text Indent Char"/>
    <w:basedOn w:val="DefaultParagraphFont"/>
    <w:link w:val="BodyTextIndent"/>
    <w:uiPriority w:val="99"/>
    <w:rsid w:val="00C85EF0"/>
    <w:rPr>
      <w:rFonts w:ascii="Calibri" w:hAnsi="Calibri"/>
      <w:sz w:val="28"/>
      <w:szCs w:val="28"/>
      <w:lang w:val="ru-RU" w:eastAsia="ru-RU"/>
    </w:rPr>
  </w:style>
  <w:style w:type="character" w:customStyle="1" w:styleId="catalog1">
    <w:name w:val="catalog1"/>
    <w:rsid w:val="00C85EF0"/>
    <w:rPr>
      <w:rFonts w:ascii="Verdana" w:hAnsi="Verdana"/>
      <w:sz w:val="20"/>
    </w:rPr>
  </w:style>
  <w:style w:type="character" w:customStyle="1" w:styleId="tgc">
    <w:name w:val="_tgc"/>
    <w:basedOn w:val="DefaultParagraphFont"/>
    <w:rsid w:val="00C85EF0"/>
    <w:rPr>
      <w:rFonts w:cs="Times New Roman"/>
    </w:rPr>
  </w:style>
  <w:style w:type="character" w:customStyle="1" w:styleId="uficommentbody">
    <w:name w:val="uficommentbody"/>
    <w:basedOn w:val="DefaultParagraphFont"/>
    <w:rsid w:val="00C85EF0"/>
    <w:rPr>
      <w:rFonts w:cs="Times New Roman"/>
    </w:rPr>
  </w:style>
  <w:style w:type="paragraph" w:customStyle="1" w:styleId="legend">
    <w:name w:val="legend"/>
    <w:basedOn w:val="Normal"/>
    <w:rsid w:val="00C85EF0"/>
    <w:pPr>
      <w:spacing w:before="100" w:beforeAutospacing="1" w:after="100" w:afterAutospacing="1"/>
      <w:ind w:firstLine="567"/>
      <w:jc w:val="both"/>
    </w:pPr>
    <w:rPr>
      <w:lang w:val="ru-RU" w:eastAsia="ru-RU"/>
    </w:rPr>
  </w:style>
  <w:style w:type="paragraph" w:customStyle="1" w:styleId="section">
    <w:name w:val="section"/>
    <w:basedOn w:val="Normal"/>
    <w:rsid w:val="00C85EF0"/>
    <w:pPr>
      <w:spacing w:before="100" w:beforeAutospacing="1" w:after="100" w:afterAutospacing="1"/>
      <w:ind w:firstLine="567"/>
      <w:jc w:val="both"/>
    </w:pPr>
    <w:rPr>
      <w:lang w:val="ru-RU" w:eastAsia="ru-RU"/>
    </w:rPr>
  </w:style>
  <w:style w:type="character" w:customStyle="1" w:styleId="citedby">
    <w:name w:val="citedby_"/>
    <w:basedOn w:val="DefaultParagraphFont"/>
    <w:rsid w:val="00C85EF0"/>
    <w:rPr>
      <w:rFonts w:cs="Times New Roman"/>
    </w:rPr>
  </w:style>
  <w:style w:type="character" w:customStyle="1" w:styleId="pdficonsmall">
    <w:name w:val="pdficonsmall"/>
    <w:basedOn w:val="DefaultParagraphFont"/>
    <w:rsid w:val="00C85EF0"/>
    <w:rPr>
      <w:rFonts w:cs="Times New Roman"/>
    </w:rPr>
  </w:style>
  <w:style w:type="character" w:customStyle="1" w:styleId="headline">
    <w:name w:val="headline"/>
    <w:basedOn w:val="DefaultParagraphFont"/>
    <w:rsid w:val="00C85EF0"/>
    <w:rPr>
      <w:rFonts w:cs="Times New Roman"/>
    </w:rPr>
  </w:style>
  <w:style w:type="paragraph" w:customStyle="1" w:styleId="j11">
    <w:name w:val="j11"/>
    <w:basedOn w:val="Normal"/>
    <w:rsid w:val="00C85EF0"/>
    <w:pPr>
      <w:spacing w:before="100" w:beforeAutospacing="1" w:after="100" w:afterAutospacing="1"/>
    </w:pPr>
    <w:rPr>
      <w:lang w:val="ru-RU" w:eastAsia="ru-RU"/>
    </w:rPr>
  </w:style>
  <w:style w:type="character" w:customStyle="1" w:styleId="j21">
    <w:name w:val="j21"/>
    <w:basedOn w:val="DefaultParagraphFont"/>
    <w:rsid w:val="00C85EF0"/>
    <w:rPr>
      <w:rFonts w:cs="Times New Roman"/>
    </w:rPr>
  </w:style>
  <w:style w:type="paragraph" w:customStyle="1" w:styleId="j18">
    <w:name w:val="j18"/>
    <w:basedOn w:val="Normal"/>
    <w:rsid w:val="00C85EF0"/>
    <w:pPr>
      <w:spacing w:before="100" w:beforeAutospacing="1" w:after="100" w:afterAutospacing="1"/>
    </w:pPr>
    <w:rPr>
      <w:lang w:val="ru-RU" w:eastAsia="ru-RU"/>
    </w:rPr>
  </w:style>
  <w:style w:type="character" w:customStyle="1" w:styleId="spelle">
    <w:name w:val="spelle"/>
    <w:basedOn w:val="DefaultParagraphFont"/>
    <w:rsid w:val="00C85EF0"/>
    <w:rPr>
      <w:rFonts w:cs="Times New Roman"/>
    </w:rPr>
  </w:style>
  <w:style w:type="paragraph" w:styleId="DocumentMap">
    <w:name w:val="Document Map"/>
    <w:basedOn w:val="Normal"/>
    <w:link w:val="DocumentMapChar"/>
    <w:uiPriority w:val="99"/>
    <w:semiHidden/>
    <w:unhideWhenUsed/>
    <w:rsid w:val="00C85EF0"/>
    <w:pPr>
      <w:ind w:firstLine="567"/>
      <w:jc w:val="both"/>
    </w:pPr>
    <w:rPr>
      <w:rFonts w:ascii="Tahoma" w:eastAsiaTheme="minorEastAsia" w:hAnsi="Tahoma" w:cs="Tahoma"/>
      <w:sz w:val="16"/>
      <w:szCs w:val="16"/>
      <w:lang w:val="ru-RU" w:eastAsia="ru-RU"/>
    </w:rPr>
  </w:style>
  <w:style w:type="character" w:customStyle="1" w:styleId="DocumentMapChar">
    <w:name w:val="Document Map Char"/>
    <w:basedOn w:val="DefaultParagraphFont"/>
    <w:link w:val="DocumentMap"/>
    <w:uiPriority w:val="99"/>
    <w:semiHidden/>
    <w:rsid w:val="00C85EF0"/>
    <w:rPr>
      <w:rFonts w:ascii="Tahoma" w:eastAsiaTheme="minorEastAsia" w:hAnsi="Tahoma" w:cs="Tahoma"/>
      <w:sz w:val="16"/>
      <w:szCs w:val="16"/>
      <w:lang w:val="ru-RU" w:eastAsia="ru-RU"/>
    </w:rPr>
  </w:style>
  <w:style w:type="paragraph" w:styleId="BodyTextIndent3">
    <w:name w:val="Body Text Indent 3"/>
    <w:basedOn w:val="Normal"/>
    <w:link w:val="BodyTextIndent3Char"/>
    <w:uiPriority w:val="99"/>
    <w:semiHidden/>
    <w:unhideWhenUsed/>
    <w:rsid w:val="00C85EF0"/>
    <w:pPr>
      <w:spacing w:after="120"/>
      <w:ind w:left="283" w:firstLine="567"/>
      <w:jc w:val="both"/>
    </w:pPr>
    <w:rPr>
      <w:rFonts w:eastAsiaTheme="minorEastAsia"/>
      <w:sz w:val="16"/>
      <w:szCs w:val="16"/>
      <w:lang w:val="ru-RU" w:eastAsia="ru-RU"/>
    </w:rPr>
  </w:style>
  <w:style w:type="character" w:customStyle="1" w:styleId="BodyTextIndent3Char">
    <w:name w:val="Body Text Indent 3 Char"/>
    <w:basedOn w:val="DefaultParagraphFont"/>
    <w:link w:val="BodyTextIndent3"/>
    <w:uiPriority w:val="99"/>
    <w:semiHidden/>
    <w:rsid w:val="00C85EF0"/>
    <w:rPr>
      <w:rFonts w:eastAsiaTheme="minorEastAsia"/>
      <w:sz w:val="16"/>
      <w:szCs w:val="16"/>
      <w:lang w:val="ru-RU" w:eastAsia="ru-RU"/>
    </w:rPr>
  </w:style>
  <w:style w:type="character" w:customStyle="1" w:styleId="atn">
    <w:name w:val="atn"/>
    <w:basedOn w:val="DefaultParagraphFont"/>
    <w:rsid w:val="00C85EF0"/>
    <w:rPr>
      <w:rFonts w:cs="Times New Roman"/>
    </w:rPr>
  </w:style>
  <w:style w:type="paragraph" w:customStyle="1" w:styleId="aff7">
    <w:name w:val="Знак Знак Знак Знак Знак Знак Знак Знак Знак Знак Знак Знак Знак Знак Знак Знак"/>
    <w:basedOn w:val="Normal"/>
    <w:autoRedefine/>
    <w:rsid w:val="00C85EF0"/>
    <w:pPr>
      <w:spacing w:after="160" w:line="240" w:lineRule="exact"/>
    </w:pPr>
    <w:rPr>
      <w:sz w:val="28"/>
      <w:szCs w:val="20"/>
      <w:lang w:val="en-US"/>
    </w:rPr>
  </w:style>
  <w:style w:type="paragraph" w:customStyle="1" w:styleId="aff8">
    <w:name w:val="a"/>
    <w:basedOn w:val="Normal"/>
    <w:rsid w:val="00C85EF0"/>
    <w:pPr>
      <w:spacing w:before="100" w:beforeAutospacing="1" w:after="100" w:afterAutospacing="1"/>
    </w:pPr>
    <w:rPr>
      <w:lang w:val="ru-RU" w:eastAsia="ru-RU"/>
    </w:rPr>
  </w:style>
  <w:style w:type="paragraph" w:customStyle="1" w:styleId="wicked-purp-head">
    <w:name w:val="wicked-purp-head"/>
    <w:basedOn w:val="Normal"/>
    <w:rsid w:val="00C85EF0"/>
    <w:pPr>
      <w:spacing w:before="100" w:beforeAutospacing="1" w:after="100" w:afterAutospacing="1"/>
    </w:pPr>
    <w:rPr>
      <w:lang w:val="ru-RU" w:eastAsia="ru-RU"/>
    </w:rPr>
  </w:style>
  <w:style w:type="character" w:customStyle="1" w:styleId="FontStyle11">
    <w:name w:val="Font Style11"/>
    <w:uiPriority w:val="99"/>
    <w:rsid w:val="00C85EF0"/>
    <w:rPr>
      <w:rFonts w:ascii="Times New Roman" w:hAnsi="Times New Roman"/>
      <w:sz w:val="22"/>
    </w:rPr>
  </w:style>
  <w:style w:type="paragraph" w:styleId="TOC3">
    <w:name w:val="toc 3"/>
    <w:basedOn w:val="Normal"/>
    <w:next w:val="Normal"/>
    <w:autoRedefine/>
    <w:uiPriority w:val="39"/>
    <w:unhideWhenUsed/>
    <w:rsid w:val="00C85EF0"/>
    <w:pPr>
      <w:ind w:left="480"/>
    </w:pPr>
    <w:rPr>
      <w:rFonts w:asciiTheme="minorHAnsi" w:hAnsiTheme="minorHAnsi"/>
      <w:i/>
      <w:iCs/>
      <w:sz w:val="20"/>
      <w:szCs w:val="20"/>
    </w:rPr>
  </w:style>
  <w:style w:type="paragraph" w:customStyle="1" w:styleId="Pa13">
    <w:name w:val="Pa13"/>
    <w:basedOn w:val="Default"/>
    <w:next w:val="Default"/>
    <w:uiPriority w:val="99"/>
    <w:rsid w:val="00C85EF0"/>
    <w:pPr>
      <w:spacing w:line="261" w:lineRule="atLeast"/>
    </w:pPr>
    <w:rPr>
      <w:rFonts w:eastAsiaTheme="minorEastAsia"/>
      <w:color w:val="auto"/>
    </w:rPr>
  </w:style>
  <w:style w:type="paragraph" w:customStyle="1" w:styleId="Style2">
    <w:name w:val="Style2"/>
    <w:basedOn w:val="Normal"/>
    <w:uiPriority w:val="99"/>
    <w:rsid w:val="00C85EF0"/>
    <w:pPr>
      <w:widowControl w:val="0"/>
      <w:autoSpaceDE w:val="0"/>
      <w:autoSpaceDN w:val="0"/>
      <w:adjustRightInd w:val="0"/>
      <w:spacing w:line="235" w:lineRule="exact"/>
      <w:ind w:firstLine="470"/>
      <w:jc w:val="both"/>
    </w:pPr>
    <w:rPr>
      <w:lang w:val="ru-RU" w:eastAsia="ru-RU"/>
    </w:rPr>
  </w:style>
  <w:style w:type="character" w:customStyle="1" w:styleId="paragraph">
    <w:name w:val="paragraph"/>
    <w:rsid w:val="00C85EF0"/>
  </w:style>
  <w:style w:type="table" w:customStyle="1" w:styleId="210">
    <w:name w:val="Таблица простая 21"/>
    <w:basedOn w:val="TableNormal"/>
    <w:uiPriority w:val="42"/>
    <w:rsid w:val="00C85EF0"/>
    <w:rPr>
      <w:rFonts w:asciiTheme="minorHAnsi" w:hAnsiTheme="minorHAnsi"/>
      <w:sz w:val="22"/>
      <w:szCs w:val="22"/>
      <w:lang w:val="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Times New Roman"/>
        <w:b/>
        <w:bCs/>
      </w:rPr>
      <w:tblPr/>
      <w:tcPr>
        <w:tcBorders>
          <w:bottom w:val="single" w:sz="4" w:space="0" w:color="7F7F7F" w:themeColor="text1" w:themeTint="80"/>
        </w:tcBorders>
      </w:tcPr>
    </w:tblStylePr>
    <w:tblStylePr w:type="lastRow">
      <w:rPr>
        <w:rFonts w:cs="Times New Roman"/>
        <w:b/>
        <w:bCs/>
      </w:rPr>
      <w:tblPr/>
      <w:tcPr>
        <w:tcBorders>
          <w:top w:val="single" w:sz="4" w:space="0" w:color="7F7F7F" w:themeColor="text1" w:themeTint="8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themeColor="text1" w:themeTint="80"/>
          <w:right w:val="single" w:sz="4" w:space="0" w:color="7F7F7F" w:themeColor="text1" w:themeTint="80"/>
        </w:tcBorders>
      </w:tcPr>
    </w:tblStylePr>
    <w:tblStylePr w:type="band2Vert">
      <w:rPr>
        <w:rFonts w:cs="Times New Roman"/>
      </w:rPr>
      <w:tblPr/>
      <w:tcPr>
        <w:tcBorders>
          <w:left w:val="single" w:sz="4" w:space="0" w:color="7F7F7F" w:themeColor="text1" w:themeTint="80"/>
          <w:right w:val="single" w:sz="4" w:space="0" w:color="7F7F7F" w:themeColor="text1" w:themeTint="80"/>
        </w:tcBorders>
      </w:tcPr>
    </w:tblStylePr>
    <w:tblStylePr w:type="band1Horz">
      <w:rPr>
        <w:rFonts w:cs="Times New Roman"/>
      </w:rPr>
      <w:tblPr/>
      <w:tcPr>
        <w:tcBorders>
          <w:top w:val="single" w:sz="4" w:space="0" w:color="7F7F7F" w:themeColor="text1" w:themeTint="80"/>
          <w:bottom w:val="single" w:sz="4" w:space="0" w:color="7F7F7F" w:themeColor="text1" w:themeTint="80"/>
        </w:tcBorders>
      </w:tcPr>
    </w:tblStylePr>
  </w:style>
  <w:style w:type="paragraph" w:customStyle="1" w:styleId="211">
    <w:name w:val="Основной текст 21"/>
    <w:basedOn w:val="Normal"/>
    <w:rsid w:val="00C85EF0"/>
    <w:pPr>
      <w:overflowPunct w:val="0"/>
      <w:autoSpaceDE w:val="0"/>
      <w:autoSpaceDN w:val="0"/>
      <w:adjustRightInd w:val="0"/>
      <w:ind w:firstLine="426"/>
      <w:jc w:val="both"/>
      <w:textAlignment w:val="baseline"/>
    </w:pPr>
    <w:rPr>
      <w:color w:val="000000" w:themeColor="text1"/>
      <w:spacing w:val="-2"/>
      <w:sz w:val="28"/>
      <w:szCs w:val="20"/>
      <w:lang w:val="ru-RU" w:eastAsia="ru-RU"/>
    </w:rPr>
  </w:style>
  <w:style w:type="character" w:styleId="PageNumber">
    <w:name w:val="page number"/>
    <w:basedOn w:val="DefaultParagraphFont"/>
    <w:rsid w:val="00C85EF0"/>
    <w:rPr>
      <w:rFonts w:cs="Times New Roman"/>
    </w:rPr>
  </w:style>
  <w:style w:type="paragraph" w:customStyle="1" w:styleId="220">
    <w:name w:val="Основной текст 22"/>
    <w:basedOn w:val="Normal"/>
    <w:rsid w:val="00C85EF0"/>
    <w:pPr>
      <w:overflowPunct w:val="0"/>
      <w:autoSpaceDE w:val="0"/>
      <w:autoSpaceDN w:val="0"/>
      <w:adjustRightInd w:val="0"/>
      <w:ind w:firstLine="426"/>
      <w:jc w:val="both"/>
      <w:textAlignment w:val="baseline"/>
    </w:pPr>
    <w:rPr>
      <w:color w:val="000000" w:themeColor="text1"/>
      <w:spacing w:val="-2"/>
      <w:sz w:val="28"/>
      <w:szCs w:val="20"/>
      <w:lang w:val="ru-RU" w:eastAsia="ru-RU"/>
    </w:rPr>
  </w:style>
  <w:style w:type="character" w:customStyle="1" w:styleId="aff9">
    <w:name w:val="Основной текст + Курсив"/>
    <w:aliases w:val="Интервал 0 pt"/>
    <w:basedOn w:val="DefaultParagraphFont"/>
    <w:rsid w:val="00C85EF0"/>
    <w:rPr>
      <w:rFonts w:ascii="Times New Roman" w:hAnsi="Times New Roman" w:cs="Times New Roman"/>
      <w:i/>
      <w:iCs/>
      <w:color w:val="000000"/>
      <w:spacing w:val="3"/>
      <w:w w:val="100"/>
      <w:position w:val="0"/>
      <w:sz w:val="19"/>
      <w:szCs w:val="19"/>
      <w:shd w:val="clear" w:color="auto" w:fill="FFFFFF"/>
      <w:lang w:val="en-US" w:eastAsia="en-US"/>
    </w:rPr>
  </w:style>
  <w:style w:type="paragraph" w:customStyle="1" w:styleId="FR1">
    <w:name w:val="FR1"/>
    <w:rsid w:val="00C85EF0"/>
    <w:pPr>
      <w:widowControl w:val="0"/>
      <w:autoSpaceDE w:val="0"/>
      <w:autoSpaceDN w:val="0"/>
      <w:adjustRightInd w:val="0"/>
      <w:spacing w:before="180"/>
      <w:ind w:left="480"/>
    </w:pPr>
    <w:rPr>
      <w:b/>
      <w:bCs/>
      <w:sz w:val="28"/>
      <w:szCs w:val="28"/>
      <w:lang w:val="ru-RU" w:eastAsia="ru-RU"/>
    </w:rPr>
  </w:style>
  <w:style w:type="character" w:customStyle="1" w:styleId="bold">
    <w:name w:val="bold"/>
    <w:basedOn w:val="DefaultParagraphFont"/>
    <w:rsid w:val="00C85EF0"/>
    <w:rPr>
      <w:rFonts w:cs="Times New Roman"/>
    </w:rPr>
  </w:style>
  <w:style w:type="character" w:customStyle="1" w:styleId="affa">
    <w:name w:val="Основной текст_"/>
    <w:basedOn w:val="DefaultParagraphFont"/>
    <w:link w:val="4"/>
    <w:locked/>
    <w:rsid w:val="00C85EF0"/>
    <w:rPr>
      <w:shd w:val="clear" w:color="auto" w:fill="FFFFFF"/>
    </w:rPr>
  </w:style>
  <w:style w:type="character" w:customStyle="1" w:styleId="affb">
    <w:name w:val="Основной текст + Полужирный"/>
    <w:basedOn w:val="affa"/>
    <w:rsid w:val="00C85EF0"/>
    <w:rPr>
      <w:b/>
      <w:bCs/>
      <w:color w:val="000000"/>
      <w:spacing w:val="0"/>
      <w:w w:val="100"/>
      <w:position w:val="0"/>
      <w:sz w:val="24"/>
      <w:szCs w:val="24"/>
      <w:shd w:val="clear" w:color="auto" w:fill="FFFFFF"/>
      <w:lang w:val="ru-RU" w:eastAsia="ru-RU"/>
    </w:rPr>
  </w:style>
  <w:style w:type="paragraph" w:customStyle="1" w:styleId="4">
    <w:name w:val="Основной текст4"/>
    <w:basedOn w:val="Normal"/>
    <w:link w:val="affa"/>
    <w:rsid w:val="00C85EF0"/>
    <w:pPr>
      <w:widowControl w:val="0"/>
      <w:shd w:val="clear" w:color="auto" w:fill="FFFFFF"/>
      <w:spacing w:line="322" w:lineRule="exact"/>
      <w:ind w:hanging="160"/>
    </w:pPr>
  </w:style>
  <w:style w:type="paragraph" w:customStyle="1" w:styleId="1d">
    <w:name w:val="Обычный1"/>
    <w:rsid w:val="00C85EF0"/>
    <w:pPr>
      <w:spacing w:before="100" w:after="100"/>
    </w:pPr>
    <w:rPr>
      <w:szCs w:val="20"/>
      <w:lang w:val="ru-RU" w:eastAsia="ru-RU"/>
    </w:rPr>
  </w:style>
  <w:style w:type="paragraph" w:customStyle="1" w:styleId="Zagolovok2">
    <w:name w:val="Zagolovok2"/>
    <w:basedOn w:val="Normal"/>
    <w:next w:val="Normal"/>
    <w:rsid w:val="00C85EF0"/>
    <w:pPr>
      <w:tabs>
        <w:tab w:val="left" w:pos="1134"/>
      </w:tabs>
      <w:spacing w:before="270" w:after="180" w:line="276" w:lineRule="auto"/>
      <w:jc w:val="center"/>
      <w:outlineLvl w:val="1"/>
    </w:pPr>
    <w:rPr>
      <w:rFonts w:ascii="Kz Arial" w:hAnsi="Kz Arial"/>
      <w:b/>
      <w:sz w:val="32"/>
      <w:szCs w:val="22"/>
      <w:lang w:val="ru-RU"/>
    </w:rPr>
  </w:style>
  <w:style w:type="paragraph" w:customStyle="1" w:styleId="Naimenovanie">
    <w:name w:val="Naimenovanie"/>
    <w:basedOn w:val="Normal"/>
    <w:rsid w:val="00C85EF0"/>
    <w:pPr>
      <w:spacing w:before="200" w:after="100" w:line="330" w:lineRule="exact"/>
      <w:ind w:left="851" w:right="851"/>
      <w:jc w:val="center"/>
    </w:pPr>
    <w:rPr>
      <w:rFonts w:ascii="Arial" w:hAnsi="Arial"/>
      <w:b/>
      <w:sz w:val="23"/>
      <w:szCs w:val="20"/>
      <w:lang w:val="ru-RU" w:eastAsia="ru-RU"/>
    </w:rPr>
  </w:style>
  <w:style w:type="character" w:customStyle="1" w:styleId="0pt">
    <w:name w:val="Основной текст + Курсив;Интервал 0 pt"/>
    <w:basedOn w:val="DefaultParagraphFont"/>
    <w:rsid w:val="00C85EF0"/>
    <w:rPr>
      <w:rFonts w:ascii="Times New Roman" w:eastAsia="Times New Roman" w:hAnsi="Times New Roman" w:cs="Times New Roman"/>
      <w:i/>
      <w:iCs/>
      <w:color w:val="000000"/>
      <w:spacing w:val="3"/>
      <w:w w:val="100"/>
      <w:position w:val="0"/>
      <w:sz w:val="19"/>
      <w:szCs w:val="19"/>
      <w:shd w:val="clear" w:color="auto" w:fill="FFFFFF"/>
      <w:lang w:val="en-US" w:eastAsia="en-US" w:bidi="en-US"/>
    </w:rPr>
  </w:style>
  <w:style w:type="character" w:styleId="CommentReference">
    <w:name w:val="annotation reference"/>
    <w:basedOn w:val="DefaultParagraphFont"/>
    <w:uiPriority w:val="99"/>
    <w:semiHidden/>
    <w:unhideWhenUsed/>
    <w:rsid w:val="00C85EF0"/>
    <w:rPr>
      <w:sz w:val="16"/>
      <w:szCs w:val="16"/>
    </w:rPr>
  </w:style>
  <w:style w:type="paragraph" w:styleId="CommentText">
    <w:name w:val="annotation text"/>
    <w:basedOn w:val="Normal"/>
    <w:link w:val="CommentTextChar"/>
    <w:uiPriority w:val="99"/>
    <w:unhideWhenUsed/>
    <w:rsid w:val="00C85EF0"/>
    <w:pPr>
      <w:spacing w:after="200"/>
    </w:pPr>
    <w:rPr>
      <w:rFonts w:asciiTheme="minorHAnsi" w:eastAsiaTheme="minorEastAsia" w:hAnsiTheme="minorHAnsi" w:cstheme="minorBidi"/>
      <w:sz w:val="20"/>
      <w:szCs w:val="20"/>
      <w:lang w:val="ru-RU" w:eastAsia="ru-RU"/>
    </w:rPr>
  </w:style>
  <w:style w:type="character" w:customStyle="1" w:styleId="CommentTextChar">
    <w:name w:val="Comment Text Char"/>
    <w:basedOn w:val="DefaultParagraphFont"/>
    <w:link w:val="CommentText"/>
    <w:uiPriority w:val="99"/>
    <w:rsid w:val="00C85EF0"/>
    <w:rPr>
      <w:rFonts w:asciiTheme="minorHAnsi" w:eastAsiaTheme="minorEastAsia" w:hAnsiTheme="minorHAnsi" w:cstheme="minorBidi"/>
      <w:sz w:val="20"/>
      <w:szCs w:val="20"/>
      <w:lang w:val="ru-RU" w:eastAsia="ru-RU"/>
    </w:rPr>
  </w:style>
  <w:style w:type="paragraph" w:styleId="CommentSubject">
    <w:name w:val="annotation subject"/>
    <w:basedOn w:val="CommentText"/>
    <w:next w:val="CommentText"/>
    <w:link w:val="CommentSubjectChar"/>
    <w:uiPriority w:val="99"/>
    <w:semiHidden/>
    <w:unhideWhenUsed/>
    <w:rsid w:val="00C85EF0"/>
    <w:rPr>
      <w:b/>
      <w:bCs/>
    </w:rPr>
  </w:style>
  <w:style w:type="character" w:customStyle="1" w:styleId="CommentSubjectChar">
    <w:name w:val="Comment Subject Char"/>
    <w:basedOn w:val="CommentTextChar"/>
    <w:link w:val="CommentSubject"/>
    <w:uiPriority w:val="99"/>
    <w:semiHidden/>
    <w:rsid w:val="00C85EF0"/>
    <w:rPr>
      <w:rFonts w:asciiTheme="minorHAnsi" w:eastAsiaTheme="minorEastAsia" w:hAnsiTheme="minorHAnsi" w:cstheme="minorBidi"/>
      <w:b/>
      <w:bCs/>
      <w:sz w:val="20"/>
      <w:szCs w:val="20"/>
      <w:lang w:val="ru-RU" w:eastAsia="ru-RU"/>
    </w:rPr>
  </w:style>
  <w:style w:type="paragraph" w:styleId="Revision">
    <w:name w:val="Revision"/>
    <w:hidden/>
    <w:uiPriority w:val="99"/>
    <w:semiHidden/>
    <w:rsid w:val="00C85EF0"/>
    <w:rPr>
      <w:rFonts w:asciiTheme="minorHAnsi" w:eastAsiaTheme="minorEastAsia" w:hAnsiTheme="minorHAnsi" w:cstheme="minorBidi"/>
      <w:sz w:val="22"/>
      <w:szCs w:val="22"/>
      <w:lang w:val="ru-RU" w:eastAsia="ru-RU"/>
    </w:rPr>
  </w:style>
  <w:style w:type="paragraph" w:customStyle="1" w:styleId="p1">
    <w:name w:val="p1"/>
    <w:basedOn w:val="Normal"/>
    <w:rsid w:val="00C85EF0"/>
    <w:rPr>
      <w:rFonts w:ascii="Helvetica" w:hAnsi="Helvetica"/>
      <w:color w:val="000000"/>
      <w:sz w:val="21"/>
      <w:szCs w:val="21"/>
    </w:rPr>
  </w:style>
  <w:style w:type="table" w:styleId="PlainTable2">
    <w:name w:val="Plain Table 2"/>
    <w:basedOn w:val="TableNormal"/>
    <w:uiPriority w:val="42"/>
    <w:rsid w:val="00C85EF0"/>
    <w:rPr>
      <w:rFonts w:asciiTheme="minorHAnsi" w:eastAsiaTheme="minorHAnsi" w:hAnsiTheme="minorHAnsi" w:cstheme="minorBidi"/>
      <w:kern w:val="2"/>
      <w:lang w:val="ru-RU"/>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lid-translation">
    <w:name w:val="tlid-translation"/>
    <w:rsid w:val="00C85EF0"/>
  </w:style>
  <w:style w:type="paragraph" w:customStyle="1" w:styleId="texte">
    <w:name w:val="texte"/>
    <w:basedOn w:val="Normal"/>
    <w:rsid w:val="00C85EF0"/>
    <w:pPr>
      <w:spacing w:before="100" w:beforeAutospacing="1" w:after="100" w:afterAutospacing="1"/>
    </w:pPr>
    <w:rPr>
      <w:lang w:val="ru-RU"/>
    </w:rPr>
  </w:style>
  <w:style w:type="character" w:customStyle="1" w:styleId="paranumber">
    <w:name w:val="paranumber"/>
    <w:basedOn w:val="DefaultParagraphFont"/>
    <w:rsid w:val="00C85EF0"/>
  </w:style>
  <w:style w:type="character" w:customStyle="1" w:styleId="UnresolvedMention1">
    <w:name w:val="Unresolved Mention1"/>
    <w:basedOn w:val="DefaultParagraphFont"/>
    <w:uiPriority w:val="99"/>
    <w:semiHidden/>
    <w:unhideWhenUsed/>
    <w:rsid w:val="00C85EF0"/>
    <w:rPr>
      <w:color w:val="605E5C"/>
      <w:shd w:val="clear" w:color="auto" w:fill="E1DFDD"/>
    </w:rPr>
  </w:style>
  <w:style w:type="character" w:customStyle="1" w:styleId="1e">
    <w:name w:val="Неразрешенное упоминание1"/>
    <w:basedOn w:val="DefaultParagraphFont"/>
    <w:uiPriority w:val="99"/>
    <w:semiHidden/>
    <w:unhideWhenUsed/>
    <w:rsid w:val="00C85EF0"/>
    <w:rPr>
      <w:color w:val="605E5C"/>
      <w:shd w:val="clear" w:color="auto" w:fill="E1DFDD"/>
    </w:rPr>
  </w:style>
  <w:style w:type="paragraph" w:customStyle="1" w:styleId="paragraphesansretrait">
    <w:name w:val="paragraphesansretrait"/>
    <w:basedOn w:val="Normal"/>
    <w:rsid w:val="00C85EF0"/>
    <w:pPr>
      <w:spacing w:before="100" w:beforeAutospacing="1" w:after="100" w:afterAutospacing="1"/>
    </w:pPr>
    <w:rPr>
      <w:lang w:val="ru-RU"/>
    </w:rPr>
  </w:style>
  <w:style w:type="table" w:customStyle="1" w:styleId="PlainTable51">
    <w:name w:val="Plain Table 51"/>
    <w:basedOn w:val="TableNormal"/>
    <w:next w:val="PlainTable5"/>
    <w:uiPriority w:val="45"/>
    <w:rsid w:val="00C85EF0"/>
    <w:rPr>
      <w:rFonts w:asciiTheme="minorHAnsi" w:eastAsiaTheme="minorHAnsi" w:hAnsiTheme="minorHAnsi" w:cstheme="minorBidi"/>
      <w:lang w:val="ru-R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6Colorful-Accent31">
    <w:name w:val="List Table 6 Colorful - Accent 31"/>
    <w:basedOn w:val="TableNormal"/>
    <w:next w:val="ListTable6Colorful-Accent3"/>
    <w:uiPriority w:val="51"/>
    <w:rsid w:val="00C85EF0"/>
    <w:rPr>
      <w:rFonts w:asciiTheme="minorHAnsi" w:eastAsiaTheme="minorHAnsi" w:hAnsiTheme="minorHAnsi" w:cstheme="minorBidi"/>
      <w:color w:val="7B7B7B"/>
      <w:lang w:val="ru-RU"/>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PlainTable5">
    <w:name w:val="Plain Table 5"/>
    <w:basedOn w:val="TableNormal"/>
    <w:uiPriority w:val="45"/>
    <w:rsid w:val="00C85EF0"/>
    <w:rPr>
      <w:rFonts w:asciiTheme="minorHAnsi" w:eastAsiaTheme="minorHAnsi" w:hAnsiTheme="minorHAnsi" w:cstheme="minorBidi"/>
      <w:kern w:val="2"/>
      <w:sz w:val="22"/>
      <w:szCs w:val="22"/>
      <w:lang w:val="ru-RU"/>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3">
    <w:name w:val="List Table 6 Colorful Accent 3"/>
    <w:basedOn w:val="TableNormal"/>
    <w:uiPriority w:val="51"/>
    <w:rsid w:val="00C85EF0"/>
    <w:rPr>
      <w:rFonts w:asciiTheme="minorHAnsi" w:eastAsiaTheme="minorHAnsi" w:hAnsiTheme="minorHAnsi" w:cstheme="minorBidi"/>
      <w:color w:val="76923C" w:themeColor="accent3" w:themeShade="BF"/>
      <w:kern w:val="2"/>
      <w:sz w:val="22"/>
      <w:szCs w:val="22"/>
      <w:lang w:val="ru-RU"/>
      <w14:ligatures w14:val="standardContextual"/>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Heading21">
    <w:name w:val="Heading 21"/>
    <w:basedOn w:val="Normal"/>
    <w:next w:val="Normal"/>
    <w:uiPriority w:val="9"/>
    <w:semiHidden/>
    <w:unhideWhenUsed/>
    <w:qFormat/>
    <w:rsid w:val="00C85EF0"/>
    <w:pPr>
      <w:keepNext/>
      <w:keepLines/>
      <w:spacing w:before="40"/>
      <w:outlineLvl w:val="1"/>
    </w:pPr>
    <w:rPr>
      <w:rFonts w:ascii="Calibri Light" w:hAnsi="Calibri Light"/>
      <w:color w:val="2F5496"/>
      <w:sz w:val="26"/>
      <w:szCs w:val="26"/>
      <w:lang w:val="ru-RU"/>
    </w:rPr>
  </w:style>
  <w:style w:type="paragraph" w:customStyle="1" w:styleId="Heading31">
    <w:name w:val="Heading 31"/>
    <w:basedOn w:val="Normal"/>
    <w:next w:val="Normal"/>
    <w:uiPriority w:val="9"/>
    <w:semiHidden/>
    <w:unhideWhenUsed/>
    <w:qFormat/>
    <w:rsid w:val="00C85EF0"/>
    <w:pPr>
      <w:keepNext/>
      <w:keepLines/>
      <w:spacing w:before="40"/>
      <w:outlineLvl w:val="2"/>
    </w:pPr>
    <w:rPr>
      <w:rFonts w:ascii="Calibri Light" w:hAnsi="Calibri Light"/>
      <w:color w:val="1F3763"/>
      <w:lang w:val="ru-RU"/>
    </w:rPr>
  </w:style>
  <w:style w:type="paragraph" w:customStyle="1" w:styleId="Heading41">
    <w:name w:val="Heading 41"/>
    <w:basedOn w:val="Normal"/>
    <w:next w:val="Normal"/>
    <w:uiPriority w:val="9"/>
    <w:semiHidden/>
    <w:unhideWhenUsed/>
    <w:qFormat/>
    <w:rsid w:val="00C85EF0"/>
    <w:pPr>
      <w:keepNext/>
      <w:keepLines/>
      <w:spacing w:before="40"/>
      <w:outlineLvl w:val="3"/>
    </w:pPr>
    <w:rPr>
      <w:rFonts w:ascii="Calibri Light" w:hAnsi="Calibri Light"/>
      <w:i/>
      <w:iCs/>
      <w:color w:val="2F5496"/>
      <w:lang w:val="ru-RU"/>
    </w:rPr>
  </w:style>
  <w:style w:type="numbering" w:customStyle="1" w:styleId="NoList1">
    <w:name w:val="No List1"/>
    <w:next w:val="NoList"/>
    <w:uiPriority w:val="99"/>
    <w:semiHidden/>
    <w:unhideWhenUsed/>
    <w:rsid w:val="00C85EF0"/>
  </w:style>
  <w:style w:type="table" w:customStyle="1" w:styleId="PlainTable52">
    <w:name w:val="Plain Table 52"/>
    <w:basedOn w:val="TableNormal"/>
    <w:next w:val="PlainTable5"/>
    <w:uiPriority w:val="45"/>
    <w:rsid w:val="00C85EF0"/>
    <w:rPr>
      <w:rFonts w:asciiTheme="minorHAnsi" w:eastAsiaTheme="minorHAnsi" w:hAnsiTheme="minorHAnsi" w:cstheme="minorBidi"/>
      <w:lang w:val="ru-R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6Colorful-Accent32">
    <w:name w:val="List Table 6 Colorful - Accent 32"/>
    <w:basedOn w:val="TableNormal"/>
    <w:next w:val="ListTable6Colorful-Accent3"/>
    <w:uiPriority w:val="51"/>
    <w:rsid w:val="00C85EF0"/>
    <w:rPr>
      <w:rFonts w:asciiTheme="minorHAnsi" w:eastAsiaTheme="minorHAnsi" w:hAnsiTheme="minorHAnsi" w:cstheme="minorBidi"/>
      <w:color w:val="7B7B7B"/>
      <w:lang w:val="ru-RU"/>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Light1">
    <w:name w:val="Table Grid Light1"/>
    <w:basedOn w:val="TableNormal"/>
    <w:next w:val="TableGridLight"/>
    <w:uiPriority w:val="40"/>
    <w:rsid w:val="00C85EF0"/>
    <w:rPr>
      <w:rFonts w:asciiTheme="minorHAnsi" w:eastAsiaTheme="minorHAnsi" w:hAnsiTheme="minorHAnsi" w:cstheme="minorBidi"/>
      <w:kern w:val="2"/>
      <w:lang w:val="ru-RU"/>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31">
    <w:name w:val="Plain Table 31"/>
    <w:basedOn w:val="TableNormal"/>
    <w:next w:val="PlainTable3"/>
    <w:uiPriority w:val="43"/>
    <w:rsid w:val="00C85EF0"/>
    <w:rPr>
      <w:rFonts w:asciiTheme="minorHAnsi" w:eastAsiaTheme="minorHAnsi" w:hAnsiTheme="minorHAnsi" w:cstheme="minorBidi"/>
      <w:kern w:val="2"/>
      <w:lang w:val="ru-RU"/>
      <w14:ligatures w14:val="standardContextu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27">
    <w:name w:val="Неразрешенное упоминание2"/>
    <w:basedOn w:val="DefaultParagraphFont"/>
    <w:uiPriority w:val="99"/>
    <w:semiHidden/>
    <w:unhideWhenUsed/>
    <w:rsid w:val="00C85EF0"/>
    <w:rPr>
      <w:color w:val="605E5C"/>
      <w:shd w:val="clear" w:color="auto" w:fill="E1DFDD"/>
    </w:rPr>
  </w:style>
  <w:style w:type="paragraph" w:styleId="z-TopofForm">
    <w:name w:val="HTML Top of Form"/>
    <w:basedOn w:val="Normal"/>
    <w:next w:val="Normal"/>
    <w:link w:val="z-TopofFormChar"/>
    <w:hidden/>
    <w:uiPriority w:val="99"/>
    <w:unhideWhenUsed/>
    <w:rsid w:val="00C85EF0"/>
    <w:pPr>
      <w:pBdr>
        <w:bottom w:val="single" w:sz="6" w:space="1" w:color="auto"/>
      </w:pBdr>
      <w:jc w:val="center"/>
    </w:pPr>
    <w:rPr>
      <w:rFonts w:ascii="Arial" w:hAnsi="Arial" w:cs="Arial"/>
      <w:vanish/>
      <w:sz w:val="16"/>
      <w:szCs w:val="16"/>
      <w:lang w:val="ru-RU"/>
    </w:rPr>
  </w:style>
  <w:style w:type="character" w:customStyle="1" w:styleId="z-TopofFormChar">
    <w:name w:val="z-Top of Form Char"/>
    <w:basedOn w:val="DefaultParagraphFont"/>
    <w:link w:val="z-TopofForm"/>
    <w:uiPriority w:val="99"/>
    <w:rsid w:val="00C85EF0"/>
    <w:rPr>
      <w:rFonts w:ascii="Arial" w:hAnsi="Arial" w:cs="Arial"/>
      <w:vanish/>
      <w:sz w:val="16"/>
      <w:szCs w:val="16"/>
      <w:lang w:val="ru-RU"/>
    </w:rPr>
  </w:style>
  <w:style w:type="character" w:customStyle="1" w:styleId="text-gray-600">
    <w:name w:val="text-gray-600"/>
    <w:basedOn w:val="DefaultParagraphFont"/>
    <w:rsid w:val="00C85EF0"/>
  </w:style>
  <w:style w:type="paragraph" w:styleId="z-BottomofForm">
    <w:name w:val="HTML Bottom of Form"/>
    <w:basedOn w:val="Normal"/>
    <w:next w:val="Normal"/>
    <w:link w:val="z-BottomofFormChar"/>
    <w:hidden/>
    <w:uiPriority w:val="99"/>
    <w:unhideWhenUsed/>
    <w:rsid w:val="00C85EF0"/>
    <w:pPr>
      <w:pBdr>
        <w:top w:val="single" w:sz="6" w:space="1" w:color="auto"/>
      </w:pBdr>
      <w:jc w:val="center"/>
    </w:pPr>
    <w:rPr>
      <w:rFonts w:ascii="Arial" w:hAnsi="Arial" w:cs="Arial"/>
      <w:vanish/>
      <w:sz w:val="16"/>
      <w:szCs w:val="16"/>
      <w:lang w:val="ru-RU"/>
    </w:rPr>
  </w:style>
  <w:style w:type="character" w:customStyle="1" w:styleId="z-BottomofFormChar">
    <w:name w:val="z-Bottom of Form Char"/>
    <w:basedOn w:val="DefaultParagraphFont"/>
    <w:link w:val="z-BottomofForm"/>
    <w:uiPriority w:val="99"/>
    <w:rsid w:val="00C85EF0"/>
    <w:rPr>
      <w:rFonts w:ascii="Arial" w:hAnsi="Arial" w:cs="Arial"/>
      <w:vanish/>
      <w:sz w:val="16"/>
      <w:szCs w:val="16"/>
      <w:lang w:val="ru-RU"/>
    </w:rPr>
  </w:style>
  <w:style w:type="paragraph" w:customStyle="1" w:styleId="msonormal0">
    <w:name w:val="msonormal"/>
    <w:basedOn w:val="Normal"/>
    <w:rsid w:val="00C85EF0"/>
    <w:pPr>
      <w:spacing w:before="100" w:beforeAutospacing="1" w:after="100" w:afterAutospacing="1"/>
    </w:pPr>
    <w:rPr>
      <w:lang w:val="ru-RU"/>
    </w:rPr>
  </w:style>
  <w:style w:type="table" w:styleId="TableGridLight">
    <w:name w:val="Grid Table Light"/>
    <w:basedOn w:val="TableNormal"/>
    <w:uiPriority w:val="40"/>
    <w:rsid w:val="00C85EF0"/>
    <w:rPr>
      <w:rFonts w:asciiTheme="minorHAnsi" w:eastAsiaTheme="minorHAnsi" w:hAnsiTheme="minorHAnsi" w:cstheme="minorBidi"/>
      <w:kern w:val="2"/>
      <w:sz w:val="22"/>
      <w:szCs w:val="22"/>
      <w:lang w:val="ru-RU"/>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C85EF0"/>
    <w:rPr>
      <w:rFonts w:asciiTheme="minorHAnsi" w:eastAsiaTheme="minorHAnsi" w:hAnsiTheme="minorHAnsi" w:cstheme="minorBidi"/>
      <w:kern w:val="2"/>
      <w:sz w:val="22"/>
      <w:szCs w:val="22"/>
      <w:lang w:val="ru-RU"/>
      <w14:ligatures w14:val="standardContextual"/>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4Char1">
    <w:name w:val="Heading 4 Char1"/>
    <w:basedOn w:val="DefaultParagraphFont"/>
    <w:uiPriority w:val="9"/>
    <w:semiHidden/>
    <w:rsid w:val="00C85EF0"/>
    <w:rPr>
      <w:rFonts w:asciiTheme="majorHAnsi" w:eastAsiaTheme="majorEastAsia" w:hAnsiTheme="majorHAnsi" w:cstheme="majorBidi"/>
      <w:i/>
      <w:iCs/>
      <w:color w:val="365F91" w:themeColor="accent1" w:themeShade="BF"/>
    </w:rPr>
  </w:style>
  <w:style w:type="character" w:customStyle="1" w:styleId="Heading2Char1">
    <w:name w:val="Heading 2 Char1"/>
    <w:basedOn w:val="DefaultParagraphFont"/>
    <w:uiPriority w:val="9"/>
    <w:semiHidden/>
    <w:rsid w:val="00C85EF0"/>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C85EF0"/>
    <w:rPr>
      <w:rFonts w:asciiTheme="majorHAnsi" w:eastAsiaTheme="majorEastAsia" w:hAnsiTheme="majorHAnsi" w:cstheme="majorBidi"/>
      <w:color w:val="243F60" w:themeColor="accent1" w:themeShade="7F"/>
      <w:sz w:val="24"/>
      <w:szCs w:val="24"/>
    </w:rPr>
  </w:style>
  <w:style w:type="table" w:customStyle="1" w:styleId="PlainTable53">
    <w:name w:val="Plain Table 53"/>
    <w:basedOn w:val="TableNormal"/>
    <w:next w:val="PlainTable5"/>
    <w:uiPriority w:val="45"/>
    <w:rsid w:val="00C85EF0"/>
    <w:rPr>
      <w:rFonts w:asciiTheme="minorHAnsi" w:eastAsiaTheme="minorHAnsi" w:hAnsiTheme="minorHAnsi" w:cstheme="minorBidi"/>
      <w:lang w:val="ru-R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31">
    <w:name w:val="Неразрешенное упоминание3"/>
    <w:basedOn w:val="DefaultParagraphFont"/>
    <w:uiPriority w:val="99"/>
    <w:semiHidden/>
    <w:unhideWhenUsed/>
    <w:rsid w:val="00C85EF0"/>
    <w:rPr>
      <w:color w:val="605E5C"/>
      <w:shd w:val="clear" w:color="auto" w:fill="E1DFDD"/>
    </w:rPr>
  </w:style>
  <w:style w:type="character" w:customStyle="1" w:styleId="A40">
    <w:name w:val="A4"/>
    <w:uiPriority w:val="99"/>
    <w:rsid w:val="00C85EF0"/>
    <w:rPr>
      <w:color w:val="000000"/>
      <w:sz w:val="18"/>
      <w:szCs w:val="18"/>
    </w:rPr>
  </w:style>
  <w:style w:type="character" w:customStyle="1" w:styleId="rynqvb">
    <w:name w:val="rynqvb"/>
    <w:basedOn w:val="DefaultParagraphFont"/>
    <w:rsid w:val="00C85EF0"/>
  </w:style>
  <w:style w:type="paragraph" w:customStyle="1" w:styleId="5">
    <w:name w:val="5_Подпараграф"/>
    <w:basedOn w:val="Heading3"/>
    <w:link w:val="50"/>
    <w:qFormat/>
    <w:rsid w:val="00C85EF0"/>
    <w:pPr>
      <w:autoSpaceDE w:val="0"/>
      <w:autoSpaceDN w:val="0"/>
      <w:adjustRightInd w:val="0"/>
      <w:spacing w:before="0" w:line="240" w:lineRule="auto"/>
      <w:ind w:left="794" w:hanging="397"/>
    </w:pPr>
    <w:rPr>
      <w:rFonts w:ascii="Century Gothic" w:eastAsiaTheme="majorEastAsia" w:hAnsi="Century Gothic" w:cstheme="majorBidi"/>
      <w:b/>
      <w:bCs/>
      <w:color w:val="365F91" w:themeColor="accent1" w:themeShade="BF"/>
      <w:sz w:val="23"/>
      <w:szCs w:val="23"/>
      <w:lang w:val="ru-RU" w:eastAsia="ru-RU"/>
    </w:rPr>
  </w:style>
  <w:style w:type="character" w:customStyle="1" w:styleId="50">
    <w:name w:val="5_Подпараграф Знак"/>
    <w:basedOn w:val="Heading3Char"/>
    <w:link w:val="5"/>
    <w:rsid w:val="00C85EF0"/>
    <w:rPr>
      <w:rFonts w:ascii="Century Gothic" w:eastAsiaTheme="majorEastAsia" w:hAnsi="Century Gothic" w:cstheme="majorBidi"/>
      <w:b/>
      <w:bCs/>
      <w:color w:val="365F91" w:themeColor="accent1" w:themeShade="BF"/>
      <w:sz w:val="23"/>
      <w:szCs w:val="23"/>
      <w:lang w:val="ru-RU" w:eastAsia="ru-RU"/>
    </w:rPr>
  </w:style>
  <w:style w:type="character" w:customStyle="1" w:styleId="CaptionChar">
    <w:name w:val="Caption Char"/>
    <w:basedOn w:val="DefaultParagraphFont"/>
    <w:link w:val="Caption"/>
    <w:uiPriority w:val="35"/>
    <w:rsid w:val="00C85EF0"/>
    <w:rPr>
      <w:rFonts w:eastAsiaTheme="minorHAnsi"/>
      <w:bCs/>
      <w:sz w:val="28"/>
      <w:szCs w:val="28"/>
      <w:lang w:val="ru-RU"/>
    </w:rPr>
  </w:style>
  <w:style w:type="paragraph" w:customStyle="1" w:styleId="7">
    <w:name w:val="7_Таб"/>
    <w:basedOn w:val="Caption"/>
    <w:link w:val="70"/>
    <w:qFormat/>
    <w:rsid w:val="00C85EF0"/>
    <w:pPr>
      <w:keepNext/>
      <w:autoSpaceDE w:val="0"/>
      <w:autoSpaceDN w:val="0"/>
      <w:adjustRightInd w:val="0"/>
      <w:jc w:val="center"/>
    </w:pPr>
    <w:rPr>
      <w:rFonts w:ascii="Century Gothic" w:hAnsi="Century Gothic" w:cs="Courier New"/>
      <w:b/>
      <w:color w:val="1F497D" w:themeColor="text2"/>
      <w:sz w:val="21"/>
      <w:szCs w:val="21"/>
      <w:shd w:val="clear" w:color="auto" w:fill="auto"/>
      <w14:ligatures w14:val="standardContextual"/>
    </w:rPr>
  </w:style>
  <w:style w:type="character" w:customStyle="1" w:styleId="70">
    <w:name w:val="7_Таб Знак"/>
    <w:basedOn w:val="CaptionChar"/>
    <w:link w:val="7"/>
    <w:rsid w:val="00C85EF0"/>
    <w:rPr>
      <w:rFonts w:ascii="Century Gothic" w:eastAsiaTheme="minorHAnsi" w:hAnsi="Century Gothic" w:cs="Courier New"/>
      <w:b/>
      <w:bCs/>
      <w:color w:val="1F497D" w:themeColor="text2"/>
      <w:sz w:val="21"/>
      <w:szCs w:val="21"/>
      <w:lang w:val="ru-RU"/>
      <w14:ligatures w14:val="standardContextual"/>
    </w:rPr>
  </w:style>
  <w:style w:type="character" w:customStyle="1" w:styleId="katex-mathml">
    <w:name w:val="katex-mathml"/>
    <w:basedOn w:val="DefaultParagraphFont"/>
    <w:rsid w:val="00C85EF0"/>
  </w:style>
  <w:style w:type="character" w:customStyle="1" w:styleId="mord">
    <w:name w:val="mord"/>
    <w:basedOn w:val="DefaultParagraphFont"/>
    <w:rsid w:val="00C85EF0"/>
  </w:style>
  <w:style w:type="character" w:customStyle="1" w:styleId="mrel">
    <w:name w:val="mrel"/>
    <w:basedOn w:val="DefaultParagraphFont"/>
    <w:rsid w:val="00C85EF0"/>
  </w:style>
  <w:style w:type="character" w:customStyle="1" w:styleId="mpunct">
    <w:name w:val="mpunct"/>
    <w:basedOn w:val="DefaultParagraphFont"/>
    <w:rsid w:val="00C85EF0"/>
  </w:style>
  <w:style w:type="character" w:customStyle="1" w:styleId="vlist-s">
    <w:name w:val="vlist-s"/>
    <w:basedOn w:val="DefaultParagraphFont"/>
    <w:rsid w:val="00C85EF0"/>
  </w:style>
  <w:style w:type="character" w:customStyle="1" w:styleId="UnresolvedMention2">
    <w:name w:val="Unresolved Mention2"/>
    <w:basedOn w:val="DefaultParagraphFont"/>
    <w:uiPriority w:val="99"/>
    <w:semiHidden/>
    <w:unhideWhenUsed/>
    <w:rsid w:val="00C85EF0"/>
    <w:rPr>
      <w:color w:val="605E5C"/>
      <w:shd w:val="clear" w:color="auto" w:fill="E1DFDD"/>
    </w:rPr>
  </w:style>
  <w:style w:type="paragraph" w:customStyle="1" w:styleId="TableParagraph">
    <w:name w:val="Table Paragraph"/>
    <w:basedOn w:val="Normal"/>
    <w:uiPriority w:val="1"/>
    <w:qFormat/>
    <w:rsid w:val="00C85EF0"/>
    <w:pPr>
      <w:widowControl w:val="0"/>
      <w:autoSpaceDE w:val="0"/>
      <w:autoSpaceDN w:val="0"/>
    </w:pPr>
    <w:rPr>
      <w:sz w:val="22"/>
      <w:szCs w:val="22"/>
      <w:lang w:val="en-US" w:eastAsia="ru-RU"/>
    </w:rPr>
  </w:style>
  <w:style w:type="character" w:styleId="UnresolvedMention">
    <w:name w:val="Unresolved Mention"/>
    <w:basedOn w:val="DefaultParagraphFont"/>
    <w:uiPriority w:val="99"/>
    <w:semiHidden/>
    <w:unhideWhenUsed/>
    <w:rsid w:val="00C85EF0"/>
    <w:rPr>
      <w:color w:val="605E5C"/>
      <w:shd w:val="clear" w:color="auto" w:fill="E1DFDD"/>
    </w:rPr>
  </w:style>
  <w:style w:type="character" w:customStyle="1" w:styleId="ms-1">
    <w:name w:val="ms-1"/>
    <w:basedOn w:val="DefaultParagraphFont"/>
    <w:rsid w:val="00C85EF0"/>
  </w:style>
  <w:style w:type="character" w:customStyle="1" w:styleId="max-w-full">
    <w:name w:val="max-w-full"/>
    <w:basedOn w:val="DefaultParagraphFont"/>
    <w:rsid w:val="00C85EF0"/>
  </w:style>
  <w:style w:type="character" w:styleId="HTMLCode">
    <w:name w:val="HTML Code"/>
    <w:basedOn w:val="DefaultParagraphFont"/>
    <w:uiPriority w:val="99"/>
    <w:semiHidden/>
    <w:unhideWhenUsed/>
    <w:rsid w:val="00C85EF0"/>
    <w:rPr>
      <w:rFonts w:ascii="Courier New" w:eastAsia="Times New Roman" w:hAnsi="Courier New" w:cs="Courier New"/>
      <w:sz w:val="20"/>
      <w:szCs w:val="20"/>
    </w:rPr>
  </w:style>
  <w:style w:type="character" w:customStyle="1" w:styleId="in-toolbar">
    <w:name w:val="in-toolbar"/>
    <w:basedOn w:val="DefaultParagraphFont"/>
    <w:rsid w:val="00C85EF0"/>
  </w:style>
  <w:style w:type="table" w:customStyle="1" w:styleId="TableNormal1">
    <w:name w:val="Table Normal1"/>
    <w:rsid w:val="00C85EF0"/>
    <w:rPr>
      <w:lang w:val="ru-RU" w:eastAsia="ru-RU"/>
    </w:rPr>
    <w:tblPr>
      <w:tblCellMar>
        <w:top w:w="0" w:type="dxa"/>
        <w:left w:w="0" w:type="dxa"/>
        <w:bottom w:w="0" w:type="dxa"/>
        <w:right w:w="0" w:type="dxa"/>
      </w:tblCellMar>
    </w:tblPr>
  </w:style>
  <w:style w:type="paragraph" w:styleId="TOC4">
    <w:name w:val="toc 4"/>
    <w:basedOn w:val="Normal"/>
    <w:next w:val="Normal"/>
    <w:autoRedefine/>
    <w:uiPriority w:val="39"/>
    <w:semiHidden/>
    <w:unhideWhenUsed/>
    <w:rsid w:val="00140430"/>
    <w:pPr>
      <w:ind w:left="720"/>
    </w:pPr>
    <w:rPr>
      <w:rFonts w:asciiTheme="minorHAnsi" w:hAnsiTheme="minorHAnsi"/>
      <w:sz w:val="18"/>
      <w:szCs w:val="18"/>
    </w:rPr>
  </w:style>
  <w:style w:type="paragraph" w:styleId="TOC5">
    <w:name w:val="toc 5"/>
    <w:basedOn w:val="Normal"/>
    <w:next w:val="Normal"/>
    <w:autoRedefine/>
    <w:uiPriority w:val="39"/>
    <w:semiHidden/>
    <w:unhideWhenUsed/>
    <w:rsid w:val="00140430"/>
    <w:pPr>
      <w:ind w:left="960"/>
    </w:pPr>
    <w:rPr>
      <w:rFonts w:asciiTheme="minorHAnsi" w:hAnsiTheme="minorHAnsi"/>
      <w:sz w:val="18"/>
      <w:szCs w:val="18"/>
    </w:rPr>
  </w:style>
  <w:style w:type="paragraph" w:styleId="TOC6">
    <w:name w:val="toc 6"/>
    <w:basedOn w:val="Normal"/>
    <w:next w:val="Normal"/>
    <w:autoRedefine/>
    <w:uiPriority w:val="39"/>
    <w:semiHidden/>
    <w:unhideWhenUsed/>
    <w:rsid w:val="00140430"/>
    <w:pPr>
      <w:ind w:left="1200"/>
    </w:pPr>
    <w:rPr>
      <w:rFonts w:asciiTheme="minorHAnsi" w:hAnsiTheme="minorHAnsi"/>
      <w:sz w:val="18"/>
      <w:szCs w:val="18"/>
    </w:rPr>
  </w:style>
  <w:style w:type="paragraph" w:styleId="TOC7">
    <w:name w:val="toc 7"/>
    <w:basedOn w:val="Normal"/>
    <w:next w:val="Normal"/>
    <w:autoRedefine/>
    <w:uiPriority w:val="39"/>
    <w:semiHidden/>
    <w:unhideWhenUsed/>
    <w:rsid w:val="00140430"/>
    <w:pPr>
      <w:ind w:left="1440"/>
    </w:pPr>
    <w:rPr>
      <w:rFonts w:asciiTheme="minorHAnsi" w:hAnsiTheme="minorHAnsi"/>
      <w:sz w:val="18"/>
      <w:szCs w:val="18"/>
    </w:rPr>
  </w:style>
  <w:style w:type="paragraph" w:styleId="TOC8">
    <w:name w:val="toc 8"/>
    <w:basedOn w:val="Normal"/>
    <w:next w:val="Normal"/>
    <w:autoRedefine/>
    <w:uiPriority w:val="39"/>
    <w:semiHidden/>
    <w:unhideWhenUsed/>
    <w:rsid w:val="00140430"/>
    <w:pPr>
      <w:ind w:left="1680"/>
    </w:pPr>
    <w:rPr>
      <w:rFonts w:asciiTheme="minorHAnsi" w:hAnsiTheme="minorHAnsi"/>
      <w:sz w:val="18"/>
      <w:szCs w:val="18"/>
    </w:rPr>
  </w:style>
  <w:style w:type="paragraph" w:styleId="TOC9">
    <w:name w:val="toc 9"/>
    <w:basedOn w:val="Normal"/>
    <w:next w:val="Normal"/>
    <w:autoRedefine/>
    <w:uiPriority w:val="39"/>
    <w:semiHidden/>
    <w:unhideWhenUsed/>
    <w:rsid w:val="00140430"/>
    <w:pPr>
      <w:ind w:left="1920"/>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9464">
      <w:bodyDiv w:val="1"/>
      <w:marLeft w:val="0"/>
      <w:marRight w:val="0"/>
      <w:marTop w:val="0"/>
      <w:marBottom w:val="0"/>
      <w:divBdr>
        <w:top w:val="none" w:sz="0" w:space="0" w:color="auto"/>
        <w:left w:val="none" w:sz="0" w:space="0" w:color="auto"/>
        <w:bottom w:val="none" w:sz="0" w:space="0" w:color="auto"/>
        <w:right w:val="none" w:sz="0" w:space="0" w:color="auto"/>
      </w:divBdr>
    </w:div>
    <w:div w:id="54672344">
      <w:bodyDiv w:val="1"/>
      <w:marLeft w:val="0"/>
      <w:marRight w:val="0"/>
      <w:marTop w:val="0"/>
      <w:marBottom w:val="0"/>
      <w:divBdr>
        <w:top w:val="none" w:sz="0" w:space="0" w:color="auto"/>
        <w:left w:val="none" w:sz="0" w:space="0" w:color="auto"/>
        <w:bottom w:val="none" w:sz="0" w:space="0" w:color="auto"/>
        <w:right w:val="none" w:sz="0" w:space="0" w:color="auto"/>
      </w:divBdr>
    </w:div>
    <w:div w:id="187184065">
      <w:bodyDiv w:val="1"/>
      <w:marLeft w:val="0"/>
      <w:marRight w:val="0"/>
      <w:marTop w:val="0"/>
      <w:marBottom w:val="0"/>
      <w:divBdr>
        <w:top w:val="none" w:sz="0" w:space="0" w:color="auto"/>
        <w:left w:val="none" w:sz="0" w:space="0" w:color="auto"/>
        <w:bottom w:val="none" w:sz="0" w:space="0" w:color="auto"/>
        <w:right w:val="none" w:sz="0" w:space="0" w:color="auto"/>
      </w:divBdr>
    </w:div>
    <w:div w:id="218132350">
      <w:bodyDiv w:val="1"/>
      <w:marLeft w:val="0"/>
      <w:marRight w:val="0"/>
      <w:marTop w:val="0"/>
      <w:marBottom w:val="0"/>
      <w:divBdr>
        <w:top w:val="none" w:sz="0" w:space="0" w:color="auto"/>
        <w:left w:val="none" w:sz="0" w:space="0" w:color="auto"/>
        <w:bottom w:val="none" w:sz="0" w:space="0" w:color="auto"/>
        <w:right w:val="none" w:sz="0" w:space="0" w:color="auto"/>
      </w:divBdr>
    </w:div>
    <w:div w:id="315960808">
      <w:bodyDiv w:val="1"/>
      <w:marLeft w:val="0"/>
      <w:marRight w:val="0"/>
      <w:marTop w:val="0"/>
      <w:marBottom w:val="0"/>
      <w:divBdr>
        <w:top w:val="none" w:sz="0" w:space="0" w:color="auto"/>
        <w:left w:val="none" w:sz="0" w:space="0" w:color="auto"/>
        <w:bottom w:val="none" w:sz="0" w:space="0" w:color="auto"/>
        <w:right w:val="none" w:sz="0" w:space="0" w:color="auto"/>
      </w:divBdr>
    </w:div>
    <w:div w:id="356852535">
      <w:bodyDiv w:val="1"/>
      <w:marLeft w:val="0"/>
      <w:marRight w:val="0"/>
      <w:marTop w:val="0"/>
      <w:marBottom w:val="0"/>
      <w:divBdr>
        <w:top w:val="none" w:sz="0" w:space="0" w:color="auto"/>
        <w:left w:val="none" w:sz="0" w:space="0" w:color="auto"/>
        <w:bottom w:val="none" w:sz="0" w:space="0" w:color="auto"/>
        <w:right w:val="none" w:sz="0" w:space="0" w:color="auto"/>
      </w:divBdr>
    </w:div>
    <w:div w:id="524562908">
      <w:bodyDiv w:val="1"/>
      <w:marLeft w:val="0"/>
      <w:marRight w:val="0"/>
      <w:marTop w:val="0"/>
      <w:marBottom w:val="0"/>
      <w:divBdr>
        <w:top w:val="none" w:sz="0" w:space="0" w:color="auto"/>
        <w:left w:val="none" w:sz="0" w:space="0" w:color="auto"/>
        <w:bottom w:val="none" w:sz="0" w:space="0" w:color="auto"/>
        <w:right w:val="none" w:sz="0" w:space="0" w:color="auto"/>
      </w:divBdr>
    </w:div>
    <w:div w:id="532571753">
      <w:bodyDiv w:val="1"/>
      <w:marLeft w:val="0"/>
      <w:marRight w:val="0"/>
      <w:marTop w:val="0"/>
      <w:marBottom w:val="0"/>
      <w:divBdr>
        <w:top w:val="none" w:sz="0" w:space="0" w:color="auto"/>
        <w:left w:val="none" w:sz="0" w:space="0" w:color="auto"/>
        <w:bottom w:val="none" w:sz="0" w:space="0" w:color="auto"/>
        <w:right w:val="none" w:sz="0" w:space="0" w:color="auto"/>
      </w:divBdr>
    </w:div>
    <w:div w:id="560216868">
      <w:bodyDiv w:val="1"/>
      <w:marLeft w:val="0"/>
      <w:marRight w:val="0"/>
      <w:marTop w:val="0"/>
      <w:marBottom w:val="0"/>
      <w:divBdr>
        <w:top w:val="none" w:sz="0" w:space="0" w:color="auto"/>
        <w:left w:val="none" w:sz="0" w:space="0" w:color="auto"/>
        <w:bottom w:val="none" w:sz="0" w:space="0" w:color="auto"/>
        <w:right w:val="none" w:sz="0" w:space="0" w:color="auto"/>
      </w:divBdr>
    </w:div>
    <w:div w:id="636372928">
      <w:bodyDiv w:val="1"/>
      <w:marLeft w:val="0"/>
      <w:marRight w:val="0"/>
      <w:marTop w:val="0"/>
      <w:marBottom w:val="0"/>
      <w:divBdr>
        <w:top w:val="none" w:sz="0" w:space="0" w:color="auto"/>
        <w:left w:val="none" w:sz="0" w:space="0" w:color="auto"/>
        <w:bottom w:val="none" w:sz="0" w:space="0" w:color="auto"/>
        <w:right w:val="none" w:sz="0" w:space="0" w:color="auto"/>
      </w:divBdr>
    </w:div>
    <w:div w:id="700515951">
      <w:bodyDiv w:val="1"/>
      <w:marLeft w:val="0"/>
      <w:marRight w:val="0"/>
      <w:marTop w:val="0"/>
      <w:marBottom w:val="0"/>
      <w:divBdr>
        <w:top w:val="none" w:sz="0" w:space="0" w:color="auto"/>
        <w:left w:val="none" w:sz="0" w:space="0" w:color="auto"/>
        <w:bottom w:val="none" w:sz="0" w:space="0" w:color="auto"/>
        <w:right w:val="none" w:sz="0" w:space="0" w:color="auto"/>
      </w:divBdr>
    </w:div>
    <w:div w:id="834541136">
      <w:bodyDiv w:val="1"/>
      <w:marLeft w:val="0"/>
      <w:marRight w:val="0"/>
      <w:marTop w:val="0"/>
      <w:marBottom w:val="0"/>
      <w:divBdr>
        <w:top w:val="none" w:sz="0" w:space="0" w:color="auto"/>
        <w:left w:val="none" w:sz="0" w:space="0" w:color="auto"/>
        <w:bottom w:val="none" w:sz="0" w:space="0" w:color="auto"/>
        <w:right w:val="none" w:sz="0" w:space="0" w:color="auto"/>
      </w:divBdr>
    </w:div>
    <w:div w:id="842280324">
      <w:bodyDiv w:val="1"/>
      <w:marLeft w:val="0"/>
      <w:marRight w:val="0"/>
      <w:marTop w:val="0"/>
      <w:marBottom w:val="0"/>
      <w:divBdr>
        <w:top w:val="none" w:sz="0" w:space="0" w:color="auto"/>
        <w:left w:val="none" w:sz="0" w:space="0" w:color="auto"/>
        <w:bottom w:val="none" w:sz="0" w:space="0" w:color="auto"/>
        <w:right w:val="none" w:sz="0" w:space="0" w:color="auto"/>
      </w:divBdr>
    </w:div>
    <w:div w:id="855921007">
      <w:bodyDiv w:val="1"/>
      <w:marLeft w:val="0"/>
      <w:marRight w:val="0"/>
      <w:marTop w:val="0"/>
      <w:marBottom w:val="0"/>
      <w:divBdr>
        <w:top w:val="none" w:sz="0" w:space="0" w:color="auto"/>
        <w:left w:val="none" w:sz="0" w:space="0" w:color="auto"/>
        <w:bottom w:val="none" w:sz="0" w:space="0" w:color="auto"/>
        <w:right w:val="none" w:sz="0" w:space="0" w:color="auto"/>
      </w:divBdr>
    </w:div>
    <w:div w:id="915746872">
      <w:bodyDiv w:val="1"/>
      <w:marLeft w:val="0"/>
      <w:marRight w:val="0"/>
      <w:marTop w:val="0"/>
      <w:marBottom w:val="0"/>
      <w:divBdr>
        <w:top w:val="none" w:sz="0" w:space="0" w:color="auto"/>
        <w:left w:val="none" w:sz="0" w:space="0" w:color="auto"/>
        <w:bottom w:val="none" w:sz="0" w:space="0" w:color="auto"/>
        <w:right w:val="none" w:sz="0" w:space="0" w:color="auto"/>
      </w:divBdr>
    </w:div>
    <w:div w:id="1051732282">
      <w:bodyDiv w:val="1"/>
      <w:marLeft w:val="0"/>
      <w:marRight w:val="0"/>
      <w:marTop w:val="0"/>
      <w:marBottom w:val="0"/>
      <w:divBdr>
        <w:top w:val="none" w:sz="0" w:space="0" w:color="auto"/>
        <w:left w:val="none" w:sz="0" w:space="0" w:color="auto"/>
        <w:bottom w:val="none" w:sz="0" w:space="0" w:color="auto"/>
        <w:right w:val="none" w:sz="0" w:space="0" w:color="auto"/>
      </w:divBdr>
    </w:div>
    <w:div w:id="1181821101">
      <w:bodyDiv w:val="1"/>
      <w:marLeft w:val="0"/>
      <w:marRight w:val="0"/>
      <w:marTop w:val="0"/>
      <w:marBottom w:val="0"/>
      <w:divBdr>
        <w:top w:val="none" w:sz="0" w:space="0" w:color="auto"/>
        <w:left w:val="none" w:sz="0" w:space="0" w:color="auto"/>
        <w:bottom w:val="none" w:sz="0" w:space="0" w:color="auto"/>
        <w:right w:val="none" w:sz="0" w:space="0" w:color="auto"/>
      </w:divBdr>
    </w:div>
    <w:div w:id="1184979821">
      <w:bodyDiv w:val="1"/>
      <w:marLeft w:val="0"/>
      <w:marRight w:val="0"/>
      <w:marTop w:val="0"/>
      <w:marBottom w:val="0"/>
      <w:divBdr>
        <w:top w:val="none" w:sz="0" w:space="0" w:color="auto"/>
        <w:left w:val="none" w:sz="0" w:space="0" w:color="auto"/>
        <w:bottom w:val="none" w:sz="0" w:space="0" w:color="auto"/>
        <w:right w:val="none" w:sz="0" w:space="0" w:color="auto"/>
      </w:divBdr>
    </w:div>
    <w:div w:id="1206286437">
      <w:bodyDiv w:val="1"/>
      <w:marLeft w:val="0"/>
      <w:marRight w:val="0"/>
      <w:marTop w:val="0"/>
      <w:marBottom w:val="0"/>
      <w:divBdr>
        <w:top w:val="none" w:sz="0" w:space="0" w:color="auto"/>
        <w:left w:val="none" w:sz="0" w:space="0" w:color="auto"/>
        <w:bottom w:val="none" w:sz="0" w:space="0" w:color="auto"/>
        <w:right w:val="none" w:sz="0" w:space="0" w:color="auto"/>
      </w:divBdr>
    </w:div>
    <w:div w:id="1401095140">
      <w:bodyDiv w:val="1"/>
      <w:marLeft w:val="0"/>
      <w:marRight w:val="0"/>
      <w:marTop w:val="0"/>
      <w:marBottom w:val="0"/>
      <w:divBdr>
        <w:top w:val="none" w:sz="0" w:space="0" w:color="auto"/>
        <w:left w:val="none" w:sz="0" w:space="0" w:color="auto"/>
        <w:bottom w:val="none" w:sz="0" w:space="0" w:color="auto"/>
        <w:right w:val="none" w:sz="0" w:space="0" w:color="auto"/>
      </w:divBdr>
    </w:div>
    <w:div w:id="1426922289">
      <w:bodyDiv w:val="1"/>
      <w:marLeft w:val="0"/>
      <w:marRight w:val="0"/>
      <w:marTop w:val="0"/>
      <w:marBottom w:val="0"/>
      <w:divBdr>
        <w:top w:val="none" w:sz="0" w:space="0" w:color="auto"/>
        <w:left w:val="none" w:sz="0" w:space="0" w:color="auto"/>
        <w:bottom w:val="none" w:sz="0" w:space="0" w:color="auto"/>
        <w:right w:val="none" w:sz="0" w:space="0" w:color="auto"/>
      </w:divBdr>
    </w:div>
    <w:div w:id="1571428020">
      <w:bodyDiv w:val="1"/>
      <w:marLeft w:val="0"/>
      <w:marRight w:val="0"/>
      <w:marTop w:val="0"/>
      <w:marBottom w:val="0"/>
      <w:divBdr>
        <w:top w:val="none" w:sz="0" w:space="0" w:color="auto"/>
        <w:left w:val="none" w:sz="0" w:space="0" w:color="auto"/>
        <w:bottom w:val="none" w:sz="0" w:space="0" w:color="auto"/>
        <w:right w:val="none" w:sz="0" w:space="0" w:color="auto"/>
      </w:divBdr>
    </w:div>
    <w:div w:id="1595819411">
      <w:bodyDiv w:val="1"/>
      <w:marLeft w:val="0"/>
      <w:marRight w:val="0"/>
      <w:marTop w:val="0"/>
      <w:marBottom w:val="0"/>
      <w:divBdr>
        <w:top w:val="none" w:sz="0" w:space="0" w:color="auto"/>
        <w:left w:val="none" w:sz="0" w:space="0" w:color="auto"/>
        <w:bottom w:val="none" w:sz="0" w:space="0" w:color="auto"/>
        <w:right w:val="none" w:sz="0" w:space="0" w:color="auto"/>
      </w:divBdr>
    </w:div>
    <w:div w:id="1613198941">
      <w:bodyDiv w:val="1"/>
      <w:marLeft w:val="0"/>
      <w:marRight w:val="0"/>
      <w:marTop w:val="0"/>
      <w:marBottom w:val="0"/>
      <w:divBdr>
        <w:top w:val="none" w:sz="0" w:space="0" w:color="auto"/>
        <w:left w:val="none" w:sz="0" w:space="0" w:color="auto"/>
        <w:bottom w:val="none" w:sz="0" w:space="0" w:color="auto"/>
        <w:right w:val="none" w:sz="0" w:space="0" w:color="auto"/>
      </w:divBdr>
    </w:div>
    <w:div w:id="1634367433">
      <w:bodyDiv w:val="1"/>
      <w:marLeft w:val="0"/>
      <w:marRight w:val="0"/>
      <w:marTop w:val="0"/>
      <w:marBottom w:val="0"/>
      <w:divBdr>
        <w:top w:val="none" w:sz="0" w:space="0" w:color="auto"/>
        <w:left w:val="none" w:sz="0" w:space="0" w:color="auto"/>
        <w:bottom w:val="none" w:sz="0" w:space="0" w:color="auto"/>
        <w:right w:val="none" w:sz="0" w:space="0" w:color="auto"/>
      </w:divBdr>
    </w:div>
    <w:div w:id="1686907902">
      <w:bodyDiv w:val="1"/>
      <w:marLeft w:val="0"/>
      <w:marRight w:val="0"/>
      <w:marTop w:val="0"/>
      <w:marBottom w:val="0"/>
      <w:divBdr>
        <w:top w:val="none" w:sz="0" w:space="0" w:color="auto"/>
        <w:left w:val="none" w:sz="0" w:space="0" w:color="auto"/>
        <w:bottom w:val="none" w:sz="0" w:space="0" w:color="auto"/>
        <w:right w:val="none" w:sz="0" w:space="0" w:color="auto"/>
      </w:divBdr>
    </w:div>
    <w:div w:id="1700740528">
      <w:bodyDiv w:val="1"/>
      <w:marLeft w:val="0"/>
      <w:marRight w:val="0"/>
      <w:marTop w:val="0"/>
      <w:marBottom w:val="0"/>
      <w:divBdr>
        <w:top w:val="none" w:sz="0" w:space="0" w:color="auto"/>
        <w:left w:val="none" w:sz="0" w:space="0" w:color="auto"/>
        <w:bottom w:val="none" w:sz="0" w:space="0" w:color="auto"/>
        <w:right w:val="none" w:sz="0" w:space="0" w:color="auto"/>
      </w:divBdr>
    </w:div>
    <w:div w:id="1767189557">
      <w:bodyDiv w:val="1"/>
      <w:marLeft w:val="0"/>
      <w:marRight w:val="0"/>
      <w:marTop w:val="0"/>
      <w:marBottom w:val="0"/>
      <w:divBdr>
        <w:top w:val="none" w:sz="0" w:space="0" w:color="auto"/>
        <w:left w:val="none" w:sz="0" w:space="0" w:color="auto"/>
        <w:bottom w:val="none" w:sz="0" w:space="0" w:color="auto"/>
        <w:right w:val="none" w:sz="0" w:space="0" w:color="auto"/>
      </w:divBdr>
    </w:div>
    <w:div w:id="1807312039">
      <w:bodyDiv w:val="1"/>
      <w:marLeft w:val="0"/>
      <w:marRight w:val="0"/>
      <w:marTop w:val="0"/>
      <w:marBottom w:val="0"/>
      <w:divBdr>
        <w:top w:val="none" w:sz="0" w:space="0" w:color="auto"/>
        <w:left w:val="none" w:sz="0" w:space="0" w:color="auto"/>
        <w:bottom w:val="none" w:sz="0" w:space="0" w:color="auto"/>
        <w:right w:val="none" w:sz="0" w:space="0" w:color="auto"/>
      </w:divBdr>
    </w:div>
    <w:div w:id="1951164483">
      <w:bodyDiv w:val="1"/>
      <w:marLeft w:val="0"/>
      <w:marRight w:val="0"/>
      <w:marTop w:val="0"/>
      <w:marBottom w:val="0"/>
      <w:divBdr>
        <w:top w:val="none" w:sz="0" w:space="0" w:color="auto"/>
        <w:left w:val="none" w:sz="0" w:space="0" w:color="auto"/>
        <w:bottom w:val="none" w:sz="0" w:space="0" w:color="auto"/>
        <w:right w:val="none" w:sz="0" w:space="0" w:color="auto"/>
      </w:divBdr>
    </w:div>
    <w:div w:id="1954558011">
      <w:bodyDiv w:val="1"/>
      <w:marLeft w:val="0"/>
      <w:marRight w:val="0"/>
      <w:marTop w:val="0"/>
      <w:marBottom w:val="0"/>
      <w:divBdr>
        <w:top w:val="none" w:sz="0" w:space="0" w:color="auto"/>
        <w:left w:val="none" w:sz="0" w:space="0" w:color="auto"/>
        <w:bottom w:val="none" w:sz="0" w:space="0" w:color="auto"/>
        <w:right w:val="none" w:sz="0" w:space="0" w:color="auto"/>
      </w:divBdr>
    </w:div>
    <w:div w:id="1999111147">
      <w:bodyDiv w:val="1"/>
      <w:marLeft w:val="0"/>
      <w:marRight w:val="0"/>
      <w:marTop w:val="0"/>
      <w:marBottom w:val="0"/>
      <w:divBdr>
        <w:top w:val="none" w:sz="0" w:space="0" w:color="auto"/>
        <w:left w:val="none" w:sz="0" w:space="0" w:color="auto"/>
        <w:bottom w:val="none" w:sz="0" w:space="0" w:color="auto"/>
        <w:right w:val="none" w:sz="0" w:space="0" w:color="auto"/>
      </w:divBdr>
    </w:div>
    <w:div w:id="20470939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sputnik.kz/keyword_khidzhab/" TargetMode="External"/><Relationship Id="rId21" Type="http://schemas.openxmlformats.org/officeDocument/2006/relationships/hyperlink" Target="https://rus.azattyq.org/s?k=%D1%85%D0%B8%D0%B4%D0%B6%D0%B0%D0%B1" TargetMode="External"/><Relationship Id="rId34" Type="http://schemas.openxmlformats.org/officeDocument/2006/relationships/hyperlink" Target="https://liter.kz/tags/khidzhab/" TargetMode="External"/><Relationship Id="rId42" Type="http://schemas.openxmlformats.org/officeDocument/2006/relationships/image" Target="media/image1.jpeg"/><Relationship Id="rId47" Type="http://schemas.openxmlformats.org/officeDocument/2006/relationships/image" Target="media/image5.png"/><Relationship Id="rId50" Type="http://schemas.openxmlformats.org/officeDocument/2006/relationships/image" Target="media/image8.png"/><Relationship Id="rId55" Type="http://schemas.openxmlformats.org/officeDocument/2006/relationships/image" Target="media/image13.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nformburo.kz/search?q=%D1%85%D0%B8%D0%B4%D0%B6%D0%B0%D0%B1" TargetMode="External"/><Relationship Id="rId29" Type="http://schemas.openxmlformats.org/officeDocument/2006/relationships/hyperlink" Target="https://www.azattyq.org/z/21089" TargetMode="External"/><Relationship Id="rId11" Type="http://schemas.openxmlformats.org/officeDocument/2006/relationships/hyperlink" Target="https://zhasalash.kz/search_results/?title=%D1%85%D0%B8%D0%B4%D0%B6%D0%B0%D0%B1&amp;page=4" TargetMode="External"/><Relationship Id="rId24" Type="http://schemas.openxmlformats.org/officeDocument/2006/relationships/hyperlink" Target="https://www.azattyq.org/z/21089" TargetMode="External"/><Relationship Id="rId32" Type="http://schemas.openxmlformats.org/officeDocument/2006/relationships/hyperlink" Target="https://rus.azattyq.org/a/32589515.html" TargetMode="External"/><Relationship Id="rId37" Type="http://schemas.openxmlformats.org/officeDocument/2006/relationships/hyperlink" Target="https://zhasalash.kz/tag/hidzhab/" TargetMode="External"/><Relationship Id="rId40" Type="http://schemas.openxmlformats.org/officeDocument/2006/relationships/hyperlink" Target="https://aikyn.kz/186873/enshiler-hidzhab-kiyudi-nege-haypka-aynaldyrdy" TargetMode="External"/><Relationship Id="rId45" Type="http://schemas.openxmlformats.org/officeDocument/2006/relationships/image" Target="media/image3.jpg"/><Relationship Id="rId53" Type="http://schemas.openxmlformats.org/officeDocument/2006/relationships/image" Target="media/image11.png"/><Relationship Id="rId58" Type="http://schemas.openxmlformats.org/officeDocument/2006/relationships/image" Target="media/image16.jp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s://ru.sputnik.kz/search/?query=%D1%85%D0%B8%D0%B4%D0%B6%D0%B0%D0%B1" TargetMode="External"/><Relationship Id="rId14" Type="http://schemas.openxmlformats.org/officeDocument/2006/relationships/hyperlink" Target="https://datnews.info/?s=%D1%85%D0%B8%D0%B4%D0%B6%D0%B0%D0%B1" TargetMode="External"/><Relationship Id="rId22" Type="http://schemas.openxmlformats.org/officeDocument/2006/relationships/hyperlink" Target="https://informburo.kz/mneniya/daniyar-sabitov/mif-o-edinoy-umme-chto-delat-s-hidzhabami-v-shkolah.html" TargetMode="External"/><Relationship Id="rId27" Type="http://schemas.openxmlformats.org/officeDocument/2006/relationships/hyperlink" Target="https://ru.sputnik.kz/keyword_khidzhab/" TargetMode="External"/><Relationship Id="rId30" Type="http://schemas.openxmlformats.org/officeDocument/2006/relationships/hyperlink" Target="https://informburo.kz/special/hidzhab-ne-dlya-kazashek-ili-v-chyom-otlichie-kazahskoy-i-arabskoy-islamskih-kultur.html" TargetMode="External"/><Relationship Id="rId35" Type="http://schemas.openxmlformats.org/officeDocument/2006/relationships/hyperlink" Target="https://liter.kz/tags/khidzhab/" TargetMode="External"/><Relationship Id="rId43" Type="http://schemas.openxmlformats.org/officeDocument/2006/relationships/image" Target="media/image2.png"/><Relationship Id="rId48" Type="http://schemas.openxmlformats.org/officeDocument/2006/relationships/image" Target="media/image6.png"/><Relationship Id="rId56" Type="http://schemas.openxmlformats.org/officeDocument/2006/relationships/image" Target="media/image14.png"/><Relationship Id="rId64" Type="http://schemas.openxmlformats.org/officeDocument/2006/relationships/glossaryDocument" Target="glossary/document.xml"/><Relationship Id="rId8" Type="http://schemas.openxmlformats.org/officeDocument/2006/relationships/hyperlink" Target="https://tengrinews.kz/search/?text=%D1%85%D0%B8%D0%B4%D0%B6%D0%B0%D0%B1" TargetMode="External"/><Relationship Id="rId51" Type="http://schemas.openxmlformats.org/officeDocument/2006/relationships/image" Target="media/image9.png"/><Relationship Id="rId3" Type="http://schemas.openxmlformats.org/officeDocument/2006/relationships/styles" Target="styles.xml"/><Relationship Id="rId12" Type="http://schemas.openxmlformats.org/officeDocument/2006/relationships/hyperlink" Target="https://time.kz/search?q=%D1%85%D0%B8%D0%B4%D0%B6%D0%B0%D0%B1" TargetMode="External"/><Relationship Id="rId17" Type="http://schemas.openxmlformats.org/officeDocument/2006/relationships/hyperlink" Target="https://informburo.kz/search?q=%D1%85%D0%B8%D0%B4%D0%B6%D0%B0%D0%B1" TargetMode="External"/><Relationship Id="rId25" Type="http://schemas.openxmlformats.org/officeDocument/2006/relationships/hyperlink" Target="https://www.azattyq.org/z/21089" TargetMode="External"/><Relationship Id="rId33" Type="http://schemas.openxmlformats.org/officeDocument/2006/relationships/hyperlink" Target="https://tengrinews.kz/kazakhstan_news/tokaev-kazahstan-svetskoe-gosudarstvo-512567/" TargetMode="External"/><Relationship Id="rId38" Type="http://schemas.openxmlformats.org/officeDocument/2006/relationships/hyperlink" Target="https://www.azattyq.org/z/21089" TargetMode="External"/><Relationship Id="rId46" Type="http://schemas.openxmlformats.org/officeDocument/2006/relationships/image" Target="media/image4.png"/><Relationship Id="rId59" Type="http://schemas.openxmlformats.org/officeDocument/2006/relationships/image" Target="media/image17.png"/><Relationship Id="rId20" Type="http://schemas.openxmlformats.org/officeDocument/2006/relationships/hyperlink" Target="https://www.azattyq.org/s?k=%D1%85%D0%B8%D0%B4%D0%B6%D0%B0%D0%B1" TargetMode="External"/><Relationship Id="rId41" Type="http://schemas.openxmlformats.org/officeDocument/2006/relationships/hyperlink" Target="https://www.azattyq.org/z/21089" TargetMode="External"/><Relationship Id="rId54" Type="http://schemas.openxmlformats.org/officeDocument/2006/relationships/image" Target="media/image12.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ikyn.kz/search?q=%D1%85%D0%B8%D0%B4%D0%B6%D0%B0%D0%B1&amp;page=1" TargetMode="External"/><Relationship Id="rId23" Type="http://schemas.openxmlformats.org/officeDocument/2006/relationships/hyperlink" Target="https://ru.sputnik.kz/keyword_khidzhab/" TargetMode="External"/><Relationship Id="rId28" Type="http://schemas.openxmlformats.org/officeDocument/2006/relationships/hyperlink" Target="https://www.azattyq.org/z/21089" TargetMode="External"/><Relationship Id="rId36" Type="http://schemas.openxmlformats.org/officeDocument/2006/relationships/hyperlink" Target="https://liter.kz/tags/khidzhab/" TargetMode="External"/><Relationship Id="rId49" Type="http://schemas.openxmlformats.org/officeDocument/2006/relationships/image" Target="media/image7.png"/><Relationship Id="rId57" Type="http://schemas.openxmlformats.org/officeDocument/2006/relationships/image" Target="media/image15.jpg"/><Relationship Id="rId10" Type="http://schemas.openxmlformats.org/officeDocument/2006/relationships/hyperlink" Target="https://egemen.kz/search?q=%D1%85%D0%B8%D0%B4%D0%B6%D0%B0%D0%B1" TargetMode="External"/><Relationship Id="rId31" Type="http://schemas.openxmlformats.org/officeDocument/2006/relationships/hyperlink" Target="https://informburo.kz/special/platok-po-prinuzdeniyu-cto-delat-esli-semya-navyazyvaet-religioznye-vzglyady" TargetMode="External"/><Relationship Id="rId44" Type="http://schemas.openxmlformats.org/officeDocument/2006/relationships/hyperlink" Target="https://journals.sagepub.com/doi/10.1177/1468796808092451" TargetMode="External"/><Relationship Id="rId52" Type="http://schemas.openxmlformats.org/officeDocument/2006/relationships/image" Target="media/image10.png"/><Relationship Id="rId60" Type="http://schemas.openxmlformats.org/officeDocument/2006/relationships/hyperlink" Target="mailto:a.saimasssayeva@gmail.com"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kaz.tengrinews.kz/search/?text=%D1%85%D0%B8%D0%B4%D0%B6%D0%B0%D0%B1" TargetMode="External"/><Relationship Id="rId13" Type="http://schemas.openxmlformats.org/officeDocument/2006/relationships/hyperlink" Target="https://liter.kz/search/?search_text=%D1%85%D0%B8%D0%B4%D0%B6%D0%B0%D0%B1&amp;page=2" TargetMode="External"/><Relationship Id="rId18" Type="http://schemas.openxmlformats.org/officeDocument/2006/relationships/hyperlink" Target="https://sputnik.kz/search/?query=%D1%85%D0%B8%D0%B4%D0%B6%D0%B0%D0%B1" TargetMode="External"/><Relationship Id="rId39" Type="http://schemas.openxmlformats.org/officeDocument/2006/relationships/hyperlink" Target="https://tengrinews.kz/kazakhstan_news/tokaev-kazahstan-svetskoe-gosudarstvo-51256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7601C1BF5BE3B4D8198A82C43603E55"/>
        <w:category>
          <w:name w:val="General"/>
          <w:gallery w:val="placeholder"/>
        </w:category>
        <w:types>
          <w:type w:val="bbPlcHdr"/>
        </w:types>
        <w:behaviors>
          <w:behavior w:val="content"/>
        </w:behaviors>
        <w:guid w:val="{E5EBF121-7126-7F4E-BC7B-8828B481E784}"/>
      </w:docPartPr>
      <w:docPartBody>
        <w:p w:rsidR="005C2516" w:rsidRDefault="003F7FE8" w:rsidP="003F7FE8">
          <w:pPr>
            <w:pStyle w:val="07601C1BF5BE3B4D8198A82C43603E55"/>
          </w:pPr>
          <w:r w:rsidRPr="001E3BDC">
            <w:rPr>
              <w:rStyle w:val="PlaceholderText"/>
            </w:rPr>
            <w:t>Место для ввода текста.</w:t>
          </w:r>
        </w:p>
      </w:docPartBody>
    </w:docPart>
    <w:docPart>
      <w:docPartPr>
        <w:name w:val="822CE1555B8B6E40989B89011D1D7E25"/>
        <w:category>
          <w:name w:val="General"/>
          <w:gallery w:val="placeholder"/>
        </w:category>
        <w:types>
          <w:type w:val="bbPlcHdr"/>
        </w:types>
        <w:behaviors>
          <w:behavior w:val="content"/>
        </w:behaviors>
        <w:guid w:val="{F5FED608-936D-5643-893D-7EC34F7DB484}"/>
      </w:docPartPr>
      <w:docPartBody>
        <w:p w:rsidR="005C2516" w:rsidRDefault="003F7FE8" w:rsidP="003F7FE8">
          <w:pPr>
            <w:pStyle w:val="822CE1555B8B6E40989B89011D1D7E25"/>
          </w:pPr>
          <w:r w:rsidRPr="001E3BDC">
            <w:rPr>
              <w:rStyle w:val="PlaceholderText"/>
            </w:rPr>
            <w:t>Место для ввода текста.</w:t>
          </w:r>
        </w:p>
      </w:docPartBody>
    </w:docPart>
    <w:docPart>
      <w:docPartPr>
        <w:name w:val="CBC0E088F7217D4EA5AD2B7C31A52AB7"/>
        <w:category>
          <w:name w:val="General"/>
          <w:gallery w:val="placeholder"/>
        </w:category>
        <w:types>
          <w:type w:val="bbPlcHdr"/>
        </w:types>
        <w:behaviors>
          <w:behavior w:val="content"/>
        </w:behaviors>
        <w:guid w:val="{066CED1B-DE9A-9E43-A098-251261A1675A}"/>
      </w:docPartPr>
      <w:docPartBody>
        <w:p w:rsidR="005C2516" w:rsidRDefault="003F7FE8" w:rsidP="003F7FE8">
          <w:pPr>
            <w:pStyle w:val="CBC0E088F7217D4EA5AD2B7C31A52AB7"/>
          </w:pPr>
          <w:r w:rsidRPr="001E3BDC">
            <w:rPr>
              <w:rStyle w:val="PlaceholderText"/>
            </w:rPr>
            <w:t>Место для ввода текста.</w:t>
          </w:r>
        </w:p>
      </w:docPartBody>
    </w:docPart>
    <w:docPart>
      <w:docPartPr>
        <w:name w:val="4B593B317E5C7C49A1D6F87605B6E938"/>
        <w:category>
          <w:name w:val="General"/>
          <w:gallery w:val="placeholder"/>
        </w:category>
        <w:types>
          <w:type w:val="bbPlcHdr"/>
        </w:types>
        <w:behaviors>
          <w:behavior w:val="content"/>
        </w:behaviors>
        <w:guid w:val="{EAE99F33-A945-E949-A8EE-6D31E0E00242}"/>
      </w:docPartPr>
      <w:docPartBody>
        <w:p w:rsidR="005C2516" w:rsidRDefault="003F7FE8" w:rsidP="003F7FE8">
          <w:pPr>
            <w:pStyle w:val="4B593B317E5C7C49A1D6F87605B6E938"/>
          </w:pPr>
          <w:r w:rsidRPr="001E3BDC">
            <w:rPr>
              <w:rStyle w:val="PlaceholderText"/>
            </w:rPr>
            <w:t>Место для ввода текста.</w:t>
          </w:r>
        </w:p>
      </w:docPartBody>
    </w:docPart>
    <w:docPart>
      <w:docPartPr>
        <w:name w:val="341A0442AC7D3745BDB92A74225538C6"/>
        <w:category>
          <w:name w:val="General"/>
          <w:gallery w:val="placeholder"/>
        </w:category>
        <w:types>
          <w:type w:val="bbPlcHdr"/>
        </w:types>
        <w:behaviors>
          <w:behavior w:val="content"/>
        </w:behaviors>
        <w:guid w:val="{B0C669AF-639D-4644-8256-7806549E7EDC}"/>
      </w:docPartPr>
      <w:docPartBody>
        <w:p w:rsidR="005C2516" w:rsidRDefault="003F7FE8" w:rsidP="003F7FE8">
          <w:pPr>
            <w:pStyle w:val="341A0442AC7D3745BDB92A74225538C6"/>
          </w:pPr>
          <w:r w:rsidRPr="001E3BDC">
            <w:rPr>
              <w:rStyle w:val="PlaceholderText"/>
            </w:rPr>
            <w:t>Место для ввода текста.</w:t>
          </w:r>
        </w:p>
      </w:docPartBody>
    </w:docPart>
    <w:docPart>
      <w:docPartPr>
        <w:name w:val="0D21A69089AE0340B276AFCD04BD43BE"/>
        <w:category>
          <w:name w:val="General"/>
          <w:gallery w:val="placeholder"/>
        </w:category>
        <w:types>
          <w:type w:val="bbPlcHdr"/>
        </w:types>
        <w:behaviors>
          <w:behavior w:val="content"/>
        </w:behaviors>
        <w:guid w:val="{32B1E97E-97BB-4747-B777-A9F4AE8F1DD1}"/>
      </w:docPartPr>
      <w:docPartBody>
        <w:p w:rsidR="005C2516" w:rsidRDefault="003F7FE8" w:rsidP="003F7FE8">
          <w:pPr>
            <w:pStyle w:val="0D21A69089AE0340B276AFCD04BD43BE"/>
          </w:pPr>
          <w:r w:rsidRPr="00D105DE">
            <w:rPr>
              <w:rStyle w:val="PlaceholderText"/>
            </w:rPr>
            <w:t>Место для ввода текста.</w:t>
          </w:r>
        </w:p>
      </w:docPartBody>
    </w:docPart>
    <w:docPart>
      <w:docPartPr>
        <w:name w:val="39DD4EF673C0CC4C87DCB0F9D22AE2BE"/>
        <w:category>
          <w:name w:val="General"/>
          <w:gallery w:val="placeholder"/>
        </w:category>
        <w:types>
          <w:type w:val="bbPlcHdr"/>
        </w:types>
        <w:behaviors>
          <w:behavior w:val="content"/>
        </w:behaviors>
        <w:guid w:val="{1AD92BD2-AC21-3841-A1C3-E9590962A7D3}"/>
      </w:docPartPr>
      <w:docPartBody>
        <w:p w:rsidR="005C2516" w:rsidRDefault="003F7FE8" w:rsidP="003F7FE8">
          <w:pPr>
            <w:pStyle w:val="39DD4EF673C0CC4C87DCB0F9D22AE2BE"/>
          </w:pPr>
          <w:r w:rsidRPr="00D105DE">
            <w:rPr>
              <w:rStyle w:val="PlaceholderText"/>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20B0604020202020204"/>
    <w:charset w:val="00"/>
    <w:family w:val="roman"/>
    <w:pitch w:val="default"/>
  </w:font>
  <w:font w:name="Verdana">
    <w:panose1 w:val="020B0604030504040204"/>
    <w:charset w:val="CC"/>
    <w:family w:val="swiss"/>
    <w:pitch w:val="variable"/>
    <w:sig w:usb0="A10006FF" w:usb1="4000205B" w:usb2="00000010" w:usb3="00000000" w:csb0="0000019F" w:csb1="00000000"/>
  </w:font>
  <w:font w:name="Kz Arial">
    <w:altName w:val="Arial"/>
    <w:panose1 w:val="020B0604020202020204"/>
    <w:charset w:val="CC"/>
    <w:family w:val="swiss"/>
    <w:pitch w:val="variable"/>
    <w:sig w:usb0="00000203" w:usb1="00000000" w:usb2="00000000" w:usb3="00000000" w:csb0="00000005"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Roboto">
    <w:panose1 w:val="02000000000000000000"/>
    <w:charset w:val="00"/>
    <w:family w:val="auto"/>
    <w:pitch w:val="variable"/>
    <w:sig w:usb0="E0000AFF" w:usb1="5000217F" w:usb2="00000021" w:usb3="00000000" w:csb0="0000019F" w:csb1="00000000"/>
  </w:font>
  <w:font w:name="-webkit-standard">
    <w:altName w:val="Cambria"/>
    <w:panose1 w:val="020B0604020202020204"/>
    <w:charset w:val="00"/>
    <w:family w:val="roman"/>
    <w:pitch w:val="default"/>
  </w:font>
  <w:font w:name="Gungsuh">
    <w:panose1 w:val="02030600000101010101"/>
    <w:charset w:val="81"/>
    <w:family w:val="roman"/>
    <w:pitch w:val="variable"/>
    <w:sig w:usb0="B00002AF" w:usb1="69D77CFB" w:usb2="00000030" w:usb3="00000000" w:csb0="0008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794"/>
    <w:rsid w:val="00014203"/>
    <w:rsid w:val="000473C4"/>
    <w:rsid w:val="00086D0F"/>
    <w:rsid w:val="001763BD"/>
    <w:rsid w:val="002C7597"/>
    <w:rsid w:val="0033451C"/>
    <w:rsid w:val="00354F8F"/>
    <w:rsid w:val="003A0BDB"/>
    <w:rsid w:val="003A1896"/>
    <w:rsid w:val="003F7FE8"/>
    <w:rsid w:val="004435A0"/>
    <w:rsid w:val="004908DD"/>
    <w:rsid w:val="004A3139"/>
    <w:rsid w:val="00532876"/>
    <w:rsid w:val="00532C43"/>
    <w:rsid w:val="005651AE"/>
    <w:rsid w:val="005C2516"/>
    <w:rsid w:val="005E11A9"/>
    <w:rsid w:val="008250FF"/>
    <w:rsid w:val="009124DB"/>
    <w:rsid w:val="009B1E39"/>
    <w:rsid w:val="009D31D5"/>
    <w:rsid w:val="009F4FA7"/>
    <w:rsid w:val="00A06207"/>
    <w:rsid w:val="00A87CB7"/>
    <w:rsid w:val="00B30827"/>
    <w:rsid w:val="00BE29E2"/>
    <w:rsid w:val="00CA6A2F"/>
    <w:rsid w:val="00D0521F"/>
    <w:rsid w:val="00DF254F"/>
    <w:rsid w:val="00E40A22"/>
    <w:rsid w:val="00F2293D"/>
    <w:rsid w:val="00FD4F01"/>
    <w:rsid w:val="00FF2794"/>
  </w:rsids>
  <m:mathPr>
    <m:mathFont m:val="Cambria Math"/>
    <m:brkBin m:val="before"/>
    <m:brkBinSub m:val="--"/>
    <m:smallFrac m:val="0"/>
    <m:dispDef/>
    <m:lMargin m:val="0"/>
    <m:rMargin m:val="0"/>
    <m:defJc m:val="centerGroup"/>
    <m:wrapIndent m:val="1440"/>
    <m:intLim m:val="subSup"/>
    <m:naryLim m:val="undOvr"/>
  </m:mathPr>
  <w:themeFontLang w:val="en-K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K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7FE8"/>
    <w:rPr>
      <w:color w:val="808080"/>
    </w:rPr>
  </w:style>
  <w:style w:type="paragraph" w:customStyle="1" w:styleId="07601C1BF5BE3B4D8198A82C43603E55">
    <w:name w:val="07601C1BF5BE3B4D8198A82C43603E55"/>
    <w:rsid w:val="003F7FE8"/>
  </w:style>
  <w:style w:type="paragraph" w:customStyle="1" w:styleId="822CE1555B8B6E40989B89011D1D7E25">
    <w:name w:val="822CE1555B8B6E40989B89011D1D7E25"/>
    <w:rsid w:val="003F7FE8"/>
  </w:style>
  <w:style w:type="paragraph" w:customStyle="1" w:styleId="CBC0E088F7217D4EA5AD2B7C31A52AB7">
    <w:name w:val="CBC0E088F7217D4EA5AD2B7C31A52AB7"/>
    <w:rsid w:val="003F7FE8"/>
  </w:style>
  <w:style w:type="paragraph" w:customStyle="1" w:styleId="4B593B317E5C7C49A1D6F87605B6E938">
    <w:name w:val="4B593B317E5C7C49A1D6F87605B6E938"/>
    <w:rsid w:val="003F7FE8"/>
  </w:style>
  <w:style w:type="paragraph" w:customStyle="1" w:styleId="341A0442AC7D3745BDB92A74225538C6">
    <w:name w:val="341A0442AC7D3745BDB92A74225538C6"/>
    <w:rsid w:val="003F7FE8"/>
  </w:style>
  <w:style w:type="paragraph" w:customStyle="1" w:styleId="0D21A69089AE0340B276AFCD04BD43BE">
    <w:name w:val="0D21A69089AE0340B276AFCD04BD43BE"/>
    <w:rsid w:val="003F7FE8"/>
  </w:style>
  <w:style w:type="paragraph" w:customStyle="1" w:styleId="39DD4EF673C0CC4C87DCB0F9D22AE2BE">
    <w:name w:val="39DD4EF673C0CC4C87DCB0F9D22AE2BE"/>
    <w:rsid w:val="003F7F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C1561B-54EF-454E-B800-5931AFE97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188</Pages>
  <Words>55861</Words>
  <Characters>318414</Characters>
  <Application>Microsoft Office Word</Application>
  <DocSecurity>0</DocSecurity>
  <Lines>2653</Lines>
  <Paragraphs>747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373528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Microsoft Office User</cp:lastModifiedBy>
  <cp:revision>397</cp:revision>
  <cp:lastPrinted>2025-05-23T11:24:00Z</cp:lastPrinted>
  <dcterms:created xsi:type="dcterms:W3CDTF">2025-05-23T11:24:00Z</dcterms:created>
  <dcterms:modified xsi:type="dcterms:W3CDTF">2025-05-26T13:07:00Z</dcterms:modified>
</cp:coreProperties>
</file>