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21EA" w:rsidRPr="00D72266" w:rsidRDefault="002E3732" w:rsidP="00475F0F">
      <w:pPr>
        <w:spacing w:after="0" w:line="240" w:lineRule="auto"/>
        <w:jc w:val="center"/>
        <w:rPr>
          <w:rFonts w:ascii="Times New Roman" w:hAnsi="Times New Roman"/>
          <w:b/>
          <w:sz w:val="28"/>
          <w:szCs w:val="28"/>
          <w:lang w:val="kk-KZ"/>
        </w:rPr>
      </w:pPr>
      <w:r w:rsidRPr="00D72266">
        <w:rPr>
          <w:rFonts w:ascii="Times New Roman" w:hAnsi="Times New Roman"/>
          <w:sz w:val="28"/>
          <w:szCs w:val="28"/>
          <w:lang w:val="kk-KZ"/>
        </w:rPr>
        <w:t xml:space="preserve"> </w:t>
      </w:r>
      <w:r w:rsidR="00475F0F" w:rsidRPr="00D72266">
        <w:rPr>
          <w:rFonts w:ascii="Times New Roman" w:hAnsi="Times New Roman"/>
          <w:sz w:val="28"/>
          <w:szCs w:val="28"/>
          <w:lang w:val="kk-KZ"/>
        </w:rPr>
        <w:t>«Қазақ ұлттық қыздар педагогикалық университеті» Ке АҚ</w:t>
      </w: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2E3732" w:rsidP="003D43C3">
      <w:pPr>
        <w:spacing w:after="0" w:line="240" w:lineRule="auto"/>
        <w:jc w:val="both"/>
        <w:rPr>
          <w:rFonts w:ascii="Times New Roman" w:hAnsi="Times New Roman"/>
          <w:b/>
          <w:sz w:val="28"/>
          <w:szCs w:val="28"/>
          <w:lang w:val="kk-KZ"/>
        </w:rPr>
      </w:pPr>
      <w:r w:rsidRPr="00D72266">
        <w:rPr>
          <w:rFonts w:ascii="Times New Roman" w:hAnsi="Times New Roman"/>
          <w:b/>
          <w:sz w:val="28"/>
          <w:szCs w:val="28"/>
          <w:lang w:val="kk-KZ"/>
        </w:rPr>
        <w:t xml:space="preserve">   </w:t>
      </w:r>
    </w:p>
    <w:p w:rsidR="002E3732" w:rsidRPr="00D72266" w:rsidRDefault="002E3732" w:rsidP="003D43C3">
      <w:pPr>
        <w:spacing w:after="0" w:line="240" w:lineRule="auto"/>
        <w:jc w:val="both"/>
        <w:rPr>
          <w:rFonts w:ascii="Times New Roman" w:hAnsi="Times New Roman"/>
          <w:b/>
          <w:sz w:val="28"/>
          <w:szCs w:val="28"/>
          <w:lang w:val="kk-KZ"/>
        </w:rPr>
      </w:pPr>
    </w:p>
    <w:p w:rsidR="002E3732" w:rsidRPr="00D72266" w:rsidRDefault="002E3732" w:rsidP="002E3732">
      <w:pPr>
        <w:spacing w:after="0" w:line="240" w:lineRule="auto"/>
        <w:ind w:firstLine="567"/>
        <w:rPr>
          <w:rFonts w:ascii="Times New Roman" w:hAnsi="Times New Roman"/>
          <w:b/>
          <w:lang w:val="kk-KZ"/>
        </w:rPr>
      </w:pPr>
      <w:r w:rsidRPr="00D72266">
        <w:rPr>
          <w:rFonts w:ascii="Times New Roman" w:hAnsi="Times New Roman"/>
          <w:sz w:val="28"/>
          <w:szCs w:val="28"/>
          <w:lang w:val="kk-KZ"/>
        </w:rPr>
        <w:t>ӘОЖ</w:t>
      </w:r>
      <w:r w:rsidR="00A47F3F" w:rsidRPr="00D72266">
        <w:rPr>
          <w:rFonts w:ascii="Times New Roman" w:hAnsi="Times New Roman"/>
          <w:sz w:val="28"/>
          <w:szCs w:val="28"/>
          <w:lang w:val="kk-KZ"/>
        </w:rPr>
        <w:t>:378.016:60</w:t>
      </w:r>
      <w:r w:rsidRPr="00D72266">
        <w:rPr>
          <w:rFonts w:ascii="Times New Roman" w:hAnsi="Times New Roman"/>
          <w:b/>
          <w:sz w:val="28"/>
          <w:szCs w:val="28"/>
          <w:lang w:val="kk-KZ"/>
        </w:rPr>
        <w:t xml:space="preserve"> </w:t>
      </w:r>
      <w:r w:rsidRPr="00D72266">
        <w:rPr>
          <w:rFonts w:ascii="Times New Roman" w:hAnsi="Times New Roman"/>
          <w:b/>
          <w:lang w:val="kk-KZ"/>
        </w:rPr>
        <w:t xml:space="preserve">                                                                               </w:t>
      </w:r>
      <w:r w:rsidRPr="00D72266">
        <w:rPr>
          <w:rFonts w:ascii="Times New Roman" w:hAnsi="Times New Roman"/>
          <w:sz w:val="28"/>
          <w:szCs w:val="28"/>
          <w:lang w:val="kk-KZ"/>
        </w:rPr>
        <w:t>Қолжазба құқығында</w:t>
      </w: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416025" w:rsidRPr="00D72266" w:rsidRDefault="00416025" w:rsidP="003D43C3">
      <w:pPr>
        <w:spacing w:after="0" w:line="240" w:lineRule="auto"/>
        <w:jc w:val="both"/>
        <w:rPr>
          <w:rFonts w:ascii="Times New Roman" w:hAnsi="Times New Roman"/>
          <w:b/>
          <w:sz w:val="28"/>
          <w:szCs w:val="28"/>
          <w:lang w:val="kk-KZ"/>
        </w:rPr>
      </w:pPr>
    </w:p>
    <w:p w:rsidR="00416025" w:rsidRPr="00D72266" w:rsidRDefault="00416025"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2E3732" w:rsidRPr="00D72266" w:rsidRDefault="002E3732"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t>РАМАЗАНОВА АЛИЯ АМАНГЕЛЬДИЕВНА</w:t>
      </w:r>
    </w:p>
    <w:p w:rsidR="008721EA" w:rsidRPr="00D72266" w:rsidRDefault="008721EA" w:rsidP="003D43C3">
      <w:pPr>
        <w:spacing w:after="0" w:line="240" w:lineRule="auto"/>
        <w:jc w:val="center"/>
        <w:rPr>
          <w:rFonts w:ascii="Times New Roman" w:hAnsi="Times New Roman"/>
          <w:b/>
          <w:sz w:val="28"/>
          <w:szCs w:val="28"/>
          <w:lang w:val="kk-KZ"/>
        </w:rPr>
      </w:pPr>
    </w:p>
    <w:p w:rsidR="002E3732" w:rsidRPr="00D72266" w:rsidRDefault="002E3732" w:rsidP="003D43C3">
      <w:pPr>
        <w:spacing w:after="0" w:line="240" w:lineRule="auto"/>
        <w:jc w:val="center"/>
        <w:rPr>
          <w:rFonts w:ascii="Times New Roman" w:hAnsi="Times New Roman"/>
          <w:b/>
          <w:sz w:val="28"/>
          <w:szCs w:val="28"/>
          <w:lang w:val="kk-KZ"/>
        </w:rPr>
      </w:pPr>
    </w:p>
    <w:p w:rsidR="002E3732" w:rsidRPr="00D72266" w:rsidRDefault="002E3732" w:rsidP="003D43C3">
      <w:pPr>
        <w:spacing w:after="0" w:line="240" w:lineRule="auto"/>
        <w:jc w:val="center"/>
        <w:rPr>
          <w:rFonts w:ascii="Times New Roman" w:hAnsi="Times New Roman"/>
          <w:b/>
          <w:sz w:val="28"/>
          <w:szCs w:val="28"/>
          <w:lang w:val="kk-KZ"/>
        </w:rPr>
      </w:pPr>
    </w:p>
    <w:p w:rsidR="008721EA" w:rsidRPr="00D72266" w:rsidRDefault="00475F0F"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t>Биотехнологиялық  әдістері  негізінде студе</w:t>
      </w:r>
      <w:r w:rsidR="008C762A" w:rsidRPr="00D72266">
        <w:rPr>
          <w:rFonts w:ascii="Times New Roman" w:hAnsi="Times New Roman"/>
          <w:b/>
          <w:sz w:val="28"/>
          <w:szCs w:val="28"/>
          <w:lang w:val="kk-KZ"/>
        </w:rPr>
        <w:t>нттердің зерттеушілік құзыреттілігін</w:t>
      </w:r>
      <w:r w:rsidRPr="00D72266">
        <w:rPr>
          <w:rFonts w:ascii="Times New Roman" w:hAnsi="Times New Roman"/>
          <w:b/>
          <w:sz w:val="28"/>
          <w:szCs w:val="28"/>
          <w:lang w:val="kk-KZ"/>
        </w:rPr>
        <w:t xml:space="preserve"> қалыптастыру  </w:t>
      </w:r>
    </w:p>
    <w:p w:rsidR="00475F0F" w:rsidRPr="00D72266" w:rsidRDefault="00475F0F" w:rsidP="003D43C3">
      <w:pPr>
        <w:spacing w:after="0" w:line="240" w:lineRule="auto"/>
        <w:jc w:val="center"/>
        <w:rPr>
          <w:rFonts w:ascii="Times New Roman" w:hAnsi="Times New Roman"/>
          <w:b/>
          <w:sz w:val="28"/>
          <w:szCs w:val="28"/>
          <w:lang w:val="kk-KZ"/>
        </w:rPr>
      </w:pPr>
    </w:p>
    <w:p w:rsidR="00475F0F" w:rsidRPr="00D72266" w:rsidRDefault="00475F0F" w:rsidP="003D43C3">
      <w:pPr>
        <w:spacing w:after="0" w:line="240" w:lineRule="auto"/>
        <w:jc w:val="center"/>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6D011300 – Биология</w:t>
      </w:r>
    </w:p>
    <w:p w:rsidR="00475F0F" w:rsidRPr="00D72266" w:rsidRDefault="00475F0F" w:rsidP="003D43C3">
      <w:pPr>
        <w:spacing w:after="0" w:line="240" w:lineRule="auto"/>
        <w:jc w:val="center"/>
        <w:rPr>
          <w:rFonts w:ascii="Times New Roman" w:hAnsi="Times New Roman"/>
          <w:sz w:val="28"/>
          <w:szCs w:val="28"/>
          <w:lang w:val="kk-KZ"/>
        </w:rPr>
      </w:pPr>
    </w:p>
    <w:p w:rsidR="00475F0F" w:rsidRPr="00D72266" w:rsidRDefault="00475F0F" w:rsidP="003D43C3">
      <w:pPr>
        <w:spacing w:after="0" w:line="240" w:lineRule="auto"/>
        <w:jc w:val="center"/>
        <w:rPr>
          <w:rFonts w:ascii="Times New Roman" w:hAnsi="Times New Roman"/>
          <w:sz w:val="28"/>
          <w:szCs w:val="28"/>
          <w:lang w:val="kk-KZ"/>
        </w:rPr>
      </w:pPr>
    </w:p>
    <w:p w:rsidR="008721EA" w:rsidRPr="00D72266" w:rsidRDefault="008721EA" w:rsidP="003D43C3">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Философия докторы (PhD)</w:t>
      </w:r>
    </w:p>
    <w:p w:rsidR="008721EA" w:rsidRPr="00D72266" w:rsidRDefault="008721EA" w:rsidP="003D43C3">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дәрежесін алу үшін дайындалған диссертация</w:t>
      </w: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8721EA" w:rsidRPr="00D72266" w:rsidRDefault="008721EA" w:rsidP="003D43C3">
      <w:pPr>
        <w:spacing w:after="0" w:line="240" w:lineRule="auto"/>
        <w:jc w:val="both"/>
        <w:rPr>
          <w:rFonts w:ascii="Times New Roman" w:hAnsi="Times New Roman"/>
          <w:b/>
          <w:sz w:val="28"/>
          <w:szCs w:val="28"/>
          <w:lang w:val="kk-KZ"/>
        </w:rPr>
      </w:pPr>
    </w:p>
    <w:p w:rsidR="00526562" w:rsidRPr="00D72266" w:rsidRDefault="00526562" w:rsidP="002E3732">
      <w:pPr>
        <w:spacing w:after="0" w:line="240" w:lineRule="auto"/>
        <w:rPr>
          <w:rFonts w:ascii="Times New Roman" w:hAnsi="Times New Roman"/>
          <w:sz w:val="28"/>
          <w:szCs w:val="28"/>
          <w:lang w:val="kk-KZ"/>
        </w:rPr>
      </w:pPr>
    </w:p>
    <w:p w:rsidR="00526562" w:rsidRPr="00D72266" w:rsidRDefault="00475F0F"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Ғылыми кеңесшілері</w:t>
      </w:r>
    </w:p>
    <w:p w:rsidR="00526562" w:rsidRPr="00D72266" w:rsidRDefault="00475F0F"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 xml:space="preserve">б.ғ.к., </w:t>
      </w:r>
      <w:r w:rsidR="007B1ACD" w:rsidRPr="00D72266">
        <w:rPr>
          <w:rFonts w:ascii="Times New Roman" w:hAnsi="Times New Roman"/>
          <w:sz w:val="28"/>
          <w:szCs w:val="28"/>
          <w:lang w:val="kk-KZ"/>
        </w:rPr>
        <w:t>доцент</w:t>
      </w:r>
    </w:p>
    <w:p w:rsidR="00475F0F" w:rsidRPr="00D72266" w:rsidRDefault="00475F0F"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Ерназарова Г</w:t>
      </w:r>
      <w:r w:rsidR="002E3732" w:rsidRPr="00D72266">
        <w:rPr>
          <w:rFonts w:ascii="Times New Roman" w:hAnsi="Times New Roman"/>
          <w:sz w:val="28"/>
          <w:szCs w:val="28"/>
          <w:lang w:val="kk-KZ"/>
        </w:rPr>
        <w:t>.</w:t>
      </w:r>
      <w:r w:rsidRPr="00D72266">
        <w:rPr>
          <w:rFonts w:ascii="Times New Roman" w:hAnsi="Times New Roman"/>
          <w:sz w:val="28"/>
          <w:szCs w:val="28"/>
          <w:lang w:val="kk-KZ"/>
        </w:rPr>
        <w:t>И</w:t>
      </w:r>
      <w:r w:rsidR="002E3732" w:rsidRPr="00D72266">
        <w:rPr>
          <w:rFonts w:ascii="Times New Roman" w:hAnsi="Times New Roman"/>
          <w:sz w:val="28"/>
          <w:szCs w:val="28"/>
          <w:lang w:val="kk-KZ"/>
        </w:rPr>
        <w:t>.</w:t>
      </w:r>
    </w:p>
    <w:p w:rsidR="00526562" w:rsidRPr="00D72266" w:rsidRDefault="00526562"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п.ғ</w:t>
      </w:r>
      <w:r w:rsidR="00F32E7B" w:rsidRPr="00D72266">
        <w:rPr>
          <w:rFonts w:ascii="Times New Roman" w:hAnsi="Times New Roman"/>
          <w:sz w:val="28"/>
          <w:szCs w:val="28"/>
          <w:lang w:val="kk-KZ"/>
        </w:rPr>
        <w:t>.</w:t>
      </w:r>
      <w:r w:rsidRPr="00D72266">
        <w:rPr>
          <w:rFonts w:ascii="Times New Roman" w:hAnsi="Times New Roman"/>
          <w:sz w:val="28"/>
          <w:szCs w:val="28"/>
          <w:lang w:val="kk-KZ"/>
        </w:rPr>
        <w:t>д.,</w:t>
      </w:r>
      <w:r w:rsidR="00475F0F" w:rsidRPr="00D72266">
        <w:rPr>
          <w:rFonts w:ascii="Times New Roman" w:hAnsi="Times New Roman"/>
          <w:sz w:val="28"/>
          <w:szCs w:val="28"/>
          <w:lang w:val="kk-KZ"/>
        </w:rPr>
        <w:t xml:space="preserve"> </w:t>
      </w:r>
      <w:r w:rsidRPr="00D72266">
        <w:rPr>
          <w:rFonts w:ascii="Times New Roman" w:hAnsi="Times New Roman"/>
          <w:sz w:val="28"/>
          <w:szCs w:val="28"/>
          <w:lang w:val="kk-KZ"/>
        </w:rPr>
        <w:t>проф</w:t>
      </w:r>
      <w:r w:rsidR="002E3732" w:rsidRPr="00D72266">
        <w:rPr>
          <w:rFonts w:ascii="Times New Roman" w:hAnsi="Times New Roman"/>
          <w:sz w:val="28"/>
          <w:szCs w:val="28"/>
          <w:lang w:val="kk-KZ"/>
        </w:rPr>
        <w:t>.</w:t>
      </w:r>
    </w:p>
    <w:p w:rsidR="00526562" w:rsidRPr="00D72266" w:rsidRDefault="00526562"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Бакирова К</w:t>
      </w:r>
      <w:r w:rsidR="002E3732" w:rsidRPr="00D72266">
        <w:rPr>
          <w:rFonts w:ascii="Times New Roman" w:hAnsi="Times New Roman"/>
          <w:sz w:val="28"/>
          <w:szCs w:val="28"/>
          <w:lang w:val="kk-KZ"/>
        </w:rPr>
        <w:t>.</w:t>
      </w:r>
      <w:r w:rsidRPr="00D72266">
        <w:rPr>
          <w:rFonts w:ascii="Times New Roman" w:hAnsi="Times New Roman"/>
          <w:sz w:val="28"/>
          <w:szCs w:val="28"/>
          <w:lang w:val="kk-KZ"/>
        </w:rPr>
        <w:t>Ш</w:t>
      </w:r>
      <w:r w:rsidR="002E3732" w:rsidRPr="00D72266">
        <w:rPr>
          <w:rFonts w:ascii="Times New Roman" w:hAnsi="Times New Roman"/>
          <w:sz w:val="28"/>
          <w:szCs w:val="28"/>
          <w:lang w:val="kk-KZ"/>
        </w:rPr>
        <w:t>.</w:t>
      </w:r>
    </w:p>
    <w:p w:rsidR="002E3732" w:rsidRPr="00D72266" w:rsidRDefault="002E3732" w:rsidP="002E3732">
      <w:pPr>
        <w:spacing w:after="0" w:line="240" w:lineRule="auto"/>
        <w:ind w:firstLine="6096"/>
        <w:rPr>
          <w:rFonts w:ascii="Times New Roman" w:hAnsi="Times New Roman"/>
          <w:sz w:val="28"/>
          <w:szCs w:val="28"/>
          <w:lang w:val="kk-KZ"/>
        </w:rPr>
      </w:pPr>
    </w:p>
    <w:p w:rsidR="00526562" w:rsidRPr="00D72266" w:rsidRDefault="00475F0F"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 xml:space="preserve">Шетелдік ғылыми кеңесші </w:t>
      </w:r>
    </w:p>
    <w:p w:rsidR="00526562" w:rsidRPr="00D72266" w:rsidRDefault="00526562"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Мугла Сыткы Кочман ун</w:t>
      </w:r>
      <w:r w:rsidR="002E3732" w:rsidRPr="00D72266">
        <w:rPr>
          <w:rFonts w:ascii="Times New Roman" w:hAnsi="Times New Roman"/>
          <w:sz w:val="28"/>
          <w:szCs w:val="28"/>
          <w:lang w:val="kk-KZ"/>
        </w:rPr>
        <w:t>-</w:t>
      </w:r>
      <w:r w:rsidRPr="00D72266">
        <w:rPr>
          <w:rFonts w:ascii="Times New Roman" w:hAnsi="Times New Roman"/>
          <w:sz w:val="28"/>
          <w:szCs w:val="28"/>
          <w:lang w:val="kk-KZ"/>
        </w:rPr>
        <w:t xml:space="preserve">ті </w:t>
      </w:r>
      <w:r w:rsidR="00475F0F" w:rsidRPr="00D72266">
        <w:rPr>
          <w:rFonts w:ascii="Times New Roman" w:hAnsi="Times New Roman"/>
          <w:sz w:val="28"/>
          <w:szCs w:val="28"/>
          <w:lang w:val="kk-KZ"/>
        </w:rPr>
        <w:t xml:space="preserve"> </w:t>
      </w:r>
    </w:p>
    <w:p w:rsidR="002E3732" w:rsidRPr="00D72266" w:rsidRDefault="00475F0F"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PhD</w:t>
      </w:r>
      <w:r w:rsidR="00526562" w:rsidRPr="00D72266">
        <w:rPr>
          <w:rFonts w:ascii="Times New Roman" w:hAnsi="Times New Roman"/>
          <w:sz w:val="28"/>
          <w:szCs w:val="28"/>
          <w:lang w:val="kk-KZ"/>
        </w:rPr>
        <w:t xml:space="preserve"> доктор</w:t>
      </w:r>
    </w:p>
    <w:p w:rsidR="00416025" w:rsidRPr="00D72266" w:rsidRDefault="00526562" w:rsidP="002E3732">
      <w:pPr>
        <w:spacing w:after="0" w:line="240" w:lineRule="auto"/>
        <w:ind w:firstLine="6096"/>
        <w:rPr>
          <w:rFonts w:ascii="Times New Roman" w:hAnsi="Times New Roman"/>
          <w:sz w:val="28"/>
          <w:szCs w:val="28"/>
          <w:lang w:val="kk-KZ"/>
        </w:rPr>
      </w:pPr>
      <w:r w:rsidRPr="00D72266">
        <w:rPr>
          <w:rFonts w:ascii="Times New Roman" w:hAnsi="Times New Roman"/>
          <w:sz w:val="28"/>
          <w:szCs w:val="28"/>
          <w:lang w:val="kk-KZ"/>
        </w:rPr>
        <w:t>Мелек Алтыпармак Каракуш</w:t>
      </w:r>
    </w:p>
    <w:p w:rsidR="00416025" w:rsidRPr="00D72266" w:rsidRDefault="00416025" w:rsidP="003D43C3">
      <w:pPr>
        <w:spacing w:after="0" w:line="240" w:lineRule="auto"/>
        <w:jc w:val="both"/>
        <w:rPr>
          <w:rFonts w:ascii="Times New Roman" w:hAnsi="Times New Roman"/>
          <w:b/>
          <w:sz w:val="28"/>
          <w:szCs w:val="28"/>
          <w:lang w:val="kk-KZ"/>
        </w:rPr>
      </w:pPr>
    </w:p>
    <w:p w:rsidR="00416025" w:rsidRPr="00D72266" w:rsidRDefault="00416025" w:rsidP="003D43C3">
      <w:pPr>
        <w:spacing w:after="0" w:line="240" w:lineRule="auto"/>
        <w:jc w:val="both"/>
        <w:rPr>
          <w:rFonts w:ascii="Times New Roman" w:hAnsi="Times New Roman"/>
          <w:b/>
          <w:sz w:val="28"/>
          <w:szCs w:val="28"/>
          <w:lang w:val="kk-KZ"/>
        </w:rPr>
      </w:pPr>
    </w:p>
    <w:p w:rsidR="00416025" w:rsidRPr="00D72266" w:rsidRDefault="00082FC2" w:rsidP="00082FC2">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Қазақстан Республикасы</w:t>
      </w:r>
    </w:p>
    <w:p w:rsidR="008721EA" w:rsidRPr="00D72266" w:rsidRDefault="008721EA" w:rsidP="002E3732">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Алматы, 20</w:t>
      </w:r>
      <w:r w:rsidR="00526562" w:rsidRPr="00D72266">
        <w:rPr>
          <w:rFonts w:ascii="Times New Roman" w:hAnsi="Times New Roman"/>
          <w:sz w:val="28"/>
          <w:szCs w:val="28"/>
          <w:lang w:val="kk-KZ"/>
        </w:rPr>
        <w:t>2</w:t>
      </w:r>
      <w:r w:rsidR="002E3732" w:rsidRPr="00D72266">
        <w:rPr>
          <w:rFonts w:ascii="Times New Roman" w:hAnsi="Times New Roman"/>
          <w:sz w:val="28"/>
          <w:szCs w:val="28"/>
          <w:lang w:val="kk-KZ"/>
        </w:rPr>
        <w:t>2</w:t>
      </w:r>
    </w:p>
    <w:p w:rsidR="002B3509" w:rsidRDefault="002B3509" w:rsidP="003D43C3">
      <w:pPr>
        <w:spacing w:after="0" w:line="240" w:lineRule="auto"/>
        <w:jc w:val="center"/>
        <w:rPr>
          <w:rFonts w:ascii="Times New Roman" w:hAnsi="Times New Roman"/>
          <w:b/>
          <w:sz w:val="28"/>
          <w:szCs w:val="28"/>
          <w:lang w:val="kk-KZ"/>
        </w:rPr>
      </w:pPr>
    </w:p>
    <w:p w:rsidR="008257CF" w:rsidRPr="00D72266" w:rsidRDefault="00391865"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lastRenderedPageBreak/>
        <w:t>МАЗМҰНЫ</w:t>
      </w:r>
    </w:p>
    <w:p w:rsidR="008257CF" w:rsidRPr="00D72266" w:rsidRDefault="008257CF" w:rsidP="003D43C3">
      <w:pPr>
        <w:spacing w:after="0" w:line="240" w:lineRule="auto"/>
        <w:jc w:val="center"/>
        <w:rPr>
          <w:rFonts w:ascii="Times New Roman" w:hAnsi="Times New Roman"/>
          <w:b/>
          <w:sz w:val="28"/>
          <w:szCs w:val="28"/>
          <w:lang w:val="kk-KZ"/>
        </w:rPr>
      </w:pPr>
    </w:p>
    <w:tbl>
      <w:tblPr>
        <w:tblW w:w="9686" w:type="dxa"/>
        <w:tblLook w:val="04A0" w:firstRow="1" w:lastRow="0" w:firstColumn="1" w:lastColumn="0" w:noHBand="0" w:noVBand="1"/>
      </w:tblPr>
      <w:tblGrid>
        <w:gridCol w:w="9050"/>
        <w:gridCol w:w="636"/>
      </w:tblGrid>
      <w:tr w:rsidR="00D72266" w:rsidRPr="00D72266" w:rsidTr="006D1C3D">
        <w:tc>
          <w:tcPr>
            <w:tcW w:w="9050" w:type="dxa"/>
            <w:shd w:val="clear" w:color="auto" w:fill="auto"/>
          </w:tcPr>
          <w:p w:rsidR="008B50AF" w:rsidRPr="00D72266" w:rsidRDefault="008B50AF" w:rsidP="009B662D">
            <w:pPr>
              <w:spacing w:after="0" w:line="240" w:lineRule="auto"/>
              <w:jc w:val="both"/>
              <w:rPr>
                <w:rFonts w:ascii="Times New Roman" w:hAnsi="Times New Roman"/>
                <w:sz w:val="28"/>
                <w:szCs w:val="28"/>
                <w:lang w:val="kk-KZ"/>
              </w:rPr>
            </w:pPr>
            <w:r w:rsidRPr="00D72266">
              <w:rPr>
                <w:rFonts w:ascii="Times New Roman" w:hAnsi="Times New Roman"/>
                <w:b/>
                <w:sz w:val="28"/>
                <w:szCs w:val="28"/>
                <w:lang w:val="kk-KZ"/>
              </w:rPr>
              <w:t>НОРМАТИВТІК СІЛТЕМЕЛЕР</w:t>
            </w:r>
            <w:r w:rsidRPr="00D72266">
              <w:rPr>
                <w:rFonts w:ascii="Times New Roman" w:hAnsi="Times New Roman"/>
                <w:sz w:val="28"/>
                <w:szCs w:val="28"/>
                <w:lang w:val="kk-KZ"/>
              </w:rPr>
              <w:t xml:space="preserve"> </w:t>
            </w:r>
            <w:r w:rsidR="00EC289B" w:rsidRPr="00D72266">
              <w:rPr>
                <w:rFonts w:ascii="Times New Roman" w:hAnsi="Times New Roman"/>
                <w:sz w:val="28"/>
                <w:szCs w:val="28"/>
                <w:lang w:val="kk-KZ"/>
              </w:rPr>
              <w:t>.................................................................</w:t>
            </w:r>
          </w:p>
        </w:tc>
        <w:tc>
          <w:tcPr>
            <w:tcW w:w="636" w:type="dxa"/>
            <w:shd w:val="clear" w:color="auto" w:fill="auto"/>
          </w:tcPr>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3</w:t>
            </w:r>
          </w:p>
        </w:tc>
      </w:tr>
      <w:tr w:rsidR="00D72266" w:rsidRPr="00D72266" w:rsidTr="006D1C3D">
        <w:tc>
          <w:tcPr>
            <w:tcW w:w="9050" w:type="dxa"/>
            <w:shd w:val="clear" w:color="auto" w:fill="auto"/>
          </w:tcPr>
          <w:p w:rsidR="008B50AF" w:rsidRPr="00D72266" w:rsidRDefault="008B50AF" w:rsidP="009B662D">
            <w:pPr>
              <w:spacing w:after="0" w:line="240" w:lineRule="auto"/>
              <w:jc w:val="both"/>
              <w:rPr>
                <w:rFonts w:ascii="Times New Roman" w:hAnsi="Times New Roman"/>
                <w:sz w:val="28"/>
                <w:szCs w:val="28"/>
                <w:lang w:val="kk-KZ"/>
              </w:rPr>
            </w:pPr>
            <w:r w:rsidRPr="00D72266">
              <w:rPr>
                <w:rFonts w:ascii="Times New Roman" w:hAnsi="Times New Roman"/>
                <w:b/>
                <w:sz w:val="28"/>
                <w:szCs w:val="28"/>
                <w:lang w:val="kk-KZ"/>
              </w:rPr>
              <w:t>АНЫҚТАМАЛАР</w:t>
            </w:r>
            <w:r w:rsidRPr="00D72266">
              <w:rPr>
                <w:rFonts w:ascii="Times New Roman" w:hAnsi="Times New Roman"/>
                <w:sz w:val="28"/>
                <w:szCs w:val="28"/>
                <w:lang w:val="kk-KZ"/>
              </w:rPr>
              <w:t xml:space="preserve"> </w:t>
            </w:r>
            <w:r w:rsidR="00EC289B" w:rsidRPr="00D72266">
              <w:rPr>
                <w:rFonts w:ascii="Times New Roman" w:hAnsi="Times New Roman"/>
                <w:sz w:val="28"/>
                <w:szCs w:val="28"/>
                <w:lang w:val="kk-KZ"/>
              </w:rPr>
              <w:t>...........................................................................................</w:t>
            </w:r>
          </w:p>
        </w:tc>
        <w:tc>
          <w:tcPr>
            <w:tcW w:w="636" w:type="dxa"/>
            <w:shd w:val="clear" w:color="auto" w:fill="auto"/>
          </w:tcPr>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5</w:t>
            </w:r>
          </w:p>
        </w:tc>
      </w:tr>
      <w:tr w:rsidR="00D72266" w:rsidRPr="00D72266" w:rsidTr="006D1C3D">
        <w:tc>
          <w:tcPr>
            <w:tcW w:w="9050" w:type="dxa"/>
            <w:shd w:val="clear" w:color="auto" w:fill="auto"/>
          </w:tcPr>
          <w:p w:rsidR="008B50AF" w:rsidRPr="00D72266" w:rsidRDefault="008B50AF" w:rsidP="009B662D">
            <w:pPr>
              <w:spacing w:after="0" w:line="240" w:lineRule="auto"/>
              <w:jc w:val="both"/>
              <w:rPr>
                <w:rFonts w:ascii="Times New Roman" w:hAnsi="Times New Roman"/>
                <w:sz w:val="28"/>
                <w:szCs w:val="28"/>
                <w:lang w:val="kk-KZ"/>
              </w:rPr>
            </w:pPr>
            <w:r w:rsidRPr="00D72266">
              <w:rPr>
                <w:rFonts w:ascii="Times New Roman" w:hAnsi="Times New Roman"/>
                <w:b/>
                <w:sz w:val="28"/>
                <w:szCs w:val="28"/>
                <w:lang w:val="kk-KZ"/>
              </w:rPr>
              <w:t>БЕЛГІЛЕУЛЕР МЕН ҚЫСҚАРТУЛАР</w:t>
            </w:r>
            <w:r w:rsidRPr="00D72266">
              <w:rPr>
                <w:rFonts w:ascii="Times New Roman" w:hAnsi="Times New Roman"/>
                <w:sz w:val="28"/>
                <w:szCs w:val="28"/>
                <w:lang w:val="kk-KZ"/>
              </w:rPr>
              <w:t xml:space="preserve"> </w:t>
            </w:r>
            <w:r w:rsidR="00EC289B" w:rsidRPr="00D72266">
              <w:rPr>
                <w:rFonts w:ascii="Times New Roman" w:hAnsi="Times New Roman"/>
                <w:sz w:val="28"/>
                <w:szCs w:val="28"/>
                <w:lang w:val="kk-KZ"/>
              </w:rPr>
              <w:t>....................................................</w:t>
            </w:r>
          </w:p>
        </w:tc>
        <w:tc>
          <w:tcPr>
            <w:tcW w:w="636" w:type="dxa"/>
            <w:shd w:val="clear" w:color="auto" w:fill="auto"/>
          </w:tcPr>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7</w:t>
            </w:r>
          </w:p>
        </w:tc>
      </w:tr>
      <w:tr w:rsidR="00D72266" w:rsidRPr="00D72266" w:rsidTr="006D1C3D">
        <w:tc>
          <w:tcPr>
            <w:tcW w:w="9050" w:type="dxa"/>
            <w:shd w:val="clear" w:color="auto" w:fill="auto"/>
          </w:tcPr>
          <w:p w:rsidR="008B50AF" w:rsidRPr="00D72266" w:rsidRDefault="008B50AF" w:rsidP="009B662D">
            <w:pPr>
              <w:spacing w:after="0" w:line="240" w:lineRule="auto"/>
              <w:jc w:val="both"/>
              <w:rPr>
                <w:rFonts w:ascii="Times New Roman" w:hAnsi="Times New Roman"/>
                <w:sz w:val="28"/>
                <w:szCs w:val="28"/>
                <w:lang w:val="kk-KZ"/>
              </w:rPr>
            </w:pPr>
            <w:r w:rsidRPr="00D72266">
              <w:rPr>
                <w:rFonts w:ascii="Times New Roman" w:hAnsi="Times New Roman"/>
                <w:b/>
                <w:sz w:val="28"/>
                <w:szCs w:val="28"/>
                <w:lang w:val="kk-KZ"/>
              </w:rPr>
              <w:t>КІРІСПЕ</w:t>
            </w:r>
            <w:r w:rsidR="00EC289B" w:rsidRPr="00D72266">
              <w:rPr>
                <w:rFonts w:ascii="Times New Roman" w:hAnsi="Times New Roman"/>
                <w:sz w:val="28"/>
                <w:szCs w:val="28"/>
                <w:lang w:val="kk-KZ"/>
              </w:rPr>
              <w:t>............................................................................................................</w:t>
            </w:r>
          </w:p>
        </w:tc>
        <w:tc>
          <w:tcPr>
            <w:tcW w:w="636" w:type="dxa"/>
            <w:shd w:val="clear" w:color="auto" w:fill="auto"/>
          </w:tcPr>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7</w:t>
            </w:r>
          </w:p>
        </w:tc>
      </w:tr>
      <w:tr w:rsidR="00D72266" w:rsidRPr="00D72266" w:rsidTr="006D1C3D">
        <w:tc>
          <w:tcPr>
            <w:tcW w:w="9050" w:type="dxa"/>
            <w:shd w:val="clear" w:color="auto" w:fill="auto"/>
          </w:tcPr>
          <w:p w:rsidR="008B50AF" w:rsidRPr="00D72266" w:rsidRDefault="008B50AF" w:rsidP="00C1710C">
            <w:pPr>
              <w:tabs>
                <w:tab w:val="left" w:pos="567"/>
              </w:tabs>
              <w:spacing w:after="0" w:line="240" w:lineRule="auto"/>
              <w:jc w:val="both"/>
              <w:rPr>
                <w:rFonts w:ascii="Times New Roman" w:hAnsi="Times New Roman"/>
                <w:b/>
                <w:sz w:val="28"/>
                <w:szCs w:val="28"/>
                <w:lang w:val="kk-KZ"/>
              </w:rPr>
            </w:pPr>
            <w:r w:rsidRPr="00D72266">
              <w:rPr>
                <w:rFonts w:ascii="Times New Roman" w:hAnsi="Times New Roman"/>
                <w:b/>
                <w:sz w:val="28"/>
                <w:szCs w:val="28"/>
                <w:lang w:val="kk-KZ"/>
              </w:rPr>
              <w:t>1 БИОТЕХНОЛОГИЯЛЫҚ ӘДІСТЕР</w:t>
            </w:r>
            <w:r w:rsidR="00C1710C" w:rsidRPr="00D72266">
              <w:rPr>
                <w:rFonts w:ascii="Times New Roman" w:hAnsi="Times New Roman"/>
                <w:b/>
                <w:sz w:val="28"/>
                <w:szCs w:val="28"/>
                <w:lang w:val="kk-KZ"/>
              </w:rPr>
              <w:t xml:space="preserve"> </w:t>
            </w:r>
            <w:r w:rsidRPr="00D72266">
              <w:rPr>
                <w:rFonts w:ascii="Times New Roman" w:hAnsi="Times New Roman"/>
                <w:b/>
                <w:sz w:val="28"/>
                <w:szCs w:val="28"/>
                <w:lang w:val="kk-KZ"/>
              </w:rPr>
              <w:t>НЕГІЗІНДЕ СТУДЕНТТЕРДІҢ ЗЕРТТЕУШІЛІК ҚҰЗЫРЕТТІЛІГІН ҚАЛЫПТАСТЫРУДЫҢ ТЕОРИЯЛЫҚ НЕГІЗДЕРІ</w:t>
            </w:r>
            <w:r w:rsidR="00EC289B" w:rsidRPr="00D72266">
              <w:rPr>
                <w:rFonts w:ascii="Times New Roman" w:hAnsi="Times New Roman"/>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14</w:t>
            </w:r>
          </w:p>
        </w:tc>
      </w:tr>
      <w:tr w:rsidR="00D72266" w:rsidRPr="00D72266" w:rsidTr="006D1C3D">
        <w:trPr>
          <w:trHeight w:val="649"/>
        </w:trPr>
        <w:tc>
          <w:tcPr>
            <w:tcW w:w="9050" w:type="dxa"/>
            <w:shd w:val="clear" w:color="auto" w:fill="auto"/>
          </w:tcPr>
          <w:p w:rsidR="008B50AF" w:rsidRPr="00D72266" w:rsidRDefault="000307BA" w:rsidP="002F423E">
            <w:pPr>
              <w:spacing w:after="0"/>
              <w:rPr>
                <w:rFonts w:ascii="Times New Roman" w:hAnsi="Times New Roman"/>
                <w:sz w:val="28"/>
                <w:szCs w:val="28"/>
              </w:rPr>
            </w:pPr>
            <w:r w:rsidRPr="00D72266">
              <w:rPr>
                <w:rFonts w:ascii="Times New Roman" w:hAnsi="Times New Roman"/>
                <w:sz w:val="28"/>
                <w:szCs w:val="28"/>
              </w:rPr>
              <w:t xml:space="preserve">1.1 </w:t>
            </w:r>
            <w:r w:rsidRPr="00D72266">
              <w:rPr>
                <w:rFonts w:ascii="Times New Roman" w:hAnsi="Times New Roman"/>
                <w:sz w:val="28"/>
                <w:szCs w:val="28"/>
                <w:lang w:val="kk-KZ"/>
              </w:rPr>
              <w:t>Биотехнологиялық</w:t>
            </w:r>
            <w:r w:rsidR="00EC289B" w:rsidRPr="00D72266">
              <w:rPr>
                <w:rFonts w:ascii="Times New Roman" w:hAnsi="Times New Roman"/>
                <w:sz w:val="28"/>
                <w:szCs w:val="28"/>
              </w:rPr>
              <w:t xml:space="preserve"> </w:t>
            </w:r>
            <w:r w:rsidR="008B50AF" w:rsidRPr="00D72266">
              <w:rPr>
                <w:rFonts w:ascii="Times New Roman" w:hAnsi="Times New Roman"/>
                <w:sz w:val="28"/>
                <w:szCs w:val="28"/>
              </w:rPr>
              <w:t xml:space="preserve">ғылыми зерттеулер </w:t>
            </w:r>
            <w:r w:rsidR="002F423E" w:rsidRPr="00D72266">
              <w:rPr>
                <w:rFonts w:ascii="Times New Roman" w:hAnsi="Times New Roman"/>
                <w:sz w:val="28"/>
                <w:szCs w:val="28"/>
                <w:lang w:val="kk-KZ"/>
              </w:rPr>
              <w:t>әдістерін</w:t>
            </w:r>
            <w:r w:rsidR="008B50AF" w:rsidRPr="00D72266">
              <w:rPr>
                <w:rFonts w:ascii="Times New Roman" w:hAnsi="Times New Roman"/>
                <w:sz w:val="28"/>
                <w:szCs w:val="28"/>
              </w:rPr>
              <w:t xml:space="preserve"> оқытудағы кешенді педагогикалық көзқарастар</w:t>
            </w:r>
            <w:r w:rsidR="00EC289B" w:rsidRPr="00D72266">
              <w:rPr>
                <w:rFonts w:ascii="Times New Roman" w:hAnsi="Times New Roman"/>
                <w:sz w:val="28"/>
                <w:szCs w:val="28"/>
              </w:rPr>
              <w:t>...............................................................</w:t>
            </w:r>
            <w:r w:rsidR="002F423E" w:rsidRPr="00D72266">
              <w:rPr>
                <w:rFonts w:ascii="Times New Roman" w:hAnsi="Times New Roman"/>
                <w:sz w:val="28"/>
                <w:szCs w:val="28"/>
                <w:lang w:val="kk-KZ"/>
              </w:rPr>
              <w:t>..............</w:t>
            </w:r>
            <w:r w:rsidR="00EC289B" w:rsidRPr="00D72266">
              <w:rPr>
                <w:rFonts w:ascii="Times New Roman" w:hAnsi="Times New Roman"/>
                <w:sz w:val="28"/>
                <w:szCs w:val="28"/>
              </w:rPr>
              <w:t>.</w:t>
            </w:r>
          </w:p>
        </w:tc>
        <w:tc>
          <w:tcPr>
            <w:tcW w:w="636" w:type="dxa"/>
            <w:shd w:val="clear" w:color="auto" w:fill="auto"/>
          </w:tcPr>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14</w:t>
            </w:r>
          </w:p>
        </w:tc>
      </w:tr>
      <w:tr w:rsidR="00D72266" w:rsidRPr="00D72266" w:rsidTr="006D1C3D">
        <w:trPr>
          <w:trHeight w:val="701"/>
        </w:trPr>
        <w:tc>
          <w:tcPr>
            <w:tcW w:w="9050" w:type="dxa"/>
            <w:shd w:val="clear" w:color="auto" w:fill="auto"/>
          </w:tcPr>
          <w:p w:rsidR="008B50AF" w:rsidRPr="00D72266" w:rsidRDefault="000307BA" w:rsidP="00EC289B">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1.2 </w:t>
            </w:r>
            <w:r w:rsidR="008B50AF" w:rsidRPr="00D72266">
              <w:rPr>
                <w:rFonts w:ascii="Times New Roman" w:hAnsi="Times New Roman"/>
                <w:sz w:val="28"/>
                <w:szCs w:val="28"/>
                <w:lang w:val="kk-KZ"/>
              </w:rPr>
              <w:t>Биотехнология пәнін  оқытуда өсімдіктер  құрамында кездесетін биолог</w:t>
            </w:r>
            <w:r w:rsidR="00EC289B" w:rsidRPr="00D72266">
              <w:rPr>
                <w:rFonts w:ascii="Times New Roman" w:hAnsi="Times New Roman"/>
                <w:sz w:val="28"/>
                <w:szCs w:val="28"/>
                <w:lang w:val="kk-KZ"/>
              </w:rPr>
              <w:t xml:space="preserve">иялық белсенді заттардың  маңызы мен </w:t>
            </w:r>
            <w:r w:rsidR="008B50AF" w:rsidRPr="00D72266">
              <w:rPr>
                <w:rFonts w:ascii="Times New Roman" w:hAnsi="Times New Roman"/>
                <w:sz w:val="28"/>
                <w:szCs w:val="28"/>
                <w:lang w:val="kk-KZ"/>
              </w:rPr>
              <w:t>зерттелу жағдайы</w:t>
            </w:r>
            <w:r w:rsidR="00EC289B" w:rsidRPr="00D72266">
              <w:rPr>
                <w:rFonts w:ascii="Times New Roman" w:hAnsi="Times New Roman"/>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6D1C3D">
            <w:pPr>
              <w:spacing w:after="0" w:line="240" w:lineRule="auto"/>
              <w:rPr>
                <w:rFonts w:ascii="Times New Roman" w:hAnsi="Times New Roman"/>
                <w:sz w:val="28"/>
                <w:szCs w:val="28"/>
                <w:lang w:val="kk-KZ"/>
              </w:rPr>
            </w:pPr>
            <w:r w:rsidRPr="00D72266">
              <w:rPr>
                <w:rFonts w:ascii="Times New Roman" w:hAnsi="Times New Roman"/>
                <w:sz w:val="28"/>
                <w:szCs w:val="28"/>
                <w:lang w:val="kk-KZ"/>
              </w:rPr>
              <w:t>2</w:t>
            </w:r>
            <w:r w:rsidR="006D1C3D" w:rsidRPr="00D72266">
              <w:rPr>
                <w:rFonts w:ascii="Times New Roman" w:hAnsi="Times New Roman"/>
                <w:sz w:val="28"/>
                <w:szCs w:val="28"/>
                <w:lang w:val="kk-KZ"/>
              </w:rPr>
              <w:t>3</w:t>
            </w:r>
          </w:p>
        </w:tc>
      </w:tr>
      <w:tr w:rsidR="00D72266" w:rsidRPr="00D72266" w:rsidTr="006D1C3D">
        <w:tc>
          <w:tcPr>
            <w:tcW w:w="9050" w:type="dxa"/>
            <w:shd w:val="clear" w:color="auto" w:fill="auto"/>
          </w:tcPr>
          <w:p w:rsidR="008B50AF" w:rsidRPr="00D72266" w:rsidRDefault="008B50AF" w:rsidP="00EC289B">
            <w:pPr>
              <w:pStyle w:val="a5"/>
              <w:rPr>
                <w:rFonts w:ascii="Times New Roman" w:hAnsi="Times New Roman"/>
                <w:sz w:val="28"/>
                <w:szCs w:val="28"/>
                <w:lang w:val="kk-KZ"/>
              </w:rPr>
            </w:pPr>
            <w:r w:rsidRPr="00D72266">
              <w:rPr>
                <w:rFonts w:ascii="Times New Roman" w:hAnsi="Times New Roman"/>
                <w:sz w:val="28"/>
                <w:szCs w:val="28"/>
                <w:lang w:val="kk-KZ"/>
              </w:rPr>
              <w:t>1.3</w:t>
            </w:r>
            <w:r w:rsidR="00EC289B" w:rsidRPr="00D72266">
              <w:rPr>
                <w:rFonts w:ascii="Times New Roman" w:hAnsi="Times New Roman"/>
                <w:sz w:val="28"/>
                <w:szCs w:val="28"/>
                <w:lang w:val="kk-KZ"/>
              </w:rPr>
              <w:t xml:space="preserve">  С</w:t>
            </w:r>
            <w:r w:rsidRPr="00D72266">
              <w:rPr>
                <w:rFonts w:ascii="Times New Roman" w:hAnsi="Times New Roman"/>
                <w:sz w:val="28"/>
                <w:szCs w:val="28"/>
                <w:lang w:val="kk-KZ"/>
              </w:rPr>
              <w:t>туденттердің зерттеушілі</w:t>
            </w:r>
            <w:r w:rsidR="00EC289B" w:rsidRPr="00D72266">
              <w:rPr>
                <w:rFonts w:ascii="Times New Roman" w:hAnsi="Times New Roman"/>
                <w:sz w:val="28"/>
                <w:szCs w:val="28"/>
                <w:lang w:val="kk-KZ"/>
              </w:rPr>
              <w:t xml:space="preserve">к құзыреттілігін қалыптастыруда </w:t>
            </w:r>
            <w:r w:rsidRPr="00D72266">
              <w:rPr>
                <w:rFonts w:ascii="Times New Roman" w:hAnsi="Times New Roman"/>
                <w:sz w:val="28"/>
                <w:szCs w:val="28"/>
                <w:lang w:val="kk-KZ"/>
              </w:rPr>
              <w:t>қолданылаты</w:t>
            </w:r>
            <w:r w:rsidR="00EC289B" w:rsidRPr="00D72266">
              <w:rPr>
                <w:rFonts w:ascii="Times New Roman" w:hAnsi="Times New Roman"/>
                <w:sz w:val="28"/>
                <w:szCs w:val="28"/>
                <w:lang w:val="kk-KZ"/>
              </w:rPr>
              <w:t>н педагогикалық  технологиялар...............................................</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3</w:t>
            </w:r>
            <w:r w:rsidR="006D1C3D" w:rsidRPr="00D72266">
              <w:rPr>
                <w:rFonts w:ascii="Times New Roman" w:hAnsi="Times New Roman"/>
                <w:sz w:val="28"/>
                <w:szCs w:val="28"/>
                <w:lang w:val="kk-KZ"/>
              </w:rPr>
              <w:t>6</w:t>
            </w:r>
          </w:p>
        </w:tc>
      </w:tr>
      <w:tr w:rsidR="00D72266" w:rsidRPr="00D72266" w:rsidTr="006D1C3D">
        <w:tc>
          <w:tcPr>
            <w:tcW w:w="9050" w:type="dxa"/>
            <w:shd w:val="clear" w:color="auto" w:fill="auto"/>
          </w:tcPr>
          <w:p w:rsidR="008B50AF" w:rsidRPr="00D72266" w:rsidRDefault="008B50AF" w:rsidP="009B662D">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Бірінші бөлім бойынша тұжырым</w:t>
            </w:r>
            <w:r w:rsidR="00EC289B" w:rsidRPr="00D72266">
              <w:rPr>
                <w:rFonts w:ascii="Times New Roman" w:hAnsi="Times New Roman"/>
                <w:sz w:val="28"/>
                <w:szCs w:val="28"/>
                <w:lang w:val="kk-KZ"/>
              </w:rPr>
              <w:t>....................................................................</w:t>
            </w:r>
          </w:p>
        </w:tc>
        <w:tc>
          <w:tcPr>
            <w:tcW w:w="636" w:type="dxa"/>
            <w:shd w:val="clear" w:color="auto" w:fill="auto"/>
          </w:tcPr>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5</w:t>
            </w:r>
            <w:r w:rsidR="006D1C3D" w:rsidRPr="00D72266">
              <w:rPr>
                <w:rFonts w:ascii="Times New Roman" w:hAnsi="Times New Roman"/>
                <w:sz w:val="28"/>
                <w:szCs w:val="28"/>
                <w:lang w:val="kk-KZ"/>
              </w:rPr>
              <w:t>3</w:t>
            </w:r>
          </w:p>
        </w:tc>
      </w:tr>
      <w:tr w:rsidR="00D72266" w:rsidRPr="00D72266" w:rsidTr="006D1C3D">
        <w:tc>
          <w:tcPr>
            <w:tcW w:w="9050" w:type="dxa"/>
            <w:shd w:val="clear" w:color="auto" w:fill="auto"/>
          </w:tcPr>
          <w:p w:rsidR="008B50AF" w:rsidRPr="00D72266" w:rsidRDefault="008B50AF" w:rsidP="00C1710C">
            <w:pPr>
              <w:tabs>
                <w:tab w:val="left" w:pos="426"/>
              </w:tabs>
              <w:spacing w:after="0" w:line="240" w:lineRule="auto"/>
              <w:jc w:val="both"/>
              <w:rPr>
                <w:rFonts w:ascii="Times New Roman" w:hAnsi="Times New Roman"/>
                <w:b/>
                <w:sz w:val="28"/>
                <w:szCs w:val="28"/>
                <w:lang w:val="kk-KZ"/>
              </w:rPr>
            </w:pPr>
            <w:r w:rsidRPr="00D72266">
              <w:rPr>
                <w:rFonts w:ascii="Times New Roman" w:hAnsi="Times New Roman"/>
                <w:b/>
                <w:sz w:val="28"/>
                <w:szCs w:val="28"/>
                <w:lang w:val="kk-KZ"/>
              </w:rPr>
              <w:t>2</w:t>
            </w:r>
            <w:r w:rsidR="000307BA" w:rsidRPr="00D72266">
              <w:rPr>
                <w:rFonts w:ascii="Times New Roman" w:hAnsi="Times New Roman"/>
                <w:b/>
                <w:sz w:val="28"/>
                <w:szCs w:val="28"/>
                <w:lang w:val="kk-KZ"/>
              </w:rPr>
              <w:t xml:space="preserve"> </w:t>
            </w:r>
            <w:r w:rsidR="00C1710C" w:rsidRPr="00D72266">
              <w:rPr>
                <w:rFonts w:ascii="Times New Roman" w:hAnsi="Times New Roman"/>
                <w:b/>
                <w:sz w:val="28"/>
                <w:szCs w:val="28"/>
                <w:lang w:val="kk-KZ"/>
              </w:rPr>
              <w:t xml:space="preserve">БИОТЕХНОЛОГИЯЛЫҚ ӘДІСТЕР </w:t>
            </w:r>
            <w:r w:rsidRPr="00D72266">
              <w:rPr>
                <w:rFonts w:ascii="Times New Roman" w:hAnsi="Times New Roman"/>
                <w:b/>
                <w:sz w:val="28"/>
                <w:szCs w:val="28"/>
                <w:lang w:val="kk-KZ"/>
              </w:rPr>
              <w:t>НЕГІЗІНДЕ СТУДЕНТТЕРДІҢ ЗЕРТТЕУШІЛІК ҚҰЗЫРЕТТІЛІГІН ҚАЛЫПТАСТЫРУДЫҢ ӘДІСТЕМЕСІ</w:t>
            </w:r>
            <w:r w:rsidR="000307BA" w:rsidRPr="00D72266">
              <w:rPr>
                <w:rFonts w:ascii="Times New Roman" w:hAnsi="Times New Roman"/>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5</w:t>
            </w:r>
            <w:r w:rsidR="006D1C3D" w:rsidRPr="00D72266">
              <w:rPr>
                <w:rFonts w:ascii="Times New Roman" w:hAnsi="Times New Roman"/>
                <w:sz w:val="28"/>
                <w:szCs w:val="28"/>
                <w:lang w:val="kk-KZ"/>
              </w:rPr>
              <w:t>4</w:t>
            </w:r>
          </w:p>
        </w:tc>
      </w:tr>
      <w:tr w:rsidR="00D72266" w:rsidRPr="00D72266" w:rsidTr="006D1C3D">
        <w:tc>
          <w:tcPr>
            <w:tcW w:w="9050" w:type="dxa"/>
            <w:shd w:val="clear" w:color="auto" w:fill="auto"/>
          </w:tcPr>
          <w:p w:rsidR="008B50AF" w:rsidRPr="00D72266" w:rsidRDefault="008B50AF" w:rsidP="005E2A16">
            <w:pPr>
              <w:spacing w:after="0" w:line="240" w:lineRule="auto"/>
              <w:jc w:val="both"/>
              <w:rPr>
                <w:rFonts w:ascii="Times New Roman" w:hAnsi="Times New Roman"/>
                <w:sz w:val="28"/>
                <w:szCs w:val="28"/>
              </w:rPr>
            </w:pPr>
            <w:r w:rsidRPr="00D72266">
              <w:rPr>
                <w:rFonts w:ascii="Times New Roman" w:hAnsi="Times New Roman"/>
                <w:sz w:val="28"/>
                <w:szCs w:val="28"/>
              </w:rPr>
              <w:t>2.1</w:t>
            </w:r>
            <w:r w:rsidR="005E2A16" w:rsidRPr="00D72266">
              <w:rPr>
                <w:rFonts w:ascii="Times New Roman" w:hAnsi="Times New Roman"/>
                <w:sz w:val="28"/>
                <w:szCs w:val="28"/>
              </w:rPr>
              <w:t xml:space="preserve"> </w:t>
            </w:r>
            <w:r w:rsidR="000307BA" w:rsidRPr="00D72266">
              <w:rPr>
                <w:rFonts w:ascii="Times New Roman" w:hAnsi="Times New Roman"/>
                <w:sz w:val="28"/>
                <w:szCs w:val="28"/>
              </w:rPr>
              <w:t>С</w:t>
            </w:r>
            <w:r w:rsidRPr="00D72266">
              <w:rPr>
                <w:rFonts w:ascii="Times New Roman" w:hAnsi="Times New Roman"/>
                <w:sz w:val="28"/>
                <w:szCs w:val="28"/>
              </w:rPr>
              <w:t xml:space="preserve">туденттердің зерттеушілік құзыреттілігін </w:t>
            </w:r>
            <w:r w:rsidR="000307BA" w:rsidRPr="00D72266">
              <w:rPr>
                <w:rFonts w:ascii="Times New Roman" w:hAnsi="Times New Roman"/>
                <w:sz w:val="28"/>
                <w:szCs w:val="28"/>
              </w:rPr>
              <w:t xml:space="preserve">биотехнологиялық зерттеулер нәтижесінде (жоғары сатыдағы су өсімдіктерінен биологиялық белсенді заттарды анықтау </w:t>
            </w:r>
            <w:r w:rsidR="005E2A16" w:rsidRPr="00D72266">
              <w:rPr>
                <w:rFonts w:ascii="Times New Roman" w:hAnsi="Times New Roman"/>
                <w:sz w:val="28"/>
                <w:szCs w:val="28"/>
              </w:rPr>
              <w:t>мысалында) қалыптастыру</w:t>
            </w:r>
            <w:r w:rsidR="00C1710C" w:rsidRPr="00D72266">
              <w:rPr>
                <w:rFonts w:ascii="Times New Roman" w:hAnsi="Times New Roman"/>
                <w:sz w:val="28"/>
                <w:szCs w:val="28"/>
                <w:lang w:val="kk-KZ"/>
              </w:rPr>
              <w:t>дың</w:t>
            </w:r>
            <w:r w:rsidR="005E2A16" w:rsidRPr="00D72266">
              <w:rPr>
                <w:rFonts w:ascii="Times New Roman" w:hAnsi="Times New Roman"/>
                <w:sz w:val="28"/>
                <w:szCs w:val="28"/>
              </w:rPr>
              <w:t xml:space="preserve"> мазмұны..............................................................................................................</w:t>
            </w:r>
          </w:p>
        </w:tc>
        <w:tc>
          <w:tcPr>
            <w:tcW w:w="636" w:type="dxa"/>
            <w:shd w:val="clear" w:color="auto" w:fill="auto"/>
          </w:tcPr>
          <w:p w:rsidR="008B50AF" w:rsidRPr="00D72266" w:rsidRDefault="008B50AF" w:rsidP="005E2A16">
            <w:pPr>
              <w:spacing w:after="0" w:line="240" w:lineRule="auto"/>
              <w:jc w:val="center"/>
              <w:rPr>
                <w:rFonts w:ascii="Times New Roman" w:hAnsi="Times New Roman"/>
                <w:sz w:val="28"/>
                <w:szCs w:val="28"/>
                <w:lang w:val="kk-KZ"/>
              </w:rPr>
            </w:pPr>
          </w:p>
          <w:p w:rsidR="008B50AF" w:rsidRPr="00D72266" w:rsidRDefault="008B50AF" w:rsidP="005E2A16">
            <w:pPr>
              <w:spacing w:after="0" w:line="240" w:lineRule="auto"/>
              <w:jc w:val="center"/>
              <w:rPr>
                <w:rFonts w:ascii="Times New Roman" w:hAnsi="Times New Roman"/>
                <w:sz w:val="28"/>
                <w:szCs w:val="28"/>
                <w:lang w:val="kk-KZ"/>
              </w:rPr>
            </w:pPr>
          </w:p>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5</w:t>
            </w:r>
            <w:r w:rsidR="006D1C3D" w:rsidRPr="00D72266">
              <w:rPr>
                <w:rFonts w:ascii="Times New Roman" w:hAnsi="Times New Roman"/>
                <w:sz w:val="28"/>
                <w:szCs w:val="28"/>
                <w:lang w:val="kk-KZ"/>
              </w:rPr>
              <w:t>4</w:t>
            </w:r>
          </w:p>
        </w:tc>
      </w:tr>
      <w:tr w:rsidR="00D72266" w:rsidRPr="00D72266" w:rsidTr="006D1C3D">
        <w:tc>
          <w:tcPr>
            <w:tcW w:w="9050" w:type="dxa"/>
            <w:shd w:val="clear" w:color="auto" w:fill="auto"/>
          </w:tcPr>
          <w:p w:rsidR="008B50AF" w:rsidRPr="00D72266" w:rsidRDefault="008B50AF" w:rsidP="000307BA">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2.2</w:t>
            </w:r>
            <w:r w:rsidR="009461F0" w:rsidRPr="00D72266">
              <w:rPr>
                <w:rFonts w:ascii="Times New Roman" w:hAnsi="Times New Roman"/>
                <w:sz w:val="28"/>
                <w:szCs w:val="28"/>
                <w:lang w:val="kk-KZ"/>
              </w:rPr>
              <w:t xml:space="preserve"> </w:t>
            </w:r>
            <w:r w:rsidR="000307BA" w:rsidRPr="00D72266">
              <w:rPr>
                <w:rFonts w:ascii="Times New Roman" w:hAnsi="Times New Roman"/>
                <w:sz w:val="28"/>
                <w:szCs w:val="28"/>
                <w:lang w:val="kk-KZ"/>
              </w:rPr>
              <w:t>Биотехнология пәнінен зертханалық жұмыстарды ұйымдастыру және оқыту әдістемесі.................................................................................................</w:t>
            </w:r>
            <w:r w:rsidR="009461F0" w:rsidRPr="00D72266">
              <w:rPr>
                <w:rFonts w:ascii="Times New Roman" w:hAnsi="Times New Roman"/>
                <w:sz w:val="28"/>
                <w:szCs w:val="28"/>
                <w:lang w:val="kk-KZ"/>
              </w:rPr>
              <w:t xml:space="preserve"> </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7</w:t>
            </w:r>
            <w:r w:rsidR="006D1C3D" w:rsidRPr="00D72266">
              <w:rPr>
                <w:rFonts w:ascii="Times New Roman" w:hAnsi="Times New Roman"/>
                <w:sz w:val="28"/>
                <w:szCs w:val="28"/>
                <w:lang w:val="kk-KZ"/>
              </w:rPr>
              <w:t>1</w:t>
            </w:r>
          </w:p>
        </w:tc>
      </w:tr>
      <w:tr w:rsidR="00D72266" w:rsidRPr="00D72266" w:rsidTr="006D1C3D">
        <w:tc>
          <w:tcPr>
            <w:tcW w:w="9050" w:type="dxa"/>
            <w:shd w:val="clear" w:color="auto" w:fill="auto"/>
          </w:tcPr>
          <w:p w:rsidR="008B50AF" w:rsidRPr="00D72266" w:rsidRDefault="008B50AF" w:rsidP="00C1710C">
            <w:pPr>
              <w:tabs>
                <w:tab w:val="left" w:pos="284"/>
                <w:tab w:val="left" w:pos="426"/>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2.3</w:t>
            </w:r>
            <w:r w:rsidR="00C1710C" w:rsidRPr="00D72266">
              <w:rPr>
                <w:rFonts w:ascii="Times New Roman" w:hAnsi="Times New Roman"/>
                <w:sz w:val="28"/>
                <w:szCs w:val="28"/>
                <w:lang w:val="kk-KZ"/>
              </w:rPr>
              <w:t xml:space="preserve"> </w:t>
            </w:r>
            <w:r w:rsidR="000307BA" w:rsidRPr="00D72266">
              <w:rPr>
                <w:rFonts w:ascii="Times New Roman" w:hAnsi="Times New Roman"/>
                <w:sz w:val="28"/>
                <w:szCs w:val="28"/>
                <w:lang w:val="kk-KZ"/>
              </w:rPr>
              <w:t xml:space="preserve">Студенттердің зерттеушілік құзыреттілігін қалыптастыруда </w:t>
            </w:r>
            <w:r w:rsidR="00C1710C" w:rsidRPr="00D72266">
              <w:rPr>
                <w:rFonts w:ascii="Times New Roman" w:hAnsi="Times New Roman"/>
                <w:sz w:val="28"/>
                <w:szCs w:val="28"/>
                <w:lang w:val="kk-KZ"/>
              </w:rPr>
              <w:t>ақпараттық – коммуникациялық технология мен STEM білім беру бағытында биотехнологияны оқыту..........</w:t>
            </w:r>
            <w:r w:rsidR="005E2A16" w:rsidRPr="00D72266">
              <w:rPr>
                <w:rFonts w:ascii="Times New Roman" w:hAnsi="Times New Roman"/>
                <w:sz w:val="28"/>
                <w:szCs w:val="28"/>
                <w:lang w:val="kk-KZ"/>
              </w:rPr>
              <w:t>.................................................</w:t>
            </w:r>
            <w:r w:rsidR="00C1710C" w:rsidRPr="00D72266">
              <w:rPr>
                <w:rFonts w:ascii="Times New Roman" w:hAnsi="Times New Roman"/>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85</w:t>
            </w:r>
          </w:p>
        </w:tc>
      </w:tr>
      <w:tr w:rsidR="00D72266" w:rsidRPr="00D72266" w:rsidTr="006D1C3D">
        <w:trPr>
          <w:trHeight w:val="719"/>
        </w:trPr>
        <w:tc>
          <w:tcPr>
            <w:tcW w:w="9050" w:type="dxa"/>
            <w:shd w:val="clear" w:color="auto" w:fill="auto"/>
          </w:tcPr>
          <w:p w:rsidR="008B50AF" w:rsidRPr="00D72266" w:rsidRDefault="008B50AF" w:rsidP="00C1710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2.</w:t>
            </w:r>
            <w:r w:rsidR="00C1710C" w:rsidRPr="00D72266">
              <w:rPr>
                <w:rFonts w:ascii="Times New Roman" w:hAnsi="Times New Roman"/>
                <w:sz w:val="28"/>
                <w:szCs w:val="28"/>
                <w:lang w:val="kk-KZ"/>
              </w:rPr>
              <w:t>4</w:t>
            </w:r>
            <w:r w:rsidR="009461F0" w:rsidRPr="00D72266">
              <w:rPr>
                <w:rFonts w:ascii="Times New Roman" w:hAnsi="Times New Roman"/>
                <w:sz w:val="28"/>
                <w:szCs w:val="28"/>
                <w:lang w:val="kk-KZ"/>
              </w:rPr>
              <w:t xml:space="preserve"> </w:t>
            </w:r>
            <w:r w:rsidR="000B10CA" w:rsidRPr="00D72266">
              <w:rPr>
                <w:rFonts w:ascii="Times New Roman" w:hAnsi="Times New Roman"/>
                <w:sz w:val="28"/>
                <w:szCs w:val="28"/>
                <w:lang w:val="kk-KZ"/>
              </w:rPr>
              <w:t>Биотехнологиялық әдістері негізінде студенттердің зерттеушілік құзыреттілігін қалыптастырудағы тәжірибелік – эксперименттік  жұмыс нәтижелерін бағалау</w:t>
            </w:r>
            <w:r w:rsidR="002E3A0A" w:rsidRPr="00D72266">
              <w:rPr>
                <w:rFonts w:ascii="Times New Roman" w:hAnsi="Times New Roman"/>
                <w:sz w:val="28"/>
                <w:szCs w:val="28"/>
                <w:lang w:val="kk-KZ"/>
              </w:rPr>
              <w:t>....</w:t>
            </w:r>
            <w:r w:rsidR="000B10CA" w:rsidRPr="00D72266">
              <w:rPr>
                <w:sz w:val="28"/>
                <w:szCs w:val="28"/>
                <w:lang w:val="kk-KZ"/>
              </w:rPr>
              <w:t>..........................................</w:t>
            </w:r>
            <w:r w:rsidR="002E3A0A" w:rsidRPr="00D72266">
              <w:rPr>
                <w:sz w:val="28"/>
                <w:szCs w:val="28"/>
                <w:lang w:val="kk-KZ"/>
              </w:rPr>
              <w:t>.............</w:t>
            </w:r>
            <w:r w:rsidR="000B10CA" w:rsidRPr="00D72266">
              <w:rPr>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p>
          <w:p w:rsidR="008B50AF" w:rsidRPr="00D72266" w:rsidRDefault="006D1C3D" w:rsidP="00791D80">
            <w:pPr>
              <w:spacing w:after="0" w:line="240" w:lineRule="auto"/>
              <w:rPr>
                <w:rFonts w:ascii="Times New Roman" w:hAnsi="Times New Roman"/>
                <w:sz w:val="28"/>
                <w:szCs w:val="28"/>
                <w:lang w:val="kk-KZ"/>
              </w:rPr>
            </w:pPr>
            <w:r w:rsidRPr="00D72266">
              <w:rPr>
                <w:rFonts w:ascii="Times New Roman" w:hAnsi="Times New Roman"/>
                <w:sz w:val="28"/>
                <w:szCs w:val="28"/>
                <w:lang w:val="kk-KZ"/>
              </w:rPr>
              <w:t>109</w:t>
            </w:r>
          </w:p>
        </w:tc>
      </w:tr>
      <w:tr w:rsidR="00D72266" w:rsidRPr="00D72266" w:rsidTr="006D1C3D">
        <w:trPr>
          <w:trHeight w:val="70"/>
        </w:trPr>
        <w:tc>
          <w:tcPr>
            <w:tcW w:w="9050" w:type="dxa"/>
            <w:shd w:val="clear" w:color="auto" w:fill="auto"/>
          </w:tcPr>
          <w:p w:rsidR="008B50AF" w:rsidRPr="00D72266" w:rsidRDefault="008B50AF" w:rsidP="009B662D">
            <w:pPr>
              <w:pStyle w:val="aa"/>
              <w:tabs>
                <w:tab w:val="left" w:pos="284"/>
                <w:tab w:val="left" w:pos="567"/>
                <w:tab w:val="left" w:pos="4599"/>
                <w:tab w:val="left" w:pos="5583"/>
                <w:tab w:val="left" w:pos="7180"/>
                <w:tab w:val="left" w:pos="8188"/>
              </w:tabs>
              <w:spacing w:after="0"/>
              <w:jc w:val="both"/>
              <w:rPr>
                <w:sz w:val="28"/>
                <w:szCs w:val="28"/>
                <w:lang w:val="en-US"/>
              </w:rPr>
            </w:pPr>
            <w:r w:rsidRPr="00D72266">
              <w:rPr>
                <w:sz w:val="28"/>
                <w:szCs w:val="28"/>
                <w:lang w:val="kk-KZ"/>
              </w:rPr>
              <w:t>Екінші бөлім бойынша тұжырым</w:t>
            </w:r>
            <w:r w:rsidR="002E3A0A" w:rsidRPr="00D72266">
              <w:rPr>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1</w:t>
            </w:r>
            <w:r w:rsidR="006D1C3D" w:rsidRPr="00D72266">
              <w:rPr>
                <w:rFonts w:ascii="Times New Roman" w:hAnsi="Times New Roman"/>
                <w:sz w:val="28"/>
                <w:szCs w:val="28"/>
                <w:lang w:val="kk-KZ"/>
              </w:rPr>
              <w:t>25</w:t>
            </w:r>
          </w:p>
        </w:tc>
      </w:tr>
      <w:tr w:rsidR="00D72266" w:rsidRPr="00D72266" w:rsidTr="006D1C3D">
        <w:trPr>
          <w:trHeight w:val="70"/>
        </w:trPr>
        <w:tc>
          <w:tcPr>
            <w:tcW w:w="9050" w:type="dxa"/>
            <w:shd w:val="clear" w:color="auto" w:fill="auto"/>
          </w:tcPr>
          <w:p w:rsidR="008B50AF" w:rsidRPr="00D72266" w:rsidRDefault="008B50AF" w:rsidP="009B662D">
            <w:pPr>
              <w:pStyle w:val="aa"/>
              <w:tabs>
                <w:tab w:val="left" w:pos="284"/>
                <w:tab w:val="left" w:pos="567"/>
                <w:tab w:val="left" w:pos="4599"/>
                <w:tab w:val="left" w:pos="5583"/>
                <w:tab w:val="left" w:pos="7180"/>
                <w:tab w:val="left" w:pos="8188"/>
              </w:tabs>
              <w:spacing w:after="0"/>
              <w:jc w:val="both"/>
              <w:rPr>
                <w:sz w:val="28"/>
                <w:szCs w:val="28"/>
                <w:lang w:val="kk-KZ"/>
              </w:rPr>
            </w:pPr>
            <w:r w:rsidRPr="00D72266">
              <w:rPr>
                <w:b/>
                <w:sz w:val="28"/>
                <w:szCs w:val="28"/>
              </w:rPr>
              <w:t>ҚОРЫТЫНДЫ</w:t>
            </w:r>
            <w:r w:rsidR="002E3A0A" w:rsidRPr="00D72266">
              <w:rPr>
                <w:sz w:val="28"/>
                <w:szCs w:val="28"/>
                <w:lang w:val="kk-KZ"/>
              </w:rPr>
              <w:t>...........................</w:t>
            </w:r>
            <w:r w:rsidR="00785626" w:rsidRPr="00D72266">
              <w:rPr>
                <w:sz w:val="28"/>
                <w:szCs w:val="28"/>
                <w:lang w:val="kk-KZ"/>
              </w:rPr>
              <w:t>......................................................................</w:t>
            </w:r>
          </w:p>
        </w:tc>
        <w:tc>
          <w:tcPr>
            <w:tcW w:w="636" w:type="dxa"/>
            <w:shd w:val="clear" w:color="auto" w:fill="auto"/>
          </w:tcPr>
          <w:p w:rsidR="008B50AF" w:rsidRPr="00D72266" w:rsidRDefault="008B50AF" w:rsidP="009B662D">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1</w:t>
            </w:r>
            <w:r w:rsidR="006D1C3D" w:rsidRPr="00D72266">
              <w:rPr>
                <w:rFonts w:ascii="Times New Roman" w:hAnsi="Times New Roman"/>
                <w:sz w:val="28"/>
                <w:szCs w:val="28"/>
                <w:lang w:val="kk-KZ"/>
              </w:rPr>
              <w:t>27</w:t>
            </w:r>
          </w:p>
        </w:tc>
      </w:tr>
      <w:tr w:rsidR="00D72266" w:rsidRPr="00D72266" w:rsidTr="006D1C3D">
        <w:tc>
          <w:tcPr>
            <w:tcW w:w="9050" w:type="dxa"/>
            <w:shd w:val="clear" w:color="auto" w:fill="auto"/>
          </w:tcPr>
          <w:p w:rsidR="008B50AF" w:rsidRPr="00D72266" w:rsidRDefault="008B50AF" w:rsidP="009B662D">
            <w:pPr>
              <w:pStyle w:val="aa"/>
              <w:tabs>
                <w:tab w:val="left" w:pos="284"/>
                <w:tab w:val="left" w:pos="567"/>
                <w:tab w:val="left" w:pos="4599"/>
                <w:tab w:val="left" w:pos="5583"/>
                <w:tab w:val="left" w:pos="7180"/>
                <w:tab w:val="left" w:pos="8188"/>
              </w:tabs>
              <w:spacing w:after="0"/>
              <w:jc w:val="both"/>
              <w:rPr>
                <w:sz w:val="28"/>
                <w:szCs w:val="28"/>
                <w:lang w:val="kk-KZ"/>
              </w:rPr>
            </w:pPr>
            <w:r w:rsidRPr="00D72266">
              <w:rPr>
                <w:b/>
                <w:sz w:val="28"/>
                <w:szCs w:val="28"/>
              </w:rPr>
              <w:t>ПАЙДАЛАНЫЛҒАН ӘДЕБИЕТТЕР ТІЗІМІ</w:t>
            </w:r>
            <w:r w:rsidR="00785626" w:rsidRPr="00D72266">
              <w:rPr>
                <w:sz w:val="28"/>
                <w:szCs w:val="28"/>
                <w:lang w:val="kk-KZ"/>
              </w:rPr>
              <w:t>............................................</w:t>
            </w:r>
          </w:p>
        </w:tc>
        <w:tc>
          <w:tcPr>
            <w:tcW w:w="636" w:type="dxa"/>
            <w:shd w:val="clear" w:color="auto" w:fill="auto"/>
          </w:tcPr>
          <w:p w:rsidR="008B50AF" w:rsidRPr="00D72266" w:rsidRDefault="006D1C3D" w:rsidP="009B662D">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129</w:t>
            </w:r>
          </w:p>
        </w:tc>
      </w:tr>
      <w:tr w:rsidR="005B4B4F" w:rsidRPr="00D72266" w:rsidTr="006D1C3D">
        <w:tc>
          <w:tcPr>
            <w:tcW w:w="9050" w:type="dxa"/>
            <w:shd w:val="clear" w:color="auto" w:fill="auto"/>
          </w:tcPr>
          <w:p w:rsidR="008B50AF" w:rsidRPr="00D72266" w:rsidRDefault="008B50AF" w:rsidP="009B662D">
            <w:pPr>
              <w:pStyle w:val="aa"/>
              <w:tabs>
                <w:tab w:val="left" w:pos="284"/>
                <w:tab w:val="left" w:pos="567"/>
                <w:tab w:val="left" w:pos="4599"/>
                <w:tab w:val="left" w:pos="5583"/>
                <w:tab w:val="left" w:pos="7180"/>
                <w:tab w:val="left" w:pos="8188"/>
              </w:tabs>
              <w:spacing w:after="0"/>
              <w:jc w:val="both"/>
              <w:rPr>
                <w:sz w:val="28"/>
                <w:szCs w:val="28"/>
                <w:lang w:val="kk-KZ"/>
              </w:rPr>
            </w:pPr>
            <w:r w:rsidRPr="00D72266">
              <w:rPr>
                <w:b/>
                <w:sz w:val="28"/>
                <w:szCs w:val="28"/>
              </w:rPr>
              <w:t>ҚОСЫМША</w:t>
            </w:r>
            <w:r w:rsidR="009461F0" w:rsidRPr="00D72266">
              <w:rPr>
                <w:b/>
                <w:sz w:val="28"/>
                <w:szCs w:val="28"/>
                <w:lang w:val="kk-KZ"/>
              </w:rPr>
              <w:t>ЛАР</w:t>
            </w:r>
            <w:r w:rsidR="00785626" w:rsidRPr="00D72266">
              <w:rPr>
                <w:sz w:val="28"/>
                <w:szCs w:val="28"/>
                <w:lang w:val="kk-KZ"/>
              </w:rPr>
              <w:t>..............................................................................................</w:t>
            </w:r>
          </w:p>
        </w:tc>
        <w:tc>
          <w:tcPr>
            <w:tcW w:w="636" w:type="dxa"/>
            <w:shd w:val="clear" w:color="auto" w:fill="auto"/>
          </w:tcPr>
          <w:p w:rsidR="008B50AF" w:rsidRPr="00D72266" w:rsidRDefault="006D1C3D" w:rsidP="009B662D">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146</w:t>
            </w:r>
          </w:p>
        </w:tc>
      </w:tr>
    </w:tbl>
    <w:p w:rsidR="008257CF" w:rsidRPr="00D72266" w:rsidRDefault="008257CF" w:rsidP="009A3E86">
      <w:pPr>
        <w:spacing w:after="0" w:line="240" w:lineRule="auto"/>
        <w:jc w:val="both"/>
        <w:rPr>
          <w:rFonts w:ascii="Times New Roman" w:hAnsi="Times New Roman"/>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391865" w:rsidRPr="00D72266" w:rsidRDefault="009461F0"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br w:type="page"/>
      </w:r>
      <w:r w:rsidR="00391865" w:rsidRPr="00D72266">
        <w:rPr>
          <w:rFonts w:ascii="Times New Roman" w:hAnsi="Times New Roman"/>
          <w:b/>
          <w:sz w:val="28"/>
          <w:szCs w:val="28"/>
          <w:lang w:val="kk-KZ"/>
        </w:rPr>
        <w:lastRenderedPageBreak/>
        <w:t>НОРМАТИВТІК СІЛТЕМЕЛЕР</w:t>
      </w:r>
    </w:p>
    <w:p w:rsidR="00391865" w:rsidRPr="00D72266" w:rsidRDefault="00391865" w:rsidP="003D43C3">
      <w:pPr>
        <w:spacing w:after="0" w:line="240" w:lineRule="auto"/>
        <w:jc w:val="center"/>
        <w:rPr>
          <w:rFonts w:ascii="Times New Roman" w:hAnsi="Times New Roman"/>
          <w:b/>
          <w:sz w:val="28"/>
          <w:szCs w:val="28"/>
          <w:lang w:val="kk-KZ"/>
        </w:rPr>
      </w:pPr>
    </w:p>
    <w:p w:rsidR="009461F0" w:rsidRPr="00D72266" w:rsidRDefault="009461F0" w:rsidP="00AE39BB">
      <w:pPr>
        <w:pStyle w:val="Default"/>
        <w:ind w:firstLine="567"/>
        <w:jc w:val="both"/>
        <w:rPr>
          <w:bCs/>
          <w:color w:val="auto"/>
          <w:sz w:val="28"/>
          <w:szCs w:val="28"/>
          <w:lang w:val="kk-KZ"/>
        </w:rPr>
      </w:pPr>
      <w:r w:rsidRPr="00D72266">
        <w:rPr>
          <w:bCs/>
          <w:color w:val="auto"/>
          <w:sz w:val="28"/>
          <w:szCs w:val="28"/>
          <w:lang w:val="kk-KZ"/>
        </w:rPr>
        <w:t xml:space="preserve">Бұл диссертациялық жұмыста </w:t>
      </w:r>
      <w:r w:rsidRPr="00D72266">
        <w:rPr>
          <w:color w:val="auto"/>
          <w:spacing w:val="-6"/>
          <w:sz w:val="28"/>
          <w:szCs w:val="28"/>
          <w:lang w:val="kk-KZ"/>
        </w:rPr>
        <w:t xml:space="preserve">келесі </w:t>
      </w:r>
      <w:r w:rsidRPr="00D72266">
        <w:rPr>
          <w:color w:val="auto"/>
          <w:sz w:val="28"/>
          <w:szCs w:val="28"/>
          <w:lang w:val="kk-KZ"/>
        </w:rPr>
        <w:t xml:space="preserve">нормативтік құжаттарға </w:t>
      </w:r>
      <w:r w:rsidRPr="00D72266">
        <w:rPr>
          <w:bCs/>
          <w:color w:val="auto"/>
          <w:sz w:val="28"/>
          <w:szCs w:val="28"/>
          <w:lang w:val="kk-KZ"/>
        </w:rPr>
        <w:t xml:space="preserve">сәйкес сілтемелер </w:t>
      </w:r>
      <w:r w:rsidR="00AE39BB" w:rsidRPr="00D72266">
        <w:rPr>
          <w:color w:val="auto"/>
          <w:sz w:val="28"/>
          <w:szCs w:val="28"/>
          <w:lang w:val="kk-KZ"/>
        </w:rPr>
        <w:t>қолданылған:</w:t>
      </w:r>
    </w:p>
    <w:p w:rsidR="00154B25" w:rsidRPr="00D72266" w:rsidRDefault="0034558A"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Қазақстан Республикасының «Білім туралы» заңы 2007 жыл 27 шілде (өзгерістер мен толықтырулар 2011 ж.). </w:t>
      </w:r>
    </w:p>
    <w:p w:rsidR="0034558A" w:rsidRPr="00D72266" w:rsidRDefault="0034558A" w:rsidP="00AE39BB">
      <w:pPr>
        <w:spacing w:after="0" w:line="240" w:lineRule="auto"/>
        <w:ind w:firstLine="567"/>
        <w:jc w:val="both"/>
        <w:rPr>
          <w:rFonts w:ascii="Times New Roman" w:hAnsi="Times New Roman"/>
          <w:sz w:val="28"/>
          <w:szCs w:val="28"/>
        </w:rPr>
      </w:pPr>
      <w:r w:rsidRPr="00D72266">
        <w:rPr>
          <w:rFonts w:ascii="Times New Roman" w:hAnsi="Times New Roman"/>
          <w:sz w:val="28"/>
          <w:szCs w:val="28"/>
        </w:rPr>
        <w:t>Қазақстан Республикасының «Ғылым туралы» Заңы (2011ж.).</w:t>
      </w:r>
    </w:p>
    <w:p w:rsidR="002818E9" w:rsidRPr="00D72266" w:rsidRDefault="002818E9" w:rsidP="00AE39BB">
      <w:pPr>
        <w:spacing w:after="0" w:line="240" w:lineRule="auto"/>
        <w:ind w:firstLine="567"/>
        <w:jc w:val="both"/>
        <w:rPr>
          <w:rFonts w:ascii="Times New Roman" w:hAnsi="Times New Roman"/>
          <w:sz w:val="28"/>
          <w:szCs w:val="28"/>
          <w:shd w:val="clear" w:color="auto" w:fill="FFFFFF"/>
          <w:lang w:val="kk-KZ"/>
        </w:rPr>
      </w:pPr>
      <w:r w:rsidRPr="00D72266">
        <w:rPr>
          <w:rFonts w:ascii="Times New Roman" w:hAnsi="Times New Roman"/>
          <w:sz w:val="28"/>
          <w:szCs w:val="28"/>
          <w:lang w:val="kk-KZ"/>
        </w:rPr>
        <w:t>Қазақстан Респу</w:t>
      </w:r>
      <w:r w:rsidR="00077BCF" w:rsidRPr="00D72266">
        <w:rPr>
          <w:rFonts w:ascii="Times New Roman" w:hAnsi="Times New Roman"/>
          <w:sz w:val="28"/>
          <w:szCs w:val="28"/>
          <w:lang w:val="kk-KZ"/>
        </w:rPr>
        <w:t>б</w:t>
      </w:r>
      <w:r w:rsidRPr="00D72266">
        <w:rPr>
          <w:rFonts w:ascii="Times New Roman" w:hAnsi="Times New Roman"/>
          <w:sz w:val="28"/>
          <w:szCs w:val="28"/>
          <w:lang w:val="kk-KZ"/>
        </w:rPr>
        <w:t>ликасының Президенті Қ.Тоқаевтың «</w:t>
      </w:r>
      <w:r w:rsidRPr="00D72266">
        <w:rPr>
          <w:rFonts w:ascii="Times New Roman" w:hAnsi="Times New Roman"/>
          <w:sz w:val="28"/>
          <w:szCs w:val="28"/>
          <w:shd w:val="clear" w:color="auto" w:fill="FFFFFF"/>
          <w:lang w:val="kk-KZ"/>
        </w:rPr>
        <w:t xml:space="preserve">Тамыз конференциясында» айтылған ұсыныстар мен тапсырмалары. 19.08.2019ж. </w:t>
      </w:r>
    </w:p>
    <w:p w:rsidR="00C1710C" w:rsidRPr="00D72266" w:rsidRDefault="00C1710C" w:rsidP="00520125">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Қазақстан Респу</w:t>
      </w:r>
      <w:r w:rsidR="00077BCF" w:rsidRPr="00D72266">
        <w:rPr>
          <w:rFonts w:ascii="Times New Roman" w:hAnsi="Times New Roman"/>
          <w:sz w:val="28"/>
          <w:szCs w:val="28"/>
          <w:lang w:val="kk-KZ"/>
        </w:rPr>
        <w:t>б</w:t>
      </w:r>
      <w:r w:rsidRPr="00D72266">
        <w:rPr>
          <w:rFonts w:ascii="Times New Roman" w:hAnsi="Times New Roman"/>
          <w:sz w:val="28"/>
          <w:szCs w:val="28"/>
          <w:lang w:val="kk-KZ"/>
        </w:rPr>
        <w:t>ликасының Президент</w:t>
      </w:r>
      <w:r w:rsidR="00520125" w:rsidRPr="00D72266">
        <w:rPr>
          <w:rFonts w:ascii="Times New Roman" w:hAnsi="Times New Roman"/>
          <w:sz w:val="28"/>
          <w:szCs w:val="28"/>
          <w:lang w:val="kk-KZ"/>
        </w:rPr>
        <w:t xml:space="preserve">і Қ. Тоқаевтың «Халық </w:t>
      </w:r>
      <w:r w:rsidRPr="00D72266">
        <w:rPr>
          <w:rFonts w:ascii="Times New Roman" w:hAnsi="Times New Roman"/>
          <w:sz w:val="28"/>
          <w:szCs w:val="28"/>
          <w:lang w:val="kk-KZ"/>
        </w:rPr>
        <w:t>бірлігі және жүйелі реформалар – ел өркендеуін</w:t>
      </w:r>
      <w:r w:rsidR="00520125" w:rsidRPr="00D72266">
        <w:rPr>
          <w:rFonts w:ascii="Times New Roman" w:hAnsi="Times New Roman"/>
          <w:sz w:val="28"/>
          <w:szCs w:val="28"/>
          <w:lang w:val="kk-KZ"/>
        </w:rPr>
        <w:t xml:space="preserve">ің берік негізі» атты Қазақстан </w:t>
      </w:r>
      <w:r w:rsidRPr="00D72266">
        <w:rPr>
          <w:rFonts w:ascii="Times New Roman" w:hAnsi="Times New Roman"/>
          <w:sz w:val="28"/>
          <w:szCs w:val="28"/>
          <w:lang w:val="kk-KZ"/>
        </w:rPr>
        <w:t>халқына Жолдауы. – Нұр - Сұлтан, 1 қыркүйек, 2021 ж.</w:t>
      </w:r>
    </w:p>
    <w:p w:rsidR="006E2D89" w:rsidRPr="00D72266" w:rsidRDefault="00C1710C"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006E2D89" w:rsidRPr="00D72266">
        <w:rPr>
          <w:rFonts w:ascii="Times New Roman" w:hAnsi="Times New Roman"/>
          <w:sz w:val="28"/>
          <w:szCs w:val="28"/>
          <w:lang w:val="kk-KZ"/>
        </w:rPr>
        <w:t>«Қазақстан Республикасының мемлекеттік жалпыға міндетті білім беру стандарты. Жоғары білім. Бакалавриат. Негізгі ережелер» (2021ж.)</w:t>
      </w:r>
      <w:r w:rsidR="00AE39BB" w:rsidRPr="00D72266">
        <w:rPr>
          <w:rFonts w:ascii="Times New Roman" w:hAnsi="Times New Roman"/>
          <w:sz w:val="28"/>
          <w:szCs w:val="28"/>
          <w:lang w:val="kk-KZ"/>
        </w:rPr>
        <w:t>.</w:t>
      </w:r>
    </w:p>
    <w:p w:rsidR="006E2D89" w:rsidRPr="00D72266" w:rsidRDefault="00D72266" w:rsidP="00D72266">
      <w:pPr>
        <w:tabs>
          <w:tab w:val="left" w:pos="6480"/>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ab/>
      </w:r>
    </w:p>
    <w:p w:rsidR="002818E9" w:rsidRPr="00D72266" w:rsidRDefault="002818E9" w:rsidP="001D0905">
      <w:pPr>
        <w:spacing w:after="0"/>
        <w:ind w:firstLine="567"/>
        <w:jc w:val="both"/>
        <w:rPr>
          <w:rFonts w:ascii="Times New Roman" w:hAnsi="Times New Roman"/>
          <w:sz w:val="28"/>
          <w:szCs w:val="28"/>
          <w:lang w:val="kk-KZ"/>
        </w:rPr>
      </w:pPr>
    </w:p>
    <w:p w:rsidR="001D0905" w:rsidRPr="00D72266" w:rsidRDefault="001D0905" w:rsidP="001D0905">
      <w:pPr>
        <w:ind w:firstLine="567"/>
        <w:jc w:val="both"/>
        <w:rPr>
          <w:rFonts w:ascii="Times New Roman" w:hAnsi="Times New Roman"/>
          <w:sz w:val="28"/>
          <w:szCs w:val="28"/>
          <w:lang w:val="kk-KZ"/>
        </w:rPr>
      </w:pPr>
    </w:p>
    <w:p w:rsidR="001D0905" w:rsidRPr="00D72266" w:rsidRDefault="001D0905" w:rsidP="001D0905">
      <w:pPr>
        <w:ind w:firstLine="567"/>
        <w:jc w:val="both"/>
        <w:rPr>
          <w:rFonts w:ascii="Times New Roman" w:hAnsi="Times New Roman"/>
          <w:sz w:val="28"/>
          <w:szCs w:val="28"/>
          <w:lang w:val="kk-KZ"/>
        </w:rPr>
      </w:pPr>
    </w:p>
    <w:p w:rsidR="001D0905" w:rsidRPr="00D72266" w:rsidRDefault="001D0905" w:rsidP="00154B25">
      <w:pPr>
        <w:spacing w:after="0"/>
        <w:ind w:firstLine="567"/>
        <w:jc w:val="both"/>
        <w:rPr>
          <w:rFonts w:ascii="Times New Roman" w:hAnsi="Times New Roman"/>
          <w:sz w:val="28"/>
          <w:szCs w:val="28"/>
          <w:lang w:val="kk-KZ"/>
        </w:rPr>
      </w:pPr>
    </w:p>
    <w:p w:rsidR="001D0905" w:rsidRPr="00D72266" w:rsidRDefault="001D0905" w:rsidP="001D0905">
      <w:pPr>
        <w:rPr>
          <w:rFonts w:ascii="Times New Roman" w:hAnsi="Times New Roman"/>
          <w:lang w:val="kk-KZ"/>
        </w:rPr>
      </w:pPr>
    </w:p>
    <w:p w:rsidR="00154B25" w:rsidRPr="00D72266" w:rsidRDefault="00154B25" w:rsidP="00154B25">
      <w:pPr>
        <w:ind w:firstLine="567"/>
        <w:jc w:val="both"/>
        <w:rPr>
          <w:rFonts w:ascii="Times New Roman" w:hAnsi="Times New Roman"/>
          <w:sz w:val="28"/>
          <w:szCs w:val="28"/>
          <w:lang w:val="kk-KZ"/>
        </w:rPr>
      </w:pPr>
    </w:p>
    <w:p w:rsidR="00154B25" w:rsidRPr="00D72266" w:rsidRDefault="00154B25" w:rsidP="00154B25">
      <w:pPr>
        <w:ind w:firstLine="567"/>
        <w:jc w:val="both"/>
        <w:rPr>
          <w:rFonts w:ascii="Times New Roman" w:hAnsi="Times New Roman"/>
          <w:sz w:val="28"/>
          <w:szCs w:val="28"/>
          <w:lang w:val="kk-KZ"/>
        </w:rPr>
      </w:pPr>
    </w:p>
    <w:p w:rsidR="00154B25" w:rsidRPr="00D72266" w:rsidRDefault="00154B25" w:rsidP="00154B25">
      <w:pPr>
        <w:spacing w:after="0" w:line="240" w:lineRule="auto"/>
        <w:ind w:firstLine="567"/>
        <w:jc w:val="both"/>
        <w:rPr>
          <w:rFonts w:ascii="Times New Roman" w:hAnsi="Times New Roman"/>
          <w:sz w:val="28"/>
          <w:szCs w:val="28"/>
          <w:lang w:val="kk-KZ"/>
        </w:rPr>
      </w:pPr>
    </w:p>
    <w:p w:rsidR="00154B25" w:rsidRPr="00D72266" w:rsidRDefault="00154B25" w:rsidP="00154B25">
      <w:pPr>
        <w:spacing w:after="0" w:line="240" w:lineRule="auto"/>
        <w:ind w:firstLine="567"/>
        <w:jc w:val="both"/>
        <w:rPr>
          <w:rFonts w:ascii="Times New Roman" w:hAnsi="Times New Roman"/>
          <w:sz w:val="28"/>
          <w:szCs w:val="28"/>
          <w:lang w:val="kk-KZ"/>
        </w:rPr>
      </w:pPr>
    </w:p>
    <w:p w:rsidR="00154B25" w:rsidRPr="00D72266" w:rsidRDefault="00154B25" w:rsidP="00154B25">
      <w:pPr>
        <w:spacing w:after="0" w:line="240" w:lineRule="auto"/>
        <w:ind w:firstLine="567"/>
        <w:jc w:val="both"/>
        <w:rPr>
          <w:rFonts w:ascii="Times New Roman" w:hAnsi="Times New Roman"/>
          <w:b/>
          <w:sz w:val="28"/>
          <w:szCs w:val="28"/>
          <w:lang w:val="kk-KZ"/>
        </w:rPr>
      </w:pPr>
    </w:p>
    <w:p w:rsidR="0034558A" w:rsidRPr="00D72266" w:rsidRDefault="0034558A" w:rsidP="0034558A">
      <w:pPr>
        <w:spacing w:after="0" w:line="240" w:lineRule="auto"/>
        <w:ind w:firstLine="708"/>
        <w:jc w:val="both"/>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3120CC" w:rsidRPr="00D72266" w:rsidRDefault="003120CC" w:rsidP="003D43C3">
      <w:pPr>
        <w:spacing w:after="0" w:line="240" w:lineRule="auto"/>
        <w:jc w:val="center"/>
        <w:rPr>
          <w:rFonts w:ascii="Times New Roman" w:hAnsi="Times New Roman"/>
          <w:b/>
          <w:sz w:val="28"/>
          <w:szCs w:val="28"/>
          <w:lang w:val="kk-KZ"/>
        </w:rPr>
      </w:pPr>
    </w:p>
    <w:p w:rsidR="003120CC" w:rsidRPr="00D72266" w:rsidRDefault="003120CC"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p>
    <w:p w:rsidR="00785626" w:rsidRPr="00D72266" w:rsidRDefault="00785626"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520125" w:rsidRPr="00D72266" w:rsidRDefault="00520125"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lastRenderedPageBreak/>
        <w:t>АНЫҚТАМАЛАР</w:t>
      </w:r>
    </w:p>
    <w:p w:rsidR="00F44FDB" w:rsidRPr="00D72266" w:rsidRDefault="00F44FDB" w:rsidP="003D43C3">
      <w:pPr>
        <w:spacing w:after="0" w:line="240" w:lineRule="auto"/>
        <w:jc w:val="center"/>
        <w:rPr>
          <w:rFonts w:ascii="Times New Roman" w:hAnsi="Times New Roman"/>
          <w:b/>
          <w:sz w:val="28"/>
          <w:szCs w:val="28"/>
          <w:lang w:val="kk-KZ"/>
        </w:rPr>
      </w:pPr>
    </w:p>
    <w:p w:rsidR="00AE39BB" w:rsidRPr="00D72266" w:rsidRDefault="00AE39BB" w:rsidP="00AE39BB">
      <w:pPr>
        <w:pStyle w:val="Default"/>
        <w:ind w:firstLine="567"/>
        <w:jc w:val="both"/>
        <w:rPr>
          <w:bCs/>
          <w:color w:val="auto"/>
          <w:sz w:val="28"/>
          <w:szCs w:val="28"/>
          <w:lang w:val="kk-KZ"/>
        </w:rPr>
      </w:pPr>
      <w:r w:rsidRPr="00D72266">
        <w:rPr>
          <w:bCs/>
          <w:color w:val="auto"/>
          <w:sz w:val="28"/>
          <w:szCs w:val="28"/>
          <w:lang w:val="kk-KZ"/>
        </w:rPr>
        <w:t xml:space="preserve">Бұл диссертациялық жұмыста </w:t>
      </w:r>
      <w:r w:rsidRPr="00D72266">
        <w:rPr>
          <w:color w:val="auto"/>
          <w:spacing w:val="-6"/>
          <w:sz w:val="28"/>
          <w:szCs w:val="28"/>
          <w:lang w:val="kk-KZ"/>
        </w:rPr>
        <w:t xml:space="preserve">келесі анықтамаларға </w:t>
      </w:r>
      <w:r w:rsidRPr="00D72266">
        <w:rPr>
          <w:bCs/>
          <w:color w:val="auto"/>
          <w:sz w:val="28"/>
          <w:szCs w:val="28"/>
          <w:lang w:val="kk-KZ"/>
        </w:rPr>
        <w:t xml:space="preserve">сәйкес сілтемелер </w:t>
      </w:r>
      <w:r w:rsidRPr="00D72266">
        <w:rPr>
          <w:color w:val="auto"/>
          <w:sz w:val="28"/>
          <w:szCs w:val="28"/>
          <w:lang w:val="kk-KZ"/>
        </w:rPr>
        <w:t>қолданылған:</w:t>
      </w:r>
    </w:p>
    <w:p w:rsidR="00F44FDB" w:rsidRPr="00D72266" w:rsidRDefault="00297828"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Аутентикалық бағалау - </w:t>
      </w:r>
      <w:r w:rsidR="00F44FDB" w:rsidRPr="00D72266">
        <w:rPr>
          <w:rFonts w:ascii="Times New Roman" w:hAnsi="Times New Roman"/>
          <w:sz w:val="28"/>
          <w:szCs w:val="28"/>
          <w:lang w:val="kk-KZ"/>
        </w:rPr>
        <w:t>практикаға және тұлғаға бағдарланған оқыту мо</w:t>
      </w:r>
      <w:r w:rsidR="00DE2336" w:rsidRPr="00D72266">
        <w:rPr>
          <w:rFonts w:ascii="Times New Roman" w:hAnsi="Times New Roman"/>
          <w:sz w:val="28"/>
          <w:szCs w:val="28"/>
          <w:lang w:val="kk-KZ"/>
        </w:rPr>
        <w:t>дельдерінде кеңінен қолданылады,</w:t>
      </w:r>
      <w:r w:rsidR="00F44FDB" w:rsidRPr="00D72266">
        <w:rPr>
          <w:rFonts w:ascii="Times New Roman" w:hAnsi="Times New Roman"/>
          <w:sz w:val="28"/>
          <w:szCs w:val="28"/>
          <w:lang w:val="kk-KZ"/>
        </w:rPr>
        <w:t xml:space="preserve"> оқу және оқудан тыс іс - әрекеттегі барлық табыстары мен көріністерінің жиынтығынан қалыптасатын «шынайы бағалау» немесе «білімгерлердің нақты жетістіктерін бағалау»  деп түсіндіріледі.</w:t>
      </w:r>
    </w:p>
    <w:p w:rsidR="00DE2336" w:rsidRPr="00D72266" w:rsidRDefault="00DE2336"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АКТ құзыреттілігі</w:t>
      </w:r>
      <w:r w:rsidRPr="00D72266">
        <w:rPr>
          <w:rFonts w:ascii="Times New Roman" w:hAnsi="Times New Roman"/>
          <w:sz w:val="28"/>
          <w:szCs w:val="28"/>
          <w:lang w:val="kk-KZ"/>
        </w:rPr>
        <w:t xml:space="preserve">  - студенттердің сандық технологияларды, байланыс құралдарын және ақпаратқа қол жеткізу, оны басқару, біріктіру және оқу және </w:t>
      </w:r>
      <w:r w:rsidR="00C46ACE" w:rsidRPr="00D72266">
        <w:rPr>
          <w:rFonts w:ascii="Times New Roman" w:hAnsi="Times New Roman"/>
          <w:sz w:val="28"/>
          <w:szCs w:val="28"/>
          <w:lang w:val="kk-KZ"/>
        </w:rPr>
        <w:t xml:space="preserve">                  </w:t>
      </w:r>
      <w:r w:rsidRPr="00D72266">
        <w:rPr>
          <w:rFonts w:ascii="Times New Roman" w:hAnsi="Times New Roman"/>
          <w:sz w:val="28"/>
          <w:szCs w:val="28"/>
          <w:lang w:val="kk-KZ"/>
        </w:rPr>
        <w:t>т. б. міндеттерді шешуді бағалау үшін желілерді сенімді меңгеруі.</w:t>
      </w:r>
    </w:p>
    <w:p w:rsidR="00DE2336" w:rsidRPr="00D72266" w:rsidRDefault="006F5E32"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Әдістеме</w:t>
      </w:r>
      <w:r w:rsidR="00F914CC" w:rsidRPr="00D72266">
        <w:rPr>
          <w:rFonts w:ascii="Times New Roman" w:hAnsi="Times New Roman"/>
          <w:b/>
          <w:sz w:val="28"/>
          <w:szCs w:val="28"/>
          <w:lang w:val="kk-KZ"/>
        </w:rPr>
        <w:t xml:space="preserve"> - </w:t>
      </w:r>
      <w:r w:rsidR="00F914CC" w:rsidRPr="00D72266">
        <w:rPr>
          <w:rFonts w:ascii="Times New Roman" w:hAnsi="Times New Roman"/>
          <w:sz w:val="28"/>
          <w:szCs w:val="28"/>
          <w:lang w:val="kk-KZ"/>
        </w:rPr>
        <w:t xml:space="preserve">  оқу үдерісінде пайдаланатын әдістер жиынтығы және білім беру ұстанымдарын зерттеу саласы.</w:t>
      </w:r>
    </w:p>
    <w:p w:rsidR="00DE2336" w:rsidRPr="00D72266" w:rsidRDefault="00F914CC"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Биотехнология</w:t>
      </w:r>
      <w:r w:rsidRPr="00D72266">
        <w:rPr>
          <w:rFonts w:ascii="Times New Roman" w:hAnsi="Times New Roman"/>
          <w:sz w:val="28"/>
          <w:szCs w:val="28"/>
          <w:lang w:val="kk-KZ"/>
        </w:rPr>
        <w:t xml:space="preserve"> -  (</w:t>
      </w:r>
      <w:r w:rsidRPr="00D72266">
        <w:rPr>
          <w:rFonts w:ascii="Times New Roman" w:hAnsi="Times New Roman"/>
          <w:i/>
          <w:sz w:val="28"/>
          <w:szCs w:val="28"/>
          <w:lang w:val="kk-KZ"/>
        </w:rPr>
        <w:t xml:space="preserve">bios </w:t>
      </w:r>
      <w:r w:rsidRPr="00D72266">
        <w:rPr>
          <w:rFonts w:ascii="Times New Roman" w:hAnsi="Times New Roman"/>
          <w:sz w:val="28"/>
          <w:szCs w:val="28"/>
          <w:lang w:val="kk-KZ"/>
        </w:rPr>
        <w:t xml:space="preserve">- тіршілік; </w:t>
      </w:r>
      <w:r w:rsidRPr="00D72266">
        <w:rPr>
          <w:rFonts w:ascii="Times New Roman" w:hAnsi="Times New Roman"/>
          <w:i/>
          <w:sz w:val="28"/>
          <w:szCs w:val="28"/>
          <w:lang w:val="kk-KZ"/>
        </w:rPr>
        <w:t>thechne</w:t>
      </w:r>
      <w:r w:rsidRPr="00D72266">
        <w:rPr>
          <w:rFonts w:ascii="Times New Roman" w:hAnsi="Times New Roman"/>
          <w:sz w:val="28"/>
          <w:szCs w:val="28"/>
          <w:lang w:val="kk-KZ"/>
        </w:rPr>
        <w:t xml:space="preserve">-өнер, шеберлік; </w:t>
      </w:r>
      <w:r w:rsidRPr="00D72266">
        <w:rPr>
          <w:rFonts w:ascii="Times New Roman" w:hAnsi="Times New Roman"/>
          <w:i/>
          <w:sz w:val="28"/>
          <w:szCs w:val="28"/>
          <w:lang w:val="kk-KZ"/>
        </w:rPr>
        <w:t>logos</w:t>
      </w:r>
      <w:r w:rsidRPr="00D72266">
        <w:rPr>
          <w:rFonts w:ascii="Times New Roman" w:hAnsi="Times New Roman"/>
          <w:sz w:val="28"/>
          <w:szCs w:val="28"/>
          <w:lang w:val="kk-KZ"/>
        </w:rPr>
        <w:t>-ғылым) - адамның қатысуымен тірі ағзаларда биологиялық процестерді жүргізу барысында жаңа өнім алу; экономикалық құнды заттарды алу үшін ген және жасуша деңгейінде өзгертілген биологиялық объектілерді құрастыру технологиялары мен пайдалану жөніндегі ғылым және өндіріс саласы.</w:t>
      </w:r>
    </w:p>
    <w:p w:rsidR="00DE2336" w:rsidRPr="00D72266" w:rsidRDefault="006F5E32"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Биологиялық белсенді заттар</w:t>
      </w:r>
      <w:r w:rsidR="00DE2336" w:rsidRPr="00D72266">
        <w:rPr>
          <w:rFonts w:ascii="Times New Roman" w:hAnsi="Times New Roman"/>
          <w:b/>
          <w:sz w:val="28"/>
          <w:szCs w:val="28"/>
          <w:lang w:val="kk-KZ"/>
        </w:rPr>
        <w:t xml:space="preserve"> </w:t>
      </w:r>
      <w:r w:rsidR="00297828" w:rsidRPr="00D72266">
        <w:rPr>
          <w:rFonts w:ascii="Times New Roman" w:hAnsi="Times New Roman"/>
          <w:b/>
          <w:sz w:val="28"/>
          <w:szCs w:val="28"/>
          <w:lang w:val="kk-KZ"/>
        </w:rPr>
        <w:t>-</w:t>
      </w:r>
      <w:r w:rsidR="00297828" w:rsidRPr="00D72266">
        <w:rPr>
          <w:rFonts w:ascii="Times New Roman" w:hAnsi="Times New Roman"/>
          <w:sz w:val="28"/>
          <w:szCs w:val="28"/>
          <w:lang w:val="kk-KZ"/>
        </w:rPr>
        <w:t xml:space="preserve"> тірі организмдердің белгілі бір топтарына немесе олардың жасушаларына, қатерлі ісіктерге, әр түрлі ауруларды емдейтін жоғары физиологиялық белсенділігі бар тірі организмдердің тіршілігін жақсару үшін  қажетті химиялық заттар.</w:t>
      </w:r>
    </w:p>
    <w:p w:rsidR="00DE2336" w:rsidRPr="00D72266" w:rsidRDefault="00297828"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Құзыреттілік</w:t>
      </w:r>
      <w:r w:rsidR="00F914CC" w:rsidRPr="00D72266">
        <w:rPr>
          <w:rFonts w:ascii="Times New Roman" w:hAnsi="Times New Roman"/>
          <w:b/>
          <w:sz w:val="28"/>
          <w:szCs w:val="28"/>
          <w:lang w:val="kk-KZ"/>
        </w:rPr>
        <w:t xml:space="preserve"> - </w:t>
      </w:r>
      <w:r w:rsidR="00F44FDB" w:rsidRPr="00D72266">
        <w:rPr>
          <w:rFonts w:ascii="Times New Roman" w:hAnsi="Times New Roman"/>
          <w:sz w:val="28"/>
          <w:szCs w:val="28"/>
          <w:lang w:val="kk-KZ"/>
        </w:rPr>
        <w:t xml:space="preserve"> объектілер мен процестердің нақты саласын сипаттайды, әртүрлі деңгейлерде, яғни ойлаудың әртүрлі тәсілдерімен (аналитикалық, сыни, коммуникативті), сондай-ақ практикалық дағдылармен, ұтымды мотивациямен жүзеге асырылатын көп компонентті ұғым</w:t>
      </w:r>
      <w:r w:rsidR="00DE2336" w:rsidRPr="00D72266">
        <w:rPr>
          <w:rFonts w:ascii="Times New Roman" w:hAnsi="Times New Roman"/>
          <w:sz w:val="28"/>
          <w:szCs w:val="28"/>
          <w:lang w:val="kk-KZ"/>
        </w:rPr>
        <w:t>.</w:t>
      </w:r>
    </w:p>
    <w:p w:rsidR="00DE2336" w:rsidRPr="00D72266" w:rsidRDefault="006F5E32"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Зерттеу</w:t>
      </w:r>
      <w:r w:rsidR="00DE2336" w:rsidRPr="00D72266">
        <w:rPr>
          <w:rFonts w:ascii="Times New Roman" w:hAnsi="Times New Roman"/>
          <w:b/>
          <w:sz w:val="28"/>
          <w:szCs w:val="28"/>
          <w:lang w:val="kk-KZ"/>
        </w:rPr>
        <w:t xml:space="preserve"> - </w:t>
      </w:r>
      <w:r w:rsidR="00DE2336" w:rsidRPr="00D72266">
        <w:rPr>
          <w:rFonts w:ascii="Times New Roman" w:hAnsi="Times New Roman"/>
          <w:sz w:val="28"/>
          <w:szCs w:val="28"/>
          <w:lang w:val="kk-KZ"/>
        </w:rPr>
        <w:t>белгілі бір тақырып бойынша жаңа, пайдалы ақпаратты логикалық және жүйелі іздеу.</w:t>
      </w:r>
    </w:p>
    <w:p w:rsidR="00DE2336" w:rsidRPr="00D72266" w:rsidRDefault="006F5E32" w:rsidP="00DE2336">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Зерттеушілік құзыреттілік</w:t>
      </w:r>
      <w:r w:rsidR="00DE2336" w:rsidRPr="00D72266">
        <w:rPr>
          <w:rFonts w:ascii="Times New Roman" w:hAnsi="Times New Roman"/>
          <w:b/>
          <w:sz w:val="28"/>
          <w:szCs w:val="28"/>
          <w:lang w:val="kk-KZ"/>
        </w:rPr>
        <w:t xml:space="preserve"> - </w:t>
      </w:r>
      <w:r w:rsidR="00DE2336" w:rsidRPr="00D72266">
        <w:rPr>
          <w:rFonts w:ascii="Times New Roman" w:hAnsi="Times New Roman"/>
          <w:sz w:val="28"/>
          <w:szCs w:val="28"/>
          <w:lang w:val="kk-KZ"/>
        </w:rPr>
        <w:t xml:space="preserve">бұл білім алушының зерттеу мәселелерін шешуге бейімділігін ескере отырып, білімін, тәжірибесін, құндылықтарын қолдана білу қабілеті. </w:t>
      </w:r>
    </w:p>
    <w:p w:rsidR="00DE2336" w:rsidRPr="00D72266" w:rsidRDefault="00DE2336" w:rsidP="00DE2336">
      <w:pPr>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Зерттеу нәтижесі</w:t>
      </w:r>
      <w:r w:rsidRPr="00D72266">
        <w:rPr>
          <w:rFonts w:ascii="Times New Roman" w:hAnsi="Times New Roman"/>
          <w:sz w:val="28"/>
          <w:szCs w:val="28"/>
          <w:lang w:val="kk-KZ"/>
        </w:rPr>
        <w:t xml:space="preserve"> - белгілі бір саладағы ұғымдар жүйесінде көрінетін объективті білім.</w:t>
      </w:r>
    </w:p>
    <w:p w:rsidR="00D414A4" w:rsidRPr="00D72266" w:rsidRDefault="00297828" w:rsidP="00D414A4">
      <w:pPr>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 xml:space="preserve">Модель </w:t>
      </w:r>
      <w:r w:rsidR="00F914CC" w:rsidRPr="00D72266">
        <w:rPr>
          <w:rFonts w:ascii="Times New Roman" w:hAnsi="Times New Roman"/>
          <w:b/>
          <w:sz w:val="28"/>
          <w:szCs w:val="28"/>
          <w:lang w:val="kk-KZ"/>
        </w:rPr>
        <w:t xml:space="preserve">- </w:t>
      </w:r>
      <w:r w:rsidR="00D414A4" w:rsidRPr="00D72266">
        <w:rPr>
          <w:rFonts w:ascii="Times New Roman" w:hAnsi="Times New Roman"/>
          <w:sz w:val="28"/>
          <w:szCs w:val="28"/>
          <w:lang w:val="kk-KZ"/>
        </w:rPr>
        <w:t xml:space="preserve">(лат. modulus - өлшем) </w:t>
      </w:r>
      <w:r w:rsidR="00D414A4" w:rsidRPr="00D72266">
        <w:rPr>
          <w:rFonts w:ascii="Times New Roman" w:hAnsi="Times New Roman"/>
          <w:sz w:val="28"/>
          <w:szCs w:val="28"/>
          <w:shd w:val="clear" w:color="auto" w:fill="FFFFFF"/>
          <w:lang w:val="kk-KZ"/>
        </w:rPr>
        <w:t>белгілі бір зерттелетін нысанның ой түсінігі арқылы немесе материалдық түрде жасалған шартты үлгісі (бейнесі, сұлбасы, сипаттамасы, сызбасы, т.б.).</w:t>
      </w:r>
    </w:p>
    <w:p w:rsidR="00DE2336" w:rsidRPr="00D72266" w:rsidRDefault="00297828" w:rsidP="00D414A4">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STEM интеграциясы</w:t>
      </w:r>
      <w:r w:rsidR="00DE2336" w:rsidRPr="00D72266">
        <w:rPr>
          <w:rFonts w:ascii="Times New Roman" w:hAnsi="Times New Roman"/>
          <w:b/>
          <w:sz w:val="28"/>
          <w:szCs w:val="28"/>
          <w:lang w:val="kk-KZ"/>
        </w:rPr>
        <w:t xml:space="preserve"> - </w:t>
      </w:r>
      <w:r w:rsidR="00DE2336" w:rsidRPr="00D72266">
        <w:rPr>
          <w:rFonts w:ascii="Times New Roman" w:hAnsi="Times New Roman"/>
          <w:sz w:val="28"/>
          <w:szCs w:val="28"/>
          <w:lang w:val="kk-KZ"/>
        </w:rPr>
        <w:t>ғылым, технология, инженерия және математика сияқты пәндер арасындағы функционалдық байланысты нақты көрсету үшін интеграцияланған білім беру бағыты.</w:t>
      </w:r>
    </w:p>
    <w:p w:rsidR="00DE2336" w:rsidRPr="00D72266" w:rsidRDefault="00DE2336" w:rsidP="00DC17B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KEGG </w:t>
      </w:r>
      <w:r w:rsidR="00AE39BB" w:rsidRPr="00D72266">
        <w:rPr>
          <w:rFonts w:ascii="Times New Roman" w:hAnsi="Times New Roman"/>
          <w:b/>
          <w:sz w:val="28"/>
          <w:szCs w:val="28"/>
          <w:lang w:val="kk-KZ"/>
        </w:rPr>
        <w:t xml:space="preserve">- </w:t>
      </w:r>
      <w:r w:rsidRPr="00D72266">
        <w:rPr>
          <w:rFonts w:ascii="Times New Roman" w:hAnsi="Times New Roman"/>
          <w:sz w:val="28"/>
          <w:szCs w:val="28"/>
          <w:lang w:val="kk-KZ"/>
        </w:rPr>
        <w:t>(Kyoto Encyclopedia of Genes and Genomes - гендер мен геномдардың Киот энциклопедиясы) - биологиялық және медициналық деректерді талдау үшін бірқатар биологиялық деректер базалары мен құралдарына қол жеткізуге мүмкіндік беретін веб-ресурс.</w:t>
      </w:r>
    </w:p>
    <w:p w:rsidR="00DE2336" w:rsidRPr="00D72266" w:rsidRDefault="00DE2336" w:rsidP="00DC17B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lastRenderedPageBreak/>
        <w:t>PASS online</w:t>
      </w:r>
      <w:r w:rsidR="00AE39BB" w:rsidRPr="00D72266">
        <w:rPr>
          <w:rFonts w:ascii="Times New Roman" w:hAnsi="Times New Roman"/>
          <w:b/>
          <w:sz w:val="28"/>
          <w:szCs w:val="28"/>
          <w:lang w:val="kk-KZ"/>
        </w:rPr>
        <w:t xml:space="preserve"> -</w:t>
      </w:r>
      <w:r w:rsidRPr="00D72266">
        <w:rPr>
          <w:rFonts w:ascii="Times New Roman" w:hAnsi="Times New Roman"/>
          <w:b/>
          <w:sz w:val="28"/>
          <w:szCs w:val="28"/>
          <w:lang w:val="kk-KZ"/>
        </w:rPr>
        <w:t xml:space="preserve"> </w:t>
      </w:r>
      <w:r w:rsidRPr="00D72266">
        <w:rPr>
          <w:rFonts w:ascii="Times New Roman" w:hAnsi="Times New Roman"/>
          <w:sz w:val="28"/>
          <w:szCs w:val="28"/>
          <w:lang w:val="kk-KZ"/>
        </w:rPr>
        <w:t>(</w:t>
      </w:r>
      <w:r w:rsidRPr="00D72266">
        <w:rPr>
          <w:rStyle w:val="af6"/>
          <w:rFonts w:ascii="Times New Roman" w:hAnsi="Times New Roman"/>
          <w:bCs/>
          <w:i w:val="0"/>
          <w:iCs w:val="0"/>
          <w:sz w:val="28"/>
          <w:szCs w:val="28"/>
          <w:shd w:val="clear" w:color="auto" w:fill="FFFFFF"/>
          <w:lang w:val="kk-KZ"/>
        </w:rPr>
        <w:t xml:space="preserve">Prediction of Activity Spectra for Substances) - заттардың белсенділік спектрін болжау, </w:t>
      </w:r>
      <w:r w:rsidRPr="00D72266">
        <w:rPr>
          <w:rFonts w:ascii="Times New Roman" w:hAnsi="Times New Roman"/>
          <w:sz w:val="28"/>
          <w:szCs w:val="28"/>
          <w:lang w:val="kk-KZ"/>
        </w:rPr>
        <w:t xml:space="preserve">ұқсас органикалық молекуланың жалпы биологиялық белсенділігін бағалау құралы ретінде жасалған бағдарламалық өнім. </w:t>
      </w: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59547A" w:rsidRPr="00D72266" w:rsidRDefault="0059547A" w:rsidP="003D43C3">
      <w:pPr>
        <w:spacing w:after="0" w:line="240" w:lineRule="auto"/>
        <w:jc w:val="center"/>
        <w:rPr>
          <w:rFonts w:ascii="Times New Roman" w:hAnsi="Times New Roman"/>
          <w:b/>
          <w:sz w:val="28"/>
          <w:szCs w:val="28"/>
          <w:lang w:val="kk-KZ"/>
        </w:rPr>
      </w:pPr>
    </w:p>
    <w:p w:rsidR="008257CF" w:rsidRPr="00D72266" w:rsidRDefault="00391865"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lastRenderedPageBreak/>
        <w:t>БЕЛГІЛЕУЛЕР МЕН ҚЫСҚАРТУЛАР</w:t>
      </w:r>
    </w:p>
    <w:p w:rsidR="000E0B6C" w:rsidRPr="00D72266" w:rsidRDefault="000E0B6C" w:rsidP="003D43C3">
      <w:pPr>
        <w:spacing w:after="0" w:line="240" w:lineRule="auto"/>
        <w:jc w:val="center"/>
        <w:rPr>
          <w:rFonts w:ascii="Times New Roman" w:hAnsi="Times New Roman"/>
          <w:b/>
          <w:sz w:val="28"/>
          <w:szCs w:val="28"/>
          <w:lang w:val="kk-KZ"/>
        </w:rPr>
      </w:pPr>
    </w:p>
    <w:p w:rsidR="008257CF" w:rsidRPr="00D72266" w:rsidRDefault="00A87474"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АКТ – Ақпараттық – коммуникациялық технология</w:t>
      </w:r>
    </w:p>
    <w:p w:rsidR="00D72CD9" w:rsidRPr="00D72266" w:rsidRDefault="00D72CD9" w:rsidP="00D72CD9">
      <w:pPr>
        <w:spacing w:after="0" w:line="240" w:lineRule="auto"/>
        <w:ind w:firstLine="567"/>
        <w:jc w:val="both"/>
        <w:rPr>
          <w:rFonts w:ascii="Times New Roman" w:hAnsi="Times New Roman"/>
          <w:bCs/>
          <w:sz w:val="28"/>
          <w:szCs w:val="28"/>
          <w:shd w:val="clear" w:color="auto" w:fill="FFFFFF"/>
          <w:lang w:val="kk-KZ"/>
        </w:rPr>
      </w:pPr>
      <w:r w:rsidRPr="00D72266">
        <w:rPr>
          <w:rFonts w:ascii="Times New Roman" w:hAnsi="Times New Roman"/>
          <w:bCs/>
          <w:sz w:val="28"/>
          <w:szCs w:val="28"/>
          <w:shd w:val="clear" w:color="auto" w:fill="FFFFFF"/>
          <w:lang w:val="kk-KZ"/>
        </w:rPr>
        <w:t xml:space="preserve">АҚШ </w:t>
      </w:r>
      <w:r w:rsidRPr="00D72266">
        <w:rPr>
          <w:rFonts w:ascii="Times New Roman" w:hAnsi="Times New Roman"/>
          <w:sz w:val="28"/>
          <w:szCs w:val="28"/>
          <w:lang w:val="kk-KZ"/>
        </w:rPr>
        <w:t xml:space="preserve">–  </w:t>
      </w:r>
      <w:r w:rsidRPr="00D72266">
        <w:rPr>
          <w:rFonts w:ascii="Times New Roman" w:hAnsi="Times New Roman"/>
          <w:bCs/>
          <w:sz w:val="28"/>
          <w:szCs w:val="28"/>
          <w:shd w:val="clear" w:color="auto" w:fill="FFFFFF"/>
          <w:lang w:val="kk-KZ"/>
        </w:rPr>
        <w:t xml:space="preserve"> Америка Құрама Штаттары</w:t>
      </w:r>
    </w:p>
    <w:p w:rsidR="00A87474" w:rsidRPr="00D72266" w:rsidRDefault="00A87474"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ББЗ</w:t>
      </w:r>
      <w:r w:rsidR="00D72CD9"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r w:rsidR="00843078" w:rsidRPr="00D72266">
        <w:rPr>
          <w:rFonts w:ascii="Times New Roman" w:hAnsi="Times New Roman"/>
          <w:sz w:val="28"/>
          <w:szCs w:val="28"/>
          <w:lang w:val="kk-KZ"/>
        </w:rPr>
        <w:t>Б</w:t>
      </w:r>
      <w:r w:rsidRPr="00D72266">
        <w:rPr>
          <w:rFonts w:ascii="Times New Roman" w:hAnsi="Times New Roman"/>
          <w:sz w:val="28"/>
          <w:szCs w:val="28"/>
          <w:lang w:val="kk-KZ"/>
        </w:rPr>
        <w:t>иологиялық белсенді заттар</w:t>
      </w:r>
    </w:p>
    <w:p w:rsidR="000E0B6C" w:rsidRPr="00D72266" w:rsidRDefault="000E0B6C"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БТ – </w:t>
      </w:r>
      <w:r w:rsidR="00843078" w:rsidRPr="00D72266">
        <w:rPr>
          <w:rFonts w:ascii="Times New Roman" w:hAnsi="Times New Roman"/>
          <w:sz w:val="28"/>
          <w:szCs w:val="28"/>
          <w:lang w:val="kk-KZ"/>
        </w:rPr>
        <w:t>Б</w:t>
      </w:r>
      <w:r w:rsidRPr="00D72266">
        <w:rPr>
          <w:rFonts w:ascii="Times New Roman" w:hAnsi="Times New Roman"/>
          <w:sz w:val="28"/>
          <w:szCs w:val="28"/>
          <w:lang w:val="kk-KZ"/>
        </w:rPr>
        <w:t>ақылау топ</w:t>
      </w:r>
    </w:p>
    <w:p w:rsidR="00D72CD9" w:rsidRPr="00D72266" w:rsidRDefault="00D72CD9"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ГАХ – Газды адсорбциялайт</w:t>
      </w:r>
      <w:r w:rsidR="00362745" w:rsidRPr="00D72266">
        <w:rPr>
          <w:rFonts w:ascii="Times New Roman" w:hAnsi="Times New Roman"/>
          <w:sz w:val="28"/>
          <w:szCs w:val="28"/>
          <w:lang w:val="kk-KZ"/>
        </w:rPr>
        <w:t>ы</w:t>
      </w:r>
      <w:r w:rsidRPr="00D72266">
        <w:rPr>
          <w:rFonts w:ascii="Times New Roman" w:hAnsi="Times New Roman"/>
          <w:sz w:val="28"/>
          <w:szCs w:val="28"/>
          <w:lang w:val="kk-KZ"/>
        </w:rPr>
        <w:t>н хроматография</w:t>
      </w:r>
    </w:p>
    <w:p w:rsidR="00D72CD9" w:rsidRPr="00D72266" w:rsidRDefault="00D72CD9" w:rsidP="00D72CD9">
      <w:pPr>
        <w:spacing w:after="0" w:line="240" w:lineRule="auto"/>
        <w:ind w:firstLine="567"/>
        <w:jc w:val="both"/>
        <w:rPr>
          <w:rFonts w:ascii="Times New Roman" w:hAnsi="Times New Roman"/>
          <w:sz w:val="28"/>
          <w:szCs w:val="28"/>
          <w:shd w:val="clear" w:color="auto" w:fill="FFFFFF"/>
          <w:lang w:val="kk-KZ"/>
        </w:rPr>
      </w:pPr>
      <w:r w:rsidRPr="00D72266">
        <w:rPr>
          <w:rFonts w:ascii="Times New Roman" w:hAnsi="Times New Roman"/>
          <w:sz w:val="28"/>
          <w:szCs w:val="28"/>
          <w:lang w:val="kk-KZ"/>
        </w:rPr>
        <w:t xml:space="preserve">ДНҚ – </w:t>
      </w:r>
      <w:r w:rsidRPr="00D72266">
        <w:rPr>
          <w:rFonts w:ascii="Times New Roman" w:hAnsi="Times New Roman"/>
          <w:sz w:val="28"/>
          <w:szCs w:val="28"/>
          <w:shd w:val="clear" w:color="auto" w:fill="FFFFFF"/>
          <w:lang w:val="kk-KZ"/>
        </w:rPr>
        <w:t>Дезоксирибонуклеин қышқылы </w:t>
      </w:r>
    </w:p>
    <w:p w:rsidR="00D72CD9" w:rsidRPr="00D72266" w:rsidRDefault="00D72CD9" w:rsidP="00D72CD9">
      <w:pPr>
        <w:spacing w:after="0" w:line="240" w:lineRule="auto"/>
        <w:ind w:firstLine="567"/>
        <w:jc w:val="both"/>
        <w:rPr>
          <w:rFonts w:ascii="Times New Roman" w:hAnsi="Times New Roman"/>
          <w:sz w:val="28"/>
          <w:szCs w:val="28"/>
          <w:shd w:val="clear" w:color="auto" w:fill="FFFFFF"/>
          <w:lang w:val="kk-KZ"/>
        </w:rPr>
      </w:pPr>
      <w:r w:rsidRPr="00D72266">
        <w:rPr>
          <w:rFonts w:ascii="Times New Roman" w:hAnsi="Times New Roman"/>
          <w:sz w:val="28"/>
          <w:szCs w:val="28"/>
          <w:lang w:val="kk-KZ"/>
        </w:rPr>
        <w:t xml:space="preserve">ЕЭДҰ - </w:t>
      </w:r>
      <w:r w:rsidRPr="00D72266">
        <w:rPr>
          <w:rFonts w:ascii="Times New Roman" w:hAnsi="Times New Roman"/>
          <w:bCs/>
          <w:sz w:val="28"/>
          <w:szCs w:val="28"/>
          <w:shd w:val="clear" w:color="auto" w:fill="FFFFFF"/>
          <w:lang w:val="kk-KZ"/>
        </w:rPr>
        <w:t>Еуропа экономикалық ынтымақтастық және даму ұйымы</w:t>
      </w:r>
    </w:p>
    <w:p w:rsidR="00A87474" w:rsidRPr="00D72266" w:rsidRDefault="00A87474"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ЖОО – Жоғары оқу орны</w:t>
      </w:r>
    </w:p>
    <w:p w:rsidR="00D72CD9" w:rsidRPr="00D72266" w:rsidRDefault="00D72CD9"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ЖТСХ –  Жоғары тиімді сұйық хроматография</w:t>
      </w:r>
    </w:p>
    <w:p w:rsidR="00D72CD9" w:rsidRPr="00D72266" w:rsidRDefault="00D72CD9"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ЖҚХ –  Жұқа қабатты хромагография</w:t>
      </w:r>
    </w:p>
    <w:p w:rsidR="00D72CD9" w:rsidRPr="00D72266" w:rsidRDefault="00D72CD9" w:rsidP="00AE39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KEGG (Kyoto Encyclopedia of Genes and Genomes) -  Гендер мен геномдардың Киот энциклопедиясы</w:t>
      </w:r>
    </w:p>
    <w:p w:rsidR="00A87474" w:rsidRPr="00D72266" w:rsidRDefault="00A87474"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ҚР МЖМБС – Қазақстан Республикасы мемлекеттік жалпыға міндетті білім беру </w:t>
      </w:r>
      <w:r w:rsidR="00D72CD9" w:rsidRPr="00D72266">
        <w:rPr>
          <w:rFonts w:ascii="Times New Roman" w:hAnsi="Times New Roman"/>
          <w:sz w:val="28"/>
          <w:szCs w:val="28"/>
          <w:lang w:val="kk-KZ"/>
        </w:rPr>
        <w:t>с</w:t>
      </w:r>
      <w:r w:rsidRPr="00D72266">
        <w:rPr>
          <w:rFonts w:ascii="Times New Roman" w:hAnsi="Times New Roman"/>
          <w:sz w:val="28"/>
          <w:szCs w:val="28"/>
          <w:lang w:val="kk-KZ"/>
        </w:rPr>
        <w:t>тандарты</w:t>
      </w:r>
    </w:p>
    <w:p w:rsidR="00D72CD9" w:rsidRPr="00D72266" w:rsidRDefault="00D72CD9"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NBIC </w:t>
      </w:r>
      <w:r w:rsidR="006972A8" w:rsidRPr="00D72266">
        <w:rPr>
          <w:rFonts w:ascii="Times New Roman" w:hAnsi="Times New Roman"/>
          <w:sz w:val="28"/>
          <w:szCs w:val="28"/>
          <w:lang w:val="kk-KZ"/>
        </w:rPr>
        <w:t>–</w:t>
      </w:r>
      <w:r w:rsidRPr="00D72266">
        <w:rPr>
          <w:rFonts w:ascii="Times New Roman" w:hAnsi="Times New Roman"/>
          <w:sz w:val="28"/>
          <w:szCs w:val="28"/>
          <w:lang w:val="kk-KZ"/>
        </w:rPr>
        <w:t xml:space="preserve"> нанотехнология, биотехнология, ақпараттық және когнитивтік технология салаларының  өзара интеграциясы</w:t>
      </w:r>
    </w:p>
    <w:p w:rsidR="00D72CD9" w:rsidRPr="00D72266" w:rsidRDefault="00D72CD9"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PISA </w:t>
      </w:r>
      <w:r w:rsidR="006972A8" w:rsidRPr="00D72266">
        <w:rPr>
          <w:rFonts w:ascii="Times New Roman" w:hAnsi="Times New Roman"/>
          <w:sz w:val="28"/>
          <w:szCs w:val="28"/>
          <w:lang w:val="kk-KZ"/>
        </w:rPr>
        <w:t>–</w:t>
      </w:r>
      <w:r w:rsidRPr="00D72266">
        <w:rPr>
          <w:rFonts w:ascii="Times New Roman" w:hAnsi="Times New Roman"/>
          <w:sz w:val="28"/>
          <w:szCs w:val="28"/>
          <w:lang w:val="kk-KZ"/>
        </w:rPr>
        <w:t xml:space="preserve"> (Program for International Student Assessment) Халықаралық студенттерді бағалау бағдарламасы</w:t>
      </w:r>
    </w:p>
    <w:p w:rsidR="006972A8" w:rsidRPr="00D72266" w:rsidRDefault="006972A8" w:rsidP="006972A8">
      <w:pPr>
        <w:spacing w:after="0" w:line="240" w:lineRule="auto"/>
        <w:ind w:firstLine="567"/>
        <w:jc w:val="both"/>
        <w:rPr>
          <w:rStyle w:val="af6"/>
          <w:rFonts w:ascii="Times New Roman" w:hAnsi="Times New Roman"/>
          <w:bCs/>
          <w:i w:val="0"/>
          <w:iCs w:val="0"/>
          <w:sz w:val="28"/>
          <w:szCs w:val="28"/>
          <w:shd w:val="clear" w:color="auto" w:fill="FFFFFF"/>
          <w:lang w:val="kk-KZ"/>
        </w:rPr>
      </w:pPr>
      <w:r w:rsidRPr="00D72266">
        <w:rPr>
          <w:rStyle w:val="af6"/>
          <w:rFonts w:ascii="Times New Roman" w:hAnsi="Times New Roman"/>
          <w:bCs/>
          <w:i w:val="0"/>
          <w:iCs w:val="0"/>
          <w:sz w:val="28"/>
          <w:szCs w:val="28"/>
          <w:shd w:val="clear" w:color="auto" w:fill="FFFFFF"/>
          <w:lang w:val="kk-KZ"/>
        </w:rPr>
        <w:t xml:space="preserve">PASS </w:t>
      </w:r>
      <w:r w:rsidRPr="00D72266">
        <w:rPr>
          <w:rFonts w:ascii="Times New Roman" w:hAnsi="Times New Roman"/>
          <w:sz w:val="28"/>
          <w:szCs w:val="28"/>
          <w:lang w:val="kk-KZ"/>
        </w:rPr>
        <w:t>–</w:t>
      </w:r>
      <w:r w:rsidRPr="00D72266">
        <w:rPr>
          <w:rStyle w:val="af6"/>
          <w:rFonts w:ascii="Times New Roman" w:hAnsi="Times New Roman"/>
          <w:bCs/>
          <w:i w:val="0"/>
          <w:iCs w:val="0"/>
          <w:sz w:val="28"/>
          <w:szCs w:val="28"/>
          <w:shd w:val="clear" w:color="auto" w:fill="FFFFFF"/>
          <w:lang w:val="kk-KZ"/>
        </w:rPr>
        <w:t xml:space="preserve">  (Prediction of Activity Spectra for Substances) - Заттардың белсенділік спектрін болжау</w:t>
      </w:r>
    </w:p>
    <w:p w:rsidR="00D72CD9" w:rsidRPr="00D72266" w:rsidRDefault="00D72CD9" w:rsidP="00D72CD9">
      <w:pPr>
        <w:spacing w:after="0" w:line="240" w:lineRule="auto"/>
        <w:ind w:firstLine="567"/>
        <w:jc w:val="both"/>
        <w:rPr>
          <w:rFonts w:ascii="Times New Roman" w:hAnsi="Times New Roman"/>
          <w:sz w:val="28"/>
          <w:szCs w:val="28"/>
          <w:shd w:val="clear" w:color="auto" w:fill="FFFFFF"/>
          <w:lang w:val="kk-KZ"/>
        </w:rPr>
      </w:pPr>
      <w:r w:rsidRPr="00D72266">
        <w:rPr>
          <w:rFonts w:ascii="Times New Roman" w:hAnsi="Times New Roman"/>
          <w:sz w:val="28"/>
          <w:szCs w:val="28"/>
          <w:shd w:val="clear" w:color="auto" w:fill="FFFFFF"/>
          <w:lang w:val="kk-KZ"/>
        </w:rPr>
        <w:t>РНҚ</w:t>
      </w:r>
      <w:r w:rsidR="006972A8" w:rsidRPr="00D72266">
        <w:rPr>
          <w:rFonts w:ascii="Times New Roman" w:hAnsi="Times New Roman"/>
          <w:sz w:val="28"/>
          <w:szCs w:val="28"/>
          <w:shd w:val="clear" w:color="auto" w:fill="FFFFFF"/>
          <w:lang w:val="kk-KZ"/>
        </w:rPr>
        <w:t xml:space="preserve"> </w:t>
      </w:r>
      <w:r w:rsidR="006972A8" w:rsidRPr="00D72266">
        <w:rPr>
          <w:rFonts w:ascii="Times New Roman" w:hAnsi="Times New Roman"/>
          <w:sz w:val="28"/>
          <w:szCs w:val="28"/>
          <w:lang w:val="kk-KZ"/>
        </w:rPr>
        <w:t xml:space="preserve">– </w:t>
      </w:r>
      <w:r w:rsidRPr="00D72266">
        <w:rPr>
          <w:rFonts w:ascii="Times New Roman" w:hAnsi="Times New Roman"/>
          <w:sz w:val="28"/>
          <w:szCs w:val="28"/>
          <w:shd w:val="clear" w:color="auto" w:fill="FFFFFF"/>
          <w:lang w:val="kk-KZ"/>
        </w:rPr>
        <w:t>Рибонуклеин қышқылы</w:t>
      </w:r>
    </w:p>
    <w:p w:rsidR="006972A8" w:rsidRPr="00D72266" w:rsidRDefault="006972A8" w:rsidP="006972A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STEM – (</w:t>
      </w:r>
      <w:r w:rsidRPr="00D72266">
        <w:rPr>
          <w:rFonts w:ascii="Times New Roman" w:hAnsi="Times New Roman"/>
          <w:sz w:val="28"/>
          <w:szCs w:val="28"/>
          <w:shd w:val="clear" w:color="auto" w:fill="FFFFFF"/>
          <w:lang w:val="kk-KZ"/>
        </w:rPr>
        <w:t>science, technology, engineering and mathematics</w:t>
      </w:r>
      <w:r w:rsidRPr="00D72266">
        <w:rPr>
          <w:rFonts w:ascii="Times New Roman" w:hAnsi="Times New Roman"/>
          <w:sz w:val="28"/>
          <w:szCs w:val="28"/>
          <w:lang w:val="kk-KZ"/>
        </w:rPr>
        <w:t>)  Ғылым, технология, инженерия және математика сияқты пәндер арасындағы функционалдық байланысты нақты көрсету үшін интеграцияланған білім беру бағыты.</w:t>
      </w:r>
    </w:p>
    <w:p w:rsidR="00253753" w:rsidRPr="00D72266" w:rsidRDefault="00253753" w:rsidP="006972A8">
      <w:pPr>
        <w:spacing w:after="0" w:line="240" w:lineRule="auto"/>
        <w:ind w:firstLine="567"/>
        <w:jc w:val="both"/>
        <w:rPr>
          <w:rStyle w:val="af6"/>
          <w:rFonts w:ascii="Times New Roman" w:hAnsi="Times New Roman"/>
          <w:bCs/>
          <w:iCs w:val="0"/>
          <w:sz w:val="28"/>
          <w:szCs w:val="28"/>
          <w:shd w:val="clear" w:color="auto" w:fill="FFFFFF"/>
          <w:lang w:val="kk-KZ"/>
        </w:rPr>
      </w:pPr>
      <w:r w:rsidRPr="00D72266">
        <w:rPr>
          <w:rFonts w:ascii="Times New Roman" w:hAnsi="Times New Roman"/>
          <w:sz w:val="28"/>
          <w:szCs w:val="28"/>
          <w:lang w:val="kk-KZ"/>
        </w:rPr>
        <w:t>ЮНЕСКО (</w:t>
      </w:r>
      <w:r w:rsidRPr="00D72266">
        <w:rPr>
          <w:rFonts w:ascii="Times New Roman" w:hAnsi="Times New Roman"/>
          <w:bCs/>
          <w:sz w:val="28"/>
          <w:szCs w:val="28"/>
          <w:shd w:val="clear" w:color="auto" w:fill="FFFFFF"/>
          <w:lang w:val="kk-KZ"/>
        </w:rPr>
        <w:t>U</w:t>
      </w:r>
      <w:r w:rsidRPr="00D72266">
        <w:rPr>
          <w:rFonts w:ascii="Times New Roman" w:hAnsi="Times New Roman"/>
          <w:sz w:val="28"/>
          <w:szCs w:val="28"/>
          <w:shd w:val="clear" w:color="auto" w:fill="FFFFFF"/>
          <w:lang w:val="kk-KZ"/>
        </w:rPr>
        <w:t>nited </w:t>
      </w:r>
      <w:r w:rsidRPr="00D72266">
        <w:rPr>
          <w:rFonts w:ascii="Times New Roman" w:hAnsi="Times New Roman"/>
          <w:bCs/>
          <w:sz w:val="28"/>
          <w:szCs w:val="28"/>
          <w:shd w:val="clear" w:color="auto" w:fill="FFFFFF"/>
          <w:lang w:val="kk-KZ"/>
        </w:rPr>
        <w:t>N</w:t>
      </w:r>
      <w:r w:rsidRPr="00D72266">
        <w:rPr>
          <w:rFonts w:ascii="Times New Roman" w:hAnsi="Times New Roman"/>
          <w:sz w:val="28"/>
          <w:szCs w:val="28"/>
          <w:shd w:val="clear" w:color="auto" w:fill="FFFFFF"/>
          <w:lang w:val="kk-KZ"/>
        </w:rPr>
        <w:t>ations </w:t>
      </w:r>
      <w:r w:rsidRPr="00D72266">
        <w:rPr>
          <w:rFonts w:ascii="Times New Roman" w:hAnsi="Times New Roman"/>
          <w:bCs/>
          <w:sz w:val="28"/>
          <w:szCs w:val="28"/>
          <w:shd w:val="clear" w:color="auto" w:fill="FFFFFF"/>
          <w:lang w:val="kk-KZ"/>
        </w:rPr>
        <w:t>E</w:t>
      </w:r>
      <w:r w:rsidRPr="00D72266">
        <w:rPr>
          <w:rFonts w:ascii="Times New Roman" w:hAnsi="Times New Roman"/>
          <w:sz w:val="28"/>
          <w:szCs w:val="28"/>
          <w:shd w:val="clear" w:color="auto" w:fill="FFFFFF"/>
          <w:lang w:val="kk-KZ"/>
        </w:rPr>
        <w:t>ducational, </w:t>
      </w:r>
      <w:r w:rsidRPr="00D72266">
        <w:rPr>
          <w:rFonts w:ascii="Times New Roman" w:hAnsi="Times New Roman"/>
          <w:bCs/>
          <w:sz w:val="28"/>
          <w:szCs w:val="28"/>
          <w:shd w:val="clear" w:color="auto" w:fill="FFFFFF"/>
          <w:lang w:val="kk-KZ"/>
        </w:rPr>
        <w:t>S</w:t>
      </w:r>
      <w:r w:rsidRPr="00D72266">
        <w:rPr>
          <w:rFonts w:ascii="Times New Roman" w:hAnsi="Times New Roman"/>
          <w:sz w:val="28"/>
          <w:szCs w:val="28"/>
          <w:shd w:val="clear" w:color="auto" w:fill="FFFFFF"/>
          <w:lang w:val="kk-KZ"/>
        </w:rPr>
        <w:t>cientific and </w:t>
      </w:r>
      <w:r w:rsidRPr="00D72266">
        <w:rPr>
          <w:rFonts w:ascii="Times New Roman" w:hAnsi="Times New Roman"/>
          <w:bCs/>
          <w:sz w:val="28"/>
          <w:szCs w:val="28"/>
          <w:shd w:val="clear" w:color="auto" w:fill="FFFFFF"/>
          <w:lang w:val="kk-KZ"/>
        </w:rPr>
        <w:t>C</w:t>
      </w:r>
      <w:r w:rsidRPr="00D72266">
        <w:rPr>
          <w:rFonts w:ascii="Times New Roman" w:hAnsi="Times New Roman"/>
          <w:sz w:val="28"/>
          <w:szCs w:val="28"/>
          <w:shd w:val="clear" w:color="auto" w:fill="FFFFFF"/>
          <w:lang w:val="kk-KZ"/>
        </w:rPr>
        <w:t>ultural </w:t>
      </w:r>
      <w:r w:rsidRPr="00D72266">
        <w:rPr>
          <w:rFonts w:ascii="Times New Roman" w:hAnsi="Times New Roman"/>
          <w:bCs/>
          <w:sz w:val="28"/>
          <w:szCs w:val="28"/>
          <w:shd w:val="clear" w:color="auto" w:fill="FFFFFF"/>
          <w:lang w:val="kk-KZ"/>
        </w:rPr>
        <w:t>O</w:t>
      </w:r>
      <w:r w:rsidRPr="00D72266">
        <w:rPr>
          <w:rFonts w:ascii="Times New Roman" w:hAnsi="Times New Roman"/>
          <w:sz w:val="28"/>
          <w:szCs w:val="28"/>
          <w:shd w:val="clear" w:color="auto" w:fill="FFFFFF"/>
          <w:lang w:val="kk-KZ"/>
        </w:rPr>
        <w:t>rganization - </w:t>
      </w:r>
      <w:r w:rsidRPr="00D72266">
        <w:rPr>
          <w:rFonts w:ascii="Times New Roman" w:hAnsi="Times New Roman"/>
          <w:iCs/>
          <w:sz w:val="28"/>
          <w:szCs w:val="28"/>
          <w:shd w:val="clear" w:color="auto" w:fill="FFFFFF"/>
          <w:lang w:val="kk-KZ"/>
        </w:rPr>
        <w:t>UNESCO</w:t>
      </w:r>
      <w:r w:rsidRPr="00D72266">
        <w:rPr>
          <w:rFonts w:ascii="Times New Roman" w:hAnsi="Times New Roman"/>
          <w:sz w:val="28"/>
          <w:szCs w:val="28"/>
          <w:lang w:val="kk-KZ"/>
        </w:rPr>
        <w:t>) - Біріккен ұлттар ұйымының білім, ғылым және мәдениет жөніндегі ұйымы.</w:t>
      </w:r>
    </w:p>
    <w:p w:rsidR="00D72CD9" w:rsidRPr="00D72266" w:rsidRDefault="006972A8" w:rsidP="00D72CD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ЯМР– Ядролық магниттік резонанс</w:t>
      </w:r>
    </w:p>
    <w:p w:rsidR="00792F44" w:rsidRPr="00D72266" w:rsidRDefault="00792F44" w:rsidP="00AE39BB">
      <w:pPr>
        <w:spacing w:after="0" w:line="240" w:lineRule="auto"/>
        <w:ind w:firstLine="567"/>
        <w:jc w:val="both"/>
        <w:rPr>
          <w:rFonts w:ascii="Times New Roman" w:hAnsi="Times New Roman"/>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8257CF" w:rsidRPr="00D72266" w:rsidRDefault="008257CF" w:rsidP="003D43C3">
      <w:pPr>
        <w:spacing w:after="0" w:line="240" w:lineRule="auto"/>
        <w:jc w:val="center"/>
        <w:rPr>
          <w:rFonts w:ascii="Times New Roman" w:hAnsi="Times New Roman"/>
          <w:b/>
          <w:sz w:val="28"/>
          <w:szCs w:val="28"/>
          <w:lang w:val="kk-KZ"/>
        </w:rPr>
      </w:pPr>
    </w:p>
    <w:p w:rsidR="00391865" w:rsidRPr="00D72266" w:rsidRDefault="00391865" w:rsidP="003D43C3">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lastRenderedPageBreak/>
        <w:t>КІРІСПЕ</w:t>
      </w:r>
    </w:p>
    <w:p w:rsidR="00F7112F" w:rsidRPr="00D72266" w:rsidRDefault="00F7112F" w:rsidP="003D43C3">
      <w:pPr>
        <w:spacing w:after="0" w:line="240" w:lineRule="auto"/>
        <w:jc w:val="center"/>
        <w:rPr>
          <w:rFonts w:ascii="Times New Roman" w:hAnsi="Times New Roman"/>
          <w:b/>
          <w:sz w:val="28"/>
          <w:szCs w:val="28"/>
          <w:lang w:val="kk-KZ"/>
        </w:rPr>
      </w:pPr>
    </w:p>
    <w:p w:rsidR="00D22789" w:rsidRPr="00D72266" w:rsidRDefault="00D22789" w:rsidP="00D22789">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Зерттеу тақырыбының өзектілігі. </w:t>
      </w:r>
      <w:r w:rsidRPr="00D72266">
        <w:rPr>
          <w:rFonts w:ascii="Times New Roman" w:hAnsi="Times New Roman"/>
          <w:sz w:val="28"/>
          <w:szCs w:val="28"/>
          <w:lang w:val="kk-KZ"/>
        </w:rPr>
        <w:t xml:space="preserve">Қазіргі таңда биологиялық зерттеулер  жоғары деңгейде қарқынды дамуда. Биология мен технологияның байланысқан қолданбалы бағыты өзекті болып табылады және жалпы адамзаттың жаһандық мәселелерін шешеді. </w:t>
      </w:r>
      <w:r w:rsidR="002B3509">
        <w:rPr>
          <w:rFonts w:ascii="Times New Roman" w:hAnsi="Times New Roman"/>
          <w:sz w:val="28"/>
          <w:szCs w:val="28"/>
          <w:lang w:val="kk-KZ"/>
        </w:rPr>
        <w:t>Б</w:t>
      </w:r>
      <w:r w:rsidRPr="00D72266">
        <w:rPr>
          <w:rFonts w:ascii="Times New Roman" w:hAnsi="Times New Roman"/>
          <w:sz w:val="28"/>
          <w:szCs w:val="28"/>
          <w:lang w:val="kk-KZ"/>
        </w:rPr>
        <w:t>иотехнология пәні</w:t>
      </w:r>
      <w:r w:rsidR="003A308F"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жоғары оқу орындарында өткізілетін және студенттердің қызығушылық туд</w:t>
      </w:r>
      <w:r w:rsidR="003A308F" w:rsidRPr="00D72266">
        <w:rPr>
          <w:rFonts w:ascii="Times New Roman" w:hAnsi="Times New Roman"/>
          <w:sz w:val="28"/>
          <w:szCs w:val="28"/>
          <w:lang w:val="kk-KZ"/>
        </w:rPr>
        <w:t xml:space="preserve">ыратын маңызды пәндерінің бірі. </w:t>
      </w:r>
      <w:r w:rsidRPr="00D72266">
        <w:rPr>
          <w:rFonts w:ascii="Times New Roman" w:hAnsi="Times New Roman"/>
          <w:sz w:val="28"/>
          <w:szCs w:val="28"/>
          <w:lang w:val="kk-KZ"/>
        </w:rPr>
        <w:t>Технология ғасырында биологиялық нысаналардың әртүрлі салаларда пайдалануы және олардың алуан</w:t>
      </w:r>
      <w:r w:rsidR="003A308F" w:rsidRPr="00D72266">
        <w:rPr>
          <w:rFonts w:ascii="Times New Roman" w:hAnsi="Times New Roman"/>
          <w:sz w:val="28"/>
          <w:szCs w:val="28"/>
          <w:lang w:val="kk-KZ"/>
        </w:rPr>
        <w:t xml:space="preserve"> </w:t>
      </w:r>
      <w:r w:rsidRPr="00D72266">
        <w:rPr>
          <w:rFonts w:ascii="Times New Roman" w:hAnsi="Times New Roman"/>
          <w:sz w:val="28"/>
          <w:szCs w:val="28"/>
          <w:lang w:val="kk-KZ"/>
        </w:rPr>
        <w:t>түрлілігі мұндағы</w:t>
      </w:r>
      <w:r w:rsidR="003A308F"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микроорганизмдерді, вирустарды, өсімдік және жануарлар жасушалары мен ұлпаларын, сондай-ақ жасушадан тыс заттар мен жасушалардың компоненттерін пайдалануға негізделе отырып, адам қызметінің әр түрлі салалары үшін пайдалы өнімдердің басқарылып алынуын қамтамасыз етеді. </w:t>
      </w:r>
    </w:p>
    <w:p w:rsidR="00D22789" w:rsidRPr="00D72266" w:rsidRDefault="00D22789" w:rsidP="00D2278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Нарықта биотехнологиялық өнімдердің бәсекелестігін арттыру жолы, өнеркәсіптік дамыған елдердің биотехнологиясын дамытудың жалпы стратегиясындағы негізгі бағыттардың бірі болып табылады. </w:t>
      </w:r>
    </w:p>
    <w:p w:rsidR="00D22789" w:rsidRPr="00D72266" w:rsidRDefault="00D22789" w:rsidP="00D2278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Тұрақтандырылған экономиканы құру үшiн оны индустрияландыру қажет, ал тұрақты өсу аймағын қалыптастыру және тиiмдi экономиканы құру үшiн жоғары технологияларды қолданатын ғылыми инновация керек</w:t>
      </w:r>
      <w:r w:rsidR="00883F4B" w:rsidRPr="00D72266">
        <w:rPr>
          <w:rFonts w:ascii="Times New Roman" w:hAnsi="Times New Roman"/>
          <w:sz w:val="28"/>
          <w:szCs w:val="28"/>
          <w:lang w:val="kk-KZ"/>
        </w:rPr>
        <w:t xml:space="preserve"> [1]</w:t>
      </w:r>
      <w:r w:rsidRPr="00D72266">
        <w:rPr>
          <w:rFonts w:ascii="Times New Roman" w:hAnsi="Times New Roman"/>
          <w:sz w:val="28"/>
          <w:szCs w:val="28"/>
          <w:lang w:val="kk-KZ"/>
        </w:rPr>
        <w:t xml:space="preserve">. Осы орайда еліміздің тұрақты дамуына әсер ететін негізгі фактор ол ғылым мен білімнің жаңа әдістерін меңгеру болып табылады. </w:t>
      </w:r>
    </w:p>
    <w:p w:rsidR="00FD2A90" w:rsidRPr="00D72266" w:rsidRDefault="00D22789" w:rsidP="00FD2A90">
      <w:pPr>
        <w:pStyle w:val="afc"/>
        <w:shd w:val="clear" w:color="auto" w:fill="FFFFFF"/>
        <w:spacing w:before="0" w:beforeAutospacing="0" w:after="0" w:afterAutospacing="0"/>
        <w:ind w:firstLine="567"/>
        <w:jc w:val="both"/>
        <w:rPr>
          <w:spacing w:val="5"/>
          <w:sz w:val="28"/>
          <w:szCs w:val="28"/>
          <w:lang w:val="kk-KZ"/>
        </w:rPr>
      </w:pPr>
      <w:r w:rsidRPr="00D72266">
        <w:rPr>
          <w:spacing w:val="5"/>
          <w:sz w:val="28"/>
          <w:szCs w:val="28"/>
          <w:lang w:val="kk-KZ"/>
        </w:rPr>
        <w:t>Дүниежүзінің көптеген елдерінде биотехнология ғылымы тұрақты дамушы және сол елдің ғылыми әлеуетін арттырушы, білім мен ғылым деңгейінің негізгі даму көрсеткіші болып отыр</w:t>
      </w:r>
      <w:r w:rsidR="002B3509">
        <w:rPr>
          <w:spacing w:val="5"/>
          <w:sz w:val="28"/>
          <w:szCs w:val="28"/>
          <w:lang w:val="kk-KZ"/>
        </w:rPr>
        <w:t xml:space="preserve"> </w:t>
      </w:r>
      <w:r w:rsidR="002B3509" w:rsidRPr="00D72266">
        <w:rPr>
          <w:sz w:val="28"/>
          <w:szCs w:val="28"/>
          <w:shd w:val="clear" w:color="auto" w:fill="FFFFFF"/>
          <w:lang w:val="kk-KZ"/>
        </w:rPr>
        <w:t>[</w:t>
      </w:r>
      <w:r w:rsidR="002B3509">
        <w:rPr>
          <w:sz w:val="28"/>
          <w:szCs w:val="28"/>
          <w:shd w:val="clear" w:color="auto" w:fill="FFFFFF"/>
          <w:lang w:val="kk-KZ"/>
        </w:rPr>
        <w:t>2</w:t>
      </w:r>
      <w:r w:rsidR="002B3509" w:rsidRPr="00D72266">
        <w:rPr>
          <w:sz w:val="28"/>
          <w:szCs w:val="28"/>
          <w:shd w:val="clear" w:color="auto" w:fill="FFFFFF"/>
          <w:lang w:val="kk-KZ"/>
        </w:rPr>
        <w:t>]</w:t>
      </w:r>
      <w:r w:rsidRPr="00D72266">
        <w:rPr>
          <w:spacing w:val="5"/>
          <w:sz w:val="28"/>
          <w:szCs w:val="28"/>
          <w:lang w:val="kk-KZ"/>
        </w:rPr>
        <w:t xml:space="preserve">. Қазақстанда биотехнология бағытын дамытудың келешегі зор. Осыған байланысты, Президентіміз </w:t>
      </w:r>
      <w:r w:rsidR="002B3509">
        <w:rPr>
          <w:spacing w:val="5"/>
          <w:sz w:val="28"/>
          <w:szCs w:val="28"/>
          <w:lang w:val="kk-KZ"/>
        </w:rPr>
        <w:t xml:space="preserve"> </w:t>
      </w:r>
      <w:r w:rsidRPr="00D72266">
        <w:rPr>
          <w:sz w:val="28"/>
          <w:szCs w:val="28"/>
          <w:shd w:val="clear" w:color="auto" w:fill="FFFFFF"/>
          <w:lang w:val="kk-KZ"/>
        </w:rPr>
        <w:t>Қ.</w:t>
      </w:r>
      <w:r w:rsidR="003A308F" w:rsidRPr="00D72266">
        <w:rPr>
          <w:sz w:val="28"/>
          <w:szCs w:val="28"/>
          <w:shd w:val="clear" w:color="auto" w:fill="FFFFFF"/>
          <w:lang w:val="kk-KZ"/>
        </w:rPr>
        <w:t xml:space="preserve">Ж. </w:t>
      </w:r>
      <w:r w:rsidRPr="00D72266">
        <w:rPr>
          <w:sz w:val="28"/>
          <w:szCs w:val="28"/>
          <w:shd w:val="clear" w:color="auto" w:fill="FFFFFF"/>
          <w:lang w:val="kk-KZ"/>
        </w:rPr>
        <w:t>Тоқаев отандық білім беру жүйесінің үздік үрдісін сақтай отырып, бір орында тұрып қал</w:t>
      </w:r>
      <w:r w:rsidRPr="00D72266">
        <w:rPr>
          <w:sz w:val="28"/>
          <w:szCs w:val="28"/>
          <w:shd w:val="clear" w:color="auto" w:fill="FFFFFF"/>
          <w:lang w:val="kk-KZ"/>
        </w:rPr>
        <w:softHyphen/>
        <w:t>май, әрдайым даму жолын</w:t>
      </w:r>
      <w:r w:rsidRPr="00D72266">
        <w:rPr>
          <w:sz w:val="28"/>
          <w:szCs w:val="28"/>
          <w:shd w:val="clear" w:color="auto" w:fill="FFFFFF"/>
          <w:lang w:val="kk-KZ"/>
        </w:rPr>
        <w:softHyphen/>
        <w:t>да болу керектігін атап өтті. Пре</w:t>
      </w:r>
      <w:r w:rsidRPr="00D72266">
        <w:rPr>
          <w:sz w:val="28"/>
          <w:szCs w:val="28"/>
          <w:shd w:val="clear" w:color="auto" w:fill="FFFFFF"/>
          <w:lang w:val="kk-KZ"/>
        </w:rPr>
        <w:softHyphen/>
        <w:t>зи</w:t>
      </w:r>
      <w:r w:rsidRPr="00D72266">
        <w:rPr>
          <w:sz w:val="28"/>
          <w:szCs w:val="28"/>
          <w:shd w:val="clear" w:color="auto" w:fill="FFFFFF"/>
          <w:lang w:val="kk-KZ"/>
        </w:rPr>
        <w:softHyphen/>
      </w:r>
      <w:r w:rsidRPr="00D72266">
        <w:rPr>
          <w:sz w:val="28"/>
          <w:szCs w:val="28"/>
          <w:shd w:val="clear" w:color="auto" w:fill="FFFFFF"/>
          <w:lang w:val="kk-KZ"/>
        </w:rPr>
        <w:softHyphen/>
        <w:t>дент</w:t>
      </w:r>
      <w:r w:rsidRPr="00D72266">
        <w:rPr>
          <w:sz w:val="28"/>
          <w:szCs w:val="28"/>
          <w:shd w:val="clear" w:color="auto" w:fill="FFFFFF"/>
          <w:lang w:val="kk-KZ"/>
        </w:rPr>
        <w:softHyphen/>
        <w:t>тің айтуынша, бәсекеге қа</w:t>
      </w:r>
      <w:r w:rsidRPr="00D72266">
        <w:rPr>
          <w:sz w:val="28"/>
          <w:szCs w:val="28"/>
          <w:shd w:val="clear" w:color="auto" w:fill="FFFFFF"/>
          <w:lang w:val="kk-KZ"/>
        </w:rPr>
        <w:softHyphen/>
        <w:t>бі</w:t>
      </w:r>
      <w:r w:rsidRPr="00D72266">
        <w:rPr>
          <w:sz w:val="28"/>
          <w:szCs w:val="28"/>
          <w:shd w:val="clear" w:color="auto" w:fill="FFFFFF"/>
          <w:lang w:val="kk-KZ"/>
        </w:rPr>
        <w:softHyphen/>
        <w:t>летті ұрпақты  қалыптас</w:t>
      </w:r>
      <w:r w:rsidRPr="00D72266">
        <w:rPr>
          <w:sz w:val="28"/>
          <w:szCs w:val="28"/>
          <w:shd w:val="clear" w:color="auto" w:fill="FFFFFF"/>
          <w:lang w:val="kk-KZ"/>
        </w:rPr>
        <w:softHyphen/>
        <w:t>ты</w:t>
      </w:r>
      <w:r w:rsidRPr="00D72266">
        <w:rPr>
          <w:sz w:val="28"/>
          <w:szCs w:val="28"/>
          <w:shd w:val="clear" w:color="auto" w:fill="FFFFFF"/>
          <w:lang w:val="kk-KZ"/>
        </w:rPr>
        <w:softHyphen/>
        <w:t>ру</w:t>
      </w:r>
      <w:r w:rsidRPr="00D72266">
        <w:rPr>
          <w:sz w:val="28"/>
          <w:szCs w:val="28"/>
          <w:shd w:val="clear" w:color="auto" w:fill="FFFFFF"/>
          <w:lang w:val="kk-KZ"/>
        </w:rPr>
        <w:softHyphen/>
        <w:t>да басты үміт ұстаздарға арты</w:t>
      </w:r>
      <w:r w:rsidRPr="00D72266">
        <w:rPr>
          <w:sz w:val="28"/>
          <w:szCs w:val="28"/>
          <w:shd w:val="clear" w:color="auto" w:fill="FFFFFF"/>
          <w:lang w:val="kk-KZ"/>
        </w:rPr>
        <w:softHyphen/>
        <w:t>ла</w:t>
      </w:r>
      <w:r w:rsidRPr="00D72266">
        <w:rPr>
          <w:sz w:val="28"/>
          <w:szCs w:val="28"/>
          <w:shd w:val="clear" w:color="auto" w:fill="FFFFFF"/>
          <w:lang w:val="kk-KZ"/>
        </w:rPr>
        <w:softHyphen/>
      </w:r>
      <w:r w:rsidRPr="00D72266">
        <w:rPr>
          <w:sz w:val="28"/>
          <w:szCs w:val="28"/>
          <w:shd w:val="clear" w:color="auto" w:fill="FFFFFF"/>
          <w:lang w:val="kk-KZ"/>
        </w:rPr>
        <w:softHyphen/>
        <w:t xml:space="preserve">ды. Бүгінде IT мен биотехнология саласындағы революциялар адамзаттың өмірін өзгертуде. Сондықтан білім беру жүйесі жаңа өмірге тез бейімделуі қажет. </w:t>
      </w:r>
      <w:r w:rsidR="003A308F" w:rsidRPr="00D72266">
        <w:rPr>
          <w:sz w:val="28"/>
          <w:szCs w:val="28"/>
          <w:shd w:val="clear" w:color="auto" w:fill="FFFFFF"/>
          <w:lang w:val="kk-KZ"/>
        </w:rPr>
        <w:t>«</w:t>
      </w:r>
      <w:r w:rsidRPr="00D72266">
        <w:rPr>
          <w:sz w:val="28"/>
          <w:szCs w:val="28"/>
          <w:shd w:val="clear" w:color="auto" w:fill="FFFFFF"/>
          <w:lang w:val="kk-KZ"/>
        </w:rPr>
        <w:t>Әлемдегі жетекші білім беру орындары болашақ ұрпақтың креативті әлеуетін дамытумен айналысады, сандық технологиялар мен нақты ғы</w:t>
      </w:r>
      <w:r w:rsidRPr="00D72266">
        <w:rPr>
          <w:sz w:val="28"/>
          <w:szCs w:val="28"/>
          <w:shd w:val="clear" w:color="auto" w:fill="FFFFFF"/>
          <w:lang w:val="kk-KZ"/>
        </w:rPr>
        <w:softHyphen/>
        <w:t>лым</w:t>
      </w:r>
      <w:r w:rsidRPr="00D72266">
        <w:rPr>
          <w:sz w:val="28"/>
          <w:szCs w:val="28"/>
          <w:shd w:val="clear" w:color="auto" w:fill="FFFFFF"/>
          <w:lang w:val="kk-KZ"/>
        </w:rPr>
        <w:softHyphen/>
        <w:t>дарға үйретеді</w:t>
      </w:r>
      <w:r w:rsidR="003A308F" w:rsidRPr="00D72266">
        <w:rPr>
          <w:sz w:val="28"/>
          <w:szCs w:val="28"/>
          <w:shd w:val="clear" w:color="auto" w:fill="FFFFFF"/>
          <w:lang w:val="kk-KZ"/>
        </w:rPr>
        <w:t xml:space="preserve">», </w:t>
      </w:r>
      <w:r w:rsidRPr="00D72266">
        <w:rPr>
          <w:sz w:val="28"/>
          <w:szCs w:val="28"/>
          <w:shd w:val="clear" w:color="auto" w:fill="FFFFFF"/>
          <w:lang w:val="kk-KZ"/>
        </w:rPr>
        <w:t>дей келе, Қазақстанның дамыған ел қатар</w:t>
      </w:r>
      <w:r w:rsidRPr="00D72266">
        <w:rPr>
          <w:sz w:val="28"/>
          <w:szCs w:val="28"/>
          <w:shd w:val="clear" w:color="auto" w:fill="FFFFFF"/>
          <w:lang w:val="kk-KZ"/>
        </w:rPr>
        <w:softHyphen/>
        <w:t>ына қосылуының кілті сапалы, қолжетімді және заманауи білімде екенін айтты</w:t>
      </w:r>
      <w:r w:rsidR="00883F4B" w:rsidRPr="00D72266">
        <w:rPr>
          <w:sz w:val="28"/>
          <w:szCs w:val="28"/>
          <w:shd w:val="clear" w:color="auto" w:fill="FFFFFF"/>
          <w:lang w:val="kk-KZ"/>
        </w:rPr>
        <w:t xml:space="preserve"> [3]</w:t>
      </w:r>
      <w:r w:rsidRPr="00D72266">
        <w:rPr>
          <w:sz w:val="28"/>
          <w:szCs w:val="28"/>
          <w:shd w:val="clear" w:color="auto" w:fill="FFFFFF"/>
          <w:lang w:val="kk-KZ"/>
        </w:rPr>
        <w:t>.</w:t>
      </w:r>
    </w:p>
    <w:p w:rsidR="00D22789" w:rsidRPr="00D72266" w:rsidRDefault="00D22789" w:rsidP="00FD2A90">
      <w:pPr>
        <w:pStyle w:val="afc"/>
        <w:shd w:val="clear" w:color="auto" w:fill="FFFFFF"/>
        <w:spacing w:before="0" w:beforeAutospacing="0" w:after="0" w:afterAutospacing="0"/>
        <w:ind w:firstLine="567"/>
        <w:jc w:val="both"/>
        <w:rPr>
          <w:spacing w:val="5"/>
          <w:sz w:val="28"/>
          <w:szCs w:val="28"/>
          <w:lang w:val="kk-KZ"/>
        </w:rPr>
      </w:pPr>
      <w:r w:rsidRPr="00D72266">
        <w:rPr>
          <w:sz w:val="28"/>
          <w:szCs w:val="28"/>
          <w:lang w:val="kk-KZ"/>
        </w:rPr>
        <w:t>Еліміздің ғылыми-техникалық деңгейінің жоғарылауы, білім беру ұйымдарындағы  зерттеушілік дағдыларына баулу мен дамыту деңгейін арттыруды талап етіп отыр. Қазіргі таңда  Қазақстан Республикасының даму кезеңінде ғылым мен білімнің өзара тығыз байланысы мен тиімділігі, бәсекеге қабілеттілікті арттыру мен экономикалық дамуының  басты қозғаушы күші болып отырғандығы анық. Мемлекет басшысы Қасым-Жомарт Тоқаевтың 2021 жы</w:t>
      </w:r>
      <w:r w:rsidR="0051422C" w:rsidRPr="00D72266">
        <w:rPr>
          <w:sz w:val="28"/>
          <w:szCs w:val="28"/>
          <w:lang w:val="kk-KZ"/>
        </w:rPr>
        <w:t xml:space="preserve">лғы 1 қыркүйектегі </w:t>
      </w:r>
      <w:r w:rsidRPr="00D72266">
        <w:rPr>
          <w:sz w:val="28"/>
          <w:szCs w:val="28"/>
          <w:lang w:val="kk-KZ"/>
        </w:rPr>
        <w:t>Қазақстан халқына «Халық бірлігі және жүйелі реформалар – ел өркендеуінің</w:t>
      </w:r>
      <w:r w:rsidR="0051422C" w:rsidRPr="00D72266">
        <w:rPr>
          <w:sz w:val="28"/>
          <w:szCs w:val="28"/>
          <w:lang w:val="kk-KZ"/>
        </w:rPr>
        <w:t xml:space="preserve"> берік негізі» атты </w:t>
      </w:r>
      <w:r w:rsidR="003A308F" w:rsidRPr="00D72266">
        <w:rPr>
          <w:sz w:val="28"/>
          <w:szCs w:val="28"/>
          <w:lang w:val="kk-KZ"/>
        </w:rPr>
        <w:t>Ж</w:t>
      </w:r>
      <w:r w:rsidR="0051422C" w:rsidRPr="00D72266">
        <w:rPr>
          <w:sz w:val="28"/>
          <w:szCs w:val="28"/>
          <w:lang w:val="kk-KZ"/>
        </w:rPr>
        <w:t xml:space="preserve">олдауында </w:t>
      </w:r>
      <w:r w:rsidR="0051422C" w:rsidRPr="00D72266">
        <w:rPr>
          <w:sz w:val="28"/>
          <w:szCs w:val="28"/>
          <w:shd w:val="clear" w:color="auto" w:fill="FAFAFB"/>
          <w:lang w:val="kk-KZ"/>
        </w:rPr>
        <w:t>білім беру жүйесіне жігерлі әрі білікті мамандар қажет</w:t>
      </w:r>
      <w:r w:rsidR="00ED13BF" w:rsidRPr="00D72266">
        <w:rPr>
          <w:sz w:val="28"/>
          <w:szCs w:val="28"/>
          <w:lang w:val="kk-KZ"/>
        </w:rPr>
        <w:t xml:space="preserve"> </w:t>
      </w:r>
      <w:r w:rsidR="0051422C" w:rsidRPr="00D72266">
        <w:rPr>
          <w:sz w:val="28"/>
          <w:szCs w:val="28"/>
          <w:lang w:val="kk-KZ"/>
        </w:rPr>
        <w:t xml:space="preserve"> және мектеп оқушыларын </w:t>
      </w:r>
      <w:r w:rsidR="0051422C" w:rsidRPr="00D72266">
        <w:rPr>
          <w:sz w:val="28"/>
          <w:szCs w:val="28"/>
          <w:shd w:val="clear" w:color="auto" w:fill="FAFAFB"/>
          <w:lang w:val="kk-KZ"/>
        </w:rPr>
        <w:t>ерте жастан мамандыққа бейімдеу айрықша маңызға</w:t>
      </w:r>
      <w:r w:rsidR="00ED13BF" w:rsidRPr="00D72266">
        <w:rPr>
          <w:sz w:val="28"/>
          <w:szCs w:val="28"/>
          <w:shd w:val="clear" w:color="auto" w:fill="FAFAFB"/>
          <w:lang w:val="kk-KZ"/>
        </w:rPr>
        <w:t xml:space="preserve"> ие</w:t>
      </w:r>
      <w:r w:rsidR="0051422C" w:rsidRPr="00D72266">
        <w:rPr>
          <w:sz w:val="28"/>
          <w:szCs w:val="28"/>
          <w:shd w:val="clear" w:color="auto" w:fill="FAFAFB"/>
          <w:lang w:val="kk-KZ"/>
        </w:rPr>
        <w:t xml:space="preserve">, өскелең ұрпақ өзінің болашақ </w:t>
      </w:r>
      <w:r w:rsidR="0051422C" w:rsidRPr="00D72266">
        <w:rPr>
          <w:sz w:val="28"/>
          <w:szCs w:val="28"/>
          <w:shd w:val="clear" w:color="auto" w:fill="FAFAFB"/>
          <w:lang w:val="kk-KZ"/>
        </w:rPr>
        <w:lastRenderedPageBreak/>
        <w:t>кәсібін саналы түрде таңдай білуге тиіс</w:t>
      </w:r>
      <w:r w:rsidR="00ED13BF" w:rsidRPr="00D72266">
        <w:rPr>
          <w:sz w:val="28"/>
          <w:szCs w:val="28"/>
          <w:shd w:val="clear" w:color="auto" w:fill="FAFAFB"/>
          <w:lang w:val="kk-KZ"/>
        </w:rPr>
        <w:t xml:space="preserve"> екендігін айрықша атап көрсеткен</w:t>
      </w:r>
      <w:r w:rsidR="00883F4B" w:rsidRPr="00D72266">
        <w:rPr>
          <w:sz w:val="28"/>
          <w:szCs w:val="28"/>
          <w:shd w:val="clear" w:color="auto" w:fill="FAFAFB"/>
          <w:lang w:val="kk-KZ"/>
        </w:rPr>
        <w:t xml:space="preserve"> [4]</w:t>
      </w:r>
      <w:r w:rsidR="0051422C" w:rsidRPr="00D72266">
        <w:rPr>
          <w:sz w:val="28"/>
          <w:szCs w:val="28"/>
          <w:shd w:val="clear" w:color="auto" w:fill="FAFAFB"/>
          <w:lang w:val="kk-KZ"/>
        </w:rPr>
        <w:t>.</w:t>
      </w:r>
      <w:r w:rsidR="0051422C" w:rsidRPr="00D72266">
        <w:rPr>
          <w:sz w:val="28"/>
          <w:szCs w:val="28"/>
          <w:lang w:val="kk-KZ"/>
        </w:rPr>
        <w:t xml:space="preserve"> </w:t>
      </w:r>
      <w:r w:rsidRPr="00D72266">
        <w:rPr>
          <w:sz w:val="28"/>
          <w:szCs w:val="28"/>
          <w:lang w:val="kk-KZ"/>
        </w:rPr>
        <w:t>Сол себепті, білім беруді дамыту</w:t>
      </w:r>
      <w:r w:rsidR="003A308F" w:rsidRPr="00D72266">
        <w:rPr>
          <w:sz w:val="28"/>
          <w:szCs w:val="28"/>
          <w:lang w:val="kk-KZ"/>
        </w:rPr>
        <w:t xml:space="preserve">дың негізгі өзектілігінің бірі </w:t>
      </w:r>
      <w:r w:rsidRPr="00D72266">
        <w:rPr>
          <w:sz w:val="28"/>
          <w:szCs w:val="28"/>
          <w:lang w:val="kk-KZ"/>
        </w:rPr>
        <w:t xml:space="preserve">құзыретті маман даярлау болып табылады. Қазіргі жағдайда, биология саласындағы жас маман бәсекеге қабілетті, жоғары білікті және сұранысқа ие болуы қажет, ал алған мамандығы бойынша оның білімі заманауи үрдістер деңгейінде болуы тиіс.   </w:t>
      </w:r>
    </w:p>
    <w:p w:rsidR="00D22789" w:rsidRPr="00D72266" w:rsidRDefault="00D22789" w:rsidP="00D22789">
      <w:pPr>
        <w:pStyle w:val="afc"/>
        <w:shd w:val="clear" w:color="auto" w:fill="FFFFFF"/>
        <w:spacing w:before="0" w:beforeAutospacing="0" w:after="0" w:afterAutospacing="0"/>
        <w:ind w:firstLine="708"/>
        <w:jc w:val="both"/>
        <w:rPr>
          <w:sz w:val="28"/>
          <w:szCs w:val="28"/>
          <w:lang w:val="kk-KZ"/>
        </w:rPr>
      </w:pPr>
      <w:r w:rsidRPr="00D72266">
        <w:rPr>
          <w:sz w:val="28"/>
          <w:szCs w:val="28"/>
          <w:lang w:val="kk-KZ"/>
        </w:rPr>
        <w:t xml:space="preserve">Осыған орай, болашақ биолог мұғалім  даярлайтын педагогикалық жоғары оқу орындарында білім беру барысында ғылыми-зерттеу нәтижелерін қолдану, заманауи тиімді педагогикалық технологияларға негіздеп оқыту мәселесі туындайды. Болашақ мамандардың ғылыми зерттеушілік білігін қалыптастыру үшін оларды зерттеу жүргізуге  үйрету мақсаты қойылады. </w:t>
      </w:r>
    </w:p>
    <w:p w:rsidR="000363B3" w:rsidRPr="00D72266" w:rsidRDefault="00F93665" w:rsidP="000363B3">
      <w:pPr>
        <w:pStyle w:val="afc"/>
        <w:shd w:val="clear" w:color="auto" w:fill="FFFFFF"/>
        <w:spacing w:before="0" w:beforeAutospacing="0" w:after="0" w:afterAutospacing="0"/>
        <w:ind w:firstLine="708"/>
        <w:jc w:val="both"/>
        <w:rPr>
          <w:sz w:val="28"/>
          <w:szCs w:val="28"/>
          <w:shd w:val="clear" w:color="auto" w:fill="FFFFFF"/>
          <w:lang w:val="kk-KZ"/>
        </w:rPr>
      </w:pPr>
      <w:r w:rsidRPr="00D72266">
        <w:rPr>
          <w:sz w:val="28"/>
          <w:szCs w:val="28"/>
          <w:lang w:val="kk-KZ"/>
        </w:rPr>
        <w:t xml:space="preserve">Ғылыми – педагогикалық әдебиеттерге жүргізген талдаулар нәтижесі биология, биотехнология және жаратылыстану ғылымдары негізінде зерттеушілік құзыреттілікті қалыптастыруға бағытталған  мәселелері бойынша зерттеу жұмыстары қарқынды жүріп жатқанын </w:t>
      </w:r>
      <w:r w:rsidR="00BB632B" w:rsidRPr="00D72266">
        <w:rPr>
          <w:sz w:val="28"/>
          <w:szCs w:val="28"/>
          <w:lang w:val="kk-KZ"/>
        </w:rPr>
        <w:t>көрсетті. Халықаралық ғ</w:t>
      </w:r>
      <w:r w:rsidR="003A308F" w:rsidRPr="00D72266">
        <w:rPr>
          <w:sz w:val="28"/>
          <w:szCs w:val="28"/>
          <w:lang w:val="kk-KZ"/>
        </w:rPr>
        <w:t>ылыми-</w:t>
      </w:r>
      <w:r w:rsidR="00BB632B" w:rsidRPr="00D72266">
        <w:rPr>
          <w:sz w:val="28"/>
          <w:szCs w:val="28"/>
          <w:lang w:val="kk-KZ"/>
        </w:rPr>
        <w:t xml:space="preserve">әдістемелік </w:t>
      </w:r>
      <w:r w:rsidR="000363B3" w:rsidRPr="00D72266">
        <w:rPr>
          <w:sz w:val="28"/>
          <w:szCs w:val="28"/>
          <w:lang w:val="kk-KZ"/>
        </w:rPr>
        <w:t>зерттеулерде</w:t>
      </w:r>
      <w:r w:rsidR="00BB632B" w:rsidRPr="00D72266">
        <w:rPr>
          <w:sz w:val="28"/>
          <w:szCs w:val="28"/>
          <w:lang w:val="kk-KZ"/>
        </w:rPr>
        <w:t xml:space="preserve"> </w:t>
      </w:r>
      <w:r w:rsidR="003A308F" w:rsidRPr="00D72266">
        <w:rPr>
          <w:sz w:val="28"/>
          <w:szCs w:val="28"/>
          <w:lang w:val="kk-KZ"/>
        </w:rPr>
        <w:t xml:space="preserve">Е.В. </w:t>
      </w:r>
      <w:r w:rsidR="00BB632B" w:rsidRPr="00D72266">
        <w:rPr>
          <w:sz w:val="28"/>
          <w:szCs w:val="28"/>
          <w:lang w:val="kk-KZ"/>
        </w:rPr>
        <w:t>Н</w:t>
      </w:r>
      <w:r w:rsidR="000F0D24" w:rsidRPr="00D72266">
        <w:rPr>
          <w:sz w:val="28"/>
          <w:szCs w:val="28"/>
          <w:lang w:val="kk-KZ"/>
        </w:rPr>
        <w:t xml:space="preserve">овикова </w:t>
      </w:r>
      <w:r w:rsidR="00BB632B" w:rsidRPr="00D72266">
        <w:rPr>
          <w:sz w:val="28"/>
          <w:szCs w:val="28"/>
          <w:lang w:val="kk-KZ"/>
        </w:rPr>
        <w:t>[</w:t>
      </w:r>
      <w:r w:rsidR="00883F4B" w:rsidRPr="00D72266">
        <w:rPr>
          <w:sz w:val="28"/>
          <w:szCs w:val="28"/>
          <w:lang w:val="kk-KZ"/>
        </w:rPr>
        <w:t>5</w:t>
      </w:r>
      <w:r w:rsidR="00BB632B" w:rsidRPr="00D72266">
        <w:rPr>
          <w:sz w:val="28"/>
          <w:szCs w:val="28"/>
          <w:lang w:val="kk-KZ"/>
        </w:rPr>
        <w:t xml:space="preserve">], </w:t>
      </w:r>
      <w:r w:rsidR="003A308F" w:rsidRPr="00D72266">
        <w:rPr>
          <w:sz w:val="28"/>
          <w:szCs w:val="28"/>
          <w:shd w:val="clear" w:color="auto" w:fill="FFFFFF"/>
          <w:lang w:val="kk-KZ"/>
        </w:rPr>
        <w:t>Н.А.</w:t>
      </w:r>
      <w:r w:rsidR="003A308F" w:rsidRPr="00D72266">
        <w:rPr>
          <w:sz w:val="28"/>
          <w:szCs w:val="28"/>
          <w:lang w:val="kk-KZ"/>
        </w:rPr>
        <w:t xml:space="preserve"> </w:t>
      </w:r>
      <w:r w:rsidR="000F0D24" w:rsidRPr="00D72266">
        <w:rPr>
          <w:sz w:val="28"/>
          <w:szCs w:val="28"/>
          <w:shd w:val="clear" w:color="auto" w:fill="FFFFFF"/>
          <w:lang w:val="kk-KZ"/>
        </w:rPr>
        <w:t xml:space="preserve">Наронова </w:t>
      </w:r>
      <w:r w:rsidR="00BB632B" w:rsidRPr="00D72266">
        <w:rPr>
          <w:sz w:val="28"/>
          <w:szCs w:val="28"/>
          <w:lang w:val="kk-KZ"/>
        </w:rPr>
        <w:t>[</w:t>
      </w:r>
      <w:r w:rsidR="000B2FB1" w:rsidRPr="00D72266">
        <w:rPr>
          <w:sz w:val="28"/>
          <w:szCs w:val="28"/>
          <w:lang w:val="kk-KZ"/>
        </w:rPr>
        <w:t>6</w:t>
      </w:r>
      <w:r w:rsidR="00BB632B" w:rsidRPr="00D72266">
        <w:rPr>
          <w:sz w:val="28"/>
          <w:szCs w:val="28"/>
          <w:lang w:val="kk-KZ"/>
        </w:rPr>
        <w:t>]</w:t>
      </w:r>
      <w:r w:rsidR="00BB632B" w:rsidRPr="00D72266">
        <w:rPr>
          <w:sz w:val="28"/>
          <w:szCs w:val="28"/>
          <w:shd w:val="clear" w:color="auto" w:fill="FFFFFF"/>
          <w:lang w:val="kk-KZ"/>
        </w:rPr>
        <w:t xml:space="preserve">, </w:t>
      </w:r>
      <w:r w:rsidR="003A308F" w:rsidRPr="00D72266">
        <w:rPr>
          <w:sz w:val="28"/>
          <w:szCs w:val="28"/>
          <w:shd w:val="clear" w:color="auto" w:fill="FFFFFF"/>
          <w:lang w:val="kk-KZ"/>
        </w:rPr>
        <w:t xml:space="preserve">Т.А. </w:t>
      </w:r>
      <w:r w:rsidR="00BB632B" w:rsidRPr="00D72266">
        <w:rPr>
          <w:sz w:val="28"/>
          <w:szCs w:val="28"/>
          <w:shd w:val="clear" w:color="auto" w:fill="FFFFFF"/>
          <w:lang w:val="kk-KZ"/>
        </w:rPr>
        <w:t xml:space="preserve">Иванова, </w:t>
      </w:r>
      <w:r w:rsidR="003A308F" w:rsidRPr="00D72266">
        <w:rPr>
          <w:sz w:val="28"/>
          <w:szCs w:val="28"/>
          <w:shd w:val="clear" w:color="auto" w:fill="FFFFFF"/>
          <w:lang w:val="kk-KZ"/>
        </w:rPr>
        <w:t xml:space="preserve">    В.П.</w:t>
      </w:r>
      <w:r w:rsidR="003A308F" w:rsidRPr="00D72266">
        <w:rPr>
          <w:sz w:val="28"/>
          <w:szCs w:val="28"/>
          <w:lang w:val="kk-KZ"/>
        </w:rPr>
        <w:t xml:space="preserve"> </w:t>
      </w:r>
      <w:r w:rsidR="00BB632B" w:rsidRPr="00D72266">
        <w:rPr>
          <w:sz w:val="28"/>
          <w:szCs w:val="28"/>
          <w:shd w:val="clear" w:color="auto" w:fill="FFFFFF"/>
          <w:lang w:val="kk-KZ"/>
        </w:rPr>
        <w:t xml:space="preserve">Ковалев </w:t>
      </w:r>
      <w:r w:rsidR="00BB632B" w:rsidRPr="00D72266">
        <w:rPr>
          <w:sz w:val="28"/>
          <w:szCs w:val="28"/>
          <w:lang w:val="kk-KZ"/>
        </w:rPr>
        <w:t>[</w:t>
      </w:r>
      <w:r w:rsidR="000B2FB1" w:rsidRPr="00D72266">
        <w:rPr>
          <w:sz w:val="28"/>
          <w:szCs w:val="28"/>
          <w:lang w:val="kk-KZ"/>
        </w:rPr>
        <w:t>7</w:t>
      </w:r>
      <w:r w:rsidR="00BB632B" w:rsidRPr="00D72266">
        <w:rPr>
          <w:sz w:val="28"/>
          <w:szCs w:val="28"/>
          <w:lang w:val="kk-KZ"/>
        </w:rPr>
        <w:t xml:space="preserve">], </w:t>
      </w:r>
      <w:r w:rsidR="003A308F" w:rsidRPr="00D72266">
        <w:rPr>
          <w:sz w:val="28"/>
          <w:szCs w:val="28"/>
          <w:shd w:val="clear" w:color="auto" w:fill="FFFFFF"/>
          <w:lang w:val="kk-KZ"/>
        </w:rPr>
        <w:t>И.В.</w:t>
      </w:r>
      <w:r w:rsidR="003A308F" w:rsidRPr="00D72266">
        <w:rPr>
          <w:sz w:val="28"/>
          <w:szCs w:val="28"/>
          <w:lang w:val="kk-KZ"/>
        </w:rPr>
        <w:t xml:space="preserve"> </w:t>
      </w:r>
      <w:r w:rsidR="000F0D24" w:rsidRPr="00D72266">
        <w:rPr>
          <w:sz w:val="28"/>
          <w:szCs w:val="28"/>
          <w:shd w:val="clear" w:color="auto" w:fill="FFFFFF"/>
          <w:lang w:val="kk-KZ"/>
        </w:rPr>
        <w:t xml:space="preserve">Клещева </w:t>
      </w:r>
      <w:r w:rsidR="00BB632B" w:rsidRPr="00D72266">
        <w:rPr>
          <w:sz w:val="28"/>
          <w:szCs w:val="28"/>
          <w:lang w:val="kk-KZ"/>
        </w:rPr>
        <w:t>[</w:t>
      </w:r>
      <w:r w:rsidR="000B2FB1" w:rsidRPr="00D72266">
        <w:rPr>
          <w:sz w:val="28"/>
          <w:szCs w:val="28"/>
          <w:lang w:val="kk-KZ"/>
        </w:rPr>
        <w:t>8</w:t>
      </w:r>
      <w:r w:rsidR="00BB632B" w:rsidRPr="00D72266">
        <w:rPr>
          <w:sz w:val="28"/>
          <w:szCs w:val="28"/>
          <w:lang w:val="kk-KZ"/>
        </w:rPr>
        <w:t xml:space="preserve">], </w:t>
      </w:r>
      <w:r w:rsidR="003A308F" w:rsidRPr="00D72266">
        <w:rPr>
          <w:sz w:val="28"/>
          <w:szCs w:val="28"/>
          <w:shd w:val="clear" w:color="auto" w:fill="FFFFFF"/>
          <w:lang w:val="kk-KZ"/>
        </w:rPr>
        <w:t xml:space="preserve">Е.М. </w:t>
      </w:r>
      <w:r w:rsidR="000F0D24" w:rsidRPr="00D72266">
        <w:rPr>
          <w:sz w:val="28"/>
          <w:szCs w:val="28"/>
          <w:shd w:val="clear" w:color="auto" w:fill="FFFFFF"/>
          <w:lang w:val="kk-KZ"/>
        </w:rPr>
        <w:t xml:space="preserve">Курак, </w:t>
      </w:r>
      <w:r w:rsidR="003A308F" w:rsidRPr="00D72266">
        <w:rPr>
          <w:sz w:val="28"/>
          <w:szCs w:val="28"/>
          <w:shd w:val="clear" w:color="auto" w:fill="FFFFFF"/>
          <w:lang w:val="kk-KZ"/>
        </w:rPr>
        <w:t>С.А.</w:t>
      </w:r>
      <w:r w:rsidR="003A308F" w:rsidRPr="00D72266">
        <w:rPr>
          <w:sz w:val="28"/>
          <w:szCs w:val="28"/>
          <w:lang w:val="kk-KZ"/>
        </w:rPr>
        <w:t xml:space="preserve"> </w:t>
      </w:r>
      <w:r w:rsidR="000F0D24" w:rsidRPr="00D72266">
        <w:rPr>
          <w:sz w:val="28"/>
          <w:szCs w:val="28"/>
          <w:shd w:val="clear" w:color="auto" w:fill="FFFFFF"/>
          <w:lang w:val="kk-KZ"/>
        </w:rPr>
        <w:t xml:space="preserve">Зятьков </w:t>
      </w:r>
      <w:r w:rsidR="00BB632B" w:rsidRPr="00D72266">
        <w:rPr>
          <w:sz w:val="28"/>
          <w:szCs w:val="28"/>
          <w:lang w:val="kk-KZ"/>
        </w:rPr>
        <w:t>[</w:t>
      </w:r>
      <w:r w:rsidR="000B2FB1" w:rsidRPr="00D72266">
        <w:rPr>
          <w:sz w:val="28"/>
          <w:szCs w:val="28"/>
          <w:lang w:val="kk-KZ"/>
        </w:rPr>
        <w:t>9</w:t>
      </w:r>
      <w:r w:rsidR="00BB632B" w:rsidRPr="00D72266">
        <w:rPr>
          <w:sz w:val="28"/>
          <w:szCs w:val="28"/>
          <w:lang w:val="kk-KZ"/>
        </w:rPr>
        <w:t xml:space="preserve">], </w:t>
      </w:r>
      <w:r w:rsidR="003A308F" w:rsidRPr="00D72266">
        <w:rPr>
          <w:sz w:val="28"/>
          <w:szCs w:val="28"/>
          <w:shd w:val="clear" w:color="auto" w:fill="FFFFFF"/>
          <w:lang w:val="kk-KZ"/>
        </w:rPr>
        <w:t xml:space="preserve">С. </w:t>
      </w:r>
      <w:r w:rsidR="00BB632B" w:rsidRPr="00D72266">
        <w:rPr>
          <w:sz w:val="28"/>
          <w:szCs w:val="28"/>
          <w:shd w:val="clear" w:color="auto" w:fill="FFFFFF"/>
          <w:lang w:val="kk-KZ"/>
        </w:rPr>
        <w:t xml:space="preserve">Хегде, </w:t>
      </w:r>
      <w:r w:rsidR="003A308F" w:rsidRPr="00D72266">
        <w:rPr>
          <w:sz w:val="28"/>
          <w:szCs w:val="28"/>
          <w:shd w:val="clear" w:color="auto" w:fill="FFFFFF"/>
          <w:lang w:val="kk-KZ"/>
        </w:rPr>
        <w:t xml:space="preserve">                   И. </w:t>
      </w:r>
      <w:r w:rsidR="00BB632B" w:rsidRPr="00D72266">
        <w:rPr>
          <w:sz w:val="28"/>
          <w:szCs w:val="28"/>
          <w:shd w:val="clear" w:color="auto" w:fill="FFFFFF"/>
          <w:lang w:val="kk-KZ"/>
        </w:rPr>
        <w:t xml:space="preserve">Карунасагар </w:t>
      </w:r>
      <w:r w:rsidR="00BB632B" w:rsidRPr="00D72266">
        <w:rPr>
          <w:sz w:val="28"/>
          <w:szCs w:val="28"/>
          <w:lang w:val="kk-KZ"/>
        </w:rPr>
        <w:t>[</w:t>
      </w:r>
      <w:r w:rsidR="000B2FB1" w:rsidRPr="00D72266">
        <w:rPr>
          <w:sz w:val="28"/>
          <w:szCs w:val="28"/>
          <w:lang w:val="kk-KZ"/>
        </w:rPr>
        <w:t>10</w:t>
      </w:r>
      <w:r w:rsidR="00BB632B" w:rsidRPr="00D72266">
        <w:rPr>
          <w:sz w:val="28"/>
          <w:szCs w:val="28"/>
          <w:lang w:val="kk-KZ"/>
        </w:rPr>
        <w:t xml:space="preserve">], </w:t>
      </w:r>
      <w:r w:rsidR="003A308F" w:rsidRPr="00D72266">
        <w:rPr>
          <w:sz w:val="28"/>
          <w:szCs w:val="28"/>
          <w:shd w:val="clear" w:color="auto" w:fill="FFFFFF"/>
          <w:lang w:val="kk-KZ"/>
        </w:rPr>
        <w:t xml:space="preserve">Дж. </w:t>
      </w:r>
      <w:r w:rsidR="00BB632B" w:rsidRPr="00D72266">
        <w:rPr>
          <w:sz w:val="28"/>
          <w:szCs w:val="28"/>
          <w:shd w:val="clear" w:color="auto" w:fill="FFFFFF"/>
          <w:lang w:val="kk-KZ"/>
        </w:rPr>
        <w:t xml:space="preserve">Морленд, </w:t>
      </w:r>
      <w:r w:rsidR="003A308F" w:rsidRPr="00D72266">
        <w:rPr>
          <w:sz w:val="28"/>
          <w:szCs w:val="28"/>
          <w:shd w:val="clear" w:color="auto" w:fill="FFFFFF"/>
          <w:lang w:val="kk-KZ"/>
        </w:rPr>
        <w:t xml:space="preserve">А. </w:t>
      </w:r>
      <w:r w:rsidR="00BB632B" w:rsidRPr="00D72266">
        <w:rPr>
          <w:sz w:val="28"/>
          <w:szCs w:val="28"/>
          <w:shd w:val="clear" w:color="auto" w:fill="FFFFFF"/>
          <w:lang w:val="kk-KZ"/>
        </w:rPr>
        <w:t xml:space="preserve">Джонс, </w:t>
      </w:r>
      <w:r w:rsidR="003A308F" w:rsidRPr="00D72266">
        <w:rPr>
          <w:sz w:val="28"/>
          <w:szCs w:val="28"/>
          <w:shd w:val="clear" w:color="auto" w:fill="FFFFFF"/>
          <w:lang w:val="kk-KZ"/>
        </w:rPr>
        <w:t>Б.</w:t>
      </w:r>
      <w:r w:rsidR="003A308F" w:rsidRPr="00D72266">
        <w:rPr>
          <w:sz w:val="28"/>
          <w:szCs w:val="28"/>
          <w:lang w:val="kk-KZ"/>
        </w:rPr>
        <w:t xml:space="preserve"> </w:t>
      </w:r>
      <w:r w:rsidR="00BB632B" w:rsidRPr="00D72266">
        <w:rPr>
          <w:sz w:val="28"/>
          <w:szCs w:val="28"/>
          <w:shd w:val="clear" w:color="auto" w:fill="FFFFFF"/>
          <w:lang w:val="kk-KZ"/>
        </w:rPr>
        <w:t xml:space="preserve">Коуи </w:t>
      </w:r>
      <w:r w:rsidR="00BB632B" w:rsidRPr="00D72266">
        <w:rPr>
          <w:sz w:val="28"/>
          <w:szCs w:val="28"/>
          <w:lang w:val="kk-KZ"/>
        </w:rPr>
        <w:t>[</w:t>
      </w:r>
      <w:r w:rsidR="000B2FB1" w:rsidRPr="00D72266">
        <w:rPr>
          <w:sz w:val="28"/>
          <w:szCs w:val="28"/>
          <w:lang w:val="kk-KZ"/>
        </w:rPr>
        <w:t>11</w:t>
      </w:r>
      <w:r w:rsidR="00BB632B" w:rsidRPr="00D72266">
        <w:rPr>
          <w:sz w:val="28"/>
          <w:szCs w:val="28"/>
          <w:lang w:val="kk-KZ"/>
        </w:rPr>
        <w:t xml:space="preserve">], </w:t>
      </w:r>
      <w:r w:rsidR="003A308F" w:rsidRPr="00D72266">
        <w:rPr>
          <w:sz w:val="28"/>
          <w:szCs w:val="28"/>
          <w:shd w:val="clear" w:color="auto" w:fill="FFFFFF"/>
          <w:lang w:val="kk-KZ"/>
        </w:rPr>
        <w:t xml:space="preserve">Т Ю. </w:t>
      </w:r>
      <w:r w:rsidR="000F0D24" w:rsidRPr="00D72266">
        <w:rPr>
          <w:sz w:val="28"/>
          <w:szCs w:val="28"/>
          <w:shd w:val="clear" w:color="auto" w:fill="FFFFFF"/>
          <w:lang w:val="kk-KZ"/>
        </w:rPr>
        <w:t xml:space="preserve">Орхан, </w:t>
      </w:r>
      <w:r w:rsidR="003A308F" w:rsidRPr="00D72266">
        <w:rPr>
          <w:sz w:val="28"/>
          <w:szCs w:val="28"/>
          <w:shd w:val="clear" w:color="auto" w:fill="FFFFFF"/>
          <w:lang w:val="kk-KZ"/>
        </w:rPr>
        <w:t xml:space="preserve">Н. </w:t>
      </w:r>
      <w:r w:rsidR="000F0D24" w:rsidRPr="00D72266">
        <w:rPr>
          <w:sz w:val="28"/>
          <w:szCs w:val="28"/>
          <w:shd w:val="clear" w:color="auto" w:fill="FFFFFF"/>
          <w:lang w:val="kk-KZ"/>
        </w:rPr>
        <w:t xml:space="preserve">Сахин </w:t>
      </w:r>
      <w:r w:rsidR="000363B3" w:rsidRPr="00D72266">
        <w:rPr>
          <w:sz w:val="28"/>
          <w:szCs w:val="28"/>
          <w:lang w:val="kk-KZ"/>
        </w:rPr>
        <w:t>[</w:t>
      </w:r>
      <w:r w:rsidR="000B2FB1" w:rsidRPr="00D72266">
        <w:rPr>
          <w:sz w:val="28"/>
          <w:szCs w:val="28"/>
          <w:lang w:val="kk-KZ"/>
        </w:rPr>
        <w:t>12</w:t>
      </w:r>
      <w:r w:rsidR="000363B3" w:rsidRPr="00D72266">
        <w:rPr>
          <w:sz w:val="28"/>
          <w:szCs w:val="28"/>
          <w:lang w:val="kk-KZ"/>
        </w:rPr>
        <w:t xml:space="preserve">], </w:t>
      </w:r>
      <w:r w:rsidR="000363B3" w:rsidRPr="00D72266">
        <w:rPr>
          <w:sz w:val="28"/>
          <w:szCs w:val="28"/>
          <w:shd w:val="clear" w:color="auto" w:fill="FFFFFF"/>
          <w:lang w:val="kk-KZ"/>
        </w:rPr>
        <w:t xml:space="preserve">STEM білім беру аясында  студенттердің зерттеу дағдыларын қалыптастыру ерекшеліктерін </w:t>
      </w:r>
      <w:r w:rsidR="003A308F" w:rsidRPr="00D72266">
        <w:rPr>
          <w:sz w:val="28"/>
          <w:szCs w:val="28"/>
          <w:shd w:val="clear" w:color="auto" w:fill="FFFFFF"/>
          <w:lang w:val="kk-KZ"/>
        </w:rPr>
        <w:t xml:space="preserve">Т. </w:t>
      </w:r>
      <w:r w:rsidR="000363B3" w:rsidRPr="00D72266">
        <w:rPr>
          <w:sz w:val="28"/>
          <w:szCs w:val="28"/>
          <w:shd w:val="clear" w:color="auto" w:fill="FFFFFF"/>
          <w:lang w:val="kk-KZ"/>
        </w:rPr>
        <w:t xml:space="preserve">Анисимова, </w:t>
      </w:r>
      <w:r w:rsidR="003A308F" w:rsidRPr="00D72266">
        <w:rPr>
          <w:sz w:val="28"/>
          <w:szCs w:val="28"/>
          <w:shd w:val="clear" w:color="auto" w:fill="FFFFFF"/>
          <w:lang w:val="kk-KZ"/>
        </w:rPr>
        <w:t xml:space="preserve">Ф. </w:t>
      </w:r>
      <w:r w:rsidR="000363B3" w:rsidRPr="00D72266">
        <w:rPr>
          <w:sz w:val="28"/>
          <w:szCs w:val="28"/>
          <w:shd w:val="clear" w:color="auto" w:fill="FFFFFF"/>
          <w:lang w:val="kk-KZ"/>
        </w:rPr>
        <w:t xml:space="preserve">Сабирова, </w:t>
      </w:r>
      <w:r w:rsidR="003A308F" w:rsidRPr="00D72266">
        <w:rPr>
          <w:sz w:val="28"/>
          <w:szCs w:val="28"/>
          <w:shd w:val="clear" w:color="auto" w:fill="FFFFFF"/>
          <w:lang w:val="kk-KZ"/>
        </w:rPr>
        <w:t xml:space="preserve">О. </w:t>
      </w:r>
      <w:r w:rsidR="000363B3" w:rsidRPr="00D72266">
        <w:rPr>
          <w:sz w:val="28"/>
          <w:szCs w:val="28"/>
          <w:shd w:val="clear" w:color="auto" w:fill="FFFFFF"/>
          <w:lang w:val="kk-KZ"/>
        </w:rPr>
        <w:t xml:space="preserve">Шатунова </w:t>
      </w:r>
      <w:r w:rsidR="000363B3" w:rsidRPr="00D72266">
        <w:rPr>
          <w:sz w:val="28"/>
          <w:szCs w:val="28"/>
          <w:lang w:val="kk-KZ"/>
        </w:rPr>
        <w:t>[</w:t>
      </w:r>
      <w:r w:rsidR="000B2FB1" w:rsidRPr="00D72266">
        <w:rPr>
          <w:sz w:val="28"/>
          <w:szCs w:val="28"/>
          <w:lang w:val="kk-KZ"/>
        </w:rPr>
        <w:t>13</w:t>
      </w:r>
      <w:r w:rsidR="000363B3" w:rsidRPr="00D72266">
        <w:rPr>
          <w:sz w:val="28"/>
          <w:szCs w:val="28"/>
          <w:lang w:val="kk-KZ"/>
        </w:rPr>
        <w:t xml:space="preserve">], </w:t>
      </w:r>
      <w:r w:rsidR="003A308F" w:rsidRPr="00D72266">
        <w:rPr>
          <w:sz w:val="28"/>
          <w:szCs w:val="28"/>
          <w:shd w:val="clear" w:color="auto" w:fill="FFFFFF"/>
          <w:lang w:val="kk-KZ"/>
        </w:rPr>
        <w:t xml:space="preserve">В. </w:t>
      </w:r>
      <w:r w:rsidR="00362745" w:rsidRPr="00D72266">
        <w:rPr>
          <w:sz w:val="28"/>
          <w:szCs w:val="28"/>
          <w:shd w:val="clear" w:color="auto" w:fill="FFFFFF"/>
          <w:lang w:val="kk-KZ"/>
        </w:rPr>
        <w:t xml:space="preserve">Ментари, </w:t>
      </w:r>
      <w:r w:rsidR="003A308F" w:rsidRPr="00D72266">
        <w:rPr>
          <w:sz w:val="28"/>
          <w:szCs w:val="28"/>
          <w:shd w:val="clear" w:color="auto" w:fill="FFFFFF"/>
          <w:lang w:val="kk-KZ"/>
        </w:rPr>
        <w:t xml:space="preserve">А. </w:t>
      </w:r>
      <w:r w:rsidR="000363B3" w:rsidRPr="00D72266">
        <w:rPr>
          <w:sz w:val="28"/>
          <w:szCs w:val="28"/>
          <w:shd w:val="clear" w:color="auto" w:fill="FFFFFF"/>
          <w:lang w:val="kk-KZ"/>
        </w:rPr>
        <w:t xml:space="preserve">Абдуррахман </w:t>
      </w:r>
      <w:r w:rsidR="000363B3" w:rsidRPr="00D72266">
        <w:rPr>
          <w:sz w:val="28"/>
          <w:szCs w:val="28"/>
          <w:lang w:val="kk-KZ"/>
        </w:rPr>
        <w:t>[</w:t>
      </w:r>
      <w:r w:rsidR="000B2FB1" w:rsidRPr="00D72266">
        <w:rPr>
          <w:sz w:val="28"/>
          <w:szCs w:val="28"/>
          <w:lang w:val="kk-KZ"/>
        </w:rPr>
        <w:t>14</w:t>
      </w:r>
      <w:r w:rsidR="000363B3" w:rsidRPr="00D72266">
        <w:rPr>
          <w:sz w:val="28"/>
          <w:szCs w:val="28"/>
          <w:lang w:val="kk-KZ"/>
        </w:rPr>
        <w:t xml:space="preserve">] </w:t>
      </w:r>
      <w:r w:rsidR="000363B3" w:rsidRPr="00D72266">
        <w:rPr>
          <w:sz w:val="28"/>
          <w:szCs w:val="28"/>
          <w:shd w:val="clear" w:color="auto" w:fill="FFFFFF"/>
          <w:lang w:val="kk-KZ"/>
        </w:rPr>
        <w:t xml:space="preserve">сияқты көптеген ғалымдардың еңбектері білімгерлердің зерттеушілік құзыреттілігін қалыптастыруға бағытталған. </w:t>
      </w:r>
    </w:p>
    <w:p w:rsidR="00B5191B" w:rsidRPr="00D72266" w:rsidRDefault="00B5191B" w:rsidP="000363B3">
      <w:pPr>
        <w:pStyle w:val="afc"/>
        <w:shd w:val="clear" w:color="auto" w:fill="FFFFFF"/>
        <w:spacing w:before="0" w:beforeAutospacing="0" w:after="0" w:afterAutospacing="0"/>
        <w:ind w:firstLine="708"/>
        <w:jc w:val="both"/>
        <w:rPr>
          <w:sz w:val="28"/>
          <w:szCs w:val="28"/>
          <w:lang w:val="kk-KZ"/>
        </w:rPr>
      </w:pPr>
      <w:r w:rsidRPr="00D72266">
        <w:rPr>
          <w:sz w:val="28"/>
          <w:szCs w:val="28"/>
          <w:shd w:val="clear" w:color="auto" w:fill="FFFFFF"/>
          <w:lang w:val="kk-KZ"/>
        </w:rPr>
        <w:t xml:space="preserve">Қазақстанда зерттеушілік құзыреттілікті қалыптастыру әдістемесі бойынша </w:t>
      </w:r>
      <w:r w:rsidR="0053321E" w:rsidRPr="00D72266">
        <w:rPr>
          <w:sz w:val="28"/>
          <w:szCs w:val="28"/>
          <w:shd w:val="clear" w:color="auto" w:fill="FFFFFF"/>
          <w:lang w:val="kk-KZ"/>
        </w:rPr>
        <w:t>Ш.Т.</w:t>
      </w:r>
      <w:r w:rsidR="0053321E" w:rsidRPr="00D72266">
        <w:rPr>
          <w:sz w:val="28"/>
          <w:szCs w:val="28"/>
          <w:lang w:val="kk-KZ"/>
        </w:rPr>
        <w:t xml:space="preserve"> </w:t>
      </w:r>
      <w:r w:rsidRPr="00D72266">
        <w:rPr>
          <w:sz w:val="28"/>
          <w:szCs w:val="28"/>
          <w:shd w:val="clear" w:color="auto" w:fill="FFFFFF"/>
          <w:lang w:val="kk-KZ"/>
        </w:rPr>
        <w:t xml:space="preserve">Таубаева </w:t>
      </w:r>
      <w:r w:rsidRPr="00D72266">
        <w:rPr>
          <w:sz w:val="28"/>
          <w:szCs w:val="28"/>
          <w:lang w:val="kk-KZ"/>
        </w:rPr>
        <w:t>[</w:t>
      </w:r>
      <w:r w:rsidR="000B2FB1" w:rsidRPr="00D72266">
        <w:rPr>
          <w:sz w:val="28"/>
          <w:szCs w:val="28"/>
          <w:lang w:val="kk-KZ"/>
        </w:rPr>
        <w:t>15</w:t>
      </w:r>
      <w:r w:rsidRPr="00D72266">
        <w:rPr>
          <w:sz w:val="28"/>
          <w:szCs w:val="28"/>
          <w:lang w:val="kk-KZ"/>
        </w:rPr>
        <w:t xml:space="preserve">], </w:t>
      </w:r>
      <w:r w:rsidR="0053321E" w:rsidRPr="00D72266">
        <w:rPr>
          <w:sz w:val="28"/>
          <w:szCs w:val="28"/>
          <w:shd w:val="clear" w:color="auto" w:fill="FFFFFF"/>
          <w:lang w:val="kk-KZ"/>
        </w:rPr>
        <w:t xml:space="preserve">Н.Н. </w:t>
      </w:r>
      <w:r w:rsidRPr="00D72266">
        <w:rPr>
          <w:sz w:val="28"/>
          <w:szCs w:val="28"/>
          <w:shd w:val="clear" w:color="auto" w:fill="FFFFFF"/>
          <w:lang w:val="kk-KZ"/>
        </w:rPr>
        <w:t xml:space="preserve">Салыбекова </w:t>
      </w:r>
      <w:r w:rsidRPr="00D72266">
        <w:rPr>
          <w:sz w:val="28"/>
          <w:szCs w:val="28"/>
          <w:lang w:val="kk-KZ"/>
        </w:rPr>
        <w:t>[</w:t>
      </w:r>
      <w:r w:rsidR="000B2FB1" w:rsidRPr="00D72266">
        <w:rPr>
          <w:sz w:val="28"/>
          <w:szCs w:val="28"/>
          <w:lang w:val="kk-KZ"/>
        </w:rPr>
        <w:t>16</w:t>
      </w:r>
      <w:r w:rsidRPr="00D72266">
        <w:rPr>
          <w:sz w:val="28"/>
          <w:szCs w:val="28"/>
          <w:lang w:val="kk-KZ"/>
        </w:rPr>
        <w:t xml:space="preserve">], </w:t>
      </w:r>
      <w:r w:rsidR="0053321E" w:rsidRPr="00D72266">
        <w:rPr>
          <w:sz w:val="28"/>
          <w:lang w:val="kk-KZ"/>
        </w:rPr>
        <w:t>М.Б.</w:t>
      </w:r>
      <w:r w:rsidRPr="00D72266">
        <w:rPr>
          <w:sz w:val="28"/>
          <w:lang w:val="kk-KZ"/>
        </w:rPr>
        <w:t xml:space="preserve">Аманбаева </w:t>
      </w:r>
      <w:r w:rsidRPr="00D72266">
        <w:rPr>
          <w:sz w:val="28"/>
          <w:szCs w:val="28"/>
          <w:lang w:val="kk-KZ"/>
        </w:rPr>
        <w:t>[</w:t>
      </w:r>
      <w:r w:rsidR="000B2FB1" w:rsidRPr="00D72266">
        <w:rPr>
          <w:sz w:val="28"/>
          <w:szCs w:val="28"/>
          <w:lang w:val="kk-KZ"/>
        </w:rPr>
        <w:t>17</w:t>
      </w:r>
      <w:r w:rsidRPr="00D72266">
        <w:rPr>
          <w:sz w:val="28"/>
          <w:szCs w:val="28"/>
          <w:lang w:val="kk-KZ"/>
        </w:rPr>
        <w:t xml:space="preserve">], </w:t>
      </w:r>
      <w:r w:rsidR="0053321E" w:rsidRPr="00D72266">
        <w:rPr>
          <w:sz w:val="28"/>
          <w:szCs w:val="28"/>
          <w:lang w:val="kk-KZ"/>
        </w:rPr>
        <w:t xml:space="preserve">                  </w:t>
      </w:r>
      <w:r w:rsidR="0053321E" w:rsidRPr="00D72266">
        <w:rPr>
          <w:bCs/>
          <w:sz w:val="28"/>
          <w:szCs w:val="28"/>
          <w:shd w:val="clear" w:color="auto" w:fill="FFFFFF"/>
          <w:lang w:val="kk-KZ"/>
        </w:rPr>
        <w:t>Б.Р.</w:t>
      </w:r>
      <w:r w:rsidR="0053321E" w:rsidRPr="00D72266">
        <w:rPr>
          <w:sz w:val="28"/>
          <w:szCs w:val="28"/>
          <w:lang w:val="kk-KZ"/>
        </w:rPr>
        <w:t xml:space="preserve"> </w:t>
      </w:r>
      <w:r w:rsidRPr="00D72266">
        <w:rPr>
          <w:bCs/>
          <w:sz w:val="28"/>
          <w:szCs w:val="28"/>
          <w:shd w:val="clear" w:color="auto" w:fill="FFFFFF"/>
          <w:lang w:val="kk-KZ"/>
        </w:rPr>
        <w:t xml:space="preserve">Каскатаева </w:t>
      </w:r>
      <w:r w:rsidRPr="00D72266">
        <w:rPr>
          <w:sz w:val="28"/>
          <w:szCs w:val="28"/>
          <w:lang w:val="kk-KZ"/>
        </w:rPr>
        <w:t>[</w:t>
      </w:r>
      <w:r w:rsidR="00556E8D" w:rsidRPr="00D72266">
        <w:rPr>
          <w:sz w:val="28"/>
          <w:szCs w:val="28"/>
          <w:lang w:val="kk-KZ"/>
        </w:rPr>
        <w:t>18</w:t>
      </w:r>
      <w:r w:rsidRPr="00D72266">
        <w:rPr>
          <w:sz w:val="28"/>
          <w:szCs w:val="28"/>
          <w:lang w:val="kk-KZ"/>
        </w:rPr>
        <w:t xml:space="preserve">], </w:t>
      </w:r>
      <w:r w:rsidR="0053321E" w:rsidRPr="00D72266">
        <w:rPr>
          <w:sz w:val="28"/>
          <w:szCs w:val="28"/>
          <w:shd w:val="clear" w:color="auto" w:fill="FFFFFF"/>
          <w:lang w:val="kk-KZ"/>
        </w:rPr>
        <w:t>Р.Х. Курманбаев</w:t>
      </w:r>
      <w:r w:rsidRPr="00D72266">
        <w:rPr>
          <w:sz w:val="28"/>
          <w:szCs w:val="28"/>
          <w:shd w:val="clear" w:color="auto" w:fill="FFFFFF"/>
          <w:lang w:val="kk-KZ"/>
        </w:rPr>
        <w:t xml:space="preserve">, </w:t>
      </w:r>
      <w:r w:rsidR="0053321E" w:rsidRPr="00D72266">
        <w:rPr>
          <w:sz w:val="28"/>
          <w:szCs w:val="28"/>
          <w:shd w:val="clear" w:color="auto" w:fill="FFFFFF"/>
          <w:lang w:val="kk-KZ"/>
        </w:rPr>
        <w:t xml:space="preserve">Г.Р. </w:t>
      </w:r>
      <w:r w:rsidRPr="00D72266">
        <w:rPr>
          <w:sz w:val="28"/>
          <w:szCs w:val="28"/>
          <w:shd w:val="clear" w:color="auto" w:fill="FFFFFF"/>
          <w:lang w:val="kk-KZ"/>
        </w:rPr>
        <w:t xml:space="preserve">Унгарбаева </w:t>
      </w:r>
      <w:r w:rsidRPr="00D72266">
        <w:rPr>
          <w:sz w:val="28"/>
          <w:szCs w:val="28"/>
          <w:lang w:val="kk-KZ"/>
        </w:rPr>
        <w:t>[</w:t>
      </w:r>
      <w:r w:rsidR="00556E8D" w:rsidRPr="00D72266">
        <w:rPr>
          <w:sz w:val="28"/>
          <w:szCs w:val="28"/>
          <w:lang w:val="kk-KZ"/>
        </w:rPr>
        <w:t>19</w:t>
      </w:r>
      <w:r w:rsidRPr="00D72266">
        <w:rPr>
          <w:sz w:val="28"/>
          <w:szCs w:val="28"/>
          <w:lang w:val="kk-KZ"/>
        </w:rPr>
        <w:t xml:space="preserve">], </w:t>
      </w:r>
      <w:r w:rsidR="0053321E" w:rsidRPr="00D72266">
        <w:rPr>
          <w:sz w:val="28"/>
          <w:szCs w:val="28"/>
          <w:lang w:val="kk-KZ"/>
        </w:rPr>
        <w:t xml:space="preserve">Г.К. </w:t>
      </w:r>
      <w:r w:rsidRPr="00D72266">
        <w:rPr>
          <w:sz w:val="28"/>
          <w:szCs w:val="28"/>
          <w:lang w:val="kk-KZ"/>
        </w:rPr>
        <w:t>Баймукашева [</w:t>
      </w:r>
      <w:r w:rsidR="00556E8D" w:rsidRPr="00D72266">
        <w:rPr>
          <w:sz w:val="28"/>
          <w:szCs w:val="28"/>
          <w:lang w:val="kk-KZ"/>
        </w:rPr>
        <w:t>20</w:t>
      </w:r>
      <w:r w:rsidRPr="00D72266">
        <w:rPr>
          <w:sz w:val="28"/>
          <w:szCs w:val="28"/>
          <w:lang w:val="kk-KZ"/>
        </w:rPr>
        <w:t xml:space="preserve">], </w:t>
      </w:r>
      <w:r w:rsidR="0053321E" w:rsidRPr="00D72266">
        <w:rPr>
          <w:sz w:val="28"/>
          <w:szCs w:val="28"/>
          <w:lang w:val="kk-KZ"/>
        </w:rPr>
        <w:t xml:space="preserve">К.Ш. </w:t>
      </w:r>
      <w:r w:rsidR="00CE33A7" w:rsidRPr="00D72266">
        <w:rPr>
          <w:sz w:val="28"/>
          <w:szCs w:val="28"/>
          <w:lang w:val="kk-KZ"/>
        </w:rPr>
        <w:t>Бакирова [</w:t>
      </w:r>
      <w:r w:rsidR="005C7EF8" w:rsidRPr="00D72266">
        <w:rPr>
          <w:sz w:val="28"/>
          <w:szCs w:val="28"/>
          <w:lang w:val="kk-KZ"/>
        </w:rPr>
        <w:t>21</w:t>
      </w:r>
      <w:r w:rsidR="00CE33A7" w:rsidRPr="00D72266">
        <w:rPr>
          <w:sz w:val="28"/>
          <w:szCs w:val="28"/>
          <w:lang w:val="kk-KZ"/>
        </w:rPr>
        <w:t xml:space="preserve">], </w:t>
      </w:r>
      <w:r w:rsidR="0053321E" w:rsidRPr="00D72266">
        <w:rPr>
          <w:sz w:val="28"/>
          <w:szCs w:val="28"/>
          <w:lang w:val="kk-KZ"/>
        </w:rPr>
        <w:t xml:space="preserve">А.П. </w:t>
      </w:r>
      <w:r w:rsidR="00033B31" w:rsidRPr="00D72266">
        <w:rPr>
          <w:sz w:val="28"/>
          <w:szCs w:val="28"/>
          <w:lang w:val="kk-KZ"/>
        </w:rPr>
        <w:t>Сейтешов [</w:t>
      </w:r>
      <w:r w:rsidR="005C7EF8" w:rsidRPr="00D72266">
        <w:rPr>
          <w:sz w:val="28"/>
          <w:szCs w:val="28"/>
          <w:lang w:val="kk-KZ"/>
        </w:rPr>
        <w:t>22</w:t>
      </w:r>
      <w:r w:rsidR="00033B31" w:rsidRPr="00D72266">
        <w:rPr>
          <w:sz w:val="28"/>
          <w:szCs w:val="28"/>
          <w:lang w:val="kk-KZ"/>
        </w:rPr>
        <w:t>],</w:t>
      </w:r>
      <w:r w:rsidR="0053321E" w:rsidRPr="00D72266">
        <w:rPr>
          <w:sz w:val="28"/>
          <w:szCs w:val="28"/>
          <w:lang w:val="kk-KZ"/>
        </w:rPr>
        <w:t xml:space="preserve"> А.Е. </w:t>
      </w:r>
      <w:r w:rsidR="00033B31" w:rsidRPr="00D72266">
        <w:rPr>
          <w:sz w:val="28"/>
          <w:szCs w:val="28"/>
          <w:lang w:val="kk-KZ"/>
        </w:rPr>
        <w:t>Әбілқасымова [</w:t>
      </w:r>
      <w:r w:rsidR="005C7EF8" w:rsidRPr="00D72266">
        <w:rPr>
          <w:sz w:val="28"/>
          <w:szCs w:val="28"/>
          <w:lang w:val="kk-KZ"/>
        </w:rPr>
        <w:t>23</w:t>
      </w:r>
      <w:r w:rsidR="00033B31" w:rsidRPr="00D72266">
        <w:rPr>
          <w:sz w:val="28"/>
          <w:szCs w:val="28"/>
          <w:lang w:val="kk-KZ"/>
        </w:rPr>
        <w:t xml:space="preserve">], </w:t>
      </w:r>
      <w:r w:rsidR="0053321E" w:rsidRPr="00D72266">
        <w:rPr>
          <w:sz w:val="28"/>
          <w:szCs w:val="28"/>
          <w:lang w:val="kk-KZ"/>
        </w:rPr>
        <w:t xml:space="preserve">                         З.А. </w:t>
      </w:r>
      <w:r w:rsidR="00033B31" w:rsidRPr="00D72266">
        <w:rPr>
          <w:sz w:val="28"/>
          <w:szCs w:val="28"/>
          <w:lang w:val="kk-KZ"/>
        </w:rPr>
        <w:t>Исаева [</w:t>
      </w:r>
      <w:r w:rsidR="005C7EF8" w:rsidRPr="00D72266">
        <w:rPr>
          <w:sz w:val="28"/>
          <w:szCs w:val="28"/>
          <w:lang w:val="kk-KZ"/>
        </w:rPr>
        <w:t>24</w:t>
      </w:r>
      <w:r w:rsidR="00033B31" w:rsidRPr="00D72266">
        <w:rPr>
          <w:sz w:val="28"/>
          <w:szCs w:val="28"/>
          <w:lang w:val="kk-KZ"/>
        </w:rPr>
        <w:t xml:space="preserve">], </w:t>
      </w:r>
      <w:r w:rsidR="0053321E" w:rsidRPr="00D72266">
        <w:rPr>
          <w:sz w:val="28"/>
          <w:szCs w:val="28"/>
          <w:lang w:val="kk-KZ"/>
        </w:rPr>
        <w:t xml:space="preserve">Р.С. </w:t>
      </w:r>
      <w:r w:rsidR="00033B31" w:rsidRPr="00D72266">
        <w:rPr>
          <w:sz w:val="28"/>
          <w:szCs w:val="28"/>
          <w:lang w:val="kk-KZ"/>
        </w:rPr>
        <w:t>Омарова [</w:t>
      </w:r>
      <w:r w:rsidR="005C7EF8" w:rsidRPr="00D72266">
        <w:rPr>
          <w:sz w:val="28"/>
          <w:szCs w:val="28"/>
          <w:lang w:val="kk-KZ"/>
        </w:rPr>
        <w:t>25</w:t>
      </w:r>
      <w:r w:rsidR="00033B31" w:rsidRPr="00D72266">
        <w:rPr>
          <w:sz w:val="28"/>
          <w:szCs w:val="28"/>
          <w:lang w:val="kk-KZ"/>
        </w:rPr>
        <w:t xml:space="preserve">], </w:t>
      </w:r>
      <w:r w:rsidR="0053321E" w:rsidRPr="00D72266">
        <w:rPr>
          <w:sz w:val="28"/>
          <w:szCs w:val="28"/>
          <w:lang w:val="kk-KZ"/>
        </w:rPr>
        <w:t xml:space="preserve">Д.М. </w:t>
      </w:r>
      <w:r w:rsidR="00033B31" w:rsidRPr="00D72266">
        <w:rPr>
          <w:sz w:val="28"/>
          <w:szCs w:val="28"/>
          <w:lang w:val="kk-KZ"/>
        </w:rPr>
        <w:t>Мукашева [</w:t>
      </w:r>
      <w:r w:rsidR="005C7EF8" w:rsidRPr="00D72266">
        <w:rPr>
          <w:sz w:val="28"/>
          <w:szCs w:val="28"/>
          <w:lang w:val="kk-KZ"/>
        </w:rPr>
        <w:t>26</w:t>
      </w:r>
      <w:r w:rsidR="00033B31" w:rsidRPr="00D72266">
        <w:rPr>
          <w:sz w:val="28"/>
          <w:szCs w:val="28"/>
          <w:lang w:val="kk-KZ"/>
        </w:rPr>
        <w:t xml:space="preserve">], </w:t>
      </w:r>
      <w:r w:rsidR="0053321E" w:rsidRPr="00D72266">
        <w:rPr>
          <w:sz w:val="28"/>
          <w:szCs w:val="28"/>
          <w:lang w:val="kk-KZ"/>
        </w:rPr>
        <w:t xml:space="preserve">Ж.Б. </w:t>
      </w:r>
      <w:r w:rsidR="00033B31" w:rsidRPr="00D72266">
        <w:rPr>
          <w:sz w:val="28"/>
          <w:szCs w:val="28"/>
          <w:lang w:val="kk-KZ"/>
        </w:rPr>
        <w:t xml:space="preserve">Чилдибаев </w:t>
      </w:r>
      <w:r w:rsidR="007E759F" w:rsidRPr="00D72266">
        <w:rPr>
          <w:sz w:val="28"/>
          <w:szCs w:val="28"/>
          <w:lang w:val="kk-KZ"/>
        </w:rPr>
        <w:t>[</w:t>
      </w:r>
      <w:r w:rsidR="003D7278" w:rsidRPr="00D72266">
        <w:rPr>
          <w:sz w:val="28"/>
          <w:szCs w:val="28"/>
          <w:lang w:val="kk-KZ"/>
        </w:rPr>
        <w:t>27</w:t>
      </w:r>
      <w:r w:rsidR="007E759F" w:rsidRPr="00D72266">
        <w:rPr>
          <w:sz w:val="28"/>
          <w:szCs w:val="28"/>
          <w:lang w:val="kk-KZ"/>
        </w:rPr>
        <w:t>] сияқты көптеген ғалымдардың еңбектерін атап айтуға болады.</w:t>
      </w:r>
    </w:p>
    <w:p w:rsidR="00D22789" w:rsidRPr="00D72266" w:rsidRDefault="00D22789" w:rsidP="00D22789">
      <w:pPr>
        <w:pStyle w:val="afc"/>
        <w:shd w:val="clear" w:color="auto" w:fill="FFFFFF"/>
        <w:spacing w:before="0" w:beforeAutospacing="0" w:after="0" w:afterAutospacing="0"/>
        <w:ind w:firstLine="567"/>
        <w:jc w:val="both"/>
        <w:rPr>
          <w:sz w:val="28"/>
          <w:szCs w:val="28"/>
          <w:lang w:val="kk-KZ"/>
        </w:rPr>
      </w:pPr>
      <w:r w:rsidRPr="00D72266">
        <w:rPr>
          <w:sz w:val="28"/>
          <w:szCs w:val="28"/>
          <w:lang w:val="kk-KZ"/>
        </w:rPr>
        <w:t>ЖОО білімгерлердің зерттеушілік құзыреттілігін қалыптастыруда әр түрлі ғылыми зерттеу салалары бойынша белсенді жұмыстар жеткілікті болғанымен, жоғарыдағы еңбектерді негізге ала отырып, төмендегідей қарама</w:t>
      </w:r>
      <w:r w:rsidR="00B96596" w:rsidRPr="00D72266">
        <w:rPr>
          <w:sz w:val="28"/>
          <w:szCs w:val="28"/>
          <w:lang w:val="kk-KZ"/>
        </w:rPr>
        <w:t>-</w:t>
      </w:r>
      <w:r w:rsidRPr="00D72266">
        <w:rPr>
          <w:sz w:val="28"/>
          <w:szCs w:val="28"/>
          <w:lang w:val="kk-KZ"/>
        </w:rPr>
        <w:t xml:space="preserve"> қайшылықтарды байқадық:</w:t>
      </w:r>
    </w:p>
    <w:p w:rsidR="00D22789" w:rsidRPr="00D72266" w:rsidRDefault="00AA10CB" w:rsidP="00C218FD">
      <w:pPr>
        <w:pStyle w:val="a3"/>
        <w:numPr>
          <w:ilvl w:val="0"/>
          <w:numId w:val="9"/>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w:t>
      </w:r>
      <w:r w:rsidR="00D22789" w:rsidRPr="00D72266">
        <w:rPr>
          <w:rFonts w:ascii="Times New Roman" w:hAnsi="Times New Roman"/>
          <w:sz w:val="28"/>
          <w:szCs w:val="28"/>
          <w:lang w:val="kk-KZ"/>
        </w:rPr>
        <w:t>олашақ мектеп мұғалімдерінің қазіргі заманғы биотех</w:t>
      </w:r>
      <w:r w:rsidR="007E759F" w:rsidRPr="00D72266">
        <w:rPr>
          <w:rFonts w:ascii="Times New Roman" w:hAnsi="Times New Roman"/>
          <w:sz w:val="28"/>
          <w:szCs w:val="28"/>
          <w:lang w:val="kk-KZ"/>
        </w:rPr>
        <w:t xml:space="preserve">нологиясы туралы білім деңгейін, біліктілігін </w:t>
      </w:r>
      <w:r w:rsidR="00D22789" w:rsidRPr="00D72266">
        <w:rPr>
          <w:rFonts w:ascii="Times New Roman" w:hAnsi="Times New Roman"/>
          <w:sz w:val="28"/>
          <w:szCs w:val="28"/>
          <w:lang w:val="kk-KZ"/>
        </w:rPr>
        <w:t>арттыру және кәсіби даярлау курстарының мазмұнын</w:t>
      </w:r>
      <w:r w:rsidR="007E759F" w:rsidRPr="00D72266">
        <w:rPr>
          <w:rFonts w:ascii="Times New Roman" w:hAnsi="Times New Roman"/>
          <w:sz w:val="28"/>
          <w:szCs w:val="28"/>
          <w:lang w:val="kk-KZ"/>
        </w:rPr>
        <w:t xml:space="preserve">дағы мәселелерді кеңейтуде биотехнологияны оқыту әдістемесінің  </w:t>
      </w:r>
      <w:r w:rsidR="00943EB1" w:rsidRPr="00D72266">
        <w:rPr>
          <w:rFonts w:ascii="Times New Roman" w:hAnsi="Times New Roman"/>
          <w:sz w:val="28"/>
          <w:szCs w:val="28"/>
          <w:lang w:val="kk-KZ"/>
        </w:rPr>
        <w:t>жеткіліксіздігі</w:t>
      </w:r>
      <w:r w:rsidR="007E759F" w:rsidRPr="00D72266">
        <w:rPr>
          <w:rFonts w:ascii="Times New Roman" w:hAnsi="Times New Roman"/>
          <w:sz w:val="28"/>
          <w:szCs w:val="28"/>
          <w:lang w:val="kk-KZ"/>
        </w:rPr>
        <w:t>;</w:t>
      </w:r>
    </w:p>
    <w:p w:rsidR="00D22789" w:rsidRPr="00D72266" w:rsidRDefault="00AA10CB" w:rsidP="00C218FD">
      <w:pPr>
        <w:pStyle w:val="a3"/>
        <w:numPr>
          <w:ilvl w:val="0"/>
          <w:numId w:val="9"/>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w:t>
      </w:r>
      <w:r w:rsidR="00D22789" w:rsidRPr="00D72266">
        <w:rPr>
          <w:rFonts w:ascii="Times New Roman" w:hAnsi="Times New Roman"/>
          <w:sz w:val="28"/>
          <w:szCs w:val="28"/>
          <w:lang w:val="kk-KZ"/>
        </w:rPr>
        <w:t>ілім беру ма</w:t>
      </w:r>
      <w:r w:rsidR="00943EB1" w:rsidRPr="00D72266">
        <w:rPr>
          <w:rFonts w:ascii="Times New Roman" w:hAnsi="Times New Roman"/>
          <w:sz w:val="28"/>
          <w:szCs w:val="28"/>
          <w:lang w:val="kk-KZ"/>
        </w:rPr>
        <w:t xml:space="preserve">змұнына биотехнология пәнінен STEM интеграциясын кіріктіру  негізінде </w:t>
      </w:r>
      <w:r w:rsidR="00D22789" w:rsidRPr="00D72266">
        <w:rPr>
          <w:rFonts w:ascii="Times New Roman" w:hAnsi="Times New Roman"/>
          <w:sz w:val="28"/>
          <w:szCs w:val="28"/>
          <w:lang w:val="kk-KZ"/>
        </w:rPr>
        <w:t xml:space="preserve">практикалық </w:t>
      </w:r>
      <w:r w:rsidR="00943EB1" w:rsidRPr="00D72266">
        <w:rPr>
          <w:rFonts w:ascii="Times New Roman" w:hAnsi="Times New Roman"/>
          <w:sz w:val="28"/>
          <w:szCs w:val="28"/>
          <w:lang w:val="kk-KZ"/>
        </w:rPr>
        <w:t xml:space="preserve">білім беру  </w:t>
      </w:r>
      <w:r w:rsidR="00D22789" w:rsidRPr="00D72266">
        <w:rPr>
          <w:rFonts w:ascii="Times New Roman" w:hAnsi="Times New Roman"/>
          <w:sz w:val="28"/>
          <w:szCs w:val="28"/>
          <w:lang w:val="kk-KZ"/>
        </w:rPr>
        <w:t>және зертханалық жағдайда жүзеге асыру мүмкіндіктерін</w:t>
      </w:r>
      <w:r w:rsidR="00943EB1" w:rsidRPr="00D72266">
        <w:rPr>
          <w:rFonts w:ascii="Times New Roman" w:hAnsi="Times New Roman"/>
          <w:sz w:val="28"/>
          <w:szCs w:val="28"/>
          <w:lang w:val="kk-KZ"/>
        </w:rPr>
        <w:t xml:space="preserve"> арттыру туралы </w:t>
      </w:r>
      <w:r w:rsidR="00F95C62" w:rsidRPr="00D72266">
        <w:rPr>
          <w:rFonts w:ascii="Times New Roman" w:hAnsi="Times New Roman"/>
          <w:sz w:val="28"/>
          <w:szCs w:val="28"/>
          <w:lang w:val="kk-KZ"/>
        </w:rPr>
        <w:t>зерттеу нәтижелерінің аздығы</w:t>
      </w:r>
      <w:r w:rsidR="00943EB1" w:rsidRPr="00D72266">
        <w:rPr>
          <w:rFonts w:ascii="Times New Roman" w:hAnsi="Times New Roman"/>
          <w:sz w:val="28"/>
          <w:szCs w:val="28"/>
          <w:lang w:val="kk-KZ"/>
        </w:rPr>
        <w:t xml:space="preserve">; </w:t>
      </w:r>
    </w:p>
    <w:p w:rsidR="00295E83" w:rsidRPr="00D72266" w:rsidRDefault="00AA10CB" w:rsidP="00C218FD">
      <w:pPr>
        <w:pStyle w:val="a3"/>
        <w:numPr>
          <w:ilvl w:val="0"/>
          <w:numId w:val="9"/>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w:t>
      </w:r>
      <w:r w:rsidR="00D22789" w:rsidRPr="00D72266">
        <w:rPr>
          <w:rFonts w:ascii="Times New Roman" w:hAnsi="Times New Roman"/>
          <w:sz w:val="28"/>
          <w:szCs w:val="28"/>
          <w:lang w:val="kk-KZ"/>
        </w:rPr>
        <w:t>иотехнология пәні</w:t>
      </w:r>
      <w:r w:rsidR="000050D7" w:rsidRPr="00D72266">
        <w:rPr>
          <w:rFonts w:ascii="Times New Roman" w:hAnsi="Times New Roman"/>
          <w:sz w:val="28"/>
          <w:szCs w:val="28"/>
          <w:lang w:val="kk-KZ"/>
        </w:rPr>
        <w:t>н оқытуда веб</w:t>
      </w:r>
      <w:r w:rsidR="004656AB" w:rsidRPr="00D72266">
        <w:rPr>
          <w:rFonts w:ascii="Times New Roman" w:hAnsi="Times New Roman"/>
          <w:sz w:val="28"/>
          <w:szCs w:val="28"/>
          <w:lang w:val="kk-KZ"/>
        </w:rPr>
        <w:t>-ресурстар</w:t>
      </w:r>
      <w:r w:rsidR="00295E83" w:rsidRPr="00D72266">
        <w:rPr>
          <w:rFonts w:ascii="Times New Roman" w:hAnsi="Times New Roman"/>
          <w:sz w:val="28"/>
          <w:szCs w:val="28"/>
          <w:lang w:val="kk-KZ"/>
        </w:rPr>
        <w:t xml:space="preserve">ды тиімді пайдалану негізінде студенттердің алған  білімдерін іс- жүзінде қолдануға үйрету,  зерттеу дағдыларын қалыптастыру  бойынша нәтижелердің жеткіліксіздігі. </w:t>
      </w:r>
    </w:p>
    <w:p w:rsidR="00D22789" w:rsidRPr="00D72266" w:rsidRDefault="00295E83" w:rsidP="00D22789">
      <w:pPr>
        <w:pStyle w:val="a3"/>
        <w:tabs>
          <w:tab w:val="left" w:pos="851"/>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kk-KZ"/>
        </w:rPr>
        <w:t>А</w:t>
      </w:r>
      <w:r w:rsidR="00D22789" w:rsidRPr="00D72266">
        <w:rPr>
          <w:rFonts w:ascii="Times New Roman" w:hAnsi="Times New Roman"/>
          <w:sz w:val="28"/>
          <w:szCs w:val="28"/>
          <w:lang w:val="kk-KZ"/>
        </w:rPr>
        <w:t xml:space="preserve">талған қарама - қайшылықтардың дұpыc шeшiмiн іздестіру, мәселені анықтау және білімгерлердің зерттеушілік құзыреттілігін  қалыптастыруға қойылып отырған қазіргі білім беру жүйесіндегі талаптар, біздің зерттеу </w:t>
      </w:r>
      <w:r w:rsidR="00D22789" w:rsidRPr="00D72266">
        <w:rPr>
          <w:rFonts w:ascii="Times New Roman" w:hAnsi="Times New Roman"/>
          <w:sz w:val="28"/>
          <w:szCs w:val="28"/>
          <w:lang w:val="kk-KZ"/>
        </w:rPr>
        <w:lastRenderedPageBreak/>
        <w:t xml:space="preserve">жұмысымыздың өзектілігін айқындады және бiзгe тaқыpыпты: </w:t>
      </w:r>
      <w:r w:rsidR="00D22789" w:rsidRPr="00D72266">
        <w:rPr>
          <w:rFonts w:ascii="Times New Roman" w:hAnsi="Times New Roman"/>
          <w:b/>
          <w:sz w:val="28"/>
          <w:szCs w:val="28"/>
          <w:lang w:val="kk-KZ"/>
        </w:rPr>
        <w:t>«Биотехнологиялық әдістері негізінде студенттердің зерттеушілік құзыреттілігін қалыптастыру» дeп тaңдaуымызға нeгiз бoлды.</w:t>
      </w:r>
    </w:p>
    <w:p w:rsidR="008C762A" w:rsidRPr="00D72266" w:rsidRDefault="00AA10CB" w:rsidP="008C762A">
      <w:pPr>
        <w:pStyle w:val="a3"/>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b/>
          <w:sz w:val="28"/>
          <w:szCs w:val="28"/>
          <w:lang w:val="kk-KZ"/>
        </w:rPr>
        <w:t xml:space="preserve">Зерттеу мақсаты: </w:t>
      </w:r>
      <w:r w:rsidR="008C762A" w:rsidRPr="00D72266">
        <w:rPr>
          <w:rFonts w:ascii="Times New Roman" w:hAnsi="Times New Roman"/>
          <w:sz w:val="28"/>
          <w:szCs w:val="28"/>
          <w:lang w:val="kk-KZ"/>
        </w:rPr>
        <w:t xml:space="preserve">Студенттердің зерттеушілік құзыреттілігін қалыптастыруда биотехнологиядан зертханалық сабақтарды оқытудың оңтайлы әдістемесін даярлау, тиімділігін эксперимент жүзінде дәлелдеу. </w:t>
      </w:r>
    </w:p>
    <w:p w:rsidR="00D22789" w:rsidRPr="00D72266" w:rsidRDefault="00D22789" w:rsidP="00D22789">
      <w:pPr>
        <w:pStyle w:val="aa"/>
        <w:tabs>
          <w:tab w:val="left" w:pos="284"/>
          <w:tab w:val="left" w:pos="851"/>
        </w:tabs>
        <w:spacing w:after="0"/>
        <w:ind w:firstLine="567"/>
        <w:jc w:val="both"/>
        <w:rPr>
          <w:sz w:val="28"/>
          <w:szCs w:val="28"/>
          <w:lang w:val="kk-KZ"/>
        </w:rPr>
      </w:pPr>
      <w:r w:rsidRPr="00D72266">
        <w:rPr>
          <w:b/>
          <w:sz w:val="28"/>
          <w:szCs w:val="28"/>
          <w:lang w:val="kk-KZ"/>
        </w:rPr>
        <w:t>Зерттеудің нысаны:</w:t>
      </w:r>
      <w:r w:rsidRPr="00D72266">
        <w:rPr>
          <w:sz w:val="28"/>
          <w:szCs w:val="28"/>
          <w:lang w:val="kk-KZ"/>
        </w:rPr>
        <w:t xml:space="preserve"> педагогикалық жоғары оқу орындарындағы биотехнологиялық білім беру процесі.</w:t>
      </w:r>
    </w:p>
    <w:p w:rsidR="00D22789" w:rsidRPr="00D72266" w:rsidRDefault="00D22789" w:rsidP="00D22789">
      <w:pPr>
        <w:pStyle w:val="aa"/>
        <w:tabs>
          <w:tab w:val="left" w:pos="284"/>
          <w:tab w:val="left" w:pos="851"/>
        </w:tabs>
        <w:spacing w:after="0"/>
        <w:ind w:firstLine="567"/>
        <w:jc w:val="both"/>
        <w:rPr>
          <w:sz w:val="28"/>
          <w:szCs w:val="28"/>
          <w:lang w:val="kk-KZ"/>
        </w:rPr>
      </w:pPr>
      <w:r w:rsidRPr="00D72266">
        <w:rPr>
          <w:b/>
          <w:sz w:val="28"/>
          <w:szCs w:val="28"/>
          <w:lang w:val="kk-KZ"/>
        </w:rPr>
        <w:t>Зерттеу пәні:</w:t>
      </w:r>
      <w:r w:rsidRPr="00D72266">
        <w:rPr>
          <w:sz w:val="28"/>
          <w:szCs w:val="28"/>
          <w:lang w:val="kk-KZ"/>
        </w:rPr>
        <w:t xml:space="preserve"> биотехнологиялық әдістер негізінде білімгерлердің  зерттеушілік құзыреттілігін  қалыптастыру әдістемесі.</w:t>
      </w:r>
    </w:p>
    <w:p w:rsidR="002B3509" w:rsidRPr="003800B5" w:rsidRDefault="00D22789" w:rsidP="002B3509">
      <w:pPr>
        <w:pStyle w:val="aa"/>
        <w:tabs>
          <w:tab w:val="left" w:pos="284"/>
          <w:tab w:val="left" w:pos="851"/>
        </w:tabs>
        <w:spacing w:after="0"/>
        <w:ind w:firstLine="567"/>
        <w:jc w:val="both"/>
        <w:rPr>
          <w:sz w:val="28"/>
          <w:szCs w:val="28"/>
          <w:lang w:val="kk-KZ"/>
        </w:rPr>
      </w:pPr>
      <w:r w:rsidRPr="00D72266">
        <w:rPr>
          <w:b/>
          <w:sz w:val="28"/>
          <w:szCs w:val="28"/>
          <w:lang w:val="kk-KZ"/>
        </w:rPr>
        <w:t>Зерттеудің ғылыми болжамы:</w:t>
      </w:r>
      <w:r w:rsidRPr="00D72266">
        <w:rPr>
          <w:sz w:val="28"/>
          <w:szCs w:val="28"/>
          <w:lang w:val="kk-KZ"/>
        </w:rPr>
        <w:t xml:space="preserve"> </w:t>
      </w:r>
      <w:r w:rsidR="002B3509" w:rsidRPr="009208BF">
        <w:rPr>
          <w:i/>
          <w:sz w:val="28"/>
          <w:szCs w:val="28"/>
          <w:lang w:val="kk-KZ"/>
        </w:rPr>
        <w:t>егер,</w:t>
      </w:r>
      <w:r w:rsidR="002B3509" w:rsidRPr="009208BF">
        <w:rPr>
          <w:sz w:val="28"/>
          <w:szCs w:val="28"/>
          <w:lang w:val="kk-KZ"/>
        </w:rPr>
        <w:t xml:space="preserve"> биотехнологияны оқытуда студенттердің зерттеушілік құзыреттіліктерін қалыптастырудың теориялық негіздері айқындалып, су өсімдіктері құрамынан биологиялық белсенді заттарды анықтау, оның нәтижелерін білім беру процесінде қолдану  ғылыми тұрғыдан зерттелсе, онда, студенттердің  ғылыми-зерттеу жұмыстарын жүргізу дағдылары  қалыптасады, өйткені бұл жағдайда зерттеушілік құзыреттілікті қалыптастыру әлеуетінің мейлінше толық пайдаланылуы мүмкін болады.</w:t>
      </w:r>
      <w:r w:rsidR="002B3509" w:rsidRPr="009208BF">
        <w:rPr>
          <w:b/>
          <w:sz w:val="28"/>
          <w:szCs w:val="28"/>
          <w:lang w:val="kk-KZ"/>
        </w:rPr>
        <w:t xml:space="preserve"> </w:t>
      </w:r>
    </w:p>
    <w:p w:rsidR="00D22789" w:rsidRPr="00D72266" w:rsidRDefault="00D22789" w:rsidP="002B3509">
      <w:pPr>
        <w:pStyle w:val="aa"/>
        <w:tabs>
          <w:tab w:val="left" w:pos="284"/>
          <w:tab w:val="left" w:pos="851"/>
        </w:tabs>
        <w:spacing w:after="0"/>
        <w:ind w:firstLine="567"/>
        <w:jc w:val="both"/>
        <w:rPr>
          <w:b/>
          <w:sz w:val="28"/>
          <w:szCs w:val="28"/>
          <w:lang w:val="kk-KZ"/>
        </w:rPr>
      </w:pPr>
      <w:r w:rsidRPr="00D72266">
        <w:rPr>
          <w:b/>
          <w:sz w:val="28"/>
          <w:szCs w:val="28"/>
          <w:lang w:val="kk-KZ"/>
        </w:rPr>
        <w:t xml:space="preserve">Зерттеу міндеттері: </w:t>
      </w:r>
    </w:p>
    <w:p w:rsidR="00D22789" w:rsidRPr="00D72266" w:rsidRDefault="00675807" w:rsidP="00A6208C">
      <w:pPr>
        <w:pStyle w:val="a3"/>
        <w:numPr>
          <w:ilvl w:val="0"/>
          <w:numId w:val="9"/>
        </w:numPr>
        <w:tabs>
          <w:tab w:val="left" w:pos="709"/>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00A6208C" w:rsidRPr="00D72266">
        <w:rPr>
          <w:rFonts w:ascii="Times New Roman" w:hAnsi="Times New Roman"/>
          <w:sz w:val="28"/>
          <w:szCs w:val="28"/>
          <w:lang w:val="kk-KZ"/>
        </w:rPr>
        <w:t>б</w:t>
      </w:r>
      <w:r w:rsidR="00D22789" w:rsidRPr="00D72266">
        <w:rPr>
          <w:rFonts w:ascii="Times New Roman" w:hAnsi="Times New Roman"/>
          <w:sz w:val="28"/>
          <w:szCs w:val="28"/>
          <w:lang w:val="kk-KZ"/>
        </w:rPr>
        <w:t>иотехнологиялық әдістер негізінде студенттердің зерттеушілік құзыреттілігін қалыптастырудың теориялық</w:t>
      </w:r>
      <w:r w:rsidR="00A6208C" w:rsidRPr="00D72266">
        <w:rPr>
          <w:rFonts w:ascii="Times New Roman" w:hAnsi="Times New Roman"/>
          <w:sz w:val="28"/>
          <w:szCs w:val="28"/>
          <w:lang w:val="kk-KZ"/>
        </w:rPr>
        <w:t xml:space="preserve"> -</w:t>
      </w:r>
      <w:r w:rsidR="00D22789" w:rsidRPr="00D72266">
        <w:rPr>
          <w:rFonts w:ascii="Times New Roman" w:hAnsi="Times New Roman"/>
          <w:sz w:val="28"/>
          <w:szCs w:val="28"/>
          <w:lang w:val="kk-KZ"/>
        </w:rPr>
        <w:t xml:space="preserve"> әдіснамалық  негіздерін </w:t>
      </w:r>
      <w:r w:rsidR="002B3509">
        <w:rPr>
          <w:rFonts w:ascii="Times New Roman" w:hAnsi="Times New Roman"/>
          <w:sz w:val="28"/>
          <w:szCs w:val="28"/>
          <w:lang w:val="kk-KZ"/>
        </w:rPr>
        <w:t>саралау</w:t>
      </w:r>
      <w:r w:rsidR="00D22789" w:rsidRPr="00D72266">
        <w:rPr>
          <w:rFonts w:ascii="Times New Roman" w:hAnsi="Times New Roman"/>
          <w:sz w:val="28"/>
          <w:szCs w:val="28"/>
          <w:lang w:val="kk-KZ"/>
        </w:rPr>
        <w:t>;</w:t>
      </w:r>
    </w:p>
    <w:p w:rsidR="00D22789" w:rsidRPr="00D72266" w:rsidRDefault="00675807" w:rsidP="00A6208C">
      <w:pPr>
        <w:pStyle w:val="a3"/>
        <w:numPr>
          <w:ilvl w:val="0"/>
          <w:numId w:val="9"/>
        </w:numPr>
        <w:tabs>
          <w:tab w:val="left" w:pos="709"/>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00A6208C" w:rsidRPr="00D72266">
        <w:rPr>
          <w:rFonts w:ascii="Times New Roman" w:hAnsi="Times New Roman"/>
          <w:sz w:val="28"/>
          <w:szCs w:val="28"/>
          <w:lang w:val="kk-KZ"/>
        </w:rPr>
        <w:t>з</w:t>
      </w:r>
      <w:r w:rsidR="00D22789" w:rsidRPr="00D72266">
        <w:rPr>
          <w:rFonts w:ascii="Times New Roman" w:hAnsi="Times New Roman"/>
          <w:sz w:val="28"/>
          <w:szCs w:val="28"/>
          <w:lang w:val="kk-KZ"/>
        </w:rPr>
        <w:t>ертханалық жұмыстарды тиімді ұйымдастыру әдістемесін даярлау (жоғары сатыдағы су өсімдіктерінен биологиялық белсенді заттарды анықтау мысалында);</w:t>
      </w:r>
    </w:p>
    <w:p w:rsidR="00D22789" w:rsidRPr="00D72266" w:rsidRDefault="00675807" w:rsidP="00675807">
      <w:pPr>
        <w:pStyle w:val="a3"/>
        <w:numPr>
          <w:ilvl w:val="0"/>
          <w:numId w:val="9"/>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ақпараттық коммуникациялық технологиялар </w:t>
      </w:r>
      <w:r w:rsidR="005655B5" w:rsidRPr="00D72266">
        <w:rPr>
          <w:rFonts w:ascii="Times New Roman" w:hAnsi="Times New Roman"/>
          <w:sz w:val="28"/>
          <w:szCs w:val="28"/>
          <w:lang w:val="kk-KZ"/>
        </w:rPr>
        <w:t xml:space="preserve">және STEM интеграциясы </w:t>
      </w:r>
      <w:r w:rsidRPr="00D72266">
        <w:rPr>
          <w:rFonts w:ascii="Times New Roman" w:hAnsi="Times New Roman"/>
          <w:sz w:val="28"/>
          <w:szCs w:val="28"/>
          <w:lang w:val="kk-KZ"/>
        </w:rPr>
        <w:t xml:space="preserve">негізінде </w:t>
      </w:r>
      <w:r w:rsidR="005655B5" w:rsidRPr="00D72266">
        <w:rPr>
          <w:rFonts w:ascii="Times New Roman" w:hAnsi="Times New Roman"/>
          <w:sz w:val="28"/>
          <w:szCs w:val="28"/>
          <w:lang w:val="kk-KZ"/>
        </w:rPr>
        <w:t>студенттердің зерттеушілік құзыреттілігін қалыптастыру</w:t>
      </w:r>
      <w:r w:rsidRPr="00D72266">
        <w:rPr>
          <w:rFonts w:ascii="Times New Roman" w:hAnsi="Times New Roman"/>
          <w:sz w:val="28"/>
          <w:szCs w:val="28"/>
          <w:lang w:val="kk-KZ"/>
        </w:rPr>
        <w:t>дың ролін айқындау</w:t>
      </w:r>
      <w:r w:rsidR="005655B5" w:rsidRPr="00D72266">
        <w:rPr>
          <w:rFonts w:ascii="Times New Roman" w:hAnsi="Times New Roman"/>
          <w:sz w:val="28"/>
          <w:szCs w:val="28"/>
          <w:lang w:val="kk-KZ"/>
        </w:rPr>
        <w:t>;</w:t>
      </w:r>
      <w:r w:rsidR="00D22789" w:rsidRPr="00D72266">
        <w:rPr>
          <w:rFonts w:ascii="Times New Roman" w:hAnsi="Times New Roman"/>
          <w:sz w:val="28"/>
          <w:szCs w:val="28"/>
          <w:lang w:val="kk-KZ"/>
        </w:rPr>
        <w:t xml:space="preserve"> </w:t>
      </w:r>
    </w:p>
    <w:p w:rsidR="00D22789" w:rsidRPr="00D72266" w:rsidRDefault="005655B5" w:rsidP="005655B5">
      <w:pPr>
        <w:pStyle w:val="aa"/>
        <w:numPr>
          <w:ilvl w:val="0"/>
          <w:numId w:val="9"/>
        </w:numPr>
        <w:tabs>
          <w:tab w:val="left" w:pos="284"/>
          <w:tab w:val="left" w:pos="567"/>
        </w:tabs>
        <w:spacing w:after="0"/>
        <w:ind w:firstLine="567"/>
        <w:jc w:val="both"/>
        <w:rPr>
          <w:sz w:val="28"/>
          <w:szCs w:val="28"/>
          <w:lang w:val="kk-KZ"/>
        </w:rPr>
      </w:pPr>
      <w:r w:rsidRPr="00D72266">
        <w:rPr>
          <w:sz w:val="28"/>
          <w:szCs w:val="28"/>
          <w:lang w:val="kk-KZ"/>
        </w:rPr>
        <w:t xml:space="preserve"> </w:t>
      </w:r>
      <w:r w:rsidR="00D22789" w:rsidRPr="00D72266">
        <w:rPr>
          <w:sz w:val="28"/>
          <w:szCs w:val="28"/>
          <w:lang w:val="kk-KZ"/>
        </w:rPr>
        <w:t>студенттердің зерттеушілік құзыреттілігін</w:t>
      </w:r>
      <w:r w:rsidR="00675807" w:rsidRPr="00D72266">
        <w:rPr>
          <w:sz w:val="28"/>
          <w:szCs w:val="28"/>
          <w:lang w:val="kk-KZ"/>
        </w:rPr>
        <w:t xml:space="preserve"> қалыптастырудағы тәжірибелік-</w:t>
      </w:r>
      <w:r w:rsidR="00D22789" w:rsidRPr="00D72266">
        <w:rPr>
          <w:sz w:val="28"/>
          <w:szCs w:val="28"/>
          <w:lang w:val="kk-KZ"/>
        </w:rPr>
        <w:t>эксперименттік  жұмыс нәтижелерін бағалау.</w:t>
      </w:r>
    </w:p>
    <w:p w:rsidR="00D22789" w:rsidRPr="00D72266" w:rsidRDefault="00D22789" w:rsidP="00D22789">
      <w:pPr>
        <w:pStyle w:val="aa"/>
        <w:tabs>
          <w:tab w:val="left" w:pos="284"/>
          <w:tab w:val="left" w:pos="567"/>
        </w:tabs>
        <w:spacing w:after="0"/>
        <w:ind w:firstLine="567"/>
        <w:jc w:val="both"/>
        <w:rPr>
          <w:sz w:val="28"/>
          <w:szCs w:val="28"/>
          <w:lang w:val="kk-KZ"/>
        </w:rPr>
      </w:pPr>
      <w:r w:rsidRPr="00D72266">
        <w:rPr>
          <w:sz w:val="28"/>
          <w:szCs w:val="28"/>
          <w:lang w:val="kk-KZ"/>
        </w:rPr>
        <w:tab/>
      </w:r>
      <w:r w:rsidRPr="00D72266">
        <w:rPr>
          <w:b/>
          <w:sz w:val="28"/>
          <w:szCs w:val="28"/>
          <w:lang w:val="kk-KZ"/>
        </w:rPr>
        <w:t>Зерттеу әдістері:</w:t>
      </w:r>
      <w:r w:rsidRPr="00D72266">
        <w:rPr>
          <w:sz w:val="28"/>
          <w:szCs w:val="28"/>
          <w:lang w:val="kk-KZ"/>
        </w:rPr>
        <w:t xml:space="preserve"> қойылған міндеттерді шешу үшін бірқатар теориялық және эмпирикалық әдістердің кешені қолданылды.</w:t>
      </w:r>
    </w:p>
    <w:p w:rsidR="00D22789" w:rsidRPr="00D72266" w:rsidRDefault="00D22789" w:rsidP="00C218FD">
      <w:pPr>
        <w:pStyle w:val="aa"/>
        <w:numPr>
          <w:ilvl w:val="0"/>
          <w:numId w:val="9"/>
        </w:numPr>
        <w:tabs>
          <w:tab w:val="left" w:pos="284"/>
          <w:tab w:val="left" w:pos="567"/>
          <w:tab w:val="left" w:pos="709"/>
        </w:tabs>
        <w:spacing w:after="0"/>
        <w:ind w:firstLine="567"/>
        <w:jc w:val="both"/>
        <w:rPr>
          <w:sz w:val="28"/>
          <w:szCs w:val="28"/>
          <w:lang w:val="kk-KZ"/>
        </w:rPr>
      </w:pPr>
      <w:r w:rsidRPr="00D72266">
        <w:rPr>
          <w:sz w:val="28"/>
          <w:szCs w:val="28"/>
          <w:lang w:val="kk-KZ"/>
        </w:rPr>
        <w:t>теориялық әдістер: арн</w:t>
      </w:r>
      <w:r w:rsidR="00FA55B2" w:rsidRPr="00D72266">
        <w:rPr>
          <w:sz w:val="28"/>
          <w:szCs w:val="28"/>
          <w:lang w:val="kk-KZ"/>
        </w:rPr>
        <w:t>айы ғылыми және психологиялық-</w:t>
      </w:r>
      <w:r w:rsidRPr="00D72266">
        <w:rPr>
          <w:sz w:val="28"/>
          <w:szCs w:val="28"/>
          <w:lang w:val="kk-KZ"/>
        </w:rPr>
        <w:t>педагогикалық әдебиеттерді, зерттеу мәселесі бойынша педагогикалық, биологиялық, биотехнологиялық, биоинформатикалық, STEM интеграциялық бағытта  жарияланған материалдарды талдау, педагогикалық тәжірибелерді оқып үйрену.</w:t>
      </w:r>
    </w:p>
    <w:p w:rsidR="00D22789" w:rsidRPr="00D72266" w:rsidRDefault="00D22789" w:rsidP="00C218FD">
      <w:pPr>
        <w:pStyle w:val="aa"/>
        <w:numPr>
          <w:ilvl w:val="0"/>
          <w:numId w:val="9"/>
        </w:numPr>
        <w:tabs>
          <w:tab w:val="left" w:pos="284"/>
          <w:tab w:val="left" w:pos="567"/>
          <w:tab w:val="left" w:pos="709"/>
        </w:tabs>
        <w:spacing w:after="0"/>
        <w:ind w:firstLine="567"/>
        <w:jc w:val="both"/>
        <w:rPr>
          <w:sz w:val="28"/>
          <w:szCs w:val="28"/>
          <w:lang w:val="kk-KZ"/>
        </w:rPr>
      </w:pPr>
      <w:r w:rsidRPr="00D72266">
        <w:rPr>
          <w:sz w:val="28"/>
          <w:szCs w:val="28"/>
          <w:lang w:val="kk-KZ"/>
        </w:rPr>
        <w:t>эмпирикалық әдістер: сауалнама алу, сұрақ қою, мақсатты түрде бақылау, зерттеудің таңдап алынған инновациялық әдістерімен байланысты.</w:t>
      </w:r>
    </w:p>
    <w:p w:rsidR="00D22789" w:rsidRPr="00D72266" w:rsidRDefault="00D22789" w:rsidP="00C218FD">
      <w:pPr>
        <w:pStyle w:val="aa"/>
        <w:numPr>
          <w:ilvl w:val="0"/>
          <w:numId w:val="9"/>
        </w:numPr>
        <w:tabs>
          <w:tab w:val="left" w:pos="284"/>
          <w:tab w:val="left" w:pos="567"/>
          <w:tab w:val="left" w:pos="709"/>
        </w:tabs>
        <w:spacing w:after="0"/>
        <w:ind w:firstLine="567"/>
        <w:jc w:val="both"/>
        <w:rPr>
          <w:sz w:val="28"/>
          <w:szCs w:val="28"/>
          <w:lang w:val="kk-KZ"/>
        </w:rPr>
      </w:pPr>
      <w:r w:rsidRPr="00D72266">
        <w:rPr>
          <w:sz w:val="28"/>
          <w:szCs w:val="28"/>
          <w:lang w:val="kk-KZ"/>
        </w:rPr>
        <w:t>биологиялық, химиялық, биотехнологиялық, биоинформатикалық, физиологиялық, педагогикалық эксперименттер, педагогикалық диагностика тәсілдері.</w:t>
      </w:r>
    </w:p>
    <w:p w:rsidR="00D22789" w:rsidRPr="00D72266" w:rsidRDefault="00D22789" w:rsidP="00D22789">
      <w:pPr>
        <w:pStyle w:val="aa"/>
        <w:tabs>
          <w:tab w:val="left" w:pos="284"/>
          <w:tab w:val="left" w:pos="567"/>
          <w:tab w:val="left" w:pos="709"/>
        </w:tabs>
        <w:spacing w:after="0"/>
        <w:ind w:left="567"/>
        <w:jc w:val="both"/>
        <w:rPr>
          <w:b/>
          <w:sz w:val="28"/>
          <w:szCs w:val="28"/>
          <w:lang w:val="kk-KZ"/>
        </w:rPr>
      </w:pPr>
      <w:r w:rsidRPr="00D72266">
        <w:rPr>
          <w:b/>
          <w:sz w:val="28"/>
          <w:szCs w:val="28"/>
          <w:lang w:val="kk-KZ"/>
        </w:rPr>
        <w:t>Зерттеудің ғылыми жаңалығы мен теориялық маңыздылығы:</w:t>
      </w:r>
    </w:p>
    <w:p w:rsidR="007535FE" w:rsidRPr="00D72266" w:rsidRDefault="00D22789" w:rsidP="00C218FD">
      <w:pPr>
        <w:pStyle w:val="a3"/>
        <w:numPr>
          <w:ilvl w:val="0"/>
          <w:numId w:val="16"/>
        </w:numPr>
        <w:tabs>
          <w:tab w:val="left" w:pos="851"/>
        </w:tabs>
        <w:ind w:left="0" w:firstLine="567"/>
        <w:jc w:val="both"/>
        <w:rPr>
          <w:lang w:val="kk-KZ"/>
        </w:rPr>
      </w:pPr>
      <w:r w:rsidRPr="00D72266">
        <w:rPr>
          <w:rFonts w:ascii="Times New Roman" w:hAnsi="Times New Roman"/>
          <w:sz w:val="28"/>
          <w:szCs w:val="28"/>
          <w:lang w:val="kk-KZ"/>
        </w:rPr>
        <w:t xml:space="preserve">Биотехнологиялық </w:t>
      </w:r>
      <w:r w:rsidR="00E4620A" w:rsidRPr="00D72266">
        <w:rPr>
          <w:rFonts w:ascii="Times New Roman" w:hAnsi="Times New Roman"/>
          <w:sz w:val="28"/>
          <w:szCs w:val="28"/>
          <w:lang w:val="kk-KZ"/>
        </w:rPr>
        <w:t xml:space="preserve">зерттеу нәтижелері бойынша </w:t>
      </w:r>
      <w:r w:rsidR="00E4620A" w:rsidRPr="00D72266">
        <w:rPr>
          <w:rFonts w:ascii="Times New Roman" w:hAnsi="Times New Roman"/>
          <w:i/>
          <w:sz w:val="28"/>
          <w:szCs w:val="28"/>
          <w:lang w:val="kk-KZ"/>
        </w:rPr>
        <w:t>Eichhornia crassipes, Pistia stratiotes</w:t>
      </w:r>
      <w:r w:rsidR="00E4620A" w:rsidRPr="00D72266">
        <w:rPr>
          <w:rFonts w:ascii="Times New Roman" w:hAnsi="Times New Roman"/>
          <w:sz w:val="28"/>
          <w:szCs w:val="28"/>
          <w:lang w:val="kk-KZ"/>
        </w:rPr>
        <w:t xml:space="preserve"> су өсімдіктеріндегі  биологиялық белсенді заттардың сапалық, сандық құрамы  анықталды. Ең алғаш</w:t>
      </w:r>
      <w:r w:rsidR="00E600F2" w:rsidRPr="00D72266">
        <w:rPr>
          <w:rFonts w:ascii="Times New Roman" w:hAnsi="Times New Roman"/>
          <w:sz w:val="28"/>
          <w:szCs w:val="28"/>
          <w:lang w:val="kk-KZ"/>
        </w:rPr>
        <w:t xml:space="preserve"> рет Қазақстанда </w:t>
      </w:r>
      <w:r w:rsidR="00E4620A" w:rsidRPr="00D72266">
        <w:rPr>
          <w:rFonts w:ascii="Times New Roman" w:hAnsi="Times New Roman"/>
          <w:sz w:val="28"/>
          <w:szCs w:val="28"/>
          <w:lang w:val="kk-KZ"/>
        </w:rPr>
        <w:t xml:space="preserve">жоғары тиімді сұйық хромотография әдісімен </w:t>
      </w:r>
      <w:r w:rsidR="00E4620A" w:rsidRPr="00D72266">
        <w:rPr>
          <w:rFonts w:ascii="Times New Roman" w:hAnsi="Times New Roman"/>
          <w:i/>
          <w:sz w:val="28"/>
          <w:szCs w:val="28"/>
          <w:lang w:val="kk-KZ"/>
        </w:rPr>
        <w:t xml:space="preserve">Pistia stratiotes </w:t>
      </w:r>
      <w:r w:rsidR="00E4620A" w:rsidRPr="00D72266">
        <w:rPr>
          <w:rFonts w:ascii="Times New Roman" w:hAnsi="Times New Roman"/>
          <w:sz w:val="28"/>
          <w:szCs w:val="28"/>
          <w:lang w:val="kk-KZ"/>
        </w:rPr>
        <w:t>өсімдігінен</w:t>
      </w:r>
      <w:r w:rsidR="00E600F2" w:rsidRPr="00D72266">
        <w:rPr>
          <w:rFonts w:ascii="Times New Roman" w:hAnsi="Times New Roman"/>
          <w:sz w:val="28"/>
          <w:szCs w:val="28"/>
          <w:lang w:val="kk-KZ"/>
        </w:rPr>
        <w:t xml:space="preserve"> </w:t>
      </w:r>
      <w:r w:rsidR="00E4620A" w:rsidRPr="00D72266">
        <w:rPr>
          <w:rFonts w:ascii="Times New Roman" w:hAnsi="Times New Roman"/>
          <w:sz w:val="28"/>
          <w:szCs w:val="28"/>
          <w:lang w:val="kk-KZ"/>
        </w:rPr>
        <w:t xml:space="preserve">алкалоидтар,  </w:t>
      </w:r>
      <w:r w:rsidR="00E4620A" w:rsidRPr="00D72266">
        <w:rPr>
          <w:rFonts w:ascii="Times New Roman" w:hAnsi="Times New Roman"/>
          <w:i/>
          <w:sz w:val="28"/>
          <w:szCs w:val="28"/>
          <w:lang w:val="kk-KZ"/>
        </w:rPr>
        <w:t xml:space="preserve">Eichhornia </w:t>
      </w:r>
      <w:r w:rsidR="00E4620A" w:rsidRPr="00D72266">
        <w:rPr>
          <w:rFonts w:ascii="Times New Roman" w:hAnsi="Times New Roman"/>
          <w:i/>
          <w:sz w:val="28"/>
          <w:szCs w:val="28"/>
          <w:lang w:val="kk-KZ"/>
        </w:rPr>
        <w:lastRenderedPageBreak/>
        <w:t xml:space="preserve">crassipes </w:t>
      </w:r>
      <w:r w:rsidR="00E4620A" w:rsidRPr="00D72266">
        <w:rPr>
          <w:rFonts w:ascii="Times New Roman" w:hAnsi="Times New Roman"/>
          <w:sz w:val="28"/>
          <w:szCs w:val="28"/>
          <w:lang w:val="kk-KZ"/>
        </w:rPr>
        <w:t xml:space="preserve">өсімдігінен </w:t>
      </w:r>
      <w:r w:rsidR="00E600F2" w:rsidRPr="00D72266">
        <w:rPr>
          <w:rFonts w:ascii="Times New Roman" w:hAnsi="Times New Roman"/>
          <w:sz w:val="28"/>
          <w:szCs w:val="28"/>
          <w:lang w:val="kk-KZ"/>
        </w:rPr>
        <w:t xml:space="preserve"> </w:t>
      </w:r>
      <w:r w:rsidR="00E4620A" w:rsidRPr="00D72266">
        <w:rPr>
          <w:rFonts w:ascii="Times New Roman" w:hAnsi="Times New Roman"/>
          <w:sz w:val="28"/>
          <w:szCs w:val="28"/>
          <w:lang w:val="kk-KZ"/>
        </w:rPr>
        <w:t xml:space="preserve">илік заттар идентификацияланып </w:t>
      </w:r>
      <w:r w:rsidR="00FE100F" w:rsidRPr="00D72266">
        <w:rPr>
          <w:rFonts w:ascii="Times New Roman" w:hAnsi="Times New Roman"/>
          <w:sz w:val="28"/>
          <w:szCs w:val="28"/>
          <w:lang w:val="kk-KZ"/>
        </w:rPr>
        <w:t xml:space="preserve"> және </w:t>
      </w:r>
      <w:r w:rsidR="007535FE" w:rsidRPr="00D72266">
        <w:rPr>
          <w:rFonts w:ascii="Times New Roman" w:hAnsi="Times New Roman"/>
          <w:sz w:val="28"/>
          <w:szCs w:val="28"/>
          <w:lang w:val="kk-KZ"/>
        </w:rPr>
        <w:t xml:space="preserve"> ядролық магн</w:t>
      </w:r>
      <w:r w:rsidR="004656AB" w:rsidRPr="00D72266">
        <w:rPr>
          <w:rFonts w:ascii="Times New Roman" w:hAnsi="Times New Roman"/>
          <w:sz w:val="28"/>
          <w:szCs w:val="28"/>
          <w:lang w:val="kk-KZ"/>
        </w:rPr>
        <w:t>и</w:t>
      </w:r>
      <w:r w:rsidR="007535FE" w:rsidRPr="00D72266">
        <w:rPr>
          <w:rFonts w:ascii="Times New Roman" w:hAnsi="Times New Roman"/>
          <w:sz w:val="28"/>
          <w:szCs w:val="28"/>
          <w:lang w:val="kk-KZ"/>
        </w:rPr>
        <w:t>ттік резонанс әдісімен су өсімдіктерінен бөлініп алынған алкалоидтар мен илік заттардың молекулалық құрылымы анықталды. Алынған зерттеу нәтижелері оқу үрдісіне ендірілді.</w:t>
      </w:r>
    </w:p>
    <w:p w:rsidR="00E600F2" w:rsidRPr="00D72266" w:rsidRDefault="00E600F2" w:rsidP="00C218FD">
      <w:pPr>
        <w:pStyle w:val="a3"/>
        <w:numPr>
          <w:ilvl w:val="0"/>
          <w:numId w:val="16"/>
        </w:numPr>
        <w:tabs>
          <w:tab w:val="left" w:pos="851"/>
        </w:tabs>
        <w:ind w:left="0" w:firstLine="567"/>
        <w:jc w:val="both"/>
        <w:rPr>
          <w:lang w:val="kk-KZ"/>
        </w:rPr>
      </w:pPr>
      <w:r w:rsidRPr="00D72266">
        <w:rPr>
          <w:rFonts w:ascii="Times New Roman" w:hAnsi="Times New Roman"/>
          <w:sz w:val="28"/>
          <w:szCs w:val="28"/>
          <w:lang w:val="kk-KZ"/>
        </w:rPr>
        <w:t>Биотехнология пәнін оқытуда зертханалық жұмыстарды тиімді ұйымдастырудың  әдістем</w:t>
      </w:r>
      <w:r w:rsidR="00FE100F" w:rsidRPr="00D72266">
        <w:rPr>
          <w:rFonts w:ascii="Times New Roman" w:hAnsi="Times New Roman"/>
          <w:sz w:val="28"/>
          <w:szCs w:val="28"/>
          <w:lang w:val="kk-KZ"/>
        </w:rPr>
        <w:t>есі даярланды</w:t>
      </w:r>
      <w:r w:rsidRPr="00D72266">
        <w:rPr>
          <w:rFonts w:ascii="Times New Roman" w:hAnsi="Times New Roman"/>
          <w:sz w:val="28"/>
          <w:szCs w:val="28"/>
          <w:lang w:val="kk-KZ"/>
        </w:rPr>
        <w:t xml:space="preserve"> (жоғары сатыдағы су өсімдіктерінен биологиялық белсенді заттарды анықтау мысалында) және </w:t>
      </w:r>
      <w:r w:rsidR="00602204" w:rsidRPr="00D72266">
        <w:rPr>
          <w:rFonts w:ascii="Times New Roman" w:hAnsi="Times New Roman"/>
          <w:sz w:val="28"/>
          <w:szCs w:val="28"/>
          <w:lang w:val="kk-KZ"/>
        </w:rPr>
        <w:t>оқу - әдістемелік құралы дайындалды.</w:t>
      </w:r>
    </w:p>
    <w:p w:rsidR="00602204" w:rsidRPr="00D72266" w:rsidRDefault="00602204" w:rsidP="00C218FD">
      <w:pPr>
        <w:pStyle w:val="a3"/>
        <w:numPr>
          <w:ilvl w:val="0"/>
          <w:numId w:val="16"/>
        </w:numPr>
        <w:tabs>
          <w:tab w:val="left" w:pos="851"/>
        </w:tabs>
        <w:ind w:left="0" w:firstLine="567"/>
        <w:jc w:val="both"/>
        <w:rPr>
          <w:rFonts w:ascii="Times New Roman" w:hAnsi="Times New Roman"/>
          <w:lang w:val="kk-KZ"/>
        </w:rPr>
      </w:pPr>
      <w:r w:rsidRPr="00D72266">
        <w:rPr>
          <w:rFonts w:ascii="Times New Roman" w:hAnsi="Times New Roman"/>
          <w:sz w:val="28"/>
          <w:szCs w:val="28"/>
          <w:lang w:val="kk-KZ"/>
        </w:rPr>
        <w:t>Студенттердің зерттеушілік құзыреттілігін қа</w:t>
      </w:r>
      <w:r w:rsidR="00FE100F" w:rsidRPr="00D72266">
        <w:rPr>
          <w:rFonts w:ascii="Times New Roman" w:hAnsi="Times New Roman"/>
          <w:sz w:val="28"/>
          <w:szCs w:val="28"/>
          <w:lang w:val="kk-KZ"/>
        </w:rPr>
        <w:t xml:space="preserve">лыптастыру бойынша </w:t>
      </w:r>
      <w:r w:rsidRPr="00D72266">
        <w:rPr>
          <w:rFonts w:ascii="Times New Roman" w:hAnsi="Times New Roman"/>
          <w:i/>
          <w:sz w:val="28"/>
          <w:szCs w:val="28"/>
          <w:lang w:val="kk-KZ"/>
        </w:rPr>
        <w:t xml:space="preserve"> </w:t>
      </w:r>
      <w:r w:rsidR="006F00C6" w:rsidRPr="00D72266">
        <w:rPr>
          <w:rFonts w:ascii="Times New Roman" w:hAnsi="Times New Roman"/>
          <w:sz w:val="28"/>
          <w:szCs w:val="28"/>
          <w:lang w:val="kk-KZ"/>
        </w:rPr>
        <w:t>биотехнологияны оқытуда</w:t>
      </w:r>
      <w:r w:rsidR="00FE100F" w:rsidRPr="00D72266">
        <w:rPr>
          <w:rFonts w:ascii="Times New Roman" w:hAnsi="Times New Roman"/>
          <w:sz w:val="28"/>
          <w:szCs w:val="28"/>
          <w:lang w:val="kk-KZ"/>
        </w:rPr>
        <w:t xml:space="preserve"> </w:t>
      </w:r>
      <w:r w:rsidRPr="00D72266">
        <w:rPr>
          <w:rFonts w:ascii="Times New Roman" w:hAnsi="Times New Roman"/>
          <w:sz w:val="28"/>
          <w:szCs w:val="28"/>
          <w:lang w:val="kk-KZ"/>
        </w:rPr>
        <w:t>АКТ</w:t>
      </w:r>
      <w:r w:rsidR="006F00C6" w:rsidRPr="00D72266">
        <w:rPr>
          <w:rFonts w:ascii="Times New Roman" w:hAnsi="Times New Roman"/>
          <w:sz w:val="28"/>
          <w:szCs w:val="28"/>
          <w:lang w:val="kk-KZ"/>
        </w:rPr>
        <w:t xml:space="preserve"> қолдану</w:t>
      </w:r>
      <w:r w:rsidRPr="00D72266">
        <w:rPr>
          <w:rFonts w:ascii="Times New Roman" w:hAnsi="Times New Roman"/>
          <w:sz w:val="28"/>
          <w:szCs w:val="28"/>
          <w:lang w:val="kk-KZ"/>
        </w:rPr>
        <w:t xml:space="preserve"> негізінде KEGG – арнайы деректер базасымен </w:t>
      </w:r>
      <w:r w:rsidRPr="00D72266">
        <w:rPr>
          <w:rFonts w:ascii="Times New Roman" w:hAnsi="Times New Roman"/>
          <w:i/>
          <w:sz w:val="28"/>
          <w:szCs w:val="28"/>
          <w:lang w:val="kk-KZ"/>
        </w:rPr>
        <w:t>Eichhornia crassipes, Pistia stratiotes</w:t>
      </w:r>
      <w:r w:rsidRPr="00D72266">
        <w:rPr>
          <w:rFonts w:ascii="Times New Roman" w:hAnsi="Times New Roman"/>
          <w:sz w:val="28"/>
          <w:szCs w:val="28"/>
          <w:lang w:val="kk-KZ"/>
        </w:rPr>
        <w:t xml:space="preserve"> су өсімдіктерінен анықталған биологиялық белсенді заттардың биосинтез картасымен ізденіс жұмыстары жүргізілді. PASS  online деректер базасында – алкалоидтар мен илік заттардың  белсенділік қасиеттерінің ерекшеліктері анық</w:t>
      </w:r>
      <w:r w:rsidR="004656AB" w:rsidRPr="00D72266">
        <w:rPr>
          <w:rFonts w:ascii="Times New Roman" w:hAnsi="Times New Roman"/>
          <w:sz w:val="28"/>
          <w:szCs w:val="28"/>
          <w:lang w:val="kk-KZ"/>
        </w:rPr>
        <w:t>т</w:t>
      </w:r>
      <w:r w:rsidRPr="00D72266">
        <w:rPr>
          <w:rFonts w:ascii="Times New Roman" w:hAnsi="Times New Roman"/>
          <w:sz w:val="28"/>
          <w:szCs w:val="28"/>
          <w:lang w:val="kk-KZ"/>
        </w:rPr>
        <w:t xml:space="preserve">алды. </w:t>
      </w:r>
      <w:r w:rsidR="00D0396D" w:rsidRPr="00D72266">
        <w:rPr>
          <w:rFonts w:ascii="Times New Roman" w:hAnsi="Times New Roman"/>
          <w:sz w:val="28"/>
          <w:szCs w:val="28"/>
          <w:lang w:val="kk-KZ"/>
        </w:rPr>
        <w:t>Сонымен қатар, STEM білім беру негізінде</w:t>
      </w:r>
      <w:r w:rsidRPr="00D72266">
        <w:rPr>
          <w:rFonts w:ascii="Times New Roman" w:hAnsi="Times New Roman"/>
          <w:sz w:val="28"/>
          <w:szCs w:val="28"/>
          <w:lang w:val="kk-KZ"/>
        </w:rPr>
        <w:t xml:space="preserve"> </w:t>
      </w:r>
      <w:r w:rsidR="005672FB" w:rsidRPr="00D72266">
        <w:rPr>
          <w:rFonts w:ascii="Times New Roman" w:hAnsi="Times New Roman"/>
          <w:sz w:val="28"/>
          <w:szCs w:val="28"/>
          <w:lang w:val="kk-KZ"/>
        </w:rPr>
        <w:t xml:space="preserve">зертханалық жағдайда </w:t>
      </w:r>
      <w:r w:rsidR="00FE100F" w:rsidRPr="00D72266">
        <w:rPr>
          <w:rFonts w:ascii="Times New Roman" w:hAnsi="Times New Roman"/>
          <w:i/>
          <w:sz w:val="28"/>
          <w:szCs w:val="28"/>
          <w:lang w:val="kk-KZ"/>
        </w:rPr>
        <w:t xml:space="preserve">Eichhornia crassipes, Pistia stratiotes </w:t>
      </w:r>
      <w:r w:rsidR="00FE100F" w:rsidRPr="00D72266">
        <w:rPr>
          <w:rFonts w:ascii="Times New Roman" w:hAnsi="Times New Roman"/>
          <w:sz w:val="28"/>
          <w:szCs w:val="28"/>
          <w:lang w:val="kk-KZ"/>
        </w:rPr>
        <w:t xml:space="preserve">су өсімдіктерінің биологиялық белсенді сығындылары қосылған </w:t>
      </w:r>
      <w:r w:rsidR="005672FB" w:rsidRPr="00D72266">
        <w:rPr>
          <w:rFonts w:ascii="Times New Roman" w:hAnsi="Times New Roman"/>
          <w:sz w:val="28"/>
          <w:szCs w:val="28"/>
          <w:lang w:val="kk-KZ"/>
        </w:rPr>
        <w:t xml:space="preserve"> биоөнім даярланды. </w:t>
      </w:r>
    </w:p>
    <w:p w:rsidR="006F00C6" w:rsidRPr="00D72266" w:rsidRDefault="006F00C6" w:rsidP="00C218FD">
      <w:pPr>
        <w:pStyle w:val="a3"/>
        <w:numPr>
          <w:ilvl w:val="0"/>
          <w:numId w:val="16"/>
        </w:numPr>
        <w:tabs>
          <w:tab w:val="left" w:pos="567"/>
          <w:tab w:val="left" w:pos="851"/>
          <w:tab w:val="left" w:pos="1134"/>
        </w:tabs>
        <w:spacing w:after="0"/>
        <w:ind w:left="0"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w:t>
      </w:r>
      <w:r w:rsidR="00432009" w:rsidRPr="00D72266">
        <w:rPr>
          <w:rFonts w:ascii="Times New Roman" w:hAnsi="Times New Roman"/>
          <w:sz w:val="28"/>
          <w:szCs w:val="28"/>
          <w:lang w:val="kk-KZ"/>
        </w:rPr>
        <w:t>я</w:t>
      </w:r>
      <w:r w:rsidRPr="00D72266">
        <w:rPr>
          <w:rFonts w:ascii="Times New Roman" w:hAnsi="Times New Roman"/>
          <w:sz w:val="28"/>
          <w:szCs w:val="28"/>
          <w:lang w:val="kk-KZ"/>
        </w:rPr>
        <w:t>лық әдістер негізінде студенттердің зерттеушілік құзыреттілігін қалыптастырудың  тиiмдiлiгi экcпepимeнт жүзiндe тексеріліп, оқу үдерісіне ендірілді.</w:t>
      </w:r>
    </w:p>
    <w:p w:rsidR="00D22789" w:rsidRPr="00D72266" w:rsidRDefault="00D22789" w:rsidP="005672FB">
      <w:pPr>
        <w:pStyle w:val="aa"/>
        <w:tabs>
          <w:tab w:val="left" w:pos="284"/>
          <w:tab w:val="left" w:pos="567"/>
          <w:tab w:val="left" w:pos="851"/>
        </w:tabs>
        <w:spacing w:after="0"/>
        <w:ind w:left="567"/>
        <w:jc w:val="both"/>
        <w:rPr>
          <w:b/>
          <w:sz w:val="28"/>
          <w:szCs w:val="28"/>
          <w:lang w:val="kk-KZ"/>
        </w:rPr>
      </w:pPr>
      <w:r w:rsidRPr="00D72266">
        <w:rPr>
          <w:b/>
          <w:sz w:val="28"/>
          <w:szCs w:val="28"/>
          <w:lang w:val="kk-KZ"/>
        </w:rPr>
        <w:t>Зерттеудің практикалық маңыздылығы:</w:t>
      </w:r>
    </w:p>
    <w:p w:rsidR="00D22789" w:rsidRPr="00D72266" w:rsidRDefault="005672FB" w:rsidP="00C218FD">
      <w:pPr>
        <w:pStyle w:val="aa"/>
        <w:numPr>
          <w:ilvl w:val="0"/>
          <w:numId w:val="9"/>
        </w:numPr>
        <w:tabs>
          <w:tab w:val="left" w:pos="284"/>
        </w:tabs>
        <w:spacing w:after="0"/>
        <w:ind w:firstLine="567"/>
        <w:jc w:val="both"/>
        <w:rPr>
          <w:sz w:val="28"/>
          <w:szCs w:val="28"/>
          <w:lang w:val="kk-KZ"/>
        </w:rPr>
      </w:pPr>
      <w:r w:rsidRPr="00D72266">
        <w:rPr>
          <w:sz w:val="28"/>
          <w:szCs w:val="28"/>
          <w:lang w:val="kk-KZ"/>
        </w:rPr>
        <w:t xml:space="preserve">  </w:t>
      </w:r>
      <w:r w:rsidR="00FA55B2" w:rsidRPr="00D72266">
        <w:rPr>
          <w:sz w:val="28"/>
          <w:szCs w:val="28"/>
          <w:lang w:val="kk-KZ"/>
        </w:rPr>
        <w:t>з</w:t>
      </w:r>
      <w:r w:rsidR="00D22789" w:rsidRPr="00D72266">
        <w:rPr>
          <w:sz w:val="28"/>
          <w:szCs w:val="28"/>
          <w:lang w:val="kk-KZ"/>
        </w:rPr>
        <w:t>ерт</w:t>
      </w:r>
      <w:r w:rsidR="00D0396D" w:rsidRPr="00D72266">
        <w:rPr>
          <w:sz w:val="28"/>
          <w:szCs w:val="28"/>
          <w:lang w:val="kk-KZ"/>
        </w:rPr>
        <w:t xml:space="preserve">теу нәтижелері </w:t>
      </w:r>
      <w:r w:rsidR="00D22789" w:rsidRPr="00D72266">
        <w:rPr>
          <w:sz w:val="28"/>
          <w:szCs w:val="28"/>
          <w:lang w:val="kk-KZ"/>
        </w:rPr>
        <w:t>«Биотехнология» элективті пәнінің мазмұны толықтырылып, оқу үрдісіне ендірілді;</w:t>
      </w:r>
    </w:p>
    <w:p w:rsidR="00D22789" w:rsidRPr="00D72266" w:rsidRDefault="005672FB" w:rsidP="00C218FD">
      <w:pPr>
        <w:pStyle w:val="aa"/>
        <w:numPr>
          <w:ilvl w:val="0"/>
          <w:numId w:val="9"/>
        </w:numPr>
        <w:tabs>
          <w:tab w:val="left" w:pos="284"/>
          <w:tab w:val="left" w:pos="709"/>
        </w:tabs>
        <w:spacing w:after="0"/>
        <w:ind w:firstLine="567"/>
        <w:jc w:val="both"/>
        <w:rPr>
          <w:sz w:val="28"/>
          <w:szCs w:val="28"/>
          <w:lang w:val="kk-KZ"/>
        </w:rPr>
      </w:pPr>
      <w:r w:rsidRPr="00D72266">
        <w:rPr>
          <w:sz w:val="28"/>
          <w:szCs w:val="28"/>
          <w:lang w:val="kk-KZ"/>
        </w:rPr>
        <w:t xml:space="preserve"> </w:t>
      </w:r>
      <w:r w:rsidR="00D22789" w:rsidRPr="00D72266">
        <w:rPr>
          <w:sz w:val="28"/>
          <w:szCs w:val="28"/>
          <w:lang w:val="kk-KZ"/>
        </w:rPr>
        <w:t>«Биолог студенттердің зерттеушілік құзыреттілігін қалыптастыру мәселелері</w:t>
      </w:r>
      <w:r w:rsidR="004656AB" w:rsidRPr="00D72266">
        <w:rPr>
          <w:sz w:val="28"/>
          <w:szCs w:val="28"/>
          <w:lang w:val="kk-KZ"/>
        </w:rPr>
        <w:t>»</w:t>
      </w:r>
      <w:r w:rsidR="00D22789" w:rsidRPr="00D72266">
        <w:rPr>
          <w:sz w:val="28"/>
          <w:szCs w:val="28"/>
          <w:lang w:val="kk-KZ"/>
        </w:rPr>
        <w:t xml:space="preserve"> атты оқу-әдістемелік құрал дайындалды;</w:t>
      </w:r>
    </w:p>
    <w:p w:rsidR="005672FB" w:rsidRPr="00D72266" w:rsidRDefault="005672FB" w:rsidP="00C218FD">
      <w:pPr>
        <w:pStyle w:val="aa"/>
        <w:numPr>
          <w:ilvl w:val="0"/>
          <w:numId w:val="9"/>
        </w:numPr>
        <w:tabs>
          <w:tab w:val="left" w:pos="284"/>
          <w:tab w:val="left" w:pos="709"/>
        </w:tabs>
        <w:spacing w:after="0"/>
        <w:ind w:firstLine="567"/>
        <w:jc w:val="both"/>
        <w:rPr>
          <w:sz w:val="28"/>
          <w:szCs w:val="28"/>
          <w:lang w:val="kk-KZ"/>
        </w:rPr>
      </w:pPr>
      <w:r w:rsidRPr="00D72266">
        <w:rPr>
          <w:sz w:val="28"/>
          <w:szCs w:val="28"/>
          <w:lang w:val="kk-KZ"/>
        </w:rPr>
        <w:t xml:space="preserve">  </w:t>
      </w:r>
      <w:r w:rsidR="00FA55B2" w:rsidRPr="00D72266">
        <w:rPr>
          <w:sz w:val="28"/>
          <w:szCs w:val="28"/>
          <w:lang w:val="kk-KZ"/>
        </w:rPr>
        <w:t>б</w:t>
      </w:r>
      <w:r w:rsidRPr="00D72266">
        <w:rPr>
          <w:sz w:val="28"/>
          <w:szCs w:val="28"/>
          <w:lang w:val="kk-KZ"/>
        </w:rPr>
        <w:t>иотехнологиялық әдістер негізі</w:t>
      </w:r>
      <w:r w:rsidR="00B96596" w:rsidRPr="00D72266">
        <w:rPr>
          <w:sz w:val="28"/>
          <w:szCs w:val="28"/>
          <w:lang w:val="kk-KZ"/>
        </w:rPr>
        <w:t>н</w:t>
      </w:r>
      <w:r w:rsidRPr="00D72266">
        <w:rPr>
          <w:sz w:val="28"/>
          <w:szCs w:val="28"/>
          <w:lang w:val="kk-KZ"/>
        </w:rPr>
        <w:t>де студенттердің зерттеушілік құзыреттілігін қалы</w:t>
      </w:r>
      <w:r w:rsidR="004656AB" w:rsidRPr="00D72266">
        <w:rPr>
          <w:sz w:val="28"/>
          <w:szCs w:val="28"/>
          <w:lang w:val="kk-KZ"/>
        </w:rPr>
        <w:t>п</w:t>
      </w:r>
      <w:r w:rsidRPr="00D72266">
        <w:rPr>
          <w:sz w:val="28"/>
          <w:szCs w:val="28"/>
          <w:lang w:val="kk-KZ"/>
        </w:rPr>
        <w:t>тастырудың мазмұндық – құрылымдық моделі жасалды;</w:t>
      </w:r>
    </w:p>
    <w:p w:rsidR="00D22789" w:rsidRPr="00D72266" w:rsidRDefault="00D22789" w:rsidP="00D22789">
      <w:pPr>
        <w:pStyle w:val="aa"/>
        <w:tabs>
          <w:tab w:val="left" w:pos="284"/>
          <w:tab w:val="left" w:pos="567"/>
        </w:tabs>
        <w:spacing w:after="0"/>
        <w:jc w:val="both"/>
        <w:rPr>
          <w:sz w:val="28"/>
          <w:szCs w:val="28"/>
          <w:lang w:val="kk-KZ"/>
        </w:rPr>
      </w:pPr>
      <w:r w:rsidRPr="00D72266">
        <w:rPr>
          <w:sz w:val="28"/>
          <w:szCs w:val="28"/>
          <w:lang w:val="kk-KZ"/>
        </w:rPr>
        <w:tab/>
      </w:r>
      <w:r w:rsidRPr="00D72266">
        <w:rPr>
          <w:sz w:val="28"/>
          <w:szCs w:val="28"/>
          <w:lang w:val="kk-KZ"/>
        </w:rPr>
        <w:tab/>
        <w:t>Зерттеу жұмысының нәтижелерін жалпы білім беру жүйесінде, жоғары оқу орындарында, орта кәсіптік білім беру мекемелерінде, ғылыми жобаларды даярлауда,  педагогт</w:t>
      </w:r>
      <w:r w:rsidR="00FA55B2" w:rsidRPr="00D72266">
        <w:rPr>
          <w:sz w:val="28"/>
          <w:szCs w:val="28"/>
          <w:lang w:val="kk-KZ"/>
        </w:rPr>
        <w:t>е</w:t>
      </w:r>
      <w:r w:rsidRPr="00D72266">
        <w:rPr>
          <w:sz w:val="28"/>
          <w:szCs w:val="28"/>
          <w:lang w:val="kk-KZ"/>
        </w:rPr>
        <w:t>рд</w:t>
      </w:r>
      <w:r w:rsidR="00FA55B2" w:rsidRPr="00D72266">
        <w:rPr>
          <w:sz w:val="28"/>
          <w:szCs w:val="28"/>
          <w:lang w:val="kk-KZ"/>
        </w:rPr>
        <w:t>і</w:t>
      </w:r>
      <w:r w:rsidRPr="00D72266">
        <w:rPr>
          <w:sz w:val="28"/>
          <w:szCs w:val="28"/>
          <w:lang w:val="kk-KZ"/>
        </w:rPr>
        <w:t>ң біліктілігін жетілдіру курстарында кеңінен пайдалануға болады.</w:t>
      </w:r>
    </w:p>
    <w:p w:rsidR="00D22789" w:rsidRPr="00D72266" w:rsidRDefault="00D22789" w:rsidP="00D22789">
      <w:pPr>
        <w:pStyle w:val="aa"/>
        <w:tabs>
          <w:tab w:val="left" w:pos="284"/>
          <w:tab w:val="left" w:pos="567"/>
        </w:tabs>
        <w:spacing w:after="0"/>
        <w:jc w:val="both"/>
        <w:rPr>
          <w:lang w:val="kk-KZ"/>
        </w:rPr>
      </w:pPr>
      <w:r w:rsidRPr="00D72266">
        <w:rPr>
          <w:sz w:val="28"/>
          <w:szCs w:val="28"/>
          <w:lang w:val="kk-KZ"/>
        </w:rPr>
        <w:tab/>
      </w:r>
      <w:r w:rsidRPr="00D72266">
        <w:rPr>
          <w:sz w:val="28"/>
          <w:szCs w:val="28"/>
          <w:lang w:val="kk-KZ"/>
        </w:rPr>
        <w:tab/>
      </w:r>
      <w:r w:rsidRPr="00D72266">
        <w:rPr>
          <w:b/>
          <w:sz w:val="28"/>
          <w:szCs w:val="28"/>
          <w:lang w:val="kk-KZ"/>
        </w:rPr>
        <w:t>Зерттеу нәтижелерінің дәлелдігі мен негізділігі:</w:t>
      </w:r>
      <w:r w:rsidRPr="00D72266">
        <w:rPr>
          <w:sz w:val="28"/>
          <w:szCs w:val="28"/>
          <w:lang w:val="kk-KZ"/>
        </w:rPr>
        <w:t xml:space="preserve"> диссертацияның теориялық, ғылыми әдістемелік міндеттеріне сай орындалуымен, зерттеу мазмұнының ғылыми ақпаратқа сәйкестілігімен, зерттеу пәніне сай тиімді әдіс - тәсілдерді пайдалануымен, тәжірибелік эксперимент жұмысының жоспарлылығымен, алынған нәтижелердің нақтылығымен және тиімділігімен қамтамасыз етілді</w:t>
      </w:r>
      <w:r w:rsidRPr="00D72266">
        <w:rPr>
          <w:lang w:val="kk-KZ"/>
        </w:rPr>
        <w:t>.</w:t>
      </w:r>
    </w:p>
    <w:p w:rsidR="00D0396D" w:rsidRPr="00D72266" w:rsidRDefault="00D22789" w:rsidP="00507A3C">
      <w:pPr>
        <w:pStyle w:val="aa"/>
        <w:tabs>
          <w:tab w:val="left" w:pos="284"/>
          <w:tab w:val="left" w:pos="567"/>
        </w:tabs>
        <w:spacing w:after="0"/>
        <w:ind w:firstLine="567"/>
        <w:jc w:val="both"/>
        <w:rPr>
          <w:b/>
          <w:sz w:val="28"/>
          <w:szCs w:val="28"/>
          <w:lang w:val="kk-KZ"/>
        </w:rPr>
      </w:pPr>
      <w:r w:rsidRPr="00D72266">
        <w:rPr>
          <w:b/>
          <w:sz w:val="28"/>
          <w:szCs w:val="28"/>
        </w:rPr>
        <w:t>Қорғауға ұсынылатын негізгі қағидалар</w:t>
      </w:r>
      <w:r w:rsidRPr="00D72266">
        <w:rPr>
          <w:b/>
          <w:sz w:val="28"/>
          <w:szCs w:val="28"/>
          <w:lang w:val="kk-KZ"/>
        </w:rPr>
        <w:t>:</w:t>
      </w:r>
    </w:p>
    <w:p w:rsidR="00D22789" w:rsidRPr="00D72266" w:rsidRDefault="00FA55B2" w:rsidP="00C218FD">
      <w:pPr>
        <w:pStyle w:val="a3"/>
        <w:numPr>
          <w:ilvl w:val="0"/>
          <w:numId w:val="9"/>
        </w:numPr>
        <w:tabs>
          <w:tab w:val="left" w:pos="75"/>
          <w:tab w:val="left" w:pos="567"/>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биотехнологиялық әдістер негізінде студенттердің зерттеушілік құзыреттілігін қалыптастырудың теориялық - әдіснамалық  негіздерін </w:t>
      </w:r>
      <w:r w:rsidR="006B5EA2">
        <w:rPr>
          <w:rFonts w:ascii="Times New Roman" w:hAnsi="Times New Roman"/>
          <w:sz w:val="28"/>
          <w:szCs w:val="28"/>
          <w:lang w:val="kk-KZ"/>
        </w:rPr>
        <w:t xml:space="preserve">саралау </w:t>
      </w:r>
      <w:r w:rsidR="00D22789" w:rsidRPr="00D72266">
        <w:rPr>
          <w:rFonts w:ascii="Times New Roman" w:hAnsi="Times New Roman"/>
          <w:sz w:val="28"/>
          <w:szCs w:val="28"/>
          <w:lang w:val="kk-KZ"/>
        </w:rPr>
        <w:t>нәтижесі;</w:t>
      </w:r>
    </w:p>
    <w:p w:rsidR="00D22789" w:rsidRPr="00D72266" w:rsidRDefault="00FA55B2" w:rsidP="00FA55B2">
      <w:pPr>
        <w:pStyle w:val="a3"/>
        <w:numPr>
          <w:ilvl w:val="0"/>
          <w:numId w:val="9"/>
        </w:numPr>
        <w:tabs>
          <w:tab w:val="left" w:pos="709"/>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зертханалық жұмыстарды тиімді ұйымдастыру әдістемесін даярлау (жоғары сатыдағы су өсімдіктерінен биологиялық белсенді заттарды анықтау мысалында) нәтижесі;</w:t>
      </w:r>
    </w:p>
    <w:p w:rsidR="00FA55B2" w:rsidRPr="00D72266" w:rsidRDefault="00FA55B2" w:rsidP="00FA55B2">
      <w:pPr>
        <w:pStyle w:val="a3"/>
        <w:numPr>
          <w:ilvl w:val="0"/>
          <w:numId w:val="9"/>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ақпараттық</w:t>
      </w:r>
      <w:r w:rsidR="000050D7" w:rsidRPr="00D72266">
        <w:rPr>
          <w:rFonts w:ascii="Times New Roman" w:hAnsi="Times New Roman"/>
          <w:sz w:val="28"/>
          <w:szCs w:val="28"/>
          <w:lang w:val="kk-KZ"/>
        </w:rPr>
        <w:t>-</w:t>
      </w:r>
      <w:r w:rsidRPr="00D72266">
        <w:rPr>
          <w:rFonts w:ascii="Times New Roman" w:hAnsi="Times New Roman"/>
          <w:sz w:val="28"/>
          <w:szCs w:val="28"/>
          <w:lang w:val="kk-KZ"/>
        </w:rPr>
        <w:t xml:space="preserve">коммуникациялық технологиялар және STEM интеграциясы негізінде студенттердің зерттеушілік құзыреттілігін қалыптастырудың ролін айқындау нәтижесі; </w:t>
      </w:r>
    </w:p>
    <w:p w:rsidR="00D22789" w:rsidRPr="00D72266" w:rsidRDefault="00FA55B2" w:rsidP="00C218FD">
      <w:pPr>
        <w:pStyle w:val="aa"/>
        <w:numPr>
          <w:ilvl w:val="0"/>
          <w:numId w:val="9"/>
        </w:numPr>
        <w:tabs>
          <w:tab w:val="left" w:pos="75"/>
          <w:tab w:val="left" w:pos="284"/>
          <w:tab w:val="left" w:pos="567"/>
        </w:tabs>
        <w:spacing w:after="0"/>
        <w:ind w:firstLine="567"/>
        <w:jc w:val="both"/>
        <w:rPr>
          <w:sz w:val="28"/>
          <w:szCs w:val="28"/>
          <w:lang w:val="kk-KZ"/>
        </w:rPr>
      </w:pPr>
      <w:r w:rsidRPr="00D72266">
        <w:rPr>
          <w:sz w:val="28"/>
          <w:szCs w:val="28"/>
          <w:lang w:val="kk-KZ"/>
        </w:rPr>
        <w:t>студенттердің зерттеушілік құзыреттілігін қалыптастырудағы тәжірибелік-</w:t>
      </w:r>
      <w:r w:rsidR="00D21EB8" w:rsidRPr="00D72266">
        <w:rPr>
          <w:sz w:val="28"/>
          <w:szCs w:val="28"/>
          <w:lang w:val="kk-KZ"/>
        </w:rPr>
        <w:t xml:space="preserve">эксперименттік  жұмыстарды </w:t>
      </w:r>
      <w:r w:rsidRPr="00D72266">
        <w:rPr>
          <w:sz w:val="28"/>
          <w:szCs w:val="28"/>
          <w:lang w:val="kk-KZ"/>
        </w:rPr>
        <w:t>бағалау нәтижесі</w:t>
      </w:r>
      <w:r w:rsidR="00D22789" w:rsidRPr="00D72266">
        <w:rPr>
          <w:sz w:val="28"/>
          <w:szCs w:val="28"/>
          <w:lang w:val="kk-KZ"/>
        </w:rPr>
        <w:t>.</w:t>
      </w:r>
    </w:p>
    <w:p w:rsidR="00D22789" w:rsidRPr="00D72266" w:rsidRDefault="00D22789" w:rsidP="00D22789">
      <w:pPr>
        <w:pStyle w:val="aa"/>
        <w:tabs>
          <w:tab w:val="left" w:pos="75"/>
          <w:tab w:val="left" w:pos="284"/>
        </w:tabs>
        <w:spacing w:after="0"/>
        <w:ind w:firstLine="567"/>
        <w:jc w:val="both"/>
        <w:rPr>
          <w:sz w:val="28"/>
          <w:szCs w:val="28"/>
          <w:lang w:val="kk-KZ"/>
        </w:rPr>
      </w:pPr>
      <w:r w:rsidRPr="00D72266">
        <w:rPr>
          <w:b/>
          <w:sz w:val="28"/>
          <w:szCs w:val="28"/>
          <w:lang w:val="kk-KZ"/>
        </w:rPr>
        <w:t>Зерттеу базасы:</w:t>
      </w:r>
      <w:r w:rsidRPr="00D72266">
        <w:rPr>
          <w:sz w:val="28"/>
          <w:szCs w:val="28"/>
          <w:lang w:val="kk-KZ"/>
        </w:rPr>
        <w:t xml:space="preserve"> Зерттеу нәтижелерін сынақтан өткізу және тәжірибеге енгізу Қазақ ұлттық қыздар педагогикалық университеті, Жаратылыстану институты, </w:t>
      </w:r>
      <w:r w:rsidR="000C7D15" w:rsidRPr="00D72266">
        <w:rPr>
          <w:sz w:val="28"/>
          <w:szCs w:val="28"/>
          <w:lang w:val="kk-KZ"/>
        </w:rPr>
        <w:t>Биология кафедрасында; ғылыми-</w:t>
      </w:r>
      <w:r w:rsidRPr="00D72266">
        <w:rPr>
          <w:sz w:val="28"/>
          <w:szCs w:val="28"/>
          <w:lang w:val="kk-KZ"/>
        </w:rPr>
        <w:t>зерттеу жүргізу әл-Фараби атындағы Қазақ ұлттық университеті, Биотехнология және бионанотехнология зертханасында,</w:t>
      </w:r>
      <w:r w:rsidR="00406091" w:rsidRPr="00D72266">
        <w:rPr>
          <w:sz w:val="28"/>
          <w:szCs w:val="28"/>
          <w:lang w:val="kk-KZ"/>
        </w:rPr>
        <w:t xml:space="preserve"> Органикалық заттар химиясы және </w:t>
      </w:r>
      <w:r w:rsidRPr="00D72266">
        <w:rPr>
          <w:sz w:val="28"/>
          <w:szCs w:val="28"/>
          <w:lang w:val="kk-KZ"/>
        </w:rPr>
        <w:t>технологиясы зертханасында, Мугла Сыткы Кочман университеті, Жаратылыстану және математикалық білім беру кафедрасының зертханасында орындалды.</w:t>
      </w:r>
    </w:p>
    <w:p w:rsidR="00D22789" w:rsidRPr="00D72266" w:rsidRDefault="00D22789" w:rsidP="00D22789">
      <w:pPr>
        <w:pStyle w:val="aa"/>
        <w:tabs>
          <w:tab w:val="left" w:pos="75"/>
          <w:tab w:val="left" w:pos="284"/>
        </w:tabs>
        <w:spacing w:after="0"/>
        <w:ind w:firstLine="567"/>
        <w:jc w:val="both"/>
        <w:rPr>
          <w:sz w:val="28"/>
          <w:szCs w:val="28"/>
          <w:lang w:val="kk-KZ"/>
        </w:rPr>
      </w:pPr>
      <w:r w:rsidRPr="00D72266">
        <w:rPr>
          <w:b/>
          <w:sz w:val="28"/>
          <w:szCs w:val="28"/>
          <w:lang w:val="kk-KZ"/>
        </w:rPr>
        <w:t>Зерттеудің әдіснамалық және теориялық негіздері:</w:t>
      </w:r>
      <w:r w:rsidRPr="00D72266">
        <w:rPr>
          <w:sz w:val="28"/>
          <w:szCs w:val="28"/>
          <w:lang w:val="kk-KZ"/>
        </w:rPr>
        <w:t xml:space="preserve"> ғылыми таным мен оқыту үдерісіндегі зерттеушілік құзыреттілікті қалыптастыру туралы философиялық бiлiм, білімгерлердің</w:t>
      </w:r>
      <w:r w:rsidR="000C7D15" w:rsidRPr="00D72266">
        <w:rPr>
          <w:sz w:val="28"/>
          <w:szCs w:val="28"/>
          <w:lang w:val="kk-KZ"/>
        </w:rPr>
        <w:t xml:space="preserve"> зерттеушілік іс-</w:t>
      </w:r>
      <w:r w:rsidRPr="00D72266">
        <w:rPr>
          <w:sz w:val="28"/>
          <w:szCs w:val="28"/>
          <w:lang w:val="kk-KZ"/>
        </w:rPr>
        <w:t>әрекетін қалыптастыру туралы теориялар мен идеялар, дидактикалық және әдiстемелiк көзқарастар.</w:t>
      </w:r>
    </w:p>
    <w:p w:rsidR="00D22789" w:rsidRPr="00D72266" w:rsidRDefault="00D22789" w:rsidP="00D22789">
      <w:pPr>
        <w:pStyle w:val="aa"/>
        <w:tabs>
          <w:tab w:val="left" w:pos="75"/>
          <w:tab w:val="left" w:pos="284"/>
        </w:tabs>
        <w:spacing w:after="0"/>
        <w:ind w:firstLine="567"/>
        <w:jc w:val="both"/>
        <w:rPr>
          <w:sz w:val="28"/>
          <w:szCs w:val="28"/>
          <w:lang w:val="kk-KZ"/>
        </w:rPr>
      </w:pPr>
      <w:r w:rsidRPr="00D72266">
        <w:rPr>
          <w:b/>
          <w:sz w:val="28"/>
          <w:szCs w:val="28"/>
          <w:lang w:val="kk-KZ"/>
        </w:rPr>
        <w:t>Зерттеу көздері:</w:t>
      </w:r>
      <w:r w:rsidRPr="00D72266">
        <w:rPr>
          <w:sz w:val="28"/>
          <w:szCs w:val="28"/>
          <w:lang w:val="kk-KZ"/>
        </w:rPr>
        <w:t xml:space="preserve"> зерттеу мәселесі бойынша биологиялық, биотехнологиялық, философиялық, педагогикалық, психологиялық еңбектер. Қазақстан Республикасының нормативтік құжаттары (</w:t>
      </w:r>
      <w:r w:rsidR="000C7D15" w:rsidRPr="00D72266">
        <w:rPr>
          <w:sz w:val="28"/>
          <w:szCs w:val="28"/>
          <w:lang w:val="kk-KZ"/>
        </w:rPr>
        <w:t>З</w:t>
      </w:r>
      <w:r w:rsidRPr="00D72266">
        <w:rPr>
          <w:sz w:val="28"/>
          <w:szCs w:val="28"/>
          <w:lang w:val="kk-KZ"/>
        </w:rPr>
        <w:t>аңдар, қаулылар,</w:t>
      </w:r>
      <w:r w:rsidR="000C7D15" w:rsidRPr="00D72266">
        <w:rPr>
          <w:sz w:val="28"/>
          <w:szCs w:val="28"/>
          <w:lang w:val="kk-KZ"/>
        </w:rPr>
        <w:t xml:space="preserve"> бағдарламалар, тұжырымдамалар т.б.). Білім және ғылым минист</w:t>
      </w:r>
      <w:r w:rsidRPr="00D72266">
        <w:rPr>
          <w:sz w:val="28"/>
          <w:szCs w:val="28"/>
          <w:lang w:val="kk-KZ"/>
        </w:rPr>
        <w:t>рлігінің жоғары оқу орындарының оқу үдерісіне байланысты ұсынылған құжаттары (жалпыға міндетті білім берудің мемлекеттік стандарттары, кешенді бағдарламалары, оқулықтар мен оқу-әдістемелік құралдар, электрондық оқу құралдары), алыс және жақын шет елдік ғалымдардың еңбектері, педагогиканың ғылыми жетістіктері мен озық тәжірибелері.</w:t>
      </w:r>
    </w:p>
    <w:p w:rsidR="00D22789" w:rsidRPr="00D72266" w:rsidRDefault="00D22789" w:rsidP="00D22789">
      <w:pPr>
        <w:pStyle w:val="aa"/>
        <w:tabs>
          <w:tab w:val="left" w:pos="75"/>
          <w:tab w:val="left" w:pos="284"/>
        </w:tabs>
        <w:spacing w:after="0"/>
        <w:ind w:firstLine="567"/>
        <w:jc w:val="both"/>
        <w:rPr>
          <w:b/>
          <w:sz w:val="28"/>
          <w:szCs w:val="28"/>
          <w:lang w:val="kk-KZ"/>
        </w:rPr>
      </w:pPr>
      <w:r w:rsidRPr="00D72266">
        <w:rPr>
          <w:b/>
          <w:sz w:val="28"/>
          <w:szCs w:val="28"/>
          <w:lang w:val="kk-KZ"/>
        </w:rPr>
        <w:t>Зерттеу нәтижелерінің талқылануы мен жүзеге асырылуы.</w:t>
      </w:r>
    </w:p>
    <w:p w:rsidR="00D22789" w:rsidRPr="00D72266" w:rsidRDefault="00D22789" w:rsidP="00BA6E8D">
      <w:pPr>
        <w:pStyle w:val="aa"/>
        <w:tabs>
          <w:tab w:val="left" w:pos="75"/>
          <w:tab w:val="left" w:pos="284"/>
        </w:tabs>
        <w:spacing w:after="0"/>
        <w:ind w:firstLine="567"/>
        <w:jc w:val="both"/>
        <w:rPr>
          <w:sz w:val="28"/>
          <w:szCs w:val="28"/>
          <w:lang w:val="kk-KZ"/>
        </w:rPr>
      </w:pPr>
      <w:r w:rsidRPr="00D72266">
        <w:rPr>
          <w:sz w:val="28"/>
          <w:szCs w:val="28"/>
          <w:lang w:val="kk-KZ"/>
        </w:rPr>
        <w:t>Диссертация материалдары бойынша жар</w:t>
      </w:r>
      <w:r w:rsidR="00BA6E8D" w:rsidRPr="00D72266">
        <w:rPr>
          <w:sz w:val="28"/>
          <w:szCs w:val="28"/>
          <w:lang w:val="kk-KZ"/>
        </w:rPr>
        <w:t>ияланған ғылыми еңбектер саны-</w:t>
      </w:r>
      <w:r w:rsidRPr="00D72266">
        <w:rPr>
          <w:sz w:val="28"/>
          <w:szCs w:val="28"/>
          <w:lang w:val="kk-KZ"/>
        </w:rPr>
        <w:t xml:space="preserve">11, оның </w:t>
      </w:r>
      <w:r w:rsidR="00BA6E8D" w:rsidRPr="00D72266">
        <w:rPr>
          <w:sz w:val="28"/>
          <w:szCs w:val="28"/>
          <w:lang w:val="kk-KZ"/>
        </w:rPr>
        <w:t xml:space="preserve">ҚР Білім және </w:t>
      </w:r>
      <w:r w:rsidR="00CB0F43" w:rsidRPr="00D72266">
        <w:rPr>
          <w:sz w:val="28"/>
          <w:szCs w:val="28"/>
          <w:lang w:val="kk-KZ"/>
        </w:rPr>
        <w:t>ғ</w:t>
      </w:r>
      <w:r w:rsidR="00BA6E8D" w:rsidRPr="00D72266">
        <w:rPr>
          <w:sz w:val="28"/>
          <w:szCs w:val="28"/>
          <w:lang w:val="kk-KZ"/>
        </w:rPr>
        <w:t xml:space="preserve">ылым саласындағы </w:t>
      </w:r>
      <w:r w:rsidR="0038352A">
        <w:rPr>
          <w:sz w:val="28"/>
          <w:szCs w:val="28"/>
          <w:lang w:val="kk-KZ"/>
        </w:rPr>
        <w:t xml:space="preserve">сапаны </w:t>
      </w:r>
      <w:r w:rsidR="00BA6E8D" w:rsidRPr="00D72266">
        <w:rPr>
          <w:sz w:val="28"/>
          <w:szCs w:val="28"/>
          <w:lang w:val="kk-KZ"/>
        </w:rPr>
        <w:t xml:space="preserve">бақылау комитеті бекіткен басылымдардағы жарияланымдар </w:t>
      </w:r>
      <w:r w:rsidR="00BA6E8D" w:rsidRPr="00D72266">
        <w:rPr>
          <w:b/>
          <w:lang w:val="kk-KZ"/>
        </w:rPr>
        <w:t xml:space="preserve">- </w:t>
      </w:r>
      <w:r w:rsidRPr="00D72266">
        <w:rPr>
          <w:sz w:val="28"/>
          <w:szCs w:val="28"/>
          <w:lang w:val="kk-KZ"/>
        </w:rPr>
        <w:t xml:space="preserve">5,  «ҚазҰУ Хабаршысы» - 1 (Биология сериясы, 2018), «ҚазҰУ Хабаршысы» - 2 (Педагогика сериясы, 2018, 2020), «Қарағанды университетінің </w:t>
      </w:r>
      <w:r w:rsidR="00BA6E8D" w:rsidRPr="00D72266">
        <w:rPr>
          <w:sz w:val="28"/>
          <w:szCs w:val="28"/>
          <w:lang w:val="kk-KZ"/>
        </w:rPr>
        <w:t>Х</w:t>
      </w:r>
      <w:r w:rsidRPr="00D72266">
        <w:rPr>
          <w:sz w:val="28"/>
          <w:szCs w:val="28"/>
          <w:lang w:val="kk-KZ"/>
        </w:rPr>
        <w:t xml:space="preserve">абаршысы» – 1 (Педагогика сериясы, 2019),  «ПМУ </w:t>
      </w:r>
      <w:r w:rsidR="00BA6E8D" w:rsidRPr="00D72266">
        <w:rPr>
          <w:sz w:val="28"/>
          <w:szCs w:val="28"/>
          <w:lang w:val="kk-KZ"/>
        </w:rPr>
        <w:t>Х</w:t>
      </w:r>
      <w:r w:rsidRPr="00D72266">
        <w:rPr>
          <w:sz w:val="28"/>
          <w:szCs w:val="28"/>
          <w:lang w:val="kk-KZ"/>
        </w:rPr>
        <w:t>абаршысы» - 1 (Педагогика сериясы, 2020), халықаралық конференцияларда – 4, (оның ішінде шетелдік -1, ҚР -3), Global Challenges – Scientific Solutions. Proceedings – Varna: Eurasian Center of Innovative Development «DARA» (2020) -1</w:t>
      </w:r>
      <w:r w:rsidRPr="00D72266">
        <w:rPr>
          <w:lang w:val="kk-KZ"/>
        </w:rPr>
        <w:t xml:space="preserve">, </w:t>
      </w:r>
      <w:r w:rsidRPr="00D72266">
        <w:rPr>
          <w:sz w:val="28"/>
          <w:szCs w:val="28"/>
          <w:lang w:val="kk-KZ"/>
        </w:rPr>
        <w:t>Студенттер мен жас ғалымдардың "Фараби Əлемі" атты халықаралық ғылыми конференция материалдары (2019) -1, "Science and education in the modern world: challenges of the XXI century" атты III Халықаралық ғылыми-тәжірибелік конференция жинағы (2019) - 1, «Рухани жаңғыру» бағдарламасының 3 жылдығы аясында Қыздар университетінің құрметті профессоры, доцент Р. Сәтімбековт</w:t>
      </w:r>
      <w:r w:rsidR="00BA6E8D" w:rsidRPr="00D72266">
        <w:rPr>
          <w:sz w:val="28"/>
          <w:szCs w:val="28"/>
          <w:lang w:val="kk-KZ"/>
        </w:rPr>
        <w:t>і</w:t>
      </w:r>
      <w:r w:rsidRPr="00D72266">
        <w:rPr>
          <w:sz w:val="28"/>
          <w:szCs w:val="28"/>
          <w:lang w:val="kk-KZ"/>
        </w:rPr>
        <w:t xml:space="preserve">ң туғанына 80 жыл толуына орай ұйымдастырылған «Білім, ғылым, инновация: Рухани жаңғыру діңгегі» </w:t>
      </w:r>
      <w:r w:rsidRPr="00D72266">
        <w:rPr>
          <w:sz w:val="28"/>
          <w:szCs w:val="28"/>
          <w:lang w:val="kk-KZ"/>
        </w:rPr>
        <w:lastRenderedPageBreak/>
        <w:t>халықаралық ғылыми-практикалық конференциясының материалдары</w:t>
      </w:r>
      <w:r w:rsidR="00E03F7C" w:rsidRPr="00D72266">
        <w:rPr>
          <w:sz w:val="28"/>
          <w:szCs w:val="28"/>
          <w:lang w:val="kk-KZ"/>
        </w:rPr>
        <w:t xml:space="preserve"> (2020) - </w:t>
      </w:r>
      <w:r w:rsidRPr="00D72266">
        <w:rPr>
          <w:sz w:val="28"/>
          <w:szCs w:val="28"/>
          <w:lang w:val="kk-KZ"/>
        </w:rPr>
        <w:t>1,  Scopus базасына кіретін журналдарда – 1, (Pakistan journal of botany, 2021</w:t>
      </w:r>
      <w:r w:rsidR="00E92871" w:rsidRPr="00D72266">
        <w:rPr>
          <w:sz w:val="28"/>
          <w:szCs w:val="28"/>
          <w:lang w:val="kk-KZ"/>
        </w:rPr>
        <w:t>). Оқу-</w:t>
      </w:r>
      <w:r w:rsidRPr="00D72266">
        <w:rPr>
          <w:sz w:val="28"/>
          <w:szCs w:val="28"/>
          <w:lang w:val="kk-KZ"/>
        </w:rPr>
        <w:t>әдістемелік құралы - 1 «</w:t>
      </w:r>
      <w:r w:rsidRPr="00D72266">
        <w:rPr>
          <w:iCs/>
          <w:sz w:val="28"/>
          <w:szCs w:val="28"/>
          <w:lang w:val="kk-KZ"/>
        </w:rPr>
        <w:t>Биолог студенттердің зерттеушілік құзыреттілігін қалыптастыру мәселелері</w:t>
      </w:r>
      <w:r w:rsidRPr="00D72266">
        <w:rPr>
          <w:sz w:val="28"/>
          <w:szCs w:val="28"/>
          <w:lang w:val="kk-KZ"/>
        </w:rPr>
        <w:t>»  (Алматы 2020) жарық көрді.</w:t>
      </w:r>
    </w:p>
    <w:p w:rsidR="00D22789" w:rsidRPr="00D72266" w:rsidRDefault="00D22789" w:rsidP="00D22789">
      <w:pPr>
        <w:pStyle w:val="aa"/>
        <w:tabs>
          <w:tab w:val="left" w:pos="75"/>
          <w:tab w:val="left" w:pos="284"/>
        </w:tabs>
        <w:spacing w:after="0"/>
        <w:ind w:firstLine="567"/>
        <w:jc w:val="both"/>
        <w:rPr>
          <w:sz w:val="28"/>
          <w:szCs w:val="28"/>
          <w:lang w:val="kk-KZ"/>
        </w:rPr>
      </w:pPr>
      <w:r w:rsidRPr="00D72266">
        <w:rPr>
          <w:b/>
          <w:sz w:val="28"/>
          <w:szCs w:val="28"/>
          <w:lang w:val="kk-KZ"/>
        </w:rPr>
        <w:t>Диссертация құрылымы</w:t>
      </w:r>
      <w:r w:rsidRPr="00D72266">
        <w:rPr>
          <w:sz w:val="28"/>
          <w:szCs w:val="28"/>
          <w:lang w:val="kk-KZ"/>
        </w:rPr>
        <w:t xml:space="preserve"> ғылыми зерттеу логикасына сәйкес келе</w:t>
      </w:r>
      <w:r w:rsidR="002B3509">
        <w:rPr>
          <w:sz w:val="28"/>
          <w:szCs w:val="28"/>
          <w:lang w:val="kk-KZ"/>
        </w:rPr>
        <w:t xml:space="preserve">ді және кіріспеден, 2 тараудан, </w:t>
      </w:r>
      <w:r w:rsidRPr="00D72266">
        <w:rPr>
          <w:sz w:val="28"/>
          <w:szCs w:val="28"/>
          <w:lang w:val="kk-KZ"/>
        </w:rPr>
        <w:t xml:space="preserve">пайдаланылған әдебиеттер тізімінен және қосымшалардан тұрады. </w:t>
      </w:r>
      <w:r w:rsidR="00BA6E8D" w:rsidRPr="00D72266">
        <w:rPr>
          <w:sz w:val="28"/>
          <w:szCs w:val="28"/>
          <w:lang w:val="kk-KZ"/>
        </w:rPr>
        <w:t xml:space="preserve"> </w:t>
      </w:r>
    </w:p>
    <w:p w:rsidR="00D22789" w:rsidRPr="00D72266" w:rsidRDefault="00D22789" w:rsidP="00D22789">
      <w:pPr>
        <w:pStyle w:val="aa"/>
        <w:tabs>
          <w:tab w:val="left" w:pos="75"/>
          <w:tab w:val="left" w:pos="284"/>
        </w:tabs>
        <w:spacing w:after="0"/>
        <w:ind w:firstLine="567"/>
        <w:jc w:val="both"/>
        <w:rPr>
          <w:sz w:val="28"/>
          <w:szCs w:val="28"/>
          <w:lang w:val="kk-KZ"/>
        </w:rPr>
      </w:pPr>
      <w:r w:rsidRPr="00D72266">
        <w:rPr>
          <w:b/>
          <w:sz w:val="28"/>
          <w:szCs w:val="28"/>
          <w:lang w:val="kk-KZ"/>
        </w:rPr>
        <w:t>Кіріспе бөлімде</w:t>
      </w:r>
      <w:r w:rsidRPr="00D72266">
        <w:rPr>
          <w:sz w:val="28"/>
          <w:szCs w:val="28"/>
          <w:lang w:val="kk-KZ"/>
        </w:rPr>
        <w:t xml:space="preserve"> таңдалған зерттеу тақырыбының көкейкестілігі негізделді және тақырыбы айқындалды. Зерттеу жұмысының ғылыми аппараты: мақсаты, нысаны, пәні, міндеттері, ғылыми болжамы, әдіснамалық және теориялық негіздері, әдістері беріліп, ғылыми жаңалығы, теориялық және практикалық маңыздылығы, қорғауға ұсынылған қағидалар, зерттеу нәтижелерінің дәлелділігі мен негізділігі, талқылануы және жүзеге асырылуы баяндалады. </w:t>
      </w:r>
    </w:p>
    <w:p w:rsidR="00D22789" w:rsidRPr="00D72266" w:rsidRDefault="00D22789" w:rsidP="00D22789">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 негізінде студенттердің зерттеушілік құзыреттілігін қалыптастырудың теориялық негіздері»</w:t>
      </w:r>
      <w:r w:rsidRPr="00D72266">
        <w:rPr>
          <w:rFonts w:ascii="Times New Roman" w:hAnsi="Times New Roman"/>
          <w:b/>
          <w:sz w:val="28"/>
          <w:szCs w:val="28"/>
          <w:lang w:val="kk-KZ"/>
        </w:rPr>
        <w:t xml:space="preserve"> </w:t>
      </w:r>
      <w:r w:rsidRPr="00D72266">
        <w:rPr>
          <w:rFonts w:ascii="Times New Roman" w:hAnsi="Times New Roman"/>
          <w:sz w:val="28"/>
          <w:szCs w:val="28"/>
          <w:lang w:val="kk-KZ"/>
        </w:rPr>
        <w:t xml:space="preserve">атты </w:t>
      </w:r>
      <w:r w:rsidRPr="00D72266">
        <w:rPr>
          <w:rFonts w:ascii="Times New Roman" w:hAnsi="Times New Roman"/>
          <w:b/>
          <w:sz w:val="28"/>
          <w:szCs w:val="28"/>
          <w:lang w:val="kk-KZ"/>
        </w:rPr>
        <w:t>бірінші тарауда</w:t>
      </w:r>
      <w:r w:rsidRPr="00D72266">
        <w:rPr>
          <w:rFonts w:ascii="Times New Roman" w:hAnsi="Times New Roman"/>
          <w:sz w:val="28"/>
          <w:szCs w:val="28"/>
          <w:lang w:val="kk-KZ"/>
        </w:rPr>
        <w:t xml:space="preserve"> биотехнологиялық білім беру саласындағы  ғылыми зерттеулер әдіснамасын </w:t>
      </w:r>
      <w:bookmarkStart w:id="0" w:name="_GoBack"/>
      <w:r w:rsidRPr="00D72266">
        <w:rPr>
          <w:rFonts w:ascii="Times New Roman" w:hAnsi="Times New Roman"/>
          <w:sz w:val="28"/>
          <w:szCs w:val="28"/>
          <w:lang w:val="kk-KZ"/>
        </w:rPr>
        <w:t xml:space="preserve">тиімді оқытудағы кешенді педагогикалық көзқарастар, биотехнология пәнін  </w:t>
      </w:r>
      <w:bookmarkEnd w:id="0"/>
      <w:r w:rsidRPr="00D72266">
        <w:rPr>
          <w:rFonts w:ascii="Times New Roman" w:hAnsi="Times New Roman"/>
          <w:sz w:val="28"/>
          <w:szCs w:val="28"/>
          <w:lang w:val="kk-KZ"/>
        </w:rPr>
        <w:t xml:space="preserve">оқытуда өсімдіктер  құрамында кездесетін биологиялық белсенді заттардың алатын орны мен маңызы және қазіргі уақытта зерттелу жағдайы, биотехнологиялық әдістері негізінде  студенттердің зерттеушілік құзыреттілігін қалыптастыруда қолданылатын педагогикалық  технологиялардың мазмұны айқындалып, зерттеушілік құзыреттілікті қалыптастырудың құрылымдық - мазмұндық моделі ұсынылды. </w:t>
      </w:r>
    </w:p>
    <w:p w:rsidR="00D22789" w:rsidRPr="00D72266" w:rsidRDefault="00D22789" w:rsidP="00D22789">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«Биотехнологиялық әдістер негізінде студенттердің зерттеушілік құзыреттілігін қалыптастырудың әдістемесі»</w:t>
      </w:r>
      <w:r w:rsidRPr="00D72266">
        <w:rPr>
          <w:b/>
          <w:sz w:val="28"/>
          <w:szCs w:val="28"/>
          <w:lang w:val="kk-KZ"/>
        </w:rPr>
        <w:t xml:space="preserve"> </w:t>
      </w:r>
      <w:r w:rsidRPr="00D72266">
        <w:rPr>
          <w:sz w:val="28"/>
          <w:szCs w:val="28"/>
          <w:lang w:val="kk-KZ"/>
        </w:rPr>
        <w:t xml:space="preserve">атты </w:t>
      </w:r>
      <w:r w:rsidRPr="00D72266">
        <w:rPr>
          <w:b/>
          <w:sz w:val="28"/>
          <w:szCs w:val="28"/>
          <w:lang w:val="kk-KZ"/>
        </w:rPr>
        <w:t>екінші тарауда</w:t>
      </w:r>
      <w:r w:rsidRPr="00D72266">
        <w:rPr>
          <w:sz w:val="28"/>
          <w:szCs w:val="28"/>
          <w:lang w:val="kk-KZ"/>
        </w:rPr>
        <w:t xml:space="preserve"> биотехнологиялық әдістерді қолдану негізінде студенттердің зерттеушілік құзыреттілігін қалыптастыру (жоғары сатыдағы су өсімдіктерінен биологиялық белсенді заттарды анықтау мысалында), болашақ биолог мамандардың ғылыми біліктілігін арттыруда зертханалық жұмыстарды тиімді ұйымдастыру әдістемесін даярлау, биотехнология пәнін оқытуда ақпараттық коммуникациялық технологияны пайдалану және STEM білім беру бағытында биотехнологияны оқытуда студенттердің зерттеушілік құзыреттілігін қалыптастыру,</w:t>
      </w:r>
      <w:r w:rsidRPr="00D72266">
        <w:rPr>
          <w:b/>
          <w:sz w:val="28"/>
          <w:szCs w:val="28"/>
          <w:lang w:val="kk-KZ"/>
        </w:rPr>
        <w:t xml:space="preserve"> </w:t>
      </w:r>
      <w:r w:rsidRPr="00D72266">
        <w:rPr>
          <w:sz w:val="28"/>
          <w:szCs w:val="28"/>
          <w:lang w:val="kk-KZ"/>
        </w:rPr>
        <w:t xml:space="preserve">биотехнологиялық әдістер негізінде студенттердің зерттеушілік құзыреттілігін қалыптастырудағы тәжірибелік – эксперименттік  жұмыс нәтижелерін бағалау жұмыстары жүргізілді. </w:t>
      </w:r>
    </w:p>
    <w:p w:rsidR="00D22789" w:rsidRPr="00D72266" w:rsidRDefault="00D22789" w:rsidP="00D22789">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Қорытындыда </w:t>
      </w:r>
      <w:r w:rsidRPr="00D72266">
        <w:rPr>
          <w:rFonts w:ascii="Times New Roman" w:hAnsi="Times New Roman"/>
          <w:sz w:val="28"/>
          <w:szCs w:val="28"/>
          <w:lang w:val="kk-KZ"/>
        </w:rPr>
        <w:t xml:space="preserve">теориялық және эксперименттiк жұмыстардың нәтижелерiне негiзделген тұжырымдар мен ұсыныстар берiледі. </w:t>
      </w:r>
    </w:p>
    <w:p w:rsidR="00D22789" w:rsidRPr="00D72266" w:rsidRDefault="00D22789" w:rsidP="00D22789">
      <w:pPr>
        <w:pStyle w:val="afc"/>
        <w:shd w:val="clear" w:color="auto" w:fill="FFFFFF"/>
        <w:spacing w:before="0" w:beforeAutospacing="0" w:after="0" w:afterAutospacing="0"/>
        <w:ind w:firstLine="708"/>
        <w:jc w:val="both"/>
        <w:rPr>
          <w:spacing w:val="5"/>
          <w:sz w:val="28"/>
          <w:szCs w:val="28"/>
          <w:lang w:val="kk-KZ"/>
        </w:rPr>
      </w:pPr>
    </w:p>
    <w:p w:rsidR="00D22789" w:rsidRDefault="00D22789" w:rsidP="00D22789">
      <w:pPr>
        <w:ind w:firstLine="567"/>
        <w:jc w:val="both"/>
        <w:rPr>
          <w:rFonts w:ascii="Times New Roman" w:hAnsi="Times New Roman"/>
          <w:b/>
          <w:sz w:val="28"/>
          <w:szCs w:val="28"/>
          <w:lang w:val="kk-KZ"/>
        </w:rPr>
      </w:pPr>
    </w:p>
    <w:p w:rsidR="002B3509" w:rsidRDefault="002B3509" w:rsidP="00D22789">
      <w:pPr>
        <w:ind w:firstLine="567"/>
        <w:jc w:val="both"/>
        <w:rPr>
          <w:rFonts w:ascii="Times New Roman" w:hAnsi="Times New Roman"/>
          <w:b/>
          <w:sz w:val="28"/>
          <w:szCs w:val="28"/>
          <w:lang w:val="kk-KZ"/>
        </w:rPr>
      </w:pPr>
    </w:p>
    <w:p w:rsidR="002B3509" w:rsidRPr="00D72266" w:rsidRDefault="002B3509" w:rsidP="00D22789">
      <w:pPr>
        <w:ind w:firstLine="567"/>
        <w:jc w:val="both"/>
        <w:rPr>
          <w:rFonts w:ascii="Times New Roman" w:hAnsi="Times New Roman"/>
          <w:b/>
          <w:sz w:val="28"/>
          <w:szCs w:val="28"/>
          <w:lang w:val="kk-KZ"/>
        </w:rPr>
      </w:pPr>
    </w:p>
    <w:p w:rsidR="002A3558" w:rsidRPr="00D72266" w:rsidRDefault="002A671F" w:rsidP="00C218FD">
      <w:pPr>
        <w:pStyle w:val="a3"/>
        <w:numPr>
          <w:ilvl w:val="0"/>
          <w:numId w:val="13"/>
        </w:numPr>
        <w:tabs>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b/>
          <w:sz w:val="28"/>
          <w:szCs w:val="28"/>
          <w:lang w:val="kk-KZ"/>
        </w:rPr>
        <w:lastRenderedPageBreak/>
        <w:t xml:space="preserve">БИОТЕХНОЛОГИЯЛЫҚ </w:t>
      </w:r>
      <w:r w:rsidR="002A3558" w:rsidRPr="00D72266">
        <w:rPr>
          <w:rFonts w:ascii="Times New Roman" w:hAnsi="Times New Roman"/>
          <w:b/>
          <w:sz w:val="28"/>
          <w:szCs w:val="28"/>
          <w:lang w:val="kk-KZ"/>
        </w:rPr>
        <w:t>ӘДІСТЕР</w:t>
      </w:r>
      <w:r w:rsidR="00993BE8" w:rsidRPr="00D72266">
        <w:rPr>
          <w:rFonts w:ascii="Times New Roman" w:hAnsi="Times New Roman"/>
          <w:b/>
          <w:sz w:val="28"/>
          <w:szCs w:val="28"/>
          <w:lang w:val="kk-KZ"/>
        </w:rPr>
        <w:t>І</w:t>
      </w:r>
      <w:r w:rsidRPr="00D72266">
        <w:rPr>
          <w:rFonts w:ascii="Times New Roman" w:hAnsi="Times New Roman"/>
          <w:b/>
          <w:sz w:val="28"/>
          <w:szCs w:val="28"/>
          <w:lang w:val="kk-KZ"/>
        </w:rPr>
        <w:t xml:space="preserve"> НЕГІЗІНДЕ </w:t>
      </w:r>
      <w:r w:rsidR="002A3558" w:rsidRPr="00D72266">
        <w:rPr>
          <w:rFonts w:ascii="Times New Roman" w:hAnsi="Times New Roman"/>
          <w:b/>
          <w:sz w:val="28"/>
          <w:szCs w:val="28"/>
          <w:lang w:val="kk-KZ"/>
        </w:rPr>
        <w:t>СТУДЕНТТЕРД</w:t>
      </w:r>
      <w:r w:rsidRPr="00D72266">
        <w:rPr>
          <w:rFonts w:ascii="Times New Roman" w:hAnsi="Times New Roman"/>
          <w:b/>
          <w:sz w:val="28"/>
          <w:szCs w:val="28"/>
          <w:lang w:val="kk-KZ"/>
        </w:rPr>
        <w:t xml:space="preserve">ІҢ ЗЕРТТЕУШІЛІК ҚҰЗЫРЕТТІЛІГІН </w:t>
      </w:r>
      <w:r w:rsidR="002A3558" w:rsidRPr="00D72266">
        <w:rPr>
          <w:rFonts w:ascii="Times New Roman" w:hAnsi="Times New Roman"/>
          <w:b/>
          <w:sz w:val="28"/>
          <w:szCs w:val="28"/>
          <w:lang w:val="kk-KZ"/>
        </w:rPr>
        <w:t>ҚАЛЫПТАСТЫРУДЫҢ</w:t>
      </w:r>
      <w:r w:rsidRPr="00D72266">
        <w:rPr>
          <w:rFonts w:ascii="Times New Roman" w:hAnsi="Times New Roman"/>
          <w:b/>
          <w:sz w:val="28"/>
          <w:szCs w:val="28"/>
          <w:lang w:val="kk-KZ"/>
        </w:rPr>
        <w:t xml:space="preserve"> ТЕОРИЯЛЫҚ </w:t>
      </w:r>
      <w:r w:rsidR="002A3558" w:rsidRPr="00D72266">
        <w:rPr>
          <w:rFonts w:ascii="Times New Roman" w:hAnsi="Times New Roman"/>
          <w:b/>
          <w:sz w:val="28"/>
          <w:szCs w:val="28"/>
          <w:lang w:val="kk-KZ"/>
        </w:rPr>
        <w:t xml:space="preserve">НЕГІЗДЕРІ </w:t>
      </w:r>
    </w:p>
    <w:p w:rsidR="002A3558" w:rsidRPr="00D72266" w:rsidRDefault="002A3558" w:rsidP="00367C8F">
      <w:pPr>
        <w:spacing w:after="0" w:line="240" w:lineRule="auto"/>
        <w:ind w:firstLine="567"/>
        <w:jc w:val="center"/>
        <w:rPr>
          <w:rFonts w:ascii="Times New Roman" w:hAnsi="Times New Roman"/>
          <w:b/>
          <w:sz w:val="28"/>
          <w:szCs w:val="28"/>
          <w:lang w:val="kk-KZ"/>
        </w:rPr>
      </w:pPr>
    </w:p>
    <w:p w:rsidR="007862B6" w:rsidRPr="00D72266" w:rsidRDefault="002A3558" w:rsidP="00AE39BB">
      <w:pPr>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 xml:space="preserve">1.1 </w:t>
      </w:r>
      <w:r w:rsidR="00610D18" w:rsidRPr="00D72266">
        <w:rPr>
          <w:rFonts w:ascii="Times New Roman" w:hAnsi="Times New Roman"/>
          <w:b/>
          <w:sz w:val="28"/>
          <w:szCs w:val="28"/>
          <w:lang w:val="kk-KZ"/>
        </w:rPr>
        <w:t xml:space="preserve">Биотехнологиялық ғылыми зерттеулер </w:t>
      </w:r>
      <w:r w:rsidR="008D3E7A" w:rsidRPr="00D72266">
        <w:rPr>
          <w:rFonts w:ascii="Times New Roman" w:hAnsi="Times New Roman"/>
          <w:b/>
          <w:sz w:val="28"/>
          <w:szCs w:val="28"/>
          <w:lang w:val="kk-KZ"/>
        </w:rPr>
        <w:t>әдістерін</w:t>
      </w:r>
      <w:r w:rsidR="00610D18" w:rsidRPr="00D72266">
        <w:rPr>
          <w:rFonts w:ascii="Times New Roman" w:hAnsi="Times New Roman"/>
          <w:b/>
          <w:sz w:val="28"/>
          <w:szCs w:val="28"/>
          <w:lang w:val="kk-KZ"/>
        </w:rPr>
        <w:t xml:space="preserve"> оқытудағы кешенді педагогикалық көзқарастар</w:t>
      </w:r>
    </w:p>
    <w:p w:rsidR="00B024A2" w:rsidRPr="00D72266" w:rsidRDefault="00F7241E"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ЖОО білім беруді ақпараттар көздерімен қамтамасыз етуде, ғылым</w:t>
      </w:r>
      <w:r w:rsidR="000317AC"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мен өндірістің жаңа саласы биотехнологиялық зерттеулер негізінде </w:t>
      </w:r>
      <w:r w:rsidR="00345D2D" w:rsidRPr="00D72266">
        <w:rPr>
          <w:rFonts w:ascii="Times New Roman" w:hAnsi="Times New Roman"/>
          <w:sz w:val="28"/>
          <w:szCs w:val="28"/>
          <w:lang w:val="kk-KZ"/>
        </w:rPr>
        <w:t>ақыл -</w:t>
      </w:r>
      <w:r w:rsidR="00967782" w:rsidRPr="00D72266">
        <w:rPr>
          <w:rFonts w:ascii="Times New Roman" w:hAnsi="Times New Roman"/>
          <w:sz w:val="28"/>
          <w:szCs w:val="28"/>
          <w:lang w:val="kk-KZ"/>
        </w:rPr>
        <w:t xml:space="preserve"> </w:t>
      </w:r>
      <w:r w:rsidR="00345D2D" w:rsidRPr="00D72266">
        <w:rPr>
          <w:rFonts w:ascii="Times New Roman" w:hAnsi="Times New Roman"/>
          <w:sz w:val="28"/>
          <w:szCs w:val="28"/>
          <w:lang w:val="kk-KZ"/>
        </w:rPr>
        <w:t>ойға жүгінетін инновациялық дамуда күшті ғылыми әлеует пе</w:t>
      </w:r>
      <w:r w:rsidR="001079EA" w:rsidRPr="00D72266">
        <w:rPr>
          <w:rFonts w:ascii="Times New Roman" w:hAnsi="Times New Roman"/>
          <w:sz w:val="28"/>
          <w:szCs w:val="28"/>
          <w:lang w:val="kk-KZ"/>
        </w:rPr>
        <w:t>н қамтамасыз етуді талап етеді.</w:t>
      </w:r>
      <w:r w:rsidR="006A03A6" w:rsidRPr="00D72266">
        <w:rPr>
          <w:rFonts w:ascii="Times New Roman" w:hAnsi="Times New Roman"/>
          <w:sz w:val="28"/>
          <w:szCs w:val="28"/>
          <w:lang w:val="kk-KZ"/>
        </w:rPr>
        <w:t xml:space="preserve"> </w:t>
      </w:r>
      <w:r w:rsidR="00B024A2" w:rsidRPr="00D72266">
        <w:rPr>
          <w:rFonts w:ascii="Times New Roman" w:hAnsi="Times New Roman"/>
          <w:sz w:val="28"/>
          <w:szCs w:val="28"/>
          <w:lang w:val="kk-KZ"/>
        </w:rPr>
        <w:t xml:space="preserve">Жаппай индустриялизациялау технология ғасырының даму жолын көрсетуге септігін тигізеді. Осыған орай </w:t>
      </w:r>
      <w:r w:rsidR="00FC3F29" w:rsidRPr="00D72266">
        <w:rPr>
          <w:rFonts w:ascii="Times New Roman" w:hAnsi="Times New Roman"/>
          <w:sz w:val="28"/>
          <w:szCs w:val="28"/>
          <w:lang w:val="kk-KZ"/>
        </w:rPr>
        <w:t>бә</w:t>
      </w:r>
      <w:r w:rsidR="00B024A2" w:rsidRPr="00D72266">
        <w:rPr>
          <w:rFonts w:ascii="Times New Roman" w:hAnsi="Times New Roman"/>
          <w:sz w:val="28"/>
          <w:szCs w:val="28"/>
          <w:lang w:val="kk-KZ"/>
        </w:rPr>
        <w:t>секеге қабілетті ел қатарын</w:t>
      </w:r>
      <w:r w:rsidR="005B2C1C" w:rsidRPr="00D72266">
        <w:rPr>
          <w:rFonts w:ascii="Times New Roman" w:hAnsi="Times New Roman"/>
          <w:sz w:val="28"/>
          <w:szCs w:val="28"/>
          <w:lang w:val="kk-KZ"/>
        </w:rPr>
        <w:t>а</w:t>
      </w:r>
      <w:r w:rsidR="00B024A2" w:rsidRPr="00D72266">
        <w:rPr>
          <w:rFonts w:ascii="Times New Roman" w:hAnsi="Times New Roman"/>
          <w:sz w:val="28"/>
          <w:szCs w:val="28"/>
          <w:lang w:val="kk-KZ"/>
        </w:rPr>
        <w:t xml:space="preserve"> қосылудың бірден – бір мәселесі </w:t>
      </w:r>
      <w:r w:rsidR="00FC3F29" w:rsidRPr="00D72266">
        <w:rPr>
          <w:rFonts w:ascii="Times New Roman" w:hAnsi="Times New Roman"/>
          <w:sz w:val="28"/>
          <w:szCs w:val="28"/>
          <w:lang w:val="kk-KZ"/>
        </w:rPr>
        <w:t>х</w:t>
      </w:r>
      <w:r w:rsidR="00B024A2" w:rsidRPr="00D72266">
        <w:rPr>
          <w:rFonts w:ascii="Times New Roman" w:hAnsi="Times New Roman"/>
          <w:sz w:val="28"/>
          <w:szCs w:val="28"/>
          <w:lang w:val="kk-KZ"/>
        </w:rPr>
        <w:t>алы</w:t>
      </w:r>
      <w:r w:rsidR="00FC3F29" w:rsidRPr="00D72266">
        <w:rPr>
          <w:rFonts w:ascii="Times New Roman" w:hAnsi="Times New Roman"/>
          <w:sz w:val="28"/>
          <w:szCs w:val="28"/>
          <w:lang w:val="kk-KZ"/>
        </w:rPr>
        <w:t>қ</w:t>
      </w:r>
      <w:r w:rsidR="00B024A2" w:rsidRPr="00D72266">
        <w:rPr>
          <w:rFonts w:ascii="Times New Roman" w:hAnsi="Times New Roman"/>
          <w:sz w:val="28"/>
          <w:szCs w:val="28"/>
          <w:lang w:val="kk-KZ"/>
        </w:rPr>
        <w:t>ты арзан тағам, шикізат көздерімен қамтамасыз ету</w:t>
      </w:r>
      <w:r w:rsidR="006A03A6" w:rsidRPr="00D72266">
        <w:rPr>
          <w:rFonts w:ascii="Times New Roman" w:hAnsi="Times New Roman"/>
          <w:sz w:val="28"/>
          <w:szCs w:val="28"/>
          <w:lang w:val="kk-KZ"/>
        </w:rPr>
        <w:t xml:space="preserve"> болып табылады. </w:t>
      </w:r>
      <w:r w:rsidR="005B2C1C" w:rsidRPr="00D72266">
        <w:rPr>
          <w:rFonts w:ascii="Times New Roman" w:hAnsi="Times New Roman"/>
          <w:sz w:val="28"/>
          <w:szCs w:val="28"/>
          <w:lang w:val="kk-KZ"/>
        </w:rPr>
        <w:t xml:space="preserve">Мұндай жағдаяттар емделудің тиімді жолдарын ұсыну мен сапалы тағаммен қамтамасыз ету </w:t>
      </w:r>
      <w:r w:rsidR="00FC3F29" w:rsidRPr="00D72266">
        <w:rPr>
          <w:rFonts w:ascii="Times New Roman" w:hAnsi="Times New Roman"/>
          <w:sz w:val="28"/>
          <w:szCs w:val="28"/>
          <w:lang w:val="kk-KZ"/>
        </w:rPr>
        <w:t xml:space="preserve">мен </w:t>
      </w:r>
      <w:r w:rsidR="005B2C1C" w:rsidRPr="00D72266">
        <w:rPr>
          <w:rFonts w:ascii="Times New Roman" w:hAnsi="Times New Roman"/>
          <w:sz w:val="28"/>
          <w:szCs w:val="28"/>
          <w:lang w:val="kk-KZ"/>
        </w:rPr>
        <w:t xml:space="preserve">жанармай көздеріне сұранысты төмендетеді. </w:t>
      </w:r>
      <w:r w:rsidR="006345C8" w:rsidRPr="00D72266">
        <w:rPr>
          <w:rFonts w:ascii="Times New Roman" w:hAnsi="Times New Roman"/>
          <w:sz w:val="28"/>
          <w:szCs w:val="28"/>
          <w:lang w:val="kk-KZ"/>
        </w:rPr>
        <w:t xml:space="preserve">Дамыған елдердің үлгілік тәжірибелерін терең зерттей отырып </w:t>
      </w:r>
      <w:r w:rsidR="004F565C" w:rsidRPr="00D72266">
        <w:rPr>
          <w:rFonts w:ascii="Times New Roman" w:hAnsi="Times New Roman"/>
          <w:sz w:val="28"/>
          <w:szCs w:val="28"/>
          <w:lang w:val="kk-KZ"/>
        </w:rPr>
        <w:t>Отандық биотехнологиялық зерттеулерді дамыту өзекті мәселенің бірі болып отыр.</w:t>
      </w:r>
      <w:r w:rsidR="001079EA" w:rsidRPr="00D72266">
        <w:rPr>
          <w:rFonts w:ascii="Times New Roman" w:hAnsi="Times New Roman"/>
          <w:sz w:val="28"/>
          <w:szCs w:val="28"/>
          <w:lang w:val="kk-KZ"/>
        </w:rPr>
        <w:t xml:space="preserve"> К</w:t>
      </w:r>
      <w:r w:rsidR="008059D3" w:rsidRPr="00D72266">
        <w:rPr>
          <w:rFonts w:ascii="Times New Roman" w:hAnsi="Times New Roman"/>
          <w:sz w:val="28"/>
          <w:szCs w:val="28"/>
          <w:lang w:val="kk-KZ"/>
        </w:rPr>
        <w:t>өптеген елді мекендерде атап айтар болсақ өнеркәсіп аймақтарда экологиялық жағдай әлі де шешімін таппады</w:t>
      </w:r>
      <w:r w:rsidR="001079EA" w:rsidRPr="00D72266">
        <w:rPr>
          <w:rFonts w:ascii="Times New Roman" w:hAnsi="Times New Roman"/>
          <w:sz w:val="28"/>
          <w:szCs w:val="28"/>
          <w:lang w:val="kk-KZ"/>
        </w:rPr>
        <w:t>.</w:t>
      </w:r>
      <w:r w:rsidR="008F68DE" w:rsidRPr="00D72266">
        <w:rPr>
          <w:rFonts w:ascii="Times New Roman" w:hAnsi="Times New Roman"/>
          <w:sz w:val="28"/>
          <w:szCs w:val="28"/>
          <w:lang w:val="kk-KZ"/>
        </w:rPr>
        <w:t xml:space="preserve"> </w:t>
      </w:r>
      <w:r w:rsidR="008059D3" w:rsidRPr="00D72266">
        <w:rPr>
          <w:rFonts w:ascii="Times New Roman" w:hAnsi="Times New Roman"/>
          <w:sz w:val="28"/>
          <w:szCs w:val="28"/>
          <w:lang w:val="kk-KZ"/>
        </w:rPr>
        <w:t>Қазіргі таңда</w:t>
      </w:r>
      <w:r w:rsidR="00F16B08" w:rsidRPr="00D72266">
        <w:rPr>
          <w:rFonts w:ascii="Times New Roman" w:hAnsi="Times New Roman"/>
          <w:sz w:val="28"/>
          <w:szCs w:val="28"/>
          <w:lang w:val="kk-KZ"/>
        </w:rPr>
        <w:t>,</w:t>
      </w:r>
      <w:r w:rsidR="008059D3" w:rsidRPr="00D72266">
        <w:rPr>
          <w:rFonts w:ascii="Times New Roman" w:hAnsi="Times New Roman"/>
          <w:sz w:val="28"/>
          <w:szCs w:val="28"/>
          <w:lang w:val="kk-KZ"/>
        </w:rPr>
        <w:t xml:space="preserve"> халық санының күрт өсуіне байланысты туындаған азық-түлік тапшылығы, энергия көздерінің және табиғи байлықтардың азаюы, адамдар арасындағы әртүрлі аурулардың көбеюі, қоршаған ортаның ластануы осындай заман ағымынан туындаған өзекті мәселелердің бірталайын, </w:t>
      </w:r>
      <w:r w:rsidR="00F16B08" w:rsidRPr="00D72266">
        <w:rPr>
          <w:rFonts w:ascii="Times New Roman" w:hAnsi="Times New Roman"/>
          <w:sz w:val="28"/>
          <w:szCs w:val="28"/>
          <w:lang w:val="kk-KZ"/>
        </w:rPr>
        <w:t xml:space="preserve">озық биотехнологиялық әдістер көмегімен  шешуге болады. </w:t>
      </w:r>
    </w:p>
    <w:p w:rsidR="008059D3" w:rsidRPr="00D72266" w:rsidRDefault="008059D3" w:rsidP="002804EB">
      <w:pPr>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 xml:space="preserve">Адамдардың сырқаттану деңгейі артып, жүрек тамыр, қатерлі ісік және т.б. аурулар кең тараған. Көптеген өнеркәсіп аймақтарында экологиялық жағдай өте </w:t>
      </w:r>
      <w:r w:rsidR="006972A8" w:rsidRPr="00D72266">
        <w:rPr>
          <w:rFonts w:ascii="Times New Roman" w:hAnsi="Times New Roman"/>
          <w:sz w:val="28"/>
          <w:szCs w:val="28"/>
          <w:lang w:val="kk-KZ"/>
        </w:rPr>
        <w:t>нашарлап</w:t>
      </w:r>
      <w:r w:rsidRPr="00D72266">
        <w:rPr>
          <w:rFonts w:ascii="Times New Roman" w:hAnsi="Times New Roman"/>
          <w:sz w:val="28"/>
          <w:szCs w:val="28"/>
          <w:lang w:val="kk-KZ"/>
        </w:rPr>
        <w:t xml:space="preserve"> кеткен. Биотехнологияның қарқынды түрде дамуы азық-түліктердің жаңа түрлерін, әртүрлі ауруларға қарсы медициналық дәрі-дәрмектер, альтернативті энергия көздерін алу ауыл шаруашылығында өсімдіктердің зиянкестерімен күресу мен жаңа сұрыптарын шығару, мал өнімдерін арттыру және экологиялық апат салдарымен тиімді күресу әдістеріне қол жеткізуіне мүмкіндік тудырады. Мысалы, медицина саласының өзінде жаңа технологиялар, әртүрлі вакциналар, рекомбинантты ДНҚ өнімдері болып табылатын медициналық дәрі-дәрмектерін, атап айтқанда ДНҚ-сынамаларын зерттеу, ДНҚ-ның белгілі ретпен орналасуын білу арқылы, гендік деңгейде кездесетін мутацияларды анықтауға болады. </w:t>
      </w:r>
      <w:r w:rsidR="00C5352A" w:rsidRPr="00D72266">
        <w:rPr>
          <w:rFonts w:ascii="Times New Roman" w:hAnsi="Times New Roman"/>
          <w:sz w:val="28"/>
          <w:szCs w:val="28"/>
          <w:lang w:val="kk-KZ"/>
        </w:rPr>
        <w:t xml:space="preserve">Азық-түлік, фармацевтикалық, химиялық өнеркәсіптері мен ауыл шаруашылығының болашақта дамуы биотехнологиясыз мүмкін емес. </w:t>
      </w:r>
      <w:r w:rsidRPr="00D72266">
        <w:rPr>
          <w:rFonts w:ascii="Times New Roman" w:hAnsi="Times New Roman"/>
          <w:sz w:val="28"/>
          <w:szCs w:val="28"/>
          <w:lang w:val="kk-KZ"/>
        </w:rPr>
        <w:t>Сол себепті</w:t>
      </w:r>
      <w:r w:rsidR="007B7BE0" w:rsidRPr="00D72266">
        <w:rPr>
          <w:rFonts w:ascii="Times New Roman" w:hAnsi="Times New Roman"/>
          <w:sz w:val="28"/>
          <w:szCs w:val="28"/>
          <w:lang w:val="kk-KZ"/>
        </w:rPr>
        <w:t>,</w:t>
      </w:r>
      <w:r w:rsidRPr="00D72266">
        <w:rPr>
          <w:rFonts w:ascii="Times New Roman" w:hAnsi="Times New Roman"/>
          <w:sz w:val="28"/>
          <w:szCs w:val="28"/>
          <w:lang w:val="kk-KZ"/>
        </w:rPr>
        <w:t xml:space="preserve"> қазіргі таңд</w:t>
      </w:r>
      <w:r w:rsidR="00F16B08" w:rsidRPr="00D72266">
        <w:rPr>
          <w:rFonts w:ascii="Times New Roman" w:hAnsi="Times New Roman"/>
          <w:sz w:val="28"/>
          <w:szCs w:val="28"/>
          <w:lang w:val="kk-KZ"/>
        </w:rPr>
        <w:t>а</w:t>
      </w:r>
      <w:r w:rsidRPr="00D72266">
        <w:rPr>
          <w:rFonts w:ascii="Times New Roman" w:hAnsi="Times New Roman"/>
          <w:sz w:val="28"/>
          <w:szCs w:val="28"/>
          <w:lang w:val="kk-KZ"/>
        </w:rPr>
        <w:t xml:space="preserve"> биотехнология саласының дамуына әсер ететін негізгі факто</w:t>
      </w:r>
      <w:r w:rsidR="001079EA" w:rsidRPr="00D72266">
        <w:rPr>
          <w:rFonts w:ascii="Times New Roman" w:hAnsi="Times New Roman"/>
          <w:sz w:val="28"/>
          <w:szCs w:val="28"/>
          <w:lang w:val="kk-KZ"/>
        </w:rPr>
        <w:t xml:space="preserve">рлардың бірі білім алушылардың </w:t>
      </w:r>
      <w:r w:rsidRPr="00D72266">
        <w:rPr>
          <w:rFonts w:ascii="Times New Roman" w:hAnsi="Times New Roman"/>
          <w:sz w:val="28"/>
          <w:szCs w:val="28"/>
          <w:lang w:val="kk-KZ"/>
        </w:rPr>
        <w:t xml:space="preserve">ғылыми біліктілігін арттыру. </w:t>
      </w:r>
    </w:p>
    <w:p w:rsidR="00D36E82" w:rsidRPr="00D72266" w:rsidRDefault="00D36E82"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Ғылыми білім берудің мақсаты әр студенттің ғылыми – техникалық сауаттылығының деңгейін көтеру болып табылады. Ғылыми сауаттылық деңгейі жоғары жастар әр түрлі ғылыми, этикалық шешімдерді қабылдауда өздерінің ғылыми түсінігін пайдалануға мүмкіндігі жоғарылайды. Болашақ қоғамдық пікірталастарға жауап беруде жастар биотехнологияның практикалық </w:t>
      </w:r>
      <w:r w:rsidRPr="00D72266">
        <w:rPr>
          <w:rFonts w:ascii="Times New Roman" w:hAnsi="Times New Roman"/>
          <w:sz w:val="28"/>
          <w:szCs w:val="28"/>
          <w:lang w:val="kk-KZ"/>
        </w:rPr>
        <w:lastRenderedPageBreak/>
        <w:t>қолданылуы ғана емес, сондай – ақ әл</w:t>
      </w:r>
      <w:r w:rsidR="001079EA" w:rsidRPr="00D72266">
        <w:rPr>
          <w:rFonts w:ascii="Times New Roman" w:hAnsi="Times New Roman"/>
          <w:sz w:val="28"/>
          <w:szCs w:val="28"/>
          <w:lang w:val="kk-KZ"/>
        </w:rPr>
        <w:t xml:space="preserve">еуметтік және этикалық маңызын </w:t>
      </w:r>
      <w:r w:rsidRPr="00D72266">
        <w:rPr>
          <w:rFonts w:ascii="Times New Roman" w:hAnsi="Times New Roman"/>
          <w:sz w:val="28"/>
          <w:szCs w:val="28"/>
          <w:lang w:val="kk-KZ"/>
        </w:rPr>
        <w:t>да білуі қажет. Осы себепті, ғылыми білім беру саласындағы зерттеулер мен практикалық, әлеуметтік – ғылыми мәселелер бойынша негізделген шешімдер қабылдау, белсенді азаматтық ұстаным үшін қажетті шарт болып табылады және ғылыми сауаттылықты дамытуға көмектеседі.</w:t>
      </w:r>
    </w:p>
    <w:p w:rsidR="00A0013F" w:rsidRPr="00D72266" w:rsidRDefault="00422B3E" w:rsidP="003D43C3">
      <w:pPr>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Зерттеу</w:t>
      </w:r>
      <w:r w:rsidR="00DC2943"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DC2943" w:rsidRPr="00D72266">
        <w:rPr>
          <w:rFonts w:ascii="Times New Roman" w:hAnsi="Times New Roman"/>
          <w:sz w:val="28"/>
          <w:szCs w:val="28"/>
          <w:lang w:val="kk-KZ"/>
        </w:rPr>
        <w:t xml:space="preserve"> </w:t>
      </w:r>
      <w:r w:rsidRPr="00D72266">
        <w:rPr>
          <w:rFonts w:ascii="Times New Roman" w:hAnsi="Times New Roman"/>
          <w:sz w:val="28"/>
          <w:szCs w:val="28"/>
          <w:lang w:val="kk-KZ"/>
        </w:rPr>
        <w:t>б</w:t>
      </w:r>
      <w:r w:rsidR="00A0013F" w:rsidRPr="00D72266">
        <w:rPr>
          <w:rFonts w:ascii="Times New Roman" w:hAnsi="Times New Roman"/>
          <w:sz w:val="28"/>
          <w:szCs w:val="28"/>
          <w:lang w:val="kk-KZ"/>
        </w:rPr>
        <w:t xml:space="preserve">елгілі бір тақырып бойынша жаңа, </w:t>
      </w:r>
      <w:r w:rsidRPr="00D72266">
        <w:rPr>
          <w:rFonts w:ascii="Times New Roman" w:hAnsi="Times New Roman"/>
          <w:sz w:val="28"/>
          <w:szCs w:val="28"/>
          <w:lang w:val="kk-KZ"/>
        </w:rPr>
        <w:t>пайдалы ақпаратты логикалық және жүйелі іздеу. Зерттеу әдіснамасы-зер</w:t>
      </w:r>
      <w:r w:rsidR="00DC2943" w:rsidRPr="00D72266">
        <w:rPr>
          <w:rFonts w:ascii="Times New Roman" w:hAnsi="Times New Roman"/>
          <w:sz w:val="28"/>
          <w:szCs w:val="28"/>
          <w:lang w:val="kk-KZ"/>
        </w:rPr>
        <w:t xml:space="preserve">ттеулерді жүйелі түрде </w:t>
      </w:r>
      <w:r w:rsidRPr="00D72266">
        <w:rPr>
          <w:rFonts w:ascii="Times New Roman" w:hAnsi="Times New Roman"/>
          <w:sz w:val="28"/>
          <w:szCs w:val="28"/>
          <w:lang w:val="kk-KZ"/>
        </w:rPr>
        <w:t xml:space="preserve">жүргізу және олардың негізінде </w:t>
      </w:r>
      <w:r w:rsidR="00AA32AA" w:rsidRPr="00D72266">
        <w:rPr>
          <w:rFonts w:ascii="Times New Roman" w:hAnsi="Times New Roman"/>
          <w:sz w:val="28"/>
          <w:szCs w:val="28"/>
          <w:lang w:val="kk-KZ"/>
        </w:rPr>
        <w:t>туындайтын</w:t>
      </w:r>
      <w:r w:rsidRPr="00D72266">
        <w:rPr>
          <w:rFonts w:ascii="Times New Roman" w:hAnsi="Times New Roman"/>
          <w:sz w:val="28"/>
          <w:szCs w:val="28"/>
          <w:lang w:val="kk-KZ"/>
        </w:rPr>
        <w:t xml:space="preserve"> құбылыстарды болжау үшін қабылданған стратегияларды қамтиды. Бұл әдістерді басқаратын философиялар, идеялар, гипотезалар мен негіздердің жиынтығы зерттеу жұмысының қалай жүргізілетінін түсіндіреді. Ол тео</w:t>
      </w:r>
      <w:r w:rsidR="006B2921" w:rsidRPr="00D72266">
        <w:rPr>
          <w:rFonts w:ascii="Times New Roman" w:hAnsi="Times New Roman"/>
          <w:sz w:val="28"/>
          <w:szCs w:val="28"/>
          <w:lang w:val="kk-KZ"/>
        </w:rPr>
        <w:t>рия</w:t>
      </w:r>
      <w:r w:rsidRPr="00D72266">
        <w:rPr>
          <w:rFonts w:ascii="Times New Roman" w:hAnsi="Times New Roman"/>
          <w:sz w:val="28"/>
          <w:szCs w:val="28"/>
          <w:lang w:val="kk-KZ"/>
        </w:rPr>
        <w:t>, сынамалар</w:t>
      </w:r>
      <w:r w:rsidR="00DC2943" w:rsidRPr="00D72266">
        <w:rPr>
          <w:rFonts w:ascii="Times New Roman" w:hAnsi="Times New Roman"/>
          <w:sz w:val="28"/>
          <w:szCs w:val="28"/>
          <w:lang w:val="kk-KZ"/>
        </w:rPr>
        <w:t>,</w:t>
      </w:r>
      <w:r w:rsidRPr="00D72266">
        <w:rPr>
          <w:rFonts w:ascii="Times New Roman" w:hAnsi="Times New Roman"/>
          <w:sz w:val="28"/>
          <w:szCs w:val="28"/>
          <w:lang w:val="kk-KZ"/>
        </w:rPr>
        <w:t xml:space="preserve"> іріктеуді, эксперименттік зерттеулерді және статистикалық тәсілдердің сандық сызбаларын қамтитын зерттеу әдістерімен ерекшеленеді.</w:t>
      </w:r>
      <w:r w:rsidR="006B2921" w:rsidRPr="00D72266">
        <w:rPr>
          <w:rFonts w:ascii="Times New Roman" w:hAnsi="Times New Roman"/>
          <w:sz w:val="28"/>
          <w:szCs w:val="28"/>
          <w:lang w:val="kk-KZ"/>
        </w:rPr>
        <w:t xml:space="preserve"> </w:t>
      </w:r>
      <w:r w:rsidR="00C03AF9" w:rsidRPr="00D72266">
        <w:rPr>
          <w:rFonts w:ascii="Times New Roman" w:hAnsi="Times New Roman"/>
          <w:sz w:val="28"/>
          <w:szCs w:val="28"/>
          <w:lang w:val="kk-KZ"/>
        </w:rPr>
        <w:t>Бұл студенттердің</w:t>
      </w:r>
      <w:r w:rsidR="00A0013F" w:rsidRPr="00D72266">
        <w:rPr>
          <w:rFonts w:ascii="Times New Roman" w:hAnsi="Times New Roman"/>
          <w:sz w:val="28"/>
          <w:szCs w:val="28"/>
          <w:lang w:val="kk-KZ"/>
        </w:rPr>
        <w:t xml:space="preserve"> эмпирикалық оқуын жеңілдетеді</w:t>
      </w:r>
      <w:r w:rsidR="00C03AF9" w:rsidRPr="00D72266">
        <w:rPr>
          <w:rFonts w:ascii="Times New Roman" w:hAnsi="Times New Roman"/>
          <w:sz w:val="28"/>
          <w:szCs w:val="28"/>
          <w:lang w:val="kk-KZ"/>
        </w:rPr>
        <w:t xml:space="preserve">. </w:t>
      </w:r>
      <w:r w:rsidR="00B123A8" w:rsidRPr="00D72266">
        <w:rPr>
          <w:rFonts w:ascii="Times New Roman" w:hAnsi="Times New Roman"/>
          <w:sz w:val="28"/>
          <w:szCs w:val="28"/>
          <w:lang w:val="kk-KZ"/>
        </w:rPr>
        <w:t>Лундаль</w:t>
      </w:r>
      <w:r w:rsidR="00B123A8" w:rsidRPr="00D72266">
        <w:rPr>
          <w:rFonts w:ascii="Times New Roman" w:hAnsi="Times New Roman"/>
          <w:i/>
          <w:sz w:val="28"/>
          <w:szCs w:val="28"/>
          <w:lang w:val="kk-KZ"/>
        </w:rPr>
        <w:t xml:space="preserve"> </w:t>
      </w:r>
      <w:r w:rsidR="00A0013F" w:rsidRPr="00D72266">
        <w:rPr>
          <w:rFonts w:ascii="Times New Roman" w:hAnsi="Times New Roman"/>
          <w:sz w:val="28"/>
          <w:szCs w:val="28"/>
          <w:lang w:val="kk-KZ"/>
        </w:rPr>
        <w:t>белсенді оқыту әдісіне ғылыми зерттеу жұмыстарын енгізуді ұсынды</w:t>
      </w:r>
      <w:r w:rsidR="00967782" w:rsidRPr="00D72266">
        <w:rPr>
          <w:rFonts w:ascii="Times New Roman" w:hAnsi="Times New Roman"/>
          <w:sz w:val="28"/>
          <w:szCs w:val="28"/>
          <w:lang w:val="kk-KZ"/>
        </w:rPr>
        <w:t xml:space="preserve"> [2</w:t>
      </w:r>
      <w:r w:rsidR="003D7278" w:rsidRPr="00D72266">
        <w:rPr>
          <w:rFonts w:ascii="Times New Roman" w:hAnsi="Times New Roman"/>
          <w:sz w:val="28"/>
          <w:szCs w:val="28"/>
          <w:lang w:val="kk-KZ"/>
        </w:rPr>
        <w:t>8</w:t>
      </w:r>
      <w:r w:rsidR="00967782" w:rsidRPr="00D72266">
        <w:rPr>
          <w:rFonts w:ascii="Times New Roman" w:hAnsi="Times New Roman"/>
          <w:sz w:val="28"/>
          <w:szCs w:val="28"/>
          <w:lang w:val="kk-KZ"/>
        </w:rPr>
        <w:t xml:space="preserve">]. </w:t>
      </w:r>
      <w:r w:rsidR="0069736A" w:rsidRPr="00D72266">
        <w:rPr>
          <w:rFonts w:ascii="Times New Roman" w:hAnsi="Times New Roman"/>
          <w:sz w:val="28"/>
          <w:szCs w:val="28"/>
          <w:lang w:val="kk-KZ"/>
        </w:rPr>
        <w:t xml:space="preserve"> </w:t>
      </w:r>
      <w:r w:rsidR="00B123A8" w:rsidRPr="00D72266">
        <w:rPr>
          <w:rFonts w:ascii="Times New Roman" w:hAnsi="Times New Roman"/>
          <w:sz w:val="28"/>
          <w:szCs w:val="28"/>
          <w:lang w:val="kk-KZ"/>
        </w:rPr>
        <w:t>Бенсон</w:t>
      </w:r>
      <w:r w:rsidR="00B123A8" w:rsidRPr="00D72266">
        <w:rPr>
          <w:rFonts w:ascii="Times New Roman" w:hAnsi="Times New Roman"/>
          <w:i/>
          <w:sz w:val="28"/>
          <w:szCs w:val="28"/>
          <w:lang w:val="kk-KZ"/>
        </w:rPr>
        <w:t xml:space="preserve"> </w:t>
      </w:r>
      <w:r w:rsidR="00A0013F" w:rsidRPr="00D72266">
        <w:rPr>
          <w:rFonts w:ascii="Times New Roman" w:hAnsi="Times New Roman"/>
          <w:sz w:val="28"/>
          <w:szCs w:val="28"/>
          <w:lang w:val="kk-KZ"/>
        </w:rPr>
        <w:t>және т .б. ғалымдардың зерттеулерінде студенттердің ғылымға қызығушылығын арттыруда проблемалық оқыту, жобалық оқыту әдістері оңтайлы әсер ететінін анықтады.</w:t>
      </w:r>
      <w:r w:rsidR="00C03AF9" w:rsidRPr="00D72266">
        <w:rPr>
          <w:rFonts w:ascii="Times New Roman" w:hAnsi="Times New Roman"/>
          <w:sz w:val="28"/>
          <w:szCs w:val="28"/>
          <w:lang w:val="kk-KZ"/>
        </w:rPr>
        <w:t xml:space="preserve"> </w:t>
      </w:r>
      <w:r w:rsidR="001079EA" w:rsidRPr="00D72266">
        <w:rPr>
          <w:rFonts w:ascii="Times New Roman" w:hAnsi="Times New Roman"/>
          <w:sz w:val="28"/>
          <w:szCs w:val="28"/>
          <w:lang w:val="kk-KZ"/>
        </w:rPr>
        <w:t>Білім алушыларға</w:t>
      </w:r>
      <w:r w:rsidR="00C03AF9" w:rsidRPr="00D72266">
        <w:rPr>
          <w:rFonts w:ascii="Times New Roman" w:hAnsi="Times New Roman"/>
          <w:sz w:val="28"/>
          <w:szCs w:val="28"/>
          <w:lang w:val="kk-KZ"/>
        </w:rPr>
        <w:t xml:space="preserve"> бағытталған педагогика</w:t>
      </w:r>
      <w:r w:rsidR="00A0013F" w:rsidRPr="00D72266">
        <w:rPr>
          <w:rFonts w:ascii="Times New Roman" w:hAnsi="Times New Roman"/>
          <w:sz w:val="28"/>
          <w:szCs w:val="28"/>
          <w:lang w:val="kk-KZ"/>
        </w:rPr>
        <w:t xml:space="preserve">лық әдіс – тәсілдер </w:t>
      </w:r>
      <w:r w:rsidR="001079EA" w:rsidRPr="00D72266">
        <w:rPr>
          <w:rFonts w:ascii="Times New Roman" w:hAnsi="Times New Roman"/>
          <w:sz w:val="28"/>
          <w:szCs w:val="28"/>
          <w:lang w:val="kk-KZ"/>
        </w:rPr>
        <w:t>студенттердің</w:t>
      </w:r>
      <w:r w:rsidR="00A0013F" w:rsidRPr="00D72266">
        <w:rPr>
          <w:rFonts w:ascii="Times New Roman" w:hAnsi="Times New Roman"/>
          <w:sz w:val="28"/>
          <w:szCs w:val="28"/>
          <w:lang w:val="kk-KZ"/>
        </w:rPr>
        <w:t xml:space="preserve"> қызығушылығын қолдау және </w:t>
      </w:r>
      <w:r w:rsidR="00C03AF9" w:rsidRPr="00D72266">
        <w:rPr>
          <w:rFonts w:ascii="Times New Roman" w:hAnsi="Times New Roman"/>
          <w:sz w:val="28"/>
          <w:szCs w:val="28"/>
          <w:lang w:val="kk-KZ"/>
        </w:rPr>
        <w:t xml:space="preserve">оқу нәтижелерін </w:t>
      </w:r>
      <w:r w:rsidR="00A0013F" w:rsidRPr="00D72266">
        <w:rPr>
          <w:rFonts w:ascii="Times New Roman" w:hAnsi="Times New Roman"/>
          <w:sz w:val="28"/>
          <w:szCs w:val="28"/>
          <w:lang w:val="kk-KZ"/>
        </w:rPr>
        <w:t xml:space="preserve">жақсарту </w:t>
      </w:r>
      <w:r w:rsidR="00C03AF9" w:rsidRPr="00D72266">
        <w:rPr>
          <w:rFonts w:ascii="Times New Roman" w:hAnsi="Times New Roman"/>
          <w:sz w:val="28"/>
          <w:szCs w:val="28"/>
          <w:lang w:val="kk-KZ"/>
        </w:rPr>
        <w:t>үшін маңызды</w:t>
      </w:r>
      <w:r w:rsidR="003D7278" w:rsidRPr="00D72266">
        <w:rPr>
          <w:rFonts w:ascii="Times New Roman" w:hAnsi="Times New Roman"/>
          <w:sz w:val="28"/>
          <w:szCs w:val="28"/>
          <w:lang w:val="kk-KZ"/>
        </w:rPr>
        <w:t xml:space="preserve"> [29</w:t>
      </w:r>
      <w:r w:rsidR="0069736A" w:rsidRPr="00D72266">
        <w:rPr>
          <w:rFonts w:ascii="Times New Roman" w:hAnsi="Times New Roman"/>
          <w:sz w:val="28"/>
          <w:szCs w:val="28"/>
          <w:lang w:val="kk-KZ"/>
        </w:rPr>
        <w:t>]</w:t>
      </w:r>
      <w:r w:rsidR="00C03AF9" w:rsidRPr="00D72266">
        <w:rPr>
          <w:rFonts w:ascii="Times New Roman" w:hAnsi="Times New Roman"/>
          <w:sz w:val="28"/>
          <w:szCs w:val="28"/>
          <w:lang w:val="kk-KZ"/>
        </w:rPr>
        <w:t xml:space="preserve">. Белсенді оқыту </w:t>
      </w:r>
      <w:r w:rsidR="003D43C3" w:rsidRPr="00D72266">
        <w:rPr>
          <w:rFonts w:ascii="Times New Roman" w:hAnsi="Times New Roman"/>
          <w:sz w:val="28"/>
          <w:szCs w:val="28"/>
          <w:lang w:val="kk-KZ"/>
        </w:rPr>
        <w:t xml:space="preserve">сабақтары табысты </w:t>
      </w:r>
      <w:r w:rsidR="00C03AF9" w:rsidRPr="00D72266">
        <w:rPr>
          <w:rFonts w:ascii="Times New Roman" w:hAnsi="Times New Roman"/>
          <w:sz w:val="28"/>
          <w:szCs w:val="28"/>
          <w:lang w:val="kk-KZ"/>
        </w:rPr>
        <w:t xml:space="preserve"> педагогикалық тәсіл болып табылатыны дәлелденді, өйткені ол оқу үдерісінде </w:t>
      </w:r>
      <w:r w:rsidR="003D43C3" w:rsidRPr="00D72266">
        <w:rPr>
          <w:rFonts w:ascii="Times New Roman" w:hAnsi="Times New Roman"/>
          <w:sz w:val="28"/>
          <w:szCs w:val="28"/>
          <w:lang w:val="kk-KZ"/>
        </w:rPr>
        <w:t>білім алушылардың</w:t>
      </w:r>
      <w:r w:rsidR="00C03AF9" w:rsidRPr="00D72266">
        <w:rPr>
          <w:rFonts w:ascii="Times New Roman" w:hAnsi="Times New Roman"/>
          <w:sz w:val="28"/>
          <w:szCs w:val="28"/>
          <w:lang w:val="kk-KZ"/>
        </w:rPr>
        <w:t xml:space="preserve"> когнитивті ойлауын </w:t>
      </w:r>
      <w:r w:rsidR="00A0013F" w:rsidRPr="00D72266">
        <w:rPr>
          <w:rFonts w:ascii="Times New Roman" w:hAnsi="Times New Roman"/>
          <w:sz w:val="28"/>
          <w:szCs w:val="28"/>
          <w:lang w:val="kk-KZ"/>
        </w:rPr>
        <w:t>дамытады</w:t>
      </w:r>
      <w:r w:rsidR="00C03AF9" w:rsidRPr="00D72266">
        <w:rPr>
          <w:rFonts w:ascii="Times New Roman" w:hAnsi="Times New Roman"/>
          <w:sz w:val="28"/>
          <w:szCs w:val="28"/>
          <w:lang w:val="kk-KZ"/>
        </w:rPr>
        <w:t xml:space="preserve">. Көптеген университеттер ғылым, техника, инженерия, математика және т.б. сияқты білім беру саласындағы парадигманың </w:t>
      </w:r>
      <w:r w:rsidR="00A0013F" w:rsidRPr="00D72266">
        <w:rPr>
          <w:rFonts w:ascii="Times New Roman" w:hAnsi="Times New Roman"/>
          <w:sz w:val="28"/>
          <w:szCs w:val="28"/>
          <w:lang w:val="kk-KZ"/>
        </w:rPr>
        <w:t xml:space="preserve"> </w:t>
      </w:r>
      <w:r w:rsidR="00C03AF9" w:rsidRPr="00D72266">
        <w:rPr>
          <w:rFonts w:ascii="Times New Roman" w:hAnsi="Times New Roman"/>
          <w:sz w:val="28"/>
          <w:szCs w:val="28"/>
          <w:lang w:val="kk-KZ"/>
        </w:rPr>
        <w:t>өзгерістерін қабылдайды.</w:t>
      </w:r>
      <w:r w:rsidR="00A0013F" w:rsidRPr="00D72266">
        <w:rPr>
          <w:rFonts w:ascii="Times New Roman" w:hAnsi="Times New Roman"/>
          <w:sz w:val="28"/>
          <w:szCs w:val="28"/>
          <w:lang w:val="kk-KZ"/>
        </w:rPr>
        <w:t xml:space="preserve"> </w:t>
      </w:r>
      <w:r w:rsidR="00297C10" w:rsidRPr="00D72266">
        <w:rPr>
          <w:rFonts w:ascii="Times New Roman" w:hAnsi="Times New Roman"/>
          <w:sz w:val="28"/>
          <w:szCs w:val="28"/>
          <w:lang w:val="kk-KZ"/>
        </w:rPr>
        <w:t>Осыған байланысты зерттеу әдіснамасына арналған оқу базасы оқу ресурстарының белсенді жиынтығын және тиімді оқыту үшін бағалауды пайдалана отырып әзірленген</w:t>
      </w:r>
      <w:r w:rsidR="003D7278" w:rsidRPr="00D72266">
        <w:rPr>
          <w:rFonts w:ascii="Times New Roman" w:hAnsi="Times New Roman"/>
          <w:sz w:val="28"/>
          <w:szCs w:val="28"/>
          <w:lang w:val="kk-KZ"/>
        </w:rPr>
        <w:t xml:space="preserve"> [30,31</w:t>
      </w:r>
      <w:r w:rsidR="0069736A" w:rsidRPr="00D72266">
        <w:rPr>
          <w:rFonts w:ascii="Times New Roman" w:hAnsi="Times New Roman"/>
          <w:sz w:val="28"/>
          <w:szCs w:val="28"/>
          <w:lang w:val="kk-KZ"/>
        </w:rPr>
        <w:t xml:space="preserve">]. </w:t>
      </w:r>
      <w:r w:rsidR="00297C10" w:rsidRPr="00D72266">
        <w:rPr>
          <w:rFonts w:ascii="Times New Roman" w:hAnsi="Times New Roman"/>
          <w:sz w:val="28"/>
          <w:szCs w:val="28"/>
          <w:lang w:val="kk-KZ"/>
        </w:rPr>
        <w:t xml:space="preserve"> </w:t>
      </w:r>
    </w:p>
    <w:p w:rsidR="0081461B" w:rsidRPr="00D72266" w:rsidRDefault="0081461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Биотехнологияны оқыту және зерттеу нәтижесінде алынған дағдылар студенттердің биотехнологиялық тақырыптарды, сондай-ақ жалпы ғылымды зерттеуге деген қызығушылығы мен </w:t>
      </w:r>
      <w:r w:rsidR="006E4133" w:rsidRPr="00D72266">
        <w:rPr>
          <w:rFonts w:ascii="Times New Roman" w:hAnsi="Times New Roman"/>
          <w:sz w:val="28"/>
          <w:szCs w:val="28"/>
          <w:lang w:val="kk-KZ"/>
        </w:rPr>
        <w:t>сұранысын</w:t>
      </w:r>
      <w:r w:rsidRPr="00D72266">
        <w:rPr>
          <w:rFonts w:ascii="Times New Roman" w:hAnsi="Times New Roman"/>
          <w:sz w:val="28"/>
          <w:szCs w:val="28"/>
          <w:lang w:val="kk-KZ"/>
        </w:rPr>
        <w:t xml:space="preserve"> арттырады</w:t>
      </w:r>
      <w:r w:rsidR="003D7278" w:rsidRPr="00D72266">
        <w:rPr>
          <w:rFonts w:ascii="Times New Roman" w:hAnsi="Times New Roman"/>
          <w:sz w:val="28"/>
          <w:szCs w:val="28"/>
          <w:lang w:val="kk-KZ"/>
        </w:rPr>
        <w:t xml:space="preserve"> [32,33</w:t>
      </w:r>
      <w:r w:rsidR="0069736A" w:rsidRPr="00D72266">
        <w:rPr>
          <w:rFonts w:ascii="Times New Roman" w:hAnsi="Times New Roman"/>
          <w:sz w:val="28"/>
          <w:szCs w:val="28"/>
          <w:lang w:val="kk-KZ"/>
        </w:rPr>
        <w:t>]</w:t>
      </w:r>
      <w:r w:rsidRPr="00D72266">
        <w:rPr>
          <w:rFonts w:ascii="Times New Roman" w:hAnsi="Times New Roman"/>
          <w:sz w:val="28"/>
          <w:szCs w:val="28"/>
          <w:lang w:val="kk-KZ"/>
        </w:rPr>
        <w:t>. Біріккен Ұлттар Ұйымының биологиялық әртүрлілік туралы Конвенциясы  биотехнологияны «биологиялық жүйелерді, тірі ағзаларды немесе нақты пайдалану үшін өнімдерді өндіру немесе модификациялау үшін олардың туындыларын пайдаланатын кез</w:t>
      </w:r>
      <w:r w:rsidR="00194A0D" w:rsidRPr="00D72266">
        <w:rPr>
          <w:rFonts w:ascii="Times New Roman" w:hAnsi="Times New Roman"/>
          <w:sz w:val="28"/>
          <w:szCs w:val="28"/>
          <w:lang w:val="kk-KZ"/>
        </w:rPr>
        <w:t>-</w:t>
      </w:r>
      <w:r w:rsidRPr="00D72266">
        <w:rPr>
          <w:rFonts w:ascii="Times New Roman" w:hAnsi="Times New Roman"/>
          <w:sz w:val="28"/>
          <w:szCs w:val="28"/>
          <w:lang w:val="kk-KZ"/>
        </w:rPr>
        <w:t xml:space="preserve">келген технологиялық қолдану» ретінде анықтайды. Бұл ұғымдар молекулалық биология, ақпараттық-коммуникациялық технологиялар, биохимия, </w:t>
      </w:r>
      <w:r w:rsidR="00F47E40" w:rsidRPr="00D72266">
        <w:rPr>
          <w:rFonts w:ascii="Times New Roman" w:hAnsi="Times New Roman"/>
          <w:sz w:val="28"/>
          <w:szCs w:val="28"/>
          <w:lang w:val="kk-KZ"/>
        </w:rPr>
        <w:t>гендік</w:t>
      </w:r>
      <w:r w:rsidRPr="00D72266">
        <w:rPr>
          <w:rFonts w:ascii="Times New Roman" w:hAnsi="Times New Roman"/>
          <w:sz w:val="28"/>
          <w:szCs w:val="28"/>
          <w:lang w:val="kk-KZ"/>
        </w:rPr>
        <w:t xml:space="preserve"> манипуляция және ДНҚ әдістері сияқты биотехнологияның жаңа аспектілеріне, сондай-ақ медицина, ауыл шаруашылығы сияқты салаларда биотехнологияны қолдануға қатысты </w:t>
      </w:r>
      <w:r w:rsidR="007A7EF3" w:rsidRPr="00D72266">
        <w:rPr>
          <w:rFonts w:ascii="Times New Roman" w:hAnsi="Times New Roman"/>
          <w:sz w:val="28"/>
          <w:szCs w:val="28"/>
          <w:lang w:val="kk-KZ"/>
        </w:rPr>
        <w:t>«</w:t>
      </w:r>
      <w:r w:rsidR="00F47E40" w:rsidRPr="00D72266">
        <w:rPr>
          <w:rFonts w:ascii="Times New Roman" w:hAnsi="Times New Roman"/>
          <w:sz w:val="28"/>
          <w:szCs w:val="28"/>
          <w:lang w:val="kk-KZ"/>
        </w:rPr>
        <w:t>Қ</w:t>
      </w:r>
      <w:r w:rsidRPr="00D72266">
        <w:rPr>
          <w:rFonts w:ascii="Times New Roman" w:hAnsi="Times New Roman"/>
          <w:sz w:val="28"/>
          <w:szCs w:val="28"/>
          <w:lang w:val="kk-KZ"/>
        </w:rPr>
        <w:t>азіргі</w:t>
      </w:r>
      <w:r w:rsidR="00E507DC" w:rsidRPr="00D72266">
        <w:rPr>
          <w:rFonts w:ascii="Times New Roman" w:hAnsi="Times New Roman"/>
          <w:sz w:val="28"/>
          <w:szCs w:val="28"/>
          <w:lang w:val="kk-KZ"/>
        </w:rPr>
        <w:t xml:space="preserve"> заманғы биотехнология</w:t>
      </w:r>
      <w:r w:rsidR="007A7EF3" w:rsidRPr="00D72266">
        <w:rPr>
          <w:rFonts w:ascii="Times New Roman" w:hAnsi="Times New Roman"/>
          <w:sz w:val="28"/>
          <w:szCs w:val="28"/>
          <w:lang w:val="kk-KZ"/>
        </w:rPr>
        <w:t>»</w:t>
      </w:r>
      <w:r w:rsidRPr="00D72266">
        <w:rPr>
          <w:rFonts w:ascii="Times New Roman" w:hAnsi="Times New Roman"/>
          <w:sz w:val="28"/>
          <w:szCs w:val="28"/>
          <w:lang w:val="kk-KZ"/>
        </w:rPr>
        <w:t xml:space="preserve"> терминімен өзара алмасады. Қазіргі ғылым мен қоғам биотехнология саласындағы жетістіктер адамзатқа үлкен пайда әкелгенімен, биотехнология пәндерінің оқу жоспарлары мен оқу аудиторияларын дамыту </w:t>
      </w:r>
      <w:r w:rsidR="00E507DC" w:rsidRPr="00D72266">
        <w:rPr>
          <w:rFonts w:ascii="Times New Roman" w:hAnsi="Times New Roman"/>
          <w:sz w:val="28"/>
          <w:szCs w:val="28"/>
          <w:lang w:val="kk-KZ"/>
        </w:rPr>
        <w:t>және ғылыми білім беру әдістері</w:t>
      </w:r>
      <w:r w:rsidRPr="00D72266">
        <w:rPr>
          <w:rFonts w:ascii="Times New Roman" w:hAnsi="Times New Roman"/>
          <w:sz w:val="28"/>
          <w:szCs w:val="28"/>
          <w:lang w:val="kk-KZ"/>
        </w:rPr>
        <w:t xml:space="preserve"> жан-жақты толық зерттелмеген. Сондықтан</w:t>
      </w:r>
      <w:r w:rsidR="00194A0D" w:rsidRPr="00D72266">
        <w:rPr>
          <w:rFonts w:ascii="Times New Roman" w:hAnsi="Times New Roman"/>
          <w:sz w:val="28"/>
          <w:szCs w:val="28"/>
          <w:lang w:val="kk-KZ"/>
        </w:rPr>
        <w:t>,</w:t>
      </w:r>
      <w:r w:rsidRPr="00D72266">
        <w:rPr>
          <w:rFonts w:ascii="Times New Roman" w:hAnsi="Times New Roman"/>
          <w:sz w:val="28"/>
          <w:szCs w:val="28"/>
          <w:lang w:val="kk-KZ"/>
        </w:rPr>
        <w:t xml:space="preserve"> биотехнологиялық білім беру</w:t>
      </w:r>
      <w:r w:rsidR="00E507DC" w:rsidRPr="00D72266">
        <w:rPr>
          <w:rFonts w:ascii="Times New Roman" w:hAnsi="Times New Roman"/>
          <w:sz w:val="28"/>
          <w:szCs w:val="28"/>
          <w:lang w:val="kk-KZ"/>
        </w:rPr>
        <w:t xml:space="preserve"> саласын тиімді оқыту әдістерін, оқу </w:t>
      </w:r>
      <w:r w:rsidRPr="00D72266">
        <w:rPr>
          <w:rFonts w:ascii="Times New Roman" w:hAnsi="Times New Roman"/>
          <w:sz w:val="28"/>
          <w:szCs w:val="28"/>
          <w:lang w:val="kk-KZ"/>
        </w:rPr>
        <w:t xml:space="preserve">жоспарларын дамытуда  одан әрі зерттеулер </w:t>
      </w:r>
      <w:r w:rsidR="00E507DC" w:rsidRPr="00D72266">
        <w:rPr>
          <w:rFonts w:ascii="Times New Roman" w:hAnsi="Times New Roman"/>
          <w:sz w:val="28"/>
          <w:szCs w:val="28"/>
          <w:lang w:val="kk-KZ"/>
        </w:rPr>
        <w:t xml:space="preserve">жүргізуді </w:t>
      </w:r>
      <w:r w:rsidRPr="00D72266">
        <w:rPr>
          <w:rFonts w:ascii="Times New Roman" w:hAnsi="Times New Roman"/>
          <w:sz w:val="28"/>
          <w:szCs w:val="28"/>
          <w:lang w:val="kk-KZ"/>
        </w:rPr>
        <w:t>қажет</w:t>
      </w:r>
      <w:r w:rsidR="00E507DC" w:rsidRPr="00D72266">
        <w:rPr>
          <w:rFonts w:ascii="Times New Roman" w:hAnsi="Times New Roman"/>
          <w:sz w:val="28"/>
          <w:szCs w:val="28"/>
          <w:lang w:val="kk-KZ"/>
        </w:rPr>
        <w:t xml:space="preserve"> етеді</w:t>
      </w:r>
      <w:r w:rsidR="003D7278" w:rsidRPr="00D72266">
        <w:rPr>
          <w:rFonts w:ascii="Times New Roman" w:hAnsi="Times New Roman"/>
          <w:sz w:val="28"/>
          <w:szCs w:val="28"/>
          <w:lang w:val="kk-KZ"/>
        </w:rPr>
        <w:t xml:space="preserve"> [34,35</w:t>
      </w:r>
      <w:r w:rsidR="00A34AC5" w:rsidRPr="00D72266">
        <w:rPr>
          <w:rFonts w:ascii="Times New Roman" w:hAnsi="Times New Roman"/>
          <w:sz w:val="28"/>
          <w:szCs w:val="28"/>
          <w:lang w:val="kk-KZ"/>
        </w:rPr>
        <w:t>].</w:t>
      </w:r>
      <w:r w:rsidR="00B071D7" w:rsidRPr="00D72266">
        <w:rPr>
          <w:rFonts w:ascii="Times New Roman" w:hAnsi="Times New Roman"/>
          <w:sz w:val="28"/>
          <w:szCs w:val="28"/>
          <w:lang w:val="kk-KZ"/>
        </w:rPr>
        <w:t xml:space="preserve"> </w:t>
      </w:r>
    </w:p>
    <w:p w:rsidR="002804EB" w:rsidRPr="00D72266" w:rsidRDefault="006C372E" w:rsidP="0060025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Биотехнология - көптеген жаратылыстану және қоғамдық-ғылыми пәндерді қамтитын оқу бағдарламасы </w:t>
      </w:r>
      <w:r w:rsidR="006972A8" w:rsidRPr="00D72266">
        <w:rPr>
          <w:rFonts w:ascii="Times New Roman" w:hAnsi="Times New Roman"/>
          <w:sz w:val="28"/>
          <w:szCs w:val="28"/>
          <w:lang w:val="kk-KZ"/>
        </w:rPr>
        <w:t xml:space="preserve">кең </w:t>
      </w:r>
      <w:r w:rsidRPr="00D72266">
        <w:rPr>
          <w:rFonts w:ascii="Times New Roman" w:hAnsi="Times New Roman"/>
          <w:sz w:val="28"/>
          <w:szCs w:val="28"/>
          <w:lang w:val="kk-KZ"/>
        </w:rPr>
        <w:t>және студенттердің пәнге қызығушылығын арттыруда қызықты пән болып табылады. Биотехнология көптеген студенттер үшін дерексіз тақырыптар ретінде қарастырылатын ұғымдар мен кезеңдерден тұрады. Мысалы, ДНҚ, РНҚ және ақуы</w:t>
      </w:r>
      <w:r w:rsidR="00C22538" w:rsidRPr="00D72266">
        <w:rPr>
          <w:rFonts w:ascii="Times New Roman" w:hAnsi="Times New Roman"/>
          <w:sz w:val="28"/>
          <w:szCs w:val="28"/>
          <w:lang w:val="kk-KZ"/>
        </w:rPr>
        <w:t xml:space="preserve">зды тікелей </w:t>
      </w:r>
      <w:r w:rsidRPr="00D72266">
        <w:rPr>
          <w:rFonts w:ascii="Times New Roman" w:hAnsi="Times New Roman"/>
          <w:sz w:val="28"/>
          <w:szCs w:val="28"/>
          <w:lang w:val="kk-KZ"/>
        </w:rPr>
        <w:t xml:space="preserve">физикалық </w:t>
      </w:r>
      <w:r w:rsidR="00C22538" w:rsidRPr="00D72266">
        <w:rPr>
          <w:rFonts w:ascii="Times New Roman" w:hAnsi="Times New Roman"/>
          <w:sz w:val="28"/>
          <w:szCs w:val="28"/>
          <w:lang w:val="kk-KZ"/>
        </w:rPr>
        <w:t>тұрғыда бақылау</w:t>
      </w:r>
      <w:r w:rsidRPr="00D72266">
        <w:rPr>
          <w:rFonts w:ascii="Times New Roman" w:hAnsi="Times New Roman"/>
          <w:sz w:val="28"/>
          <w:szCs w:val="28"/>
          <w:lang w:val="kk-KZ"/>
        </w:rPr>
        <w:t xml:space="preserve"> мүмкін емес. Клондау сияқты биотехнологиялық тақырыптар да өте абстрактілі ұғымдар ретінде қарастырылады. Репликация процесін тікелей байқауға болмайды. Алайда, студенттердің  оқу материалында болса, онда абстрактілі материал</w:t>
      </w:r>
      <w:r w:rsidR="006321AE" w:rsidRPr="00D72266">
        <w:rPr>
          <w:rFonts w:ascii="Times New Roman" w:hAnsi="Times New Roman"/>
          <w:sz w:val="28"/>
          <w:szCs w:val="28"/>
          <w:lang w:val="kk-KZ"/>
        </w:rPr>
        <w:t>да</w:t>
      </w:r>
      <w:r w:rsidRPr="00D72266">
        <w:rPr>
          <w:rFonts w:ascii="Times New Roman" w:hAnsi="Times New Roman"/>
          <w:sz w:val="28"/>
          <w:szCs w:val="28"/>
          <w:lang w:val="kk-KZ"/>
        </w:rPr>
        <w:t xml:space="preserve"> жақсы түсін</w:t>
      </w:r>
      <w:r w:rsidR="0046272E" w:rsidRPr="00D72266">
        <w:rPr>
          <w:rFonts w:ascii="Times New Roman" w:hAnsi="Times New Roman"/>
          <w:sz w:val="28"/>
          <w:szCs w:val="28"/>
          <w:lang w:val="kk-KZ"/>
        </w:rPr>
        <w:t>д</w:t>
      </w:r>
      <w:r w:rsidRPr="00D72266">
        <w:rPr>
          <w:rFonts w:ascii="Times New Roman" w:hAnsi="Times New Roman"/>
          <w:sz w:val="28"/>
          <w:szCs w:val="28"/>
          <w:lang w:val="kk-KZ"/>
        </w:rPr>
        <w:t>і</w:t>
      </w:r>
      <w:r w:rsidR="0046272E" w:rsidRPr="00D72266">
        <w:rPr>
          <w:rFonts w:ascii="Times New Roman" w:hAnsi="Times New Roman"/>
          <w:sz w:val="28"/>
          <w:szCs w:val="28"/>
          <w:lang w:val="kk-KZ"/>
        </w:rPr>
        <w:t>рі</w:t>
      </w:r>
      <w:r w:rsidRPr="00D72266">
        <w:rPr>
          <w:rFonts w:ascii="Times New Roman" w:hAnsi="Times New Roman"/>
          <w:sz w:val="28"/>
          <w:szCs w:val="28"/>
          <w:lang w:val="kk-KZ"/>
        </w:rPr>
        <w:t>луі мүмкін. Тәжірибе</w:t>
      </w:r>
      <w:r w:rsidR="006321AE" w:rsidRPr="00D72266">
        <w:rPr>
          <w:rFonts w:ascii="Times New Roman" w:hAnsi="Times New Roman"/>
          <w:sz w:val="28"/>
          <w:szCs w:val="28"/>
          <w:lang w:val="kk-KZ"/>
        </w:rPr>
        <w:t xml:space="preserve"> жүргізу процестері</w:t>
      </w:r>
      <w:r w:rsidRPr="00D72266">
        <w:rPr>
          <w:rFonts w:ascii="Times New Roman" w:hAnsi="Times New Roman"/>
          <w:sz w:val="28"/>
          <w:szCs w:val="28"/>
          <w:lang w:val="kk-KZ"/>
        </w:rPr>
        <w:t xml:space="preserve"> ғылымды, тұжырымдамаларды оқумен шектелмейді, олардың маңызын сезінуге мүмкіндік береді.</w:t>
      </w:r>
      <w:r w:rsidR="00ED6C80" w:rsidRPr="00D72266">
        <w:rPr>
          <w:rFonts w:ascii="Times New Roman" w:hAnsi="Times New Roman"/>
          <w:sz w:val="28"/>
          <w:szCs w:val="28"/>
          <w:lang w:val="kk-KZ"/>
        </w:rPr>
        <w:t xml:space="preserve"> Б</w:t>
      </w:r>
      <w:r w:rsidRPr="00D72266">
        <w:rPr>
          <w:rFonts w:ascii="Times New Roman" w:hAnsi="Times New Roman"/>
          <w:sz w:val="28"/>
          <w:szCs w:val="28"/>
          <w:lang w:val="kk-KZ"/>
        </w:rPr>
        <w:t>иотехнологияны зерттеу</w:t>
      </w:r>
      <w:r w:rsidR="0083244F" w:rsidRPr="00D72266">
        <w:rPr>
          <w:rFonts w:ascii="Times New Roman" w:hAnsi="Times New Roman"/>
          <w:sz w:val="28"/>
          <w:szCs w:val="28"/>
          <w:lang w:val="kk-KZ"/>
        </w:rPr>
        <w:t xml:space="preserve"> мысалында, </w:t>
      </w:r>
      <w:r w:rsidRPr="00D72266">
        <w:rPr>
          <w:rFonts w:ascii="Times New Roman" w:hAnsi="Times New Roman"/>
          <w:sz w:val="28"/>
          <w:szCs w:val="28"/>
          <w:lang w:val="kk-KZ"/>
        </w:rPr>
        <w:t>студенттердің ДНҚ-манипуляциясы сияқты ұғымдарды түсінуіне негізделген</w:t>
      </w:r>
      <w:r w:rsidR="0083244F" w:rsidRPr="00D72266">
        <w:rPr>
          <w:rFonts w:ascii="Times New Roman" w:hAnsi="Times New Roman"/>
          <w:sz w:val="28"/>
          <w:szCs w:val="28"/>
          <w:lang w:val="kk-KZ"/>
        </w:rPr>
        <w:t xml:space="preserve"> тақырыптарда к</w:t>
      </w:r>
      <w:r w:rsidRPr="00D72266">
        <w:rPr>
          <w:rFonts w:ascii="Times New Roman" w:hAnsi="Times New Roman"/>
          <w:sz w:val="28"/>
          <w:szCs w:val="28"/>
          <w:lang w:val="kk-KZ"/>
        </w:rPr>
        <w:t xml:space="preserve">өптеген студенттер кейбір </w:t>
      </w:r>
      <w:r w:rsidR="0083244F" w:rsidRPr="00D72266">
        <w:rPr>
          <w:rFonts w:ascii="Times New Roman" w:hAnsi="Times New Roman"/>
          <w:sz w:val="28"/>
          <w:szCs w:val="28"/>
          <w:lang w:val="kk-KZ"/>
        </w:rPr>
        <w:t xml:space="preserve">биотехнологиялық </w:t>
      </w:r>
      <w:r w:rsidRPr="00D72266">
        <w:rPr>
          <w:rFonts w:ascii="Times New Roman" w:hAnsi="Times New Roman"/>
          <w:sz w:val="28"/>
          <w:szCs w:val="28"/>
          <w:lang w:val="kk-KZ"/>
        </w:rPr>
        <w:t xml:space="preserve">терминдерді </w:t>
      </w:r>
      <w:r w:rsidR="0083244F" w:rsidRPr="00D72266">
        <w:rPr>
          <w:rFonts w:ascii="Times New Roman" w:hAnsi="Times New Roman"/>
          <w:sz w:val="28"/>
          <w:szCs w:val="28"/>
          <w:lang w:val="kk-KZ"/>
        </w:rPr>
        <w:t>естігенімен</w:t>
      </w:r>
      <w:r w:rsidRPr="00D72266">
        <w:rPr>
          <w:rFonts w:ascii="Times New Roman" w:hAnsi="Times New Roman"/>
          <w:sz w:val="28"/>
          <w:szCs w:val="28"/>
          <w:lang w:val="kk-KZ"/>
        </w:rPr>
        <w:t>, олардың көпшілігі</w:t>
      </w:r>
      <w:r w:rsidR="0083244F" w:rsidRPr="00D72266">
        <w:rPr>
          <w:rFonts w:ascii="Times New Roman" w:hAnsi="Times New Roman"/>
          <w:sz w:val="28"/>
          <w:szCs w:val="28"/>
          <w:lang w:val="kk-KZ"/>
        </w:rPr>
        <w:t>н</w:t>
      </w:r>
      <w:r w:rsidRPr="00D72266">
        <w:rPr>
          <w:rFonts w:ascii="Times New Roman" w:hAnsi="Times New Roman"/>
          <w:sz w:val="28"/>
          <w:szCs w:val="28"/>
          <w:lang w:val="kk-KZ"/>
        </w:rPr>
        <w:t xml:space="preserve"> </w:t>
      </w:r>
      <w:r w:rsidR="0083244F" w:rsidRPr="00D72266">
        <w:rPr>
          <w:rFonts w:ascii="Times New Roman" w:hAnsi="Times New Roman"/>
          <w:sz w:val="28"/>
          <w:szCs w:val="28"/>
          <w:lang w:val="kk-KZ"/>
        </w:rPr>
        <w:t xml:space="preserve">зертханалық тұрғыдан </w:t>
      </w:r>
      <w:r w:rsidRPr="00D72266">
        <w:rPr>
          <w:rFonts w:ascii="Times New Roman" w:hAnsi="Times New Roman"/>
          <w:sz w:val="28"/>
          <w:szCs w:val="28"/>
          <w:lang w:val="kk-KZ"/>
        </w:rPr>
        <w:t xml:space="preserve"> түсіндіру мүмкін </w:t>
      </w:r>
      <w:r w:rsidR="0083244F" w:rsidRPr="00D72266">
        <w:rPr>
          <w:rFonts w:ascii="Times New Roman" w:hAnsi="Times New Roman"/>
          <w:sz w:val="28"/>
          <w:szCs w:val="28"/>
          <w:lang w:val="kk-KZ"/>
        </w:rPr>
        <w:t>еме</w:t>
      </w:r>
      <w:r w:rsidR="006321AE" w:rsidRPr="00D72266">
        <w:rPr>
          <w:rFonts w:ascii="Times New Roman" w:hAnsi="Times New Roman"/>
          <w:sz w:val="28"/>
          <w:szCs w:val="28"/>
          <w:lang w:val="kk-KZ"/>
        </w:rPr>
        <w:t xml:space="preserve">с. Мысалы, кейбір тақырыптарда </w:t>
      </w:r>
      <w:r w:rsidRPr="00D72266">
        <w:rPr>
          <w:rFonts w:ascii="Times New Roman" w:hAnsi="Times New Roman"/>
          <w:sz w:val="28"/>
          <w:szCs w:val="28"/>
          <w:lang w:val="kk-KZ"/>
        </w:rPr>
        <w:t>ДНҚ құры</w:t>
      </w:r>
      <w:r w:rsidR="00391FFB" w:rsidRPr="00D72266">
        <w:rPr>
          <w:rFonts w:ascii="Times New Roman" w:hAnsi="Times New Roman"/>
          <w:sz w:val="28"/>
          <w:szCs w:val="28"/>
          <w:lang w:val="kk-KZ"/>
        </w:rPr>
        <w:t>лымын, репликация</w:t>
      </w:r>
      <w:r w:rsidRPr="00D72266">
        <w:rPr>
          <w:rFonts w:ascii="Times New Roman" w:hAnsi="Times New Roman"/>
          <w:sz w:val="28"/>
          <w:szCs w:val="28"/>
          <w:lang w:val="kk-KZ"/>
        </w:rPr>
        <w:t xml:space="preserve"> және ДНҚ клондау әдістерін </w:t>
      </w:r>
      <w:r w:rsidR="0083244F" w:rsidRPr="00D72266">
        <w:rPr>
          <w:rFonts w:ascii="Times New Roman" w:hAnsi="Times New Roman"/>
          <w:sz w:val="28"/>
          <w:szCs w:val="28"/>
          <w:lang w:val="kk-KZ"/>
        </w:rPr>
        <w:t>визуализациялау әдістері</w:t>
      </w:r>
      <w:r w:rsidR="00391FFB" w:rsidRPr="00D72266">
        <w:rPr>
          <w:rFonts w:ascii="Times New Roman" w:hAnsi="Times New Roman"/>
          <w:sz w:val="28"/>
          <w:szCs w:val="28"/>
          <w:lang w:val="kk-KZ"/>
        </w:rPr>
        <w:t xml:space="preserve"> негізінде</w:t>
      </w:r>
      <w:r w:rsidR="0083244F" w:rsidRPr="00D72266">
        <w:rPr>
          <w:rFonts w:ascii="Times New Roman" w:hAnsi="Times New Roman"/>
          <w:sz w:val="28"/>
          <w:szCs w:val="28"/>
          <w:lang w:val="kk-KZ"/>
        </w:rPr>
        <w:t>, қ</w:t>
      </w:r>
      <w:r w:rsidRPr="00D72266">
        <w:rPr>
          <w:rFonts w:ascii="Times New Roman" w:hAnsi="Times New Roman"/>
          <w:sz w:val="28"/>
          <w:szCs w:val="28"/>
          <w:lang w:val="kk-KZ"/>
        </w:rPr>
        <w:t xml:space="preserve">олданбалы оқыту </w:t>
      </w:r>
      <w:r w:rsidR="0083244F" w:rsidRPr="00D72266">
        <w:rPr>
          <w:rFonts w:ascii="Times New Roman" w:hAnsi="Times New Roman"/>
          <w:sz w:val="28"/>
          <w:szCs w:val="28"/>
          <w:lang w:val="kk-KZ"/>
        </w:rPr>
        <w:t xml:space="preserve"> нәтиже</w:t>
      </w:r>
      <w:r w:rsidR="00391FFB" w:rsidRPr="00D72266">
        <w:rPr>
          <w:rFonts w:ascii="Times New Roman" w:hAnsi="Times New Roman"/>
          <w:sz w:val="28"/>
          <w:szCs w:val="28"/>
          <w:lang w:val="kk-KZ"/>
        </w:rPr>
        <w:t>лі болып табылады</w:t>
      </w:r>
      <w:r w:rsidR="00600253" w:rsidRPr="00D72266">
        <w:rPr>
          <w:rFonts w:ascii="Times New Roman" w:hAnsi="Times New Roman"/>
          <w:sz w:val="28"/>
          <w:szCs w:val="28"/>
          <w:lang w:val="kk-KZ"/>
        </w:rPr>
        <w:t xml:space="preserve"> </w:t>
      </w:r>
      <w:r w:rsidR="00A34AC5" w:rsidRPr="00D72266">
        <w:rPr>
          <w:rFonts w:ascii="Times New Roman" w:hAnsi="Times New Roman"/>
          <w:sz w:val="28"/>
          <w:szCs w:val="28"/>
          <w:lang w:val="kk-KZ"/>
        </w:rPr>
        <w:t>[</w:t>
      </w:r>
      <w:r w:rsidR="003D7278" w:rsidRPr="00D72266">
        <w:rPr>
          <w:rFonts w:ascii="Times New Roman" w:hAnsi="Times New Roman"/>
          <w:sz w:val="28"/>
          <w:szCs w:val="28"/>
          <w:lang w:val="kk-KZ"/>
        </w:rPr>
        <w:t>36,</w:t>
      </w:r>
      <w:r w:rsidR="00A34AC5" w:rsidRPr="00D72266">
        <w:rPr>
          <w:rFonts w:ascii="Times New Roman" w:hAnsi="Times New Roman"/>
          <w:sz w:val="28"/>
          <w:szCs w:val="28"/>
          <w:lang w:val="kk-KZ"/>
        </w:rPr>
        <w:t>3</w:t>
      </w:r>
      <w:r w:rsidR="003D7278" w:rsidRPr="00D72266">
        <w:rPr>
          <w:rFonts w:ascii="Times New Roman" w:hAnsi="Times New Roman"/>
          <w:sz w:val="28"/>
          <w:szCs w:val="28"/>
          <w:lang w:val="kk-KZ"/>
        </w:rPr>
        <w:t>8</w:t>
      </w:r>
      <w:r w:rsidR="00A34AC5" w:rsidRPr="00D72266">
        <w:rPr>
          <w:rFonts w:ascii="Times New Roman" w:hAnsi="Times New Roman"/>
          <w:sz w:val="28"/>
          <w:szCs w:val="28"/>
          <w:lang w:val="kk-KZ"/>
        </w:rPr>
        <w:t>]</w:t>
      </w:r>
      <w:r w:rsidRPr="00D72266">
        <w:rPr>
          <w:rFonts w:ascii="Times New Roman" w:hAnsi="Times New Roman"/>
          <w:sz w:val="28"/>
          <w:szCs w:val="28"/>
          <w:lang w:val="kk-KZ"/>
        </w:rPr>
        <w:t>.</w:t>
      </w:r>
      <w:r w:rsidR="00600253" w:rsidRPr="00D72266">
        <w:rPr>
          <w:rFonts w:ascii="Times New Roman" w:hAnsi="Times New Roman"/>
          <w:sz w:val="28"/>
          <w:szCs w:val="28"/>
          <w:lang w:val="kk-KZ"/>
        </w:rPr>
        <w:t xml:space="preserve"> </w:t>
      </w:r>
      <w:r w:rsidR="006321AE" w:rsidRPr="00D72266">
        <w:rPr>
          <w:rFonts w:ascii="Times New Roman" w:hAnsi="Times New Roman"/>
          <w:sz w:val="28"/>
          <w:szCs w:val="28"/>
          <w:lang w:val="kk-KZ"/>
        </w:rPr>
        <w:t xml:space="preserve">Тодт пен Гоц </w:t>
      </w:r>
      <w:r w:rsidR="00A77345" w:rsidRPr="00D72266">
        <w:rPr>
          <w:rFonts w:ascii="Times New Roman" w:hAnsi="Times New Roman"/>
          <w:sz w:val="28"/>
          <w:szCs w:val="28"/>
          <w:lang w:val="kk-KZ"/>
        </w:rPr>
        <w:t xml:space="preserve">зерттеулерінде студенттердің биотехнологияға әсіресе, гендік технологияға қызығушылығы жоғары екендігін көрсеткен. Ғалымдардың зерттеулері гендік технологияның әлеуметтік, этикалық, экономикалық және техникалық аспектілеріне ғана қызығушылықтары артқан. </w:t>
      </w:r>
      <w:r w:rsidR="00ED6C80" w:rsidRPr="00D72266">
        <w:rPr>
          <w:rFonts w:ascii="Times New Roman" w:hAnsi="Times New Roman"/>
          <w:sz w:val="28"/>
          <w:szCs w:val="28"/>
          <w:lang w:val="kk-KZ"/>
        </w:rPr>
        <w:t>Пәнге деген қызығушылық пен білімді дамытуға оқу материалда</w:t>
      </w:r>
      <w:r w:rsidR="006321AE" w:rsidRPr="00D72266">
        <w:rPr>
          <w:rFonts w:ascii="Times New Roman" w:hAnsi="Times New Roman"/>
          <w:sz w:val="28"/>
          <w:szCs w:val="28"/>
          <w:lang w:val="kk-KZ"/>
        </w:rPr>
        <w:t xml:space="preserve">рының да маңызы зор. Нұсқаулық </w:t>
      </w:r>
      <w:r w:rsidR="00ED6C80" w:rsidRPr="00D72266">
        <w:rPr>
          <w:rFonts w:ascii="Times New Roman" w:hAnsi="Times New Roman"/>
          <w:sz w:val="28"/>
          <w:szCs w:val="28"/>
          <w:lang w:val="kk-KZ"/>
        </w:rPr>
        <w:t xml:space="preserve">материалдар студенттердің түсінуіне қолдау көрсететін факторлардың бірі болып табылады. Оқу материалдары </w:t>
      </w:r>
      <w:r w:rsidR="006321AE" w:rsidRPr="00D72266">
        <w:rPr>
          <w:rFonts w:ascii="Times New Roman" w:hAnsi="Times New Roman"/>
          <w:sz w:val="28"/>
          <w:szCs w:val="28"/>
          <w:lang w:val="kk-KZ"/>
        </w:rPr>
        <w:t>білім алушының</w:t>
      </w:r>
      <w:r w:rsidR="00ED6C80" w:rsidRPr="00D72266">
        <w:rPr>
          <w:rFonts w:ascii="Times New Roman" w:hAnsi="Times New Roman"/>
          <w:sz w:val="28"/>
          <w:szCs w:val="28"/>
          <w:lang w:val="kk-KZ"/>
        </w:rPr>
        <w:t xml:space="preserve"> сын тұрғысынан ойлауын, тұжырымдауын түсінуді және оқуға деген көзқарасын жетілдіре алады. Биотехнология бойынша оқу ресурстары</w:t>
      </w:r>
      <w:r w:rsidR="00A34AC5" w:rsidRPr="00D72266">
        <w:rPr>
          <w:rFonts w:ascii="Times New Roman" w:hAnsi="Times New Roman"/>
          <w:sz w:val="28"/>
          <w:szCs w:val="28"/>
          <w:lang w:val="kk-KZ"/>
        </w:rPr>
        <w:t>ның қол жетімділігі өте маңызды [3</w:t>
      </w:r>
      <w:r w:rsidR="003D7278" w:rsidRPr="00D72266">
        <w:rPr>
          <w:rFonts w:ascii="Times New Roman" w:hAnsi="Times New Roman"/>
          <w:sz w:val="28"/>
          <w:szCs w:val="28"/>
          <w:lang w:val="kk-KZ"/>
        </w:rPr>
        <w:t>9,40</w:t>
      </w:r>
      <w:r w:rsidR="00A34AC5" w:rsidRPr="00D72266">
        <w:rPr>
          <w:rFonts w:ascii="Times New Roman" w:hAnsi="Times New Roman"/>
          <w:sz w:val="28"/>
          <w:szCs w:val="28"/>
          <w:lang w:val="kk-KZ"/>
        </w:rPr>
        <w:t>].</w:t>
      </w:r>
    </w:p>
    <w:p w:rsidR="002804EB" w:rsidRPr="00D72266" w:rsidRDefault="00B020A5"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Ғылым</w:t>
      </w:r>
      <w:r w:rsidR="00811CF9" w:rsidRPr="00D72266">
        <w:rPr>
          <w:rFonts w:ascii="Times New Roman" w:hAnsi="Times New Roman"/>
          <w:sz w:val="28"/>
          <w:szCs w:val="28"/>
          <w:lang w:val="kk-KZ"/>
        </w:rPr>
        <w:t xml:space="preserve"> студенттерге </w:t>
      </w:r>
      <w:r w:rsidRPr="00D72266">
        <w:rPr>
          <w:rFonts w:ascii="Times New Roman" w:hAnsi="Times New Roman"/>
          <w:sz w:val="28"/>
          <w:szCs w:val="28"/>
          <w:lang w:val="kk-KZ"/>
        </w:rPr>
        <w:t xml:space="preserve">білімді дамыту үшін қолданылатын маңызды ғылыми тұжырымдамалар мен процестерді, практикаларды, ғылымның біздің </w:t>
      </w:r>
      <w:r w:rsidR="00811CF9" w:rsidRPr="00D72266">
        <w:rPr>
          <w:rFonts w:ascii="Times New Roman" w:hAnsi="Times New Roman"/>
          <w:sz w:val="28"/>
          <w:szCs w:val="28"/>
          <w:lang w:val="kk-KZ"/>
        </w:rPr>
        <w:t>әлеуетп</w:t>
      </w:r>
      <w:r w:rsidRPr="00D72266">
        <w:rPr>
          <w:rFonts w:ascii="Times New Roman" w:hAnsi="Times New Roman"/>
          <w:sz w:val="28"/>
          <w:szCs w:val="28"/>
          <w:lang w:val="kk-KZ"/>
        </w:rPr>
        <w:t>ен қоғамымызға қосқан үлесін, сондай-ақ оны біздің өмірімізде қолдануды түсінуге мүмкіндік береді</w:t>
      </w:r>
      <w:r w:rsidR="009D4F50" w:rsidRPr="00D72266">
        <w:rPr>
          <w:rFonts w:ascii="Times New Roman" w:hAnsi="Times New Roman"/>
          <w:sz w:val="28"/>
          <w:szCs w:val="28"/>
          <w:lang w:val="kk-KZ"/>
        </w:rPr>
        <w:t>.</w:t>
      </w:r>
    </w:p>
    <w:p w:rsidR="002804EB" w:rsidRPr="00D72266" w:rsidRDefault="00332A98"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w:t>
      </w:r>
      <w:r w:rsidR="00B020A5" w:rsidRPr="00D72266">
        <w:rPr>
          <w:rFonts w:ascii="Times New Roman" w:hAnsi="Times New Roman"/>
          <w:sz w:val="28"/>
          <w:szCs w:val="28"/>
          <w:lang w:val="kk-KZ"/>
        </w:rPr>
        <w:t xml:space="preserve">Биотехнология </w:t>
      </w:r>
      <w:r w:rsidR="00811CF9" w:rsidRPr="00D72266">
        <w:rPr>
          <w:rFonts w:ascii="Times New Roman" w:hAnsi="Times New Roman"/>
          <w:sz w:val="28"/>
          <w:szCs w:val="28"/>
          <w:lang w:val="kk-KZ"/>
        </w:rPr>
        <w:t>болашақта халықтың денсаулығын нығайту мақсатында</w:t>
      </w:r>
      <w:r w:rsidR="00B020A5" w:rsidRPr="00D72266">
        <w:rPr>
          <w:rFonts w:ascii="Times New Roman" w:hAnsi="Times New Roman"/>
          <w:sz w:val="28"/>
          <w:szCs w:val="28"/>
          <w:lang w:val="kk-KZ"/>
        </w:rPr>
        <w:t xml:space="preserve"> жаңа шаралар есебінен; ауыл шаруашылығына</w:t>
      </w:r>
      <w:r w:rsidR="006972A8" w:rsidRPr="00D72266">
        <w:rPr>
          <w:rFonts w:ascii="Times New Roman" w:hAnsi="Times New Roman"/>
          <w:sz w:val="28"/>
          <w:szCs w:val="28"/>
          <w:lang w:val="kk-KZ"/>
        </w:rPr>
        <w:t xml:space="preserve"> </w:t>
      </w:r>
      <w:r w:rsidR="00B020A5" w:rsidRPr="00D72266">
        <w:rPr>
          <w:rFonts w:ascii="Times New Roman" w:hAnsi="Times New Roman"/>
          <w:sz w:val="28"/>
          <w:szCs w:val="28"/>
          <w:lang w:val="kk-KZ"/>
        </w:rPr>
        <w:t>-</w:t>
      </w:r>
      <w:r w:rsidR="006972A8" w:rsidRPr="00D72266">
        <w:rPr>
          <w:rFonts w:ascii="Times New Roman" w:hAnsi="Times New Roman"/>
          <w:sz w:val="28"/>
          <w:szCs w:val="28"/>
          <w:lang w:val="kk-KZ"/>
        </w:rPr>
        <w:t xml:space="preserve"> </w:t>
      </w:r>
      <w:r w:rsidR="00B020A5" w:rsidRPr="00D72266">
        <w:rPr>
          <w:rFonts w:ascii="Times New Roman" w:hAnsi="Times New Roman"/>
          <w:sz w:val="28"/>
          <w:szCs w:val="28"/>
          <w:lang w:val="kk-KZ"/>
        </w:rPr>
        <w:t>өнімділікті және тұрақты өндірісті арттыру есебінен; ал қоршаған ортаға</w:t>
      </w:r>
      <w:r w:rsidR="006972A8" w:rsidRPr="00D72266">
        <w:rPr>
          <w:rFonts w:ascii="Times New Roman" w:hAnsi="Times New Roman"/>
          <w:sz w:val="28"/>
          <w:szCs w:val="28"/>
          <w:lang w:val="kk-KZ"/>
        </w:rPr>
        <w:t xml:space="preserve"> </w:t>
      </w:r>
      <w:r w:rsidR="00B020A5" w:rsidRPr="00D72266">
        <w:rPr>
          <w:rFonts w:ascii="Times New Roman" w:hAnsi="Times New Roman"/>
          <w:sz w:val="28"/>
          <w:szCs w:val="28"/>
          <w:lang w:val="kk-KZ"/>
        </w:rPr>
        <w:t>-</w:t>
      </w:r>
      <w:r w:rsidR="006972A8" w:rsidRPr="00D72266">
        <w:rPr>
          <w:rFonts w:ascii="Times New Roman" w:hAnsi="Times New Roman"/>
          <w:sz w:val="28"/>
          <w:szCs w:val="28"/>
          <w:lang w:val="kk-KZ"/>
        </w:rPr>
        <w:t xml:space="preserve"> </w:t>
      </w:r>
      <w:r w:rsidR="00B020A5" w:rsidRPr="00D72266">
        <w:rPr>
          <w:rFonts w:ascii="Times New Roman" w:hAnsi="Times New Roman"/>
          <w:sz w:val="28"/>
          <w:szCs w:val="28"/>
          <w:lang w:val="kk-KZ"/>
        </w:rPr>
        <w:t>залалды жою есебінен айтарлықтай пайда әкелуі мүмкін</w:t>
      </w:r>
      <w:r w:rsidRPr="00D72266">
        <w:rPr>
          <w:rFonts w:ascii="Times New Roman" w:hAnsi="Times New Roman"/>
          <w:sz w:val="28"/>
          <w:szCs w:val="28"/>
          <w:lang w:val="kk-KZ"/>
        </w:rPr>
        <w:t xml:space="preserve">» </w:t>
      </w:r>
      <w:r w:rsidR="00B020A5" w:rsidRPr="00D72266">
        <w:rPr>
          <w:rFonts w:ascii="Times New Roman" w:hAnsi="Times New Roman"/>
          <w:sz w:val="28"/>
          <w:szCs w:val="28"/>
          <w:lang w:val="kk-KZ"/>
        </w:rPr>
        <w:t xml:space="preserve"> </w:t>
      </w:r>
      <w:r w:rsidR="000D4774" w:rsidRPr="00D72266">
        <w:rPr>
          <w:rFonts w:ascii="Times New Roman" w:hAnsi="Times New Roman"/>
          <w:sz w:val="28"/>
          <w:szCs w:val="28"/>
          <w:lang w:val="kk-KZ"/>
        </w:rPr>
        <w:t>деген болжамдар жасалды</w:t>
      </w:r>
      <w:r w:rsidR="00B020A5" w:rsidRPr="00D72266">
        <w:rPr>
          <w:rFonts w:ascii="Times New Roman" w:hAnsi="Times New Roman"/>
          <w:sz w:val="28"/>
          <w:szCs w:val="28"/>
          <w:lang w:val="kk-KZ"/>
        </w:rPr>
        <w:t>. Алайда, осы жаңа технологияларды, соның ішінде медицинада гендік терапияны</w:t>
      </w:r>
      <w:r w:rsidR="000D4774" w:rsidRPr="00D72266">
        <w:rPr>
          <w:rFonts w:ascii="Times New Roman" w:hAnsi="Times New Roman"/>
          <w:sz w:val="28"/>
          <w:szCs w:val="28"/>
          <w:lang w:val="kk-KZ"/>
        </w:rPr>
        <w:t xml:space="preserve">, пестицидтер, тұрақты дақылдар </w:t>
      </w:r>
      <w:r w:rsidR="00B020A5" w:rsidRPr="00D72266">
        <w:rPr>
          <w:rFonts w:ascii="Times New Roman" w:hAnsi="Times New Roman"/>
          <w:sz w:val="28"/>
          <w:szCs w:val="28"/>
          <w:lang w:val="kk-KZ"/>
        </w:rPr>
        <w:t>және генетикалық түрлендірілген өнімдер пайдалануға ба</w:t>
      </w:r>
      <w:r w:rsidR="000D4774" w:rsidRPr="00D72266">
        <w:rPr>
          <w:rFonts w:ascii="Times New Roman" w:hAnsi="Times New Roman"/>
          <w:sz w:val="28"/>
          <w:szCs w:val="28"/>
          <w:lang w:val="kk-KZ"/>
        </w:rPr>
        <w:t xml:space="preserve">йланысты этикалық мәселелер бар екенін де атап өткен жөн. Әлемдік білім беру мен ғылым саласы биотехнологияның дамуынан туындаған экономикалық және әлеуметтік өзгерістерді жеңе алатын азаматтардың дамуында маңызды рөл атқаруға әртүрлі бағдарламалар жүйесі дайындалды. </w:t>
      </w:r>
      <w:r w:rsidR="006321AE" w:rsidRPr="00D72266">
        <w:rPr>
          <w:rFonts w:ascii="Times New Roman" w:hAnsi="Times New Roman"/>
          <w:sz w:val="28"/>
          <w:szCs w:val="28"/>
          <w:lang w:val="kk-KZ"/>
        </w:rPr>
        <w:t>Соломон</w:t>
      </w:r>
      <w:r w:rsidR="000D4774" w:rsidRPr="00D72266">
        <w:rPr>
          <w:rFonts w:ascii="Times New Roman" w:hAnsi="Times New Roman"/>
          <w:sz w:val="28"/>
          <w:szCs w:val="28"/>
          <w:lang w:val="kk-KZ"/>
        </w:rPr>
        <w:t xml:space="preserve"> (2001) зерттеулерінде оқу бағдарламаларының мазмұны үшін ғылыми сауаттылықт</w:t>
      </w:r>
      <w:r w:rsidR="006321AE" w:rsidRPr="00D72266">
        <w:rPr>
          <w:rFonts w:ascii="Times New Roman" w:hAnsi="Times New Roman"/>
          <w:sz w:val="28"/>
          <w:szCs w:val="28"/>
          <w:lang w:val="kk-KZ"/>
        </w:rPr>
        <w:t>ы оқытуда</w:t>
      </w:r>
      <w:r w:rsidR="000D4774" w:rsidRPr="00D72266">
        <w:rPr>
          <w:rFonts w:ascii="Times New Roman" w:hAnsi="Times New Roman"/>
          <w:sz w:val="28"/>
          <w:szCs w:val="28"/>
          <w:lang w:val="kk-KZ"/>
        </w:rPr>
        <w:t xml:space="preserve"> студенттер медицинаға, қоршаған ортаға және генетикаға байланысты мәселелер бойынша демократиялық шешім қабылдауға дайындалуы керек екендігін атап өтті</w:t>
      </w:r>
      <w:r w:rsidR="006321AE" w:rsidRPr="00D72266">
        <w:rPr>
          <w:rFonts w:ascii="Times New Roman" w:hAnsi="Times New Roman"/>
          <w:sz w:val="28"/>
          <w:szCs w:val="28"/>
          <w:lang w:val="kk-KZ"/>
        </w:rPr>
        <w:t>.</w:t>
      </w:r>
      <w:r w:rsidR="000D4774" w:rsidRPr="00D72266">
        <w:rPr>
          <w:rFonts w:ascii="Times New Roman" w:hAnsi="Times New Roman"/>
          <w:sz w:val="28"/>
          <w:szCs w:val="28"/>
          <w:lang w:val="kk-KZ"/>
        </w:rPr>
        <w:t xml:space="preserve"> Биотехнология саласындағы білімнің маңыздылығы бірқатар </w:t>
      </w:r>
      <w:r w:rsidR="000D4774" w:rsidRPr="00D72266">
        <w:rPr>
          <w:rFonts w:ascii="Times New Roman" w:hAnsi="Times New Roman"/>
          <w:sz w:val="28"/>
          <w:szCs w:val="28"/>
          <w:lang w:val="kk-KZ"/>
        </w:rPr>
        <w:lastRenderedPageBreak/>
        <w:t>ұлттық оқу бағдарламаларында мойындалды</w:t>
      </w:r>
      <w:r w:rsidR="003D7278" w:rsidRPr="00D72266">
        <w:rPr>
          <w:rFonts w:ascii="Times New Roman" w:hAnsi="Times New Roman"/>
          <w:sz w:val="28"/>
          <w:szCs w:val="28"/>
          <w:lang w:val="kk-KZ"/>
        </w:rPr>
        <w:t xml:space="preserve"> [41,42</w:t>
      </w:r>
      <w:r w:rsidR="009D4F50" w:rsidRPr="00D72266">
        <w:rPr>
          <w:rFonts w:ascii="Times New Roman" w:hAnsi="Times New Roman"/>
          <w:sz w:val="28"/>
          <w:szCs w:val="28"/>
          <w:lang w:val="kk-KZ"/>
        </w:rPr>
        <w:t>]</w:t>
      </w:r>
      <w:r w:rsidR="000D4774" w:rsidRPr="00D72266">
        <w:rPr>
          <w:rFonts w:ascii="Times New Roman" w:hAnsi="Times New Roman"/>
          <w:sz w:val="28"/>
          <w:szCs w:val="28"/>
          <w:lang w:val="kk-KZ"/>
        </w:rPr>
        <w:t>. Ұлттық оқу бағдарламасының нәтижелері көптеген мемлекеттік оқу бағдарламаларына (</w:t>
      </w:r>
      <w:r w:rsidR="006321AE" w:rsidRPr="00D72266">
        <w:rPr>
          <w:rFonts w:ascii="Times New Roman" w:hAnsi="Times New Roman"/>
          <w:sz w:val="28"/>
          <w:szCs w:val="28"/>
          <w:lang w:val="kk-KZ"/>
        </w:rPr>
        <w:t>Доусон</w:t>
      </w:r>
      <w:r w:rsidR="00DC5B3E" w:rsidRPr="00D72266">
        <w:rPr>
          <w:rFonts w:ascii="Times New Roman" w:hAnsi="Times New Roman"/>
          <w:sz w:val="28"/>
          <w:szCs w:val="28"/>
          <w:lang w:val="kk-KZ"/>
        </w:rPr>
        <w:t xml:space="preserve">, </w:t>
      </w:r>
      <w:r w:rsidR="000D4774" w:rsidRPr="00D72266">
        <w:rPr>
          <w:rFonts w:ascii="Times New Roman" w:hAnsi="Times New Roman"/>
          <w:sz w:val="28"/>
          <w:szCs w:val="28"/>
          <w:lang w:val="kk-KZ"/>
        </w:rPr>
        <w:t>2001) енгізілген биологиялық ғылымдар мен биоэтикалық дағдыларды оқытудың әле</w:t>
      </w:r>
      <w:r w:rsidR="00811CF9" w:rsidRPr="00D72266">
        <w:rPr>
          <w:rFonts w:ascii="Times New Roman" w:hAnsi="Times New Roman"/>
          <w:sz w:val="28"/>
          <w:szCs w:val="28"/>
          <w:lang w:val="kk-KZ"/>
        </w:rPr>
        <w:t>умет</w:t>
      </w:r>
      <w:r w:rsidR="00E51951" w:rsidRPr="00D72266">
        <w:rPr>
          <w:rFonts w:ascii="Times New Roman" w:hAnsi="Times New Roman"/>
          <w:sz w:val="28"/>
          <w:szCs w:val="28"/>
          <w:lang w:val="kk-KZ"/>
        </w:rPr>
        <w:t>тік салдарларын атап көрсеткен</w:t>
      </w:r>
      <w:r w:rsidR="000D4774" w:rsidRPr="00D72266">
        <w:rPr>
          <w:rFonts w:ascii="Times New Roman" w:hAnsi="Times New Roman"/>
          <w:sz w:val="28"/>
          <w:szCs w:val="28"/>
          <w:lang w:val="kk-KZ"/>
        </w:rPr>
        <w:t>. Алайда, биотехнологиялық білім танылса да,</w:t>
      </w:r>
      <w:r w:rsidR="00DC5B3E" w:rsidRPr="00D72266">
        <w:rPr>
          <w:rFonts w:ascii="Times New Roman" w:hAnsi="Times New Roman"/>
          <w:sz w:val="28"/>
          <w:szCs w:val="28"/>
          <w:lang w:val="kk-KZ"/>
        </w:rPr>
        <w:t xml:space="preserve"> </w:t>
      </w:r>
      <w:r w:rsidR="000D4774" w:rsidRPr="00D72266">
        <w:rPr>
          <w:rFonts w:ascii="Times New Roman" w:hAnsi="Times New Roman"/>
          <w:sz w:val="28"/>
          <w:szCs w:val="28"/>
          <w:lang w:val="kk-KZ"/>
        </w:rPr>
        <w:t xml:space="preserve">технологияларды пайдаланумен байланысты моральдық, этикалық және әлеуметтік аспектілерге </w:t>
      </w:r>
      <w:r w:rsidR="00E54627" w:rsidRPr="00D72266">
        <w:rPr>
          <w:rFonts w:ascii="Times New Roman" w:hAnsi="Times New Roman"/>
          <w:sz w:val="28"/>
          <w:szCs w:val="28"/>
          <w:lang w:val="kk-KZ"/>
        </w:rPr>
        <w:t xml:space="preserve">жауапкершілікті </w:t>
      </w:r>
      <w:r w:rsidR="000D4774" w:rsidRPr="00D72266">
        <w:rPr>
          <w:rFonts w:ascii="Times New Roman" w:hAnsi="Times New Roman"/>
          <w:sz w:val="28"/>
          <w:szCs w:val="28"/>
          <w:lang w:val="kk-KZ"/>
        </w:rPr>
        <w:t xml:space="preserve">талап ететін салаларда тиімді сабақ беру туралы </w:t>
      </w:r>
      <w:r w:rsidR="00F47F3B" w:rsidRPr="00D72266">
        <w:rPr>
          <w:rFonts w:ascii="Times New Roman" w:hAnsi="Times New Roman"/>
          <w:sz w:val="28"/>
          <w:szCs w:val="28"/>
          <w:lang w:val="kk-KZ"/>
        </w:rPr>
        <w:t xml:space="preserve">мәліметтер аз кездеседі </w:t>
      </w:r>
      <w:r w:rsidR="003D7278" w:rsidRPr="00D72266">
        <w:rPr>
          <w:rFonts w:ascii="Times New Roman" w:hAnsi="Times New Roman"/>
          <w:sz w:val="28"/>
          <w:szCs w:val="28"/>
          <w:lang w:val="kk-KZ"/>
        </w:rPr>
        <w:t>[43,44</w:t>
      </w:r>
      <w:r w:rsidR="009D4F50" w:rsidRPr="00D72266">
        <w:rPr>
          <w:rFonts w:ascii="Times New Roman" w:hAnsi="Times New Roman"/>
          <w:sz w:val="28"/>
          <w:szCs w:val="28"/>
          <w:lang w:val="kk-KZ"/>
        </w:rPr>
        <w:t>].</w:t>
      </w:r>
    </w:p>
    <w:p w:rsidR="002804EB" w:rsidRPr="00D72266" w:rsidRDefault="00F47F3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Қазіргі қоғамдағы жастар заманауи  биотехнологиядан туындаған этикалық аспектілерді жете ұғыну үшін осы салада жеткілікті білім алуы тиіс. Мектептерде биотехнология мәселелері бойынша білім беру оқушыларға қазіргі заманғы биотехнологи</w:t>
      </w:r>
      <w:r w:rsidR="00E51951" w:rsidRPr="00D72266">
        <w:rPr>
          <w:rFonts w:ascii="Times New Roman" w:hAnsi="Times New Roman"/>
          <w:sz w:val="28"/>
          <w:szCs w:val="28"/>
          <w:lang w:val="kk-KZ"/>
        </w:rPr>
        <w:t xml:space="preserve">яның тұжырымдамаларын, </w:t>
      </w:r>
      <w:r w:rsidRPr="00D72266">
        <w:rPr>
          <w:rFonts w:ascii="Times New Roman" w:hAnsi="Times New Roman"/>
          <w:sz w:val="28"/>
          <w:szCs w:val="28"/>
          <w:lang w:val="kk-KZ"/>
        </w:rPr>
        <w:t xml:space="preserve"> негізгі биотехнологиялық қағидаларды түсінетін </w:t>
      </w:r>
      <w:r w:rsidR="00350EE7" w:rsidRPr="00D72266">
        <w:rPr>
          <w:rFonts w:ascii="Times New Roman" w:hAnsi="Times New Roman"/>
          <w:sz w:val="28"/>
          <w:szCs w:val="28"/>
          <w:lang w:val="kk-KZ"/>
        </w:rPr>
        <w:t>«</w:t>
      </w:r>
      <w:r w:rsidRPr="00D72266">
        <w:rPr>
          <w:rFonts w:ascii="Times New Roman" w:hAnsi="Times New Roman"/>
          <w:sz w:val="28"/>
          <w:szCs w:val="28"/>
          <w:lang w:val="kk-KZ"/>
        </w:rPr>
        <w:t>биотехнологиялық сауатты азамат</w:t>
      </w:r>
      <w:r w:rsidR="00350EE7" w:rsidRPr="00D72266">
        <w:rPr>
          <w:rFonts w:ascii="Times New Roman" w:hAnsi="Times New Roman"/>
          <w:sz w:val="28"/>
          <w:szCs w:val="28"/>
          <w:lang w:val="kk-KZ"/>
        </w:rPr>
        <w:t>»</w:t>
      </w:r>
      <w:r w:rsidRPr="00D72266">
        <w:rPr>
          <w:rFonts w:ascii="Times New Roman" w:hAnsi="Times New Roman"/>
          <w:sz w:val="28"/>
          <w:szCs w:val="28"/>
          <w:lang w:val="kk-KZ"/>
        </w:rPr>
        <w:t xml:space="preserve"> болуға көмектесуі тиіс. Жоғары орта білім беру, атап айтқанда, студенттерді биотехнология саласындағы заманауи біліммен қаруландыруы тиіс. Бұл оларға </w:t>
      </w:r>
      <w:r w:rsidR="007F23C2" w:rsidRPr="00D72266">
        <w:rPr>
          <w:rFonts w:ascii="Times New Roman" w:hAnsi="Times New Roman"/>
          <w:sz w:val="28"/>
          <w:szCs w:val="28"/>
          <w:lang w:val="kk-KZ"/>
        </w:rPr>
        <w:t>б</w:t>
      </w:r>
      <w:r w:rsidR="006321AE" w:rsidRPr="00D72266">
        <w:rPr>
          <w:rFonts w:ascii="Times New Roman" w:hAnsi="Times New Roman"/>
          <w:sz w:val="28"/>
          <w:szCs w:val="28"/>
          <w:lang w:val="kk-KZ"/>
        </w:rPr>
        <w:t>иотехнология және оның маңызы</w:t>
      </w:r>
      <w:r w:rsidRPr="00D72266">
        <w:rPr>
          <w:rFonts w:ascii="Times New Roman" w:hAnsi="Times New Roman"/>
          <w:sz w:val="28"/>
          <w:szCs w:val="28"/>
          <w:lang w:val="kk-KZ"/>
        </w:rPr>
        <w:t xml:space="preserve"> туралы өз пікірін қалыптастыруға негізделген жеке және әлеуметтік шешімдер қабылдауға мүмкіндік береді.</w:t>
      </w:r>
    </w:p>
    <w:p w:rsidR="002804EB" w:rsidRPr="00D72266" w:rsidRDefault="00447D73"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Дамыған елдерде б</w:t>
      </w:r>
      <w:r w:rsidR="00F47F3B" w:rsidRPr="00D72266">
        <w:rPr>
          <w:rFonts w:ascii="Times New Roman" w:hAnsi="Times New Roman"/>
          <w:sz w:val="28"/>
          <w:szCs w:val="28"/>
          <w:lang w:val="kk-KZ"/>
        </w:rPr>
        <w:t>иотехнологиялық тақырыптар және</w:t>
      </w:r>
      <w:r w:rsidRPr="00D72266">
        <w:rPr>
          <w:rFonts w:ascii="Times New Roman" w:hAnsi="Times New Roman"/>
          <w:sz w:val="28"/>
          <w:szCs w:val="28"/>
          <w:lang w:val="kk-KZ"/>
        </w:rPr>
        <w:t xml:space="preserve"> биотехнологияны оқыту формасы</w:t>
      </w:r>
      <w:r w:rsidR="00F47F3B" w:rsidRPr="00D72266">
        <w:rPr>
          <w:rFonts w:ascii="Times New Roman" w:hAnsi="Times New Roman"/>
          <w:sz w:val="28"/>
          <w:szCs w:val="28"/>
          <w:lang w:val="kk-KZ"/>
        </w:rPr>
        <w:t xml:space="preserve"> мектептік білім берудің барлық кезеңдерінде оқу жоспарларына енгізілген. Бастауыш сыныптарда</w:t>
      </w:r>
      <w:r w:rsidR="00D71D5A" w:rsidRPr="00D72266">
        <w:rPr>
          <w:rFonts w:ascii="Times New Roman" w:hAnsi="Times New Roman"/>
          <w:sz w:val="28"/>
          <w:szCs w:val="28"/>
          <w:lang w:val="kk-KZ"/>
        </w:rPr>
        <w:t xml:space="preserve"> және </w:t>
      </w:r>
      <w:r w:rsidR="00F47F3B" w:rsidRPr="00D72266">
        <w:rPr>
          <w:rFonts w:ascii="Times New Roman" w:hAnsi="Times New Roman"/>
          <w:sz w:val="28"/>
          <w:szCs w:val="28"/>
          <w:lang w:val="kk-KZ"/>
        </w:rPr>
        <w:t xml:space="preserve"> тоғызыншы сыныпқа арналған биология курсының бірнеше сағаты биотехнологияға арналған. Орта мектептің жоғарғы сыныптарында жалпы білім беретін гимназияларда </w:t>
      </w:r>
      <w:r w:rsidRPr="00D72266">
        <w:rPr>
          <w:rFonts w:ascii="Times New Roman" w:hAnsi="Times New Roman"/>
          <w:sz w:val="28"/>
          <w:szCs w:val="28"/>
          <w:lang w:val="kk-KZ"/>
        </w:rPr>
        <w:t>б</w:t>
      </w:r>
      <w:r w:rsidR="00F47F3B" w:rsidRPr="00D72266">
        <w:rPr>
          <w:rFonts w:ascii="Times New Roman" w:hAnsi="Times New Roman"/>
          <w:sz w:val="28"/>
          <w:szCs w:val="28"/>
          <w:lang w:val="kk-KZ"/>
        </w:rPr>
        <w:t xml:space="preserve">иотехнология оқыту міндетті болып табылатын биология </w:t>
      </w:r>
      <w:r w:rsidRPr="00D72266">
        <w:rPr>
          <w:rFonts w:ascii="Times New Roman" w:hAnsi="Times New Roman"/>
          <w:sz w:val="28"/>
          <w:szCs w:val="28"/>
          <w:lang w:val="kk-KZ"/>
        </w:rPr>
        <w:t xml:space="preserve">пәні </w:t>
      </w:r>
      <w:r w:rsidR="00F47F3B" w:rsidRPr="00D72266">
        <w:rPr>
          <w:rFonts w:ascii="Times New Roman" w:hAnsi="Times New Roman"/>
          <w:sz w:val="28"/>
          <w:szCs w:val="28"/>
          <w:lang w:val="kk-KZ"/>
        </w:rPr>
        <w:t>бойынша жүргізіледі, ал кейбір техникалық гимназиялар</w:t>
      </w:r>
      <w:r w:rsidR="00D71D5A" w:rsidRPr="00D72266">
        <w:rPr>
          <w:rFonts w:ascii="Times New Roman" w:hAnsi="Times New Roman"/>
          <w:sz w:val="28"/>
          <w:szCs w:val="28"/>
          <w:lang w:val="kk-KZ"/>
        </w:rPr>
        <w:t>ында</w:t>
      </w:r>
      <w:r w:rsidR="00F47F3B" w:rsidRPr="00D72266">
        <w:rPr>
          <w:rFonts w:ascii="Times New Roman" w:hAnsi="Times New Roman"/>
          <w:sz w:val="28"/>
          <w:szCs w:val="28"/>
          <w:lang w:val="kk-KZ"/>
        </w:rPr>
        <w:t xml:space="preserve"> </w:t>
      </w:r>
      <w:r w:rsidRPr="00D72266">
        <w:rPr>
          <w:rFonts w:ascii="Times New Roman" w:hAnsi="Times New Roman"/>
          <w:sz w:val="28"/>
          <w:szCs w:val="28"/>
          <w:lang w:val="kk-KZ"/>
        </w:rPr>
        <w:t>б</w:t>
      </w:r>
      <w:r w:rsidR="00F47F3B" w:rsidRPr="00D72266">
        <w:rPr>
          <w:rFonts w:ascii="Times New Roman" w:hAnsi="Times New Roman"/>
          <w:sz w:val="28"/>
          <w:szCs w:val="28"/>
          <w:lang w:val="kk-KZ"/>
        </w:rPr>
        <w:t>иотехнология</w:t>
      </w:r>
      <w:r w:rsidRPr="00D72266">
        <w:rPr>
          <w:rFonts w:ascii="Times New Roman" w:hAnsi="Times New Roman"/>
          <w:sz w:val="28"/>
          <w:szCs w:val="28"/>
          <w:lang w:val="kk-KZ"/>
        </w:rPr>
        <w:t xml:space="preserve"> бағдарламалары</w:t>
      </w:r>
      <w:r w:rsidR="00F47F3B"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w:t>
      </w:r>
      <w:r w:rsidRPr="00D72266">
        <w:rPr>
          <w:rFonts w:ascii="Times New Roman" w:hAnsi="Times New Roman"/>
          <w:sz w:val="28"/>
          <w:szCs w:val="28"/>
          <w:lang w:val="kk-KZ"/>
        </w:rPr>
        <w:t>б</w:t>
      </w:r>
      <w:r w:rsidR="00F47F3B" w:rsidRPr="00D72266">
        <w:rPr>
          <w:rFonts w:ascii="Times New Roman" w:hAnsi="Times New Roman"/>
          <w:sz w:val="28"/>
          <w:szCs w:val="28"/>
          <w:lang w:val="kk-KZ"/>
        </w:rPr>
        <w:t>иотехнологи</w:t>
      </w:r>
      <w:r w:rsidR="00D71D5A" w:rsidRPr="00D72266">
        <w:rPr>
          <w:rFonts w:ascii="Times New Roman" w:hAnsi="Times New Roman"/>
          <w:sz w:val="28"/>
          <w:szCs w:val="28"/>
          <w:lang w:val="kk-KZ"/>
        </w:rPr>
        <w:t xml:space="preserve">я және микробиология» </w:t>
      </w:r>
      <w:r w:rsidR="00F47F3B" w:rsidRPr="00D72266">
        <w:rPr>
          <w:rFonts w:ascii="Times New Roman" w:hAnsi="Times New Roman"/>
          <w:sz w:val="28"/>
          <w:szCs w:val="28"/>
          <w:lang w:val="kk-KZ"/>
        </w:rPr>
        <w:t xml:space="preserve">бойынша зертханалық жұмыстар сияқты факультативтік пәндерге </w:t>
      </w:r>
      <w:r w:rsidRPr="00D72266">
        <w:rPr>
          <w:rFonts w:ascii="Times New Roman" w:hAnsi="Times New Roman"/>
          <w:sz w:val="28"/>
          <w:szCs w:val="28"/>
          <w:lang w:val="kk-KZ"/>
        </w:rPr>
        <w:t>енгізілген</w:t>
      </w:r>
      <w:r w:rsidR="00F47F3B" w:rsidRPr="00D72266">
        <w:rPr>
          <w:rFonts w:ascii="Times New Roman" w:hAnsi="Times New Roman"/>
          <w:sz w:val="28"/>
          <w:szCs w:val="28"/>
          <w:lang w:val="kk-KZ"/>
        </w:rPr>
        <w:t xml:space="preserve">. Орта техникалық және кәсіптік-техникалық білім берудің жоғары сыныптарында оқитын студенттер негізінен биология сияқты жалпы білім беретін пәндер арқылы немесе кейбір жағдайларда осы бағдарламаға тән техникалық пәндерді зерделеу кезінде биотехнологиялық мәселелер туралы </w:t>
      </w:r>
      <w:r w:rsidRPr="00D72266">
        <w:rPr>
          <w:rFonts w:ascii="Times New Roman" w:hAnsi="Times New Roman"/>
          <w:sz w:val="28"/>
          <w:szCs w:val="28"/>
          <w:lang w:val="kk-KZ"/>
        </w:rPr>
        <w:t xml:space="preserve">білім алады. </w:t>
      </w:r>
      <w:r w:rsidR="00F47F3B" w:rsidRPr="00D72266">
        <w:rPr>
          <w:rFonts w:ascii="Times New Roman" w:hAnsi="Times New Roman"/>
          <w:sz w:val="28"/>
          <w:szCs w:val="28"/>
          <w:lang w:val="kk-KZ"/>
        </w:rPr>
        <w:t xml:space="preserve">Биотехнология университеттерінде магистрлер деңгейінде оқылатын автономды оқу пәні </w:t>
      </w:r>
      <w:r w:rsidRPr="00D72266">
        <w:rPr>
          <w:rFonts w:ascii="Times New Roman" w:hAnsi="Times New Roman"/>
          <w:sz w:val="28"/>
          <w:szCs w:val="28"/>
          <w:lang w:val="kk-KZ"/>
        </w:rPr>
        <w:t>болса,</w:t>
      </w:r>
      <w:r w:rsidR="00F47F3B" w:rsidRPr="00D72266">
        <w:rPr>
          <w:rFonts w:ascii="Times New Roman" w:hAnsi="Times New Roman"/>
          <w:sz w:val="28"/>
          <w:szCs w:val="28"/>
          <w:lang w:val="kk-KZ"/>
        </w:rPr>
        <w:t xml:space="preserve"> Болон схемасы бойынша жоғары деңгейдегі пәнаралық биология ғылымдары докторантура бағдарламасының ғылыми бағыттарының бірі болып табылады</w:t>
      </w:r>
      <w:r w:rsidR="003D7278" w:rsidRPr="00D72266">
        <w:rPr>
          <w:rFonts w:ascii="Times New Roman" w:hAnsi="Times New Roman"/>
          <w:sz w:val="28"/>
          <w:szCs w:val="28"/>
          <w:lang w:val="kk-KZ"/>
        </w:rPr>
        <w:t xml:space="preserve"> [45,48</w:t>
      </w:r>
      <w:r w:rsidR="007C6931" w:rsidRPr="00D72266">
        <w:rPr>
          <w:rFonts w:ascii="Times New Roman" w:hAnsi="Times New Roman"/>
          <w:sz w:val="28"/>
          <w:szCs w:val="28"/>
          <w:lang w:val="kk-KZ"/>
        </w:rPr>
        <w:t>]</w:t>
      </w:r>
      <w:r w:rsidR="00F47F3B" w:rsidRPr="00D72266">
        <w:rPr>
          <w:rFonts w:ascii="Times New Roman" w:hAnsi="Times New Roman"/>
          <w:sz w:val="28"/>
          <w:szCs w:val="28"/>
          <w:lang w:val="kk-KZ"/>
        </w:rPr>
        <w:t>.</w:t>
      </w:r>
    </w:p>
    <w:p w:rsidR="002804EB" w:rsidRPr="00D72266" w:rsidRDefault="00C67080"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Ғалымдардың әр түрлі зерттеу жұмыстарында </w:t>
      </w:r>
      <w:r w:rsidR="000B66B3" w:rsidRPr="00D72266">
        <w:rPr>
          <w:rFonts w:ascii="Times New Roman" w:hAnsi="Times New Roman"/>
          <w:sz w:val="28"/>
          <w:szCs w:val="28"/>
          <w:lang w:val="kk-KZ"/>
        </w:rPr>
        <w:t>студенттер арасында жүргізген сауалнама нәтижелерінде б</w:t>
      </w:r>
      <w:r w:rsidRPr="00D72266">
        <w:rPr>
          <w:rFonts w:ascii="Times New Roman" w:hAnsi="Times New Roman"/>
          <w:sz w:val="28"/>
          <w:szCs w:val="28"/>
          <w:lang w:val="kk-KZ"/>
        </w:rPr>
        <w:t xml:space="preserve">иотехнология туралы білім қазіргі заманғы және дәстүрлі ГМО-азық-түліктерді тұтынуға және биотехнологияны медицинада немесе адам шаруашылығында пайдалануға қатысты </w:t>
      </w:r>
      <w:r w:rsidR="000B66B3" w:rsidRPr="00D72266">
        <w:rPr>
          <w:rFonts w:ascii="Times New Roman" w:hAnsi="Times New Roman"/>
          <w:sz w:val="28"/>
          <w:szCs w:val="28"/>
          <w:lang w:val="kk-KZ"/>
        </w:rPr>
        <w:t>пікірлерін көрсетті</w:t>
      </w:r>
      <w:r w:rsidRPr="00D72266">
        <w:rPr>
          <w:rFonts w:ascii="Times New Roman" w:hAnsi="Times New Roman"/>
          <w:sz w:val="28"/>
          <w:szCs w:val="28"/>
          <w:lang w:val="kk-KZ"/>
        </w:rPr>
        <w:t xml:space="preserve">. </w:t>
      </w:r>
      <w:r w:rsidR="00811CF9" w:rsidRPr="00D72266">
        <w:rPr>
          <w:rFonts w:ascii="Times New Roman" w:hAnsi="Times New Roman"/>
          <w:sz w:val="28"/>
          <w:szCs w:val="28"/>
          <w:lang w:val="kk-KZ"/>
        </w:rPr>
        <w:t xml:space="preserve">Теориялық біліммен қаруланған </w:t>
      </w:r>
      <w:r w:rsidRPr="00D72266">
        <w:rPr>
          <w:rFonts w:ascii="Times New Roman" w:hAnsi="Times New Roman"/>
          <w:sz w:val="28"/>
          <w:szCs w:val="28"/>
          <w:lang w:val="kk-KZ"/>
        </w:rPr>
        <w:t xml:space="preserve"> студенттер оң көзқарасқа ие, ал </w:t>
      </w:r>
      <w:r w:rsidR="00E51951" w:rsidRPr="00D72266">
        <w:rPr>
          <w:rFonts w:ascii="Times New Roman" w:hAnsi="Times New Roman"/>
          <w:sz w:val="28"/>
          <w:szCs w:val="28"/>
          <w:lang w:val="kk-KZ"/>
        </w:rPr>
        <w:t>үлгерімі</w:t>
      </w:r>
      <w:r w:rsidR="00811CF9" w:rsidRPr="00D72266">
        <w:rPr>
          <w:rFonts w:ascii="Times New Roman" w:hAnsi="Times New Roman"/>
          <w:sz w:val="28"/>
          <w:szCs w:val="28"/>
          <w:lang w:val="kk-KZ"/>
        </w:rPr>
        <w:t xml:space="preserve"> төмен</w:t>
      </w:r>
      <w:r w:rsidRPr="00D72266">
        <w:rPr>
          <w:rFonts w:ascii="Times New Roman" w:hAnsi="Times New Roman"/>
          <w:sz w:val="28"/>
          <w:szCs w:val="28"/>
          <w:lang w:val="kk-KZ"/>
        </w:rPr>
        <w:t xml:space="preserve"> студенттер б</w:t>
      </w:r>
      <w:r w:rsidR="00D71D5A" w:rsidRPr="00D72266">
        <w:rPr>
          <w:rFonts w:ascii="Times New Roman" w:hAnsi="Times New Roman"/>
          <w:sz w:val="28"/>
          <w:szCs w:val="28"/>
          <w:lang w:val="kk-KZ"/>
        </w:rPr>
        <w:t xml:space="preserve">иотехнологияға </w:t>
      </w:r>
      <w:r w:rsidR="00E51951" w:rsidRPr="00D72266">
        <w:rPr>
          <w:rFonts w:ascii="Times New Roman" w:hAnsi="Times New Roman"/>
          <w:sz w:val="28"/>
          <w:szCs w:val="28"/>
          <w:lang w:val="kk-KZ"/>
        </w:rPr>
        <w:t>қызығушылықардың болмауы</w:t>
      </w:r>
      <w:r w:rsidR="00D71D5A" w:rsidRPr="00D72266">
        <w:rPr>
          <w:rFonts w:ascii="Times New Roman" w:hAnsi="Times New Roman"/>
          <w:sz w:val="28"/>
          <w:szCs w:val="28"/>
          <w:lang w:val="kk-KZ"/>
        </w:rPr>
        <w:t xml:space="preserve"> </w:t>
      </w:r>
      <w:r w:rsidR="000B66B3" w:rsidRPr="00D72266">
        <w:rPr>
          <w:rFonts w:ascii="Times New Roman" w:hAnsi="Times New Roman"/>
          <w:sz w:val="28"/>
          <w:szCs w:val="28"/>
          <w:lang w:val="kk-KZ"/>
        </w:rPr>
        <w:t>анықталған</w:t>
      </w:r>
      <w:r w:rsidRPr="00D72266">
        <w:rPr>
          <w:rFonts w:ascii="Times New Roman" w:hAnsi="Times New Roman"/>
          <w:sz w:val="28"/>
          <w:szCs w:val="28"/>
          <w:lang w:val="kk-KZ"/>
        </w:rPr>
        <w:t>. Екінші жағынан, генетикалық модификацияға қатыст</w:t>
      </w:r>
      <w:r w:rsidR="006321AE" w:rsidRPr="00D72266">
        <w:rPr>
          <w:rFonts w:ascii="Times New Roman" w:hAnsi="Times New Roman"/>
          <w:sz w:val="28"/>
          <w:szCs w:val="28"/>
          <w:lang w:val="kk-KZ"/>
        </w:rPr>
        <w:t>ы этика туралы түсінік,</w:t>
      </w:r>
      <w:r w:rsidRPr="00D72266">
        <w:rPr>
          <w:rFonts w:ascii="Times New Roman" w:hAnsi="Times New Roman"/>
          <w:sz w:val="28"/>
          <w:szCs w:val="28"/>
          <w:lang w:val="kk-KZ"/>
        </w:rPr>
        <w:t xml:space="preserve"> және жалпы күмән қазіргі заманғы биотехнологияны білумен ғана байланысты </w:t>
      </w:r>
      <w:r w:rsidR="000B66B3" w:rsidRPr="00D72266">
        <w:rPr>
          <w:rFonts w:ascii="Times New Roman" w:hAnsi="Times New Roman"/>
          <w:sz w:val="28"/>
          <w:szCs w:val="28"/>
          <w:lang w:val="kk-KZ"/>
        </w:rPr>
        <w:t>болғанымен,</w:t>
      </w:r>
      <w:r w:rsidRPr="00D72266">
        <w:rPr>
          <w:rFonts w:ascii="Times New Roman" w:hAnsi="Times New Roman"/>
          <w:sz w:val="28"/>
          <w:szCs w:val="28"/>
          <w:lang w:val="kk-KZ"/>
        </w:rPr>
        <w:t xml:space="preserve"> осы салалардағы дәстүрлі </w:t>
      </w:r>
      <w:r w:rsidR="000B66B3" w:rsidRPr="00D72266">
        <w:rPr>
          <w:rFonts w:ascii="Times New Roman" w:hAnsi="Times New Roman"/>
          <w:sz w:val="28"/>
          <w:szCs w:val="28"/>
          <w:lang w:val="kk-KZ"/>
        </w:rPr>
        <w:t>б</w:t>
      </w:r>
      <w:r w:rsidRPr="00D72266">
        <w:rPr>
          <w:rFonts w:ascii="Times New Roman" w:hAnsi="Times New Roman"/>
          <w:sz w:val="28"/>
          <w:szCs w:val="28"/>
          <w:lang w:val="kk-KZ"/>
        </w:rPr>
        <w:t xml:space="preserve">иотехнология білімі арасында айтарлықтай корреляция </w:t>
      </w:r>
      <w:r w:rsidR="000B66B3" w:rsidRPr="00D72266">
        <w:rPr>
          <w:rFonts w:ascii="Times New Roman" w:hAnsi="Times New Roman"/>
          <w:sz w:val="28"/>
          <w:szCs w:val="28"/>
          <w:lang w:val="kk-KZ"/>
        </w:rPr>
        <w:t>байқалмады</w:t>
      </w:r>
      <w:r w:rsidR="003D7278" w:rsidRPr="00D72266">
        <w:rPr>
          <w:rFonts w:ascii="Times New Roman" w:hAnsi="Times New Roman"/>
          <w:sz w:val="28"/>
          <w:szCs w:val="28"/>
          <w:lang w:val="kk-KZ"/>
        </w:rPr>
        <w:t xml:space="preserve"> [49,50</w:t>
      </w:r>
      <w:r w:rsidR="00FC578E" w:rsidRPr="00D72266">
        <w:rPr>
          <w:rFonts w:ascii="Times New Roman" w:hAnsi="Times New Roman"/>
          <w:sz w:val="28"/>
          <w:szCs w:val="28"/>
          <w:lang w:val="kk-KZ"/>
        </w:rPr>
        <w:t>].</w:t>
      </w:r>
    </w:p>
    <w:p w:rsidR="002804EB" w:rsidRPr="00D72266" w:rsidRDefault="0082311B" w:rsidP="002804EB">
      <w:pPr>
        <w:spacing w:after="0" w:line="240" w:lineRule="auto"/>
        <w:ind w:firstLine="567"/>
        <w:jc w:val="both"/>
        <w:rPr>
          <w:rFonts w:ascii="Times New Roman" w:hAnsi="Times New Roman"/>
          <w:sz w:val="28"/>
          <w:szCs w:val="28"/>
          <w:lang w:val="kk-KZ"/>
        </w:rPr>
      </w:pPr>
      <w:r w:rsidRPr="00D72266">
        <w:rPr>
          <w:rFonts w:ascii="Times New Roman" w:hAnsi="Times New Roman"/>
          <w:bCs/>
          <w:sz w:val="28"/>
          <w:szCs w:val="28"/>
          <w:shd w:val="clear" w:color="auto" w:fill="FFFFFF"/>
          <w:lang w:val="kk-KZ"/>
        </w:rPr>
        <w:t xml:space="preserve">Еуропа экономикалық ынтымақтастық және даму ұйымы зерттеулері бойынша </w:t>
      </w:r>
      <w:r w:rsidRPr="00D72266">
        <w:rPr>
          <w:rFonts w:ascii="Times New Roman" w:hAnsi="Times New Roman"/>
          <w:sz w:val="28"/>
          <w:szCs w:val="28"/>
          <w:lang w:val="kk-KZ"/>
        </w:rPr>
        <w:t xml:space="preserve">Ұлыбритания, Австралия, Канада, Үндістан, Жапония, АҚШ және </w:t>
      </w:r>
      <w:r w:rsidRPr="00D72266">
        <w:rPr>
          <w:rFonts w:ascii="Times New Roman" w:hAnsi="Times New Roman"/>
          <w:sz w:val="28"/>
          <w:szCs w:val="28"/>
          <w:lang w:val="kk-KZ"/>
        </w:rPr>
        <w:lastRenderedPageBreak/>
        <w:t>Еуропалық Одақтың кез-келген елінен жүргізілген зерттеулерге сүйене отырып, студенттердің ғылыми курстарды таңдауға деген қызығушылығының төмендеп келе жатқанын мәлімдеді</w:t>
      </w:r>
      <w:r w:rsidR="00074155" w:rsidRPr="00D72266">
        <w:rPr>
          <w:rFonts w:ascii="Times New Roman" w:hAnsi="Times New Roman"/>
          <w:sz w:val="28"/>
          <w:szCs w:val="28"/>
          <w:lang w:val="kk-KZ"/>
        </w:rPr>
        <w:t xml:space="preserve"> [46</w:t>
      </w:r>
      <w:r w:rsidR="008255A9" w:rsidRPr="00D72266">
        <w:rPr>
          <w:rFonts w:ascii="Times New Roman" w:hAnsi="Times New Roman"/>
          <w:sz w:val="28"/>
          <w:szCs w:val="28"/>
          <w:lang w:val="kk-KZ"/>
        </w:rPr>
        <w:t>-</w:t>
      </w:r>
      <w:r w:rsidR="00074155" w:rsidRPr="00D72266">
        <w:rPr>
          <w:rFonts w:ascii="Times New Roman" w:hAnsi="Times New Roman"/>
          <w:sz w:val="28"/>
          <w:szCs w:val="28"/>
          <w:lang w:val="kk-KZ"/>
        </w:rPr>
        <w:t>48]</w:t>
      </w:r>
      <w:r w:rsidRPr="00D72266">
        <w:rPr>
          <w:rFonts w:ascii="Times New Roman" w:hAnsi="Times New Roman"/>
          <w:sz w:val="28"/>
          <w:szCs w:val="28"/>
          <w:lang w:val="kk-KZ"/>
        </w:rPr>
        <w:t>. Соңғы және орта бі</w:t>
      </w:r>
      <w:r w:rsidR="00E51951" w:rsidRPr="00D72266">
        <w:rPr>
          <w:rFonts w:ascii="Times New Roman" w:hAnsi="Times New Roman"/>
          <w:sz w:val="28"/>
          <w:szCs w:val="28"/>
          <w:lang w:val="kk-KZ"/>
        </w:rPr>
        <w:t>лім деңгейіндегі ғылыми пәндерді</w:t>
      </w:r>
      <w:r w:rsidRPr="00D72266">
        <w:rPr>
          <w:rFonts w:ascii="Times New Roman" w:hAnsi="Times New Roman"/>
          <w:sz w:val="28"/>
          <w:szCs w:val="28"/>
          <w:lang w:val="kk-KZ"/>
        </w:rPr>
        <w:t xml:space="preserve"> студенттердің </w:t>
      </w:r>
      <w:r w:rsidR="00E51951" w:rsidRPr="00D72266">
        <w:rPr>
          <w:rFonts w:ascii="Times New Roman" w:hAnsi="Times New Roman"/>
          <w:sz w:val="28"/>
          <w:szCs w:val="28"/>
          <w:lang w:val="kk-KZ"/>
        </w:rPr>
        <w:t>таңдауының</w:t>
      </w:r>
      <w:r w:rsidRPr="00D72266">
        <w:rPr>
          <w:rFonts w:ascii="Times New Roman" w:hAnsi="Times New Roman"/>
          <w:sz w:val="28"/>
          <w:szCs w:val="28"/>
          <w:lang w:val="kk-KZ"/>
        </w:rPr>
        <w:t xml:space="preserve"> төмендеуі соңғы жылдары мемлекеттік органдар мен зерттеушілердің назарын аударды. Ғаламдық ғылыми форумының міндеттерінің бірі «студенттердің таңдауына әсер ететін негізгі факторларды анықтау» болды. 16 елдік форумның жұмыс тобының тұжырымдары мен ұсынымдары ғылыми оқу бағдарламаларын реформалау қажеттілігін көрсететін мәлімдемені қамтыды. ЕЭДҰ есебінде студенттердің ғылымға қызығушылығының төмендеуі көбінесе ғылыми курстардың «Қызықсыз оқу жоспарына» байланысты деп тұжырымдады</w:t>
      </w:r>
      <w:r w:rsidR="00074155" w:rsidRPr="00D72266">
        <w:rPr>
          <w:rFonts w:ascii="Times New Roman" w:hAnsi="Times New Roman"/>
          <w:sz w:val="28"/>
          <w:szCs w:val="28"/>
          <w:lang w:val="kk-KZ"/>
        </w:rPr>
        <w:t xml:space="preserve"> </w:t>
      </w:r>
      <w:r w:rsidR="003C5DBA" w:rsidRPr="00D72266">
        <w:rPr>
          <w:rFonts w:ascii="Times New Roman" w:hAnsi="Times New Roman"/>
          <w:sz w:val="28"/>
          <w:szCs w:val="28"/>
          <w:lang w:val="kk-KZ"/>
        </w:rPr>
        <w:t>[51,52,53</w:t>
      </w:r>
      <w:r w:rsidR="00074155" w:rsidRPr="00D72266">
        <w:rPr>
          <w:rFonts w:ascii="Times New Roman" w:hAnsi="Times New Roman"/>
          <w:sz w:val="28"/>
          <w:szCs w:val="28"/>
          <w:lang w:val="kk-KZ"/>
        </w:rPr>
        <w:t>]</w:t>
      </w:r>
      <w:r w:rsidRPr="00D72266">
        <w:rPr>
          <w:rFonts w:ascii="Times New Roman" w:hAnsi="Times New Roman"/>
          <w:sz w:val="28"/>
          <w:szCs w:val="28"/>
          <w:lang w:val="kk-KZ"/>
        </w:rPr>
        <w:t>.</w:t>
      </w:r>
      <w:r w:rsidR="000B1B13" w:rsidRPr="00D72266">
        <w:rPr>
          <w:rFonts w:ascii="Times New Roman" w:hAnsi="Times New Roman"/>
          <w:sz w:val="28"/>
          <w:szCs w:val="28"/>
          <w:lang w:val="kk-KZ"/>
        </w:rPr>
        <w:t xml:space="preserve"> </w:t>
      </w:r>
      <w:r w:rsidR="00265F7F" w:rsidRPr="00D72266">
        <w:rPr>
          <w:rFonts w:ascii="Times New Roman" w:hAnsi="Times New Roman"/>
          <w:sz w:val="28"/>
          <w:szCs w:val="28"/>
          <w:lang w:val="kk-KZ"/>
        </w:rPr>
        <w:t>Білімгер</w:t>
      </w:r>
      <w:r w:rsidR="00D71D5A" w:rsidRPr="00D72266">
        <w:rPr>
          <w:rFonts w:ascii="Times New Roman" w:hAnsi="Times New Roman"/>
          <w:sz w:val="28"/>
          <w:szCs w:val="28"/>
          <w:lang w:val="kk-KZ"/>
        </w:rPr>
        <w:t xml:space="preserve"> немесе </w:t>
      </w:r>
      <w:r w:rsidR="00265F7F" w:rsidRPr="00D72266">
        <w:rPr>
          <w:rFonts w:ascii="Times New Roman" w:hAnsi="Times New Roman"/>
          <w:sz w:val="28"/>
          <w:szCs w:val="28"/>
          <w:lang w:val="kk-KZ"/>
        </w:rPr>
        <w:t>ұстаз</w:t>
      </w:r>
      <w:r w:rsidR="00D71D5A" w:rsidRPr="00D72266">
        <w:rPr>
          <w:rFonts w:ascii="Times New Roman" w:hAnsi="Times New Roman"/>
          <w:sz w:val="28"/>
          <w:szCs w:val="28"/>
          <w:lang w:val="kk-KZ"/>
        </w:rPr>
        <w:t xml:space="preserve"> негізгі идеяға қызығушылық танытқан кезде, олардың назарын ерекше аударады. Сондықтан</w:t>
      </w:r>
      <w:r w:rsidR="000B1B13" w:rsidRPr="00D72266">
        <w:rPr>
          <w:rFonts w:ascii="Times New Roman" w:hAnsi="Times New Roman"/>
          <w:sz w:val="28"/>
          <w:szCs w:val="28"/>
          <w:lang w:val="kk-KZ"/>
        </w:rPr>
        <w:t>,</w:t>
      </w:r>
      <w:r w:rsidR="00D71D5A" w:rsidRPr="00D72266">
        <w:rPr>
          <w:rFonts w:ascii="Times New Roman" w:hAnsi="Times New Roman"/>
          <w:sz w:val="28"/>
          <w:szCs w:val="28"/>
          <w:lang w:val="kk-KZ"/>
        </w:rPr>
        <w:t xml:space="preserve"> қызығушылық «уақыт өте келе дамиды, салыстырмалы түрде тұрақты және жеке маңыздылықпен, жағымды эмоциялармен, жоғары құндылықпен және біл</w:t>
      </w:r>
      <w:r w:rsidR="00074155" w:rsidRPr="00D72266">
        <w:rPr>
          <w:rFonts w:ascii="Times New Roman" w:hAnsi="Times New Roman"/>
          <w:sz w:val="28"/>
          <w:szCs w:val="28"/>
          <w:lang w:val="kk-KZ"/>
        </w:rPr>
        <w:t>імн</w:t>
      </w:r>
      <w:r w:rsidR="003C5DBA" w:rsidRPr="00D72266">
        <w:rPr>
          <w:rFonts w:ascii="Times New Roman" w:hAnsi="Times New Roman"/>
          <w:sz w:val="28"/>
          <w:szCs w:val="28"/>
          <w:lang w:val="kk-KZ"/>
        </w:rPr>
        <w:t>ің жоғары</w:t>
      </w:r>
      <w:r w:rsidR="00682A04" w:rsidRPr="00D72266">
        <w:rPr>
          <w:rFonts w:ascii="Times New Roman" w:hAnsi="Times New Roman"/>
          <w:sz w:val="28"/>
          <w:szCs w:val="28"/>
          <w:lang w:val="kk-KZ"/>
        </w:rPr>
        <w:t>лауымен байланысты»</w:t>
      </w:r>
      <w:r w:rsidR="00D71D5A" w:rsidRPr="00D72266">
        <w:rPr>
          <w:rFonts w:ascii="Times New Roman" w:hAnsi="Times New Roman"/>
          <w:sz w:val="28"/>
          <w:szCs w:val="28"/>
          <w:lang w:val="kk-KZ"/>
        </w:rPr>
        <w:t>. Оқу жоспарына қатысты «</w:t>
      </w:r>
      <w:r w:rsidR="00985AA7" w:rsidRPr="00D72266">
        <w:rPr>
          <w:rFonts w:ascii="Times New Roman" w:hAnsi="Times New Roman"/>
          <w:sz w:val="28"/>
          <w:szCs w:val="28"/>
          <w:lang w:val="kk-KZ"/>
        </w:rPr>
        <w:t>мағыналы</w:t>
      </w:r>
      <w:r w:rsidR="00D71D5A" w:rsidRPr="00D72266">
        <w:rPr>
          <w:rFonts w:ascii="Times New Roman" w:hAnsi="Times New Roman"/>
          <w:sz w:val="28"/>
          <w:szCs w:val="28"/>
          <w:lang w:val="kk-KZ"/>
        </w:rPr>
        <w:t xml:space="preserve"> оқу жоспары» </w:t>
      </w:r>
      <w:r w:rsidR="00265F7F" w:rsidRPr="00D72266">
        <w:rPr>
          <w:rFonts w:ascii="Times New Roman" w:hAnsi="Times New Roman"/>
          <w:sz w:val="28"/>
          <w:szCs w:val="28"/>
          <w:lang w:val="kk-KZ"/>
        </w:rPr>
        <w:t>білім алушыға</w:t>
      </w:r>
      <w:r w:rsidR="00D71D5A" w:rsidRPr="00D72266">
        <w:rPr>
          <w:rFonts w:ascii="Times New Roman" w:hAnsi="Times New Roman"/>
          <w:sz w:val="28"/>
          <w:szCs w:val="28"/>
          <w:lang w:val="kk-KZ"/>
        </w:rPr>
        <w:t xml:space="preserve"> немесе </w:t>
      </w:r>
      <w:r w:rsidR="00265F7F" w:rsidRPr="00D72266">
        <w:rPr>
          <w:rFonts w:ascii="Times New Roman" w:hAnsi="Times New Roman"/>
          <w:sz w:val="28"/>
          <w:szCs w:val="28"/>
          <w:lang w:val="kk-KZ"/>
        </w:rPr>
        <w:t>оқытушыға</w:t>
      </w:r>
      <w:r w:rsidR="00D71D5A" w:rsidRPr="00D72266">
        <w:rPr>
          <w:rFonts w:ascii="Times New Roman" w:hAnsi="Times New Roman"/>
          <w:sz w:val="28"/>
          <w:szCs w:val="28"/>
          <w:lang w:val="kk-KZ"/>
        </w:rPr>
        <w:t xml:space="preserve"> деген қызығушылықты тудыратын болады. </w:t>
      </w:r>
      <w:r w:rsidR="00265F7F" w:rsidRPr="00D72266">
        <w:rPr>
          <w:rFonts w:ascii="Times New Roman" w:hAnsi="Times New Roman"/>
          <w:sz w:val="28"/>
          <w:szCs w:val="28"/>
          <w:lang w:val="kk-KZ"/>
        </w:rPr>
        <w:t>Кобалла</w:t>
      </w:r>
      <w:r w:rsidR="000B1B13" w:rsidRPr="00D72266">
        <w:rPr>
          <w:rFonts w:ascii="Times New Roman" w:hAnsi="Times New Roman"/>
          <w:sz w:val="28"/>
          <w:szCs w:val="28"/>
          <w:lang w:val="kk-KZ"/>
        </w:rPr>
        <w:t xml:space="preserve"> мен </w:t>
      </w:r>
      <w:r w:rsidR="00265F7F" w:rsidRPr="00D72266">
        <w:rPr>
          <w:rFonts w:ascii="Times New Roman" w:hAnsi="Times New Roman"/>
          <w:sz w:val="28"/>
          <w:szCs w:val="28"/>
          <w:lang w:val="kk-KZ"/>
        </w:rPr>
        <w:t>Глиннің</w:t>
      </w:r>
      <w:r w:rsidR="003C5DBA"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 xml:space="preserve">пікірінше, қызықты ғылыми тұжырымдамалар мен құбылыстар біршама күрделі. </w:t>
      </w:r>
      <w:r w:rsidR="00265F7F" w:rsidRPr="00D72266">
        <w:rPr>
          <w:rFonts w:ascii="Times New Roman" w:hAnsi="Times New Roman"/>
          <w:sz w:val="28"/>
          <w:szCs w:val="28"/>
          <w:lang w:val="kk-KZ"/>
        </w:rPr>
        <w:t>Хансен</w:t>
      </w:r>
      <w:r w:rsidR="000B1B13"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пікірі бойынша</w:t>
      </w:r>
      <w:r w:rsidR="00682A04"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 xml:space="preserve"> </w:t>
      </w:r>
      <w:r w:rsidR="00265F7F" w:rsidRPr="00D72266">
        <w:rPr>
          <w:rFonts w:ascii="Times New Roman" w:hAnsi="Times New Roman"/>
          <w:sz w:val="28"/>
          <w:szCs w:val="28"/>
          <w:lang w:val="kk-KZ"/>
        </w:rPr>
        <w:t xml:space="preserve">студенттердің </w:t>
      </w:r>
      <w:r w:rsidR="00D71D5A" w:rsidRPr="00D72266">
        <w:rPr>
          <w:rFonts w:ascii="Times New Roman" w:hAnsi="Times New Roman"/>
          <w:sz w:val="28"/>
          <w:szCs w:val="28"/>
          <w:lang w:val="kk-KZ"/>
        </w:rPr>
        <w:t xml:space="preserve">ғылыми білімге деген қызығушылығын ояту үшін қабылданған оқу жағдайларының ерекшеліктері: біріншіден, </w:t>
      </w:r>
      <w:r w:rsidR="00265F7F" w:rsidRPr="00D72266">
        <w:rPr>
          <w:rFonts w:ascii="Times New Roman" w:hAnsi="Times New Roman"/>
          <w:sz w:val="28"/>
          <w:szCs w:val="28"/>
          <w:lang w:val="kk-KZ"/>
        </w:rPr>
        <w:t>сабақтың</w:t>
      </w:r>
      <w:r w:rsidR="00E51951" w:rsidRPr="00D72266">
        <w:rPr>
          <w:rFonts w:ascii="Times New Roman" w:hAnsi="Times New Roman"/>
          <w:sz w:val="28"/>
          <w:szCs w:val="28"/>
          <w:lang w:val="kk-KZ"/>
        </w:rPr>
        <w:t xml:space="preserve"> тақырыбы </w:t>
      </w:r>
      <w:r w:rsidR="00D71D5A" w:rsidRPr="00D72266">
        <w:rPr>
          <w:rFonts w:ascii="Times New Roman" w:hAnsi="Times New Roman"/>
          <w:sz w:val="28"/>
          <w:szCs w:val="28"/>
          <w:lang w:val="kk-KZ"/>
        </w:rPr>
        <w:t>мысалы, биология сабақ</w:t>
      </w:r>
      <w:r w:rsidR="000B1B13" w:rsidRPr="00D72266">
        <w:rPr>
          <w:rFonts w:ascii="Times New Roman" w:hAnsi="Times New Roman"/>
          <w:sz w:val="28"/>
          <w:szCs w:val="28"/>
          <w:lang w:val="kk-KZ"/>
        </w:rPr>
        <w:t>тарының</w:t>
      </w:r>
      <w:r w:rsidR="00D71D5A" w:rsidRPr="00D72266">
        <w:rPr>
          <w:rFonts w:ascii="Times New Roman" w:hAnsi="Times New Roman"/>
          <w:sz w:val="28"/>
          <w:szCs w:val="28"/>
          <w:lang w:val="kk-KZ"/>
        </w:rPr>
        <w:t xml:space="preserve"> ережелері, зертханалық ережелер, </w:t>
      </w:r>
      <w:r w:rsidR="00265F7F" w:rsidRPr="00D72266">
        <w:rPr>
          <w:rFonts w:ascii="Times New Roman" w:hAnsi="Times New Roman"/>
          <w:sz w:val="28"/>
          <w:szCs w:val="28"/>
          <w:lang w:val="kk-KZ"/>
        </w:rPr>
        <w:t>студенттер</w:t>
      </w:r>
      <w:r w:rsidR="00D71D5A" w:rsidRPr="00D72266">
        <w:rPr>
          <w:rFonts w:ascii="Times New Roman" w:hAnsi="Times New Roman"/>
          <w:sz w:val="28"/>
          <w:szCs w:val="28"/>
          <w:lang w:val="kk-KZ"/>
        </w:rPr>
        <w:t xml:space="preserve"> тобының</w:t>
      </w:r>
      <w:r w:rsidR="00E51951" w:rsidRPr="00D72266">
        <w:rPr>
          <w:rFonts w:ascii="Times New Roman" w:hAnsi="Times New Roman"/>
          <w:sz w:val="28"/>
          <w:szCs w:val="28"/>
          <w:lang w:val="kk-KZ"/>
        </w:rPr>
        <w:t xml:space="preserve"> динамикасы және үй тапсырмасы; екіншіден, оқыту тақырыбы </w:t>
      </w:r>
      <w:r w:rsidR="00D71D5A" w:rsidRPr="00D72266">
        <w:rPr>
          <w:rFonts w:ascii="Times New Roman" w:hAnsi="Times New Roman"/>
          <w:sz w:val="28"/>
          <w:szCs w:val="28"/>
          <w:lang w:val="kk-KZ"/>
        </w:rPr>
        <w:t xml:space="preserve">мысалы, қазіргі биотехнологиямен байланысты әлеуметтік-ғылыми табиғаты, этикалық көзқарастар, </w:t>
      </w:r>
      <w:r w:rsidR="00265F7F" w:rsidRPr="00D72266">
        <w:rPr>
          <w:rFonts w:ascii="Times New Roman" w:hAnsi="Times New Roman"/>
          <w:sz w:val="28"/>
          <w:szCs w:val="28"/>
          <w:lang w:val="kk-KZ"/>
        </w:rPr>
        <w:t>білімгерлердің</w:t>
      </w:r>
      <w:r w:rsidR="00D71D5A" w:rsidRPr="00D72266">
        <w:rPr>
          <w:rFonts w:ascii="Times New Roman" w:hAnsi="Times New Roman"/>
          <w:sz w:val="28"/>
          <w:szCs w:val="28"/>
          <w:lang w:val="kk-KZ"/>
        </w:rPr>
        <w:t xml:space="preserve"> қызығушылығын тудыратын жеке ө</w:t>
      </w:r>
      <w:r w:rsidR="00E51951" w:rsidRPr="00D72266">
        <w:rPr>
          <w:rFonts w:ascii="Times New Roman" w:hAnsi="Times New Roman"/>
          <w:sz w:val="28"/>
          <w:szCs w:val="28"/>
          <w:lang w:val="kk-KZ"/>
        </w:rPr>
        <w:t xml:space="preserve">зектілік; үшіншіден, оқу мазмұны </w:t>
      </w:r>
      <w:r w:rsidR="00D71D5A" w:rsidRPr="00D72266">
        <w:rPr>
          <w:rFonts w:ascii="Times New Roman" w:hAnsi="Times New Roman"/>
          <w:sz w:val="28"/>
          <w:szCs w:val="28"/>
          <w:lang w:val="kk-KZ"/>
        </w:rPr>
        <w:t>мысалы, ғылыми кәсіпорын биотехнологиялық маңыздылығын жүзеге асыратын қ</w:t>
      </w:r>
      <w:r w:rsidR="00E51951" w:rsidRPr="00D72266">
        <w:rPr>
          <w:rFonts w:ascii="Times New Roman" w:hAnsi="Times New Roman"/>
          <w:sz w:val="28"/>
          <w:szCs w:val="28"/>
          <w:lang w:val="kk-KZ"/>
        </w:rPr>
        <w:t>азіргі қоғамның мәдени контексі</w:t>
      </w:r>
      <w:r w:rsidR="00D71D5A" w:rsidRPr="00D72266">
        <w:rPr>
          <w:rFonts w:ascii="Times New Roman" w:hAnsi="Times New Roman"/>
          <w:sz w:val="28"/>
          <w:szCs w:val="28"/>
          <w:lang w:val="kk-KZ"/>
        </w:rPr>
        <w:t>; оқу әрекетінің түр</w:t>
      </w:r>
      <w:r w:rsidR="000B1B13" w:rsidRPr="00D72266">
        <w:rPr>
          <w:rFonts w:ascii="Times New Roman" w:hAnsi="Times New Roman"/>
          <w:sz w:val="28"/>
          <w:szCs w:val="28"/>
          <w:lang w:val="kk-KZ"/>
        </w:rPr>
        <w:t>лері</w:t>
      </w:r>
      <w:r w:rsidR="00E51951"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мысалы, оқу әрекеті мен әдістері, соның ішінде зертханалық зерттеулер, эссе жазу және ауызш</w:t>
      </w:r>
      <w:r w:rsidR="00E51951" w:rsidRPr="00D72266">
        <w:rPr>
          <w:rFonts w:ascii="Times New Roman" w:hAnsi="Times New Roman"/>
          <w:sz w:val="28"/>
          <w:szCs w:val="28"/>
          <w:lang w:val="kk-KZ"/>
        </w:rPr>
        <w:t>а баяндамалар</w:t>
      </w:r>
      <w:r w:rsidR="00D71D5A" w:rsidRPr="00D72266">
        <w:rPr>
          <w:rFonts w:ascii="Times New Roman" w:hAnsi="Times New Roman"/>
          <w:sz w:val="28"/>
          <w:szCs w:val="28"/>
          <w:lang w:val="kk-KZ"/>
        </w:rPr>
        <w:t>.</w:t>
      </w:r>
      <w:r w:rsidR="00E51951" w:rsidRPr="00D72266">
        <w:rPr>
          <w:rFonts w:ascii="Times New Roman" w:hAnsi="Times New Roman"/>
          <w:sz w:val="28"/>
          <w:szCs w:val="28"/>
          <w:lang w:val="kk-KZ"/>
        </w:rPr>
        <w:t xml:space="preserve"> </w:t>
      </w:r>
      <w:r w:rsidR="00D71D5A" w:rsidRPr="00D72266">
        <w:rPr>
          <w:rFonts w:ascii="Times New Roman" w:hAnsi="Times New Roman"/>
          <w:sz w:val="28"/>
          <w:szCs w:val="28"/>
          <w:lang w:val="kk-KZ"/>
        </w:rPr>
        <w:t xml:space="preserve">Оқыту жағдайының осы ерекшеліктерін ескере отырып, студенттердің биологияны дамыта түсуіне олардың қызығушылықтары әсер етеді деп болжауға болады </w:t>
      </w:r>
      <w:r w:rsidR="00074155" w:rsidRPr="00D72266">
        <w:rPr>
          <w:rFonts w:ascii="Times New Roman" w:hAnsi="Times New Roman"/>
          <w:sz w:val="28"/>
          <w:szCs w:val="28"/>
          <w:lang w:val="kk-KZ"/>
        </w:rPr>
        <w:t>[54</w:t>
      </w:r>
      <w:r w:rsidR="00682A04" w:rsidRPr="00D72266">
        <w:rPr>
          <w:rFonts w:ascii="Times New Roman" w:hAnsi="Times New Roman"/>
          <w:sz w:val="28"/>
          <w:szCs w:val="28"/>
          <w:lang w:val="kk-KZ"/>
        </w:rPr>
        <w:t>,55,56</w:t>
      </w:r>
      <w:r w:rsidR="00074155" w:rsidRPr="00D72266">
        <w:rPr>
          <w:rFonts w:ascii="Times New Roman" w:hAnsi="Times New Roman"/>
          <w:sz w:val="28"/>
          <w:szCs w:val="28"/>
          <w:lang w:val="kk-KZ"/>
        </w:rPr>
        <w:t>]</w:t>
      </w:r>
      <w:r w:rsidR="00D71D5A" w:rsidRPr="00D72266">
        <w:rPr>
          <w:rFonts w:ascii="Times New Roman" w:hAnsi="Times New Roman"/>
          <w:sz w:val="28"/>
          <w:szCs w:val="28"/>
          <w:lang w:val="kk-KZ"/>
        </w:rPr>
        <w:t xml:space="preserve">. </w:t>
      </w:r>
      <w:r w:rsidR="000B1B13" w:rsidRPr="00D72266">
        <w:rPr>
          <w:rFonts w:ascii="Times New Roman" w:hAnsi="Times New Roman"/>
          <w:sz w:val="28"/>
          <w:szCs w:val="28"/>
          <w:lang w:val="kk-KZ"/>
        </w:rPr>
        <w:t xml:space="preserve"> </w:t>
      </w:r>
    </w:p>
    <w:p w:rsidR="00C732C8" w:rsidRPr="00D72266" w:rsidRDefault="007F23C2"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 көптеген елдерде экономикалық өсудің негізгі тіректерінің бірі ретінде қарастырылады. </w:t>
      </w:r>
      <w:r w:rsidR="00074155" w:rsidRPr="00D72266">
        <w:rPr>
          <w:rFonts w:ascii="Times New Roman" w:hAnsi="Times New Roman"/>
          <w:sz w:val="28"/>
          <w:szCs w:val="28"/>
          <w:lang w:val="kk-KZ"/>
        </w:rPr>
        <w:t>«</w:t>
      </w:r>
      <w:r w:rsidRPr="00D72266">
        <w:rPr>
          <w:rFonts w:ascii="Times New Roman" w:hAnsi="Times New Roman"/>
          <w:sz w:val="28"/>
          <w:szCs w:val="28"/>
          <w:lang w:val="kk-KZ"/>
        </w:rPr>
        <w:t>Биотехнологиялық ғасыр</w:t>
      </w:r>
      <w:r w:rsidR="00074155" w:rsidRPr="00D72266">
        <w:rPr>
          <w:rFonts w:ascii="Times New Roman" w:hAnsi="Times New Roman"/>
          <w:sz w:val="28"/>
          <w:szCs w:val="28"/>
          <w:lang w:val="kk-KZ"/>
        </w:rPr>
        <w:t>»</w:t>
      </w:r>
      <w:r w:rsidRPr="00D72266">
        <w:rPr>
          <w:rFonts w:ascii="Times New Roman" w:hAnsi="Times New Roman"/>
          <w:sz w:val="28"/>
          <w:szCs w:val="28"/>
          <w:lang w:val="kk-KZ"/>
        </w:rPr>
        <w:t xml:space="preserve"> үшін болжамды мүмкіндіктерді пайдалану </w:t>
      </w:r>
      <w:r w:rsidR="00AE189E" w:rsidRPr="00D72266">
        <w:rPr>
          <w:rFonts w:ascii="Times New Roman" w:hAnsi="Times New Roman"/>
          <w:sz w:val="28"/>
          <w:szCs w:val="28"/>
          <w:lang w:val="kk-KZ"/>
        </w:rPr>
        <w:t>дамыған мемлекеттерде</w:t>
      </w:r>
      <w:r w:rsidRPr="00D72266">
        <w:rPr>
          <w:rFonts w:ascii="Times New Roman" w:hAnsi="Times New Roman"/>
          <w:sz w:val="28"/>
          <w:szCs w:val="28"/>
          <w:lang w:val="kk-KZ"/>
        </w:rPr>
        <w:t xml:space="preserve">, биотехнологиялық зерттеулерді, әзірлемелерді және коммерцияландыруды кеңейту стратегиясына </w:t>
      </w:r>
      <w:r w:rsidR="00AE189E" w:rsidRPr="00D72266">
        <w:rPr>
          <w:rFonts w:ascii="Times New Roman" w:hAnsi="Times New Roman"/>
          <w:sz w:val="28"/>
          <w:szCs w:val="28"/>
          <w:lang w:val="kk-KZ"/>
        </w:rPr>
        <w:t>қыруар қаржы</w:t>
      </w:r>
      <w:r w:rsidRPr="00D72266">
        <w:rPr>
          <w:rFonts w:ascii="Times New Roman" w:hAnsi="Times New Roman"/>
          <w:sz w:val="28"/>
          <w:szCs w:val="28"/>
          <w:lang w:val="kk-KZ"/>
        </w:rPr>
        <w:t xml:space="preserve"> инвестициялайды. Өңірлік биотехнологиялық салаларды дамытуда шағын және орта кәсіпорындар қозғаушы күш болады, ал жаңа бастаған компаниялар биотехнологиялық өнімдер мен процестерді әлемдік нарыққа жылжытуда жетекші рөл атқаратын болады</w:t>
      </w:r>
      <w:r w:rsidR="00682A04" w:rsidRPr="00D72266">
        <w:rPr>
          <w:rFonts w:ascii="Times New Roman" w:hAnsi="Times New Roman"/>
          <w:sz w:val="28"/>
          <w:szCs w:val="28"/>
          <w:lang w:val="kk-KZ"/>
        </w:rPr>
        <w:t xml:space="preserve"> [57,58</w:t>
      </w:r>
      <w:r w:rsidR="00074155"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5A2FEE" w:rsidRPr="00D72266">
        <w:rPr>
          <w:rFonts w:ascii="Times New Roman" w:hAnsi="Times New Roman"/>
          <w:sz w:val="28"/>
          <w:szCs w:val="28"/>
          <w:lang w:val="kk-KZ"/>
        </w:rPr>
        <w:t xml:space="preserve">Қазіргі уақытта университеттің дәстүрлі рөлдері мыналарды қамтиды: идеялар генерациясы; өнеркәсіпке баулу үшін ғылыми зерттеулер мен әдістемелер тағайындау; өнеркәсіп мамандығына түлектерді даярлау. </w:t>
      </w:r>
      <w:r w:rsidR="00B73C6C" w:rsidRPr="00D72266">
        <w:rPr>
          <w:rFonts w:ascii="Times New Roman" w:hAnsi="Times New Roman"/>
          <w:sz w:val="28"/>
          <w:szCs w:val="28"/>
          <w:lang w:val="kk-KZ"/>
        </w:rPr>
        <w:t xml:space="preserve">Биотехнологиялық кәсіпкерлік саласында білім берудің инновациялық тәсілін Квинсленд технологиялық университетінің ғылыми факультеті жүзеге асырды. Биотехнологиялық </w:t>
      </w:r>
      <w:r w:rsidR="00B73C6C" w:rsidRPr="00D72266">
        <w:rPr>
          <w:rFonts w:ascii="Times New Roman" w:hAnsi="Times New Roman"/>
          <w:sz w:val="28"/>
          <w:szCs w:val="28"/>
          <w:lang w:val="kk-KZ"/>
        </w:rPr>
        <w:lastRenderedPageBreak/>
        <w:t xml:space="preserve">инновациялар бакалавры Квинсленд «Smart State Initiative» жобасына сәйкес әзірленген, зерттеу нәтижелерін коммерцияландыруды ынталандыратын </w:t>
      </w:r>
      <w:r w:rsidR="00612C56" w:rsidRPr="00D72266">
        <w:rPr>
          <w:rFonts w:ascii="Times New Roman" w:hAnsi="Times New Roman"/>
          <w:sz w:val="28"/>
          <w:szCs w:val="28"/>
          <w:lang w:val="kk-KZ"/>
        </w:rPr>
        <w:t xml:space="preserve">түлектерді </w:t>
      </w:r>
      <w:r w:rsidR="00B73C6C" w:rsidRPr="00D72266">
        <w:rPr>
          <w:rFonts w:ascii="Times New Roman" w:hAnsi="Times New Roman"/>
          <w:sz w:val="28"/>
          <w:szCs w:val="28"/>
          <w:lang w:val="kk-KZ"/>
        </w:rPr>
        <w:t>шығаруға бағытталған. Бұл курс биотехнологиялық кәсіпкерлерді дайындауға бағытталған, олар бизнесте ғалымдар болуы мүмкін, немесе зертханалық стенд пен жаһандық нарық арасындағы коммерциялық әлем болып табылатын, өз өнімдерін нарыққа шығару үшін компанияларын құруға болады. Осы әлеуетті рөлдердің барлығы жергілікті биотехнологиялық өнеркәсіпті дамыту мен нығайтуға қызмет етеді.</w:t>
      </w:r>
      <w:r w:rsidR="00C67516" w:rsidRPr="00D72266">
        <w:rPr>
          <w:rFonts w:ascii="Times New Roman" w:hAnsi="Times New Roman"/>
          <w:sz w:val="28"/>
          <w:szCs w:val="28"/>
          <w:lang w:val="kk-KZ"/>
        </w:rPr>
        <w:t xml:space="preserve"> Биотехнологиялық инновациялар бакалавры белсенді және пассивті оқу орталарына оқуға, командалық тәсілдерге, оқытудың жеделдетілген қарқынына және әріптестердің негізінде өзін-өзі бағалауға  байланысты бірқатар салалардағы ғылыми негізделген университеттік оқыту үдерістерін дәстүрге айналдыруға ұсынады</w:t>
      </w:r>
      <w:r w:rsidR="00682A04" w:rsidRPr="00D72266">
        <w:rPr>
          <w:rFonts w:ascii="Times New Roman" w:hAnsi="Times New Roman"/>
          <w:sz w:val="28"/>
          <w:szCs w:val="28"/>
          <w:lang w:val="kk-KZ"/>
        </w:rPr>
        <w:t xml:space="preserve"> [59,60]</w:t>
      </w:r>
      <w:r w:rsidR="00C67516" w:rsidRPr="00D72266">
        <w:rPr>
          <w:rFonts w:ascii="Times New Roman" w:hAnsi="Times New Roman"/>
          <w:sz w:val="28"/>
          <w:szCs w:val="28"/>
          <w:lang w:val="kk-KZ"/>
        </w:rPr>
        <w:t xml:space="preserve">. </w:t>
      </w:r>
    </w:p>
    <w:p w:rsidR="002804EB" w:rsidRPr="00D72266" w:rsidRDefault="00754849"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 алушылардың пәнге қызығушылығын арттыру</w:t>
      </w:r>
      <w:r w:rsidR="000C204C" w:rsidRPr="00D72266">
        <w:rPr>
          <w:rFonts w:ascii="Times New Roman" w:hAnsi="Times New Roman"/>
          <w:sz w:val="28"/>
          <w:szCs w:val="28"/>
          <w:lang w:val="kk-KZ"/>
        </w:rPr>
        <w:t xml:space="preserve"> үшін биотехнологиялық  инновациялар бакалавры дипломдық курсына </w:t>
      </w:r>
      <w:r w:rsidR="000C588A" w:rsidRPr="00D72266">
        <w:rPr>
          <w:rFonts w:ascii="Times New Roman" w:hAnsi="Times New Roman"/>
          <w:sz w:val="28"/>
          <w:szCs w:val="28"/>
          <w:lang w:val="kk-KZ"/>
        </w:rPr>
        <w:t xml:space="preserve">Student BioEnterprise Scheme </w:t>
      </w:r>
      <w:r w:rsidR="000C204C" w:rsidRPr="00D72266">
        <w:rPr>
          <w:rFonts w:ascii="Times New Roman" w:hAnsi="Times New Roman"/>
          <w:sz w:val="28"/>
          <w:szCs w:val="28"/>
          <w:lang w:val="kk-KZ"/>
        </w:rPr>
        <w:t>атты көпжылдық жобаны қамтитын бірегей және ин</w:t>
      </w:r>
      <w:r w:rsidR="00A01EA2" w:rsidRPr="00D72266">
        <w:rPr>
          <w:rFonts w:ascii="Times New Roman" w:hAnsi="Times New Roman"/>
          <w:sz w:val="28"/>
          <w:szCs w:val="28"/>
          <w:lang w:val="kk-KZ"/>
        </w:rPr>
        <w:t>новациялық тұжырымдама енгізген</w:t>
      </w:r>
      <w:r w:rsidR="000C204C" w:rsidRPr="00D72266">
        <w:rPr>
          <w:rFonts w:ascii="Times New Roman" w:hAnsi="Times New Roman"/>
          <w:sz w:val="28"/>
          <w:szCs w:val="28"/>
          <w:lang w:val="kk-KZ"/>
        </w:rPr>
        <w:t xml:space="preserve">. </w:t>
      </w:r>
      <w:r w:rsidR="00A01EA2" w:rsidRPr="00D72266">
        <w:rPr>
          <w:rFonts w:ascii="Times New Roman" w:hAnsi="Times New Roman"/>
          <w:sz w:val="28"/>
          <w:szCs w:val="28"/>
          <w:lang w:val="kk-KZ"/>
        </w:rPr>
        <w:t>Мұндағы, с</w:t>
      </w:r>
      <w:r w:rsidR="000C204C" w:rsidRPr="00D72266">
        <w:rPr>
          <w:rFonts w:ascii="Times New Roman" w:hAnsi="Times New Roman"/>
          <w:sz w:val="28"/>
          <w:szCs w:val="28"/>
          <w:lang w:val="kk-KZ"/>
        </w:rPr>
        <w:t>тудентт</w:t>
      </w:r>
      <w:r w:rsidR="00265F7F" w:rsidRPr="00D72266">
        <w:rPr>
          <w:rFonts w:ascii="Times New Roman" w:hAnsi="Times New Roman"/>
          <w:sz w:val="28"/>
          <w:szCs w:val="28"/>
          <w:lang w:val="kk-KZ"/>
        </w:rPr>
        <w:t xml:space="preserve">ер бірінші оқу жылының соңында </w:t>
      </w:r>
      <w:r w:rsidR="000C204C" w:rsidRPr="00D72266">
        <w:rPr>
          <w:rFonts w:ascii="Times New Roman" w:hAnsi="Times New Roman"/>
          <w:sz w:val="28"/>
          <w:szCs w:val="28"/>
          <w:lang w:val="kk-KZ"/>
        </w:rPr>
        <w:t xml:space="preserve">командалар құрады немесе қолданыстағы компанияларға қосылады және осы ортада барлық оқу мерзімі ішінде жұмыс істейді. Студенттер ерекше қызығушылық тудыратын аспектілерге назар аударуға мүмкіндік беретін компанияда </w:t>
      </w:r>
      <w:r w:rsidR="00A01EA2" w:rsidRPr="00D72266">
        <w:rPr>
          <w:rFonts w:ascii="Times New Roman" w:hAnsi="Times New Roman"/>
          <w:sz w:val="28"/>
          <w:szCs w:val="28"/>
          <w:lang w:val="kk-KZ"/>
        </w:rPr>
        <w:t>ұсынылған</w:t>
      </w:r>
      <w:r w:rsidR="000C204C" w:rsidRPr="00D72266">
        <w:rPr>
          <w:rFonts w:ascii="Times New Roman" w:hAnsi="Times New Roman"/>
          <w:sz w:val="28"/>
          <w:szCs w:val="28"/>
          <w:lang w:val="kk-KZ"/>
        </w:rPr>
        <w:t xml:space="preserve"> </w:t>
      </w:r>
      <w:r w:rsidR="00A01EA2" w:rsidRPr="00D72266">
        <w:rPr>
          <w:rFonts w:ascii="Times New Roman" w:hAnsi="Times New Roman"/>
          <w:sz w:val="28"/>
          <w:szCs w:val="28"/>
          <w:lang w:val="kk-KZ"/>
        </w:rPr>
        <w:t xml:space="preserve">міндеттерді </w:t>
      </w:r>
      <w:r w:rsidR="000C204C" w:rsidRPr="00D72266">
        <w:rPr>
          <w:rFonts w:ascii="Times New Roman" w:hAnsi="Times New Roman"/>
          <w:sz w:val="28"/>
          <w:szCs w:val="28"/>
          <w:lang w:val="kk-KZ"/>
        </w:rPr>
        <w:t xml:space="preserve"> қабылдайды. </w:t>
      </w:r>
      <w:r w:rsidR="00F24921" w:rsidRPr="00D72266">
        <w:rPr>
          <w:rFonts w:ascii="Times New Roman" w:hAnsi="Times New Roman"/>
          <w:sz w:val="28"/>
          <w:szCs w:val="28"/>
          <w:lang w:val="kk-KZ"/>
        </w:rPr>
        <w:t xml:space="preserve">Студенттерге сондай-ақ салалық іс-шараларға, жергілікті және Ұлттық конференциялар мен семинарларға қатысу ұсынылады, биотехнологиялық өнеркәсіп туралы біліп, онымен қарым-қатынас жасайды. Жаратылыстану ғылымдарын зерттейтін көптеген студенттер, өнеркәсіппен </w:t>
      </w:r>
      <w:r w:rsidR="00A01EA2" w:rsidRPr="00D72266">
        <w:rPr>
          <w:rFonts w:ascii="Times New Roman" w:hAnsi="Times New Roman"/>
          <w:sz w:val="28"/>
          <w:szCs w:val="28"/>
          <w:lang w:val="kk-KZ"/>
        </w:rPr>
        <w:t>айналысуға</w:t>
      </w:r>
      <w:r w:rsidR="00F24921" w:rsidRPr="00D72266">
        <w:rPr>
          <w:rFonts w:ascii="Times New Roman" w:hAnsi="Times New Roman"/>
          <w:sz w:val="28"/>
          <w:szCs w:val="28"/>
          <w:lang w:val="kk-KZ"/>
        </w:rPr>
        <w:t xml:space="preserve"> мүмкіндік алады. Студенттер үшін достық ортада бұл жаттығулар өнеркәсіппен танысуға мүмкіндік береді және өнеркәсіппен жұмыс іст</w:t>
      </w:r>
      <w:r w:rsidR="00940535" w:rsidRPr="00D72266">
        <w:rPr>
          <w:rFonts w:ascii="Times New Roman" w:hAnsi="Times New Roman"/>
          <w:sz w:val="28"/>
          <w:szCs w:val="28"/>
          <w:lang w:val="kk-KZ"/>
        </w:rPr>
        <w:t xml:space="preserve">еу кезінде </w:t>
      </w:r>
      <w:r w:rsidR="00A01EA2" w:rsidRPr="00D72266">
        <w:rPr>
          <w:rFonts w:ascii="Times New Roman" w:hAnsi="Times New Roman"/>
          <w:sz w:val="28"/>
          <w:szCs w:val="28"/>
          <w:lang w:val="kk-KZ"/>
        </w:rPr>
        <w:t xml:space="preserve">кәсіпкерлікке </w:t>
      </w:r>
      <w:r w:rsidR="00940535" w:rsidRPr="00D72266">
        <w:rPr>
          <w:rFonts w:ascii="Times New Roman" w:hAnsi="Times New Roman"/>
          <w:sz w:val="28"/>
          <w:szCs w:val="28"/>
          <w:lang w:val="kk-KZ"/>
        </w:rPr>
        <w:t>деген қызығушылықтарын</w:t>
      </w:r>
      <w:r w:rsidR="00F24921" w:rsidRPr="00D72266">
        <w:rPr>
          <w:rFonts w:ascii="Times New Roman" w:hAnsi="Times New Roman"/>
          <w:sz w:val="28"/>
          <w:szCs w:val="28"/>
          <w:lang w:val="kk-KZ"/>
        </w:rPr>
        <w:t xml:space="preserve"> одан әрі арттырады</w:t>
      </w:r>
      <w:r w:rsidR="00DC6930" w:rsidRPr="00D72266">
        <w:rPr>
          <w:rFonts w:ascii="Times New Roman" w:hAnsi="Times New Roman"/>
          <w:sz w:val="28"/>
          <w:szCs w:val="28"/>
          <w:lang w:val="kk-KZ"/>
        </w:rPr>
        <w:t xml:space="preserve"> </w:t>
      </w:r>
      <w:r w:rsidR="00074155" w:rsidRPr="00D72266">
        <w:rPr>
          <w:rFonts w:ascii="Times New Roman" w:hAnsi="Times New Roman"/>
          <w:sz w:val="28"/>
          <w:szCs w:val="28"/>
          <w:lang w:val="kk-KZ"/>
        </w:rPr>
        <w:t>[</w:t>
      </w:r>
      <w:r w:rsidR="001A00FD" w:rsidRPr="00D72266">
        <w:rPr>
          <w:rFonts w:ascii="Times New Roman" w:hAnsi="Times New Roman"/>
          <w:sz w:val="28"/>
          <w:szCs w:val="28"/>
          <w:lang w:val="kk-KZ"/>
        </w:rPr>
        <w:t>61</w:t>
      </w:r>
      <w:r w:rsidR="00074155" w:rsidRPr="00D72266">
        <w:rPr>
          <w:rFonts w:ascii="Times New Roman" w:hAnsi="Times New Roman"/>
          <w:sz w:val="28"/>
          <w:szCs w:val="28"/>
          <w:lang w:val="kk-KZ"/>
        </w:rPr>
        <w:t>].</w:t>
      </w:r>
    </w:p>
    <w:p w:rsidR="002804EB" w:rsidRPr="00D72266" w:rsidRDefault="00C732C8"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Академиялық институттар мен </w:t>
      </w:r>
      <w:r w:rsidR="00A95358" w:rsidRPr="00D72266">
        <w:rPr>
          <w:rFonts w:ascii="Times New Roman" w:hAnsi="Times New Roman"/>
          <w:sz w:val="28"/>
          <w:szCs w:val="28"/>
          <w:lang w:val="kk-KZ"/>
        </w:rPr>
        <w:t xml:space="preserve">бүкіл әлемдегі өнеркәсіп салалары әзірлеген бағдарламалық технологиялар білім беру жүйесін </w:t>
      </w:r>
      <w:r w:rsidR="00A01EA2" w:rsidRPr="00D72266">
        <w:rPr>
          <w:rFonts w:ascii="Times New Roman" w:hAnsi="Times New Roman"/>
          <w:sz w:val="28"/>
          <w:szCs w:val="28"/>
          <w:lang w:val="kk-KZ"/>
        </w:rPr>
        <w:t>жаңғыртады</w:t>
      </w:r>
      <w:r w:rsidR="00A95358" w:rsidRPr="00D72266">
        <w:rPr>
          <w:rFonts w:ascii="Times New Roman" w:hAnsi="Times New Roman"/>
          <w:sz w:val="28"/>
          <w:szCs w:val="28"/>
          <w:lang w:val="kk-KZ"/>
        </w:rPr>
        <w:t xml:space="preserve">. Атап айтқанда, виртуалды шындық әдістерін пайдалану студенттерді оқытуда жаңа мүмкіндік болып </w:t>
      </w:r>
      <w:r w:rsidR="00A01EA2" w:rsidRPr="00D72266">
        <w:rPr>
          <w:rFonts w:ascii="Times New Roman" w:hAnsi="Times New Roman"/>
          <w:sz w:val="28"/>
          <w:szCs w:val="28"/>
          <w:lang w:val="kk-KZ"/>
        </w:rPr>
        <w:t>табылады. Модельдеу технологиясы</w:t>
      </w:r>
      <w:r w:rsidR="00A95358" w:rsidRPr="00D72266">
        <w:rPr>
          <w:rFonts w:ascii="Times New Roman" w:hAnsi="Times New Roman"/>
          <w:sz w:val="28"/>
          <w:szCs w:val="28"/>
          <w:lang w:val="kk-KZ"/>
        </w:rPr>
        <w:t xml:space="preserve"> қазіргі заманғы биологиялық және химиялық зертханаларда қолданылатын күрдел</w:t>
      </w:r>
      <w:r w:rsidR="006467E5" w:rsidRPr="00D72266">
        <w:rPr>
          <w:rFonts w:ascii="Times New Roman" w:hAnsi="Times New Roman"/>
          <w:sz w:val="28"/>
          <w:szCs w:val="28"/>
          <w:lang w:val="kk-KZ"/>
        </w:rPr>
        <w:t>і құралдарды қолдануға үйрететін</w:t>
      </w:r>
      <w:r w:rsidR="00A95358" w:rsidRPr="00D72266">
        <w:rPr>
          <w:rFonts w:ascii="Times New Roman" w:hAnsi="Times New Roman"/>
          <w:sz w:val="28"/>
          <w:szCs w:val="28"/>
          <w:lang w:val="kk-KZ"/>
        </w:rPr>
        <w:t xml:space="preserve"> ең тиімді </w:t>
      </w:r>
      <w:r w:rsidR="00A01EA2" w:rsidRPr="00D72266">
        <w:rPr>
          <w:rFonts w:ascii="Times New Roman" w:hAnsi="Times New Roman"/>
          <w:sz w:val="28"/>
          <w:szCs w:val="28"/>
          <w:lang w:val="kk-KZ"/>
        </w:rPr>
        <w:t>әдіс</w:t>
      </w:r>
      <w:r w:rsidR="00A95358" w:rsidRPr="00D72266">
        <w:rPr>
          <w:rFonts w:ascii="Times New Roman" w:hAnsi="Times New Roman"/>
          <w:sz w:val="28"/>
          <w:szCs w:val="28"/>
          <w:lang w:val="kk-KZ"/>
        </w:rPr>
        <w:t xml:space="preserve">. Бұл технология экспериментаторлар үшін, </w:t>
      </w:r>
      <w:r w:rsidRPr="00D72266">
        <w:rPr>
          <w:rFonts w:ascii="Times New Roman" w:hAnsi="Times New Roman"/>
          <w:sz w:val="28"/>
          <w:szCs w:val="28"/>
          <w:lang w:val="kk-KZ"/>
        </w:rPr>
        <w:t xml:space="preserve">сонымен қатар, </w:t>
      </w:r>
      <w:r w:rsidR="003B0B32" w:rsidRPr="00D72266">
        <w:rPr>
          <w:rFonts w:ascii="Times New Roman" w:hAnsi="Times New Roman"/>
          <w:sz w:val="28"/>
          <w:szCs w:val="28"/>
          <w:lang w:val="kk-KZ"/>
        </w:rPr>
        <w:t xml:space="preserve">қоршаған орта үшін улы, </w:t>
      </w:r>
      <w:r w:rsidR="00A95358" w:rsidRPr="00D72266">
        <w:rPr>
          <w:rFonts w:ascii="Times New Roman" w:hAnsi="Times New Roman"/>
          <w:sz w:val="28"/>
          <w:szCs w:val="28"/>
          <w:lang w:val="kk-KZ"/>
        </w:rPr>
        <w:t xml:space="preserve">қымбат және қауіпті биологиялық және </w:t>
      </w:r>
      <w:r w:rsidR="003B0B32" w:rsidRPr="00D72266">
        <w:rPr>
          <w:rFonts w:ascii="Times New Roman" w:hAnsi="Times New Roman"/>
          <w:sz w:val="28"/>
          <w:szCs w:val="28"/>
          <w:lang w:val="kk-KZ"/>
        </w:rPr>
        <w:t xml:space="preserve">химиялық агенттерді пайдаланудың қауіпсіздігі мен тиімділігіне </w:t>
      </w:r>
      <w:r w:rsidR="00A95358" w:rsidRPr="00D72266">
        <w:rPr>
          <w:rFonts w:ascii="Times New Roman" w:hAnsi="Times New Roman"/>
          <w:sz w:val="28"/>
          <w:szCs w:val="28"/>
          <w:lang w:val="kk-KZ"/>
        </w:rPr>
        <w:t>мүмкіндік береді. Ең алдымен, арзан</w:t>
      </w:r>
      <w:r w:rsidR="003B0B32" w:rsidRPr="00D72266">
        <w:rPr>
          <w:rFonts w:ascii="Times New Roman" w:hAnsi="Times New Roman"/>
          <w:sz w:val="28"/>
          <w:szCs w:val="28"/>
          <w:lang w:val="kk-KZ"/>
        </w:rPr>
        <w:t xml:space="preserve">, </w:t>
      </w:r>
      <w:r w:rsidR="00A95358" w:rsidRPr="00D72266">
        <w:rPr>
          <w:rFonts w:ascii="Times New Roman" w:hAnsi="Times New Roman"/>
          <w:sz w:val="28"/>
          <w:szCs w:val="28"/>
          <w:lang w:val="kk-KZ"/>
        </w:rPr>
        <w:t>в</w:t>
      </w:r>
      <w:r w:rsidR="003B0B32" w:rsidRPr="00D72266">
        <w:rPr>
          <w:rFonts w:ascii="Times New Roman" w:hAnsi="Times New Roman"/>
          <w:sz w:val="28"/>
          <w:szCs w:val="28"/>
          <w:lang w:val="kk-KZ"/>
        </w:rPr>
        <w:t xml:space="preserve">иртуалды зертхана технологиясы </w:t>
      </w:r>
      <w:r w:rsidR="00A95358" w:rsidRPr="00D72266">
        <w:rPr>
          <w:rFonts w:ascii="Times New Roman" w:hAnsi="Times New Roman"/>
          <w:sz w:val="28"/>
          <w:szCs w:val="28"/>
          <w:lang w:val="kk-KZ"/>
        </w:rPr>
        <w:t xml:space="preserve">экономикалық </w:t>
      </w:r>
      <w:r w:rsidR="005E724A" w:rsidRPr="00D72266">
        <w:rPr>
          <w:rFonts w:ascii="Times New Roman" w:hAnsi="Times New Roman"/>
          <w:sz w:val="28"/>
          <w:szCs w:val="28"/>
          <w:lang w:val="kk-KZ"/>
        </w:rPr>
        <w:t xml:space="preserve">жағынан </w:t>
      </w:r>
      <w:r w:rsidR="00A95358" w:rsidRPr="00D72266">
        <w:rPr>
          <w:rFonts w:ascii="Times New Roman" w:hAnsi="Times New Roman"/>
          <w:sz w:val="28"/>
          <w:szCs w:val="28"/>
          <w:lang w:val="kk-KZ"/>
        </w:rPr>
        <w:t>тиімді.</w:t>
      </w:r>
      <w:r w:rsidR="00C67F24" w:rsidRPr="00D72266">
        <w:rPr>
          <w:rFonts w:ascii="Times New Roman" w:hAnsi="Times New Roman"/>
          <w:sz w:val="28"/>
          <w:szCs w:val="28"/>
          <w:lang w:val="kk-KZ"/>
        </w:rPr>
        <w:t xml:space="preserve"> Дамыған елдердің көптеген университеттері мен ғылыми-зерттеу институттары осы тұжырымдаманың маңызын түсініп, бүкіл әлем бойынша адамдарға қол жетімді интернеттегі өздерінің виртуалды зертханаларын іске қосты. Виртуалды зертхана студенттерге зертханалық эксперименттердің негізгі принциптері мен теориясын түсінуге мүмкіндік береді. Аналитикалық құралдармен жұмыс жасау әдістері математикалық  немесе эмпирикалық модельдің көмегімен </w:t>
      </w:r>
      <w:r w:rsidR="00E056F2" w:rsidRPr="00D72266">
        <w:rPr>
          <w:rFonts w:ascii="Times New Roman" w:hAnsi="Times New Roman"/>
          <w:sz w:val="28"/>
          <w:szCs w:val="28"/>
          <w:lang w:val="kk-KZ"/>
        </w:rPr>
        <w:t>сипатталады</w:t>
      </w:r>
      <w:r w:rsidR="00C67F24" w:rsidRPr="00D72266">
        <w:rPr>
          <w:rFonts w:ascii="Times New Roman" w:hAnsi="Times New Roman"/>
          <w:sz w:val="28"/>
          <w:szCs w:val="28"/>
          <w:lang w:val="kk-KZ"/>
        </w:rPr>
        <w:t>. Бұл виртуалды модельді қолдана отырып, студент берілген үлгідегі</w:t>
      </w:r>
      <w:r w:rsidR="00E056F2" w:rsidRPr="00D72266">
        <w:rPr>
          <w:rFonts w:ascii="Times New Roman" w:hAnsi="Times New Roman"/>
          <w:sz w:val="28"/>
          <w:szCs w:val="28"/>
          <w:lang w:val="kk-KZ"/>
        </w:rPr>
        <w:t xml:space="preserve"> әдісті оңтайландыруды </w:t>
      </w:r>
      <w:r w:rsidR="00C67F24" w:rsidRPr="00D72266">
        <w:rPr>
          <w:rFonts w:ascii="Times New Roman" w:hAnsi="Times New Roman"/>
          <w:sz w:val="28"/>
          <w:szCs w:val="28"/>
          <w:lang w:val="kk-KZ"/>
        </w:rPr>
        <w:t xml:space="preserve">және </w:t>
      </w:r>
      <w:r w:rsidR="00C67F24" w:rsidRPr="00D72266">
        <w:rPr>
          <w:rFonts w:ascii="Times New Roman" w:hAnsi="Times New Roman"/>
          <w:sz w:val="28"/>
          <w:szCs w:val="28"/>
          <w:lang w:val="kk-KZ"/>
        </w:rPr>
        <w:lastRenderedPageBreak/>
        <w:t xml:space="preserve">дамытуды үйренеді. Электрондық оқыту әртүрлі </w:t>
      </w:r>
      <w:r w:rsidR="00DB2596" w:rsidRPr="00D72266">
        <w:rPr>
          <w:rFonts w:ascii="Times New Roman" w:hAnsi="Times New Roman"/>
          <w:sz w:val="28"/>
          <w:szCs w:val="28"/>
          <w:lang w:val="kk-KZ"/>
        </w:rPr>
        <w:t>аймақтарда маңызды рөл атқарады</w:t>
      </w:r>
      <w:r w:rsidR="00C67F24" w:rsidRPr="00D72266">
        <w:rPr>
          <w:rFonts w:ascii="Times New Roman" w:hAnsi="Times New Roman"/>
          <w:sz w:val="28"/>
          <w:szCs w:val="28"/>
          <w:lang w:val="kk-KZ"/>
        </w:rPr>
        <w:t xml:space="preserve">, университеттердегі дәстүрлі зертханалық бөлмелер барлық қажеттіліктерін қанағаттандыру үшін </w:t>
      </w:r>
      <w:r w:rsidR="00DB2596" w:rsidRPr="00D72266">
        <w:rPr>
          <w:rFonts w:ascii="Times New Roman" w:hAnsi="Times New Roman"/>
          <w:sz w:val="28"/>
          <w:szCs w:val="28"/>
          <w:lang w:val="kk-KZ"/>
        </w:rPr>
        <w:t>толықтай</w:t>
      </w:r>
      <w:r w:rsidR="00C67F24" w:rsidRPr="00D72266">
        <w:rPr>
          <w:rFonts w:ascii="Times New Roman" w:hAnsi="Times New Roman"/>
          <w:sz w:val="28"/>
          <w:szCs w:val="28"/>
          <w:lang w:val="kk-KZ"/>
        </w:rPr>
        <w:t xml:space="preserve"> оқшауланбаған. </w:t>
      </w:r>
      <w:r w:rsidR="00DB2596" w:rsidRPr="00D72266">
        <w:rPr>
          <w:rFonts w:ascii="Times New Roman" w:hAnsi="Times New Roman"/>
          <w:sz w:val="28"/>
          <w:szCs w:val="28"/>
          <w:lang w:val="kk-KZ"/>
        </w:rPr>
        <w:t>Биотехнологиялық зертхана курстары жаңа заманауи мазмұнға жән</w:t>
      </w:r>
      <w:r w:rsidRPr="00D72266">
        <w:rPr>
          <w:rFonts w:ascii="Times New Roman" w:hAnsi="Times New Roman"/>
          <w:sz w:val="28"/>
          <w:szCs w:val="28"/>
          <w:lang w:val="kk-KZ"/>
        </w:rPr>
        <w:t>е білімнің жаңа синергиясына,</w:t>
      </w:r>
      <w:r w:rsidR="00DB2596" w:rsidRPr="00D72266">
        <w:rPr>
          <w:rFonts w:ascii="Times New Roman" w:hAnsi="Times New Roman"/>
          <w:sz w:val="28"/>
          <w:szCs w:val="28"/>
          <w:lang w:val="kk-KZ"/>
        </w:rPr>
        <w:t xml:space="preserve"> эксперименталды іске асыруды талап ететін әртүрлі әдістерге негізделген. Демек, модельдеу негізінде виртуалды зертхана түрінде ұсынылуы мүмкін эксперименттік ғылымның жаңа түрі қажет. Виртуалды зертханаларды жасау</w:t>
      </w:r>
      <w:r w:rsidR="00E056F2" w:rsidRPr="00D72266">
        <w:rPr>
          <w:rFonts w:ascii="Times New Roman" w:hAnsi="Times New Roman"/>
          <w:sz w:val="28"/>
          <w:szCs w:val="28"/>
          <w:lang w:val="kk-KZ"/>
        </w:rPr>
        <w:t>да</w:t>
      </w:r>
      <w:r w:rsidR="00DB2596" w:rsidRPr="00D72266">
        <w:rPr>
          <w:rFonts w:ascii="Times New Roman" w:hAnsi="Times New Roman"/>
          <w:sz w:val="28"/>
          <w:szCs w:val="28"/>
          <w:lang w:val="kk-KZ"/>
        </w:rPr>
        <w:t xml:space="preserve"> күрделі биологиялық функцияларды зерттеу, </w:t>
      </w:r>
      <w:r w:rsidR="00E056F2" w:rsidRPr="00D72266">
        <w:rPr>
          <w:rFonts w:ascii="Times New Roman" w:hAnsi="Times New Roman"/>
          <w:sz w:val="28"/>
          <w:szCs w:val="28"/>
          <w:lang w:val="kk-KZ"/>
        </w:rPr>
        <w:t>тұжырымда</w:t>
      </w:r>
      <w:r w:rsidR="00DB2596" w:rsidRPr="00D72266">
        <w:rPr>
          <w:rFonts w:ascii="Times New Roman" w:hAnsi="Times New Roman"/>
          <w:sz w:val="28"/>
          <w:szCs w:val="28"/>
          <w:lang w:val="kk-KZ"/>
        </w:rPr>
        <w:t>у және көрсету үшін математикалық әдістерді қамтиды</w:t>
      </w:r>
      <w:r w:rsidR="001A00FD" w:rsidRPr="00D72266">
        <w:rPr>
          <w:rFonts w:ascii="Times New Roman" w:hAnsi="Times New Roman"/>
          <w:sz w:val="28"/>
          <w:szCs w:val="28"/>
          <w:lang w:val="kk-KZ"/>
        </w:rPr>
        <w:t xml:space="preserve"> [62</w:t>
      </w:r>
      <w:r w:rsidR="008255A9" w:rsidRPr="00D72266">
        <w:rPr>
          <w:rFonts w:ascii="Times New Roman" w:hAnsi="Times New Roman"/>
          <w:sz w:val="28"/>
          <w:szCs w:val="28"/>
          <w:lang w:val="kk-KZ"/>
        </w:rPr>
        <w:t>-</w:t>
      </w:r>
      <w:r w:rsidR="006D0D9E" w:rsidRPr="00D72266">
        <w:rPr>
          <w:rFonts w:ascii="Times New Roman" w:hAnsi="Times New Roman"/>
          <w:sz w:val="28"/>
          <w:szCs w:val="28"/>
          <w:lang w:val="kk-KZ"/>
        </w:rPr>
        <w:t>64</w:t>
      </w:r>
      <w:r w:rsidR="001A00FD" w:rsidRPr="00D72266">
        <w:rPr>
          <w:rFonts w:ascii="Times New Roman" w:hAnsi="Times New Roman"/>
          <w:sz w:val="28"/>
          <w:szCs w:val="28"/>
          <w:lang w:val="kk-KZ"/>
        </w:rPr>
        <w:t>]</w:t>
      </w:r>
      <w:r w:rsidR="00DB2596" w:rsidRPr="00D72266">
        <w:rPr>
          <w:rFonts w:ascii="Times New Roman" w:hAnsi="Times New Roman"/>
          <w:sz w:val="28"/>
          <w:szCs w:val="28"/>
          <w:lang w:val="kk-KZ"/>
        </w:rPr>
        <w:t xml:space="preserve">. </w:t>
      </w:r>
    </w:p>
    <w:p w:rsidR="002804EB" w:rsidRPr="00D72266" w:rsidRDefault="00DB2596"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Университеттік білім беру үшін виртуалды зертханаларды құруға баса назар аударудың негізгі себептері көп. Басты себептердің бірі</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биотехнологиялық сектордың қазіргі жылдам дамуына байланысты жеткілікті дағдылардың болмауы және нарықтағы бағасы. Зертханаларды орнату құны шығындарға ә</w:t>
      </w:r>
      <w:r w:rsidR="00C732C8" w:rsidRPr="00D72266">
        <w:rPr>
          <w:rFonts w:ascii="Times New Roman" w:hAnsi="Times New Roman"/>
          <w:sz w:val="28"/>
          <w:szCs w:val="28"/>
          <w:lang w:val="kk-KZ"/>
        </w:rPr>
        <w:t xml:space="preserve">келеді. Университеттер </w:t>
      </w:r>
      <w:r w:rsidRPr="00D72266">
        <w:rPr>
          <w:rFonts w:ascii="Times New Roman" w:hAnsi="Times New Roman"/>
          <w:sz w:val="28"/>
          <w:szCs w:val="28"/>
          <w:lang w:val="kk-KZ"/>
        </w:rPr>
        <w:t xml:space="preserve">жалпы биотехнологиялық әдістерді жеткілікті, мақсатты, топпен оқыту үшін зертханалар құруды қажет етеді. </w:t>
      </w:r>
      <w:r w:rsidR="00E056F2" w:rsidRPr="00D72266">
        <w:rPr>
          <w:rFonts w:ascii="Times New Roman" w:hAnsi="Times New Roman"/>
          <w:sz w:val="28"/>
          <w:szCs w:val="28"/>
          <w:lang w:val="kk-KZ"/>
        </w:rPr>
        <w:t>Виртуалды зертханалардағы</w:t>
      </w:r>
      <w:r w:rsidRPr="00D72266">
        <w:rPr>
          <w:rFonts w:ascii="Times New Roman" w:hAnsi="Times New Roman"/>
          <w:sz w:val="28"/>
          <w:szCs w:val="28"/>
          <w:lang w:val="kk-KZ"/>
        </w:rPr>
        <w:t xml:space="preserve"> есептеу тәсілі арқылы пайдаланудың тағы бір мақсаты жас ғалымдарды жаратылыстану ғылымдары және олармен байланысты орта үшін математикалық</w:t>
      </w:r>
      <w:r w:rsidR="00E056F2" w:rsidRPr="00D72266">
        <w:rPr>
          <w:rFonts w:ascii="Times New Roman" w:hAnsi="Times New Roman"/>
          <w:sz w:val="28"/>
          <w:szCs w:val="28"/>
          <w:lang w:val="kk-KZ"/>
        </w:rPr>
        <w:t xml:space="preserve"> логикалық</w:t>
      </w:r>
      <w:r w:rsidRPr="00D72266">
        <w:rPr>
          <w:rFonts w:ascii="Times New Roman" w:hAnsi="Times New Roman"/>
          <w:sz w:val="28"/>
          <w:szCs w:val="28"/>
          <w:lang w:val="kk-KZ"/>
        </w:rPr>
        <w:t xml:space="preserve"> ойлау саласында дайындау болып табылады. Пәнаралық ғылымдардың негізгі мақсаттары студенттердің әртүрлі толық модельдерді неғұрлы</w:t>
      </w:r>
      <w:r w:rsidR="000843A9" w:rsidRPr="00D72266">
        <w:rPr>
          <w:rFonts w:ascii="Times New Roman" w:hAnsi="Times New Roman"/>
          <w:sz w:val="28"/>
          <w:szCs w:val="28"/>
          <w:lang w:val="kk-KZ"/>
        </w:rPr>
        <w:t>м кең құрылымға, яғни болашақта</w:t>
      </w:r>
      <w:r w:rsidR="00E056F2" w:rsidRPr="00D72266">
        <w:rPr>
          <w:rFonts w:ascii="Times New Roman" w:hAnsi="Times New Roman"/>
          <w:sz w:val="28"/>
          <w:szCs w:val="28"/>
          <w:lang w:val="kk-KZ"/>
        </w:rPr>
        <w:t xml:space="preserve">, </w:t>
      </w:r>
      <w:r w:rsidRPr="00D72266">
        <w:rPr>
          <w:rFonts w:ascii="Times New Roman" w:hAnsi="Times New Roman"/>
          <w:sz w:val="28"/>
          <w:szCs w:val="28"/>
          <w:lang w:val="kk-KZ"/>
        </w:rPr>
        <w:t>жасушалар мен биологиялық желілер</w:t>
      </w:r>
      <w:r w:rsidR="00E056F2" w:rsidRPr="00D72266">
        <w:rPr>
          <w:rFonts w:ascii="Times New Roman" w:hAnsi="Times New Roman"/>
          <w:sz w:val="28"/>
          <w:szCs w:val="28"/>
          <w:lang w:val="kk-KZ"/>
        </w:rPr>
        <w:t>,</w:t>
      </w:r>
      <w:r w:rsidRPr="00D72266">
        <w:rPr>
          <w:rFonts w:ascii="Times New Roman" w:hAnsi="Times New Roman"/>
          <w:sz w:val="28"/>
          <w:szCs w:val="28"/>
          <w:lang w:val="kk-KZ"/>
        </w:rPr>
        <w:t xml:space="preserve"> сияқты кешенді биологиялық жүйелерді біріктіруді қамтамасыз ету қажеттілігін қамтиды. </w:t>
      </w:r>
      <w:r w:rsidR="00E056F2" w:rsidRPr="00D72266">
        <w:rPr>
          <w:rFonts w:ascii="Times New Roman" w:hAnsi="Times New Roman"/>
          <w:sz w:val="28"/>
          <w:szCs w:val="28"/>
          <w:lang w:val="kk-KZ"/>
        </w:rPr>
        <w:t>Б</w:t>
      </w:r>
      <w:r w:rsidRPr="00D72266">
        <w:rPr>
          <w:rFonts w:ascii="Times New Roman" w:hAnsi="Times New Roman"/>
          <w:sz w:val="28"/>
          <w:szCs w:val="28"/>
          <w:lang w:val="kk-KZ"/>
        </w:rPr>
        <w:t>иолог студенттер үшін виртуалды зертханалардың негізгі қолданылуы алдыңғы қатарлы модельдеу құралдарын пайдалануда кең таралған</w:t>
      </w:r>
      <w:r w:rsidR="00953451" w:rsidRPr="00D72266">
        <w:rPr>
          <w:rFonts w:ascii="Times New Roman" w:hAnsi="Times New Roman"/>
          <w:sz w:val="28"/>
          <w:szCs w:val="28"/>
          <w:lang w:val="kk-KZ"/>
        </w:rPr>
        <w:t xml:space="preserve"> </w:t>
      </w:r>
      <w:r w:rsidR="006D0D9E" w:rsidRPr="00D72266">
        <w:rPr>
          <w:rFonts w:ascii="Times New Roman" w:hAnsi="Times New Roman"/>
          <w:sz w:val="28"/>
          <w:szCs w:val="28"/>
          <w:lang w:val="kk-KZ"/>
        </w:rPr>
        <w:t>[64,65]</w:t>
      </w:r>
      <w:r w:rsidRPr="00D72266">
        <w:rPr>
          <w:rFonts w:ascii="Times New Roman" w:hAnsi="Times New Roman"/>
          <w:sz w:val="28"/>
          <w:szCs w:val="28"/>
          <w:lang w:val="kk-KZ"/>
        </w:rPr>
        <w:t>.</w:t>
      </w:r>
    </w:p>
    <w:p w:rsidR="002804EB" w:rsidRPr="00D72266" w:rsidRDefault="0098186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Жаңартылған білім мазмұны </w:t>
      </w:r>
      <w:r w:rsidR="00F86EA3" w:rsidRPr="00D72266">
        <w:rPr>
          <w:rFonts w:ascii="Times New Roman" w:hAnsi="Times New Roman"/>
          <w:sz w:val="28"/>
          <w:szCs w:val="28"/>
          <w:lang w:val="kk-KZ"/>
        </w:rPr>
        <w:t>оқытушының</w:t>
      </w:r>
      <w:r w:rsidRPr="00D72266">
        <w:rPr>
          <w:rFonts w:ascii="Times New Roman" w:hAnsi="Times New Roman"/>
          <w:sz w:val="28"/>
          <w:szCs w:val="28"/>
          <w:lang w:val="kk-KZ"/>
        </w:rPr>
        <w:t xml:space="preserve"> әлеуметтік роліндегі түбегейлі өзгерістерді қарастырады. Оның негізгі ережелеріне сәйкес, </w:t>
      </w:r>
      <w:r w:rsidR="00F86EA3" w:rsidRPr="00D72266">
        <w:rPr>
          <w:rFonts w:ascii="Times New Roman" w:hAnsi="Times New Roman"/>
          <w:sz w:val="28"/>
          <w:szCs w:val="28"/>
          <w:lang w:val="kk-KZ"/>
        </w:rPr>
        <w:t>оқытушы</w:t>
      </w:r>
      <w:r w:rsidRPr="00D72266">
        <w:rPr>
          <w:rFonts w:ascii="Times New Roman" w:hAnsi="Times New Roman"/>
          <w:sz w:val="28"/>
          <w:szCs w:val="28"/>
          <w:lang w:val="kk-KZ"/>
        </w:rPr>
        <w:t xml:space="preserve"> жеке тұлғаны дамыту жөніндегі мемлек</w:t>
      </w:r>
      <w:r w:rsidR="00F86EA3" w:rsidRPr="00D72266">
        <w:rPr>
          <w:rFonts w:ascii="Times New Roman" w:hAnsi="Times New Roman"/>
          <w:sz w:val="28"/>
          <w:szCs w:val="28"/>
          <w:lang w:val="kk-KZ"/>
        </w:rPr>
        <w:t>еттік саясатты жүзеге асыруда, студенттердің</w:t>
      </w:r>
      <w:r w:rsidRPr="00D72266">
        <w:rPr>
          <w:rFonts w:ascii="Times New Roman" w:hAnsi="Times New Roman"/>
          <w:sz w:val="28"/>
          <w:szCs w:val="28"/>
          <w:lang w:val="kk-KZ"/>
        </w:rPr>
        <w:t xml:space="preserve"> құндылық бағдарларының дамуына жеке және кәсіби әсер етуде, білім беру практикасына демократиялық принциптерді енгізуде шешуші тұлға болып табылады. Сондықтан, отандық педагогикалық білім беру жүйесінің қалыптасуының қазіргі кезеңінде болашақ биология мұғалімін даярлауға қойылатын талаптар отандық және халықаралық ғылыми тәжірибені қолдана білу, ғылыми білім беруді жүзеге асыру үшін аймақтық мүмкіндіктерді қолдану, биология ғылымының қазіргі жетістіктерін ескеру, биотехнология саласындағы ғылыми зерттеулердің практикалық маңыздылығы бағытында едәуір артады. Осыған байланысты болашақ биология мұғалімін өзінің кәсіби қызметінің пәндік саласын үнемі кеңейте және жаңарта алатын жеке кәсіби өсу субъектісі ретінде практикалық</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бағдарланған оқытудың құзыреттілік парадигмасы ерекше мәнге ие болады.</w:t>
      </w:r>
    </w:p>
    <w:p w:rsidR="002804EB" w:rsidRPr="00D72266" w:rsidRDefault="0098186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Бұл тұрғыда биоиндустрияның қарқынды дамуы жағдайында тиімді педагогикалық іс-әрекетке қабілетті болашақ биология мұғалімін практикаға бағытталған оқыту ерекше маңызға ие. Ващук (2011) атап өткендей:</w:t>
      </w:r>
      <w:r w:rsidR="00F86EA3"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уақыттың қажеттілігі шығармашылық ойлауға, заманауи бай ақпараттық кеңістікте жылдам бағдарлауға, стандартты емес шешімдер қабылдауға, өмір бойы оқуға </w:t>
      </w:r>
      <w:r w:rsidRPr="00D72266">
        <w:rPr>
          <w:rFonts w:ascii="Times New Roman" w:hAnsi="Times New Roman"/>
          <w:sz w:val="28"/>
          <w:szCs w:val="28"/>
          <w:lang w:val="kk-KZ"/>
        </w:rPr>
        <w:lastRenderedPageBreak/>
        <w:t>және дамуға, ең бастысы, туған жердің патриоты болуға қабілетті жаңа сападағы мамандарды даярлаудан тұрады</w:t>
      </w:r>
      <w:r w:rsidR="00F86EA3" w:rsidRPr="00D72266">
        <w:rPr>
          <w:rFonts w:ascii="Times New Roman" w:hAnsi="Times New Roman"/>
          <w:sz w:val="28"/>
          <w:szCs w:val="28"/>
          <w:lang w:val="kk-KZ"/>
        </w:rPr>
        <w:t>»</w:t>
      </w:r>
      <w:r w:rsidR="008255A9" w:rsidRPr="00D72266">
        <w:rPr>
          <w:rFonts w:ascii="Times New Roman" w:hAnsi="Times New Roman"/>
          <w:sz w:val="28"/>
          <w:szCs w:val="28"/>
          <w:lang w:val="kk-KZ"/>
        </w:rPr>
        <w:t xml:space="preserve"> </w:t>
      </w:r>
      <w:r w:rsidR="006D0D9E" w:rsidRPr="00D72266">
        <w:rPr>
          <w:rFonts w:ascii="Times New Roman" w:hAnsi="Times New Roman"/>
          <w:sz w:val="28"/>
          <w:szCs w:val="28"/>
          <w:lang w:val="kk-KZ"/>
        </w:rPr>
        <w:t>[66]</w:t>
      </w:r>
      <w:r w:rsidRPr="00D72266">
        <w:rPr>
          <w:rFonts w:ascii="Times New Roman" w:hAnsi="Times New Roman"/>
          <w:sz w:val="28"/>
          <w:szCs w:val="28"/>
          <w:lang w:val="kk-KZ"/>
        </w:rPr>
        <w:t xml:space="preserve">. Бұдан шығатыны, қазіргі уақытта биология мұғалімінің оқу-практикалық спектрі білімнің аударма </w:t>
      </w:r>
      <w:r w:rsidR="00F86EA3" w:rsidRPr="00D72266">
        <w:rPr>
          <w:rFonts w:ascii="Times New Roman" w:hAnsi="Times New Roman"/>
          <w:sz w:val="28"/>
          <w:szCs w:val="28"/>
          <w:lang w:val="kk-KZ"/>
        </w:rPr>
        <w:t xml:space="preserve">функциясымен ғана шектелмейді, </w:t>
      </w:r>
      <w:r w:rsidRPr="00D72266">
        <w:rPr>
          <w:rFonts w:ascii="Times New Roman" w:hAnsi="Times New Roman"/>
          <w:sz w:val="28"/>
          <w:szCs w:val="28"/>
          <w:lang w:val="kk-KZ"/>
        </w:rPr>
        <w:t>жеке даму бағытында кеңейеді.</w:t>
      </w:r>
    </w:p>
    <w:p w:rsidR="002804EB" w:rsidRPr="00D72266" w:rsidRDefault="0098186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Енді болашақ биология мұғалімінің кәсібилігінің компоненттері пәндік құзыреттілік болып табылады, ол оқытудың білім беру саласында терең іргелі білімнің болуын, кәсіби міндеттерді шығармашылық шешу процесінде ғылыми жетістіктерді іске асыруға дайын болуды болжайды. Білім беру саласы </w:t>
      </w:r>
      <w:r w:rsidR="00BC0A20" w:rsidRPr="00D72266">
        <w:rPr>
          <w:rFonts w:ascii="Times New Roman" w:hAnsi="Times New Roman"/>
          <w:sz w:val="28"/>
          <w:szCs w:val="28"/>
          <w:lang w:val="kk-KZ"/>
        </w:rPr>
        <w:t>з</w:t>
      </w:r>
      <w:r w:rsidRPr="00D72266">
        <w:rPr>
          <w:rFonts w:ascii="Times New Roman" w:hAnsi="Times New Roman"/>
          <w:sz w:val="28"/>
          <w:szCs w:val="28"/>
          <w:lang w:val="kk-KZ"/>
        </w:rPr>
        <w:t>аманауи ғылыми жетістіктерге бағытталған жоғары білімі бар білікті мамандарға мұқтаж екенін ескере отырып, жоғары білімнің еуропалық стандарттарының параметрлерінде мұғалімдерді практикалық</w:t>
      </w:r>
      <w:r w:rsidR="00C732C8" w:rsidRPr="00D72266">
        <w:rPr>
          <w:rFonts w:ascii="Times New Roman" w:hAnsi="Times New Roman"/>
          <w:sz w:val="28"/>
          <w:szCs w:val="28"/>
          <w:lang w:val="kk-KZ"/>
        </w:rPr>
        <w:t xml:space="preserve"> – </w:t>
      </w:r>
      <w:r w:rsidRPr="00D72266">
        <w:rPr>
          <w:rFonts w:ascii="Times New Roman" w:hAnsi="Times New Roman"/>
          <w:sz w:val="28"/>
          <w:szCs w:val="28"/>
          <w:lang w:val="kk-KZ"/>
        </w:rPr>
        <w:t>бағдарланған</w:t>
      </w:r>
      <w:r w:rsidR="00C732C8" w:rsidRPr="00D72266">
        <w:rPr>
          <w:rFonts w:ascii="Times New Roman" w:hAnsi="Times New Roman"/>
          <w:sz w:val="28"/>
          <w:szCs w:val="28"/>
          <w:lang w:val="kk-KZ"/>
        </w:rPr>
        <w:t xml:space="preserve"> жағдайға</w:t>
      </w:r>
      <w:r w:rsidRPr="00D72266">
        <w:rPr>
          <w:rFonts w:ascii="Times New Roman" w:hAnsi="Times New Roman"/>
          <w:sz w:val="28"/>
          <w:szCs w:val="28"/>
          <w:lang w:val="kk-KZ"/>
        </w:rPr>
        <w:t xml:space="preserve"> даярлау мәселесі ерекше өзекті болып отырғаны анық. Осыны ескере отырып, биотехнологиялық курсты болашақ биология мұғалімдерінің практикалық-бағдарланған білімі мен іскерлігін қалыптастырудағы стратегиялық буын ретінде қарастырған жөн</w:t>
      </w:r>
      <w:r w:rsidR="00467602" w:rsidRPr="00D72266">
        <w:rPr>
          <w:rFonts w:ascii="Times New Roman" w:hAnsi="Times New Roman"/>
          <w:sz w:val="28"/>
          <w:szCs w:val="28"/>
          <w:lang w:val="kk-KZ"/>
        </w:rPr>
        <w:t xml:space="preserve"> [67</w:t>
      </w:r>
      <w:r w:rsidR="008255A9" w:rsidRPr="00D72266">
        <w:rPr>
          <w:rFonts w:ascii="Times New Roman" w:hAnsi="Times New Roman"/>
          <w:sz w:val="28"/>
          <w:szCs w:val="28"/>
          <w:lang w:val="kk-KZ"/>
        </w:rPr>
        <w:t>-</w:t>
      </w:r>
      <w:r w:rsidR="003E3377" w:rsidRPr="00D72266">
        <w:rPr>
          <w:rFonts w:ascii="Times New Roman" w:hAnsi="Times New Roman"/>
          <w:sz w:val="28"/>
          <w:szCs w:val="28"/>
          <w:lang w:val="kk-KZ"/>
        </w:rPr>
        <w:t>70</w:t>
      </w:r>
      <w:r w:rsidR="00467602" w:rsidRPr="00D72266">
        <w:rPr>
          <w:rFonts w:ascii="Times New Roman" w:hAnsi="Times New Roman"/>
          <w:sz w:val="28"/>
          <w:szCs w:val="28"/>
          <w:lang w:val="kk-KZ"/>
        </w:rPr>
        <w:t>]</w:t>
      </w:r>
      <w:r w:rsidRPr="00D72266">
        <w:rPr>
          <w:rFonts w:ascii="Times New Roman" w:hAnsi="Times New Roman"/>
          <w:sz w:val="28"/>
          <w:szCs w:val="28"/>
          <w:lang w:val="kk-KZ"/>
        </w:rPr>
        <w:t>.</w:t>
      </w:r>
    </w:p>
    <w:p w:rsidR="002804EB" w:rsidRPr="00D72266" w:rsidRDefault="00DB228D"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Болашақ мұғалімдердің кәсіби дамуы туралы шетелдік ғалымдардың көзқарастарын талдай отырып, Еуропалық білім беру талаптарына сәйкес келетін студенттерді оқытудың практикалық бағыты идеялары кең таралғанын растауға болады. Атап айтқанда, неміс ғылыми мектебінің өкілдері Э. Глампер, Э. Терхарт контекстік оқытудағы кәсіби бағытталған пәндер мазмұнының теориялық және практикалық компоненттерінің бірлігіне назар аударады (</w:t>
      </w:r>
      <w:r w:rsidR="003427D3" w:rsidRPr="00D72266">
        <w:rPr>
          <w:rFonts w:ascii="Times New Roman" w:hAnsi="Times New Roman"/>
          <w:sz w:val="28"/>
          <w:szCs w:val="28"/>
          <w:lang w:val="kk-KZ"/>
        </w:rPr>
        <w:t>Мун</w:t>
      </w:r>
      <w:r w:rsidRPr="00D72266">
        <w:rPr>
          <w:rFonts w:ascii="Times New Roman" w:hAnsi="Times New Roman"/>
          <w:sz w:val="28"/>
          <w:szCs w:val="28"/>
          <w:lang w:val="kk-KZ"/>
        </w:rPr>
        <w:t xml:space="preserve">, </w:t>
      </w:r>
      <w:r w:rsidR="003427D3" w:rsidRPr="00D72266">
        <w:rPr>
          <w:rFonts w:ascii="Times New Roman" w:hAnsi="Times New Roman"/>
          <w:sz w:val="28"/>
          <w:szCs w:val="28"/>
          <w:lang w:val="kk-KZ"/>
        </w:rPr>
        <w:t>Власкану</w:t>
      </w:r>
      <w:r w:rsidRPr="00D72266">
        <w:rPr>
          <w:rFonts w:ascii="Times New Roman" w:hAnsi="Times New Roman"/>
          <w:sz w:val="28"/>
          <w:szCs w:val="28"/>
          <w:lang w:val="kk-KZ"/>
        </w:rPr>
        <w:t xml:space="preserve"> &amp; </w:t>
      </w:r>
      <w:r w:rsidR="003427D3" w:rsidRPr="00D72266">
        <w:rPr>
          <w:rFonts w:ascii="Times New Roman" w:hAnsi="Times New Roman"/>
          <w:sz w:val="28"/>
          <w:szCs w:val="28"/>
          <w:lang w:val="kk-KZ"/>
        </w:rPr>
        <w:t>Барроус</w:t>
      </w:r>
      <w:r w:rsidRPr="00D72266">
        <w:rPr>
          <w:rFonts w:ascii="Times New Roman" w:hAnsi="Times New Roman"/>
          <w:sz w:val="28"/>
          <w:szCs w:val="28"/>
          <w:lang w:val="kk-KZ"/>
        </w:rPr>
        <w:t>, 2003). Швейцарияда болашақ мұғалімдерді даярлаудың ең көп таралған тәсілдерінің бірі пәндік құзыреттілікке баса назар аударады (</w:t>
      </w:r>
      <w:r w:rsidR="003427D3" w:rsidRPr="00D72266">
        <w:rPr>
          <w:rFonts w:ascii="Times New Roman" w:hAnsi="Times New Roman"/>
          <w:sz w:val="28"/>
          <w:szCs w:val="28"/>
          <w:lang w:val="kk-KZ"/>
        </w:rPr>
        <w:t>Мэссн</w:t>
      </w:r>
      <w:r w:rsidRPr="00D72266">
        <w:rPr>
          <w:rFonts w:ascii="Times New Roman" w:hAnsi="Times New Roman"/>
          <w:sz w:val="28"/>
          <w:szCs w:val="28"/>
          <w:lang w:val="kk-KZ"/>
        </w:rPr>
        <w:t xml:space="preserve"> &amp; </w:t>
      </w:r>
      <w:r w:rsidR="003427D3" w:rsidRPr="00D72266">
        <w:rPr>
          <w:rFonts w:ascii="Times New Roman" w:hAnsi="Times New Roman"/>
          <w:sz w:val="28"/>
          <w:szCs w:val="28"/>
          <w:lang w:val="kk-KZ"/>
        </w:rPr>
        <w:t>Поч</w:t>
      </w:r>
      <w:r w:rsidRPr="00D72266">
        <w:rPr>
          <w:rFonts w:ascii="Times New Roman" w:hAnsi="Times New Roman"/>
          <w:sz w:val="28"/>
          <w:szCs w:val="28"/>
          <w:lang w:val="kk-KZ"/>
        </w:rPr>
        <w:t>, 2010). Биология сала</w:t>
      </w:r>
      <w:r w:rsidR="00211388" w:rsidRPr="00D72266">
        <w:rPr>
          <w:rFonts w:ascii="Times New Roman" w:hAnsi="Times New Roman"/>
          <w:sz w:val="28"/>
          <w:szCs w:val="28"/>
          <w:lang w:val="kk-KZ"/>
        </w:rPr>
        <w:t>сы</w:t>
      </w:r>
      <w:r w:rsidRPr="00D72266">
        <w:rPr>
          <w:rFonts w:ascii="Times New Roman" w:hAnsi="Times New Roman"/>
          <w:sz w:val="28"/>
          <w:szCs w:val="28"/>
          <w:lang w:val="kk-KZ"/>
        </w:rPr>
        <w:t>ның дамуы болашақ биология мұғалімдерін мамандандырылған сыныптарда, атап айтқанда биотехнологиялық бағытта даярлау мәселесі белсенді зерттелуде.</w:t>
      </w:r>
      <w:r w:rsidR="008B7F77" w:rsidRPr="00D72266">
        <w:rPr>
          <w:rFonts w:ascii="Times New Roman" w:hAnsi="Times New Roman"/>
          <w:sz w:val="28"/>
          <w:szCs w:val="28"/>
          <w:lang w:val="kk-KZ"/>
        </w:rPr>
        <w:t xml:space="preserve"> Биотехнология саласындағы ғылыми зерттеулер ең алдымен адамзаттың жаһандық мәселелерін шешуге бағытталғандықтан, болашақ биология мұғалімін кәсіби даярлаудың бұл компоненті іргелі білім мен практикалық қолданудың үйлесімін қамтиды. Бұл мәселені сәтті шешу, бір жағынан, оқушыны әлемнің табиғи-ғылыми бейнесін білуге тартуға, екінші жағынан, оқытушының пәндік құзыреттілігін арттыру үшін аймақтық ерекшеліктерді ескеруге қабілетті "Биотехнология" курсының практикалық бағытының тиімділігіне байланысты екені анық</w:t>
      </w:r>
      <w:r w:rsidR="00467602" w:rsidRPr="00D72266">
        <w:rPr>
          <w:rFonts w:ascii="Times New Roman" w:hAnsi="Times New Roman"/>
          <w:sz w:val="28"/>
          <w:szCs w:val="28"/>
          <w:lang w:val="kk-KZ"/>
        </w:rPr>
        <w:t xml:space="preserve"> [</w:t>
      </w:r>
      <w:r w:rsidR="00464BDF" w:rsidRPr="00D72266">
        <w:rPr>
          <w:rFonts w:ascii="Times New Roman" w:hAnsi="Times New Roman"/>
          <w:sz w:val="28"/>
          <w:szCs w:val="28"/>
          <w:lang w:val="kk-KZ"/>
        </w:rPr>
        <w:t>71</w:t>
      </w:r>
      <w:r w:rsidR="00467602" w:rsidRPr="00D72266">
        <w:rPr>
          <w:rFonts w:ascii="Times New Roman" w:hAnsi="Times New Roman"/>
          <w:sz w:val="28"/>
          <w:szCs w:val="28"/>
          <w:lang w:val="kk-KZ"/>
        </w:rPr>
        <w:t>,</w:t>
      </w:r>
      <w:r w:rsidR="00464BDF" w:rsidRPr="00D72266">
        <w:rPr>
          <w:rFonts w:ascii="Times New Roman" w:hAnsi="Times New Roman"/>
          <w:sz w:val="28"/>
          <w:szCs w:val="28"/>
          <w:lang w:val="kk-KZ"/>
        </w:rPr>
        <w:t>72</w:t>
      </w:r>
      <w:r w:rsidR="00467602" w:rsidRPr="00D72266">
        <w:rPr>
          <w:rFonts w:ascii="Times New Roman" w:hAnsi="Times New Roman"/>
          <w:sz w:val="28"/>
          <w:szCs w:val="28"/>
          <w:lang w:val="kk-KZ"/>
        </w:rPr>
        <w:t>]</w:t>
      </w:r>
      <w:r w:rsidR="008B7F77" w:rsidRPr="00D72266">
        <w:rPr>
          <w:rFonts w:ascii="Times New Roman" w:hAnsi="Times New Roman"/>
          <w:sz w:val="28"/>
          <w:szCs w:val="28"/>
          <w:lang w:val="kk-KZ"/>
        </w:rPr>
        <w:t>.</w:t>
      </w:r>
    </w:p>
    <w:p w:rsidR="002804EB" w:rsidRPr="00D72266" w:rsidRDefault="008B7F77"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Болашақ биология мұғалімдерінің оқу</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C732C8"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біліктілік сипаттамаларын талдау келесі негізгі талаптарды анықтауға мүмкіндік берді: олардың болашақ кәсіби </w:t>
      </w:r>
      <w:r w:rsidR="00211388" w:rsidRPr="00D72266">
        <w:rPr>
          <w:rFonts w:ascii="Times New Roman" w:hAnsi="Times New Roman"/>
          <w:sz w:val="28"/>
          <w:szCs w:val="28"/>
          <w:lang w:val="kk-KZ"/>
        </w:rPr>
        <w:t xml:space="preserve">құзыреттілік </w:t>
      </w:r>
      <w:r w:rsidRPr="00D72266">
        <w:rPr>
          <w:rFonts w:ascii="Times New Roman" w:hAnsi="Times New Roman"/>
          <w:sz w:val="28"/>
          <w:szCs w:val="28"/>
          <w:lang w:val="kk-KZ"/>
        </w:rPr>
        <w:t>үшін қызмет саласының ерекшелігін анықтайтын пәннің негізгі мәселелерінің мәні мен әлеуметтік маңыздылығын түсіну; жаратылыстану ғылымдары саласындағы ғылыми-әдістемелік хабардарлық; кәсіби қызметтің түрі мен сипатын өзгертуге психологиялық дайындық</w:t>
      </w:r>
      <w:r w:rsidR="004665E5" w:rsidRPr="00D72266">
        <w:rPr>
          <w:rFonts w:ascii="Times New Roman" w:hAnsi="Times New Roman"/>
          <w:sz w:val="28"/>
          <w:szCs w:val="28"/>
          <w:lang w:val="kk-KZ"/>
        </w:rPr>
        <w:t xml:space="preserve"> т.б</w:t>
      </w:r>
      <w:r w:rsidRPr="00D72266">
        <w:rPr>
          <w:rFonts w:ascii="Times New Roman" w:hAnsi="Times New Roman"/>
          <w:sz w:val="28"/>
          <w:szCs w:val="28"/>
          <w:lang w:val="kk-KZ"/>
        </w:rPr>
        <w:t>. Билецкаяның (2014) пікірі бойынша, жаңа буын мама</w:t>
      </w:r>
      <w:r w:rsidR="007607EA" w:rsidRPr="00D72266">
        <w:rPr>
          <w:rFonts w:ascii="Times New Roman" w:hAnsi="Times New Roman"/>
          <w:sz w:val="28"/>
          <w:szCs w:val="28"/>
          <w:lang w:val="kk-KZ"/>
        </w:rPr>
        <w:t>ны белсенді және тәуелсіз болуы</w:t>
      </w:r>
      <w:r w:rsidRPr="00D72266">
        <w:rPr>
          <w:rFonts w:ascii="Times New Roman" w:hAnsi="Times New Roman"/>
          <w:sz w:val="28"/>
          <w:szCs w:val="28"/>
          <w:lang w:val="kk-KZ"/>
        </w:rPr>
        <w:t xml:space="preserve">, ақпараттық ағындарды бағдарлай білуі, шығармашылық ойлауы, интегративті, жан-жақты сипаттағы мәселелерді шеше білуі керек. Болашақ биология мұғалімінің білімін </w:t>
      </w:r>
      <w:r w:rsidR="009C4184" w:rsidRPr="00D72266">
        <w:rPr>
          <w:rFonts w:ascii="Times New Roman" w:hAnsi="Times New Roman"/>
          <w:sz w:val="28"/>
          <w:szCs w:val="28"/>
          <w:lang w:val="kk-KZ"/>
        </w:rPr>
        <w:t>нығайту</w:t>
      </w:r>
      <w:r w:rsidRPr="00D72266">
        <w:rPr>
          <w:rFonts w:ascii="Times New Roman" w:hAnsi="Times New Roman"/>
          <w:sz w:val="28"/>
          <w:szCs w:val="28"/>
          <w:lang w:val="kk-KZ"/>
        </w:rPr>
        <w:t xml:space="preserve"> ерекше мәнге ие</w:t>
      </w:r>
      <w:r w:rsidR="00A2740C" w:rsidRPr="00D72266">
        <w:rPr>
          <w:rFonts w:ascii="Times New Roman" w:hAnsi="Times New Roman"/>
          <w:sz w:val="28"/>
          <w:szCs w:val="28"/>
          <w:lang w:val="kk-KZ"/>
        </w:rPr>
        <w:t xml:space="preserve">: </w:t>
      </w:r>
      <w:r w:rsidR="009C4184" w:rsidRPr="00D72266">
        <w:rPr>
          <w:rFonts w:ascii="Times New Roman" w:hAnsi="Times New Roman"/>
          <w:sz w:val="28"/>
          <w:szCs w:val="28"/>
          <w:lang w:val="kk-KZ"/>
        </w:rPr>
        <w:t>білікті тұлға</w:t>
      </w:r>
      <w:r w:rsidRPr="00D72266">
        <w:rPr>
          <w:rFonts w:ascii="Times New Roman" w:hAnsi="Times New Roman"/>
          <w:sz w:val="28"/>
          <w:szCs w:val="28"/>
          <w:lang w:val="kk-KZ"/>
        </w:rPr>
        <w:t xml:space="preserve"> әлемнің қазіргі ғылыми бейнесінің негізін құрайтын және жалпы дүниетаным</w:t>
      </w:r>
      <w:r w:rsidR="00A2740C" w:rsidRPr="00D72266">
        <w:rPr>
          <w:rFonts w:ascii="Times New Roman" w:hAnsi="Times New Roman"/>
          <w:sz w:val="28"/>
          <w:szCs w:val="28"/>
          <w:lang w:val="kk-KZ"/>
        </w:rPr>
        <w:t xml:space="preserve">ы мен </w:t>
      </w:r>
      <w:r w:rsidRPr="00D72266">
        <w:rPr>
          <w:rFonts w:ascii="Times New Roman" w:hAnsi="Times New Roman"/>
          <w:sz w:val="28"/>
          <w:szCs w:val="28"/>
          <w:lang w:val="kk-KZ"/>
        </w:rPr>
        <w:t xml:space="preserve">ойлау </w:t>
      </w:r>
      <w:r w:rsidR="00A2740C" w:rsidRPr="00D72266">
        <w:rPr>
          <w:rFonts w:ascii="Times New Roman" w:hAnsi="Times New Roman"/>
          <w:sz w:val="28"/>
          <w:szCs w:val="28"/>
          <w:lang w:val="kk-KZ"/>
        </w:rPr>
        <w:t xml:space="preserve">қабілеті жоғары, білім </w:t>
      </w:r>
      <w:r w:rsidR="00A2740C" w:rsidRPr="00D72266">
        <w:rPr>
          <w:rFonts w:ascii="Times New Roman" w:hAnsi="Times New Roman"/>
          <w:sz w:val="28"/>
          <w:szCs w:val="28"/>
          <w:lang w:val="kk-KZ"/>
        </w:rPr>
        <w:lastRenderedPageBreak/>
        <w:t xml:space="preserve">алушылардың </w:t>
      </w:r>
      <w:r w:rsidRPr="00D72266">
        <w:rPr>
          <w:rFonts w:ascii="Times New Roman" w:hAnsi="Times New Roman"/>
          <w:sz w:val="28"/>
          <w:szCs w:val="28"/>
          <w:lang w:val="kk-KZ"/>
        </w:rPr>
        <w:t xml:space="preserve"> ғылыми дүниетанымын қалыптастыру үшін өте маңызды негізгі білімді </w:t>
      </w:r>
      <w:r w:rsidR="00A2740C" w:rsidRPr="00D72266">
        <w:rPr>
          <w:rFonts w:ascii="Times New Roman" w:hAnsi="Times New Roman"/>
          <w:sz w:val="28"/>
          <w:szCs w:val="28"/>
          <w:lang w:val="kk-KZ"/>
        </w:rPr>
        <w:t xml:space="preserve">игеруде </w:t>
      </w:r>
      <w:r w:rsidRPr="00D72266">
        <w:rPr>
          <w:rFonts w:ascii="Times New Roman" w:hAnsi="Times New Roman"/>
          <w:sz w:val="28"/>
          <w:szCs w:val="28"/>
          <w:lang w:val="kk-KZ"/>
        </w:rPr>
        <w:t xml:space="preserve">жаратылыстану және кәсіби бағытталған пәндерді </w:t>
      </w:r>
      <w:r w:rsidR="00A2740C" w:rsidRPr="00D72266">
        <w:rPr>
          <w:rFonts w:ascii="Times New Roman" w:hAnsi="Times New Roman"/>
          <w:sz w:val="28"/>
          <w:szCs w:val="28"/>
          <w:lang w:val="kk-KZ"/>
        </w:rPr>
        <w:t>білуді талап етеді</w:t>
      </w:r>
      <w:r w:rsidRPr="00D72266">
        <w:rPr>
          <w:rFonts w:ascii="Times New Roman" w:hAnsi="Times New Roman"/>
          <w:sz w:val="28"/>
          <w:szCs w:val="28"/>
          <w:lang w:val="kk-KZ"/>
        </w:rPr>
        <w:t>.</w:t>
      </w:r>
    </w:p>
    <w:p w:rsidR="002804EB" w:rsidRPr="00D72266" w:rsidRDefault="007607EA"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 ғылымы, қазіргі заманғы білім беруді</w:t>
      </w:r>
      <w:r w:rsidR="00A2740C" w:rsidRPr="00D72266">
        <w:rPr>
          <w:rFonts w:ascii="Times New Roman" w:hAnsi="Times New Roman"/>
          <w:sz w:val="28"/>
          <w:szCs w:val="28"/>
          <w:lang w:val="kk-KZ"/>
        </w:rPr>
        <w:t xml:space="preserve">ң сапасын арттыруда </w:t>
      </w:r>
      <w:r w:rsidRPr="00D72266">
        <w:rPr>
          <w:rFonts w:ascii="Times New Roman" w:hAnsi="Times New Roman"/>
          <w:sz w:val="28"/>
          <w:szCs w:val="28"/>
          <w:lang w:val="kk-KZ"/>
        </w:rPr>
        <w:t>жаратылыстану</w:t>
      </w:r>
      <w:r w:rsidR="00A2740C" w:rsidRPr="00D72266">
        <w:rPr>
          <w:rFonts w:ascii="Times New Roman" w:hAnsi="Times New Roman"/>
          <w:sz w:val="28"/>
          <w:szCs w:val="28"/>
          <w:lang w:val="kk-KZ"/>
        </w:rPr>
        <w:t xml:space="preserve">дың </w:t>
      </w:r>
      <w:r w:rsidRPr="00D72266">
        <w:rPr>
          <w:rFonts w:ascii="Times New Roman" w:hAnsi="Times New Roman"/>
          <w:sz w:val="28"/>
          <w:szCs w:val="28"/>
          <w:lang w:val="kk-KZ"/>
        </w:rPr>
        <w:t>ғылыми</w:t>
      </w:r>
      <w:r w:rsidR="00A2740C" w:rsidRPr="00D72266">
        <w:rPr>
          <w:rFonts w:ascii="Times New Roman" w:hAnsi="Times New Roman"/>
          <w:sz w:val="28"/>
          <w:szCs w:val="28"/>
          <w:lang w:val="kk-KZ"/>
        </w:rPr>
        <w:t xml:space="preserve"> танымдық деңгейін </w:t>
      </w:r>
      <w:r w:rsidRPr="00D72266">
        <w:rPr>
          <w:rFonts w:ascii="Times New Roman" w:hAnsi="Times New Roman"/>
          <w:sz w:val="28"/>
          <w:szCs w:val="28"/>
          <w:lang w:val="kk-KZ"/>
        </w:rPr>
        <w:t>қамтамасыз етуді көздейтін болашақ биология мұға</w:t>
      </w:r>
      <w:r w:rsidR="00F86EA3" w:rsidRPr="00D72266">
        <w:rPr>
          <w:rFonts w:ascii="Times New Roman" w:hAnsi="Times New Roman"/>
          <w:sz w:val="28"/>
          <w:szCs w:val="28"/>
          <w:lang w:val="kk-KZ"/>
        </w:rPr>
        <w:t>лімдерін практикаға бағдарлап</w:t>
      </w:r>
      <w:r w:rsidRPr="00D72266">
        <w:rPr>
          <w:rFonts w:ascii="Times New Roman" w:hAnsi="Times New Roman"/>
          <w:sz w:val="28"/>
          <w:szCs w:val="28"/>
          <w:lang w:val="kk-KZ"/>
        </w:rPr>
        <w:t xml:space="preserve"> даярлаудың жаңа моделінің құрылымына сәйкес келеді. Болашақ биология мұғалімдерін кәсіби даярлау тәсілдерін өзектендіру уақыт талабы болып табылады және тәжірибеге бағытталған білімді, дағдыларды қалыптастыруды, жеке тұлғаның табиғи қасиеттерін дамытуды ғана емес, сонымен қатар алынған құзіреттіліктерді практикада қолдануға, өзін-өзі анықтауға және өзін-өзі жүзеге асыруға ықпал ететін жаңа білім беру кеңістігін құруға бағытталуы</w:t>
      </w:r>
      <w:r w:rsidR="00F842B7" w:rsidRPr="00D72266">
        <w:rPr>
          <w:rFonts w:ascii="Times New Roman" w:hAnsi="Times New Roman"/>
          <w:sz w:val="28"/>
          <w:szCs w:val="28"/>
          <w:lang w:val="kk-KZ"/>
        </w:rPr>
        <w:t xml:space="preserve"> керек (Лапидус және т.б., 2018</w:t>
      </w:r>
      <w:r w:rsidRPr="00D72266">
        <w:rPr>
          <w:rFonts w:ascii="Times New Roman" w:hAnsi="Times New Roman"/>
          <w:sz w:val="28"/>
          <w:szCs w:val="28"/>
          <w:lang w:val="kk-KZ"/>
        </w:rPr>
        <w:t>)</w:t>
      </w:r>
      <w:r w:rsidR="003427D3" w:rsidRPr="00D72266">
        <w:rPr>
          <w:rFonts w:ascii="Times New Roman" w:hAnsi="Times New Roman"/>
          <w:sz w:val="28"/>
          <w:szCs w:val="28"/>
          <w:lang w:val="kk-KZ"/>
        </w:rPr>
        <w:t xml:space="preserve"> [</w:t>
      </w:r>
      <w:r w:rsidR="00682A04" w:rsidRPr="00D72266">
        <w:rPr>
          <w:rFonts w:ascii="Times New Roman" w:hAnsi="Times New Roman"/>
          <w:sz w:val="28"/>
          <w:szCs w:val="28"/>
          <w:lang w:val="kk-KZ"/>
        </w:rPr>
        <w:t>73,</w:t>
      </w:r>
      <w:r w:rsidR="003427D3" w:rsidRPr="00D72266">
        <w:rPr>
          <w:rFonts w:ascii="Times New Roman" w:hAnsi="Times New Roman"/>
          <w:sz w:val="28"/>
          <w:szCs w:val="28"/>
          <w:lang w:val="kk-KZ"/>
        </w:rPr>
        <w:t>74]</w:t>
      </w:r>
      <w:r w:rsidRPr="00D72266">
        <w:rPr>
          <w:rFonts w:ascii="Times New Roman" w:hAnsi="Times New Roman"/>
          <w:sz w:val="28"/>
          <w:szCs w:val="28"/>
          <w:lang w:val="kk-KZ"/>
        </w:rPr>
        <w:t>.</w:t>
      </w:r>
    </w:p>
    <w:p w:rsidR="002804EB" w:rsidRPr="00D72266" w:rsidRDefault="00F842B7"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PISA (program for International Student Assessment) халықаралық салыстырмалы зерттеу шеңберлі бағдарламасының негізгі теориялық-әдіснамалық ережелеріне сәйкес жаратылыстану-ғылыми сауаттылық ұлттық және халықаралық деңгейде де маңызды, өйткені адамзат жеткілікті мөлшерде </w:t>
      </w:r>
      <w:r w:rsidR="008F4EC9" w:rsidRPr="00D72266">
        <w:rPr>
          <w:rFonts w:ascii="Times New Roman" w:hAnsi="Times New Roman"/>
          <w:sz w:val="28"/>
          <w:szCs w:val="28"/>
          <w:lang w:val="kk-KZ"/>
        </w:rPr>
        <w:t>ауыз су</w:t>
      </w:r>
      <w:r w:rsidRPr="00D72266">
        <w:rPr>
          <w:rFonts w:ascii="Times New Roman" w:hAnsi="Times New Roman"/>
          <w:sz w:val="28"/>
          <w:szCs w:val="28"/>
          <w:lang w:val="kk-KZ"/>
        </w:rPr>
        <w:t xml:space="preserve"> мен азық-түлікті қамтамасыз етумен, аурулармен күресумен, жеткілікті энергия алумен және климаттың өзгеруіне бейімделумен (Вакуленко және т.б., 2018) байланысты көптеген маңызды проблемаларға тап болады. Осыны ескере отырып, болашақ биология мұғалімдерін практикаға бағытталған оқытудың мазмұны ғылым саласындағы тез өзгерістерге жауап беріп, педагогикалық практикамен тікелей екі жақты байланыс орнатуы керек</w:t>
      </w:r>
      <w:r w:rsidR="003427D3" w:rsidRPr="00D72266">
        <w:rPr>
          <w:rFonts w:ascii="Times New Roman" w:hAnsi="Times New Roman"/>
          <w:sz w:val="28"/>
          <w:szCs w:val="28"/>
          <w:lang w:val="kk-KZ"/>
        </w:rPr>
        <w:t xml:space="preserve"> [75]</w:t>
      </w:r>
      <w:r w:rsidRPr="00D72266">
        <w:rPr>
          <w:rFonts w:ascii="Times New Roman" w:hAnsi="Times New Roman"/>
          <w:sz w:val="28"/>
          <w:szCs w:val="28"/>
          <w:lang w:val="kk-KZ"/>
        </w:rPr>
        <w:t>.</w:t>
      </w:r>
    </w:p>
    <w:p w:rsidR="002804EB" w:rsidRPr="00D72266" w:rsidRDefault="00CE3F7B"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Биологияның білікті мұғалімі халықаралық стандарттар жағдайында студенттерді жаратылыстану</w:t>
      </w:r>
      <w:r w:rsidR="007A7447"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7A7447" w:rsidRPr="00D72266">
        <w:rPr>
          <w:rFonts w:ascii="Times New Roman" w:hAnsi="Times New Roman"/>
          <w:sz w:val="28"/>
          <w:szCs w:val="28"/>
          <w:lang w:val="kk-KZ"/>
        </w:rPr>
        <w:t xml:space="preserve"> </w:t>
      </w:r>
      <w:r w:rsidRPr="00D72266">
        <w:rPr>
          <w:rFonts w:ascii="Times New Roman" w:hAnsi="Times New Roman"/>
          <w:sz w:val="28"/>
          <w:szCs w:val="28"/>
          <w:lang w:val="kk-KZ"/>
        </w:rPr>
        <w:t>ғылыми тұрғыдан тиімді даярлаудың кепілі екені анық. Осылайша, болашақ биология мұғалімдерін кәсіби даярлау жүйесінде "биотехнология" оқу курсының тәжірибеге бағытталған әлеуетін анықтау қажеттілігі туындайды</w:t>
      </w:r>
      <w:r w:rsidR="007A7447" w:rsidRPr="00D72266">
        <w:rPr>
          <w:rFonts w:ascii="Times New Roman" w:hAnsi="Times New Roman"/>
          <w:sz w:val="28"/>
          <w:szCs w:val="28"/>
          <w:lang w:val="kk-KZ"/>
        </w:rPr>
        <w:t xml:space="preserve">. </w:t>
      </w:r>
      <w:r w:rsidRPr="00D72266">
        <w:rPr>
          <w:rFonts w:ascii="Times New Roman" w:hAnsi="Times New Roman"/>
          <w:sz w:val="28"/>
          <w:szCs w:val="28"/>
          <w:lang w:val="kk-KZ"/>
        </w:rPr>
        <w:t>Горбенконың (2015) ғылыми ұстанымы бойынша практикаға бағытталған оқыту</w:t>
      </w:r>
      <w:r w:rsidR="007A7447"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7A7447" w:rsidRPr="00D72266">
        <w:rPr>
          <w:rFonts w:ascii="Times New Roman" w:hAnsi="Times New Roman"/>
          <w:sz w:val="28"/>
          <w:szCs w:val="28"/>
          <w:lang w:val="kk-KZ"/>
        </w:rPr>
        <w:t xml:space="preserve"> </w:t>
      </w:r>
      <w:r w:rsidRPr="00D72266">
        <w:rPr>
          <w:rFonts w:ascii="Times New Roman" w:hAnsi="Times New Roman"/>
          <w:sz w:val="28"/>
          <w:szCs w:val="28"/>
          <w:lang w:val="kk-KZ"/>
        </w:rPr>
        <w:t>бұл оқытудың жаңа технологиясын сәтті құруға негіз б</w:t>
      </w:r>
      <w:r w:rsidR="007A7447" w:rsidRPr="00D72266">
        <w:rPr>
          <w:rFonts w:ascii="Times New Roman" w:hAnsi="Times New Roman"/>
          <w:sz w:val="28"/>
          <w:szCs w:val="28"/>
          <w:lang w:val="kk-KZ"/>
        </w:rPr>
        <w:t>олады, ол кәсіби құзыреттілікті қалыптастыру</w:t>
      </w:r>
      <w:r w:rsidRPr="00D72266">
        <w:rPr>
          <w:rFonts w:ascii="Times New Roman" w:hAnsi="Times New Roman"/>
          <w:sz w:val="28"/>
          <w:szCs w:val="28"/>
          <w:lang w:val="kk-KZ"/>
        </w:rPr>
        <w:t xml:space="preserve"> </w:t>
      </w:r>
      <w:r w:rsidR="007A7447" w:rsidRPr="00D72266">
        <w:rPr>
          <w:rFonts w:ascii="Times New Roman" w:hAnsi="Times New Roman"/>
          <w:sz w:val="28"/>
          <w:szCs w:val="28"/>
          <w:lang w:val="kk-KZ"/>
        </w:rPr>
        <w:t>кезінде</w:t>
      </w:r>
      <w:r w:rsidRPr="00D72266">
        <w:rPr>
          <w:rFonts w:ascii="Times New Roman" w:hAnsi="Times New Roman"/>
          <w:sz w:val="28"/>
          <w:szCs w:val="28"/>
          <w:lang w:val="kk-KZ"/>
        </w:rPr>
        <w:t xml:space="preserve"> студенттердің </w:t>
      </w:r>
      <w:r w:rsidR="007A7447" w:rsidRPr="00D72266">
        <w:rPr>
          <w:rFonts w:ascii="Times New Roman" w:hAnsi="Times New Roman"/>
          <w:sz w:val="28"/>
          <w:szCs w:val="28"/>
          <w:lang w:val="kk-KZ"/>
        </w:rPr>
        <w:t xml:space="preserve">білімін </w:t>
      </w:r>
      <w:r w:rsidRPr="00D72266">
        <w:rPr>
          <w:rFonts w:ascii="Times New Roman" w:hAnsi="Times New Roman"/>
          <w:sz w:val="28"/>
          <w:szCs w:val="28"/>
          <w:lang w:val="kk-KZ"/>
        </w:rPr>
        <w:t xml:space="preserve"> арттыруға, </w:t>
      </w:r>
      <w:r w:rsidR="007A7447" w:rsidRPr="00D72266">
        <w:rPr>
          <w:rFonts w:ascii="Times New Roman" w:hAnsi="Times New Roman"/>
          <w:sz w:val="28"/>
          <w:szCs w:val="28"/>
          <w:lang w:val="kk-KZ"/>
        </w:rPr>
        <w:t xml:space="preserve">сонымен қатар, </w:t>
      </w:r>
      <w:r w:rsidRPr="00D72266">
        <w:rPr>
          <w:rFonts w:ascii="Times New Roman" w:hAnsi="Times New Roman"/>
          <w:sz w:val="28"/>
          <w:szCs w:val="28"/>
          <w:lang w:val="kk-KZ"/>
        </w:rPr>
        <w:t xml:space="preserve">практикалық </w:t>
      </w:r>
      <w:r w:rsidR="007A7447" w:rsidRPr="00D72266">
        <w:rPr>
          <w:rFonts w:ascii="Times New Roman" w:hAnsi="Times New Roman"/>
          <w:sz w:val="28"/>
          <w:szCs w:val="28"/>
          <w:lang w:val="kk-KZ"/>
        </w:rPr>
        <w:t xml:space="preserve">оқыту </w:t>
      </w:r>
      <w:r w:rsidRPr="00D72266">
        <w:rPr>
          <w:rFonts w:ascii="Times New Roman" w:hAnsi="Times New Roman"/>
          <w:sz w:val="28"/>
          <w:szCs w:val="28"/>
          <w:lang w:val="kk-KZ"/>
        </w:rPr>
        <w:t>кезінде универс</w:t>
      </w:r>
      <w:r w:rsidR="007A7447" w:rsidRPr="00D72266">
        <w:rPr>
          <w:rFonts w:ascii="Times New Roman" w:hAnsi="Times New Roman"/>
          <w:sz w:val="28"/>
          <w:szCs w:val="28"/>
          <w:lang w:val="kk-KZ"/>
        </w:rPr>
        <w:t xml:space="preserve">итет түлектерінің бейімделуін </w:t>
      </w:r>
      <w:r w:rsidRPr="00D72266">
        <w:rPr>
          <w:rFonts w:ascii="Times New Roman" w:hAnsi="Times New Roman"/>
          <w:sz w:val="28"/>
          <w:szCs w:val="28"/>
          <w:lang w:val="kk-KZ"/>
        </w:rPr>
        <w:t xml:space="preserve">едәуір </w:t>
      </w:r>
      <w:r w:rsidR="007A7447" w:rsidRPr="00D72266">
        <w:rPr>
          <w:rFonts w:ascii="Times New Roman" w:hAnsi="Times New Roman"/>
          <w:sz w:val="28"/>
          <w:szCs w:val="28"/>
          <w:lang w:val="kk-KZ"/>
        </w:rPr>
        <w:t>жақсартады</w:t>
      </w:r>
      <w:r w:rsidR="003427D3" w:rsidRPr="00D72266">
        <w:rPr>
          <w:rFonts w:ascii="Times New Roman" w:hAnsi="Times New Roman"/>
          <w:sz w:val="28"/>
          <w:szCs w:val="28"/>
          <w:lang w:val="kk-KZ"/>
        </w:rPr>
        <w:t xml:space="preserve"> [68]</w:t>
      </w:r>
      <w:r w:rsidRPr="00D72266">
        <w:rPr>
          <w:rFonts w:ascii="Times New Roman" w:hAnsi="Times New Roman"/>
          <w:sz w:val="28"/>
          <w:szCs w:val="28"/>
          <w:lang w:val="kk-KZ"/>
        </w:rPr>
        <w:t>.</w:t>
      </w:r>
    </w:p>
    <w:p w:rsidR="002804EB" w:rsidRPr="00D72266" w:rsidRDefault="000F12A3"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Хайдеггердің</w:t>
      </w:r>
      <w:r w:rsidR="00417DC6" w:rsidRPr="00D72266">
        <w:rPr>
          <w:rFonts w:ascii="Times New Roman" w:hAnsi="Times New Roman"/>
          <w:sz w:val="28"/>
          <w:szCs w:val="28"/>
          <w:lang w:val="kk-KZ"/>
        </w:rPr>
        <w:t xml:space="preserve"> </w:t>
      </w:r>
      <w:r w:rsidR="007A7447" w:rsidRPr="00D72266">
        <w:rPr>
          <w:rFonts w:ascii="Times New Roman" w:hAnsi="Times New Roman"/>
          <w:sz w:val="28"/>
          <w:szCs w:val="28"/>
          <w:lang w:val="kk-KZ"/>
        </w:rPr>
        <w:t>пікірінше</w:t>
      </w:r>
      <w:r w:rsidR="00417DC6" w:rsidRPr="00D72266">
        <w:rPr>
          <w:rFonts w:ascii="Times New Roman" w:hAnsi="Times New Roman"/>
          <w:sz w:val="28"/>
          <w:szCs w:val="28"/>
          <w:lang w:val="kk-KZ"/>
        </w:rPr>
        <w:t xml:space="preserve"> болашақ мұғалімдерді даярлаудың практикаға бағытталған моделінің негізіне</w:t>
      </w:r>
      <w:r w:rsidR="007A7447" w:rsidRPr="00D72266">
        <w:rPr>
          <w:rFonts w:ascii="Times New Roman" w:hAnsi="Times New Roman"/>
          <w:sz w:val="28"/>
          <w:szCs w:val="28"/>
          <w:lang w:val="kk-KZ"/>
        </w:rPr>
        <w:t xml:space="preserve">, </w:t>
      </w:r>
      <w:r w:rsidR="00D92101" w:rsidRPr="00D72266">
        <w:rPr>
          <w:rFonts w:ascii="Times New Roman" w:hAnsi="Times New Roman"/>
          <w:sz w:val="28"/>
          <w:szCs w:val="28"/>
          <w:lang w:val="kk-KZ"/>
        </w:rPr>
        <w:t xml:space="preserve">оқушыларға білім беруде </w:t>
      </w:r>
      <w:r w:rsidR="00417DC6" w:rsidRPr="00D72266">
        <w:rPr>
          <w:rFonts w:ascii="Times New Roman" w:hAnsi="Times New Roman"/>
          <w:sz w:val="28"/>
          <w:szCs w:val="28"/>
          <w:lang w:val="kk-KZ"/>
        </w:rPr>
        <w:t xml:space="preserve"> өздерінің әлеуметтік және пәндік </w:t>
      </w:r>
      <w:r w:rsidR="007A7447" w:rsidRPr="00D72266">
        <w:rPr>
          <w:rFonts w:ascii="Times New Roman" w:hAnsi="Times New Roman"/>
          <w:sz w:val="28"/>
          <w:szCs w:val="28"/>
          <w:lang w:val="kk-KZ"/>
        </w:rPr>
        <w:t>қызығушылықтарына қарай бейімдеу</w:t>
      </w:r>
      <w:r w:rsidR="00417DC6" w:rsidRPr="00D72266">
        <w:rPr>
          <w:rFonts w:ascii="Times New Roman" w:hAnsi="Times New Roman"/>
          <w:sz w:val="28"/>
          <w:szCs w:val="28"/>
          <w:lang w:val="kk-KZ"/>
        </w:rPr>
        <w:t xml:space="preserve"> жүктеледі. Биотехнология курсын оқыту процесінде оқытушылар </w:t>
      </w:r>
      <w:r w:rsidR="00D92101" w:rsidRPr="00D72266">
        <w:rPr>
          <w:rFonts w:ascii="Times New Roman" w:hAnsi="Times New Roman"/>
          <w:sz w:val="28"/>
          <w:szCs w:val="28"/>
          <w:lang w:val="kk-KZ"/>
        </w:rPr>
        <w:t>студенттерге</w:t>
      </w:r>
      <w:r w:rsidR="00417DC6" w:rsidRPr="00D72266">
        <w:rPr>
          <w:rFonts w:ascii="Times New Roman" w:hAnsi="Times New Roman"/>
          <w:sz w:val="28"/>
          <w:szCs w:val="28"/>
          <w:lang w:val="kk-KZ"/>
        </w:rPr>
        <w:t xml:space="preserve"> ғылыми және кәсіби</w:t>
      </w:r>
      <w:r w:rsidR="00D92101" w:rsidRPr="00D72266">
        <w:rPr>
          <w:rFonts w:ascii="Times New Roman" w:hAnsi="Times New Roman"/>
          <w:sz w:val="28"/>
          <w:szCs w:val="28"/>
          <w:lang w:val="kk-KZ"/>
        </w:rPr>
        <w:t xml:space="preserve"> қызығушылықтарын арттыруға</w:t>
      </w:r>
      <w:r w:rsidR="00A60C17" w:rsidRPr="00D72266">
        <w:rPr>
          <w:rFonts w:ascii="Times New Roman" w:hAnsi="Times New Roman"/>
          <w:sz w:val="28"/>
          <w:szCs w:val="28"/>
          <w:lang w:val="kk-KZ"/>
        </w:rPr>
        <w:t>, кәсіби даярлықтың академиялық және практикалық құрамдас бөліктері арасында тепе-теңдік орнатуға мүмкіндігі бар практикаға бағытталған орта құруы қажет</w:t>
      </w:r>
      <w:r w:rsidR="009F1088" w:rsidRPr="00D72266">
        <w:rPr>
          <w:rFonts w:ascii="Times New Roman" w:hAnsi="Times New Roman"/>
          <w:sz w:val="28"/>
          <w:szCs w:val="28"/>
          <w:lang w:val="kk-KZ"/>
        </w:rPr>
        <w:t xml:space="preserve"> [76]</w:t>
      </w:r>
      <w:r w:rsidR="00A60C17" w:rsidRPr="00D72266">
        <w:rPr>
          <w:rFonts w:ascii="Times New Roman" w:hAnsi="Times New Roman"/>
          <w:sz w:val="28"/>
          <w:szCs w:val="28"/>
          <w:lang w:val="kk-KZ"/>
        </w:rPr>
        <w:t>.</w:t>
      </w:r>
    </w:p>
    <w:p w:rsidR="00A60C17" w:rsidRPr="00D72266" w:rsidRDefault="00A60C17"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Университет қызметінің басым бағыты </w:t>
      </w:r>
      <w:r w:rsidR="00D92101"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практикаға бағытталған білім беру ортасында бәсекеге қабілетті маман даярлау болып табылады. Болашақ биология мұғалімдерін даярлау процесінде маңызды жалпы теориялық мәселелерді біріктіретін және өмірлік маңызды міндеттер мен мәселелерді шешуде оларды қолданудың практикалық тәжірибесін қалыптастыратын </w:t>
      </w:r>
      <w:r w:rsidR="0011579A" w:rsidRPr="00D72266">
        <w:rPr>
          <w:rFonts w:ascii="Times New Roman" w:hAnsi="Times New Roman"/>
          <w:sz w:val="28"/>
          <w:szCs w:val="28"/>
          <w:lang w:val="kk-KZ"/>
        </w:rPr>
        <w:t>«</w:t>
      </w:r>
      <w:r w:rsidRPr="00D72266">
        <w:rPr>
          <w:rFonts w:ascii="Times New Roman" w:hAnsi="Times New Roman"/>
          <w:sz w:val="28"/>
          <w:szCs w:val="28"/>
          <w:lang w:val="kk-KZ"/>
        </w:rPr>
        <w:t>Биотехнология</w:t>
      </w:r>
      <w:r w:rsidR="0011579A" w:rsidRPr="00D72266">
        <w:rPr>
          <w:rFonts w:ascii="Times New Roman" w:hAnsi="Times New Roman"/>
          <w:sz w:val="28"/>
          <w:szCs w:val="28"/>
          <w:lang w:val="kk-KZ"/>
        </w:rPr>
        <w:t>»</w:t>
      </w:r>
      <w:r w:rsidRPr="00D72266">
        <w:rPr>
          <w:rFonts w:ascii="Times New Roman" w:hAnsi="Times New Roman"/>
          <w:sz w:val="28"/>
          <w:szCs w:val="28"/>
          <w:lang w:val="kk-KZ"/>
        </w:rPr>
        <w:t xml:space="preserve"> оқу </w:t>
      </w:r>
      <w:r w:rsidRPr="00D72266">
        <w:rPr>
          <w:rFonts w:ascii="Times New Roman" w:hAnsi="Times New Roman"/>
          <w:sz w:val="28"/>
          <w:szCs w:val="28"/>
          <w:lang w:val="kk-KZ"/>
        </w:rPr>
        <w:lastRenderedPageBreak/>
        <w:t>курсы маңызды орын алады. Осыған байланысты университеттің контекстік ортасының ерекшеліктерін ескере отырып, кәсіби пәнді оқытуды ұйымдастыру технологиялық мәселелерді шешу үшін тірі организмдерді, олардың жүйелерін немесе метаболизм өнімдерін пайдалану мүмкіндіктері туралы ғылыми білім жүйесін қалыптастыруды қамтиды.</w:t>
      </w:r>
      <w:r w:rsidR="00BF2B64" w:rsidRPr="00D72266">
        <w:rPr>
          <w:lang w:val="kk-KZ"/>
        </w:rPr>
        <w:t xml:space="preserve"> </w:t>
      </w:r>
      <w:r w:rsidR="00785E3C" w:rsidRPr="00D72266">
        <w:rPr>
          <w:rFonts w:ascii="Times New Roman" w:hAnsi="Times New Roman"/>
          <w:sz w:val="28"/>
          <w:szCs w:val="28"/>
          <w:lang w:val="kk-KZ"/>
        </w:rPr>
        <w:t xml:space="preserve">Биотехнология ғылымы </w:t>
      </w:r>
      <w:r w:rsidR="00BF2B64" w:rsidRPr="00D72266">
        <w:rPr>
          <w:rFonts w:ascii="Times New Roman" w:hAnsi="Times New Roman"/>
          <w:sz w:val="28"/>
          <w:szCs w:val="28"/>
          <w:lang w:val="kk-KZ"/>
        </w:rPr>
        <w:t xml:space="preserve">туралы кешенді білім, биология </w:t>
      </w:r>
      <w:r w:rsidR="006B0993" w:rsidRPr="00D72266">
        <w:rPr>
          <w:rFonts w:ascii="Times New Roman" w:hAnsi="Times New Roman"/>
          <w:sz w:val="28"/>
          <w:szCs w:val="28"/>
          <w:lang w:val="kk-KZ"/>
        </w:rPr>
        <w:t xml:space="preserve">саласы </w:t>
      </w:r>
      <w:r w:rsidR="00BF2B64" w:rsidRPr="00D72266">
        <w:rPr>
          <w:rFonts w:ascii="Times New Roman" w:hAnsi="Times New Roman"/>
          <w:sz w:val="28"/>
          <w:szCs w:val="28"/>
          <w:lang w:val="kk-KZ"/>
        </w:rPr>
        <w:t>бойынша бағдарламалық материал</w:t>
      </w:r>
      <w:r w:rsidR="006B0993" w:rsidRPr="00D72266">
        <w:rPr>
          <w:rFonts w:ascii="Times New Roman" w:hAnsi="Times New Roman"/>
          <w:sz w:val="28"/>
          <w:szCs w:val="28"/>
          <w:lang w:val="kk-KZ"/>
        </w:rPr>
        <w:t>д</w:t>
      </w:r>
      <w:r w:rsidR="00BF2B64" w:rsidRPr="00D72266">
        <w:rPr>
          <w:rFonts w:ascii="Times New Roman" w:hAnsi="Times New Roman"/>
          <w:sz w:val="28"/>
          <w:szCs w:val="28"/>
          <w:lang w:val="kk-KZ"/>
        </w:rPr>
        <w:t>ы және биотехнологиялық процестердің экономикалық және әлеуметтік аспектілерін ашу арасындағы жүйелі байланысты қамтамасыз етеді.</w:t>
      </w:r>
      <w:r w:rsidR="00785E3C" w:rsidRPr="00D72266">
        <w:rPr>
          <w:rFonts w:ascii="Times New Roman" w:hAnsi="Times New Roman"/>
          <w:sz w:val="28"/>
          <w:szCs w:val="28"/>
          <w:lang w:val="kk-KZ"/>
        </w:rPr>
        <w:t xml:space="preserve"> Осылайша, болашақ биология мұғ</w:t>
      </w:r>
      <w:r w:rsidR="00D92101" w:rsidRPr="00D72266">
        <w:rPr>
          <w:rFonts w:ascii="Times New Roman" w:hAnsi="Times New Roman"/>
          <w:sz w:val="28"/>
          <w:szCs w:val="28"/>
          <w:lang w:val="kk-KZ"/>
        </w:rPr>
        <w:t xml:space="preserve">алімін заманауи биотехнология арқылы </w:t>
      </w:r>
      <w:r w:rsidR="00785E3C" w:rsidRPr="00D72266">
        <w:rPr>
          <w:rFonts w:ascii="Times New Roman" w:hAnsi="Times New Roman"/>
          <w:sz w:val="28"/>
          <w:szCs w:val="28"/>
          <w:lang w:val="kk-KZ"/>
        </w:rPr>
        <w:t>дайындауға практикалық-бағытталған тәсіл жоғары білімнің заманауи білім беру парадигмасын жүзеге асыруға - студенттің жеке басына бағытталған зерттеуші мұғалімнің шығармашылық әлеуетін дамытуға ықпал етеді. Алдағы зерттеушілік ізденістің келешегін</w:t>
      </w:r>
      <w:r w:rsidR="00C87277" w:rsidRPr="00D72266">
        <w:rPr>
          <w:rFonts w:ascii="Times New Roman" w:hAnsi="Times New Roman"/>
          <w:sz w:val="28"/>
          <w:szCs w:val="28"/>
          <w:lang w:val="kk-KZ"/>
        </w:rPr>
        <w:t xml:space="preserve">, </w:t>
      </w:r>
      <w:r w:rsidR="00785E3C" w:rsidRPr="00D72266">
        <w:rPr>
          <w:rFonts w:ascii="Times New Roman" w:hAnsi="Times New Roman"/>
          <w:sz w:val="28"/>
          <w:szCs w:val="28"/>
          <w:lang w:val="kk-KZ"/>
        </w:rPr>
        <w:t xml:space="preserve">біз жоғары білім кеңістігінің параметрлеріне сәйкес </w:t>
      </w:r>
      <w:r w:rsidR="006B0993" w:rsidRPr="00D72266">
        <w:rPr>
          <w:rFonts w:ascii="Times New Roman" w:hAnsi="Times New Roman"/>
          <w:sz w:val="28"/>
          <w:szCs w:val="28"/>
          <w:lang w:val="kk-KZ"/>
        </w:rPr>
        <w:t>білімгерлердің п</w:t>
      </w:r>
      <w:r w:rsidR="00785E3C" w:rsidRPr="00D72266">
        <w:rPr>
          <w:rFonts w:ascii="Times New Roman" w:hAnsi="Times New Roman"/>
          <w:sz w:val="28"/>
          <w:szCs w:val="28"/>
          <w:lang w:val="kk-KZ"/>
        </w:rPr>
        <w:t xml:space="preserve">әндік құзыреттілігін арттыру платформасы және болашақ биология мұғалімдерін даярлау процесінде </w:t>
      </w:r>
      <w:r w:rsidR="006D0D9E" w:rsidRPr="00D72266">
        <w:rPr>
          <w:rFonts w:ascii="Times New Roman" w:hAnsi="Times New Roman"/>
          <w:sz w:val="28"/>
          <w:szCs w:val="28"/>
          <w:lang w:val="kk-KZ"/>
        </w:rPr>
        <w:t>«</w:t>
      </w:r>
      <w:r w:rsidR="00785E3C" w:rsidRPr="00D72266">
        <w:rPr>
          <w:rFonts w:ascii="Times New Roman" w:hAnsi="Times New Roman"/>
          <w:sz w:val="28"/>
          <w:szCs w:val="28"/>
          <w:lang w:val="kk-KZ"/>
        </w:rPr>
        <w:t>биотехнология</w:t>
      </w:r>
      <w:r w:rsidR="006D0D9E" w:rsidRPr="00D72266">
        <w:rPr>
          <w:rFonts w:ascii="Times New Roman" w:hAnsi="Times New Roman"/>
          <w:sz w:val="28"/>
          <w:szCs w:val="28"/>
          <w:lang w:val="kk-KZ"/>
        </w:rPr>
        <w:t>»</w:t>
      </w:r>
      <w:r w:rsidR="00785E3C" w:rsidRPr="00D72266">
        <w:rPr>
          <w:rFonts w:ascii="Times New Roman" w:hAnsi="Times New Roman"/>
          <w:sz w:val="28"/>
          <w:szCs w:val="28"/>
          <w:lang w:val="kk-KZ"/>
        </w:rPr>
        <w:t xml:space="preserve"> курсының практикаға бағытталған ресурстық мазмұнын пайдалану туралы ғылыми түсініктерді кеңейтумен байланыстырамыз</w:t>
      </w:r>
      <w:r w:rsidR="00957ECA" w:rsidRPr="00D72266">
        <w:rPr>
          <w:rFonts w:ascii="Times New Roman" w:hAnsi="Times New Roman"/>
          <w:sz w:val="28"/>
          <w:szCs w:val="28"/>
          <w:lang w:val="kk-KZ"/>
        </w:rPr>
        <w:t>.</w:t>
      </w:r>
    </w:p>
    <w:p w:rsidR="008721EA" w:rsidRPr="00D72266" w:rsidRDefault="008721EA" w:rsidP="003D43C3">
      <w:pPr>
        <w:spacing w:after="0" w:line="240" w:lineRule="auto"/>
        <w:ind w:firstLine="567"/>
        <w:jc w:val="both"/>
        <w:rPr>
          <w:rFonts w:ascii="Times New Roman" w:hAnsi="Times New Roman"/>
          <w:sz w:val="28"/>
          <w:szCs w:val="28"/>
          <w:lang w:val="kk-KZ"/>
        </w:rPr>
      </w:pPr>
    </w:p>
    <w:p w:rsidR="001E34F6" w:rsidRPr="00D72266" w:rsidRDefault="00610D18" w:rsidP="00C218FD">
      <w:pPr>
        <w:pStyle w:val="a3"/>
        <w:numPr>
          <w:ilvl w:val="1"/>
          <w:numId w:val="2"/>
        </w:numPr>
        <w:tabs>
          <w:tab w:val="left" w:pos="1134"/>
        </w:tabs>
        <w:spacing w:after="0" w:line="240" w:lineRule="auto"/>
        <w:ind w:left="0" w:firstLine="567"/>
        <w:jc w:val="both"/>
        <w:rPr>
          <w:rFonts w:ascii="Times New Roman" w:hAnsi="Times New Roman"/>
          <w:b/>
          <w:sz w:val="28"/>
          <w:szCs w:val="28"/>
          <w:lang w:val="kk-KZ"/>
        </w:rPr>
      </w:pPr>
      <w:r w:rsidRPr="00D72266">
        <w:rPr>
          <w:rFonts w:ascii="Times New Roman" w:hAnsi="Times New Roman"/>
          <w:b/>
          <w:sz w:val="28"/>
          <w:szCs w:val="28"/>
          <w:lang w:val="kk-KZ"/>
        </w:rPr>
        <w:t>Биотехнология пәнін  оқытуда өсімдіктер  құрамында кездесетін биологиялық белсенді заттардың  маңызы мен зерттелу жағдайы</w:t>
      </w:r>
    </w:p>
    <w:p w:rsidR="001E34F6" w:rsidRPr="00D72266" w:rsidRDefault="001E34F6" w:rsidP="000F12A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Технология ғасырында биологиялық нысаналардың әртүрлі салаларда пайдалануы және олардың алуантүрлілігі мұндағы; микроорганизмдерді, вирустарды, өсімдік және жануарлар жасушалары мен ұлпаларын, </w:t>
      </w:r>
      <w:r w:rsidR="000F7F5E" w:rsidRPr="00D72266">
        <w:rPr>
          <w:rFonts w:ascii="Times New Roman" w:hAnsi="Times New Roman"/>
          <w:sz w:val="28"/>
          <w:szCs w:val="28"/>
          <w:lang w:val="kk-KZ"/>
        </w:rPr>
        <w:t>сонымен қатар,</w:t>
      </w:r>
      <w:r w:rsidRPr="00D72266">
        <w:rPr>
          <w:rFonts w:ascii="Times New Roman" w:hAnsi="Times New Roman"/>
          <w:sz w:val="28"/>
          <w:szCs w:val="28"/>
          <w:lang w:val="kk-KZ"/>
        </w:rPr>
        <w:t xml:space="preserve"> жасушадан тыс заттар мен жасушалардың компоненттерін пайдалануға негізделе отырып, адам қызметінің әр түрлі салалары үшін пайдалы өнімдердің алынуын қамтамасыз етеді. Биотехнологияның дамуы мен қайта құрылуы соңғы 25-30 жылда биологияда болған терең өзгерістерге байланысты. Бұл оң өзгерістер негізін молекулалық биология және </w:t>
      </w:r>
      <w:r w:rsidR="00957ECA" w:rsidRPr="00D72266">
        <w:rPr>
          <w:rFonts w:ascii="Times New Roman" w:hAnsi="Times New Roman"/>
          <w:sz w:val="28"/>
          <w:szCs w:val="28"/>
          <w:lang w:val="kk-KZ"/>
        </w:rPr>
        <w:t>молекулалық генетика саласында</w:t>
      </w:r>
      <w:r w:rsidRPr="00D72266">
        <w:rPr>
          <w:rFonts w:ascii="Times New Roman" w:hAnsi="Times New Roman"/>
          <w:sz w:val="28"/>
          <w:szCs w:val="28"/>
          <w:lang w:val="kk-KZ"/>
        </w:rPr>
        <w:t xml:space="preserve"> жаңа көзқарастар құрады. Биотехнологияның дамуы мен жетістіктері биологиялық бейіндегі ғылым ғана емес, көптеген басқа да білім кешенімен тығыз байланысты екендігін атап өтпеуге болмайды. Биотехнологияның практикалық саласын кеңейту қоғамның әлеуметтік-экономикалық қажеттіліктеріне де байланысты. ХХІ ғ. қарсаңында адамзат алдында тұрған таза су мен тағамдық заттардың әсіресе</w:t>
      </w:r>
      <w:r w:rsidR="000F7F5E" w:rsidRPr="00D72266">
        <w:rPr>
          <w:rFonts w:ascii="Times New Roman" w:hAnsi="Times New Roman"/>
          <w:sz w:val="28"/>
          <w:szCs w:val="28"/>
          <w:lang w:val="kk-KZ"/>
        </w:rPr>
        <w:t xml:space="preserve"> белок</w:t>
      </w:r>
      <w:r w:rsidRPr="00D72266">
        <w:rPr>
          <w:rFonts w:ascii="Times New Roman" w:hAnsi="Times New Roman"/>
          <w:sz w:val="28"/>
          <w:szCs w:val="28"/>
          <w:lang w:val="kk-KZ"/>
        </w:rPr>
        <w:t xml:space="preserve"> тапшылығы, қоршаған ортаның ластануы, шикізат пен энергетикалық ресурстардың жетіспеушілігі, жаңа, экологиялық таза материалдар алу қажеттілігі, диагностика мен емдеудің жаңа құралдарын дамыту сияқты өзекті мәселелер дәстүрлі әдістермен </w:t>
      </w:r>
      <w:r w:rsidR="000F7F5E" w:rsidRPr="00D72266">
        <w:rPr>
          <w:rFonts w:ascii="Times New Roman" w:hAnsi="Times New Roman"/>
          <w:sz w:val="28"/>
          <w:szCs w:val="28"/>
          <w:lang w:val="kk-KZ"/>
        </w:rPr>
        <w:t>шешілмейді</w:t>
      </w:r>
      <w:r w:rsidR="0087610E" w:rsidRPr="00D72266">
        <w:rPr>
          <w:rFonts w:ascii="Times New Roman" w:hAnsi="Times New Roman"/>
          <w:sz w:val="28"/>
          <w:szCs w:val="28"/>
          <w:lang w:val="kk-KZ"/>
        </w:rPr>
        <w:t>. А</w:t>
      </w:r>
      <w:r w:rsidRPr="00D72266">
        <w:rPr>
          <w:rFonts w:ascii="Times New Roman" w:hAnsi="Times New Roman"/>
          <w:sz w:val="28"/>
          <w:szCs w:val="28"/>
          <w:lang w:val="kk-KZ"/>
        </w:rPr>
        <w:t xml:space="preserve">дамның тіршілігін қамтамасыз ету, өмір сүру сапасын және оның ұзақтығын арттыру үшін принципті жаңа әдістер мен технологияларды игеру </w:t>
      </w:r>
      <w:r w:rsidR="000F12A3" w:rsidRPr="00D72266">
        <w:rPr>
          <w:rFonts w:ascii="Times New Roman" w:hAnsi="Times New Roman"/>
          <w:sz w:val="28"/>
          <w:szCs w:val="28"/>
          <w:lang w:val="kk-KZ"/>
        </w:rPr>
        <w:t xml:space="preserve">неғұрлым қажет болып отыр. </w:t>
      </w:r>
      <w:r w:rsidRPr="00D72266">
        <w:rPr>
          <w:rFonts w:ascii="Times New Roman" w:hAnsi="Times New Roman"/>
          <w:sz w:val="28"/>
          <w:szCs w:val="28"/>
          <w:lang w:val="kk-KZ"/>
        </w:rPr>
        <w:t>Сол себепті, студенттерге бәсекеге қабілетті білім беруде биотехнологиялық білім берудің маңыздылығы өте жоғары. Кәсіби білім берудің қазіргі заманғы стандарттарына сәйкес  жас мам</w:t>
      </w:r>
      <w:r w:rsidR="000F12A3" w:rsidRPr="00D72266">
        <w:rPr>
          <w:rFonts w:ascii="Times New Roman" w:hAnsi="Times New Roman"/>
          <w:sz w:val="28"/>
          <w:szCs w:val="28"/>
          <w:lang w:val="kk-KZ"/>
        </w:rPr>
        <w:t>ан</w:t>
      </w:r>
      <w:r w:rsidRPr="00D72266">
        <w:rPr>
          <w:rFonts w:ascii="Times New Roman" w:hAnsi="Times New Roman"/>
          <w:sz w:val="28"/>
          <w:szCs w:val="28"/>
          <w:lang w:val="kk-KZ"/>
        </w:rPr>
        <w:t xml:space="preserve"> ЖОО-да, ғылыми орталықтарда білім </w:t>
      </w:r>
      <w:r w:rsidR="0087610E" w:rsidRPr="00D72266">
        <w:rPr>
          <w:rFonts w:ascii="Times New Roman" w:hAnsi="Times New Roman"/>
          <w:sz w:val="28"/>
          <w:szCs w:val="28"/>
          <w:lang w:val="kk-KZ"/>
        </w:rPr>
        <w:t>алуда</w:t>
      </w:r>
      <w:r w:rsidRPr="00D72266">
        <w:rPr>
          <w:rFonts w:ascii="Times New Roman" w:hAnsi="Times New Roman"/>
          <w:sz w:val="28"/>
          <w:szCs w:val="28"/>
          <w:lang w:val="kk-KZ"/>
        </w:rPr>
        <w:t xml:space="preserve"> өзінің ғылыми қызметін жүзеге асыруға дайын болуы тиіс. Талапқа сай аз уақыт </w:t>
      </w:r>
      <w:r w:rsidR="0087610E" w:rsidRPr="00D72266">
        <w:rPr>
          <w:rFonts w:ascii="Times New Roman" w:hAnsi="Times New Roman"/>
          <w:sz w:val="28"/>
          <w:szCs w:val="28"/>
          <w:lang w:val="kk-KZ"/>
        </w:rPr>
        <w:t xml:space="preserve">ішінде </w:t>
      </w:r>
      <w:r w:rsidRPr="00D72266">
        <w:rPr>
          <w:rFonts w:ascii="Times New Roman" w:hAnsi="Times New Roman"/>
          <w:sz w:val="28"/>
          <w:szCs w:val="28"/>
          <w:lang w:val="kk-KZ"/>
        </w:rPr>
        <w:t xml:space="preserve"> жоғары білікті мамандарды тиімді дайындауға </w:t>
      </w:r>
      <w:r w:rsidRPr="00D72266">
        <w:rPr>
          <w:rFonts w:ascii="Times New Roman" w:hAnsi="Times New Roman"/>
          <w:sz w:val="28"/>
          <w:szCs w:val="28"/>
          <w:lang w:val="kk-KZ"/>
        </w:rPr>
        <w:lastRenderedPageBreak/>
        <w:t>мүмкіндік беретін жаңа әдістемелер мен оқыту техникаларын әзірлеу мәселесі туындайды. Адамның тіршілігін қамтамасыз ету, өмір сүру сапасын және оның ұзақтығын арттыру үшін принципті жаңа әдістер мен технологияларды игеру неғұрлым қажет болып отыр.</w:t>
      </w:r>
    </w:p>
    <w:p w:rsidR="005A17C2" w:rsidRPr="00D72266" w:rsidRDefault="001E34F6" w:rsidP="003D43C3">
      <w:pPr>
        <w:pStyle w:val="a3"/>
        <w:spacing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Оқыту барысында биотехнологиялық проблемаларды кешенді түрде ашудың теориялық және практикалық маңыздылығы да, ғылыми жаратылыстану оқу пәндерінің арасындағы байланысқа құрылады. Биотехнологияның қарқынды дамуына байланысты ғылыми білім беру экономикалық және әлеуметтік өзгерістерді жеңе алатын азаматтық қоғамның дамуын</w:t>
      </w:r>
      <w:r w:rsidR="000F12A3" w:rsidRPr="00D72266">
        <w:rPr>
          <w:rFonts w:ascii="Times New Roman" w:hAnsi="Times New Roman"/>
          <w:sz w:val="28"/>
          <w:szCs w:val="28"/>
          <w:lang w:val="kk-KZ"/>
        </w:rPr>
        <w:t xml:space="preserve">да маңызды рөл атқарады. </w:t>
      </w:r>
      <w:r w:rsidRPr="00D72266">
        <w:rPr>
          <w:rFonts w:ascii="Times New Roman" w:hAnsi="Times New Roman"/>
          <w:sz w:val="28"/>
          <w:szCs w:val="28"/>
          <w:lang w:val="kk-KZ"/>
        </w:rPr>
        <w:t>Биотехнологияны оқытудың  өзекті  проблемаларының бір бағыты ретінде медициналық маңызға ие су өсімдіктердің құрамынан биологиялық белсенді заттар көздерін іздеу болып саналады.</w:t>
      </w:r>
    </w:p>
    <w:p w:rsidR="005A17C2" w:rsidRPr="00D72266" w:rsidRDefault="001B604C" w:rsidP="003D43C3">
      <w:pPr>
        <w:pStyle w:val="a3"/>
        <w:spacing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Өсімдіктер</w:t>
      </w:r>
      <w:r w:rsidR="000F12A3" w:rsidRPr="00D72266">
        <w:rPr>
          <w:rFonts w:ascii="Times New Roman" w:hAnsi="Times New Roman"/>
          <w:sz w:val="28"/>
          <w:szCs w:val="28"/>
          <w:lang w:val="kk-KZ"/>
        </w:rPr>
        <w:t xml:space="preserve"> бактериялар мен жануарлардан </w:t>
      </w:r>
      <w:r w:rsidRPr="00D72266">
        <w:rPr>
          <w:rFonts w:ascii="Times New Roman" w:hAnsi="Times New Roman"/>
          <w:sz w:val="28"/>
          <w:szCs w:val="28"/>
          <w:lang w:val="kk-KZ"/>
        </w:rPr>
        <w:t xml:space="preserve">синтетикалық процестердің алуан түрлілігімен ерекшеленеді, олардың соңғы өнімдері әртүрлі химиялық құрылымның көптеген қосылыстары болып табылады және көпшілігі биологиялық белсенді заттар. Түрлі химиялық заттардың мыңдаған өкілдері белгілі және жыл сайын бөлініп шығуы, анықталуы физикалық – химиялық талдау әдістеріндегі прогрестің арқасында саны артуда. Биологиялық белсенді өсімдік қосылыстары әртүрлі микроорганизмдерге, жануарлар мен адамға әсер етуі мүмкін, сол себепті медицинада пайдалануға, дәрілік заттарды жасауға, тағам, косметика </w:t>
      </w:r>
      <w:r w:rsidR="000F12A3" w:rsidRPr="00D72266">
        <w:rPr>
          <w:rFonts w:ascii="Times New Roman" w:hAnsi="Times New Roman"/>
          <w:sz w:val="28"/>
          <w:szCs w:val="28"/>
          <w:lang w:val="kk-KZ"/>
        </w:rPr>
        <w:t xml:space="preserve">және т.б.пайдалы өнімдер алуға негіз болды. </w:t>
      </w:r>
      <w:r w:rsidRPr="00D72266">
        <w:rPr>
          <w:rFonts w:ascii="Times New Roman" w:hAnsi="Times New Roman"/>
          <w:sz w:val="28"/>
          <w:szCs w:val="28"/>
          <w:lang w:val="kk-KZ"/>
        </w:rPr>
        <w:t>Өсімдік тектес табиғи молекулалар адамға пайдалы қосылыстарды синтездеу үшін модельдер ретінде қызмет етеді. Мұндай қосылыстың мысалы</w:t>
      </w:r>
      <w:r w:rsidR="000F12A3" w:rsidRPr="00D72266">
        <w:rPr>
          <w:rFonts w:ascii="Times New Roman" w:hAnsi="Times New Roman"/>
          <w:sz w:val="28"/>
          <w:szCs w:val="28"/>
          <w:lang w:val="kk-KZ"/>
        </w:rPr>
        <w:t>,</w:t>
      </w:r>
      <w:r w:rsidRPr="00D72266">
        <w:rPr>
          <w:rFonts w:ascii="Times New Roman" w:hAnsi="Times New Roman"/>
          <w:sz w:val="28"/>
          <w:szCs w:val="28"/>
          <w:lang w:val="kk-KZ"/>
        </w:rPr>
        <w:t xml:space="preserve"> тал қабығынан және кейбір басқа өсімдіктерден бөлінген салицил қышқылын атап айтуға болады. Оның негізінде аспирин (ацетилсалицил қышқылы) сияқты танымал дәрі жасалды. Қазіргі уақытта, химик-синтетиктердің үлкен жетістіктеріне қарамастан, өсімдіктерден дәрілік препараттардың үштен бірінен астамы алынады</w:t>
      </w:r>
      <w:r w:rsidR="006B0993" w:rsidRPr="00D72266">
        <w:rPr>
          <w:rFonts w:ascii="Times New Roman" w:hAnsi="Times New Roman"/>
          <w:sz w:val="28"/>
          <w:szCs w:val="28"/>
          <w:lang w:val="kk-KZ"/>
        </w:rPr>
        <w:t xml:space="preserve"> [77,78]</w:t>
      </w:r>
      <w:r w:rsidRPr="00D72266">
        <w:rPr>
          <w:rFonts w:ascii="Times New Roman" w:hAnsi="Times New Roman"/>
          <w:sz w:val="28"/>
          <w:szCs w:val="28"/>
          <w:lang w:val="kk-KZ"/>
        </w:rPr>
        <w:t>.</w:t>
      </w:r>
    </w:p>
    <w:p w:rsidR="009B48F1" w:rsidRPr="00D72266" w:rsidRDefault="009B48F1" w:rsidP="007F2458">
      <w:pPr>
        <w:pStyle w:val="a3"/>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Өсімдіктер</w:t>
      </w:r>
      <w:r w:rsidR="00A97C97" w:rsidRPr="00D72266">
        <w:rPr>
          <w:rFonts w:ascii="Times New Roman" w:hAnsi="Times New Roman"/>
          <w:sz w:val="28"/>
          <w:szCs w:val="28"/>
          <w:lang w:val="kk-KZ"/>
        </w:rPr>
        <w:t xml:space="preserve"> табиғи жүйеде </w:t>
      </w:r>
      <w:r w:rsidRPr="00D72266">
        <w:rPr>
          <w:rFonts w:ascii="Times New Roman" w:hAnsi="Times New Roman"/>
          <w:sz w:val="28"/>
          <w:szCs w:val="28"/>
          <w:lang w:val="kk-KZ"/>
        </w:rPr>
        <w:t xml:space="preserve">көптеген бәсекелестермен бірге өседі, </w:t>
      </w:r>
      <w:r w:rsidR="00A97C97" w:rsidRPr="00D72266">
        <w:rPr>
          <w:rFonts w:ascii="Times New Roman" w:hAnsi="Times New Roman"/>
          <w:sz w:val="28"/>
          <w:szCs w:val="28"/>
          <w:lang w:val="kk-KZ"/>
        </w:rPr>
        <w:t xml:space="preserve">осыған байланысты, </w:t>
      </w:r>
      <w:r w:rsidRPr="00D72266">
        <w:rPr>
          <w:rFonts w:ascii="Times New Roman" w:hAnsi="Times New Roman"/>
          <w:sz w:val="28"/>
          <w:szCs w:val="28"/>
          <w:lang w:val="kk-KZ"/>
        </w:rPr>
        <w:t>әр түрлі биотикалық, абиотикалық стресстермен күресуге арнайы қарсылық механизмдері дамыған. Осындай қорғаныш механизмдері өсімдік организміндегі екінші реттік</w:t>
      </w:r>
      <w:r w:rsidR="00A97C97" w:rsidRPr="00D72266">
        <w:rPr>
          <w:rFonts w:ascii="Times New Roman" w:hAnsi="Times New Roman"/>
          <w:sz w:val="28"/>
          <w:szCs w:val="28"/>
          <w:lang w:val="kk-KZ"/>
        </w:rPr>
        <w:t xml:space="preserve"> </w:t>
      </w:r>
      <w:r w:rsidRPr="00D72266">
        <w:rPr>
          <w:rFonts w:ascii="Times New Roman" w:hAnsi="Times New Roman"/>
          <w:sz w:val="28"/>
          <w:szCs w:val="28"/>
          <w:lang w:val="kk-KZ"/>
        </w:rPr>
        <w:t>метаболиттер деп аталатын әр түрлі химиялық қосылыс</w:t>
      </w:r>
      <w:r w:rsidR="0087610E" w:rsidRPr="00D72266">
        <w:rPr>
          <w:rFonts w:ascii="Times New Roman" w:hAnsi="Times New Roman"/>
          <w:sz w:val="28"/>
          <w:szCs w:val="28"/>
          <w:lang w:val="kk-KZ"/>
        </w:rPr>
        <w:t>т</w:t>
      </w:r>
      <w:r w:rsidRPr="00D72266">
        <w:rPr>
          <w:rFonts w:ascii="Times New Roman" w:hAnsi="Times New Roman"/>
          <w:sz w:val="28"/>
          <w:szCs w:val="28"/>
          <w:lang w:val="kk-KZ"/>
        </w:rPr>
        <w:t xml:space="preserve">ар нәтижесінде жүзеге </w:t>
      </w:r>
      <w:r w:rsidR="00A97C97" w:rsidRPr="00D72266">
        <w:rPr>
          <w:rFonts w:ascii="Times New Roman" w:hAnsi="Times New Roman"/>
          <w:sz w:val="28"/>
          <w:szCs w:val="28"/>
          <w:lang w:val="kk-KZ"/>
        </w:rPr>
        <w:t>асады. Өсімдіктің екінші реттік</w:t>
      </w:r>
      <w:r w:rsidRPr="00D72266">
        <w:rPr>
          <w:rFonts w:ascii="Times New Roman" w:hAnsi="Times New Roman"/>
          <w:sz w:val="28"/>
          <w:szCs w:val="28"/>
          <w:lang w:val="kk-KZ"/>
        </w:rPr>
        <w:t xml:space="preserve"> метаболиттік өнімдері өсімдік аклиматизациясы мен қорғаныс қызметі үшін маңызды, алайда өсімдіктің тіршілік процестерін жалғастыруда ешқандай роль атқармайды. Екін</w:t>
      </w:r>
      <w:r w:rsidR="00A97C97" w:rsidRPr="00D72266">
        <w:rPr>
          <w:rFonts w:ascii="Times New Roman" w:hAnsi="Times New Roman"/>
          <w:sz w:val="28"/>
          <w:szCs w:val="28"/>
          <w:lang w:val="kk-KZ"/>
        </w:rPr>
        <w:t xml:space="preserve">ші реттік метаболиттік өнімдер </w:t>
      </w:r>
      <w:r w:rsidRPr="00D72266">
        <w:rPr>
          <w:rFonts w:ascii="Times New Roman" w:hAnsi="Times New Roman"/>
          <w:sz w:val="28"/>
          <w:szCs w:val="28"/>
          <w:lang w:val="kk-KZ"/>
        </w:rPr>
        <w:t>дәрілік өсімдіктердің маңы</w:t>
      </w:r>
      <w:r w:rsidR="0087610E" w:rsidRPr="00D72266">
        <w:rPr>
          <w:rFonts w:ascii="Times New Roman" w:hAnsi="Times New Roman"/>
          <w:sz w:val="28"/>
          <w:szCs w:val="28"/>
          <w:lang w:val="kk-KZ"/>
        </w:rPr>
        <w:t xml:space="preserve">зды көзі болып табылады, </w:t>
      </w:r>
      <w:r w:rsidRPr="00D72266">
        <w:rPr>
          <w:rFonts w:ascii="Times New Roman" w:hAnsi="Times New Roman"/>
          <w:sz w:val="28"/>
          <w:szCs w:val="28"/>
          <w:lang w:val="kk-KZ"/>
        </w:rPr>
        <w:t>өсімдіктердің адаптациясы кезінде динамикалық роль атқарады. Өсімдіктің емдік қасиеті құрамындағы екінші реттік метаболиттік өнімдерінің түрлеріне тікелей байланысты, бірақ олардың мөлшері бірінші реттік метаболиттік өнімдерге қарағанда шектеулі</w:t>
      </w:r>
      <w:r w:rsidR="00591C9F" w:rsidRPr="00D72266">
        <w:rPr>
          <w:rFonts w:ascii="Times New Roman" w:hAnsi="Times New Roman"/>
          <w:sz w:val="28"/>
          <w:szCs w:val="28"/>
          <w:lang w:val="kk-KZ"/>
        </w:rPr>
        <w:t xml:space="preserve"> [79</w:t>
      </w:r>
      <w:r w:rsidR="004E1258" w:rsidRPr="00D72266">
        <w:rPr>
          <w:rFonts w:ascii="Times New Roman" w:hAnsi="Times New Roman"/>
          <w:sz w:val="28"/>
          <w:szCs w:val="28"/>
          <w:lang w:val="kk-KZ"/>
        </w:rPr>
        <w:t>,80</w:t>
      </w:r>
      <w:r w:rsidR="00591C9F" w:rsidRPr="00D72266">
        <w:rPr>
          <w:rFonts w:ascii="Times New Roman" w:hAnsi="Times New Roman"/>
          <w:sz w:val="28"/>
          <w:szCs w:val="28"/>
          <w:lang w:val="kk-KZ"/>
        </w:rPr>
        <w:t>]</w:t>
      </w:r>
      <w:r w:rsidRPr="00D72266">
        <w:rPr>
          <w:rFonts w:ascii="Times New Roman" w:hAnsi="Times New Roman"/>
          <w:sz w:val="28"/>
          <w:szCs w:val="28"/>
          <w:lang w:val="kk-KZ"/>
        </w:rPr>
        <w:t>. Соңғы 50 жылда күнделікті тіршілік құндылығына және денсаулық сақтау  мәселелеріне байланысты өсімдік құрамын зерттеу күрт жоғарылады. Бұл молекулалардың көпшілігі табиғатта млн</w:t>
      </w:r>
      <w:r w:rsidRPr="00D72266">
        <w:rPr>
          <w:rFonts w:ascii="Times New Roman" w:hAnsi="Times New Roman"/>
          <w:sz w:val="28"/>
          <w:szCs w:val="28"/>
          <w:vertAlign w:val="superscript"/>
          <w:lang w:val="kk-KZ"/>
        </w:rPr>
        <w:t xml:space="preserve">-1 </w:t>
      </w:r>
      <w:r w:rsidRPr="00D72266">
        <w:rPr>
          <w:rFonts w:ascii="Times New Roman" w:hAnsi="Times New Roman"/>
          <w:sz w:val="28"/>
          <w:szCs w:val="28"/>
          <w:lang w:val="kk-KZ"/>
        </w:rPr>
        <w:t xml:space="preserve"> деңгейінде кездесетіндіктен, өнімдерді бөліп алу үшін өсімдіктің көп мөлшері қажет болып табылады</w:t>
      </w:r>
      <w:r w:rsidR="004E1258" w:rsidRPr="00D72266">
        <w:rPr>
          <w:rFonts w:ascii="Times New Roman" w:hAnsi="Times New Roman"/>
          <w:sz w:val="28"/>
          <w:szCs w:val="28"/>
          <w:lang w:val="kk-KZ"/>
        </w:rPr>
        <w:t xml:space="preserve"> [81]</w:t>
      </w:r>
      <w:r w:rsidRPr="00D72266">
        <w:rPr>
          <w:rFonts w:ascii="Times New Roman" w:hAnsi="Times New Roman"/>
          <w:sz w:val="28"/>
          <w:szCs w:val="28"/>
          <w:lang w:val="kk-KZ"/>
        </w:rPr>
        <w:t xml:space="preserve">. </w:t>
      </w:r>
      <w:r w:rsidR="0087610E" w:rsidRPr="00D72266">
        <w:rPr>
          <w:rFonts w:ascii="Times New Roman" w:hAnsi="Times New Roman"/>
          <w:sz w:val="28"/>
          <w:szCs w:val="28"/>
          <w:lang w:val="kk-KZ"/>
        </w:rPr>
        <w:t>Б</w:t>
      </w:r>
      <w:r w:rsidRPr="00D72266">
        <w:rPr>
          <w:rFonts w:ascii="Times New Roman" w:hAnsi="Times New Roman"/>
          <w:sz w:val="28"/>
          <w:szCs w:val="28"/>
          <w:lang w:val="kk-KZ"/>
        </w:rPr>
        <w:t xml:space="preserve">иосинтезделген немесе химиялық  қоспаларға қол жеткізу үшін сирек кездесетін немесе жойылып бара жатқан  </w:t>
      </w:r>
      <w:r w:rsidRPr="00D72266">
        <w:rPr>
          <w:rFonts w:ascii="Times New Roman" w:hAnsi="Times New Roman"/>
          <w:sz w:val="28"/>
          <w:szCs w:val="28"/>
          <w:lang w:val="kk-KZ"/>
        </w:rPr>
        <w:lastRenderedPageBreak/>
        <w:t xml:space="preserve">өсімдіктерді қорғауға алу. Мысалы тисс ағашынан таксол өнімдерінің жинақталуына 60 жыл қажет, осы уақыт аралығында аталған өсімдікті қорғау, жойылып кетуіне жол бермеу маңызды. Дәрілік өсімдіктерді </w:t>
      </w:r>
      <w:r w:rsidRPr="00D72266">
        <w:rPr>
          <w:rFonts w:ascii="Times New Roman" w:hAnsi="Times New Roman"/>
          <w:i/>
          <w:sz w:val="28"/>
          <w:szCs w:val="28"/>
          <w:lang w:val="kk-KZ"/>
        </w:rPr>
        <w:t>in vitro</w:t>
      </w:r>
      <w:r w:rsidR="00A97C97"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жағыдайында өсіру өсімдіктердің екінші </w:t>
      </w:r>
      <w:r w:rsidR="00A97C97" w:rsidRPr="00D72266">
        <w:rPr>
          <w:rFonts w:ascii="Times New Roman" w:hAnsi="Times New Roman"/>
          <w:sz w:val="28"/>
          <w:szCs w:val="28"/>
          <w:lang w:val="kk-KZ"/>
        </w:rPr>
        <w:t xml:space="preserve">реттік метаболиттерін өндіруде </w:t>
      </w:r>
      <w:r w:rsidRPr="00D72266">
        <w:rPr>
          <w:rFonts w:ascii="Times New Roman" w:hAnsi="Times New Roman"/>
          <w:sz w:val="28"/>
          <w:szCs w:val="28"/>
          <w:lang w:val="kk-KZ"/>
        </w:rPr>
        <w:t>нарықтық сұранысқа қол жеткізудің жалғыз тұрақты тәсілі болып табылады. Өсімдіктерде екінші реттік метаболиттік өнімдердің жинақталуы әр түрлі сигналдық молекулалармен немесе элиситорлармен жүзеге асады. Өсімдік өсу реттегіштері екінші реттік өнімдерді ынталандыру үшін маңызды элиситорлар ретінде пайдаланылады. Өсімдіктің өсуін реттегіш заттар го</w:t>
      </w:r>
      <w:r w:rsidR="0087610E" w:rsidRPr="00D72266">
        <w:rPr>
          <w:rFonts w:ascii="Times New Roman" w:hAnsi="Times New Roman"/>
          <w:sz w:val="28"/>
          <w:szCs w:val="28"/>
          <w:lang w:val="kk-KZ"/>
        </w:rPr>
        <w:t xml:space="preserve">рмондар (фитогормондар), </w:t>
      </w:r>
      <w:r w:rsidRPr="00D72266">
        <w:rPr>
          <w:rFonts w:ascii="Times New Roman" w:hAnsi="Times New Roman"/>
          <w:sz w:val="28"/>
          <w:szCs w:val="28"/>
          <w:lang w:val="kk-KZ"/>
        </w:rPr>
        <w:t>олардың си</w:t>
      </w:r>
      <w:r w:rsidR="007F2458" w:rsidRPr="00D72266">
        <w:rPr>
          <w:rFonts w:ascii="Times New Roman" w:hAnsi="Times New Roman"/>
          <w:sz w:val="28"/>
          <w:szCs w:val="28"/>
          <w:lang w:val="kk-KZ"/>
        </w:rPr>
        <w:t xml:space="preserve">нтетикалық аналогтары қамтиды. </w:t>
      </w:r>
      <w:r w:rsidRPr="00D72266">
        <w:rPr>
          <w:rFonts w:ascii="Times New Roman" w:hAnsi="Times New Roman"/>
          <w:sz w:val="28"/>
          <w:szCs w:val="28"/>
          <w:lang w:val="kk-KZ"/>
        </w:rPr>
        <w:t xml:space="preserve">XIX ғасырдың соңында </w:t>
      </w:r>
      <w:r w:rsidR="00A97C97" w:rsidRPr="00D72266">
        <w:rPr>
          <w:rFonts w:ascii="Times New Roman" w:hAnsi="Times New Roman"/>
          <w:sz w:val="28"/>
          <w:szCs w:val="28"/>
          <w:lang w:val="kk-KZ"/>
        </w:rPr>
        <w:t>Джулиан вон Сакс</w:t>
      </w:r>
      <w:r w:rsidRPr="00D72266">
        <w:rPr>
          <w:rFonts w:ascii="Times New Roman" w:hAnsi="Times New Roman"/>
          <w:sz w:val="28"/>
          <w:szCs w:val="28"/>
          <w:lang w:val="kk-KZ"/>
        </w:rPr>
        <w:t xml:space="preserve"> өзінің зерттеулерінде фитогормондарды мобильді эндеогенді қосылыстар ретінде сипаттады. Өсімдік өсірудің реттегіштері қарапайым молекулалар, олар өсімдік өсіруде ерекше әсер етеді, тіпті төмен концентрацияда тиімді. Өсімдіктерді өсірудің синтетикалық реттегіштері өсімдіктің физиологиялық реакцияларын түсіндіру және биохимиялық механизмдерін зерттеу үшін қымбат зат ретінде пайдаланылады. 1940 жылдан бастап өс</w:t>
      </w:r>
      <w:r w:rsidR="00B2608D" w:rsidRPr="00D72266">
        <w:rPr>
          <w:rFonts w:ascii="Times New Roman" w:hAnsi="Times New Roman"/>
          <w:sz w:val="28"/>
          <w:szCs w:val="28"/>
          <w:lang w:val="kk-KZ"/>
        </w:rPr>
        <w:t xml:space="preserve">імдіктің өсуін реттегіш заттар </w:t>
      </w:r>
      <w:r w:rsidRPr="00D72266">
        <w:rPr>
          <w:rFonts w:ascii="Times New Roman" w:hAnsi="Times New Roman"/>
          <w:sz w:val="28"/>
          <w:szCs w:val="28"/>
          <w:lang w:val="kk-KZ"/>
        </w:rPr>
        <w:t xml:space="preserve">ауыл шаруашылығында өсімдіктің өсуін, </w:t>
      </w:r>
      <w:r w:rsidR="0087610E" w:rsidRPr="00D72266">
        <w:rPr>
          <w:rFonts w:ascii="Times New Roman" w:hAnsi="Times New Roman"/>
          <w:sz w:val="28"/>
          <w:szCs w:val="28"/>
          <w:lang w:val="kk-KZ"/>
        </w:rPr>
        <w:t xml:space="preserve">дамуын, пісіп жетілуін және </w:t>
      </w:r>
      <w:r w:rsidRPr="00D72266">
        <w:rPr>
          <w:rFonts w:ascii="Times New Roman" w:hAnsi="Times New Roman"/>
          <w:sz w:val="28"/>
          <w:szCs w:val="28"/>
          <w:lang w:val="kk-KZ"/>
        </w:rPr>
        <w:t>жинаудан кейінгі өңдеу сияқты процестерін бақылау үшін пайдаланылды. Өсімдіктің өсуін реттеуші заттар негізінен өсу мен даму процестерін қамтып қоймай</w:t>
      </w:r>
      <w:r w:rsidR="00B2608D" w:rsidRPr="00D72266">
        <w:rPr>
          <w:rFonts w:ascii="Times New Roman" w:hAnsi="Times New Roman"/>
          <w:sz w:val="28"/>
          <w:szCs w:val="28"/>
          <w:lang w:val="kk-KZ"/>
        </w:rPr>
        <w:t>, өсімдіктің дақылдарының</w:t>
      </w:r>
      <w:r w:rsidRPr="00D72266">
        <w:rPr>
          <w:rFonts w:ascii="Times New Roman" w:hAnsi="Times New Roman"/>
          <w:sz w:val="28"/>
          <w:szCs w:val="28"/>
          <w:lang w:val="kk-KZ"/>
        </w:rPr>
        <w:t xml:space="preserve"> ұлпаларына екінші реттік метаболиттік өнімдердің синтезделуін реттейді. </w:t>
      </w:r>
      <w:r w:rsidR="00B2608D" w:rsidRPr="00D72266">
        <w:rPr>
          <w:rFonts w:ascii="Times New Roman" w:hAnsi="Times New Roman"/>
          <w:sz w:val="28"/>
          <w:szCs w:val="28"/>
          <w:lang w:val="kk-KZ"/>
        </w:rPr>
        <w:t>Джао</w:t>
      </w:r>
      <w:r w:rsidRPr="00D72266">
        <w:rPr>
          <w:rFonts w:ascii="Times New Roman" w:hAnsi="Times New Roman"/>
          <w:sz w:val="28"/>
          <w:szCs w:val="28"/>
          <w:lang w:val="kk-KZ"/>
        </w:rPr>
        <w:t xml:space="preserve"> және т.б. ғалымдардың зерттеулерінде </w:t>
      </w:r>
      <w:r w:rsidR="00B2608D" w:rsidRPr="00D72266">
        <w:rPr>
          <w:rFonts w:ascii="Times New Roman" w:hAnsi="Times New Roman"/>
          <w:sz w:val="28"/>
          <w:szCs w:val="28"/>
          <w:lang w:val="kk-KZ"/>
        </w:rPr>
        <w:t xml:space="preserve">өсімдіктің өсуін реттеуші </w:t>
      </w:r>
      <w:r w:rsidRPr="00D72266">
        <w:rPr>
          <w:rFonts w:ascii="Times New Roman" w:hAnsi="Times New Roman"/>
          <w:sz w:val="28"/>
          <w:szCs w:val="28"/>
          <w:lang w:val="kk-KZ"/>
        </w:rPr>
        <w:t>заттар, ең төменгі концентрацияда да өсімдіктің екінші реттік метаболиттік ө</w:t>
      </w:r>
      <w:r w:rsidR="00B2608D" w:rsidRPr="00D72266">
        <w:rPr>
          <w:rFonts w:ascii="Times New Roman" w:hAnsi="Times New Roman"/>
          <w:sz w:val="28"/>
          <w:szCs w:val="28"/>
          <w:lang w:val="kk-KZ"/>
        </w:rPr>
        <w:t>німдерге тікелей әсер етіп, өсу мен даму</w:t>
      </w:r>
      <w:r w:rsidRPr="00D72266">
        <w:rPr>
          <w:rFonts w:ascii="Times New Roman" w:hAnsi="Times New Roman"/>
          <w:sz w:val="28"/>
          <w:szCs w:val="28"/>
          <w:lang w:val="kk-KZ"/>
        </w:rPr>
        <w:t xml:space="preserve"> процесіне қатысады</w:t>
      </w:r>
      <w:r w:rsidR="004E1258" w:rsidRPr="00D72266">
        <w:rPr>
          <w:rFonts w:ascii="Times New Roman" w:hAnsi="Times New Roman"/>
          <w:sz w:val="28"/>
          <w:szCs w:val="28"/>
          <w:lang w:val="kk-KZ"/>
        </w:rPr>
        <w:t xml:space="preserve"> [82</w:t>
      </w:r>
      <w:r w:rsidR="008255A9" w:rsidRPr="00D72266">
        <w:rPr>
          <w:rFonts w:ascii="Times New Roman" w:hAnsi="Times New Roman"/>
          <w:sz w:val="28"/>
          <w:szCs w:val="28"/>
          <w:lang w:val="kk-KZ"/>
        </w:rPr>
        <w:t>-</w:t>
      </w:r>
      <w:r w:rsidR="004E1258" w:rsidRPr="00D72266">
        <w:rPr>
          <w:rFonts w:ascii="Times New Roman" w:hAnsi="Times New Roman"/>
          <w:sz w:val="28"/>
          <w:szCs w:val="28"/>
          <w:lang w:val="kk-KZ"/>
        </w:rPr>
        <w:t>85]</w:t>
      </w:r>
      <w:r w:rsidRPr="00D72266">
        <w:rPr>
          <w:rFonts w:ascii="Times New Roman" w:hAnsi="Times New Roman"/>
          <w:sz w:val="28"/>
          <w:szCs w:val="28"/>
          <w:lang w:val="kk-KZ"/>
        </w:rPr>
        <w:t>.</w:t>
      </w:r>
    </w:p>
    <w:p w:rsidR="001B604C" w:rsidRPr="00D72266" w:rsidRDefault="001B604C" w:rsidP="007F2458">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Биологиялық белсенді заттардың жіктелуі.</w:t>
      </w:r>
      <w:r w:rsidRPr="00D72266">
        <w:rPr>
          <w:rFonts w:ascii="Times New Roman" w:hAnsi="Times New Roman"/>
          <w:sz w:val="28"/>
          <w:szCs w:val="28"/>
          <w:lang w:val="kk-KZ"/>
        </w:rPr>
        <w:t xml:space="preserve"> ББЗ синтездеу технологиясы биологиялық белсенді заттарды (өнімдерді) алудың өндірістік үдерістерін жүргізу әдістері мен құралдары, бастапқы материалдан (шикізаттан) химиялық реакциялар жолымен </w:t>
      </w:r>
      <w:r w:rsidR="0087610E" w:rsidRPr="00D72266">
        <w:rPr>
          <w:rFonts w:ascii="Times New Roman" w:hAnsi="Times New Roman"/>
          <w:sz w:val="28"/>
          <w:szCs w:val="28"/>
          <w:lang w:val="kk-KZ"/>
        </w:rPr>
        <w:t xml:space="preserve">алу әдістері, </w:t>
      </w:r>
      <w:r w:rsidRPr="00D72266">
        <w:rPr>
          <w:rFonts w:ascii="Times New Roman" w:hAnsi="Times New Roman"/>
          <w:sz w:val="28"/>
          <w:szCs w:val="28"/>
          <w:lang w:val="kk-KZ"/>
        </w:rPr>
        <w:t xml:space="preserve">тірі организмдегі зат алмасу процесін зерттейді. </w:t>
      </w:r>
      <w:r w:rsidR="0087610E"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Биологиялық белсенді заттар-тірі организмдердің белгілі бір топтарына немесе олардың жасушаларына, қатерлі ісіктерге, әр түрлі ауруларды емдейтін жоғары физиологиялық белсенділігі бар тірі </w:t>
      </w:r>
      <w:r w:rsidRPr="00D72266">
        <w:rPr>
          <w:rFonts w:ascii="Times New Roman" w:hAnsi="Times New Roman"/>
          <w:i/>
          <w:sz w:val="28"/>
          <w:szCs w:val="28"/>
          <w:lang w:val="kk-KZ"/>
        </w:rPr>
        <w:t>организм</w:t>
      </w:r>
      <w:r w:rsidR="007F2458" w:rsidRPr="00D72266">
        <w:rPr>
          <w:rFonts w:ascii="Times New Roman" w:hAnsi="Times New Roman"/>
          <w:i/>
          <w:sz w:val="28"/>
          <w:szCs w:val="28"/>
          <w:lang w:val="kk-KZ"/>
        </w:rPr>
        <w:t xml:space="preserve">дердің тіршілігін жақсару үшін </w:t>
      </w:r>
      <w:r w:rsidRPr="00D72266">
        <w:rPr>
          <w:rFonts w:ascii="Times New Roman" w:hAnsi="Times New Roman"/>
          <w:i/>
          <w:sz w:val="28"/>
          <w:szCs w:val="28"/>
          <w:lang w:val="kk-KZ"/>
        </w:rPr>
        <w:t>қажетті химиялық заттар</w:t>
      </w:r>
      <w:r w:rsidRPr="00D72266">
        <w:rPr>
          <w:rFonts w:ascii="Times New Roman" w:hAnsi="Times New Roman"/>
          <w:sz w:val="28"/>
          <w:szCs w:val="28"/>
          <w:lang w:val="kk-KZ"/>
        </w:rPr>
        <w:t xml:space="preserve">. </w:t>
      </w:r>
    </w:p>
    <w:p w:rsidR="001B604C" w:rsidRPr="00D72266" w:rsidRDefault="00720735"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In vitro</w:t>
      </w:r>
      <w:r w:rsidRPr="00D72266">
        <w:rPr>
          <w:rFonts w:ascii="Times New Roman" w:hAnsi="Times New Roman"/>
          <w:sz w:val="28"/>
          <w:szCs w:val="28"/>
          <w:lang w:val="kk-KZ"/>
        </w:rPr>
        <w:t xml:space="preserve"> жағдайында маңызды ББЗ алудың тиімді көзі: арнайы жасанды қоректік ортада микроорганизмдер штаммдарын, өсімдік экпланты ретінде жасушалардан ұлпаның ерекше түрі каллусогенез үдерісін тездету болып табылады. Мұндай жағдайда экспланттан пайда болған ұлпадан өсуді тездетуші немесе бәсеңдетуші ББЗ іріктеу маңызды.</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Табиғи ББЗ </w:t>
      </w:r>
      <w:r w:rsidRPr="00D72266">
        <w:rPr>
          <w:rFonts w:ascii="Times New Roman" w:hAnsi="Times New Roman"/>
          <w:sz w:val="28"/>
          <w:szCs w:val="28"/>
          <w:lang w:val="kk-KZ"/>
        </w:rPr>
        <w:t xml:space="preserve"> тірі ағзалардың тіршілік ету процесінде пайда болады. Олар зат алм</w:t>
      </w:r>
      <w:r w:rsidR="0087610E" w:rsidRPr="00D72266">
        <w:rPr>
          <w:rFonts w:ascii="Times New Roman" w:hAnsi="Times New Roman"/>
          <w:sz w:val="28"/>
          <w:szCs w:val="28"/>
          <w:lang w:val="kk-KZ"/>
        </w:rPr>
        <w:t>асу процесінде қоршаған ортаға экзогенді  немесе ағзаның ішінде эндогенді</w:t>
      </w:r>
      <w:r w:rsidRPr="00D72266">
        <w:rPr>
          <w:rFonts w:ascii="Times New Roman" w:hAnsi="Times New Roman"/>
          <w:sz w:val="28"/>
          <w:szCs w:val="28"/>
          <w:lang w:val="kk-KZ"/>
        </w:rPr>
        <w:t xml:space="preserve"> жинақталуы мүмкін. ББЗ синтезделуі тірі ағзалардың физиологиялық ерекшеліктеріне, эколо</w:t>
      </w:r>
      <w:r w:rsidR="002804EB" w:rsidRPr="00D72266">
        <w:rPr>
          <w:rFonts w:ascii="Times New Roman" w:hAnsi="Times New Roman"/>
          <w:sz w:val="28"/>
          <w:szCs w:val="28"/>
          <w:lang w:val="kk-KZ"/>
        </w:rPr>
        <w:t xml:space="preserve">гиялық факторларға байланысты. </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Экзогенді табиғи ББЗ жатқызуға болады:</w:t>
      </w:r>
    </w:p>
    <w:p w:rsidR="002804EB" w:rsidRPr="00D72266" w:rsidRDefault="0087610E" w:rsidP="00C218FD">
      <w:pPr>
        <w:pStyle w:val="a3"/>
        <w:numPr>
          <w:ilvl w:val="0"/>
          <w:numId w:val="14"/>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lastRenderedPageBreak/>
        <w:t>к</w:t>
      </w:r>
      <w:r w:rsidR="001B604C" w:rsidRPr="00D72266">
        <w:rPr>
          <w:rFonts w:ascii="Times New Roman" w:hAnsi="Times New Roman"/>
          <w:i/>
          <w:sz w:val="28"/>
          <w:szCs w:val="28"/>
          <w:lang w:val="kk-KZ"/>
        </w:rPr>
        <w:t>олиндер</w:t>
      </w:r>
      <w:r w:rsidRPr="00D72266">
        <w:rPr>
          <w:rFonts w:ascii="Times New Roman" w:hAnsi="Times New Roman"/>
          <w:i/>
          <w:sz w:val="28"/>
          <w:szCs w:val="28"/>
          <w:lang w:val="kk-KZ"/>
        </w:rPr>
        <w:t xml:space="preserve"> </w:t>
      </w:r>
      <w:r w:rsidR="001B604C"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1B604C" w:rsidRPr="00D72266">
        <w:rPr>
          <w:rFonts w:ascii="Times New Roman" w:hAnsi="Times New Roman"/>
          <w:sz w:val="28"/>
          <w:szCs w:val="28"/>
          <w:lang w:val="kk-KZ"/>
        </w:rPr>
        <w:t>төменгі сатыдағы өсімдіктердің өсуінің тежелуін тудыратын жоғарғы сатыдағы өсімдіктердің  тамыр жүйесі арқылы бөлінетін органикалық қосылыстар;</w:t>
      </w:r>
    </w:p>
    <w:p w:rsidR="002804EB" w:rsidRPr="00D72266" w:rsidRDefault="001B604C" w:rsidP="00C218FD">
      <w:pPr>
        <w:pStyle w:val="a3"/>
        <w:numPr>
          <w:ilvl w:val="0"/>
          <w:numId w:val="14"/>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фитонцидтер</w:t>
      </w:r>
      <w:r w:rsidR="0087610E" w:rsidRPr="00D72266">
        <w:rPr>
          <w:rFonts w:ascii="Times New Roman" w:hAnsi="Times New Roman"/>
          <w:i/>
          <w:sz w:val="28"/>
          <w:szCs w:val="28"/>
          <w:lang w:val="kk-KZ"/>
        </w:rPr>
        <w:t xml:space="preserve"> </w:t>
      </w:r>
      <w:r w:rsidRPr="00D72266">
        <w:rPr>
          <w:rFonts w:ascii="Times New Roman" w:hAnsi="Times New Roman"/>
          <w:sz w:val="28"/>
          <w:szCs w:val="28"/>
          <w:lang w:val="kk-KZ"/>
        </w:rPr>
        <w:t>-</w:t>
      </w:r>
      <w:r w:rsidR="0087610E" w:rsidRPr="00D72266">
        <w:rPr>
          <w:rFonts w:ascii="Times New Roman" w:hAnsi="Times New Roman"/>
          <w:sz w:val="28"/>
          <w:szCs w:val="28"/>
          <w:lang w:val="kk-KZ"/>
        </w:rPr>
        <w:t xml:space="preserve"> </w:t>
      </w:r>
      <w:r w:rsidRPr="00D72266">
        <w:rPr>
          <w:rFonts w:ascii="Times New Roman" w:hAnsi="Times New Roman"/>
          <w:sz w:val="28"/>
          <w:szCs w:val="28"/>
          <w:lang w:val="kk-KZ"/>
        </w:rPr>
        <w:t>жоғары сатыдағы өсімдіктермен атмосфералық ауаға бөлінетін, патогенді микроорганизмдердің жойылуын тудыратын ұшқыш органикалық қосылыстар;</w:t>
      </w:r>
    </w:p>
    <w:p w:rsidR="002804EB" w:rsidRPr="00D72266" w:rsidRDefault="001B604C" w:rsidP="00C218FD">
      <w:pPr>
        <w:pStyle w:val="a3"/>
        <w:numPr>
          <w:ilvl w:val="0"/>
          <w:numId w:val="14"/>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антибиотиктер</w:t>
      </w:r>
      <w:r w:rsidR="0087610E" w:rsidRPr="00D72266">
        <w:rPr>
          <w:rFonts w:ascii="Times New Roman" w:hAnsi="Times New Roman"/>
          <w:i/>
          <w:sz w:val="28"/>
          <w:szCs w:val="28"/>
          <w:lang w:val="kk-KZ"/>
        </w:rPr>
        <w:t xml:space="preserve"> </w:t>
      </w:r>
      <w:r w:rsidRPr="00D72266">
        <w:rPr>
          <w:rFonts w:ascii="Times New Roman" w:hAnsi="Times New Roman"/>
          <w:sz w:val="28"/>
          <w:szCs w:val="28"/>
          <w:lang w:val="kk-KZ"/>
        </w:rPr>
        <w:t>-</w:t>
      </w:r>
      <w:r w:rsidR="0087610E" w:rsidRPr="00D72266">
        <w:rPr>
          <w:rFonts w:ascii="Times New Roman" w:hAnsi="Times New Roman"/>
          <w:sz w:val="28"/>
          <w:szCs w:val="28"/>
          <w:lang w:val="kk-KZ"/>
        </w:rPr>
        <w:t xml:space="preserve"> </w:t>
      </w:r>
      <w:r w:rsidRPr="00D72266">
        <w:rPr>
          <w:rFonts w:ascii="Times New Roman" w:hAnsi="Times New Roman"/>
          <w:sz w:val="28"/>
          <w:szCs w:val="28"/>
          <w:lang w:val="kk-KZ"/>
        </w:rPr>
        <w:t>органикалық заттар, қоршаған ортаға бөлінетін немесе жасушаның ішінде жинақталатын, микроорганизмдердің басқа түрлерінің көбеюін тежейтін немесе бәсеңдететін микроорганизмдердің зат алмасу процесіндегі тіршілік әрекеті өнімдері;</w:t>
      </w:r>
    </w:p>
    <w:p w:rsidR="002804EB" w:rsidRPr="00D72266" w:rsidRDefault="001B604C" w:rsidP="00C218FD">
      <w:pPr>
        <w:pStyle w:val="a3"/>
        <w:numPr>
          <w:ilvl w:val="0"/>
          <w:numId w:val="14"/>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 xml:space="preserve">маразминдер </w:t>
      </w:r>
      <w:r w:rsidRPr="00D72266">
        <w:rPr>
          <w:rFonts w:ascii="Times New Roman" w:hAnsi="Times New Roman"/>
          <w:sz w:val="28"/>
          <w:szCs w:val="28"/>
          <w:lang w:val="kk-KZ"/>
        </w:rPr>
        <w:t>– төменгі сатыдағы өсімдіктердің өсуін тежейтін микроорганизмдерден бөлінетін органикалық заттар.</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Биологиялық белсенді заттардың </w:t>
      </w:r>
      <w:r w:rsidR="00720735" w:rsidRPr="00D72266">
        <w:rPr>
          <w:rFonts w:ascii="Times New Roman" w:hAnsi="Times New Roman"/>
          <w:sz w:val="28"/>
          <w:szCs w:val="28"/>
          <w:lang w:val="kk-KZ"/>
        </w:rPr>
        <w:t>синтезделуіне</w:t>
      </w:r>
      <w:r w:rsidRPr="00D72266">
        <w:rPr>
          <w:rFonts w:ascii="Times New Roman" w:hAnsi="Times New Roman"/>
          <w:sz w:val="28"/>
          <w:szCs w:val="28"/>
          <w:lang w:val="kk-KZ"/>
        </w:rPr>
        <w:t xml:space="preserve"> байланысты кейбір тірі организмдердің басқа</w:t>
      </w:r>
      <w:r w:rsidR="00720735" w:rsidRPr="00D72266">
        <w:rPr>
          <w:rFonts w:ascii="Times New Roman" w:hAnsi="Times New Roman"/>
          <w:sz w:val="28"/>
          <w:szCs w:val="28"/>
          <w:lang w:val="kk-KZ"/>
        </w:rPr>
        <w:t>д</w:t>
      </w:r>
      <w:r w:rsidRPr="00D72266">
        <w:rPr>
          <w:rFonts w:ascii="Times New Roman" w:hAnsi="Times New Roman"/>
          <w:sz w:val="28"/>
          <w:szCs w:val="28"/>
          <w:lang w:val="kk-KZ"/>
        </w:rPr>
        <w:t xml:space="preserve">а организмге әсері </w:t>
      </w:r>
      <w:r w:rsidRPr="00D72266">
        <w:rPr>
          <w:rFonts w:ascii="Times New Roman" w:hAnsi="Times New Roman"/>
          <w:i/>
          <w:sz w:val="28"/>
          <w:szCs w:val="28"/>
          <w:lang w:val="kk-KZ"/>
        </w:rPr>
        <w:t>аллелопатия</w:t>
      </w:r>
      <w:r w:rsidRPr="00D72266">
        <w:rPr>
          <w:rFonts w:ascii="Times New Roman" w:hAnsi="Times New Roman"/>
          <w:sz w:val="28"/>
          <w:szCs w:val="28"/>
          <w:lang w:val="kk-KZ"/>
        </w:rPr>
        <w:t xml:space="preserve"> деп аталады.</w:t>
      </w:r>
      <w:r w:rsidR="00720735" w:rsidRPr="00D72266">
        <w:rPr>
          <w:rFonts w:ascii="Times New Roman" w:hAnsi="Times New Roman"/>
          <w:sz w:val="28"/>
          <w:szCs w:val="28"/>
          <w:lang w:val="kk-KZ"/>
        </w:rPr>
        <w:t xml:space="preserve"> Мысалы, </w:t>
      </w:r>
      <w:r w:rsidRPr="00D72266">
        <w:rPr>
          <w:rFonts w:ascii="Times New Roman" w:hAnsi="Times New Roman"/>
          <w:i/>
          <w:sz w:val="28"/>
          <w:szCs w:val="28"/>
          <w:lang w:val="kk-KZ"/>
        </w:rPr>
        <w:t>микотоксиндер</w:t>
      </w:r>
      <w:r w:rsidRPr="00D72266">
        <w:rPr>
          <w:rFonts w:ascii="Times New Roman" w:hAnsi="Times New Roman"/>
          <w:sz w:val="28"/>
          <w:szCs w:val="28"/>
          <w:lang w:val="kk-KZ"/>
        </w:rPr>
        <w:t xml:space="preserve"> - метаболизм процесінде саңырауқұлақтар шығаратын (</w:t>
      </w:r>
      <w:r w:rsidRPr="00D72266">
        <w:rPr>
          <w:rFonts w:ascii="Times New Roman" w:hAnsi="Times New Roman"/>
          <w:i/>
          <w:sz w:val="28"/>
          <w:szCs w:val="28"/>
          <w:lang w:val="kk-KZ"/>
        </w:rPr>
        <w:t>Fusarium, Aspergillus</w:t>
      </w:r>
      <w:r w:rsidRPr="00D72266">
        <w:rPr>
          <w:rFonts w:ascii="Times New Roman" w:hAnsi="Times New Roman"/>
          <w:sz w:val="28"/>
          <w:szCs w:val="28"/>
          <w:lang w:val="kk-KZ"/>
        </w:rPr>
        <w:t xml:space="preserve"> және т.б.) биологиялық белсенді заттар, олар бірлескен даму барысында жоғары сатыдағы өсімдіктердің ағзасынан шығарылады, сонымен қата</w:t>
      </w:r>
      <w:r w:rsidR="00527A5B" w:rsidRPr="00D72266">
        <w:rPr>
          <w:rFonts w:ascii="Times New Roman" w:hAnsi="Times New Roman"/>
          <w:sz w:val="28"/>
          <w:szCs w:val="28"/>
          <w:lang w:val="kk-KZ"/>
        </w:rPr>
        <w:t>р аур</w:t>
      </w:r>
      <w:r w:rsidRPr="00D72266">
        <w:rPr>
          <w:rFonts w:ascii="Times New Roman" w:hAnsi="Times New Roman"/>
          <w:sz w:val="28"/>
          <w:szCs w:val="28"/>
          <w:lang w:val="kk-KZ"/>
        </w:rPr>
        <w:t>у т</w:t>
      </w:r>
      <w:r w:rsidR="0087610E" w:rsidRPr="00D72266">
        <w:rPr>
          <w:rFonts w:ascii="Times New Roman" w:hAnsi="Times New Roman"/>
          <w:sz w:val="28"/>
          <w:szCs w:val="28"/>
          <w:lang w:val="kk-KZ"/>
        </w:rPr>
        <w:t>у</w:t>
      </w:r>
      <w:r w:rsidRPr="00D72266">
        <w:rPr>
          <w:rFonts w:ascii="Times New Roman" w:hAnsi="Times New Roman"/>
          <w:sz w:val="28"/>
          <w:szCs w:val="28"/>
          <w:lang w:val="kk-KZ"/>
        </w:rPr>
        <w:t xml:space="preserve">дырады. Микотоксиндердің қауіптілігі ұзақ сақталады, термиялық өңдеуге төзімді, </w:t>
      </w:r>
      <w:r w:rsidR="007F2458" w:rsidRPr="00D72266">
        <w:rPr>
          <w:rFonts w:ascii="Times New Roman" w:hAnsi="Times New Roman"/>
          <w:sz w:val="28"/>
          <w:szCs w:val="28"/>
          <w:lang w:val="kk-KZ"/>
        </w:rPr>
        <w:t>адам ағзасына, ұлпаларына</w:t>
      </w:r>
      <w:r w:rsidRPr="00D72266">
        <w:rPr>
          <w:rFonts w:ascii="Times New Roman" w:hAnsi="Times New Roman"/>
          <w:sz w:val="28"/>
          <w:szCs w:val="28"/>
          <w:lang w:val="kk-KZ"/>
        </w:rPr>
        <w:t xml:space="preserve"> тез таралып, ақуыз синтезінің тежелуіне, жүрек-тамыр жүйесіне, сүйек кемігі жасушаларына, лимфа түйіндеріне зақым келтіреді. Көптеген микотоксиндер канцерогендік қасиетке ие.</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Хош иісті заттар</w:t>
      </w:r>
      <w:r w:rsidRPr="00D72266">
        <w:rPr>
          <w:rFonts w:ascii="Times New Roman" w:hAnsi="Times New Roman"/>
          <w:sz w:val="28"/>
          <w:szCs w:val="28"/>
          <w:lang w:val="kk-KZ"/>
        </w:rPr>
        <w:t xml:space="preserve"> - жағымды иісі бар органикалық заттар. Табиғи хош иісті заттар - әртүрлі заттардың күрделі қоспалары, көбінесе өсімдік гүлдерінен </w:t>
      </w:r>
      <w:r w:rsidR="00E963CF" w:rsidRPr="00D72266">
        <w:rPr>
          <w:rFonts w:ascii="Times New Roman" w:hAnsi="Times New Roman"/>
          <w:sz w:val="28"/>
          <w:szCs w:val="28"/>
          <w:lang w:val="kk-KZ"/>
        </w:rPr>
        <w:t xml:space="preserve">мысалы, раушан, герань, лаванда гүлдерінен </w:t>
      </w:r>
      <w:r w:rsidRPr="00D72266">
        <w:rPr>
          <w:rFonts w:ascii="Times New Roman" w:hAnsi="Times New Roman"/>
          <w:sz w:val="28"/>
          <w:szCs w:val="28"/>
          <w:lang w:val="kk-KZ"/>
        </w:rPr>
        <w:t>алынған эфир майлары. Хош иістер косметикалық және парфюмерлік өнімдер шығару үшін қолданылады. Әдетте, бұл сығындыда әртүрлі заттардың күрделі қоспалары болады. Тұрақты парфюмерлік өнімдер  алу үшін иісті тұрақтандырғыштар қажет. Мускус препараттары - иістің табиғи тұрақтандырғыштары</w:t>
      </w:r>
      <w:r w:rsidR="00240D5D" w:rsidRPr="00D72266">
        <w:rPr>
          <w:rFonts w:ascii="Times New Roman" w:hAnsi="Times New Roman"/>
          <w:sz w:val="28"/>
          <w:szCs w:val="28"/>
          <w:lang w:val="kk-KZ"/>
        </w:rPr>
        <w:t xml:space="preserve"> [86</w:t>
      </w:r>
      <w:r w:rsidR="006A2082" w:rsidRPr="00D72266">
        <w:rPr>
          <w:rFonts w:ascii="Times New Roman" w:hAnsi="Times New Roman"/>
          <w:sz w:val="28"/>
          <w:szCs w:val="28"/>
          <w:lang w:val="kk-KZ"/>
        </w:rPr>
        <w:t>-</w:t>
      </w:r>
      <w:r w:rsidR="00240D5D" w:rsidRPr="00D72266">
        <w:rPr>
          <w:rFonts w:ascii="Times New Roman" w:hAnsi="Times New Roman"/>
          <w:sz w:val="28"/>
          <w:szCs w:val="28"/>
          <w:lang w:val="kk-KZ"/>
        </w:rPr>
        <w:t>89]</w:t>
      </w:r>
      <w:r w:rsidRPr="00D72266">
        <w:rPr>
          <w:rFonts w:ascii="Times New Roman" w:hAnsi="Times New Roman"/>
          <w:sz w:val="28"/>
          <w:szCs w:val="28"/>
          <w:lang w:val="kk-KZ"/>
        </w:rPr>
        <w:t>.</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Өсімдіктердегі</w:t>
      </w:r>
      <w:r w:rsidRPr="00D72266">
        <w:rPr>
          <w:rFonts w:ascii="Times New Roman" w:hAnsi="Times New Roman"/>
          <w:i/>
          <w:sz w:val="28"/>
          <w:szCs w:val="28"/>
          <w:lang w:val="kk-KZ"/>
        </w:rPr>
        <w:t xml:space="preserve"> эндогенді </w:t>
      </w:r>
      <w:r w:rsidRPr="00D72266">
        <w:rPr>
          <w:rFonts w:ascii="Times New Roman" w:hAnsi="Times New Roman"/>
          <w:sz w:val="28"/>
          <w:szCs w:val="28"/>
          <w:lang w:val="kk-KZ"/>
        </w:rPr>
        <w:t>ББЗ жіктелуі: биосинтездің бірінші реттік метаболиттік өнімдері белоктар, майлар, көмірсулар, липидтер т.б және екінші реттік метаболиттік өнімдер алкалоидтар,</w:t>
      </w:r>
      <w:r w:rsidR="00E963CF" w:rsidRPr="00D72266">
        <w:rPr>
          <w:rFonts w:ascii="Times New Roman" w:hAnsi="Times New Roman"/>
          <w:sz w:val="28"/>
          <w:szCs w:val="28"/>
          <w:lang w:val="kk-KZ"/>
        </w:rPr>
        <w:t xml:space="preserve"> терпеноидтар, илік заттар т.б.</w:t>
      </w:r>
      <w:r w:rsidRPr="00D72266">
        <w:rPr>
          <w:rFonts w:ascii="Times New Roman" w:hAnsi="Times New Roman"/>
          <w:sz w:val="28"/>
          <w:szCs w:val="28"/>
          <w:lang w:val="kk-KZ"/>
        </w:rPr>
        <w:t xml:space="preserve"> диссимиляция нәтижесінде пайда болады. </w:t>
      </w:r>
      <w:r w:rsidR="0079548B" w:rsidRPr="00D72266">
        <w:rPr>
          <w:rFonts w:ascii="Times New Roman" w:hAnsi="Times New Roman"/>
          <w:sz w:val="28"/>
          <w:szCs w:val="28"/>
          <w:lang w:val="kk-KZ"/>
        </w:rPr>
        <w:t>Төменде кейбір маңызды ББЗ тоқталатын болсақ:</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Pr="00D72266">
        <w:rPr>
          <w:rFonts w:ascii="Times New Roman" w:hAnsi="Times New Roman"/>
          <w:i/>
          <w:sz w:val="28"/>
          <w:szCs w:val="28"/>
          <w:lang w:val="kk-KZ"/>
        </w:rPr>
        <w:t>Белоктар</w:t>
      </w:r>
      <w:r w:rsidRPr="00D72266">
        <w:rPr>
          <w:rFonts w:ascii="Times New Roman" w:hAnsi="Times New Roman"/>
          <w:sz w:val="28"/>
          <w:szCs w:val="28"/>
          <w:lang w:val="kk-KZ"/>
        </w:rPr>
        <w:t xml:space="preserve"> - бұл табиғи полимерлер, олардың молекулалары амин қышқылдарының қалдықтарынан тұрады. Құрылымында белоктар қарапайым және күрделі болып бөлінеді. </w:t>
      </w:r>
      <w:r w:rsidRPr="00D72266">
        <w:rPr>
          <w:rFonts w:ascii="Times New Roman" w:hAnsi="Times New Roman"/>
          <w:i/>
          <w:sz w:val="28"/>
          <w:szCs w:val="28"/>
          <w:lang w:val="kk-KZ"/>
        </w:rPr>
        <w:t>Протеиндер</w:t>
      </w:r>
      <w:r w:rsidRPr="00D72266">
        <w:rPr>
          <w:rFonts w:ascii="Times New Roman" w:hAnsi="Times New Roman"/>
          <w:sz w:val="28"/>
          <w:szCs w:val="28"/>
          <w:lang w:val="kk-KZ"/>
        </w:rPr>
        <w:t xml:space="preserve">  грек тілінен аударғанда </w:t>
      </w:r>
      <w:r w:rsidRPr="00D72266">
        <w:rPr>
          <w:rFonts w:ascii="Times New Roman" w:hAnsi="Times New Roman"/>
          <w:i/>
          <w:sz w:val="28"/>
          <w:szCs w:val="28"/>
          <w:lang w:val="kk-KZ"/>
        </w:rPr>
        <w:t>рrotas</w:t>
      </w:r>
      <w:r w:rsidRPr="00D72266">
        <w:rPr>
          <w:rFonts w:ascii="Times New Roman" w:hAnsi="Times New Roman"/>
          <w:sz w:val="28"/>
          <w:szCs w:val="28"/>
          <w:lang w:val="kk-KZ"/>
        </w:rPr>
        <w:t xml:space="preserve"> - бірінші, бастапқы </w:t>
      </w:r>
      <w:r w:rsidR="00D13268" w:rsidRPr="00D72266">
        <w:rPr>
          <w:rFonts w:ascii="Times New Roman" w:hAnsi="Times New Roman"/>
          <w:sz w:val="28"/>
          <w:szCs w:val="28"/>
          <w:lang w:val="kk-KZ"/>
        </w:rPr>
        <w:t>деген</w:t>
      </w:r>
      <w:r w:rsidRPr="00D72266">
        <w:rPr>
          <w:rFonts w:ascii="Times New Roman" w:hAnsi="Times New Roman"/>
          <w:sz w:val="28"/>
          <w:szCs w:val="28"/>
          <w:lang w:val="kk-KZ"/>
        </w:rPr>
        <w:t xml:space="preserve"> мағынаны білдіреді, қарапайым белоктар. Оларға альбуминдер, глобулиндер, глютиндер жатады.</w:t>
      </w:r>
    </w:p>
    <w:p w:rsidR="002804EB"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Протеидтер </w:t>
      </w:r>
      <w:r w:rsidRPr="00D72266">
        <w:rPr>
          <w:rFonts w:ascii="Times New Roman" w:hAnsi="Times New Roman"/>
          <w:sz w:val="28"/>
          <w:szCs w:val="28"/>
          <w:lang w:val="kk-KZ"/>
        </w:rPr>
        <w:t xml:space="preserve"> күрделі </w:t>
      </w:r>
      <w:r w:rsidR="00D13268" w:rsidRPr="00D72266">
        <w:rPr>
          <w:rFonts w:ascii="Times New Roman" w:hAnsi="Times New Roman"/>
          <w:sz w:val="28"/>
          <w:szCs w:val="28"/>
          <w:lang w:val="kk-KZ"/>
        </w:rPr>
        <w:t xml:space="preserve">белоктарға </w:t>
      </w:r>
      <w:r w:rsidRPr="00D72266">
        <w:rPr>
          <w:rFonts w:ascii="Times New Roman" w:hAnsi="Times New Roman"/>
          <w:sz w:val="28"/>
          <w:szCs w:val="28"/>
          <w:lang w:val="kk-KZ"/>
        </w:rPr>
        <w:t>жатады, олар белок макромолекулаларымен  қосымша белокты емес молекулалардан тұрады. Белокты емес макромолекулалардан тұратын биологиялық бел</w:t>
      </w:r>
      <w:r w:rsidR="00E963CF" w:rsidRPr="00D72266">
        <w:rPr>
          <w:rFonts w:ascii="Times New Roman" w:hAnsi="Times New Roman"/>
          <w:sz w:val="28"/>
          <w:szCs w:val="28"/>
          <w:lang w:val="kk-KZ"/>
        </w:rPr>
        <w:t>сенді заттарға нуклеопротеиндер, липопротеиндер</w:t>
      </w:r>
      <w:r w:rsidRPr="00D72266">
        <w:rPr>
          <w:rFonts w:ascii="Times New Roman" w:hAnsi="Times New Roman"/>
          <w:sz w:val="28"/>
          <w:szCs w:val="28"/>
          <w:lang w:val="kk-KZ"/>
        </w:rPr>
        <w:t xml:space="preserve">, фосфолипидтер  жатады. Белоктар жасуша тіршілігінде басты рөл атқарады. Жасушалардың, ұлпалардың  қалыптасуы үшін </w:t>
      </w:r>
      <w:r w:rsidRPr="00D72266">
        <w:rPr>
          <w:rFonts w:ascii="Times New Roman" w:hAnsi="Times New Roman"/>
          <w:sz w:val="28"/>
          <w:szCs w:val="28"/>
          <w:lang w:val="kk-KZ"/>
        </w:rPr>
        <w:lastRenderedPageBreak/>
        <w:t>қажет, биомембраналардың негізін құрайды, сонымен қатар тірі организмдердің өмірлік маңызды функцияларын сақтайды. Катализ</w:t>
      </w:r>
      <w:r w:rsidR="002C5734" w:rsidRPr="00D72266">
        <w:rPr>
          <w:rFonts w:ascii="Times New Roman" w:hAnsi="Times New Roman"/>
          <w:sz w:val="28"/>
          <w:szCs w:val="28"/>
          <w:lang w:val="kk-KZ"/>
        </w:rPr>
        <w:t>аторлық, реттеуші, тасымалдау, құрылымдық, қозғалтқыш</w:t>
      </w:r>
      <w:r w:rsidRPr="00D72266">
        <w:rPr>
          <w:rFonts w:ascii="Times New Roman" w:hAnsi="Times New Roman"/>
          <w:sz w:val="28"/>
          <w:szCs w:val="28"/>
          <w:lang w:val="kk-KZ"/>
        </w:rPr>
        <w:t>, қорған</w:t>
      </w:r>
      <w:r w:rsidR="002C5734" w:rsidRPr="00D72266">
        <w:rPr>
          <w:rFonts w:ascii="Times New Roman" w:hAnsi="Times New Roman"/>
          <w:sz w:val="28"/>
          <w:szCs w:val="28"/>
          <w:lang w:val="kk-KZ"/>
        </w:rPr>
        <w:t xml:space="preserve">ыс </w:t>
      </w:r>
      <w:r w:rsidRPr="00D72266">
        <w:rPr>
          <w:rFonts w:ascii="Times New Roman" w:hAnsi="Times New Roman"/>
          <w:sz w:val="28"/>
          <w:szCs w:val="28"/>
          <w:lang w:val="kk-KZ"/>
        </w:rPr>
        <w:t>функцияларын орындайды,  инфекциялық немесе стресстік жағдайлардың қаупін азайтады, жән</w:t>
      </w:r>
      <w:r w:rsidR="002C5734" w:rsidRPr="00D72266">
        <w:rPr>
          <w:rFonts w:ascii="Times New Roman" w:hAnsi="Times New Roman"/>
          <w:sz w:val="28"/>
          <w:szCs w:val="28"/>
          <w:lang w:val="kk-KZ"/>
        </w:rPr>
        <w:t xml:space="preserve">е </w:t>
      </w:r>
      <w:r w:rsidRPr="00D72266">
        <w:rPr>
          <w:rFonts w:ascii="Times New Roman" w:hAnsi="Times New Roman"/>
          <w:sz w:val="28"/>
          <w:szCs w:val="28"/>
          <w:lang w:val="kk-KZ"/>
        </w:rPr>
        <w:t xml:space="preserve"> биоэнергия функцияларын атқарады. Өз кезегінде белоктардың биологиялық белсенділігі аминқышқылдарының құрамымен тығыз байланысты. Бел</w:t>
      </w:r>
      <w:r w:rsidR="00004D16" w:rsidRPr="00D72266">
        <w:rPr>
          <w:rFonts w:ascii="Times New Roman" w:hAnsi="Times New Roman"/>
          <w:sz w:val="28"/>
          <w:szCs w:val="28"/>
          <w:lang w:val="kk-KZ"/>
        </w:rPr>
        <w:t>о</w:t>
      </w:r>
      <w:r w:rsidRPr="00D72266">
        <w:rPr>
          <w:rFonts w:ascii="Times New Roman" w:hAnsi="Times New Roman"/>
          <w:sz w:val="28"/>
          <w:szCs w:val="28"/>
          <w:lang w:val="kk-KZ"/>
        </w:rPr>
        <w:t>ктардың  құрамына 20 амин қышқылы және екі амид кіреді (аспаргин, глутамин)</w:t>
      </w:r>
      <w:r w:rsidR="00886658" w:rsidRPr="00D72266">
        <w:rPr>
          <w:rFonts w:ascii="Times New Roman" w:hAnsi="Times New Roman"/>
          <w:sz w:val="28"/>
          <w:szCs w:val="28"/>
          <w:lang w:val="kk-KZ"/>
        </w:rPr>
        <w:t xml:space="preserve"> [90</w:t>
      </w:r>
      <w:r w:rsidR="008255A9" w:rsidRPr="00D72266">
        <w:rPr>
          <w:rFonts w:ascii="Times New Roman" w:hAnsi="Times New Roman"/>
          <w:sz w:val="28"/>
          <w:szCs w:val="28"/>
          <w:lang w:val="kk-KZ"/>
        </w:rPr>
        <w:t>-</w:t>
      </w:r>
      <w:r w:rsidR="00886658" w:rsidRPr="00D72266">
        <w:rPr>
          <w:rFonts w:ascii="Times New Roman" w:hAnsi="Times New Roman"/>
          <w:sz w:val="28"/>
          <w:szCs w:val="28"/>
          <w:lang w:val="kk-KZ"/>
        </w:rPr>
        <w:t>93]</w:t>
      </w:r>
      <w:r w:rsidRPr="00D72266">
        <w:rPr>
          <w:rFonts w:ascii="Times New Roman" w:hAnsi="Times New Roman"/>
          <w:sz w:val="28"/>
          <w:szCs w:val="28"/>
          <w:lang w:val="kk-KZ"/>
        </w:rPr>
        <w:t>.</w:t>
      </w:r>
    </w:p>
    <w:p w:rsidR="001B604C" w:rsidRPr="00D72266" w:rsidRDefault="001B604C" w:rsidP="002804E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Витаминдер </w:t>
      </w:r>
      <w:r w:rsidRPr="00D72266">
        <w:rPr>
          <w:rFonts w:ascii="Times New Roman" w:hAnsi="Times New Roman"/>
          <w:sz w:val="28"/>
          <w:szCs w:val="28"/>
          <w:lang w:val="kk-KZ"/>
        </w:rPr>
        <w:t>- биологиялық белсенділігі жоғары және биорегулятор ретінде әрекет ететін төмен молекулалы органикалық заттар. Витаминдердің биологиялық белсенділігі олардың белсенді топтар ретінде ферменттердің катализдік орталықтарының құрамына кіретіні немесе функционалды топтардың тасымалдаушысы болып табылатындығымен анықталады. Бұл заттардың жетіспеушілігіне сәйкес ферменттердің белсенділігі төмендейді, нәтижесінде  ферменттердің қатысуымен болатын биохимиялық процестер әлсірейді немесе толығымен тоқтатылады, бұл дегеніміз ағзаның  ауруларға ұшырауына  әсер етуі мүмкін. Адам мен жануар ағзалары дәрумендерді синтездеуге қабілетті емес. Витаминдердің адамдар мен жануарларға енуінің негізгі көзі - барлық дәрумендерді синтездейтін өсімдіктер мен м</w:t>
      </w:r>
      <w:r w:rsidR="002C5734" w:rsidRPr="00D72266">
        <w:rPr>
          <w:rFonts w:ascii="Times New Roman" w:hAnsi="Times New Roman"/>
          <w:sz w:val="28"/>
          <w:szCs w:val="28"/>
          <w:lang w:val="kk-KZ"/>
        </w:rPr>
        <w:t>икроорганизмдер</w:t>
      </w:r>
      <w:r w:rsidRPr="00D72266">
        <w:rPr>
          <w:rFonts w:ascii="Times New Roman" w:hAnsi="Times New Roman"/>
          <w:sz w:val="28"/>
          <w:szCs w:val="28"/>
          <w:lang w:val="kk-KZ"/>
        </w:rPr>
        <w:t>. Барлық дерлік дәрумендерде гидроксил тобы (-OH) немесе карбонил тобы (-C = O) болады. Сонымен қатар витаминдер майда еритін және суда еритін деп екіге бөлінеді.</w:t>
      </w:r>
    </w:p>
    <w:p w:rsidR="00595548" w:rsidRPr="00D72266" w:rsidRDefault="001B604C" w:rsidP="0088665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Майда еритін витаминдер  органикалық еріткіштерде өте жақсы ериді. Олардың құрамына A, D, E, F топтарының витаминдері жатады. Мұндай дәрумендер үшін молекулада гидрофобты алмастырғыштардың болуы тән. Ең</w:t>
      </w:r>
      <w:r w:rsidR="00D94B72" w:rsidRPr="00D72266">
        <w:rPr>
          <w:rFonts w:ascii="Times New Roman" w:hAnsi="Times New Roman"/>
          <w:sz w:val="28"/>
          <w:szCs w:val="28"/>
          <w:lang w:val="kk-KZ"/>
        </w:rPr>
        <w:t xml:space="preserve"> үлкен биологиялық белсенділікке</w:t>
      </w:r>
      <w:r w:rsidRPr="00D72266">
        <w:rPr>
          <w:rFonts w:ascii="Times New Roman" w:hAnsi="Times New Roman"/>
          <w:sz w:val="28"/>
          <w:szCs w:val="28"/>
          <w:lang w:val="kk-KZ"/>
        </w:rPr>
        <w:t xml:space="preserve"> </w:t>
      </w:r>
      <w:r w:rsidR="00D94B72" w:rsidRPr="00D72266">
        <w:rPr>
          <w:rFonts w:ascii="Times New Roman" w:hAnsi="Times New Roman"/>
          <w:sz w:val="28"/>
          <w:szCs w:val="28"/>
          <w:lang w:val="kk-KZ"/>
        </w:rPr>
        <w:t xml:space="preserve">F тобындағы дәрумендер </w:t>
      </w:r>
      <w:r w:rsidRPr="00D72266">
        <w:rPr>
          <w:rFonts w:ascii="Times New Roman" w:hAnsi="Times New Roman"/>
          <w:sz w:val="28"/>
          <w:szCs w:val="28"/>
          <w:lang w:val="kk-KZ"/>
        </w:rPr>
        <w:t>линол, линолен, олеин, стеарин, пальмитоолеин, пальмитин, миристин, арахидон</w:t>
      </w:r>
      <w:r w:rsidR="00D94B72" w:rsidRPr="00D72266">
        <w:rPr>
          <w:rFonts w:ascii="Times New Roman" w:hAnsi="Times New Roman"/>
          <w:sz w:val="28"/>
          <w:szCs w:val="28"/>
          <w:lang w:val="kk-KZ"/>
        </w:rPr>
        <w:t xml:space="preserve"> маңызды май қышқылдары жатады</w:t>
      </w:r>
      <w:r w:rsidRPr="00D72266">
        <w:rPr>
          <w:rFonts w:ascii="Times New Roman" w:hAnsi="Times New Roman"/>
          <w:sz w:val="28"/>
          <w:szCs w:val="28"/>
          <w:lang w:val="kk-KZ"/>
        </w:rPr>
        <w:t>. Функционалды белсенділік әдетте биологиялық мембраналармен байланысты. Алмаспайтын  майлары қышқылдары майдың сіңуі мен терінің май алмасу процесіне қатысады. Алмаспайтын маңызды май қышқылдарының жетіспеушілігімен өсу қарқыны төмендейді, репродуктивті функция тежеледі, дененің инфекцияға төзімділігі төмендейді. Әдетте, бұл қышқылдардың құрамында 18 немесе 20 көміртегі атомы және толық цис конформациясы бар 2-ден 4-ке дейін оқшауланбаған қаныққан байланыс бар. Бұл қышқылдардың эфирлері мен амидтері антиспасоматиканың синтезінде қолданылады.</w:t>
      </w:r>
      <w:r w:rsidR="00886658" w:rsidRPr="00D72266">
        <w:rPr>
          <w:rFonts w:ascii="Times New Roman" w:hAnsi="Times New Roman"/>
          <w:sz w:val="28"/>
          <w:szCs w:val="28"/>
          <w:lang w:val="kk-KZ"/>
        </w:rPr>
        <w:t xml:space="preserve"> </w:t>
      </w:r>
      <w:r w:rsidRPr="00D72266">
        <w:rPr>
          <w:rFonts w:ascii="Times New Roman" w:hAnsi="Times New Roman"/>
          <w:sz w:val="28"/>
          <w:szCs w:val="28"/>
          <w:lang w:val="kk-KZ"/>
        </w:rPr>
        <w:t>Суда еритін дәрумендер</w:t>
      </w:r>
      <w:r w:rsidR="00D94B72" w:rsidRPr="00D72266">
        <w:rPr>
          <w:rFonts w:ascii="Times New Roman" w:hAnsi="Times New Roman"/>
          <w:sz w:val="28"/>
          <w:szCs w:val="28"/>
          <w:lang w:val="kk-KZ"/>
        </w:rPr>
        <w:t>ге</w:t>
      </w:r>
      <w:r w:rsidRPr="00D72266">
        <w:rPr>
          <w:rFonts w:ascii="Times New Roman" w:hAnsi="Times New Roman"/>
          <w:sz w:val="28"/>
          <w:szCs w:val="28"/>
          <w:lang w:val="kk-KZ"/>
        </w:rPr>
        <w:t xml:space="preserve"> C, B, D топтарының </w:t>
      </w:r>
      <w:r w:rsidR="00D94B72" w:rsidRPr="00D72266">
        <w:rPr>
          <w:rFonts w:ascii="Times New Roman" w:hAnsi="Times New Roman"/>
          <w:sz w:val="28"/>
          <w:szCs w:val="28"/>
          <w:lang w:val="kk-KZ"/>
        </w:rPr>
        <w:t>дәрумендері</w:t>
      </w:r>
      <w:r w:rsidRPr="00D72266">
        <w:rPr>
          <w:rFonts w:ascii="Times New Roman" w:hAnsi="Times New Roman"/>
          <w:sz w:val="28"/>
          <w:szCs w:val="28"/>
          <w:lang w:val="kk-KZ"/>
        </w:rPr>
        <w:t xml:space="preserve"> кіреді</w:t>
      </w:r>
      <w:r w:rsidR="00A91BFE" w:rsidRPr="00D72266">
        <w:rPr>
          <w:rFonts w:ascii="Times New Roman" w:hAnsi="Times New Roman"/>
          <w:sz w:val="28"/>
          <w:szCs w:val="28"/>
          <w:lang w:val="kk-KZ"/>
        </w:rPr>
        <w:t xml:space="preserve"> [94</w:t>
      </w:r>
      <w:r w:rsidR="008255A9" w:rsidRPr="00D72266">
        <w:rPr>
          <w:rFonts w:ascii="Times New Roman" w:hAnsi="Times New Roman"/>
          <w:sz w:val="28"/>
          <w:szCs w:val="28"/>
          <w:lang w:val="kk-KZ"/>
        </w:rPr>
        <w:t>-</w:t>
      </w:r>
      <w:r w:rsidR="00A91BFE" w:rsidRPr="00D72266">
        <w:rPr>
          <w:rFonts w:ascii="Times New Roman" w:hAnsi="Times New Roman"/>
          <w:sz w:val="28"/>
          <w:szCs w:val="28"/>
          <w:lang w:val="kk-KZ"/>
        </w:rPr>
        <w:t>96]</w:t>
      </w:r>
      <w:r w:rsidRPr="00D72266">
        <w:rPr>
          <w:rFonts w:ascii="Times New Roman" w:hAnsi="Times New Roman"/>
          <w:sz w:val="28"/>
          <w:szCs w:val="28"/>
          <w:lang w:val="kk-KZ"/>
        </w:rPr>
        <w:t>.</w:t>
      </w:r>
    </w:p>
    <w:p w:rsidR="00595548" w:rsidRPr="00D72266" w:rsidRDefault="001B604C" w:rsidP="00595548">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Липидтер</w:t>
      </w:r>
      <w:r w:rsidRPr="00D72266">
        <w:rPr>
          <w:rFonts w:ascii="Times New Roman" w:hAnsi="Times New Roman"/>
          <w:sz w:val="28"/>
          <w:szCs w:val="28"/>
          <w:lang w:val="kk-KZ"/>
        </w:rPr>
        <w:t xml:space="preserve"> - жасуша мембраналарының құрылысына қатысатын, ұқсас физика-химиялық қасиеттері бар органикалық қосылыстардың күрделі қоспасы. Олар жасушаның маңызды құрамдас бөлігі. Ерекшелігі - молекулада ұзақ тізбектегі көмірсутек радикалдары мен эфир топтарының болуы. Майлардың химиялық табиғаты бойынша май қышқылдарының табиғатында ерекшеленетін глицерин мен май қышқылдарының эфирлері болып табылады. Тірі организмде ұзақ уақыт майлардың жетіспеуі орталық жүйке жүйесінің бұзылуына ә</w:t>
      </w:r>
      <w:r w:rsidR="00D94B72" w:rsidRPr="00D72266">
        <w:rPr>
          <w:rFonts w:ascii="Times New Roman" w:hAnsi="Times New Roman"/>
          <w:sz w:val="28"/>
          <w:szCs w:val="28"/>
          <w:lang w:val="kk-KZ"/>
        </w:rPr>
        <w:t>келеді, инфекцияларға төзімділігі мен</w:t>
      </w:r>
      <w:r w:rsidRPr="00D72266">
        <w:rPr>
          <w:rFonts w:ascii="Times New Roman" w:hAnsi="Times New Roman"/>
          <w:sz w:val="28"/>
          <w:szCs w:val="28"/>
          <w:lang w:val="kk-KZ"/>
        </w:rPr>
        <w:t xml:space="preserve">, өмір сүру ұзақтығы төмендейді. Липидтерді алу үшін олардың ақуыздармен, көмірсулармен және жасушаның басқа </w:t>
      </w:r>
      <w:r w:rsidRPr="00D72266">
        <w:rPr>
          <w:rFonts w:ascii="Times New Roman" w:hAnsi="Times New Roman"/>
          <w:sz w:val="28"/>
          <w:szCs w:val="28"/>
          <w:lang w:val="kk-KZ"/>
        </w:rPr>
        <w:lastRenderedPageBreak/>
        <w:t>компоненттерімен байланысын жою қажет. Табиғи шикізаттан липидтер алынған кезде липидтер мен майда еритін заттардан (пигменттер, витаминдер, стероидтар) тұратын қоспа алынады</w:t>
      </w:r>
      <w:r w:rsidR="00A91BFE" w:rsidRPr="00D72266">
        <w:rPr>
          <w:rFonts w:ascii="Times New Roman" w:hAnsi="Times New Roman"/>
          <w:sz w:val="28"/>
          <w:szCs w:val="28"/>
          <w:lang w:val="kk-KZ"/>
        </w:rPr>
        <w:t xml:space="preserve"> [97,98]</w:t>
      </w:r>
      <w:r w:rsidRPr="00D72266">
        <w:rPr>
          <w:rFonts w:ascii="Times New Roman" w:hAnsi="Times New Roman"/>
          <w:sz w:val="28"/>
          <w:szCs w:val="28"/>
          <w:lang w:val="kk-KZ"/>
        </w:rPr>
        <w:t>.</w:t>
      </w:r>
    </w:p>
    <w:p w:rsidR="001B604C" w:rsidRPr="00D72266" w:rsidRDefault="001B604C" w:rsidP="00595548">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Ферменттер </w:t>
      </w:r>
      <w:r w:rsidRPr="00D72266">
        <w:rPr>
          <w:rFonts w:ascii="Times New Roman" w:hAnsi="Times New Roman"/>
          <w:sz w:val="28"/>
          <w:szCs w:val="28"/>
          <w:lang w:val="kk-KZ"/>
        </w:rPr>
        <w:t xml:space="preserve"> латын тілінен аударғанда ашытқы, ферментум ашытамын деген мағынаны білдіреді,  белокты биокатализаторлар, жасушаларда метаболизмді жеделдету қызметін атқарады. Тек белоктан тұратын ферменттер бір компонентті немесе мономерлі деп аталады. Ал күрделі ферменттер екі компоненттен, яғни белокты және белокты емес бөліктен тұрады. Ферменттің белсенділігі ақуыз бөлігінің құрылымымен анықталады. Ферменттер адам тәжірибесінің әртүрлі салаларында биологиялық катализатор ретінде қолданылады. Ұзақ уақыт бойы ферменттердің негізгі көзі саңырауқұлақтар болды. Қазіргі уақытта бактериалды ферменттер көбірек қолданылады. Генетикалық алмасу және қоректік ортаны таңдау арқылы жасушаларда ферменттің жинақталу деңгейін 100-1000 есе арттыруға болады. Ферменттерді жинақтау ферменттеу циклдері қысқаша, қоректік орта салыстырмалы түрде арзан болғанда және жасушаішілік немесе жасушадан тыс фермент ақуыздарының ерекшелігі жоғары болғанда өнімді болады. Микробтық ферменттер ауылшаруашылық жануарларының өсімдік жемдерін (астық, сүрлем, кеуек және т.б.) пайдаланудың тиімділігін арттыру үшін клиникалық зерттеулерде емдік агент ретінде, сонымен қатар жемшөп қоспасы ретінде (жемнің құрғақ салмағының 0,1-1,5%) қолданылады. Мысалы, дақылдарда талшық 40-65%, өсімдік ақуыздары 60-80%, липидтер 60-70%, крахмал және полифруктозидтер 70-80% сіңіріледі. Сонымен қатар, сүт қышқылды ашытуды жеделдету үшін сүрлем әдісі бойынша жем дайындауда ферментті препараттар қолданылады. Протеиназа препараттары қабыну процестерін және некротикалық ұлпалар  мен жасушаларды бұзатын күйіктерді, жараларды емдеуге ықпал етеді, </w:t>
      </w:r>
      <w:r w:rsidR="00D94B72" w:rsidRPr="00D72266">
        <w:rPr>
          <w:rFonts w:ascii="Times New Roman" w:hAnsi="Times New Roman"/>
          <w:sz w:val="28"/>
          <w:szCs w:val="28"/>
          <w:lang w:val="kk-KZ"/>
        </w:rPr>
        <w:t>сонымен қатар,</w:t>
      </w:r>
      <w:r w:rsidRPr="00D72266">
        <w:rPr>
          <w:rFonts w:ascii="Times New Roman" w:hAnsi="Times New Roman"/>
          <w:sz w:val="28"/>
          <w:szCs w:val="28"/>
          <w:lang w:val="kk-KZ"/>
        </w:rPr>
        <w:t xml:space="preserve"> тромбофлебитті емдеуде қолданылады. Қатерлі ісіктерді терапевтік емдеуде бактериалды L-аспаргиназа қолданылады, ол лейкозды жасушаларға қажетті L-аспарагинді L-аспарт қышқылына айналдырады, нәтижесінде ісіктің өсуі айтарлықтай баяулайды. Микробтық ферментті препараттар ауылшаруашылық жануарлары мен құстардың көптеген ауруларын құстардағы сальмонеллез және популороз, сиырдағы эндометрит және басқалары емдеу және диагностикалау үшін ветеринарлық медицинада кеңінен қолданылады</w:t>
      </w:r>
      <w:r w:rsidR="00A91BFE" w:rsidRPr="00D72266">
        <w:rPr>
          <w:rFonts w:ascii="Times New Roman" w:hAnsi="Times New Roman"/>
          <w:sz w:val="28"/>
          <w:szCs w:val="28"/>
          <w:lang w:val="kk-KZ"/>
        </w:rPr>
        <w:t xml:space="preserve"> [99</w:t>
      </w:r>
      <w:r w:rsidR="008255A9" w:rsidRPr="00D72266">
        <w:rPr>
          <w:rFonts w:ascii="Times New Roman" w:hAnsi="Times New Roman"/>
          <w:sz w:val="28"/>
          <w:szCs w:val="28"/>
          <w:lang w:val="kk-KZ"/>
        </w:rPr>
        <w:t>-</w:t>
      </w:r>
      <w:r w:rsidR="00A91BFE" w:rsidRPr="00D72266">
        <w:rPr>
          <w:rFonts w:ascii="Times New Roman" w:hAnsi="Times New Roman"/>
          <w:sz w:val="28"/>
          <w:szCs w:val="28"/>
          <w:lang w:val="kk-KZ"/>
        </w:rPr>
        <w:t>101]</w:t>
      </w:r>
      <w:r w:rsidRPr="00D72266">
        <w:rPr>
          <w:rFonts w:ascii="Times New Roman" w:hAnsi="Times New Roman"/>
          <w:sz w:val="28"/>
          <w:szCs w:val="28"/>
          <w:lang w:val="kk-KZ"/>
        </w:rPr>
        <w:t>.</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Көмірсулар</w:t>
      </w:r>
      <w:r w:rsidRPr="00D72266">
        <w:rPr>
          <w:rFonts w:ascii="Times New Roman" w:hAnsi="Times New Roman"/>
          <w:sz w:val="28"/>
          <w:szCs w:val="28"/>
          <w:lang w:val="kk-KZ"/>
        </w:rPr>
        <w:t xml:space="preserve"> хлорофиллдің ассимиляциясына байланысты көміртегі диоксиді, судан және минералды тұздардан күн энергиясы квантының  әсерінен фотосинтез кезінде өсімдік пластидтерінде көмірсулар түзіледі. Химиялық құрылымы бойынша көмірсулар моносахаридтер мен полисахаридтерге бөлінеді. Күшті қалпына келтіруші агенттер болып табылатын моносахаридтер ең жоғары биологиялық белсенділікке ие. Табиғи жағдайда ферменттердің қатысуымен моносахаридтер көмірқышқыл газына, суға немесе спирт</w:t>
      </w:r>
      <w:r w:rsidR="004500F2" w:rsidRPr="00D72266">
        <w:rPr>
          <w:rFonts w:ascii="Times New Roman" w:hAnsi="Times New Roman"/>
          <w:sz w:val="28"/>
          <w:szCs w:val="28"/>
          <w:lang w:val="kk-KZ"/>
        </w:rPr>
        <w:t>ке  (тыныс алу) дейін ыдырайды.</w:t>
      </w:r>
    </w:p>
    <w:p w:rsidR="001B604C"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Көмірсулар пластикалық функцияларды орындайды ұлпалар мен сұйықтықтар құрамына кіреді, қорғаныш</w:t>
      </w:r>
      <w:r w:rsidR="00D938B7" w:rsidRPr="00D72266">
        <w:rPr>
          <w:rFonts w:ascii="Times New Roman" w:hAnsi="Times New Roman"/>
          <w:sz w:val="28"/>
          <w:szCs w:val="28"/>
          <w:lang w:val="kk-KZ"/>
        </w:rPr>
        <w:t>тық қызмет атқарып,</w:t>
      </w:r>
      <w:r w:rsidRPr="00D72266">
        <w:rPr>
          <w:rFonts w:ascii="Times New Roman" w:hAnsi="Times New Roman"/>
          <w:sz w:val="28"/>
          <w:szCs w:val="28"/>
          <w:lang w:val="kk-KZ"/>
        </w:rPr>
        <w:t xml:space="preserve"> гепарин қан </w:t>
      </w:r>
      <w:r w:rsidRPr="00D72266">
        <w:rPr>
          <w:rFonts w:ascii="Times New Roman" w:hAnsi="Times New Roman"/>
          <w:sz w:val="28"/>
          <w:szCs w:val="28"/>
          <w:lang w:val="kk-KZ"/>
        </w:rPr>
        <w:lastRenderedPageBreak/>
        <w:t>тамырларында қанның ұюына жол бермейді. Қандағы глюкоза көмірсуларының ұзақ уақыт бойына болмауы мінез-құлықтың бұзылуы, делирий, сананың жоғалуы, мидың құрылымдық өзгерістері, организмге өлім тудыруыда мүмкін. Полисахаридтер (крахмал, талшық, пектин) балласт деп аталатын заттарға жатады. Олар ағзадан улы өнімдерді жою процесін тездетеді.</w:t>
      </w:r>
      <w:r w:rsidRPr="00D72266">
        <w:rPr>
          <w:lang w:val="kk-KZ"/>
        </w:rPr>
        <w:t xml:space="preserve"> </w:t>
      </w:r>
      <w:r w:rsidRPr="00D72266">
        <w:rPr>
          <w:rFonts w:ascii="Times New Roman" w:hAnsi="Times New Roman"/>
          <w:sz w:val="28"/>
          <w:szCs w:val="28"/>
          <w:lang w:val="kk-KZ"/>
        </w:rPr>
        <w:t>Моносахаридтердің туындылары - гликозидтер ең үлкен биологиялық белсенділікке ие, молекулалар моносахаридтер мен спирттердің қалдықтарынан, хош иісті қосылыстардан, стероидтардан тұрады. Қара қыша дәндері мен желкек тамыры құрамында белгілі бір иіс пен ащы дәм беретін синергин гликозиді бар. Шабдалы, өрік,  шие, алма, алмұрт, ащы бадам тұқымдары, лавр жапырақтары амигдалин гликозидінен тұрады. Гликозидтердің, моносахаридтердің және сәйкес емес қанттардың қосылыстарының  ферментативті гидролизі кезінде көптеген улы заттар пайда болады</w:t>
      </w:r>
      <w:r w:rsidR="00A91BFE" w:rsidRPr="00D72266">
        <w:rPr>
          <w:rFonts w:ascii="Times New Roman" w:hAnsi="Times New Roman"/>
          <w:sz w:val="28"/>
          <w:szCs w:val="28"/>
          <w:lang w:val="kk-KZ"/>
        </w:rPr>
        <w:t xml:space="preserve"> </w:t>
      </w:r>
      <w:r w:rsidR="00A10ED0" w:rsidRPr="00D72266">
        <w:rPr>
          <w:rFonts w:ascii="Times New Roman" w:hAnsi="Times New Roman"/>
          <w:sz w:val="28"/>
          <w:szCs w:val="28"/>
          <w:lang w:val="kk-KZ"/>
        </w:rPr>
        <w:t>[102</w:t>
      </w:r>
      <w:r w:rsidR="008255A9" w:rsidRPr="00D72266">
        <w:rPr>
          <w:rFonts w:ascii="Times New Roman" w:hAnsi="Times New Roman"/>
          <w:sz w:val="28"/>
          <w:szCs w:val="28"/>
          <w:lang w:val="kk-KZ"/>
        </w:rPr>
        <w:t>-</w:t>
      </w:r>
      <w:r w:rsidR="00A10ED0" w:rsidRPr="00D72266">
        <w:rPr>
          <w:rFonts w:ascii="Times New Roman" w:hAnsi="Times New Roman"/>
          <w:sz w:val="28"/>
          <w:szCs w:val="28"/>
          <w:lang w:val="kk-KZ"/>
        </w:rPr>
        <w:t>104]</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Фитогормондар</w:t>
      </w:r>
      <w:r w:rsidRPr="00D72266">
        <w:rPr>
          <w:rFonts w:ascii="Times New Roman" w:hAnsi="Times New Roman"/>
          <w:sz w:val="28"/>
          <w:szCs w:val="28"/>
          <w:lang w:val="kk-KZ"/>
        </w:rPr>
        <w:t xml:space="preserve"> - бұл метаболизм кезінде өсімдіктерде синтезделетін, олар арқылы тасымалданатын және өсуге немесе қалыптастырушы әсерге (деформациялар), өсімдіктердің өсуі мен дамуын реттейтін заттар немесе фиторегуляторлар. Фитогормондар тұқым қуалаушылық бағдарламаны жүзеге асыруда және өзгеретін қоршаған орта жағдайларына бейімделуде маңызды рөл атқарады, сабақтарының, жапырақтары мен тамырларының қалыптасуы мен дамуына, жасушалардың саралануын жеделдетуге, жасушалардың бөлінуіне, жаңа ұлпалар  мен мүшелердің қалыптасуына, өсімдіктердің өсуі мен дамуына, олардың өнімділігі м</w:t>
      </w:r>
      <w:r w:rsidR="00D938B7" w:rsidRPr="00D72266">
        <w:rPr>
          <w:rFonts w:ascii="Times New Roman" w:hAnsi="Times New Roman"/>
          <w:sz w:val="28"/>
          <w:szCs w:val="28"/>
          <w:lang w:val="kk-KZ"/>
        </w:rPr>
        <w:t xml:space="preserve">ен егін сапасына жауап береді. </w:t>
      </w:r>
      <w:r w:rsidRPr="00D72266">
        <w:rPr>
          <w:rFonts w:ascii="Times New Roman" w:hAnsi="Times New Roman"/>
          <w:sz w:val="28"/>
          <w:szCs w:val="28"/>
          <w:lang w:val="kk-KZ"/>
        </w:rPr>
        <w:t xml:space="preserve">Гормоналды әсер гормон-рецепторлардың белсенді кешенінің пайда болуына байланысты ақуыз молекулаларының конформациялық өзгерістері арқылы (формасы мен кеңістіктік құрылымы) жүзеге асырылады. Мұндай белоктар рецептор мен белгілі бір ферментативті жүйе арасындағы сигнал түрлендіргіші ретінде әрекет ете отырып, фитогормон рецепторлары ретінде қызмет ете алады. Фитогормондардың көпшілігі органикалық қышқылдардан, атап айтқанда аминқышқылдарынан түзіледі. Фитогормондардың тасымалдануының биологиялық ерекшеліктері - бір органда пайда болғанда </w:t>
      </w:r>
      <w:r w:rsidR="00D938B7" w:rsidRPr="00D72266">
        <w:rPr>
          <w:rFonts w:ascii="Times New Roman" w:hAnsi="Times New Roman"/>
          <w:sz w:val="28"/>
          <w:szCs w:val="28"/>
          <w:lang w:val="kk-KZ"/>
        </w:rPr>
        <w:t xml:space="preserve"> </w:t>
      </w:r>
      <w:r w:rsidRPr="00D72266">
        <w:rPr>
          <w:rFonts w:ascii="Times New Roman" w:hAnsi="Times New Roman"/>
          <w:sz w:val="28"/>
          <w:szCs w:val="28"/>
          <w:lang w:val="kk-KZ"/>
        </w:rPr>
        <w:t>мысалы, апикальды сабақтың меристемасында, олар басқа органның тамыр</w:t>
      </w:r>
      <w:r w:rsidR="00D938B7" w:rsidRPr="00D72266">
        <w:rPr>
          <w:rFonts w:ascii="Times New Roman" w:hAnsi="Times New Roman"/>
          <w:sz w:val="28"/>
          <w:szCs w:val="28"/>
          <w:lang w:val="kk-KZ"/>
        </w:rPr>
        <w:t>дың ө</w:t>
      </w:r>
      <w:r w:rsidRPr="00D72266">
        <w:rPr>
          <w:rFonts w:ascii="Times New Roman" w:hAnsi="Times New Roman"/>
          <w:sz w:val="28"/>
          <w:szCs w:val="28"/>
          <w:lang w:val="kk-KZ"/>
        </w:rPr>
        <w:t>суін реттеуі керек. Өсудің үдеуі немесе баяулауы 10</w:t>
      </w:r>
      <w:r w:rsidRPr="00D72266">
        <w:rPr>
          <w:rFonts w:ascii="Times New Roman" w:hAnsi="Times New Roman"/>
          <w:sz w:val="28"/>
          <w:szCs w:val="28"/>
          <w:vertAlign w:val="superscript"/>
          <w:lang w:val="kk-KZ"/>
        </w:rPr>
        <w:t>-13</w:t>
      </w:r>
      <w:r w:rsidRPr="00D72266">
        <w:rPr>
          <w:rFonts w:ascii="Times New Roman" w:hAnsi="Times New Roman"/>
          <w:sz w:val="28"/>
          <w:szCs w:val="28"/>
          <w:lang w:val="kk-KZ"/>
        </w:rPr>
        <w:t>-10</w:t>
      </w:r>
      <w:r w:rsidRPr="00D72266">
        <w:rPr>
          <w:rFonts w:ascii="Times New Roman" w:hAnsi="Times New Roman"/>
          <w:sz w:val="28"/>
          <w:szCs w:val="28"/>
          <w:vertAlign w:val="superscript"/>
          <w:lang w:val="kk-KZ"/>
        </w:rPr>
        <w:t>-7</w:t>
      </w:r>
      <w:r w:rsidRPr="00D72266">
        <w:rPr>
          <w:rFonts w:ascii="Times New Roman" w:hAnsi="Times New Roman"/>
          <w:sz w:val="28"/>
          <w:szCs w:val="28"/>
          <w:lang w:val="kk-KZ"/>
        </w:rPr>
        <w:t xml:space="preserve"> М концентрациясында басталады. Физиологиялық әсеріне сәйкес, фитогормондар ауксиндер, цитокининдер, гиббереллиндер, абсциз қышқылы,  этилен, брасиностероидтарға бөлінеді. Кейб</w:t>
      </w:r>
      <w:r w:rsidR="00D938B7" w:rsidRPr="00D72266">
        <w:rPr>
          <w:rFonts w:ascii="Times New Roman" w:hAnsi="Times New Roman"/>
          <w:sz w:val="28"/>
          <w:szCs w:val="28"/>
          <w:lang w:val="kk-KZ"/>
        </w:rPr>
        <w:t xml:space="preserve">ір органикалық қышқылдар </w:t>
      </w:r>
      <w:r w:rsidR="000602B5" w:rsidRPr="00D72266">
        <w:rPr>
          <w:rFonts w:ascii="Times New Roman" w:hAnsi="Times New Roman"/>
          <w:sz w:val="28"/>
          <w:szCs w:val="28"/>
          <w:lang w:val="kk-KZ"/>
        </w:rPr>
        <w:t>жасмонат</w:t>
      </w:r>
      <w:r w:rsidR="00D938B7" w:rsidRPr="00D72266">
        <w:rPr>
          <w:rFonts w:ascii="Times New Roman" w:hAnsi="Times New Roman"/>
          <w:sz w:val="28"/>
          <w:szCs w:val="28"/>
          <w:lang w:val="kk-KZ"/>
        </w:rPr>
        <w:t>, салицил</w:t>
      </w:r>
      <w:r w:rsidRPr="00D72266">
        <w:rPr>
          <w:rFonts w:ascii="Times New Roman" w:hAnsi="Times New Roman"/>
          <w:sz w:val="28"/>
          <w:szCs w:val="28"/>
          <w:lang w:val="kk-KZ"/>
        </w:rPr>
        <w:t>, олигосахаридтер, полиаминдер, фенолды қосылыстар фитогормоналды қасиетке ие</w:t>
      </w:r>
      <w:r w:rsidR="00A10ED0" w:rsidRPr="00D72266">
        <w:rPr>
          <w:rFonts w:ascii="Times New Roman" w:hAnsi="Times New Roman"/>
          <w:sz w:val="28"/>
          <w:szCs w:val="28"/>
          <w:lang w:val="kk-KZ"/>
        </w:rPr>
        <w:t xml:space="preserve"> [105</w:t>
      </w:r>
      <w:r w:rsidR="008255A9" w:rsidRPr="00D72266">
        <w:rPr>
          <w:rFonts w:ascii="Times New Roman" w:hAnsi="Times New Roman"/>
          <w:sz w:val="28"/>
          <w:szCs w:val="28"/>
          <w:lang w:val="kk-KZ"/>
        </w:rPr>
        <w:t>-</w:t>
      </w:r>
      <w:r w:rsidR="00A10ED0" w:rsidRPr="00D72266">
        <w:rPr>
          <w:rFonts w:ascii="Times New Roman" w:hAnsi="Times New Roman"/>
          <w:sz w:val="28"/>
          <w:szCs w:val="28"/>
          <w:lang w:val="kk-KZ"/>
        </w:rPr>
        <w:t>107]</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Ауксиндер табиғи ауксин индолил-3-сірке қышқылының (ИСҚ) химиялық құрылымына ие. Амин қышқылы триптофанынан түзілген. Физиологиялық әсерлер оның жасушалық деңгейде әрекет етуімен байланысты, созылу, бөліну және дифференцирленген реттелуінде, өсімдіктердегі әртүрлі органдардың жағдайының өзгеру</w:t>
      </w:r>
      <w:r w:rsidR="00C42745" w:rsidRPr="00D72266">
        <w:rPr>
          <w:rFonts w:ascii="Times New Roman" w:hAnsi="Times New Roman"/>
          <w:sz w:val="28"/>
          <w:szCs w:val="28"/>
          <w:lang w:val="kk-KZ"/>
        </w:rPr>
        <w:t>інде</w:t>
      </w:r>
      <w:r w:rsidRPr="00D72266">
        <w:rPr>
          <w:rFonts w:ascii="Times New Roman" w:hAnsi="Times New Roman"/>
          <w:sz w:val="28"/>
          <w:szCs w:val="28"/>
          <w:lang w:val="kk-KZ"/>
        </w:rPr>
        <w:t>, бұл олардың құрамындағы ауксин мөлшерінің біркелкі болмауынан осьтік органдардың бүйір жағындағы жасушалардың созылуының әр түрлі жылдамдығымен байланысты. Ауксиннің әсерінен каллустық ұлпаларда  өткізгіш флоэма мен ксилема элементтерінің түзілуі байқалады</w:t>
      </w:r>
      <w:r w:rsidR="00A10ED0" w:rsidRPr="00D72266">
        <w:rPr>
          <w:rFonts w:ascii="Times New Roman" w:hAnsi="Times New Roman"/>
          <w:sz w:val="28"/>
          <w:szCs w:val="28"/>
          <w:lang w:val="kk-KZ"/>
        </w:rPr>
        <w:t xml:space="preserve"> [108]</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Цитокининдер жасушалардың бөлінуін ынталандырады, жапырақтың қартаюын кешіктіреді, жапырақ дамуының алғашқы кезеңдерінде хлоропластардың түзілуін, сонымен қатар хлоропласт РНҚ мен ақуыздардың синтезін ынталандыру арқылы жапырақ жасушаларының өсуі мен бөлінуін реттейді, жапырақ транспирациясын реттеуге, саңылаулардың ашылуына қатысады, осылайша өсімдік жасушаларының төзімділігін арттырады. Қоршаған ортаның әртүрлі қолайсыз факторлары (температура, судың жетіспеуі, тұздылықтың жоғарылауы, экологиялық әсерлер, рентген сәулесі). Табиғи цитокининдерге жетілмеген жүгері тұқымынан бөлініп алынған  зеатин химиялық заты кіреді. Қазіргі уақытта цитокининдердің 12 түрі алынды, олар құрылымы жағынан зеатинге жақын</w:t>
      </w:r>
      <w:r w:rsidR="00A10ED0" w:rsidRPr="00D72266">
        <w:rPr>
          <w:rFonts w:ascii="Times New Roman" w:hAnsi="Times New Roman"/>
          <w:sz w:val="28"/>
          <w:szCs w:val="28"/>
          <w:lang w:val="kk-KZ"/>
        </w:rPr>
        <w:t xml:space="preserve"> [109,110]</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Гиббереллиндер - күріштің шамадан тыс вегетативті өсуіне себеп болатын </w:t>
      </w:r>
      <w:r w:rsidRPr="00D72266">
        <w:rPr>
          <w:rFonts w:ascii="Times New Roman" w:hAnsi="Times New Roman"/>
          <w:i/>
          <w:sz w:val="28"/>
          <w:szCs w:val="28"/>
          <w:lang w:val="kk-KZ"/>
        </w:rPr>
        <w:t>Gibberella fujicuroi</w:t>
      </w:r>
      <w:r w:rsidRPr="00D72266">
        <w:rPr>
          <w:rFonts w:ascii="Times New Roman" w:hAnsi="Times New Roman"/>
          <w:sz w:val="28"/>
          <w:szCs w:val="28"/>
          <w:lang w:val="kk-KZ"/>
        </w:rPr>
        <w:t xml:space="preserve"> патогенді саңырауқұлақтарының микромицет өндірушілері. Өсімдіктің көптеген түрлерінде кездеседі. Олар терпиноидтар, өсімдікте мевалон қышқылынан синтезделеді. Өсімдік жасушасындағы бұзылу екі жолмен жүреді: гидроксилдену және гликозидтер, глюкозил эфирлері және физиологиялық белсенділігі жоқ басқа қосылыстар. Физиологиялық әсер жасушалардың созылуы мен меристематикалық ұлпалардың митоздық белсенділігінің артуына байланысты, жасушалық қабырға материалының синтезінің жоғарылауына байланысты өсу процестерін ынталандыруда көрінеді. Гиббереллиндердің жетіспеушілігі осы фитогормондардың биосинтезінің ферментативті процесінің бұзылуы өсімдіктердің ергежейлігіне әкелуі мүмкін. Гүлдену үшін генеративті органдардың қалыптасуында маңызды рөл атқарады</w:t>
      </w:r>
      <w:r w:rsidR="00A10ED0" w:rsidRPr="00D72266">
        <w:rPr>
          <w:rFonts w:ascii="Times New Roman" w:hAnsi="Times New Roman"/>
          <w:sz w:val="28"/>
          <w:szCs w:val="28"/>
          <w:lang w:val="kk-KZ"/>
        </w:rPr>
        <w:t xml:space="preserve"> [111]</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Этилен</w:t>
      </w:r>
      <w:r w:rsidRPr="00D72266">
        <w:rPr>
          <w:rFonts w:ascii="Times New Roman" w:hAnsi="Times New Roman"/>
          <w:sz w:val="28"/>
          <w:szCs w:val="28"/>
          <w:lang w:val="kk-KZ"/>
        </w:rPr>
        <w:t xml:space="preserve"> - жапырақтың ағаштан үзіліп түсуін ынталандыратын және бұршақ көшеттерінің фототропизмін бұзатын, сақталған алмалардан бөлінетін  газ тәрізді фитогормон. Өсімдіктерде аминқышқыл метиониннен синтезделеді. Бұл фитогормон экзогендік биологиялық белсенді заттарға жатады. Зақымдану немесе өсімдіктерге күйзеліс әсерінен көбейетін этилен биосинтезіне барлық дерлік тірі өсімдік жасушалары ие. Этилен изодиаметрикалық </w:t>
      </w:r>
      <w:r w:rsidR="00C42745" w:rsidRPr="00D72266">
        <w:rPr>
          <w:rFonts w:ascii="Times New Roman" w:hAnsi="Times New Roman"/>
          <w:sz w:val="28"/>
          <w:szCs w:val="28"/>
          <w:lang w:val="kk-KZ"/>
        </w:rPr>
        <w:t xml:space="preserve">жасушаның бөлінуіне </w:t>
      </w:r>
      <w:r w:rsidRPr="00D72266">
        <w:rPr>
          <w:rFonts w:ascii="Times New Roman" w:hAnsi="Times New Roman"/>
          <w:sz w:val="28"/>
          <w:szCs w:val="28"/>
          <w:lang w:val="kk-KZ"/>
        </w:rPr>
        <w:t xml:space="preserve"> әкелуі мүмкін, яғни микротүтікшелердің бағдарларының өзгеруімен байланысты, нәтижесінде жаңа синтезделген целлюлоза микрофибриллалары жаңа кеңейту осі бойымен орналасады. Ауксиннен айырмашылығы, ол бөліну қабатының пайда болуына әкеледі, яғни жапырақтардың, гүлдердің, аналық бездердің және жемістердің үзілуіне әкеледі. Этиленнің әсерінен жасуша созылуының ауксиндік индукциясы тоқтатылады, митоздық белсенділік басылады, ауксиннің тасымалдануы бітеліп, абциз қышқылының фитогормон синтезі ынталандырылады</w:t>
      </w:r>
      <w:r w:rsidR="00A10ED0" w:rsidRPr="00D72266">
        <w:rPr>
          <w:rFonts w:ascii="Times New Roman" w:hAnsi="Times New Roman"/>
          <w:sz w:val="28"/>
          <w:szCs w:val="28"/>
          <w:lang w:val="kk-KZ"/>
        </w:rPr>
        <w:t xml:space="preserve"> </w:t>
      </w:r>
      <w:r w:rsidR="000C157E" w:rsidRPr="00D72266">
        <w:rPr>
          <w:rFonts w:ascii="Times New Roman" w:hAnsi="Times New Roman"/>
          <w:sz w:val="28"/>
          <w:szCs w:val="28"/>
          <w:lang w:val="kk-KZ"/>
        </w:rPr>
        <w:t>[112]</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Абсциз қышқылы</w:t>
      </w:r>
      <w:r w:rsidRPr="00D72266">
        <w:rPr>
          <w:rFonts w:ascii="Times New Roman" w:hAnsi="Times New Roman"/>
          <w:sz w:val="28"/>
          <w:szCs w:val="28"/>
          <w:lang w:val="kk-KZ"/>
        </w:rPr>
        <w:t xml:space="preserve"> - ауксиндер, цитокининдер және гиббереллиндермен ынталандырылған өсу процестерін тежейтін ингибитор</w:t>
      </w:r>
      <w:r w:rsidR="000C157E" w:rsidRPr="00D72266">
        <w:rPr>
          <w:rFonts w:ascii="Times New Roman" w:hAnsi="Times New Roman"/>
          <w:sz w:val="28"/>
          <w:szCs w:val="28"/>
          <w:lang w:val="kk-KZ"/>
        </w:rPr>
        <w:t xml:space="preserve"> [113]</w:t>
      </w:r>
      <w:r w:rsidRPr="00D72266">
        <w:rPr>
          <w:rFonts w:ascii="Times New Roman" w:hAnsi="Times New Roman"/>
          <w:sz w:val="28"/>
          <w:szCs w:val="28"/>
          <w:lang w:val="kk-KZ"/>
        </w:rPr>
        <w:t>.</w:t>
      </w:r>
    </w:p>
    <w:p w:rsidR="001B604C" w:rsidRPr="00D72266" w:rsidRDefault="001B604C"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Пестицидтер</w:t>
      </w:r>
      <w:r w:rsidRPr="00D72266">
        <w:rPr>
          <w:rFonts w:ascii="Times New Roman" w:hAnsi="Times New Roman"/>
          <w:sz w:val="28"/>
          <w:szCs w:val="28"/>
          <w:lang w:val="kk-KZ"/>
        </w:rPr>
        <w:t xml:space="preserve"> - бұл тірі организмдерге улы әсер ететін  органикалық және бейорганикалық химиялық қосылыстар.</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Улы</w:t>
      </w:r>
      <w:r w:rsidRPr="00D72266">
        <w:rPr>
          <w:rFonts w:ascii="Times New Roman" w:hAnsi="Times New Roman"/>
          <w:sz w:val="28"/>
          <w:szCs w:val="28"/>
          <w:lang w:val="kk-KZ"/>
        </w:rPr>
        <w:t xml:space="preserve"> әсері бар белсенді за</w:t>
      </w:r>
      <w:r w:rsidR="00C42745" w:rsidRPr="00D72266">
        <w:rPr>
          <w:rFonts w:ascii="Times New Roman" w:hAnsi="Times New Roman"/>
          <w:sz w:val="28"/>
          <w:szCs w:val="28"/>
          <w:lang w:val="kk-KZ"/>
        </w:rPr>
        <w:t xml:space="preserve">ттар  - әртүрлі жолмен </w:t>
      </w:r>
      <w:r w:rsidRPr="00D72266">
        <w:rPr>
          <w:rFonts w:ascii="Times New Roman" w:hAnsi="Times New Roman"/>
          <w:sz w:val="28"/>
          <w:szCs w:val="28"/>
          <w:lang w:val="kk-KZ"/>
        </w:rPr>
        <w:t xml:space="preserve">тыныс алу мүшелері, тері, ас қорыту жолдары арқылы аз мөлшерде жұтылған заттар белгілі бір жағдайларда патогендік күйге түсіп, улануға, өмірлік белсенділігінің бұзылуына </w:t>
      </w:r>
      <w:r w:rsidRPr="00D72266">
        <w:rPr>
          <w:rFonts w:ascii="Times New Roman" w:hAnsi="Times New Roman"/>
          <w:sz w:val="28"/>
          <w:szCs w:val="28"/>
          <w:lang w:val="kk-KZ"/>
        </w:rPr>
        <w:lastRenderedPageBreak/>
        <w:t>әкелуі мүмкін заттар.</w:t>
      </w:r>
      <w:r w:rsidRPr="00D72266">
        <w:rPr>
          <w:lang w:val="kk-KZ"/>
        </w:rPr>
        <w:t xml:space="preserve"> </w:t>
      </w:r>
      <w:r w:rsidRPr="00D72266">
        <w:rPr>
          <w:rFonts w:ascii="Times New Roman" w:hAnsi="Times New Roman"/>
          <w:sz w:val="28"/>
          <w:szCs w:val="28"/>
          <w:lang w:val="kk-KZ"/>
        </w:rPr>
        <w:t>Тірі организмдерге тигізетін әсеріне сәйкес пестицидтер инсектицидтер зия</w:t>
      </w:r>
      <w:r w:rsidR="00C42745" w:rsidRPr="00D72266">
        <w:rPr>
          <w:rFonts w:ascii="Times New Roman" w:hAnsi="Times New Roman"/>
          <w:sz w:val="28"/>
          <w:szCs w:val="28"/>
          <w:lang w:val="kk-KZ"/>
        </w:rPr>
        <w:t xml:space="preserve">нды жәндіктерге улы әсер ететін, гербицидтер зиянды арамшөптерге әсер ететін, фунгицидтер </w:t>
      </w:r>
      <w:r w:rsidRPr="00D72266">
        <w:rPr>
          <w:rFonts w:ascii="Times New Roman" w:hAnsi="Times New Roman"/>
          <w:sz w:val="28"/>
          <w:szCs w:val="28"/>
          <w:lang w:val="kk-KZ"/>
        </w:rPr>
        <w:t>зиянды фитопатогенді</w:t>
      </w:r>
      <w:r w:rsidR="00C42745" w:rsidRPr="00D72266">
        <w:rPr>
          <w:rFonts w:ascii="Times New Roman" w:hAnsi="Times New Roman"/>
          <w:sz w:val="28"/>
          <w:szCs w:val="28"/>
          <w:lang w:val="kk-KZ"/>
        </w:rPr>
        <w:t>к саңырауқұлақтарға әсер ететін</w:t>
      </w:r>
      <w:r w:rsidRPr="00D72266">
        <w:rPr>
          <w:rFonts w:ascii="Times New Roman" w:hAnsi="Times New Roman"/>
          <w:sz w:val="28"/>
          <w:szCs w:val="28"/>
          <w:lang w:val="kk-KZ"/>
        </w:rPr>
        <w:t xml:space="preserve"> болып бөлінеді. Пестицидті препараттардың биологиялық белсенділігі  химиялық заттың физика-химиялық қасиеттерімен анықталады: құрылымы, реакциялық өзгергіштігі, суда ерігіштік  қасиеттеріне байланысты</w:t>
      </w:r>
      <w:r w:rsidR="000C157E" w:rsidRPr="00D72266">
        <w:rPr>
          <w:rFonts w:ascii="Times New Roman" w:hAnsi="Times New Roman"/>
          <w:sz w:val="28"/>
          <w:szCs w:val="28"/>
          <w:lang w:val="kk-KZ"/>
        </w:rPr>
        <w:t xml:space="preserve"> [114,115]</w:t>
      </w:r>
      <w:r w:rsidRPr="00D72266">
        <w:rPr>
          <w:rFonts w:ascii="Times New Roman" w:hAnsi="Times New Roman"/>
          <w:sz w:val="28"/>
          <w:szCs w:val="28"/>
          <w:lang w:val="kk-KZ"/>
        </w:rPr>
        <w:t>.</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Өсімдіктерден алынған көптеген химиялық қосылыстар инсектицидтік әсерге ие: алкалоидтар (никотин, анабазин, физостигмин); пиретриндер (түймедақ гүлдерінен), ротенон.</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Пиретроидтер табиғи инсектицидті пиретриндердің синтетикалық аналогы болып табылады, олардың ішінде транс-хризантем қышқылының эфирлері (декаметрин перметрин, ципметрин және басқалары) көп зерттелген. Пиретироидтар тиімді концентрациясы адамдар үшін төмен уыттылыққа ие, бұл қасиетіне байланысты бәсекеге қабілетті дәрілерге жатқызуға болады. Пиретоидтардың биологиялық әсері жүйке мембраналарындағы натрий каналдарының деполяризациясымен және АТФ фазаларының мембраналық тежелуімен байланысты</w:t>
      </w:r>
      <w:r w:rsidR="000C157E" w:rsidRPr="00D72266">
        <w:rPr>
          <w:rFonts w:ascii="Times New Roman" w:hAnsi="Times New Roman"/>
          <w:sz w:val="28"/>
          <w:szCs w:val="28"/>
          <w:lang w:val="kk-KZ"/>
        </w:rPr>
        <w:t xml:space="preserve"> [116]</w:t>
      </w:r>
      <w:r w:rsidRPr="00D72266">
        <w:rPr>
          <w:rFonts w:ascii="Times New Roman" w:hAnsi="Times New Roman"/>
          <w:sz w:val="28"/>
          <w:szCs w:val="28"/>
          <w:lang w:val="kk-KZ"/>
        </w:rPr>
        <w:t>.</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Дәрілік препараттар - бұл адам ағзасының ауруларының алдын-алу және емдеу үшін заңды түрде бекітілген, эндо</w:t>
      </w:r>
      <w:r w:rsidR="005B3F1D"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немесе экзогендік сипаттағы биологиялық белсенді заттар. Белгілі бір концентрациядағы бұл заттар бактерицидтік, антисептикалық,  дезинфекциялық және басқа әсерлердің ерекшелігіне байланысты. Препараттардың емдік әсері дозамен анықталады. Белгілі бір дозаданы асырып </w:t>
      </w:r>
      <w:r w:rsidR="00C42745" w:rsidRPr="00D72266">
        <w:rPr>
          <w:rFonts w:ascii="Times New Roman" w:hAnsi="Times New Roman"/>
          <w:sz w:val="28"/>
          <w:szCs w:val="28"/>
          <w:lang w:val="kk-KZ"/>
        </w:rPr>
        <w:t>пайдаланған</w:t>
      </w:r>
      <w:r w:rsidRPr="00D72266">
        <w:rPr>
          <w:rFonts w:ascii="Times New Roman" w:hAnsi="Times New Roman"/>
          <w:sz w:val="28"/>
          <w:szCs w:val="28"/>
          <w:lang w:val="kk-KZ"/>
        </w:rPr>
        <w:t xml:space="preserve"> дәрі-дәрмектер улану немесе өлімге әкелуі мүмкін. Терапевтік әсерге өсімдіктер, жануарлар мен адамдардың ағзасында пайда болатын биологиялық белсенді заттар (алкалоидтар, гормондар, витаминдер, антибиотиктер) әсер етеді</w:t>
      </w:r>
      <w:r w:rsidR="005B3F1D" w:rsidRPr="00D72266">
        <w:rPr>
          <w:rFonts w:ascii="Times New Roman" w:hAnsi="Times New Roman"/>
          <w:sz w:val="28"/>
          <w:szCs w:val="28"/>
          <w:lang w:val="kk-KZ"/>
        </w:rPr>
        <w:t xml:space="preserve"> [117]</w:t>
      </w:r>
      <w:r w:rsidRPr="00D72266">
        <w:rPr>
          <w:rFonts w:ascii="Times New Roman" w:hAnsi="Times New Roman"/>
          <w:sz w:val="28"/>
          <w:szCs w:val="28"/>
          <w:lang w:val="kk-KZ"/>
        </w:rPr>
        <w:t>.</w:t>
      </w:r>
    </w:p>
    <w:p w:rsidR="004500F2" w:rsidRPr="00D72266" w:rsidRDefault="001B604C" w:rsidP="009B662D">
      <w:pPr>
        <w:shd w:val="clear" w:color="auto" w:fill="FFFFFF"/>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Екінші реттік метаболиттік  өнімдердің ерекшелігі.</w:t>
      </w:r>
      <w:r w:rsidRPr="00D72266">
        <w:rPr>
          <w:rFonts w:ascii="Times New Roman" w:hAnsi="Times New Roman"/>
          <w:sz w:val="28"/>
          <w:szCs w:val="28"/>
          <w:lang w:val="kk-KZ"/>
        </w:rPr>
        <w:t xml:space="preserve"> Дәрілік  өсімдіктердің  белсенді әсері, құрамындағы мамандандырылған екінші реттік метаболиттік өнімдерге жататын  биологиялық  белсенді заттарға тікелей байланысты. Бірінші реттік метаболиттік өнім реакциялары мен қосылыстары барлық тірі организм үшін ортақ болып табылады. Сонымен бірге, өсімдіктер</w:t>
      </w:r>
      <w:r w:rsidR="00C42745" w:rsidRPr="00D72266">
        <w:rPr>
          <w:rFonts w:ascii="Times New Roman" w:hAnsi="Times New Roman"/>
          <w:sz w:val="28"/>
          <w:szCs w:val="28"/>
          <w:lang w:val="kk-KZ"/>
        </w:rPr>
        <w:t>д</w:t>
      </w:r>
      <w:r w:rsidRPr="00D72266">
        <w:rPr>
          <w:rFonts w:ascii="Times New Roman" w:hAnsi="Times New Roman"/>
          <w:sz w:val="28"/>
          <w:szCs w:val="28"/>
          <w:lang w:val="kk-KZ"/>
        </w:rPr>
        <w:t>ің кейбір түрлерінде тән, қосылы</w:t>
      </w:r>
      <w:r w:rsidR="0086298D" w:rsidRPr="00D72266">
        <w:rPr>
          <w:rFonts w:ascii="Times New Roman" w:hAnsi="Times New Roman"/>
          <w:sz w:val="28"/>
          <w:szCs w:val="28"/>
          <w:lang w:val="kk-KZ"/>
        </w:rPr>
        <w:t xml:space="preserve">стардың пайда болуына әкелетін </w:t>
      </w:r>
      <w:r w:rsidRPr="00D72266">
        <w:rPr>
          <w:rFonts w:ascii="Times New Roman" w:hAnsi="Times New Roman"/>
          <w:sz w:val="28"/>
          <w:szCs w:val="28"/>
          <w:lang w:val="kk-KZ"/>
        </w:rPr>
        <w:t>көптеген метаболиттік жолдардың түрлері бар. Дегенмен, химиялық реакциялар қандайда бір екінші реттік метаболиттік өнімдерді синтездеген сайын олардың саны шектеледі.</w:t>
      </w:r>
      <w:r w:rsidRPr="00D72266">
        <w:rPr>
          <w:sz w:val="28"/>
          <w:szCs w:val="28"/>
          <w:lang w:val="kk-KZ"/>
        </w:rPr>
        <w:t xml:space="preserve"> </w:t>
      </w:r>
      <w:r w:rsidRPr="00D72266">
        <w:rPr>
          <w:rFonts w:ascii="Times New Roman" w:hAnsi="Times New Roman"/>
          <w:sz w:val="28"/>
          <w:szCs w:val="28"/>
          <w:lang w:val="kk-KZ"/>
        </w:rPr>
        <w:t>Екін</w:t>
      </w:r>
      <w:r w:rsidR="00957002" w:rsidRPr="00D72266">
        <w:rPr>
          <w:rFonts w:ascii="Times New Roman" w:hAnsi="Times New Roman"/>
          <w:sz w:val="28"/>
          <w:szCs w:val="28"/>
          <w:lang w:val="kk-KZ"/>
        </w:rPr>
        <w:t xml:space="preserve">ші реттік метаболиттік өнімдер </w:t>
      </w:r>
      <w:r w:rsidRPr="00D72266">
        <w:rPr>
          <w:rFonts w:ascii="Times New Roman" w:hAnsi="Times New Roman"/>
          <w:sz w:val="28"/>
          <w:szCs w:val="28"/>
          <w:lang w:val="kk-KZ"/>
        </w:rPr>
        <w:t>– бұл сараланған өсімдік жасушалары мен ұлпалардың  ерекшелігі. Өсімдіктердің мамандандырылған мүшелеріне және өсімдіктердің дамуының белгілі бір фазаларына ғана тән, таксономиялық ерекшелікке ие, яғни олардың әрқайсысы белгілі бір таксонмен (тұқымдас, туыс, түр деңгейінде) синтезделеді. Бірінші және</w:t>
      </w:r>
      <w:r w:rsidR="0086298D" w:rsidRPr="00D72266">
        <w:rPr>
          <w:rFonts w:ascii="Times New Roman" w:hAnsi="Times New Roman"/>
          <w:sz w:val="28"/>
          <w:szCs w:val="28"/>
          <w:lang w:val="kk-KZ"/>
        </w:rPr>
        <w:t xml:space="preserve"> екінші реттік метаболиттік </w:t>
      </w:r>
      <w:r w:rsidRPr="00D72266">
        <w:rPr>
          <w:rFonts w:ascii="Times New Roman" w:hAnsi="Times New Roman"/>
          <w:sz w:val="28"/>
          <w:szCs w:val="28"/>
          <w:lang w:val="kk-KZ"/>
        </w:rPr>
        <w:t xml:space="preserve">алмасулар арасындағы байланысты атап айтар болсақ, әдетте, екінші реттік метаболиттердің бастапқы алмасу процестерінде пайда болады, ал олардың өнімдері өсу мен дамудың өмірлік маңызды процестеріне қатысады.  Қазіргі таңда бірінші және екінші реттік метаболиттік өнімдердің шартты бөлінуінің </w:t>
      </w:r>
      <w:r w:rsidRPr="00D72266">
        <w:rPr>
          <w:rFonts w:ascii="Times New Roman" w:hAnsi="Times New Roman"/>
          <w:sz w:val="28"/>
          <w:szCs w:val="28"/>
          <w:lang w:val="kk-KZ"/>
        </w:rPr>
        <w:lastRenderedPageBreak/>
        <w:t>негізгі себебі, кейбір фитогормондар, каротиноидтар, стериндер, пренилфосфаттар, пренилхинонд</w:t>
      </w:r>
      <w:r w:rsidR="0086298D" w:rsidRPr="00D72266">
        <w:rPr>
          <w:rFonts w:ascii="Times New Roman" w:hAnsi="Times New Roman"/>
          <w:sz w:val="28"/>
          <w:szCs w:val="28"/>
          <w:lang w:val="kk-KZ"/>
        </w:rPr>
        <w:t xml:space="preserve">ар, пренилденген ақуыздар </w:t>
      </w:r>
      <w:r w:rsidRPr="00D72266">
        <w:rPr>
          <w:rFonts w:ascii="Times New Roman" w:hAnsi="Times New Roman"/>
          <w:sz w:val="28"/>
          <w:szCs w:val="28"/>
          <w:lang w:val="kk-KZ"/>
        </w:rPr>
        <w:t>толығымен пайда болады, барлық өсімдік организмдерінің өсуі мен дамуына қатысады</w:t>
      </w:r>
      <w:r w:rsidR="005B3F1D" w:rsidRPr="00D72266">
        <w:rPr>
          <w:rFonts w:ascii="Times New Roman" w:hAnsi="Times New Roman"/>
          <w:sz w:val="28"/>
          <w:szCs w:val="28"/>
          <w:lang w:val="kk-KZ"/>
        </w:rPr>
        <w:t xml:space="preserve"> [118,119]</w:t>
      </w:r>
      <w:r w:rsidRPr="00D72266">
        <w:rPr>
          <w:rFonts w:ascii="Times New Roman" w:hAnsi="Times New Roman"/>
          <w:sz w:val="28"/>
          <w:szCs w:val="28"/>
          <w:lang w:val="kk-KZ"/>
        </w:rPr>
        <w:t>.</w:t>
      </w:r>
    </w:p>
    <w:p w:rsidR="004500F2" w:rsidRPr="00D72266" w:rsidRDefault="001B604C"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Биоценоздарда өсімдіктердің өмір сүруінің басты шарттарының  бірі биохимиялық бейімделу. Екінші реттік метаболиттердің басты ролі де осы болып табылады, олардан түзілген биологиялық белсенді заттардың арасында аллелопатиялық (көршілес өсімдіктерге әсер ететін), инсектицидтік (жәндіктерге әсер ететін), фунгицидтік (</w:t>
      </w:r>
      <w:r w:rsidR="0086298D" w:rsidRPr="00D72266">
        <w:rPr>
          <w:rFonts w:ascii="Times New Roman" w:hAnsi="Times New Roman"/>
          <w:sz w:val="28"/>
          <w:szCs w:val="28"/>
          <w:lang w:val="kk-KZ"/>
        </w:rPr>
        <w:t xml:space="preserve">саңырауқұлақтарға әсер ететін) </w:t>
      </w:r>
      <w:r w:rsidRPr="00D72266">
        <w:rPr>
          <w:rFonts w:ascii="Times New Roman" w:hAnsi="Times New Roman"/>
          <w:sz w:val="28"/>
          <w:szCs w:val="28"/>
          <w:lang w:val="kk-KZ"/>
        </w:rPr>
        <w:t>және бактерицидтік қасиеттермен</w:t>
      </w:r>
      <w:r w:rsidR="0086298D" w:rsidRPr="00D72266">
        <w:rPr>
          <w:rFonts w:ascii="Times New Roman" w:hAnsi="Times New Roman"/>
          <w:sz w:val="28"/>
          <w:szCs w:val="28"/>
          <w:lang w:val="kk-KZ"/>
        </w:rPr>
        <w:t xml:space="preserve"> қосылыстар, </w:t>
      </w:r>
      <w:r w:rsidR="00957002" w:rsidRPr="00D72266">
        <w:rPr>
          <w:rFonts w:ascii="Times New Roman" w:hAnsi="Times New Roman"/>
          <w:sz w:val="28"/>
          <w:szCs w:val="28"/>
          <w:lang w:val="kk-KZ"/>
        </w:rPr>
        <w:t xml:space="preserve">сонымен қатар, </w:t>
      </w:r>
      <w:r w:rsidRPr="00D72266">
        <w:rPr>
          <w:rFonts w:ascii="Times New Roman" w:hAnsi="Times New Roman"/>
          <w:sz w:val="28"/>
          <w:szCs w:val="28"/>
          <w:lang w:val="kk-KZ"/>
        </w:rPr>
        <w:t>жануарларға арналаған уытты заттар (өсімдіктерді патогенді микроорганизмдерден қорғайтын заттар), жануарлар гормондарына ұқсас заттар (фитоэкдизондар – гормондарының аналогтары</w:t>
      </w:r>
      <w:r w:rsidR="0086298D" w:rsidRPr="00D72266">
        <w:rPr>
          <w:rFonts w:ascii="Times New Roman" w:hAnsi="Times New Roman"/>
          <w:sz w:val="28"/>
          <w:szCs w:val="28"/>
          <w:lang w:val="kk-KZ"/>
        </w:rPr>
        <w:t>, бактерицидтік қасиеттерге ие)</w:t>
      </w:r>
      <w:r w:rsidRPr="00D72266">
        <w:rPr>
          <w:rFonts w:ascii="Times New Roman" w:hAnsi="Times New Roman"/>
          <w:sz w:val="28"/>
          <w:szCs w:val="28"/>
          <w:lang w:val="kk-KZ"/>
        </w:rPr>
        <w:t xml:space="preserve"> табылды. Биологиялық белсенді заттар - бұл күрделі органикалық қосылыстар, олардың қызметі молекуланың құрылымына және функционалды топтардың орналасуына байланысты. </w:t>
      </w:r>
    </w:p>
    <w:p w:rsidR="004500F2" w:rsidRPr="00D72266" w:rsidRDefault="0022256A" w:rsidP="002952F4">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Екінші реттік метаболиттік өнімдердің кем дегенде 12000 түрі бөлініп</w:t>
      </w:r>
      <w:r w:rsidR="00957002" w:rsidRPr="00D72266">
        <w:rPr>
          <w:rFonts w:ascii="Times New Roman" w:hAnsi="Times New Roman"/>
          <w:sz w:val="28"/>
          <w:szCs w:val="28"/>
          <w:lang w:val="kk-KZ"/>
        </w:rPr>
        <w:t xml:space="preserve"> алынды және оның 10 % өн</w:t>
      </w:r>
      <w:r w:rsidRPr="00D72266">
        <w:rPr>
          <w:rFonts w:ascii="Times New Roman" w:hAnsi="Times New Roman"/>
          <w:sz w:val="28"/>
          <w:szCs w:val="28"/>
          <w:lang w:val="kk-KZ"/>
        </w:rPr>
        <w:t>дірісте кеңінен қолданылады</w:t>
      </w:r>
      <w:r w:rsidR="00B0360F" w:rsidRPr="00D72266">
        <w:rPr>
          <w:rFonts w:ascii="Times New Roman" w:hAnsi="Times New Roman"/>
          <w:sz w:val="28"/>
          <w:szCs w:val="28"/>
          <w:lang w:val="kk-KZ"/>
        </w:rPr>
        <w:t xml:space="preserve"> [120</w:t>
      </w:r>
      <w:r w:rsidRPr="00D72266">
        <w:rPr>
          <w:rFonts w:ascii="Times New Roman" w:hAnsi="Times New Roman"/>
          <w:sz w:val="28"/>
          <w:szCs w:val="28"/>
          <w:lang w:val="kk-KZ"/>
        </w:rPr>
        <w:t>]. Пайдал</w:t>
      </w:r>
      <w:r w:rsidR="0086298D" w:rsidRPr="00D72266">
        <w:rPr>
          <w:rFonts w:ascii="Times New Roman" w:hAnsi="Times New Roman"/>
          <w:sz w:val="28"/>
          <w:szCs w:val="28"/>
          <w:lang w:val="kk-KZ"/>
        </w:rPr>
        <w:t xml:space="preserve">ы </w:t>
      </w:r>
      <w:r w:rsidRPr="00D72266">
        <w:rPr>
          <w:rFonts w:ascii="Times New Roman" w:hAnsi="Times New Roman"/>
          <w:sz w:val="28"/>
          <w:szCs w:val="28"/>
          <w:lang w:val="kk-KZ"/>
        </w:rPr>
        <w:t>фитохимиялық заттарды бірнеше топқа жіктеуге болады:  фенол және полифенолдар, хинондар, флавондар, флавоноидтар, флавонолдар, таниндер, кумариндер, терпеноидтар, эфир майл</w:t>
      </w:r>
      <w:r w:rsidR="0086298D" w:rsidRPr="00D72266">
        <w:rPr>
          <w:rFonts w:ascii="Times New Roman" w:hAnsi="Times New Roman"/>
          <w:sz w:val="28"/>
          <w:szCs w:val="28"/>
          <w:lang w:val="kk-KZ"/>
        </w:rPr>
        <w:t>ары, алкалоидтар, полипептидтер</w:t>
      </w:r>
      <w:r w:rsidRPr="00D72266">
        <w:rPr>
          <w:rFonts w:ascii="Times New Roman" w:hAnsi="Times New Roman"/>
          <w:sz w:val="28"/>
          <w:szCs w:val="28"/>
          <w:lang w:val="kk-KZ"/>
        </w:rPr>
        <w:t xml:space="preserve"> т.б. Өсімдіктерінің табиғи ерекшеліктеріне байланысты құрамында кездесетін биологиялық белсенді заттар экономикалық және экологиялық маңызға ие. Олардың кейбіреулері адамның  тағамдық рационында тұтынылады, ал басқа түрлердің дәрілік құндылығы бар және  минералдар мен витаминдердің маңызды  ресурстары болып </w:t>
      </w:r>
      <w:r w:rsidR="00B0360F" w:rsidRPr="00D72266">
        <w:rPr>
          <w:rFonts w:ascii="Times New Roman" w:hAnsi="Times New Roman"/>
          <w:sz w:val="28"/>
          <w:szCs w:val="28"/>
          <w:lang w:val="kk-KZ"/>
        </w:rPr>
        <w:t>табылады [121</w:t>
      </w:r>
      <w:r w:rsidRPr="00D72266">
        <w:rPr>
          <w:rFonts w:ascii="Times New Roman" w:hAnsi="Times New Roman"/>
          <w:sz w:val="28"/>
          <w:szCs w:val="28"/>
          <w:lang w:val="kk-KZ"/>
        </w:rPr>
        <w:t>]. Биоактивті қосылыстардың метаболиттік белсенділігі негізінен оттегінің формаларының белсенділігіне  байланысты. Әр түрлі зерттеулерде  биотикалық және абиотикалық стресс факторларға қарсы тұру көрсеткіші өсімдіктерде биологиялық белсенді заттардың деңгейінде және олардың антиоксиданттық қасиеттеріне байланысты екенін көрсетті. Өсімдіктер органикалық қосылыстардың маңызды және әртүрлі түрлерін шығарады, кейбірі олардың дамуына қатыспайды. Дегенмен, екінші реттік метаболиттік өнімдер  құрғақшылық, ультра күлгін сәулесі, патогендер сияқты әртүрлі стресстік жағдайларда өсімдіктердің бейімделуі мен қорғауында маңызды рөл атқарады және де фенолды қосылыстар дегенеративті аурулардан қорғауға ықпал етеді. Фе</w:t>
      </w:r>
      <w:r w:rsidR="00C44126" w:rsidRPr="00D72266">
        <w:rPr>
          <w:rFonts w:ascii="Times New Roman" w:hAnsi="Times New Roman"/>
          <w:sz w:val="28"/>
          <w:szCs w:val="28"/>
          <w:lang w:val="kk-KZ"/>
        </w:rPr>
        <w:t xml:space="preserve">нолдық қосылыстардың химиялық </w:t>
      </w:r>
      <w:r w:rsidRPr="00D72266">
        <w:rPr>
          <w:rFonts w:ascii="Times New Roman" w:hAnsi="Times New Roman"/>
          <w:sz w:val="28"/>
          <w:szCs w:val="28"/>
          <w:lang w:val="kk-KZ"/>
        </w:rPr>
        <w:t>құрылымы ги</w:t>
      </w:r>
      <w:r w:rsidR="00C44126" w:rsidRPr="00D72266">
        <w:rPr>
          <w:rFonts w:ascii="Times New Roman" w:hAnsi="Times New Roman"/>
          <w:sz w:val="28"/>
          <w:szCs w:val="28"/>
          <w:lang w:val="kk-KZ"/>
        </w:rPr>
        <w:t>дроксильді топтармен бір немесе</w:t>
      </w:r>
      <w:r w:rsidRPr="00D72266">
        <w:rPr>
          <w:rFonts w:ascii="Times New Roman" w:hAnsi="Times New Roman"/>
          <w:sz w:val="28"/>
          <w:szCs w:val="28"/>
          <w:lang w:val="kk-KZ"/>
        </w:rPr>
        <w:t xml:space="preserve"> бірнеше хош иісті сақ</w:t>
      </w:r>
      <w:r w:rsidR="00C44126" w:rsidRPr="00D72266">
        <w:rPr>
          <w:rFonts w:ascii="Times New Roman" w:hAnsi="Times New Roman"/>
          <w:sz w:val="28"/>
          <w:szCs w:val="28"/>
          <w:lang w:val="kk-KZ"/>
        </w:rPr>
        <w:t xml:space="preserve">иналармен сипатталады. Фенолды </w:t>
      </w:r>
      <w:r w:rsidRPr="00D72266">
        <w:rPr>
          <w:rFonts w:ascii="Times New Roman" w:hAnsi="Times New Roman"/>
          <w:sz w:val="28"/>
          <w:szCs w:val="28"/>
          <w:lang w:val="kk-KZ"/>
        </w:rPr>
        <w:t>қосылыстардың өсімдіктерде жинақталу мөлшері өсімдік сортына, түрлері</w:t>
      </w:r>
      <w:r w:rsidR="00C44126" w:rsidRPr="00D72266">
        <w:rPr>
          <w:rFonts w:ascii="Times New Roman" w:hAnsi="Times New Roman"/>
          <w:sz w:val="28"/>
          <w:szCs w:val="28"/>
          <w:lang w:val="kk-KZ"/>
        </w:rPr>
        <w:t>не, климатық факторларға, пісіп</w:t>
      </w:r>
      <w:r w:rsidRPr="00D72266">
        <w:rPr>
          <w:rFonts w:ascii="Times New Roman" w:hAnsi="Times New Roman"/>
          <w:sz w:val="28"/>
          <w:szCs w:val="28"/>
          <w:lang w:val="kk-KZ"/>
        </w:rPr>
        <w:t xml:space="preserve"> жетілу процестеріне, егінді жинау және сақтау кезеңдеріне байланысты. Мысалы, ресвератрол деп аталатын қосылыс жүзім құрамынан  анықталған химиялық қосылыс, ол саңырауқұлақтардың өсуін тежейді. Зерттеушілер тыңайтқыш пен пестицидтер қолданылмаған, суық климатта</w:t>
      </w:r>
      <w:r w:rsidR="00C44126" w:rsidRPr="00D72266">
        <w:rPr>
          <w:rFonts w:ascii="Times New Roman" w:hAnsi="Times New Roman"/>
          <w:sz w:val="28"/>
          <w:szCs w:val="28"/>
          <w:lang w:val="kk-KZ"/>
        </w:rPr>
        <w:t xml:space="preserve"> өсетін өсімдіктердің құрамында</w:t>
      </w:r>
      <w:r w:rsidRPr="00D72266">
        <w:rPr>
          <w:rFonts w:ascii="Times New Roman" w:hAnsi="Times New Roman"/>
          <w:sz w:val="28"/>
          <w:szCs w:val="28"/>
          <w:lang w:val="kk-KZ"/>
        </w:rPr>
        <w:t xml:space="preserve"> полифенолды қосылыстардың жоғары болатындығын анықтаған [</w:t>
      </w:r>
      <w:r w:rsidR="003B5C66" w:rsidRPr="00D72266">
        <w:rPr>
          <w:rFonts w:ascii="Times New Roman" w:hAnsi="Times New Roman"/>
          <w:sz w:val="28"/>
          <w:szCs w:val="28"/>
          <w:lang w:val="kk-KZ"/>
        </w:rPr>
        <w:t>122</w:t>
      </w:r>
      <w:r w:rsidRPr="00D72266">
        <w:rPr>
          <w:rFonts w:ascii="Times New Roman" w:hAnsi="Times New Roman"/>
          <w:sz w:val="28"/>
          <w:szCs w:val="28"/>
          <w:lang w:val="kk-KZ"/>
        </w:rPr>
        <w:t>]. Осы орайда биологиялық белсенді заттардың кейбір түрлері мен олардың  биологиялық қызметі, маңызы, биосинтезі, генетикалық тасымалдануына қысқаша сипаттамалар берілді.</w:t>
      </w:r>
    </w:p>
    <w:p w:rsidR="00957002" w:rsidRPr="00D72266" w:rsidRDefault="002952F4" w:rsidP="005B3F1D">
      <w:pPr>
        <w:spacing w:after="0"/>
        <w:ind w:firstLine="567"/>
        <w:jc w:val="center"/>
        <w:rPr>
          <w:rFonts w:ascii="Times New Roman" w:hAnsi="Times New Roman"/>
          <w:sz w:val="28"/>
          <w:szCs w:val="28"/>
          <w:lang w:val="kk-KZ"/>
        </w:rPr>
      </w:pPr>
      <w:r w:rsidRPr="00D72266">
        <w:rPr>
          <w:noProof/>
          <w:lang w:eastAsia="ru-RU"/>
        </w:rPr>
        <w:lastRenderedPageBreak/>
        <w:drawing>
          <wp:anchor distT="0" distB="0" distL="0" distR="0" simplePos="0" relativeHeight="251708416" behindDoc="0" locked="0" layoutInCell="1" allowOverlap="1" wp14:anchorId="13068CFB" wp14:editId="7D5B2311">
            <wp:simplePos x="0" y="0"/>
            <wp:positionH relativeFrom="margin">
              <wp:align>left</wp:align>
            </wp:positionH>
            <wp:positionV relativeFrom="paragraph">
              <wp:posOffset>219075</wp:posOffset>
            </wp:positionV>
            <wp:extent cx="5743575" cy="3362325"/>
            <wp:effectExtent l="0" t="0" r="9525" b="9525"/>
            <wp:wrapTopAndBottom/>
            <wp:docPr id="388"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3575" cy="3362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7002" w:rsidRPr="00D72266" w:rsidRDefault="00957002" w:rsidP="005B3F1D">
      <w:pPr>
        <w:spacing w:after="0"/>
        <w:ind w:firstLine="567"/>
        <w:jc w:val="center"/>
        <w:rPr>
          <w:rFonts w:ascii="Times New Roman" w:hAnsi="Times New Roman"/>
          <w:sz w:val="28"/>
          <w:szCs w:val="28"/>
          <w:lang w:val="kk-KZ"/>
        </w:rPr>
      </w:pPr>
    </w:p>
    <w:p w:rsidR="00D65F79" w:rsidRPr="00D72266" w:rsidRDefault="00D65F79" w:rsidP="005B3F1D">
      <w:pPr>
        <w:spacing w:after="0"/>
        <w:ind w:firstLine="567"/>
        <w:jc w:val="center"/>
        <w:rPr>
          <w:rFonts w:ascii="Times New Roman" w:hAnsi="Times New Roman"/>
          <w:sz w:val="28"/>
          <w:szCs w:val="28"/>
          <w:lang w:val="kk-KZ"/>
        </w:rPr>
      </w:pPr>
      <w:r w:rsidRPr="00D72266">
        <w:rPr>
          <w:rFonts w:ascii="Times New Roman" w:hAnsi="Times New Roman"/>
          <w:sz w:val="28"/>
          <w:szCs w:val="28"/>
          <w:lang w:val="kk-KZ"/>
        </w:rPr>
        <w:t>Сурет</w:t>
      </w:r>
      <w:r w:rsidR="005B3F1D" w:rsidRPr="00D72266">
        <w:rPr>
          <w:rFonts w:ascii="Times New Roman" w:hAnsi="Times New Roman"/>
          <w:sz w:val="28"/>
          <w:szCs w:val="28"/>
          <w:lang w:val="kk-KZ"/>
        </w:rPr>
        <w:t xml:space="preserve"> 1- </w:t>
      </w:r>
      <w:r w:rsidRPr="00D72266">
        <w:rPr>
          <w:rFonts w:ascii="Times New Roman" w:hAnsi="Times New Roman"/>
          <w:sz w:val="28"/>
          <w:szCs w:val="28"/>
          <w:lang w:val="kk-KZ"/>
        </w:rPr>
        <w:t>Өсімдіктер және олармен байланысты жаулары, сондай-ақ қорғау процесінде алкалоидтардың рөлі</w:t>
      </w:r>
    </w:p>
    <w:p w:rsidR="00D65F79" w:rsidRPr="00D72266" w:rsidRDefault="00D65F79" w:rsidP="00D65F79">
      <w:pPr>
        <w:spacing w:after="0"/>
        <w:ind w:firstLine="567"/>
        <w:jc w:val="both"/>
        <w:rPr>
          <w:rFonts w:ascii="Times New Roman" w:hAnsi="Times New Roman"/>
          <w:sz w:val="28"/>
          <w:szCs w:val="28"/>
          <w:lang w:val="kk-KZ"/>
        </w:rPr>
      </w:pPr>
    </w:p>
    <w:p w:rsidR="00D65F79" w:rsidRPr="00D72266" w:rsidRDefault="00B96596" w:rsidP="00D65F79">
      <w:pPr>
        <w:spacing w:after="0"/>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Бірінші </w:t>
      </w:r>
      <w:r w:rsidR="00D65F79" w:rsidRPr="00D72266">
        <w:rPr>
          <w:rFonts w:ascii="Times New Roman" w:hAnsi="Times New Roman"/>
          <w:sz w:val="28"/>
          <w:szCs w:val="28"/>
          <w:lang w:val="kk-KZ"/>
        </w:rPr>
        <w:t>сипатталғандай белгілі бір патогендерден қорғану үшін пайдаланылатын кейбір өсімдік алкалоидтарының биоактивтілігі көрсетілген. Патогендер өсімдіктерді жою үшін өз иелерімен тығыз байланыс орнатып, қоректік заттарынан айыруға әрекет жасайды. Дегенмен</w:t>
      </w:r>
      <w:r w:rsidR="00A34981" w:rsidRPr="00D72266">
        <w:rPr>
          <w:rFonts w:ascii="Times New Roman" w:hAnsi="Times New Roman"/>
          <w:sz w:val="28"/>
          <w:szCs w:val="28"/>
          <w:lang w:val="kk-KZ"/>
        </w:rPr>
        <w:t>,</w:t>
      </w:r>
      <w:r w:rsidR="00D65F79" w:rsidRPr="00D72266">
        <w:rPr>
          <w:rFonts w:ascii="Times New Roman" w:hAnsi="Times New Roman"/>
          <w:sz w:val="28"/>
          <w:szCs w:val="28"/>
          <w:lang w:val="kk-KZ"/>
        </w:rPr>
        <w:t xml:space="preserve"> өсімдіктер әртүрлі керемет қорғаныс стратегияларын пайдалана отырып патогендерден қорғану үшін</w:t>
      </w:r>
      <w:r w:rsidR="00A34981" w:rsidRPr="00D72266">
        <w:rPr>
          <w:rFonts w:ascii="Times New Roman" w:hAnsi="Times New Roman"/>
          <w:sz w:val="28"/>
          <w:szCs w:val="28"/>
          <w:lang w:val="kk-KZ"/>
        </w:rPr>
        <w:t>,</w:t>
      </w:r>
      <w:r w:rsidR="00D65F79" w:rsidRPr="00D72266">
        <w:rPr>
          <w:rFonts w:ascii="Times New Roman" w:hAnsi="Times New Roman"/>
          <w:sz w:val="28"/>
          <w:szCs w:val="28"/>
          <w:lang w:val="kk-KZ"/>
        </w:rPr>
        <w:t xml:space="preserve"> әр түрлі улы қосылыстар түзуі мүмкін. Өсімдіктердің кез – келген түрі алкалоидтар өндіруі мүмкін, мысалы </w:t>
      </w:r>
      <w:r w:rsidR="00A34981" w:rsidRPr="00D72266">
        <w:rPr>
          <w:rFonts w:ascii="Times New Roman" w:hAnsi="Times New Roman"/>
          <w:sz w:val="28"/>
          <w:szCs w:val="28"/>
          <w:lang w:val="kk-KZ"/>
        </w:rPr>
        <w:t>х</w:t>
      </w:r>
      <w:r w:rsidR="00D65F79" w:rsidRPr="00D72266">
        <w:rPr>
          <w:rFonts w:ascii="Times New Roman" w:hAnsi="Times New Roman"/>
          <w:sz w:val="28"/>
          <w:szCs w:val="28"/>
          <w:lang w:val="kk-KZ"/>
        </w:rPr>
        <w:t>ин ағашы хинин алкалоидын синтездейді.</w:t>
      </w:r>
    </w:p>
    <w:p w:rsidR="004500F2" w:rsidRPr="00D72266" w:rsidRDefault="0022256A"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Антоциандар полифенолды қосылыстардың  ішіндегі маңызды топ болып табылады. Антоциандардың көп мөлшері жеміс жидектерде кездеседі. Жеміс жидектердегі антоциандар суда еритін пигменттердің үлкен тобын қамтиды. Антоциандар гидроксильді топтардың санымен, осы топтардың метилдену дәрежесімен; қант молекулаларының түрімен, саным</w:t>
      </w:r>
      <w:r w:rsidR="004E3A6A" w:rsidRPr="00D72266">
        <w:rPr>
          <w:rFonts w:ascii="Times New Roman" w:hAnsi="Times New Roman"/>
          <w:sz w:val="28"/>
          <w:szCs w:val="28"/>
          <w:lang w:val="kk-KZ"/>
        </w:rPr>
        <w:t xml:space="preserve">ен және қосылу орнымен, </w:t>
      </w:r>
      <w:r w:rsidRPr="00D72266">
        <w:rPr>
          <w:rFonts w:ascii="Times New Roman" w:hAnsi="Times New Roman"/>
          <w:sz w:val="28"/>
          <w:szCs w:val="28"/>
          <w:lang w:val="kk-KZ"/>
        </w:rPr>
        <w:t xml:space="preserve"> антоциан молекуласындағы қантты қосылыстарға және алифатикалық немесе</w:t>
      </w:r>
      <w:r w:rsidR="00C44126" w:rsidRPr="00D72266">
        <w:rPr>
          <w:rFonts w:ascii="Times New Roman" w:hAnsi="Times New Roman"/>
          <w:sz w:val="28"/>
          <w:szCs w:val="28"/>
          <w:lang w:val="kk-KZ"/>
        </w:rPr>
        <w:t xml:space="preserve"> хош иісті қышқылдардың түрімен, </w:t>
      </w:r>
      <w:r w:rsidRPr="00D72266">
        <w:rPr>
          <w:rFonts w:ascii="Times New Roman" w:hAnsi="Times New Roman"/>
          <w:sz w:val="28"/>
          <w:szCs w:val="28"/>
          <w:lang w:val="kk-KZ"/>
        </w:rPr>
        <w:t>санымен ерекшеленеді. Жидекті жемістерде антоциандар моно -, ди-немесе үш-гликозид түрінде кездеседі, онда гликозидтердің қалдықтары әдетте С3-ке немесе сире</w:t>
      </w:r>
      <w:r w:rsidR="003B5C66" w:rsidRPr="00D72266">
        <w:rPr>
          <w:rFonts w:ascii="Times New Roman" w:hAnsi="Times New Roman"/>
          <w:sz w:val="28"/>
          <w:szCs w:val="28"/>
          <w:lang w:val="kk-KZ"/>
        </w:rPr>
        <w:t>к, С5 немесе С7-ке ауыстырылады [123</w:t>
      </w:r>
      <w:r w:rsidRPr="00D72266">
        <w:rPr>
          <w:rFonts w:ascii="Times New Roman" w:hAnsi="Times New Roman"/>
          <w:sz w:val="28"/>
          <w:szCs w:val="28"/>
          <w:lang w:val="kk-KZ"/>
        </w:rPr>
        <w:t>]. Өсімдік құрамындағы антоциандардың жинақталуы жасмонат қышқылы (JA) фитогормондарының белсенділігіне тікелей байланысты. WD-</w:t>
      </w:r>
      <w:r w:rsidRPr="00D72266">
        <w:rPr>
          <w:sz w:val="28"/>
          <w:szCs w:val="28"/>
          <w:lang w:val="kk-KZ"/>
        </w:rPr>
        <w:t xml:space="preserve"> </w:t>
      </w:r>
      <w:r w:rsidRPr="00D72266">
        <w:rPr>
          <w:rFonts w:ascii="Times New Roman" w:hAnsi="Times New Roman"/>
          <w:sz w:val="28"/>
          <w:szCs w:val="28"/>
          <w:lang w:val="kk-KZ"/>
        </w:rPr>
        <w:t>repeat / bHLH / MYB транскрипциялық кешенде</w:t>
      </w:r>
      <w:r w:rsidR="00C44126" w:rsidRPr="00D72266">
        <w:rPr>
          <w:rFonts w:ascii="Times New Roman" w:hAnsi="Times New Roman"/>
          <w:sz w:val="28"/>
          <w:szCs w:val="28"/>
          <w:lang w:val="kk-KZ"/>
        </w:rPr>
        <w:t xml:space="preserve">рінің  маңызды компоненттері: </w:t>
      </w:r>
      <w:r w:rsidRPr="00D72266">
        <w:rPr>
          <w:rFonts w:ascii="Times New Roman" w:hAnsi="Times New Roman"/>
          <w:sz w:val="28"/>
          <w:szCs w:val="28"/>
          <w:lang w:val="kk-KZ"/>
        </w:rPr>
        <w:t>PAP1, EGL3, GL3, MYB75 және TT8 сияқты транскрипциялық факторлар (TF) антоцианин биосинтезіне қатысады. Соңғы биохимиялық және генетикалық мәліметтерде бұл TF JAZ</w:t>
      </w:r>
      <w:r w:rsidRPr="00D72266">
        <w:rPr>
          <w:sz w:val="28"/>
          <w:szCs w:val="28"/>
          <w:lang w:val="kk-KZ"/>
        </w:rPr>
        <w:t xml:space="preserve">  (</w:t>
      </w:r>
      <w:r w:rsidRPr="00D72266">
        <w:rPr>
          <w:rFonts w:ascii="Times New Roman" w:hAnsi="Times New Roman"/>
          <w:sz w:val="28"/>
          <w:szCs w:val="28"/>
          <w:lang w:val="kk-KZ"/>
        </w:rPr>
        <w:t xml:space="preserve">Jasmonate ZIM Domain (JAZ) proteins) </w:t>
      </w:r>
      <w:r w:rsidRPr="00D72266">
        <w:rPr>
          <w:rFonts w:ascii="Times New Roman" w:hAnsi="Times New Roman"/>
          <w:sz w:val="28"/>
          <w:szCs w:val="28"/>
          <w:lang w:val="kk-KZ"/>
        </w:rPr>
        <w:lastRenderedPageBreak/>
        <w:t xml:space="preserve">нысандары болып табылатындығын көрсетті, осылайша JA антоциандардың түзілуінің механикалық негізі болып табылады </w:t>
      </w:r>
      <w:r w:rsidR="003B5C66" w:rsidRPr="00D72266">
        <w:rPr>
          <w:rFonts w:ascii="Times New Roman" w:hAnsi="Times New Roman"/>
          <w:sz w:val="28"/>
          <w:szCs w:val="28"/>
          <w:lang w:val="kk-KZ"/>
        </w:rPr>
        <w:t>[124</w:t>
      </w:r>
      <w:r w:rsidRPr="00D72266">
        <w:rPr>
          <w:rFonts w:ascii="Times New Roman" w:hAnsi="Times New Roman"/>
          <w:sz w:val="28"/>
          <w:szCs w:val="28"/>
          <w:lang w:val="kk-KZ"/>
        </w:rPr>
        <w:t>].</w:t>
      </w:r>
    </w:p>
    <w:p w:rsidR="004500F2" w:rsidRPr="00D72266" w:rsidRDefault="0022256A"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Илік заттар өсімдіктер құрамында кездесетін маңызды биологиялық белсенді заттар тобы. Олардың құрамында проантоцианиндер, сонымен қатар гидролизденген танниндер ретінде галл және эллаг қышқылдарының күрделі эфирлері бар.  Илік заттар жаңа піскен жемістердегі өнімдердің сенсорлық қасиеттерін анықтауда маңызды роль атқарады. Олар өсімдік жемістерінің дәмі мен түсін өзгертуге жауап береді. Сонымен қатар илік заттар ағашты өсімдіктердің жапырақтарында 5 – 10</w:t>
      </w:r>
      <w:r w:rsidRPr="00D72266">
        <w:rPr>
          <w:rFonts w:ascii="Times New Roman" w:hAnsi="Times New Roman"/>
          <w:sz w:val="28"/>
          <w:szCs w:val="28"/>
          <w:lang w:val="tr-TR"/>
        </w:rPr>
        <w:t>%</w:t>
      </w:r>
      <w:r w:rsidRPr="00D72266">
        <w:rPr>
          <w:rFonts w:ascii="Times New Roman" w:hAnsi="Times New Roman"/>
          <w:sz w:val="28"/>
          <w:szCs w:val="28"/>
          <w:lang w:val="kk-KZ"/>
        </w:rPr>
        <w:t xml:space="preserve"> дейін кездеседі және шөп қоректі жәндіктерден уыттылық қасиеттер көрсету негізін</w:t>
      </w:r>
      <w:r w:rsidR="00C44126" w:rsidRPr="00D72266">
        <w:rPr>
          <w:rFonts w:ascii="Times New Roman" w:hAnsi="Times New Roman"/>
          <w:sz w:val="28"/>
          <w:szCs w:val="28"/>
          <w:lang w:val="kk-KZ"/>
        </w:rPr>
        <w:t>де қорғаныс қызметін атқарады. Илік</w:t>
      </w:r>
      <w:r w:rsidRPr="00D72266">
        <w:rPr>
          <w:rFonts w:ascii="Times New Roman" w:hAnsi="Times New Roman"/>
          <w:sz w:val="28"/>
          <w:szCs w:val="28"/>
          <w:lang w:val="kk-KZ"/>
        </w:rPr>
        <w:t xml:space="preserve"> заттардың уыттылық қасиеті оттегінің белсенді формаларының жоғары деңгейін өндіру нәтижесі болып саналады.  Жануарлардың илік  заттарға бай өсімдіктермен қоректендіру нәтижесінде ақуыздың қорытылуы төмендеп, өз кезегінде улылық қасиет көрсеткен. Жәндіктердің зақымдауы кезінде кей</w:t>
      </w:r>
      <w:r w:rsidR="00C44126" w:rsidRPr="00D72266">
        <w:rPr>
          <w:rFonts w:ascii="Times New Roman" w:hAnsi="Times New Roman"/>
          <w:sz w:val="28"/>
          <w:szCs w:val="28"/>
          <w:lang w:val="kk-KZ"/>
        </w:rPr>
        <w:t xml:space="preserve">бір өсімдіктерде илік затардың </w:t>
      </w:r>
      <w:r w:rsidRPr="00D72266">
        <w:rPr>
          <w:rFonts w:ascii="Times New Roman" w:hAnsi="Times New Roman"/>
          <w:sz w:val="28"/>
          <w:szCs w:val="28"/>
          <w:lang w:val="kk-KZ"/>
        </w:rPr>
        <w:t>өндірілуіне күшті ынталандырушы әсер е</w:t>
      </w:r>
      <w:r w:rsidR="00C44126" w:rsidRPr="00D72266">
        <w:rPr>
          <w:rFonts w:ascii="Times New Roman" w:hAnsi="Times New Roman"/>
          <w:sz w:val="28"/>
          <w:szCs w:val="28"/>
          <w:lang w:val="kk-KZ"/>
        </w:rPr>
        <w:t xml:space="preserve">туі мүмкін, бұл илік заттардың </w:t>
      </w:r>
      <w:r w:rsidRPr="00D72266">
        <w:rPr>
          <w:rFonts w:ascii="Times New Roman" w:hAnsi="Times New Roman"/>
          <w:sz w:val="28"/>
          <w:szCs w:val="28"/>
          <w:lang w:val="kk-KZ"/>
        </w:rPr>
        <w:t>синтезі индукцияланған қорғаныс процесіне ықпал етеді [</w:t>
      </w:r>
      <w:r w:rsidR="00F653BC" w:rsidRPr="00D72266">
        <w:rPr>
          <w:rFonts w:ascii="Times New Roman" w:hAnsi="Times New Roman"/>
          <w:sz w:val="28"/>
          <w:szCs w:val="28"/>
          <w:lang w:val="kk-KZ"/>
        </w:rPr>
        <w:t>125</w:t>
      </w:r>
      <w:r w:rsidRPr="00D72266">
        <w:rPr>
          <w:rFonts w:ascii="Times New Roman" w:hAnsi="Times New Roman"/>
          <w:sz w:val="28"/>
          <w:szCs w:val="28"/>
          <w:lang w:val="kk-KZ"/>
        </w:rPr>
        <w:t>]. Қазіргі уақытта ағашты өсімдіктерді зақ</w:t>
      </w:r>
      <w:r w:rsidR="00C44126" w:rsidRPr="00D72266">
        <w:rPr>
          <w:rFonts w:ascii="Times New Roman" w:hAnsi="Times New Roman"/>
          <w:sz w:val="28"/>
          <w:szCs w:val="28"/>
          <w:lang w:val="kk-KZ"/>
        </w:rPr>
        <w:t xml:space="preserve">ымдану процесіне жауап беретін </w:t>
      </w:r>
      <w:r w:rsidRPr="00D72266">
        <w:rPr>
          <w:rFonts w:ascii="Times New Roman" w:hAnsi="Times New Roman"/>
          <w:sz w:val="28"/>
          <w:szCs w:val="28"/>
          <w:lang w:val="kk-KZ"/>
        </w:rPr>
        <w:t>гендердің сезімталдығы анықталған. Бұл гендер CT, PtMYB134 реттеуіш генінің экспрессиясымен индукцияланады. Жоғарыда айтылғандай, тра</w:t>
      </w:r>
      <w:r w:rsidR="00C44126" w:rsidRPr="00D72266">
        <w:rPr>
          <w:rFonts w:ascii="Times New Roman" w:hAnsi="Times New Roman"/>
          <w:sz w:val="28"/>
          <w:szCs w:val="28"/>
          <w:lang w:val="kk-KZ"/>
        </w:rPr>
        <w:t xml:space="preserve">нсгендік ptmyb134 экспрессиясы </w:t>
      </w:r>
      <w:r w:rsidRPr="00D72266">
        <w:rPr>
          <w:rFonts w:ascii="Times New Roman" w:hAnsi="Times New Roman"/>
          <w:sz w:val="28"/>
          <w:szCs w:val="28"/>
          <w:lang w:val="kk-KZ"/>
        </w:rPr>
        <w:t xml:space="preserve">CT-тармағының реттелуін, CTs күрт жинақталған, бірақ басқа флавоноидтарға аз жинақталуына әсер еткен. Бұл индукцияның </w:t>
      </w:r>
      <w:r w:rsidR="00C44126" w:rsidRPr="00D72266">
        <w:rPr>
          <w:rFonts w:ascii="Times New Roman" w:hAnsi="Times New Roman"/>
          <w:sz w:val="28"/>
          <w:szCs w:val="28"/>
          <w:lang w:val="kk-KZ"/>
        </w:rPr>
        <w:t>ерекшелігі CTs-бұл өсімдіктерді</w:t>
      </w:r>
      <w:r w:rsidRPr="00D72266">
        <w:rPr>
          <w:rFonts w:ascii="Times New Roman" w:hAnsi="Times New Roman"/>
          <w:sz w:val="28"/>
          <w:szCs w:val="28"/>
          <w:lang w:val="kk-KZ"/>
        </w:rPr>
        <w:t xml:space="preserve"> қорғаудың маңызды компоненті [</w:t>
      </w:r>
      <w:r w:rsidR="00F653BC" w:rsidRPr="00D72266">
        <w:rPr>
          <w:rFonts w:ascii="Times New Roman" w:hAnsi="Times New Roman"/>
          <w:sz w:val="28"/>
          <w:szCs w:val="28"/>
          <w:lang w:val="kk-KZ"/>
        </w:rPr>
        <w:t>126</w:t>
      </w:r>
      <w:r w:rsidRPr="00D72266">
        <w:rPr>
          <w:rFonts w:ascii="Times New Roman" w:hAnsi="Times New Roman"/>
          <w:sz w:val="28"/>
          <w:szCs w:val="28"/>
          <w:lang w:val="kk-KZ"/>
        </w:rPr>
        <w:t>].</w:t>
      </w:r>
    </w:p>
    <w:p w:rsidR="0022256A" w:rsidRPr="00D72266" w:rsidRDefault="0022256A"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Флаваноидтар өсімдік патшалығының барлығында кездесетін төменгі молекулалы, полифенолды екінші реттік метаболитттік заттар. Оның 9000 астам туындылары өсімдік гүлдерінің боялуы, </w:t>
      </w:r>
      <w:r w:rsidR="00BD7552" w:rsidRPr="00D72266">
        <w:rPr>
          <w:rFonts w:ascii="Times New Roman" w:hAnsi="Times New Roman"/>
          <w:sz w:val="28"/>
          <w:szCs w:val="28"/>
          <w:lang w:val="kk-KZ"/>
        </w:rPr>
        <w:t xml:space="preserve">ауксиннің тасымалдануы, тежеу, ультракүлгін </w:t>
      </w:r>
      <w:r w:rsidRPr="00D72266">
        <w:rPr>
          <w:rFonts w:ascii="Times New Roman" w:hAnsi="Times New Roman"/>
          <w:sz w:val="28"/>
          <w:szCs w:val="28"/>
          <w:lang w:val="kk-KZ"/>
        </w:rPr>
        <w:t>сәулелерден қорғау және аллелопатиялық қызметтерге қатысады.  Флаваноидты қосылыстардың биосинтезі халкон наригенин (2,4,6,</w:t>
      </w:r>
      <w:r w:rsidR="00C44126" w:rsidRPr="00D72266">
        <w:rPr>
          <w:rFonts w:ascii="Times New Roman" w:hAnsi="Times New Roman"/>
          <w:sz w:val="28"/>
          <w:szCs w:val="28"/>
          <w:lang w:val="kk-KZ"/>
        </w:rPr>
        <w:t>4-тетрагидроксихалькон) синтезі</w:t>
      </w:r>
      <w:r w:rsidRPr="00D72266">
        <w:rPr>
          <w:rFonts w:ascii="Times New Roman" w:hAnsi="Times New Roman"/>
          <w:sz w:val="28"/>
          <w:szCs w:val="28"/>
          <w:lang w:val="kk-KZ"/>
        </w:rPr>
        <w:t xml:space="preserve"> үшін Р- кумароил және малонил КоА үш молекуласының халкон синтаза  ферментім</w:t>
      </w:r>
      <w:r w:rsidR="004500F2" w:rsidRPr="00D72266">
        <w:rPr>
          <w:rFonts w:ascii="Times New Roman" w:hAnsi="Times New Roman"/>
          <w:sz w:val="28"/>
          <w:szCs w:val="28"/>
          <w:lang w:val="kk-KZ"/>
        </w:rPr>
        <w:t xml:space="preserve">ен конденсациялануынан тұрады. </w:t>
      </w:r>
      <w:r w:rsidRPr="00D72266">
        <w:rPr>
          <w:rFonts w:ascii="Times New Roman" w:hAnsi="Times New Roman"/>
          <w:sz w:val="28"/>
          <w:szCs w:val="28"/>
          <w:lang w:val="kk-KZ"/>
        </w:rPr>
        <w:t>Кейіннен бұл жол диг</w:t>
      </w:r>
      <w:r w:rsidR="004500F2" w:rsidRPr="00D72266">
        <w:rPr>
          <w:rFonts w:ascii="Times New Roman" w:hAnsi="Times New Roman"/>
          <w:sz w:val="28"/>
          <w:szCs w:val="28"/>
          <w:lang w:val="kk-KZ"/>
        </w:rPr>
        <w:t xml:space="preserve">идрохалькондардың, аврондардың, </w:t>
      </w:r>
      <w:r w:rsidRPr="00D72266">
        <w:rPr>
          <w:rFonts w:ascii="Times New Roman" w:hAnsi="Times New Roman"/>
          <w:sz w:val="28"/>
          <w:szCs w:val="28"/>
          <w:lang w:val="kk-KZ"/>
        </w:rPr>
        <w:t>флаванондардың (дигидрофлавонолдарды), изофлавондардың т.б. қалыптасуына ықпал етеді. Құрылымдық әртүрлілік пен функционалды әмбебаптықтың арқасында бұл қосылыстар өсімдіктерде, жануарларда және бактериялық жүйелердегі белсенділіктің кең</w:t>
      </w:r>
      <w:r w:rsidR="00C44126" w:rsidRPr="00D72266">
        <w:rPr>
          <w:rFonts w:ascii="Times New Roman" w:hAnsi="Times New Roman"/>
          <w:sz w:val="28"/>
          <w:szCs w:val="28"/>
          <w:lang w:val="kk-KZ"/>
        </w:rPr>
        <w:t xml:space="preserve"> спектріне ие.  Мысалы, бұршақ</w:t>
      </w:r>
      <w:r w:rsidRPr="00D72266">
        <w:rPr>
          <w:rFonts w:ascii="Times New Roman" w:hAnsi="Times New Roman"/>
          <w:sz w:val="28"/>
          <w:szCs w:val="28"/>
          <w:lang w:val="kk-KZ"/>
        </w:rPr>
        <w:t xml:space="preserve"> тұқымдас</w:t>
      </w:r>
      <w:r w:rsidR="00C44126" w:rsidRPr="00D72266">
        <w:rPr>
          <w:rFonts w:ascii="Times New Roman" w:hAnsi="Times New Roman"/>
          <w:sz w:val="28"/>
          <w:szCs w:val="28"/>
          <w:lang w:val="kk-KZ"/>
        </w:rPr>
        <w:t xml:space="preserve"> өсімдіктер мен пайдалы </w:t>
      </w:r>
      <w:r w:rsidRPr="00D72266">
        <w:rPr>
          <w:rFonts w:ascii="Times New Roman" w:hAnsi="Times New Roman"/>
          <w:sz w:val="28"/>
          <w:szCs w:val="28"/>
          <w:lang w:val="kk-KZ"/>
        </w:rPr>
        <w:t>бактериялар арасындағы си</w:t>
      </w:r>
      <w:r w:rsidR="001C66E4" w:rsidRPr="00D72266">
        <w:rPr>
          <w:rFonts w:ascii="Times New Roman" w:hAnsi="Times New Roman"/>
          <w:sz w:val="28"/>
          <w:szCs w:val="28"/>
          <w:lang w:val="kk-KZ"/>
        </w:rPr>
        <w:t xml:space="preserve">мбиоздық қатынастарын дамытуға және </w:t>
      </w:r>
      <w:r w:rsidRPr="00D72266">
        <w:rPr>
          <w:rFonts w:ascii="Times New Roman" w:hAnsi="Times New Roman"/>
          <w:sz w:val="28"/>
          <w:szCs w:val="28"/>
          <w:lang w:val="kk-KZ"/>
        </w:rPr>
        <w:t>өсімдіктердің биомассасын жақсартуға ықпал етеді [</w:t>
      </w:r>
      <w:r w:rsidR="00F653BC" w:rsidRPr="00D72266">
        <w:rPr>
          <w:rFonts w:ascii="Times New Roman" w:hAnsi="Times New Roman"/>
          <w:sz w:val="28"/>
          <w:szCs w:val="28"/>
          <w:lang w:val="kk-KZ"/>
        </w:rPr>
        <w:t>127</w:t>
      </w:r>
      <w:r w:rsidRPr="00D72266">
        <w:rPr>
          <w:rFonts w:ascii="Times New Roman" w:hAnsi="Times New Roman"/>
          <w:sz w:val="28"/>
          <w:szCs w:val="28"/>
          <w:lang w:val="kk-KZ"/>
        </w:rPr>
        <w:t>]. Биотикалық және абиотикалық стресстер пайда болған кезде өсімдіктер гендер экспрессиясын реттейді және одан әрі даму процестерін модульдейтін басқарудың күрделі механизмін қамтамассыз ете</w:t>
      </w:r>
      <w:r w:rsidR="004500F2" w:rsidRPr="00D72266">
        <w:rPr>
          <w:rFonts w:ascii="Times New Roman" w:hAnsi="Times New Roman"/>
          <w:sz w:val="28"/>
          <w:szCs w:val="28"/>
          <w:lang w:val="kk-KZ"/>
        </w:rPr>
        <w:t xml:space="preserve">ді. Транскрипция факторларының </w:t>
      </w:r>
      <w:r w:rsidRPr="00D72266">
        <w:rPr>
          <w:rFonts w:ascii="Times New Roman" w:hAnsi="Times New Roman"/>
          <w:sz w:val="28"/>
          <w:szCs w:val="28"/>
          <w:lang w:val="kk-KZ"/>
        </w:rPr>
        <w:t>қызметі гендердің экспрессиясына ықпал ететін және жеңілдететін элементтер қатарына жатады. Флавоноидтар биосинтезінің гендері r2r3myb және basic helix-loop-helix (bHLH) TF тұқымдастарының ерекше мүшелерін қамтиты</w:t>
      </w:r>
      <w:r w:rsidR="005A17C2" w:rsidRPr="00D72266">
        <w:rPr>
          <w:rFonts w:ascii="Times New Roman" w:hAnsi="Times New Roman"/>
          <w:sz w:val="28"/>
          <w:szCs w:val="28"/>
          <w:lang w:val="kk-KZ"/>
        </w:rPr>
        <w:t xml:space="preserve">н </w:t>
      </w:r>
      <w:r w:rsidRPr="00D72266">
        <w:rPr>
          <w:rFonts w:ascii="Times New Roman" w:hAnsi="Times New Roman"/>
          <w:sz w:val="28"/>
          <w:szCs w:val="28"/>
          <w:lang w:val="kk-KZ"/>
        </w:rPr>
        <w:t xml:space="preserve">" MBW " (MYB-bHLH-WD40) негізгі реттеуші кешендерін білдіреді, олар ерекше реттеуіш тізбектер мен WD-қайталағыш факторын байланыстыруға жауап береді. MYB және bHLH </w:t>
      </w:r>
      <w:r w:rsidRPr="00D72266">
        <w:rPr>
          <w:rFonts w:ascii="Times New Roman" w:hAnsi="Times New Roman"/>
          <w:sz w:val="28"/>
          <w:szCs w:val="28"/>
          <w:lang w:val="kk-KZ"/>
        </w:rPr>
        <w:lastRenderedPageBreak/>
        <w:t>компоненттері өзінің стресске қарсы белсенділік іс-әрекеттері бойынша әр түрлі МВW түрлі кешендерін құра алады. Флавоноид</w:t>
      </w:r>
      <w:r w:rsidR="005935BD" w:rsidRPr="00D72266">
        <w:rPr>
          <w:rFonts w:ascii="Times New Roman" w:hAnsi="Times New Roman"/>
          <w:sz w:val="28"/>
          <w:szCs w:val="28"/>
          <w:lang w:val="kk-KZ"/>
        </w:rPr>
        <w:t>тардың тағы бір маңызды қызметі</w:t>
      </w:r>
      <w:r w:rsidRPr="00D72266">
        <w:rPr>
          <w:rFonts w:ascii="Times New Roman" w:hAnsi="Times New Roman"/>
          <w:sz w:val="28"/>
          <w:szCs w:val="28"/>
          <w:lang w:val="kk-KZ"/>
        </w:rPr>
        <w:t xml:space="preserve"> зиянды абиотикалық факторлардан қорғауға ғана емес, сонымен қатар шектеулі қоректік орта жағдайында топырақтың қоректік элементтерінің саны мен биожетімділігін арттыруға қабілетті. Топырақтағы қоректену тапшылығы кезінде флавоноидтар өсімдіктердің өсуі мен өмір сүруі үшін қажетті металдармен байланыстыру үшін оттегінің белсенді формаларын  тасымалдағыштарымен ризосфераға жеткізіледі [</w:t>
      </w:r>
      <w:r w:rsidR="00F653BC" w:rsidRPr="00D72266">
        <w:rPr>
          <w:rFonts w:ascii="Times New Roman" w:hAnsi="Times New Roman"/>
          <w:sz w:val="28"/>
          <w:szCs w:val="28"/>
          <w:lang w:val="kk-KZ"/>
        </w:rPr>
        <w:t>128</w:t>
      </w:r>
      <w:r w:rsidRPr="00D72266">
        <w:rPr>
          <w:rFonts w:ascii="Times New Roman" w:hAnsi="Times New Roman"/>
          <w:sz w:val="28"/>
          <w:szCs w:val="28"/>
          <w:lang w:val="kk-KZ"/>
        </w:rPr>
        <w:t>].</w:t>
      </w:r>
    </w:p>
    <w:p w:rsidR="0022256A" w:rsidRPr="00D72266" w:rsidRDefault="0022256A" w:rsidP="003D43C3">
      <w:pPr>
        <w:spacing w:after="0" w:line="240" w:lineRule="auto"/>
        <w:ind w:firstLine="708"/>
        <w:jc w:val="both"/>
        <w:rPr>
          <w:rFonts w:ascii="Times New Roman" w:hAnsi="Times New Roman"/>
          <w:sz w:val="28"/>
          <w:szCs w:val="28"/>
          <w:lang w:val="kk-KZ"/>
        </w:rPr>
      </w:pPr>
      <w:r w:rsidRPr="00D72266">
        <w:rPr>
          <w:rFonts w:ascii="Times New Roman" w:hAnsi="Times New Roman"/>
          <w:sz w:val="28"/>
          <w:szCs w:val="28"/>
          <w:lang w:val="kk-KZ"/>
        </w:rPr>
        <w:t>Алкалоидта</w:t>
      </w:r>
      <w:r w:rsidR="005935BD" w:rsidRPr="00D72266">
        <w:rPr>
          <w:rFonts w:ascii="Times New Roman" w:hAnsi="Times New Roman"/>
          <w:sz w:val="28"/>
          <w:szCs w:val="28"/>
          <w:lang w:val="kk-KZ"/>
        </w:rPr>
        <w:t>р екінші реттік метаболиттердің</w:t>
      </w:r>
      <w:r w:rsidRPr="00D72266">
        <w:rPr>
          <w:rFonts w:ascii="Times New Roman" w:hAnsi="Times New Roman"/>
          <w:sz w:val="28"/>
          <w:szCs w:val="28"/>
          <w:lang w:val="kk-KZ"/>
        </w:rPr>
        <w:t xml:space="preserve"> ең ірі топтарына жат</w:t>
      </w:r>
      <w:r w:rsidR="005935BD" w:rsidRPr="00D72266">
        <w:rPr>
          <w:rFonts w:ascii="Times New Roman" w:hAnsi="Times New Roman"/>
          <w:sz w:val="28"/>
          <w:szCs w:val="28"/>
          <w:lang w:val="kk-KZ"/>
        </w:rPr>
        <w:t xml:space="preserve">ады, құрылымы мен биосинтездік </w:t>
      </w:r>
      <w:r w:rsidRPr="00D72266">
        <w:rPr>
          <w:rFonts w:ascii="Times New Roman" w:hAnsi="Times New Roman"/>
          <w:sz w:val="28"/>
          <w:szCs w:val="28"/>
          <w:lang w:val="kk-KZ"/>
        </w:rPr>
        <w:t>жолдары бойынша алуан түрлі,  оның ішінде 20 000-нан астам түрлі молекулалар, шамамен 20% өсімдіктерде синтезделеді. Алкалоидтар азотты қосылыстар болып табылады және құрамында азот атомы бар гетероциклд</w:t>
      </w:r>
      <w:r w:rsidR="004500F2" w:rsidRPr="00D72266">
        <w:rPr>
          <w:rFonts w:ascii="Times New Roman" w:hAnsi="Times New Roman"/>
          <w:sz w:val="28"/>
          <w:szCs w:val="28"/>
          <w:lang w:val="kk-KZ"/>
        </w:rPr>
        <w:t xml:space="preserve">і сақиналардан тұрады. Өсімдік </w:t>
      </w:r>
      <w:r w:rsidRPr="00D72266">
        <w:rPr>
          <w:rFonts w:ascii="Times New Roman" w:hAnsi="Times New Roman"/>
          <w:sz w:val="28"/>
          <w:szCs w:val="28"/>
          <w:lang w:val="kk-KZ"/>
        </w:rPr>
        <w:t>шаруашылығында адамзат үшін өсімдік құрамында алкалоидтардың аз мөлшерде болуы кейбір артықшылықтарды бар [</w:t>
      </w:r>
      <w:r w:rsidR="00F653BC" w:rsidRPr="00D72266">
        <w:rPr>
          <w:rFonts w:ascii="Times New Roman" w:hAnsi="Times New Roman"/>
          <w:sz w:val="28"/>
          <w:szCs w:val="28"/>
          <w:lang w:val="kk-KZ"/>
        </w:rPr>
        <w:t>129</w:t>
      </w:r>
      <w:r w:rsidRPr="00D72266">
        <w:rPr>
          <w:rFonts w:ascii="Times New Roman" w:hAnsi="Times New Roman"/>
          <w:sz w:val="28"/>
          <w:szCs w:val="28"/>
          <w:lang w:val="kk-KZ"/>
        </w:rPr>
        <w:t>]. Мысалы, құрамында хинолизидин алкалоиды бар Люпин өсімдігі үшін пестицидтерді қолдануды қажет етпейді. Зерттеулер нәтижесінде кейбір ауылшаруашылық өсімдіктерді арамшөптерден қорғау үшін алкалоидты өсімдіктермен  өсірген кезде аллелопатиялық белсенділік  көрсеткен. Кейбір жануарлар өсімдіктерден алынған алкалоидтарды пайдалану арқылы, мысалы улы бақалар  өздерінің қорғаныш</w:t>
      </w:r>
      <w:r w:rsidR="00BD19A7" w:rsidRPr="00D72266">
        <w:rPr>
          <w:rFonts w:ascii="Times New Roman" w:hAnsi="Times New Roman"/>
          <w:sz w:val="28"/>
          <w:szCs w:val="28"/>
          <w:lang w:val="kk-KZ"/>
        </w:rPr>
        <w:t xml:space="preserve">тық  қызметтерін және жемтігін аулауда </w:t>
      </w:r>
      <w:r w:rsidRPr="00D72266">
        <w:rPr>
          <w:rFonts w:ascii="Times New Roman" w:hAnsi="Times New Roman"/>
          <w:sz w:val="28"/>
          <w:szCs w:val="28"/>
          <w:lang w:val="kk-KZ"/>
        </w:rPr>
        <w:t>тиімд</w:t>
      </w:r>
      <w:r w:rsidR="004500F2" w:rsidRPr="00D72266">
        <w:rPr>
          <w:rFonts w:ascii="Times New Roman" w:hAnsi="Times New Roman"/>
          <w:sz w:val="28"/>
          <w:szCs w:val="28"/>
          <w:lang w:val="kk-KZ"/>
        </w:rPr>
        <w:t xml:space="preserve">і қолданады. Ежелгі Амазонка </w:t>
      </w:r>
      <w:r w:rsidRPr="00D72266">
        <w:rPr>
          <w:rFonts w:ascii="Times New Roman" w:hAnsi="Times New Roman"/>
          <w:sz w:val="28"/>
          <w:szCs w:val="28"/>
          <w:lang w:val="kk-KZ"/>
        </w:rPr>
        <w:t xml:space="preserve">Үндістері садақтарының оғын улы бақалардың секрециясымен улау арқылы аң  аулау кезінде тиімді қолданған. </w:t>
      </w:r>
      <w:r w:rsidRPr="00D72266">
        <w:rPr>
          <w:rFonts w:ascii="Times New Roman" w:hAnsi="Times New Roman"/>
          <w:bCs/>
          <w:i/>
          <w:iCs/>
          <w:sz w:val="28"/>
          <w:szCs w:val="28"/>
          <w:shd w:val="clear" w:color="auto" w:fill="FFFFFF"/>
          <w:lang w:val="kk-KZ"/>
        </w:rPr>
        <w:t>Utetheisa Bella</w:t>
      </w:r>
      <w:r w:rsidRPr="00D72266">
        <w:rPr>
          <w:rFonts w:ascii="Arial" w:hAnsi="Arial" w:cs="Arial"/>
          <w:b/>
          <w:bCs/>
          <w:i/>
          <w:iCs/>
          <w:sz w:val="28"/>
          <w:szCs w:val="28"/>
          <w:shd w:val="clear" w:color="auto" w:fill="FFFFFF"/>
          <w:lang w:val="kk-KZ"/>
        </w:rPr>
        <w:t xml:space="preserve"> </w:t>
      </w:r>
      <w:r w:rsidRPr="00D72266">
        <w:rPr>
          <w:rFonts w:ascii="Times New Roman" w:hAnsi="Times New Roman"/>
          <w:bCs/>
          <w:iCs/>
          <w:sz w:val="28"/>
          <w:szCs w:val="28"/>
          <w:shd w:val="clear" w:color="auto" w:fill="FFFFFF"/>
          <w:lang w:val="kk-KZ"/>
        </w:rPr>
        <w:t>көбелегінің личинка сатысында құр</w:t>
      </w:r>
      <w:r w:rsidR="004500F2" w:rsidRPr="00D72266">
        <w:rPr>
          <w:rFonts w:ascii="Times New Roman" w:hAnsi="Times New Roman"/>
          <w:bCs/>
          <w:iCs/>
          <w:sz w:val="28"/>
          <w:szCs w:val="28"/>
          <w:shd w:val="clear" w:color="auto" w:fill="FFFFFF"/>
          <w:lang w:val="kk-KZ"/>
        </w:rPr>
        <w:t xml:space="preserve">амы пиролизиндік алкалоидтарға </w:t>
      </w:r>
      <w:r w:rsidRPr="00D72266">
        <w:rPr>
          <w:rFonts w:ascii="Times New Roman" w:hAnsi="Times New Roman"/>
          <w:bCs/>
          <w:iCs/>
          <w:sz w:val="28"/>
          <w:szCs w:val="28"/>
          <w:shd w:val="clear" w:color="auto" w:fill="FFFFFF"/>
          <w:lang w:val="kk-KZ"/>
        </w:rPr>
        <w:t xml:space="preserve">бай </w:t>
      </w:r>
      <w:r w:rsidRPr="00D72266">
        <w:rPr>
          <w:rFonts w:ascii="Times New Roman" w:hAnsi="Times New Roman"/>
          <w:i/>
          <w:sz w:val="28"/>
          <w:szCs w:val="28"/>
          <w:lang w:val="kk-KZ"/>
        </w:rPr>
        <w:t xml:space="preserve">Crotalaria </w:t>
      </w:r>
      <w:r w:rsidR="004500F2" w:rsidRPr="00D72266">
        <w:rPr>
          <w:rFonts w:ascii="Times New Roman" w:hAnsi="Times New Roman"/>
          <w:sz w:val="28"/>
          <w:szCs w:val="28"/>
          <w:lang w:val="kk-KZ"/>
        </w:rPr>
        <w:t xml:space="preserve">туысына </w:t>
      </w:r>
      <w:r w:rsidRPr="00D72266">
        <w:rPr>
          <w:rFonts w:ascii="Times New Roman" w:hAnsi="Times New Roman"/>
          <w:sz w:val="28"/>
          <w:szCs w:val="28"/>
          <w:lang w:val="kk-KZ"/>
        </w:rPr>
        <w:t>жататын  бұршақ тұқымдас  өсімдіктермен қоректенуі, әр түрлі жәндіктерден қорғану қызметін атқарады. Көбелек</w:t>
      </w:r>
      <w:r w:rsidR="00171FE0" w:rsidRPr="00D72266">
        <w:rPr>
          <w:rFonts w:ascii="Times New Roman" w:hAnsi="Times New Roman"/>
          <w:sz w:val="28"/>
          <w:szCs w:val="28"/>
          <w:lang w:val="kk-KZ"/>
        </w:rPr>
        <w:t xml:space="preserve"> личинкалары </w:t>
      </w:r>
      <w:r w:rsidR="004500F2" w:rsidRPr="00D72266">
        <w:rPr>
          <w:rFonts w:ascii="Times New Roman" w:hAnsi="Times New Roman"/>
          <w:sz w:val="28"/>
          <w:szCs w:val="28"/>
          <w:lang w:val="kk-KZ"/>
        </w:rPr>
        <w:t xml:space="preserve">жауларынан </w:t>
      </w:r>
      <w:r w:rsidRPr="00D72266">
        <w:rPr>
          <w:rFonts w:ascii="Times New Roman" w:hAnsi="Times New Roman"/>
          <w:sz w:val="28"/>
          <w:szCs w:val="28"/>
          <w:lang w:val="kk-KZ"/>
        </w:rPr>
        <w:t>қо</w:t>
      </w:r>
      <w:r w:rsidR="004500F2" w:rsidRPr="00D72266">
        <w:rPr>
          <w:rFonts w:ascii="Times New Roman" w:hAnsi="Times New Roman"/>
          <w:sz w:val="28"/>
          <w:szCs w:val="28"/>
          <w:lang w:val="kk-KZ"/>
        </w:rPr>
        <w:t xml:space="preserve">рғану кезінде өзінің денесінен </w:t>
      </w:r>
      <w:r w:rsidRPr="00D72266">
        <w:rPr>
          <w:rFonts w:ascii="Times New Roman" w:hAnsi="Times New Roman"/>
          <w:sz w:val="28"/>
          <w:szCs w:val="28"/>
          <w:lang w:val="kk-KZ"/>
        </w:rPr>
        <w:t>пиролиз</w:t>
      </w:r>
      <w:r w:rsidR="004500F2" w:rsidRPr="00D72266">
        <w:rPr>
          <w:rFonts w:ascii="Times New Roman" w:hAnsi="Times New Roman"/>
          <w:sz w:val="28"/>
          <w:szCs w:val="28"/>
          <w:lang w:val="kk-KZ"/>
        </w:rPr>
        <w:t xml:space="preserve">индік </w:t>
      </w:r>
      <w:r w:rsidR="00171FE0" w:rsidRPr="00D72266">
        <w:rPr>
          <w:rFonts w:ascii="Times New Roman" w:hAnsi="Times New Roman"/>
          <w:sz w:val="28"/>
          <w:szCs w:val="28"/>
          <w:lang w:val="kk-KZ"/>
        </w:rPr>
        <w:t xml:space="preserve">алкалоидтардан тұратын улы </w:t>
      </w:r>
      <w:r w:rsidRPr="00D72266">
        <w:rPr>
          <w:rFonts w:ascii="Times New Roman" w:hAnsi="Times New Roman"/>
          <w:sz w:val="28"/>
          <w:szCs w:val="28"/>
          <w:lang w:val="kk-KZ"/>
        </w:rPr>
        <w:t>көбік бөледі және бұл алкалоидтардың биотрансформациясы кезінде ересек көбелектер</w:t>
      </w:r>
      <w:r w:rsidR="004500F2" w:rsidRPr="00D72266">
        <w:rPr>
          <w:rFonts w:ascii="Times New Roman" w:hAnsi="Times New Roman"/>
          <w:sz w:val="28"/>
          <w:szCs w:val="28"/>
          <w:lang w:val="kk-KZ"/>
        </w:rPr>
        <w:t xml:space="preserve">ге де беріледі. Өсімдіктердегі алкалоидтардың жинақталу </w:t>
      </w:r>
      <w:r w:rsidRPr="00D72266">
        <w:rPr>
          <w:rFonts w:ascii="Times New Roman" w:hAnsi="Times New Roman"/>
          <w:sz w:val="28"/>
          <w:szCs w:val="28"/>
          <w:lang w:val="kk-KZ"/>
        </w:rPr>
        <w:t xml:space="preserve">динамикасы бірінші </w:t>
      </w:r>
      <w:r w:rsidR="004500F2" w:rsidRPr="00D72266">
        <w:rPr>
          <w:rFonts w:ascii="Times New Roman" w:hAnsi="Times New Roman"/>
          <w:sz w:val="28"/>
          <w:szCs w:val="28"/>
          <w:lang w:val="kk-KZ"/>
        </w:rPr>
        <w:t xml:space="preserve">реттік метаболиттік өнімдердің </w:t>
      </w:r>
      <w:r w:rsidR="001C66E4" w:rsidRPr="00D72266">
        <w:rPr>
          <w:rFonts w:ascii="Times New Roman" w:hAnsi="Times New Roman"/>
          <w:sz w:val="28"/>
          <w:szCs w:val="28"/>
          <w:lang w:val="kk-KZ"/>
        </w:rPr>
        <w:t xml:space="preserve"> </w:t>
      </w:r>
      <w:r w:rsidRPr="00D72266">
        <w:rPr>
          <w:rFonts w:ascii="Times New Roman" w:hAnsi="Times New Roman"/>
          <w:sz w:val="28"/>
          <w:szCs w:val="28"/>
          <w:lang w:val="kk-KZ"/>
        </w:rPr>
        <w:t>мысалы, улы пептидтер</w:t>
      </w:r>
      <w:r w:rsidR="001C66E4"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және е</w:t>
      </w:r>
      <w:r w:rsidR="004500F2" w:rsidRPr="00D72266">
        <w:rPr>
          <w:rFonts w:ascii="Times New Roman" w:hAnsi="Times New Roman"/>
          <w:sz w:val="28"/>
          <w:szCs w:val="28"/>
          <w:lang w:val="kk-KZ"/>
        </w:rPr>
        <w:t xml:space="preserve">кінші реттік метаболиттік өнімдер </w:t>
      </w:r>
      <w:r w:rsidR="001C66E4" w:rsidRPr="00D72266">
        <w:rPr>
          <w:rFonts w:ascii="Times New Roman" w:hAnsi="Times New Roman"/>
          <w:sz w:val="28"/>
          <w:szCs w:val="28"/>
          <w:lang w:val="kk-KZ"/>
        </w:rPr>
        <w:t xml:space="preserve"> </w:t>
      </w:r>
      <w:r w:rsidR="004500F2" w:rsidRPr="00D72266">
        <w:rPr>
          <w:rFonts w:ascii="Times New Roman" w:hAnsi="Times New Roman"/>
          <w:sz w:val="28"/>
          <w:szCs w:val="28"/>
          <w:lang w:val="kk-KZ"/>
        </w:rPr>
        <w:t xml:space="preserve">мысалы, </w:t>
      </w:r>
      <w:r w:rsidRPr="00D72266">
        <w:rPr>
          <w:rFonts w:ascii="Times New Roman" w:hAnsi="Times New Roman"/>
          <w:sz w:val="28"/>
          <w:szCs w:val="28"/>
          <w:lang w:val="kk-KZ"/>
        </w:rPr>
        <w:t>алкалоидтар</w:t>
      </w:r>
      <w:r w:rsidR="001C66E4" w:rsidRPr="00D72266">
        <w:rPr>
          <w:rFonts w:ascii="Times New Roman" w:hAnsi="Times New Roman"/>
          <w:sz w:val="28"/>
          <w:szCs w:val="28"/>
          <w:lang w:val="kk-KZ"/>
        </w:rPr>
        <w:t xml:space="preserve"> </w:t>
      </w:r>
      <w:r w:rsidRPr="00D72266">
        <w:rPr>
          <w:rFonts w:ascii="Times New Roman" w:hAnsi="Times New Roman"/>
          <w:sz w:val="28"/>
          <w:szCs w:val="28"/>
          <w:lang w:val="kk-KZ"/>
        </w:rPr>
        <w:t>белсенділігіне және стрестік жағдайларға жауап беру белсенділігіне тік</w:t>
      </w:r>
      <w:r w:rsidR="00171FE0" w:rsidRPr="00D72266">
        <w:rPr>
          <w:rFonts w:ascii="Times New Roman" w:hAnsi="Times New Roman"/>
          <w:sz w:val="28"/>
          <w:szCs w:val="28"/>
          <w:lang w:val="kk-KZ"/>
        </w:rPr>
        <w:t>елей байланысды. Алкалоидтардың</w:t>
      </w:r>
      <w:r w:rsidRPr="00D72266">
        <w:rPr>
          <w:rFonts w:ascii="Times New Roman" w:hAnsi="Times New Roman"/>
          <w:sz w:val="28"/>
          <w:szCs w:val="28"/>
          <w:lang w:val="kk-KZ"/>
        </w:rPr>
        <w:t xml:space="preserve"> өсімдіктерде жинақталу деңгейінің жоғары сатысы гүлдену мен жапырақтарының өсуі кезінде қарқынды болады [1</w:t>
      </w:r>
      <w:r w:rsidR="002E4D6E" w:rsidRPr="00D72266">
        <w:rPr>
          <w:rFonts w:ascii="Times New Roman" w:hAnsi="Times New Roman"/>
          <w:sz w:val="28"/>
          <w:szCs w:val="28"/>
          <w:lang w:val="kk-KZ"/>
        </w:rPr>
        <w:t>30</w:t>
      </w:r>
      <w:r w:rsidRPr="00D72266">
        <w:rPr>
          <w:rFonts w:ascii="Times New Roman" w:hAnsi="Times New Roman"/>
          <w:sz w:val="28"/>
          <w:szCs w:val="28"/>
          <w:lang w:val="kk-KZ"/>
        </w:rPr>
        <w:t>].</w:t>
      </w:r>
      <w:r w:rsidR="004500F2" w:rsidRPr="00D72266">
        <w:rPr>
          <w:rFonts w:ascii="Times New Roman" w:hAnsi="Times New Roman"/>
          <w:sz w:val="28"/>
          <w:szCs w:val="28"/>
          <w:lang w:val="kk-KZ"/>
        </w:rPr>
        <w:t xml:space="preserve"> Мысалы, </w:t>
      </w:r>
      <w:r w:rsidRPr="00D72266">
        <w:rPr>
          <w:rFonts w:ascii="Times New Roman" w:hAnsi="Times New Roman"/>
          <w:i/>
          <w:sz w:val="28"/>
          <w:szCs w:val="28"/>
          <w:lang w:val="kk-KZ"/>
        </w:rPr>
        <w:t xml:space="preserve">Nicotiana sp. (Solanaceae) </w:t>
      </w:r>
      <w:r w:rsidRPr="00D72266">
        <w:rPr>
          <w:rFonts w:ascii="Times New Roman" w:hAnsi="Times New Roman"/>
          <w:sz w:val="28"/>
          <w:szCs w:val="28"/>
          <w:lang w:val="kk-KZ"/>
        </w:rPr>
        <w:t>өсімдігінде никотинді пиридин ал</w:t>
      </w:r>
      <w:r w:rsidR="004500F2" w:rsidRPr="00D72266">
        <w:rPr>
          <w:rFonts w:ascii="Times New Roman" w:hAnsi="Times New Roman"/>
          <w:sz w:val="28"/>
          <w:szCs w:val="28"/>
          <w:lang w:val="kk-KZ"/>
        </w:rPr>
        <w:t xml:space="preserve">калоидтары көп мөлшерде болады </w:t>
      </w:r>
      <w:r w:rsidRPr="00D72266">
        <w:rPr>
          <w:rFonts w:ascii="Times New Roman" w:hAnsi="Times New Roman"/>
          <w:sz w:val="28"/>
          <w:szCs w:val="28"/>
          <w:lang w:val="kk-KZ"/>
        </w:rPr>
        <w:t>және ол өз кезегінде әр түрлі шөп қоректі жәндіктерден қорғауда маңызды роль атқарады. Никотин биосинтезі өсімдіктердің тамырларында басталып, ксилема арқылы жапырақ</w:t>
      </w:r>
      <w:r w:rsidR="00171FE0" w:rsidRPr="00D72266">
        <w:rPr>
          <w:rFonts w:ascii="Times New Roman" w:hAnsi="Times New Roman"/>
          <w:sz w:val="28"/>
          <w:szCs w:val="28"/>
          <w:lang w:val="kk-KZ"/>
        </w:rPr>
        <w:t xml:space="preserve">тары және басқа да бөліктеріне </w:t>
      </w:r>
      <w:r w:rsidRPr="00D72266">
        <w:rPr>
          <w:rFonts w:ascii="Times New Roman" w:hAnsi="Times New Roman"/>
          <w:sz w:val="28"/>
          <w:szCs w:val="28"/>
          <w:lang w:val="kk-KZ"/>
        </w:rPr>
        <w:t>тасымалданады. Никотин алкалоидтары</w:t>
      </w:r>
      <w:r w:rsidR="00171FE0" w:rsidRPr="00D72266">
        <w:rPr>
          <w:rFonts w:ascii="Times New Roman" w:hAnsi="Times New Roman"/>
          <w:sz w:val="28"/>
          <w:szCs w:val="28"/>
          <w:lang w:val="kk-KZ"/>
        </w:rPr>
        <w:t xml:space="preserve"> негізінен өсімдіктердің апикаль</w:t>
      </w:r>
      <w:r w:rsidRPr="00D72266">
        <w:rPr>
          <w:rFonts w:ascii="Times New Roman" w:hAnsi="Times New Roman"/>
          <w:sz w:val="28"/>
          <w:szCs w:val="28"/>
          <w:lang w:val="kk-KZ"/>
        </w:rPr>
        <w:t xml:space="preserve">ді меристемаларының вакуольдерінде сақталады. Ғылыми зерттеулерде </w:t>
      </w:r>
      <w:r w:rsidRPr="00D72266">
        <w:rPr>
          <w:rFonts w:ascii="Times New Roman" w:hAnsi="Times New Roman"/>
          <w:i/>
          <w:sz w:val="28"/>
          <w:szCs w:val="28"/>
          <w:lang w:val="kk-KZ"/>
        </w:rPr>
        <w:t xml:space="preserve">Nicotiana </w:t>
      </w:r>
      <w:r w:rsidRPr="00D72266">
        <w:rPr>
          <w:rFonts w:ascii="Times New Roman" w:hAnsi="Times New Roman"/>
          <w:sz w:val="28"/>
          <w:szCs w:val="28"/>
          <w:lang w:val="kk-KZ"/>
        </w:rPr>
        <w:t xml:space="preserve">өсімдігінің  апикальді меристемаларын ауксинмен өңдеген кезде никотиннің синтезделуі күрт төмендеген, ал абциз қышқылымен өңдегенде никотиннің синтезделуі екі </w:t>
      </w:r>
      <w:r w:rsidR="004500F2" w:rsidRPr="00D72266">
        <w:rPr>
          <w:rFonts w:ascii="Times New Roman" w:hAnsi="Times New Roman"/>
          <w:sz w:val="28"/>
          <w:szCs w:val="28"/>
          <w:lang w:val="kk-KZ"/>
        </w:rPr>
        <w:t xml:space="preserve">есе жоғарылаған. Сонымен қатар </w:t>
      </w:r>
      <w:r w:rsidRPr="00D72266">
        <w:rPr>
          <w:rFonts w:ascii="Times New Roman" w:hAnsi="Times New Roman"/>
          <w:sz w:val="28"/>
          <w:szCs w:val="28"/>
          <w:lang w:val="kk-KZ"/>
        </w:rPr>
        <w:t xml:space="preserve">никотин биосинтезіне жасмонат қышқылы (JA) фитогормондары тікелей қатысады. JA </w:t>
      </w:r>
      <w:r w:rsidRPr="00D72266">
        <w:rPr>
          <w:rFonts w:ascii="Times New Roman" w:hAnsi="Times New Roman"/>
          <w:i/>
          <w:sz w:val="28"/>
          <w:szCs w:val="28"/>
          <w:lang w:val="kk-KZ"/>
        </w:rPr>
        <w:t xml:space="preserve">Nicotiana </w:t>
      </w:r>
      <w:r w:rsidRPr="00D72266">
        <w:rPr>
          <w:rFonts w:ascii="Times New Roman" w:hAnsi="Times New Roman"/>
          <w:sz w:val="28"/>
          <w:szCs w:val="28"/>
          <w:lang w:val="kk-KZ"/>
        </w:rPr>
        <w:t>өсімдігінің</w:t>
      </w:r>
      <w:r w:rsidR="004500F2"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MYC2 тәрізді және bHLH (негізгі спираль-цикл-спираль) </w:t>
      </w:r>
      <w:r w:rsidRPr="00D72266">
        <w:rPr>
          <w:rFonts w:ascii="Times New Roman" w:hAnsi="Times New Roman"/>
          <w:sz w:val="28"/>
          <w:szCs w:val="28"/>
          <w:lang w:val="kk-KZ"/>
        </w:rPr>
        <w:lastRenderedPageBreak/>
        <w:t>транскрипция факторларын (TFs) белсендіру арқылы никотин биосинтезінің позитивті реттегіші ретінде белгілі, олар промоторларында G-қораптарын өткізетін алкалоидты биосинтетикалық гендерді трансактивациялау арқылы алкалоидтардың өндірілуін тікелей реттейді. JA сонымен қатар биосинтетикалық ферменттерді кодтау арқылы ген промоторларындағы GCC- қораптарымен байланысатын В-локустық этилен реакциясының факторлары (ERF) транскрипция факторларын өндіруді белсендіру арқылы никотиннің жинақталуын реттейді [</w:t>
      </w:r>
      <w:r w:rsidR="002E4D6E" w:rsidRPr="00D72266">
        <w:rPr>
          <w:rFonts w:ascii="Times New Roman" w:hAnsi="Times New Roman"/>
          <w:sz w:val="28"/>
          <w:szCs w:val="28"/>
          <w:lang w:val="kk-KZ"/>
        </w:rPr>
        <w:t>131</w:t>
      </w:r>
      <w:r w:rsidR="005C20AB" w:rsidRPr="00D72266">
        <w:rPr>
          <w:rFonts w:ascii="Times New Roman" w:hAnsi="Times New Roman"/>
          <w:sz w:val="28"/>
          <w:szCs w:val="28"/>
          <w:lang w:val="kk-KZ"/>
        </w:rPr>
        <w:t>, 132</w:t>
      </w:r>
      <w:r w:rsidRPr="00D72266">
        <w:rPr>
          <w:rFonts w:ascii="Times New Roman" w:hAnsi="Times New Roman"/>
          <w:sz w:val="28"/>
          <w:szCs w:val="28"/>
          <w:lang w:val="kk-KZ"/>
        </w:rPr>
        <w:t>].</w:t>
      </w:r>
    </w:p>
    <w:p w:rsidR="005E724A" w:rsidRPr="00D72266" w:rsidRDefault="005E724A" w:rsidP="004500F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Биологиялық белсенді заттардың адамзат тіршілігі үшін маңыздылығы өте жоғары, қызметі де алуан түрлі. Сондықтан, қай уақытта болмасын өзектіліг</w:t>
      </w:r>
      <w:r w:rsidR="001C66E4" w:rsidRPr="00D72266">
        <w:rPr>
          <w:rFonts w:ascii="Times New Roman" w:hAnsi="Times New Roman"/>
          <w:sz w:val="28"/>
          <w:szCs w:val="28"/>
          <w:lang w:val="kk-KZ"/>
        </w:rPr>
        <w:t>і</w:t>
      </w:r>
      <w:r w:rsidRPr="00D72266">
        <w:rPr>
          <w:rFonts w:ascii="Times New Roman" w:hAnsi="Times New Roman"/>
          <w:sz w:val="28"/>
          <w:szCs w:val="28"/>
          <w:lang w:val="kk-KZ"/>
        </w:rPr>
        <w:t xml:space="preserve">н жоймайды және де білім беру саласында зерзат ретінде жұмыс жүргізу өте тиімді. Студенттердің зерттеу жұмысы бойынша таңдап алынған зерттеу объектісі, </w:t>
      </w:r>
      <w:r w:rsidR="00E71745" w:rsidRPr="00D72266">
        <w:rPr>
          <w:rFonts w:ascii="Times New Roman" w:hAnsi="Times New Roman"/>
          <w:sz w:val="28"/>
          <w:szCs w:val="28"/>
          <w:lang w:val="kk-KZ"/>
        </w:rPr>
        <w:t xml:space="preserve">жан -жақты іздену жұмыстарын жүргізуді талап етеді, нәтижесінде зерттеушілік құзыреттілігі қалыптасқан маман ретінде мүмкіндігі артады. </w:t>
      </w:r>
    </w:p>
    <w:p w:rsidR="00AB1BD4" w:rsidRPr="00D72266" w:rsidRDefault="00AB1BD4" w:rsidP="003D43C3">
      <w:pPr>
        <w:spacing w:after="0" w:line="240" w:lineRule="auto"/>
        <w:ind w:firstLine="708"/>
        <w:jc w:val="both"/>
        <w:rPr>
          <w:rFonts w:ascii="Times New Roman" w:hAnsi="Times New Roman"/>
          <w:sz w:val="28"/>
          <w:szCs w:val="28"/>
          <w:lang w:val="kk-KZ"/>
        </w:rPr>
      </w:pPr>
    </w:p>
    <w:p w:rsidR="001832FA" w:rsidRPr="00D72266" w:rsidRDefault="00AB1BD4" w:rsidP="008255A9">
      <w:pPr>
        <w:tabs>
          <w:tab w:val="left" w:pos="851"/>
        </w:tabs>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 xml:space="preserve">1.3 </w:t>
      </w:r>
      <w:r w:rsidR="00610D18" w:rsidRPr="00D72266">
        <w:rPr>
          <w:rFonts w:ascii="Times New Roman" w:hAnsi="Times New Roman"/>
          <w:b/>
          <w:sz w:val="28"/>
          <w:szCs w:val="28"/>
          <w:lang w:val="kk-KZ"/>
        </w:rPr>
        <w:t>Студенттердің зерттеушілік құзыреттілігін қалыптастыруда қолданылатын педагогикалық  технологиялар</w:t>
      </w:r>
    </w:p>
    <w:p w:rsidR="00FA1B35" w:rsidRPr="00D72266" w:rsidRDefault="00DF15D5" w:rsidP="008255A9">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 негізінде</w:t>
      </w:r>
      <w:r w:rsidR="00F61A71" w:rsidRPr="00D72266">
        <w:rPr>
          <w:rFonts w:ascii="Times New Roman" w:hAnsi="Times New Roman"/>
          <w:sz w:val="28"/>
          <w:szCs w:val="28"/>
          <w:lang w:val="kk-KZ"/>
        </w:rPr>
        <w:t xml:space="preserve"> қалыптасатын </w:t>
      </w:r>
      <w:r w:rsidRPr="00D72266">
        <w:rPr>
          <w:rFonts w:ascii="Times New Roman" w:hAnsi="Times New Roman"/>
          <w:sz w:val="28"/>
          <w:szCs w:val="28"/>
          <w:lang w:val="kk-KZ"/>
        </w:rPr>
        <w:t>з</w:t>
      </w:r>
      <w:r w:rsidR="00FA1B35" w:rsidRPr="00D72266">
        <w:rPr>
          <w:rFonts w:ascii="Times New Roman" w:hAnsi="Times New Roman"/>
          <w:sz w:val="28"/>
          <w:szCs w:val="28"/>
          <w:lang w:val="kk-KZ"/>
        </w:rPr>
        <w:t>ерттеу құзыреттілігі</w:t>
      </w:r>
      <w:r w:rsidRPr="00D72266">
        <w:rPr>
          <w:rFonts w:ascii="Times New Roman" w:hAnsi="Times New Roman"/>
          <w:sz w:val="28"/>
          <w:szCs w:val="28"/>
          <w:lang w:val="kk-KZ"/>
        </w:rPr>
        <w:t xml:space="preserve"> бұл</w:t>
      </w:r>
      <w:r w:rsidR="00F61A71" w:rsidRPr="00D72266">
        <w:rPr>
          <w:rFonts w:ascii="Times New Roman" w:hAnsi="Times New Roman"/>
          <w:sz w:val="28"/>
          <w:szCs w:val="28"/>
          <w:lang w:val="kk-KZ"/>
        </w:rPr>
        <w:t xml:space="preserve"> - </w:t>
      </w:r>
      <w:r w:rsidR="00FA1B35" w:rsidRPr="00D72266">
        <w:rPr>
          <w:rFonts w:ascii="Times New Roman" w:hAnsi="Times New Roman"/>
          <w:sz w:val="28"/>
          <w:szCs w:val="28"/>
          <w:lang w:val="kk-KZ"/>
        </w:rPr>
        <w:t xml:space="preserve">тұлғаның интегралдық сапасы, </w:t>
      </w:r>
      <w:r w:rsidRPr="00D72266">
        <w:rPr>
          <w:rFonts w:ascii="Times New Roman" w:hAnsi="Times New Roman"/>
          <w:sz w:val="28"/>
          <w:szCs w:val="28"/>
          <w:lang w:val="kk-KZ"/>
        </w:rPr>
        <w:t xml:space="preserve">биологиялық </w:t>
      </w:r>
      <w:r w:rsidR="00FA1B35" w:rsidRPr="00D72266">
        <w:rPr>
          <w:rFonts w:ascii="Times New Roman" w:hAnsi="Times New Roman"/>
          <w:sz w:val="28"/>
          <w:szCs w:val="28"/>
          <w:lang w:val="kk-KZ"/>
        </w:rPr>
        <w:t>зертт</w:t>
      </w:r>
      <w:r w:rsidR="00F61A71" w:rsidRPr="00D72266">
        <w:rPr>
          <w:rFonts w:ascii="Times New Roman" w:hAnsi="Times New Roman"/>
          <w:sz w:val="28"/>
          <w:szCs w:val="28"/>
          <w:lang w:val="kk-KZ"/>
        </w:rPr>
        <w:t xml:space="preserve">еу міндеттерін өз бетінше шешу, </w:t>
      </w:r>
      <w:r w:rsidRPr="00D72266">
        <w:rPr>
          <w:rFonts w:ascii="Times New Roman" w:hAnsi="Times New Roman"/>
          <w:sz w:val="28"/>
          <w:szCs w:val="28"/>
          <w:lang w:val="kk-KZ"/>
        </w:rPr>
        <w:t xml:space="preserve">биологиялық </w:t>
      </w:r>
      <w:r w:rsidR="00FA1B35" w:rsidRPr="00D72266">
        <w:rPr>
          <w:rFonts w:ascii="Times New Roman" w:hAnsi="Times New Roman"/>
          <w:sz w:val="28"/>
          <w:szCs w:val="28"/>
          <w:lang w:val="kk-KZ"/>
        </w:rPr>
        <w:t>зерттеу қызметінің технологиясын меңгеру, зерттеу іскерлігінің құндылығын тану және оларды кәсіби салада қолдануға дайын болу.</w:t>
      </w:r>
    </w:p>
    <w:p w:rsidR="00FA1B35" w:rsidRPr="00D72266" w:rsidRDefault="00DF15D5" w:rsidP="008255A9">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Биолог студенттердің зерттеушілік құзыреттіліктерін</w:t>
      </w:r>
      <w:r w:rsidR="00FA1B35" w:rsidRPr="00D72266">
        <w:rPr>
          <w:rFonts w:ascii="Times New Roman" w:hAnsi="Times New Roman"/>
          <w:sz w:val="28"/>
          <w:szCs w:val="28"/>
          <w:lang w:val="kk-KZ"/>
        </w:rPr>
        <w:t xml:space="preserve"> қалыптастыруда төмендегідей іскерліктер жүзеге асырылады:</w:t>
      </w:r>
    </w:p>
    <w:p w:rsidR="00FA1B35" w:rsidRPr="00D72266" w:rsidRDefault="00DF15D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 пәнін оқытуда </w:t>
      </w:r>
      <w:r w:rsidR="00FA1B35" w:rsidRPr="00D72266">
        <w:rPr>
          <w:rFonts w:ascii="Times New Roman" w:hAnsi="Times New Roman"/>
          <w:sz w:val="28"/>
          <w:szCs w:val="28"/>
          <w:lang w:val="kk-KZ"/>
        </w:rPr>
        <w:t>қойылған міндеттерді шешу үшін ақпаратты талдау, жүйелеу және сыни бағалау;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міндеттерді шешудің әртүрлі тәсілдері мен әдістерін талдау;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ғылыми жобалар, есептер, баяндамалар, т.б. жазу үшін деректерді жинау және салыстыру;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қызмет нәтижелерін талдау;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үдерістер моделін құру.</w:t>
      </w:r>
    </w:p>
    <w:p w:rsidR="00FA1B35" w:rsidRPr="00D72266" w:rsidRDefault="00FA1B35" w:rsidP="008255A9">
      <w:pPr>
        <w:pStyle w:val="a3"/>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Ғылыми-зерттеу құзыреттілігі келесі қабілеттердің болуын көздейді:</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мәселені көру және тұжырымдау, зерттеу жұмысының мақсатын анықтау;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зерттеу міндеттерінің өзектілігін, жаңалығын, теориялық және практикалық маңыздылығын түсіну және негіздеу;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гипотезаларды ұсыну және негіздеу, зерттеу жұмысының жоспарын құру;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жаңа зерттеу әдістерін өз бетінше меңгеру, жаңа білім алу;</w:t>
      </w:r>
    </w:p>
    <w:p w:rsidR="00FA1B35" w:rsidRPr="00D72266" w:rsidRDefault="00FA1B3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зерттеулер жүргізу және өз жұмысының нәтижелерін ұсыну.</w:t>
      </w:r>
    </w:p>
    <w:p w:rsidR="00FA1B35" w:rsidRPr="00D72266" w:rsidRDefault="00FA1B35" w:rsidP="008255A9">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Ғылыми-зерттеу жұмыстарына қатысу барысында студенттер өз шешімін талқылау, дәлелдей білу, өз жұмысының нәтижелерін көпшілік алдында көрсету және қорғау біліктерін ғана емес, сонымен қатар өзін зерттеу қызметінің субъектісі ретінде сезінеді, өзін-өзі талдау және зерттеу міндеттерін шешуге өз дайындығын бағалау дағдыларын меңгереді</w:t>
      </w:r>
      <w:r w:rsidR="00D23877" w:rsidRPr="00D72266">
        <w:rPr>
          <w:rFonts w:ascii="Times New Roman" w:hAnsi="Times New Roman"/>
          <w:sz w:val="28"/>
          <w:szCs w:val="28"/>
          <w:lang w:val="kk-KZ"/>
        </w:rPr>
        <w:t xml:space="preserve"> [133</w:t>
      </w:r>
      <w:r w:rsidR="008255A9" w:rsidRPr="00D72266">
        <w:rPr>
          <w:rFonts w:ascii="Times New Roman" w:hAnsi="Times New Roman"/>
          <w:sz w:val="28"/>
          <w:szCs w:val="28"/>
          <w:lang w:val="kk-KZ"/>
        </w:rPr>
        <w:t>-</w:t>
      </w:r>
      <w:r w:rsidR="00D23877" w:rsidRPr="00D72266">
        <w:rPr>
          <w:rFonts w:ascii="Times New Roman" w:hAnsi="Times New Roman"/>
          <w:sz w:val="28"/>
          <w:szCs w:val="28"/>
          <w:lang w:val="kk-KZ"/>
        </w:rPr>
        <w:t>136]</w:t>
      </w:r>
      <w:r w:rsidRPr="00D72266">
        <w:rPr>
          <w:rFonts w:ascii="Times New Roman" w:hAnsi="Times New Roman"/>
          <w:sz w:val="28"/>
          <w:szCs w:val="28"/>
          <w:lang w:val="kk-KZ"/>
        </w:rPr>
        <w:t xml:space="preserve">. </w:t>
      </w:r>
    </w:p>
    <w:p w:rsidR="001369A4" w:rsidRPr="00D72266" w:rsidRDefault="00915E2D" w:rsidP="008255A9">
      <w:pPr>
        <w:tabs>
          <w:tab w:val="left" w:pos="567"/>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 негізінде б</w:t>
      </w:r>
      <w:r w:rsidR="00FA1B35" w:rsidRPr="00D72266">
        <w:rPr>
          <w:rFonts w:ascii="Times New Roman" w:hAnsi="Times New Roman"/>
          <w:sz w:val="28"/>
          <w:szCs w:val="28"/>
          <w:lang w:val="kk-KZ"/>
        </w:rPr>
        <w:t>ілі</w:t>
      </w:r>
      <w:r w:rsidRPr="00D72266">
        <w:rPr>
          <w:rFonts w:ascii="Times New Roman" w:hAnsi="Times New Roman"/>
          <w:sz w:val="28"/>
          <w:szCs w:val="28"/>
          <w:lang w:val="kk-KZ"/>
        </w:rPr>
        <w:t>м берудің қазіргі таңдағы даму үрдісі</w:t>
      </w:r>
      <w:r w:rsidR="00DF15D5"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171FE0" w:rsidRPr="00D72266">
        <w:rPr>
          <w:rFonts w:ascii="Times New Roman" w:hAnsi="Times New Roman"/>
          <w:sz w:val="28"/>
          <w:szCs w:val="28"/>
          <w:lang w:val="kk-KZ"/>
        </w:rPr>
        <w:t xml:space="preserve">студенттердің </w:t>
      </w:r>
      <w:r w:rsidR="00FA1B35" w:rsidRPr="00D72266">
        <w:rPr>
          <w:rFonts w:ascii="Times New Roman" w:hAnsi="Times New Roman"/>
          <w:sz w:val="28"/>
          <w:szCs w:val="28"/>
          <w:lang w:val="kk-KZ"/>
        </w:rPr>
        <w:t xml:space="preserve">өз елінің </w:t>
      </w:r>
      <w:r w:rsidRPr="00D72266">
        <w:rPr>
          <w:rFonts w:ascii="Times New Roman" w:hAnsi="Times New Roman"/>
          <w:sz w:val="28"/>
          <w:szCs w:val="28"/>
          <w:lang w:val="kk-KZ"/>
        </w:rPr>
        <w:t xml:space="preserve">дамуына үлес қосуға </w:t>
      </w:r>
      <w:r w:rsidR="00FA1B35" w:rsidRPr="00D72266">
        <w:rPr>
          <w:rFonts w:ascii="Times New Roman" w:hAnsi="Times New Roman"/>
          <w:sz w:val="28"/>
          <w:szCs w:val="28"/>
          <w:lang w:val="kk-KZ"/>
        </w:rPr>
        <w:t>мүмкіндік беретін ғылыми-</w:t>
      </w:r>
      <w:r w:rsidR="00FA1B35" w:rsidRPr="00D72266">
        <w:rPr>
          <w:rFonts w:ascii="Times New Roman" w:hAnsi="Times New Roman"/>
          <w:sz w:val="28"/>
          <w:szCs w:val="28"/>
          <w:lang w:val="kk-KZ"/>
        </w:rPr>
        <w:lastRenderedPageBreak/>
        <w:t xml:space="preserve">практикалық білім мен білік, құндылық бағдарлар жүйесін қалыптастыруға бағытталған тұлғаны дамытудың дәйекті процесін көздейді. Бүгінгі білім алушы проблемалық жағдайларда өзін дұрыс көрсете білуі және олардан шығудың дұрыс жолдарын табуы тиіс. </w:t>
      </w:r>
      <w:r w:rsidRPr="00D72266">
        <w:rPr>
          <w:rFonts w:ascii="Times New Roman" w:hAnsi="Times New Roman"/>
          <w:sz w:val="28"/>
          <w:szCs w:val="28"/>
          <w:lang w:val="kk-KZ"/>
        </w:rPr>
        <w:t>Биотехнология пәнін оқыту процесінде</w:t>
      </w:r>
      <w:r w:rsidR="00DF15D5" w:rsidRPr="00D72266">
        <w:rPr>
          <w:rFonts w:ascii="Times New Roman" w:hAnsi="Times New Roman"/>
          <w:sz w:val="28"/>
          <w:szCs w:val="28"/>
          <w:lang w:val="kk-KZ"/>
        </w:rPr>
        <w:t>,</w:t>
      </w:r>
      <w:r w:rsidRPr="00D72266">
        <w:rPr>
          <w:rFonts w:ascii="Times New Roman" w:hAnsi="Times New Roman"/>
          <w:sz w:val="28"/>
          <w:szCs w:val="28"/>
          <w:lang w:val="kk-KZ"/>
        </w:rPr>
        <w:t xml:space="preserve"> білім алушылардың зерттеушілік құзыреттілігін </w:t>
      </w:r>
      <w:r w:rsidR="00B61367" w:rsidRPr="00D72266">
        <w:rPr>
          <w:rFonts w:ascii="Times New Roman" w:hAnsi="Times New Roman"/>
          <w:sz w:val="28"/>
          <w:szCs w:val="28"/>
          <w:lang w:val="kk-KZ"/>
        </w:rPr>
        <w:t xml:space="preserve">дамытудың тиімді және заманауи </w:t>
      </w:r>
      <w:r w:rsidRPr="00D72266">
        <w:rPr>
          <w:rFonts w:ascii="Times New Roman" w:hAnsi="Times New Roman"/>
          <w:sz w:val="28"/>
          <w:szCs w:val="28"/>
          <w:lang w:val="kk-KZ"/>
        </w:rPr>
        <w:t xml:space="preserve">педагогикалық әдіс- тәсілдеріне шолу жұмыстары жүргізілді. </w:t>
      </w:r>
    </w:p>
    <w:p w:rsidR="00576D70" w:rsidRPr="00D72266" w:rsidRDefault="00DF15D5" w:rsidP="003D43C3">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Өнеркәсіп</w:t>
      </w:r>
      <w:r w:rsidR="00FE10C6" w:rsidRPr="00D72266">
        <w:rPr>
          <w:rFonts w:ascii="Times New Roman" w:hAnsi="Times New Roman"/>
          <w:sz w:val="28"/>
          <w:szCs w:val="28"/>
          <w:lang w:val="kk-KZ"/>
        </w:rPr>
        <w:t>,</w:t>
      </w:r>
      <w:r w:rsidRPr="00D72266">
        <w:rPr>
          <w:rFonts w:ascii="Times New Roman" w:hAnsi="Times New Roman"/>
          <w:sz w:val="28"/>
          <w:szCs w:val="28"/>
          <w:lang w:val="kk-KZ"/>
        </w:rPr>
        <w:t xml:space="preserve"> ауыл шаруашылығы, </w:t>
      </w:r>
      <w:r w:rsidR="00FE10C6" w:rsidRPr="00D72266">
        <w:rPr>
          <w:rFonts w:ascii="Times New Roman" w:hAnsi="Times New Roman"/>
          <w:sz w:val="28"/>
          <w:szCs w:val="28"/>
          <w:lang w:val="kk-KZ"/>
        </w:rPr>
        <w:t xml:space="preserve">медицина </w:t>
      </w:r>
      <w:r w:rsidRPr="00D72266">
        <w:rPr>
          <w:rFonts w:ascii="Times New Roman" w:hAnsi="Times New Roman"/>
          <w:sz w:val="28"/>
          <w:szCs w:val="28"/>
          <w:lang w:val="kk-KZ"/>
        </w:rPr>
        <w:t>және т.б. сияқты салалардағы технологиялық жетістіктер болашақ білім беру тәсілдерін қалыптастырады және оқу бағдарламалары сәйкесінше жаңартылады.</w:t>
      </w:r>
      <w:r w:rsidR="00B61367" w:rsidRPr="00D72266">
        <w:rPr>
          <w:rFonts w:ascii="Times New Roman" w:hAnsi="Times New Roman"/>
          <w:sz w:val="28"/>
          <w:szCs w:val="28"/>
          <w:lang w:val="kk-KZ"/>
        </w:rPr>
        <w:t xml:space="preserve"> Оқытушылар </w:t>
      </w:r>
      <w:r w:rsidR="00041C85" w:rsidRPr="00D72266">
        <w:rPr>
          <w:rFonts w:ascii="Times New Roman" w:hAnsi="Times New Roman"/>
          <w:sz w:val="28"/>
          <w:szCs w:val="28"/>
          <w:lang w:val="kk-KZ"/>
        </w:rPr>
        <w:t>студенттердің білім алуға деген назарын және қызығушылығын арттыру маңызды, сол себепті инновациялық әдістерді ә</w:t>
      </w:r>
      <w:r w:rsidR="00576D70" w:rsidRPr="00D72266">
        <w:rPr>
          <w:rFonts w:ascii="Times New Roman" w:hAnsi="Times New Roman"/>
          <w:sz w:val="28"/>
          <w:szCs w:val="28"/>
          <w:lang w:val="kk-KZ"/>
        </w:rPr>
        <w:t xml:space="preserve">зірлеу және қолдану қажеттілігі </w:t>
      </w:r>
      <w:r w:rsidR="00041C85" w:rsidRPr="00D72266">
        <w:rPr>
          <w:rFonts w:ascii="Times New Roman" w:hAnsi="Times New Roman"/>
          <w:sz w:val="28"/>
          <w:szCs w:val="28"/>
          <w:lang w:val="kk-KZ"/>
        </w:rPr>
        <w:t xml:space="preserve">туындайды. Инновациялық оқыту студенттерге өз қабілеттерін толық ашуға көмектесу үшін қазіргі және болашақ білім беруде қажет болып табылады. </w:t>
      </w:r>
    </w:p>
    <w:p w:rsidR="00993BE8" w:rsidRPr="00D72266" w:rsidRDefault="00576D70" w:rsidP="003D43C3">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r>
      <w:r w:rsidR="00041C85" w:rsidRPr="00D72266">
        <w:rPr>
          <w:rFonts w:ascii="Times New Roman" w:hAnsi="Times New Roman"/>
          <w:i/>
          <w:sz w:val="28"/>
          <w:szCs w:val="28"/>
          <w:lang w:val="kk-KZ"/>
        </w:rPr>
        <w:t>Инновациялық  оқыту –</w:t>
      </w:r>
      <w:r w:rsidR="00041C85" w:rsidRPr="00D72266">
        <w:rPr>
          <w:rFonts w:ascii="Times New Roman" w:hAnsi="Times New Roman"/>
          <w:sz w:val="28"/>
          <w:szCs w:val="28"/>
          <w:lang w:val="kk-KZ"/>
        </w:rPr>
        <w:t xml:space="preserve"> бұл барлық мұғалімдердің, оқытушылардың болашақ ұрпаққа білім беру қажеттіліктерін</w:t>
      </w:r>
      <w:r w:rsidR="00EF4B73" w:rsidRPr="00D72266">
        <w:rPr>
          <w:rFonts w:ascii="Times New Roman" w:hAnsi="Times New Roman"/>
          <w:sz w:val="28"/>
          <w:szCs w:val="28"/>
          <w:lang w:val="kk-KZ"/>
        </w:rPr>
        <w:t xml:space="preserve"> қанағаттандыру болып табылады. Оқытушылардың инновациялық оқытуға құзыреттілігі инновациялық оқытудың тиімділі</w:t>
      </w:r>
      <w:r w:rsidRPr="00D72266">
        <w:rPr>
          <w:rFonts w:ascii="Times New Roman" w:hAnsi="Times New Roman"/>
          <w:sz w:val="28"/>
          <w:szCs w:val="28"/>
          <w:lang w:val="kk-KZ"/>
        </w:rPr>
        <w:t>гіне әсер ететін негізгі фактор</w:t>
      </w:r>
      <w:r w:rsidR="00EF4B73" w:rsidRPr="00D72266">
        <w:rPr>
          <w:rFonts w:ascii="Times New Roman" w:hAnsi="Times New Roman"/>
          <w:sz w:val="28"/>
          <w:szCs w:val="28"/>
          <w:lang w:val="kk-KZ"/>
        </w:rPr>
        <w:t>.</w:t>
      </w:r>
      <w:r w:rsidR="00D0053B" w:rsidRPr="00D72266">
        <w:rPr>
          <w:rFonts w:ascii="Times New Roman" w:hAnsi="Times New Roman"/>
          <w:sz w:val="28"/>
          <w:szCs w:val="28"/>
          <w:lang w:val="kk-KZ"/>
        </w:rPr>
        <w:t xml:space="preserve">  Инновациялық оқытуды жоспарлау кезінде студенттердің мүдделерін, олардың алдыңғы білімдерін және қабілеттерінің ағымдағы деңгейін ескере отырып, мазмұны </w:t>
      </w:r>
      <w:r w:rsidR="00EF5BF2" w:rsidRPr="00D72266">
        <w:rPr>
          <w:rFonts w:ascii="Times New Roman" w:hAnsi="Times New Roman"/>
          <w:sz w:val="28"/>
          <w:szCs w:val="28"/>
          <w:lang w:val="kk-KZ"/>
        </w:rPr>
        <w:t>мен әдістемесін бейімдеу қажет [137]</w:t>
      </w:r>
      <w:r w:rsidR="00D0053B" w:rsidRPr="00D72266">
        <w:rPr>
          <w:rFonts w:ascii="Times New Roman" w:hAnsi="Times New Roman"/>
          <w:sz w:val="28"/>
          <w:szCs w:val="28"/>
          <w:lang w:val="kk-KZ"/>
        </w:rPr>
        <w:t>. Оқытудың мазмұнын инновациялық қолдану дегеніміз</w:t>
      </w:r>
      <w:r w:rsidR="00A97317" w:rsidRPr="00D72266">
        <w:rPr>
          <w:rFonts w:ascii="Times New Roman" w:hAnsi="Times New Roman"/>
          <w:sz w:val="28"/>
          <w:szCs w:val="28"/>
          <w:lang w:val="kk-KZ"/>
        </w:rPr>
        <w:t xml:space="preserve"> </w:t>
      </w:r>
      <w:r w:rsidR="00D0053B" w:rsidRPr="00D72266">
        <w:rPr>
          <w:rFonts w:ascii="Times New Roman" w:hAnsi="Times New Roman"/>
          <w:sz w:val="28"/>
          <w:szCs w:val="28"/>
          <w:lang w:val="kk-KZ"/>
        </w:rPr>
        <w:t>-</w:t>
      </w:r>
      <w:r w:rsidRPr="00D72266">
        <w:rPr>
          <w:rFonts w:ascii="Times New Roman" w:hAnsi="Times New Roman"/>
          <w:sz w:val="28"/>
          <w:szCs w:val="28"/>
          <w:lang w:val="kk-KZ"/>
        </w:rPr>
        <w:t xml:space="preserve">оқытушы студенттің </w:t>
      </w:r>
      <w:r w:rsidR="00D0053B" w:rsidRPr="00D72266">
        <w:rPr>
          <w:rFonts w:ascii="Times New Roman" w:hAnsi="Times New Roman"/>
          <w:sz w:val="28"/>
          <w:szCs w:val="28"/>
          <w:lang w:val="kk-KZ"/>
        </w:rPr>
        <w:t>қажеттіліктері мен оқу міндеттеріне сәйкес оқу мазмұнына инновациялар қосады, бейімдейді, біріктіреді, байытады және енгізеді, нақты анықталған мазмұнды</w:t>
      </w:r>
      <w:r w:rsidR="00EF5BF2" w:rsidRPr="00D72266">
        <w:rPr>
          <w:rFonts w:ascii="Times New Roman" w:hAnsi="Times New Roman"/>
          <w:sz w:val="28"/>
          <w:szCs w:val="28"/>
          <w:lang w:val="kk-KZ"/>
        </w:rPr>
        <w:t xml:space="preserve"> материалдармен шектелмейді [138].</w:t>
      </w:r>
      <w:r w:rsidR="00D0053B" w:rsidRPr="00D72266">
        <w:rPr>
          <w:rFonts w:ascii="Times New Roman" w:hAnsi="Times New Roman"/>
          <w:sz w:val="28"/>
          <w:szCs w:val="28"/>
          <w:lang w:val="kk-KZ"/>
        </w:rPr>
        <w:t xml:space="preserve"> </w:t>
      </w:r>
      <w:r w:rsidR="00A97317" w:rsidRPr="00D72266">
        <w:rPr>
          <w:rFonts w:ascii="Times New Roman" w:hAnsi="Times New Roman"/>
          <w:sz w:val="28"/>
          <w:szCs w:val="28"/>
          <w:lang w:val="kk-KZ"/>
        </w:rPr>
        <w:t>К</w:t>
      </w:r>
      <w:r w:rsidR="00D0053B" w:rsidRPr="00D72266">
        <w:rPr>
          <w:rFonts w:ascii="Times New Roman" w:hAnsi="Times New Roman"/>
          <w:sz w:val="28"/>
          <w:szCs w:val="28"/>
          <w:lang w:val="kk-KZ"/>
        </w:rPr>
        <w:t>үнделікті өмірдегі материалдар оқу мазмұны мен студенттерді оқытуға сәйкес келетін оқу мазмұнын жасау үшін курстың мазмұнына инновациялық түрде енгізілуі мүмкін. Инновациялық оқытушылар студенттердің шығармашылық ойлауы мен қиялына пайдалы және олардың оқу қызығушылықтарын жақсартатын мазмұнды таңдайды. Оқытудың инновациялық әдістері мен стратегияларын қолдану студенттерге тапсырмаларды жоспарлау мен іске асыруда дауыс беру құқығына ие болуға мүмкіндік беретін педагогика</w:t>
      </w:r>
      <w:r w:rsidR="009B6EB3" w:rsidRPr="00D72266">
        <w:rPr>
          <w:rFonts w:ascii="Times New Roman" w:hAnsi="Times New Roman"/>
          <w:sz w:val="28"/>
          <w:szCs w:val="28"/>
          <w:lang w:val="kk-KZ"/>
        </w:rPr>
        <w:t xml:space="preserve">лық әдіс </w:t>
      </w:r>
      <w:r w:rsidR="00EF5BF2" w:rsidRPr="00D72266">
        <w:rPr>
          <w:rFonts w:ascii="Times New Roman" w:hAnsi="Times New Roman"/>
          <w:sz w:val="28"/>
          <w:szCs w:val="28"/>
          <w:lang w:val="kk-KZ"/>
        </w:rPr>
        <w:t>[139,140]</w:t>
      </w:r>
      <w:r w:rsidR="00D0053B" w:rsidRPr="00D72266">
        <w:rPr>
          <w:rFonts w:ascii="Times New Roman" w:hAnsi="Times New Roman"/>
          <w:sz w:val="28"/>
          <w:szCs w:val="28"/>
          <w:lang w:val="kk-KZ"/>
        </w:rPr>
        <w:t xml:space="preserve">. </w:t>
      </w:r>
      <w:r w:rsidR="009B6EB3" w:rsidRPr="00D72266">
        <w:rPr>
          <w:rFonts w:ascii="Times New Roman" w:hAnsi="Times New Roman"/>
          <w:sz w:val="28"/>
          <w:szCs w:val="28"/>
          <w:lang w:val="kk-KZ"/>
        </w:rPr>
        <w:t>Оқытушы</w:t>
      </w:r>
      <w:r w:rsidR="00D0053B" w:rsidRPr="00D72266">
        <w:rPr>
          <w:rFonts w:ascii="Times New Roman" w:hAnsi="Times New Roman"/>
          <w:sz w:val="28"/>
          <w:szCs w:val="28"/>
          <w:lang w:val="kk-KZ"/>
        </w:rPr>
        <w:t xml:space="preserve"> оқу инерциясын </w:t>
      </w:r>
      <w:r w:rsidR="00E0351D" w:rsidRPr="00D72266">
        <w:rPr>
          <w:rFonts w:ascii="Times New Roman" w:hAnsi="Times New Roman"/>
          <w:sz w:val="28"/>
          <w:szCs w:val="28"/>
          <w:lang w:val="kk-KZ"/>
        </w:rPr>
        <w:t>жасай отырып</w:t>
      </w:r>
      <w:r w:rsidR="00D0053B" w:rsidRPr="00D72266">
        <w:rPr>
          <w:rFonts w:ascii="Times New Roman" w:hAnsi="Times New Roman"/>
          <w:sz w:val="28"/>
          <w:szCs w:val="28"/>
          <w:lang w:val="kk-KZ"/>
        </w:rPr>
        <w:t xml:space="preserve"> студенттерге оқу іс-әрекеті арқылы белсенді ойлауға және өз бетінше білім алуға көмектесу үшін </w:t>
      </w:r>
      <w:r w:rsidR="009B6EB3" w:rsidRPr="00D72266">
        <w:rPr>
          <w:rFonts w:ascii="Times New Roman" w:hAnsi="Times New Roman"/>
          <w:sz w:val="28"/>
          <w:szCs w:val="28"/>
          <w:lang w:val="kk-KZ"/>
        </w:rPr>
        <w:t xml:space="preserve">топтық, жұптық, командалық </w:t>
      </w:r>
      <w:r w:rsidR="00D0053B" w:rsidRPr="00D72266">
        <w:rPr>
          <w:rFonts w:ascii="Times New Roman" w:hAnsi="Times New Roman"/>
          <w:sz w:val="28"/>
          <w:szCs w:val="28"/>
          <w:lang w:val="kk-KZ"/>
        </w:rPr>
        <w:t xml:space="preserve"> оқытуды, зерттеуді және тәуелсіз оқытуды қолданады. Осы инновациялық оқыту стратегияларын қолдану студенттердің инновациялық құзіреттілігін арттырып, олардың академиялық үлгерімін жақсарта алад</w:t>
      </w:r>
      <w:r w:rsidR="009B6EB3" w:rsidRPr="00D72266">
        <w:rPr>
          <w:rFonts w:ascii="Times New Roman" w:hAnsi="Times New Roman"/>
          <w:sz w:val="28"/>
          <w:szCs w:val="28"/>
          <w:lang w:val="kk-KZ"/>
        </w:rPr>
        <w:t>ы</w:t>
      </w:r>
      <w:r w:rsidR="00D0053B"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160013" w:rsidRPr="00D72266">
        <w:rPr>
          <w:rFonts w:ascii="Times New Roman" w:hAnsi="Times New Roman"/>
          <w:sz w:val="28"/>
          <w:szCs w:val="28"/>
          <w:lang w:val="kk-KZ"/>
        </w:rPr>
        <w:t xml:space="preserve">Инновациялық бағалау дегеніміз, оқытушы студенттерді бағалау үшін емес, олардың меңгерген білімдерін жақсы түсінуге көмектесу үшін әр түрлі бағалау әдістерін қолдану </w:t>
      </w:r>
      <w:r w:rsidR="00DF5B86" w:rsidRPr="00D72266">
        <w:rPr>
          <w:rFonts w:ascii="Times New Roman" w:hAnsi="Times New Roman"/>
          <w:sz w:val="28"/>
          <w:szCs w:val="28"/>
          <w:lang w:val="kk-KZ"/>
        </w:rPr>
        <w:t>[141]</w:t>
      </w:r>
      <w:r w:rsidR="00160013" w:rsidRPr="00D72266">
        <w:rPr>
          <w:rFonts w:ascii="Times New Roman" w:hAnsi="Times New Roman"/>
          <w:sz w:val="28"/>
          <w:szCs w:val="28"/>
          <w:lang w:val="kk-KZ"/>
        </w:rPr>
        <w:t>. Білім алушыларды бағалауға келетін болсақ, оқытушылар қызығушылық пен зерттеуді ынталандыруы керек, студенттерге өз қателіктерін түсінуге және қолайлы ортада қолайлы стандарттарға сай болуға көмектесу үшін сәтсіздіктер мен қателіктерге оң көзқараспен қарау керек</w:t>
      </w:r>
      <w:r w:rsidRPr="00D72266">
        <w:rPr>
          <w:rFonts w:ascii="Times New Roman" w:hAnsi="Times New Roman"/>
          <w:sz w:val="28"/>
          <w:szCs w:val="28"/>
          <w:lang w:val="kk-KZ"/>
        </w:rPr>
        <w:t xml:space="preserve"> </w:t>
      </w:r>
      <w:r w:rsidR="00DF5B86" w:rsidRPr="00D72266">
        <w:rPr>
          <w:rFonts w:ascii="Times New Roman" w:hAnsi="Times New Roman"/>
          <w:sz w:val="28"/>
          <w:szCs w:val="28"/>
          <w:lang w:val="kk-KZ"/>
        </w:rPr>
        <w:t xml:space="preserve"> [142]</w:t>
      </w:r>
      <w:r w:rsidR="00160013" w:rsidRPr="00D72266">
        <w:rPr>
          <w:rFonts w:ascii="Times New Roman" w:hAnsi="Times New Roman"/>
          <w:sz w:val="28"/>
          <w:szCs w:val="28"/>
          <w:lang w:val="kk-KZ"/>
        </w:rPr>
        <w:t>.</w:t>
      </w:r>
    </w:p>
    <w:p w:rsidR="00576D70" w:rsidRPr="00D72266" w:rsidRDefault="00576D70" w:rsidP="008255A9">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 xml:space="preserve">Білім берудегі инновацияларды жаңа педагогикалық теория, әдіснамалық тәсіл, оқыту әдістемесі, оқыту құралы ретінде немесе оқыту мен оқуда айтарлықтай өзгерістер тудыратын және қолдану кезінде студенттердің жақсы </w:t>
      </w:r>
      <w:r w:rsidRPr="00D72266">
        <w:rPr>
          <w:rFonts w:ascii="Times New Roman" w:hAnsi="Times New Roman"/>
          <w:sz w:val="28"/>
          <w:szCs w:val="28"/>
          <w:lang w:val="kk-KZ"/>
        </w:rPr>
        <w:lastRenderedPageBreak/>
        <w:t>оқуына әкелетін теориялық құрылым</w:t>
      </w:r>
      <w:r w:rsidR="00465258" w:rsidRPr="00D72266">
        <w:rPr>
          <w:rFonts w:ascii="Times New Roman" w:hAnsi="Times New Roman"/>
          <w:sz w:val="28"/>
          <w:szCs w:val="28"/>
          <w:lang w:val="kk-KZ"/>
        </w:rPr>
        <w:t xml:space="preserve"> ретінде қарастыруға болады</w:t>
      </w:r>
      <w:r w:rsidR="00F86C98" w:rsidRPr="00D72266">
        <w:rPr>
          <w:rFonts w:ascii="Times New Roman" w:hAnsi="Times New Roman"/>
          <w:sz w:val="28"/>
          <w:szCs w:val="28"/>
          <w:lang w:val="kk-KZ"/>
        </w:rPr>
        <w:t xml:space="preserve"> [143]</w:t>
      </w:r>
      <w:r w:rsidRPr="00D72266">
        <w:rPr>
          <w:rFonts w:ascii="Times New Roman" w:hAnsi="Times New Roman"/>
          <w:sz w:val="28"/>
          <w:szCs w:val="28"/>
          <w:lang w:val="kk-KZ"/>
        </w:rPr>
        <w:t>.</w:t>
      </w:r>
      <w:r w:rsidR="00465258" w:rsidRPr="00D72266">
        <w:rPr>
          <w:rFonts w:ascii="Times New Roman" w:hAnsi="Times New Roman"/>
          <w:sz w:val="28"/>
          <w:szCs w:val="28"/>
          <w:lang w:val="kk-KZ"/>
        </w:rPr>
        <w:t xml:space="preserve"> </w:t>
      </w:r>
      <w:r w:rsidRPr="00D72266">
        <w:rPr>
          <w:rFonts w:ascii="Times New Roman" w:hAnsi="Times New Roman"/>
          <w:sz w:val="28"/>
          <w:szCs w:val="28"/>
          <w:lang w:val="kk-KZ"/>
        </w:rPr>
        <w:t>Қазіргі уақытта ғылыми білім берудегі инновациялар үшін қабылданған әдістер мен тәсілдер оқу орталарына технологияларды ғылыми білімге интеграциялау, ғылым-технология-инженерия-математика (STEM) және т. б. сияқты пәнаралық тәсілмен интеграцияланатыны атап өтілді. Кейбір зерттеулерде ойын</w:t>
      </w:r>
      <w:r w:rsidR="00171736" w:rsidRPr="00D72266">
        <w:rPr>
          <w:rFonts w:ascii="Times New Roman" w:hAnsi="Times New Roman"/>
          <w:sz w:val="28"/>
          <w:szCs w:val="28"/>
          <w:lang w:val="kk-KZ"/>
        </w:rPr>
        <w:t xml:space="preserve"> әдісімен </w:t>
      </w:r>
      <w:r w:rsidRPr="00D72266">
        <w:rPr>
          <w:rFonts w:ascii="Times New Roman" w:hAnsi="Times New Roman"/>
          <w:sz w:val="28"/>
          <w:szCs w:val="28"/>
          <w:lang w:val="kk-KZ"/>
        </w:rPr>
        <w:t xml:space="preserve"> оқу ортасы оқытудың инновациялық тәсілі ретінде қарастырылады</w:t>
      </w:r>
      <w:r w:rsidR="00F86C98" w:rsidRPr="00D72266">
        <w:rPr>
          <w:rFonts w:ascii="Times New Roman" w:hAnsi="Times New Roman"/>
          <w:sz w:val="28"/>
          <w:szCs w:val="28"/>
          <w:lang w:val="kk-KZ"/>
        </w:rPr>
        <w:t xml:space="preserve"> [144]</w:t>
      </w:r>
      <w:r w:rsidRPr="00D72266">
        <w:rPr>
          <w:rFonts w:ascii="Times New Roman" w:hAnsi="Times New Roman"/>
          <w:sz w:val="28"/>
          <w:szCs w:val="28"/>
          <w:lang w:val="kk-KZ"/>
        </w:rPr>
        <w:t xml:space="preserve">. Ойын жаттығулары студенттерге технологиялық </w:t>
      </w:r>
      <w:r w:rsidR="00171736" w:rsidRPr="00D72266">
        <w:rPr>
          <w:rFonts w:ascii="Times New Roman" w:hAnsi="Times New Roman"/>
          <w:sz w:val="28"/>
          <w:szCs w:val="28"/>
          <w:lang w:val="kk-KZ"/>
        </w:rPr>
        <w:t>білімдерін</w:t>
      </w:r>
      <w:r w:rsidRPr="00D72266">
        <w:rPr>
          <w:rFonts w:ascii="Times New Roman" w:hAnsi="Times New Roman"/>
          <w:sz w:val="28"/>
          <w:szCs w:val="28"/>
          <w:lang w:val="kk-KZ"/>
        </w:rPr>
        <w:t xml:space="preserve"> дамытуға және кәсіби дамуындағы қиындықтарды жең</w:t>
      </w:r>
      <w:r w:rsidR="00171736" w:rsidRPr="00D72266">
        <w:rPr>
          <w:rFonts w:ascii="Times New Roman" w:hAnsi="Times New Roman"/>
          <w:sz w:val="28"/>
          <w:szCs w:val="28"/>
          <w:lang w:val="kk-KZ"/>
        </w:rPr>
        <w:t xml:space="preserve">уге көмектеседі деп айтылды. Лин мен Цай </w:t>
      </w:r>
      <w:r w:rsidRPr="00D72266">
        <w:rPr>
          <w:rFonts w:ascii="Times New Roman" w:hAnsi="Times New Roman"/>
          <w:sz w:val="28"/>
          <w:szCs w:val="28"/>
          <w:lang w:val="kk-KZ"/>
        </w:rPr>
        <w:t xml:space="preserve"> ғылыми білім беруді жақсарту үшін технологияны қолдану м</w:t>
      </w:r>
      <w:r w:rsidR="00171736" w:rsidRPr="00D72266">
        <w:rPr>
          <w:rFonts w:ascii="Times New Roman" w:hAnsi="Times New Roman"/>
          <w:sz w:val="28"/>
          <w:szCs w:val="28"/>
          <w:lang w:val="kk-KZ"/>
        </w:rPr>
        <w:t>аңызды бағытқа айналғанын және в</w:t>
      </w:r>
      <w:r w:rsidRPr="00D72266">
        <w:rPr>
          <w:rFonts w:ascii="Times New Roman" w:hAnsi="Times New Roman"/>
          <w:sz w:val="28"/>
          <w:szCs w:val="28"/>
          <w:lang w:val="kk-KZ"/>
        </w:rPr>
        <w:t>иртуалды шындық, мобильді оқыту, кеңейтілген оқыту және оқытудың ойын тәсілдері әдетте жаратылыстану ғылымдарын оқытуда инновациялық технологиялар ретінде қолданылатынын анықтады</w:t>
      </w:r>
      <w:r w:rsidR="00F86C98" w:rsidRPr="00D72266">
        <w:rPr>
          <w:rFonts w:ascii="Times New Roman" w:hAnsi="Times New Roman"/>
          <w:sz w:val="28"/>
          <w:szCs w:val="28"/>
          <w:lang w:val="kk-KZ"/>
        </w:rPr>
        <w:t xml:space="preserve"> [145]</w:t>
      </w:r>
      <w:r w:rsidRPr="00D72266">
        <w:rPr>
          <w:rFonts w:ascii="Times New Roman" w:hAnsi="Times New Roman"/>
          <w:sz w:val="28"/>
          <w:szCs w:val="28"/>
          <w:lang w:val="kk-KZ"/>
        </w:rPr>
        <w:t xml:space="preserve">. Сол сияқты, Исанс пен Кулс білім берудегі инновациялар мен технологиялар арасындағы байланысты көрсетті. Тағы бір зерттеуде </w:t>
      </w:r>
      <w:r w:rsidR="0078789F" w:rsidRPr="00D72266">
        <w:rPr>
          <w:rFonts w:ascii="Times New Roman" w:hAnsi="Times New Roman"/>
          <w:sz w:val="28"/>
          <w:szCs w:val="28"/>
          <w:lang w:val="kk-KZ"/>
        </w:rPr>
        <w:t>прак</w:t>
      </w:r>
      <w:r w:rsidR="001518E9" w:rsidRPr="00D72266">
        <w:rPr>
          <w:rFonts w:ascii="Times New Roman" w:hAnsi="Times New Roman"/>
          <w:sz w:val="28"/>
          <w:szCs w:val="28"/>
          <w:lang w:val="kk-KZ"/>
        </w:rPr>
        <w:t>тикаға</w:t>
      </w:r>
      <w:r w:rsidRPr="00D72266">
        <w:rPr>
          <w:rFonts w:ascii="Times New Roman" w:hAnsi="Times New Roman"/>
          <w:sz w:val="28"/>
          <w:szCs w:val="28"/>
          <w:lang w:val="kk-KZ"/>
        </w:rPr>
        <w:t xml:space="preserve"> негізделген оқыту әдісі деректерді жинау, деректерді бағалау, инновациялық идеяларды ұсыну және студенттердің инновациялық ойлауы мен кәсіпкерлігін ынталандыру үшін мәтін жазу құралы ретінде қолданылды. Осындай инновациялық тәсілдер арқылы инновациялық ойлау ме</w:t>
      </w:r>
      <w:r w:rsidR="00171736" w:rsidRPr="00D72266">
        <w:rPr>
          <w:rFonts w:ascii="Times New Roman" w:hAnsi="Times New Roman"/>
          <w:sz w:val="28"/>
          <w:szCs w:val="28"/>
          <w:lang w:val="kk-KZ"/>
        </w:rPr>
        <w:t xml:space="preserve">н жетістіктер </w:t>
      </w:r>
      <w:r w:rsidR="00603DA7" w:rsidRPr="00D72266">
        <w:rPr>
          <w:rFonts w:ascii="Times New Roman" w:hAnsi="Times New Roman"/>
          <w:sz w:val="28"/>
          <w:szCs w:val="28"/>
          <w:lang w:val="kk-KZ"/>
        </w:rPr>
        <w:t>көбейеді</w:t>
      </w:r>
      <w:r w:rsidR="00F86C98" w:rsidRPr="00D72266">
        <w:rPr>
          <w:rFonts w:ascii="Times New Roman" w:hAnsi="Times New Roman"/>
          <w:sz w:val="28"/>
          <w:szCs w:val="28"/>
          <w:lang w:val="kk-KZ"/>
        </w:rPr>
        <w:t xml:space="preserve"> [146]</w:t>
      </w:r>
      <w:r w:rsidRPr="00D72266">
        <w:rPr>
          <w:rFonts w:ascii="Times New Roman" w:hAnsi="Times New Roman"/>
          <w:sz w:val="28"/>
          <w:szCs w:val="28"/>
          <w:lang w:val="kk-KZ"/>
        </w:rPr>
        <w:t xml:space="preserve">. </w:t>
      </w:r>
      <w:r w:rsidR="00171736" w:rsidRPr="00D72266">
        <w:rPr>
          <w:rFonts w:ascii="Times New Roman" w:hAnsi="Times New Roman"/>
          <w:sz w:val="28"/>
          <w:szCs w:val="28"/>
          <w:lang w:val="kk-KZ"/>
        </w:rPr>
        <w:t xml:space="preserve">Фиксл, Флогтар және Аберсек </w:t>
      </w:r>
      <w:r w:rsidRPr="00D72266">
        <w:rPr>
          <w:rFonts w:ascii="Times New Roman" w:hAnsi="Times New Roman"/>
          <w:sz w:val="28"/>
          <w:szCs w:val="28"/>
          <w:lang w:val="kk-KZ"/>
        </w:rPr>
        <w:t>оқытудың проблемалық және зерттеу тәсілдеріне негізделген инновациялық дидактикалық модель ғылыми, инженерлік және технологиялық білім берудегі инновациялық тәсіл екенін дәлелдеді</w:t>
      </w:r>
      <w:r w:rsidR="00F86C98" w:rsidRPr="00D72266">
        <w:rPr>
          <w:rFonts w:ascii="Times New Roman" w:hAnsi="Times New Roman"/>
          <w:sz w:val="28"/>
          <w:szCs w:val="28"/>
          <w:lang w:val="kk-KZ"/>
        </w:rPr>
        <w:t xml:space="preserve"> [147]</w:t>
      </w:r>
      <w:r w:rsidRPr="00D72266">
        <w:rPr>
          <w:rFonts w:ascii="Times New Roman" w:hAnsi="Times New Roman"/>
          <w:sz w:val="28"/>
          <w:szCs w:val="28"/>
          <w:lang w:val="kk-KZ"/>
        </w:rPr>
        <w:t>. Кавачи</w:t>
      </w:r>
      <w:r w:rsidR="00171736" w:rsidRPr="00D72266">
        <w:rPr>
          <w:rFonts w:ascii="Times New Roman" w:hAnsi="Times New Roman"/>
          <w:sz w:val="28"/>
          <w:szCs w:val="28"/>
          <w:lang w:val="kk-KZ"/>
        </w:rPr>
        <w:t xml:space="preserve">к, Янпар Елкен және Сюрмели </w:t>
      </w:r>
      <w:r w:rsidRPr="00D72266">
        <w:rPr>
          <w:rFonts w:ascii="Times New Roman" w:hAnsi="Times New Roman"/>
          <w:sz w:val="28"/>
          <w:szCs w:val="28"/>
          <w:lang w:val="kk-KZ"/>
        </w:rPr>
        <w:t>инновациялық жобалық оқыту қазіргі ғылыми білім беруде инновацияны қамтамасыз ететін әдістердің бірі деп мәлі</w:t>
      </w:r>
      <w:r w:rsidR="00171736" w:rsidRPr="00D72266">
        <w:rPr>
          <w:rFonts w:ascii="Times New Roman" w:hAnsi="Times New Roman"/>
          <w:sz w:val="28"/>
          <w:szCs w:val="28"/>
          <w:lang w:val="kk-KZ"/>
        </w:rPr>
        <w:t>мдеді</w:t>
      </w:r>
      <w:r w:rsidR="00F86C98" w:rsidRPr="00D72266">
        <w:rPr>
          <w:rFonts w:ascii="Times New Roman" w:hAnsi="Times New Roman"/>
          <w:sz w:val="28"/>
          <w:szCs w:val="28"/>
          <w:lang w:val="kk-KZ"/>
        </w:rPr>
        <w:t xml:space="preserve"> [148]</w:t>
      </w:r>
      <w:r w:rsidR="00171736" w:rsidRPr="00D72266">
        <w:rPr>
          <w:rFonts w:ascii="Times New Roman" w:hAnsi="Times New Roman"/>
          <w:sz w:val="28"/>
          <w:szCs w:val="28"/>
          <w:lang w:val="kk-KZ"/>
        </w:rPr>
        <w:t>. Мартинс пен Мартель дәстүрлі зертханалық әдістерді</w:t>
      </w:r>
      <w:r w:rsidRPr="00D72266">
        <w:rPr>
          <w:rFonts w:ascii="Times New Roman" w:hAnsi="Times New Roman"/>
          <w:sz w:val="28"/>
          <w:szCs w:val="28"/>
          <w:lang w:val="kk-KZ"/>
        </w:rPr>
        <w:t xml:space="preserve"> инновациялық зертханалық зерттеу жобаларымен салыстырды, оның ішінде ғылыми ойлау, ғылыми жазу және сөйлеу, нәти</w:t>
      </w:r>
      <w:r w:rsidR="00171736" w:rsidRPr="00D72266">
        <w:rPr>
          <w:rFonts w:ascii="Times New Roman" w:hAnsi="Times New Roman"/>
          <w:sz w:val="28"/>
          <w:szCs w:val="28"/>
          <w:lang w:val="kk-KZ"/>
        </w:rPr>
        <w:t>желерді плакаттар түрінде ұсыну, з</w:t>
      </w:r>
      <w:r w:rsidRPr="00D72266">
        <w:rPr>
          <w:rFonts w:ascii="Times New Roman" w:hAnsi="Times New Roman"/>
          <w:sz w:val="28"/>
          <w:szCs w:val="28"/>
          <w:lang w:val="kk-KZ"/>
        </w:rPr>
        <w:t>ерттеу нәтижесінде студенттердің эксперименттік мәліметтер мен ғылыми пікірталастарға талдау жүргізуі, бір-бірімен ынтымақтастықта жұмыс істеуі олардың қол жеткізуіне оң үлес қосуы мүмкін екендігі айтылды</w:t>
      </w:r>
      <w:r w:rsidR="00F86C98" w:rsidRPr="00D72266">
        <w:rPr>
          <w:rFonts w:ascii="Times New Roman" w:hAnsi="Times New Roman"/>
          <w:sz w:val="28"/>
          <w:szCs w:val="28"/>
          <w:lang w:val="kk-KZ"/>
        </w:rPr>
        <w:t xml:space="preserve"> [149]</w:t>
      </w:r>
      <w:r w:rsidRPr="00D72266">
        <w:rPr>
          <w:rFonts w:ascii="Times New Roman" w:hAnsi="Times New Roman"/>
          <w:sz w:val="28"/>
          <w:szCs w:val="28"/>
          <w:lang w:val="kk-KZ"/>
        </w:rPr>
        <w:t>. Ойелека</w:t>
      </w:r>
      <w:r w:rsidR="00171736" w:rsidRPr="00D72266">
        <w:rPr>
          <w:rFonts w:ascii="Times New Roman" w:hAnsi="Times New Roman"/>
          <w:sz w:val="28"/>
          <w:szCs w:val="28"/>
          <w:lang w:val="kk-KZ"/>
        </w:rPr>
        <w:t xml:space="preserve">н, Игбокве және Олорундаре </w:t>
      </w:r>
      <w:r w:rsidRPr="00D72266">
        <w:rPr>
          <w:rFonts w:ascii="Times New Roman" w:hAnsi="Times New Roman"/>
          <w:sz w:val="28"/>
          <w:szCs w:val="28"/>
          <w:lang w:val="kk-KZ"/>
        </w:rPr>
        <w:t xml:space="preserve">жаратылыстану </w:t>
      </w:r>
      <w:r w:rsidR="00E0351D" w:rsidRPr="00D72266">
        <w:rPr>
          <w:rFonts w:ascii="Times New Roman" w:hAnsi="Times New Roman"/>
          <w:sz w:val="28"/>
          <w:szCs w:val="28"/>
          <w:lang w:val="kk-KZ"/>
        </w:rPr>
        <w:t>оқытушыларының</w:t>
      </w:r>
      <w:r w:rsidRPr="00D72266">
        <w:rPr>
          <w:rFonts w:ascii="Times New Roman" w:hAnsi="Times New Roman"/>
          <w:sz w:val="28"/>
          <w:szCs w:val="28"/>
          <w:lang w:val="kk-KZ"/>
        </w:rPr>
        <w:t xml:space="preserve"> көпшілігі зертханалар мен модельдерді ғылыми білім берудегі инновациялық стратегия ретінде </w:t>
      </w:r>
      <w:r w:rsidR="0002140E" w:rsidRPr="00D72266">
        <w:rPr>
          <w:rFonts w:ascii="Times New Roman" w:hAnsi="Times New Roman"/>
          <w:sz w:val="28"/>
          <w:szCs w:val="28"/>
          <w:lang w:val="kk-KZ"/>
        </w:rPr>
        <w:t>қарастырды</w:t>
      </w:r>
      <w:r w:rsidR="00F86C98" w:rsidRPr="00D72266">
        <w:rPr>
          <w:rFonts w:ascii="Times New Roman" w:hAnsi="Times New Roman"/>
          <w:sz w:val="28"/>
          <w:szCs w:val="28"/>
          <w:lang w:val="kk-KZ"/>
        </w:rPr>
        <w:t xml:space="preserve"> [150]</w:t>
      </w:r>
      <w:r w:rsidRPr="00D72266">
        <w:rPr>
          <w:rFonts w:ascii="Times New Roman" w:hAnsi="Times New Roman"/>
          <w:sz w:val="28"/>
          <w:szCs w:val="28"/>
          <w:lang w:val="kk-KZ"/>
        </w:rPr>
        <w:t>.</w:t>
      </w:r>
    </w:p>
    <w:p w:rsidR="00F652B0" w:rsidRPr="00D72266" w:rsidRDefault="00694C2A" w:rsidP="008255A9">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Соңғы жылдары ғылымның табиғатын үйрететін ғылыми білім жеткіліксіз екендігі және ғылыми білім жаңа буын пәндері ұсынатын жаңа зерттеулер аясында қайта қарау үшін ашық болуы керек екендігі баса айтылды. Көптеген ғылыми оқу бағдарламалары деректерді түсіндіру, проблемаларды шешу, ғылыми эксперименттік дизайн сияқты ғылыми процестерді қамтитын университеттердегі жазу, ауыз</w:t>
      </w:r>
      <w:r w:rsidR="00F06D33" w:rsidRPr="00D72266">
        <w:rPr>
          <w:rFonts w:ascii="Times New Roman" w:hAnsi="Times New Roman"/>
          <w:sz w:val="28"/>
          <w:szCs w:val="28"/>
          <w:lang w:val="kk-KZ"/>
        </w:rPr>
        <w:t xml:space="preserve">ша қарым-қатынас, ынтымақтастық сияқты </w:t>
      </w:r>
      <w:r w:rsidRPr="00D72266">
        <w:rPr>
          <w:rFonts w:ascii="Times New Roman" w:hAnsi="Times New Roman"/>
          <w:sz w:val="28"/>
          <w:szCs w:val="28"/>
          <w:lang w:val="kk-KZ"/>
        </w:rPr>
        <w:t xml:space="preserve"> жаратылыстану ғылымдарының оқыт</w:t>
      </w:r>
      <w:r w:rsidR="00F06D33" w:rsidRPr="00D72266">
        <w:rPr>
          <w:rFonts w:ascii="Times New Roman" w:hAnsi="Times New Roman"/>
          <w:sz w:val="28"/>
          <w:szCs w:val="28"/>
          <w:lang w:val="kk-KZ"/>
        </w:rPr>
        <w:t xml:space="preserve">ушыларын даярлау бағдарламаларымен </w:t>
      </w:r>
      <w:r w:rsidRPr="00D72266">
        <w:rPr>
          <w:rFonts w:ascii="Times New Roman" w:hAnsi="Times New Roman"/>
          <w:sz w:val="28"/>
          <w:szCs w:val="28"/>
          <w:lang w:val="kk-KZ"/>
        </w:rPr>
        <w:t>шектеледі</w:t>
      </w:r>
      <w:r w:rsidR="00E45CD7" w:rsidRPr="00D72266">
        <w:rPr>
          <w:rFonts w:ascii="Times New Roman" w:hAnsi="Times New Roman"/>
          <w:sz w:val="28"/>
          <w:szCs w:val="28"/>
          <w:lang w:val="kk-KZ"/>
        </w:rPr>
        <w:t xml:space="preserve"> [151,152]</w:t>
      </w:r>
      <w:r w:rsidRPr="00D72266">
        <w:rPr>
          <w:rFonts w:ascii="Times New Roman" w:hAnsi="Times New Roman"/>
          <w:sz w:val="28"/>
          <w:szCs w:val="28"/>
          <w:lang w:val="kk-KZ"/>
        </w:rPr>
        <w:t xml:space="preserve">. </w:t>
      </w:r>
    </w:p>
    <w:p w:rsidR="00975D2B" w:rsidRPr="00D72266" w:rsidRDefault="00F652B0" w:rsidP="003D43C3">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r>
      <w:r w:rsidR="00694C2A" w:rsidRPr="00D72266">
        <w:rPr>
          <w:rFonts w:ascii="Times New Roman" w:hAnsi="Times New Roman"/>
          <w:sz w:val="28"/>
          <w:szCs w:val="28"/>
          <w:lang w:val="kk-KZ"/>
        </w:rPr>
        <w:t>Биотехнология пәнаралық ғылым саласы болып табылады және бастауыш білім беруден жоғары білім беруге дейінгі ғылыми курстарда қарастырылады. Алайда</w:t>
      </w:r>
      <w:r w:rsidR="0002140E" w:rsidRPr="00D72266">
        <w:rPr>
          <w:rFonts w:ascii="Times New Roman" w:hAnsi="Times New Roman"/>
          <w:sz w:val="28"/>
          <w:szCs w:val="28"/>
          <w:lang w:val="kk-KZ"/>
        </w:rPr>
        <w:t>,</w:t>
      </w:r>
      <w:r w:rsidR="00694C2A" w:rsidRPr="00D72266">
        <w:rPr>
          <w:rFonts w:ascii="Times New Roman" w:hAnsi="Times New Roman"/>
          <w:sz w:val="28"/>
          <w:szCs w:val="28"/>
          <w:lang w:val="kk-KZ"/>
        </w:rPr>
        <w:t xml:space="preserve"> биотехнологиялық білім беру саласындағы зерттеулер бірқатар кемшіліктер бар екенін көрсетеді. Бұл кемшіліктердің негізгі себебі </w:t>
      </w:r>
      <w:r w:rsidR="00F06D33" w:rsidRPr="00D72266">
        <w:rPr>
          <w:rFonts w:ascii="Times New Roman" w:hAnsi="Times New Roman"/>
          <w:sz w:val="28"/>
          <w:szCs w:val="28"/>
          <w:lang w:val="kk-KZ"/>
        </w:rPr>
        <w:t>б</w:t>
      </w:r>
      <w:r w:rsidR="00694C2A" w:rsidRPr="00D72266">
        <w:rPr>
          <w:rFonts w:ascii="Times New Roman" w:hAnsi="Times New Roman"/>
          <w:sz w:val="28"/>
          <w:szCs w:val="28"/>
          <w:lang w:val="kk-KZ"/>
        </w:rPr>
        <w:t xml:space="preserve">иотехнология пәнінің оқу жоспарларына жеткіліксіз қосылуы және </w:t>
      </w:r>
      <w:r w:rsidR="00694C2A" w:rsidRPr="00D72266">
        <w:rPr>
          <w:rFonts w:ascii="Times New Roman" w:hAnsi="Times New Roman"/>
          <w:sz w:val="28"/>
          <w:szCs w:val="28"/>
          <w:lang w:val="kk-KZ"/>
        </w:rPr>
        <w:lastRenderedPageBreak/>
        <w:t>оқытушылардың биотехнологиямен байланысты құзыреттерінің болмауы болып табылады. Білімі мен дағдылары шектеулі мұғалімдер қоғамда ғылыми мәдениеттің таралуына ықпал ете алмайды деп саналады. Сонымен қатар,</w:t>
      </w:r>
      <w:r w:rsidR="00F81507" w:rsidRPr="00D72266">
        <w:rPr>
          <w:rFonts w:ascii="Times New Roman" w:hAnsi="Times New Roman"/>
          <w:sz w:val="28"/>
          <w:szCs w:val="28"/>
          <w:lang w:val="kk-KZ"/>
        </w:rPr>
        <w:t xml:space="preserve"> </w:t>
      </w:r>
      <w:r w:rsidR="00694C2A" w:rsidRPr="00D72266">
        <w:rPr>
          <w:rFonts w:ascii="Times New Roman" w:hAnsi="Times New Roman"/>
          <w:sz w:val="28"/>
          <w:szCs w:val="28"/>
          <w:lang w:val="kk-KZ"/>
        </w:rPr>
        <w:t>әдебиетте</w:t>
      </w:r>
      <w:r w:rsidRPr="00D72266">
        <w:rPr>
          <w:rFonts w:ascii="Times New Roman" w:hAnsi="Times New Roman"/>
          <w:sz w:val="28"/>
          <w:szCs w:val="28"/>
          <w:lang w:val="kk-KZ"/>
        </w:rPr>
        <w:t>рді қарастырған кезде</w:t>
      </w:r>
      <w:r w:rsidR="00694C2A" w:rsidRPr="00D72266">
        <w:rPr>
          <w:rFonts w:ascii="Times New Roman" w:hAnsi="Times New Roman"/>
          <w:sz w:val="28"/>
          <w:szCs w:val="28"/>
          <w:lang w:val="kk-KZ"/>
        </w:rPr>
        <w:t xml:space="preserve"> ғылыми білім беруде биотехнологияны</w:t>
      </w:r>
      <w:r w:rsidR="00F81507" w:rsidRPr="00D72266">
        <w:rPr>
          <w:rFonts w:ascii="Times New Roman" w:hAnsi="Times New Roman"/>
          <w:sz w:val="28"/>
          <w:szCs w:val="28"/>
          <w:lang w:val="kk-KZ"/>
        </w:rPr>
        <w:t xml:space="preserve"> қолдану туралы пікірлерге </w:t>
      </w:r>
      <w:r w:rsidR="00694C2A" w:rsidRPr="00D72266">
        <w:rPr>
          <w:rFonts w:ascii="Times New Roman" w:hAnsi="Times New Roman"/>
          <w:sz w:val="28"/>
          <w:szCs w:val="28"/>
          <w:lang w:val="kk-KZ"/>
        </w:rPr>
        <w:t>бағытталған зерттеулер қол жетімді, бірақ биотехнологиялық зертханалардың инновациялық тәсілдерімен байланысты зерттеулер шектеулі. Бірнеше педагогикалық көзқарасты біріктіре отырып жасалған іс-шаралар биотехнологиялық білім беруде туын</w:t>
      </w:r>
      <w:r w:rsidR="00007EC6" w:rsidRPr="00D72266">
        <w:rPr>
          <w:rFonts w:ascii="Times New Roman" w:hAnsi="Times New Roman"/>
          <w:sz w:val="28"/>
          <w:szCs w:val="28"/>
          <w:lang w:val="kk-KZ"/>
        </w:rPr>
        <w:t>даған мәселелерді шешуде тиімді</w:t>
      </w:r>
      <w:r w:rsidR="00694C2A" w:rsidRPr="00D72266">
        <w:rPr>
          <w:rFonts w:ascii="Times New Roman" w:hAnsi="Times New Roman"/>
          <w:sz w:val="28"/>
          <w:szCs w:val="28"/>
          <w:lang w:val="kk-KZ"/>
        </w:rPr>
        <w:t xml:space="preserve">. Халықаралық стандарттарда көрсетілген даму деңгейі бар мұғалімдерді даярлау үшін олардың зерттеу тәжірибесі университеттер мен мектептер арасындағы кәсіптік, ғылыми және технологиялық даму мақсатындағы ынтымақтастық арқылы қолдау тауып, көтермеленуі тиіс. Бұл тұрғыда жаратылыстану мұғалімдеріне студенттердің қызығушылығын оятуға, олардың оң көзқарастарын дамытуға және студенттердің </w:t>
      </w:r>
      <w:r w:rsidR="00F81507" w:rsidRPr="00D72266">
        <w:rPr>
          <w:rFonts w:ascii="Times New Roman" w:hAnsi="Times New Roman"/>
          <w:sz w:val="28"/>
          <w:szCs w:val="28"/>
          <w:lang w:val="kk-KZ"/>
        </w:rPr>
        <w:t>б</w:t>
      </w:r>
      <w:r w:rsidR="00694C2A" w:rsidRPr="00D72266">
        <w:rPr>
          <w:rFonts w:ascii="Times New Roman" w:hAnsi="Times New Roman"/>
          <w:sz w:val="28"/>
          <w:szCs w:val="28"/>
          <w:lang w:val="kk-KZ"/>
        </w:rPr>
        <w:t>иотехнология пәндеріне деген ынтасын арттыруға мүмкіндік беретін инновациялық тәсілдер, стратегиялар, әдістер қажетті білім мен дағдыларды интерактивті түрде үйретуге бағытталған</w:t>
      </w:r>
      <w:r w:rsidR="00B478E5" w:rsidRPr="00D72266">
        <w:rPr>
          <w:rFonts w:ascii="Times New Roman" w:hAnsi="Times New Roman"/>
          <w:sz w:val="28"/>
          <w:szCs w:val="28"/>
          <w:lang w:val="kk-KZ"/>
        </w:rPr>
        <w:t xml:space="preserve"> </w:t>
      </w:r>
      <w:r w:rsidR="00E45CD7" w:rsidRPr="00D72266">
        <w:rPr>
          <w:rFonts w:ascii="Times New Roman" w:hAnsi="Times New Roman"/>
          <w:sz w:val="28"/>
          <w:szCs w:val="28"/>
          <w:lang w:val="kk-KZ"/>
        </w:rPr>
        <w:t>[153,154]</w:t>
      </w:r>
      <w:r w:rsidR="00694C2A" w:rsidRPr="00D72266">
        <w:rPr>
          <w:rFonts w:ascii="Times New Roman" w:hAnsi="Times New Roman"/>
          <w:sz w:val="28"/>
          <w:szCs w:val="28"/>
          <w:lang w:val="kk-KZ"/>
        </w:rPr>
        <w:t>.</w:t>
      </w:r>
    </w:p>
    <w:p w:rsidR="002A3558" w:rsidRPr="00D72266" w:rsidRDefault="007C643C" w:rsidP="00007EC6">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Ғылыми білім беру сапасын арттыру мақсатында жүргізілген зерттеулерді қарастырған кезде әр педагогикалық тәсілдің оң және теріс жақтары бар екендігі байқалады. Оқытылатын тақырыпқа дұрыс көзқарасты таңдау маңызды. Биотехнологияның пәнаралық сипатын ескере отырып, қазіргі зерттеу биотехнологиялық білімнің қажеттіліктерін </w:t>
      </w:r>
      <w:r w:rsidR="0002140E" w:rsidRPr="00D72266">
        <w:rPr>
          <w:rFonts w:ascii="Times New Roman" w:hAnsi="Times New Roman"/>
          <w:sz w:val="28"/>
          <w:szCs w:val="28"/>
          <w:lang w:val="kk-KZ"/>
        </w:rPr>
        <w:t xml:space="preserve">қамтамасыз етуде </w:t>
      </w:r>
      <w:r w:rsidRPr="00D72266">
        <w:rPr>
          <w:rFonts w:ascii="Times New Roman" w:hAnsi="Times New Roman"/>
          <w:sz w:val="28"/>
          <w:szCs w:val="28"/>
          <w:lang w:val="kk-KZ"/>
        </w:rPr>
        <w:t xml:space="preserve">оқытудың инновациялық тәсілдерін қабылдайды және өзгертеді. Тәжірибелік дизайн принциптері биотехнологиямен байланысты нақты мәселелерге назар аудару арқылы қолданылады. </w:t>
      </w:r>
      <w:r w:rsidR="0002140E" w:rsidRPr="00D72266">
        <w:rPr>
          <w:rFonts w:ascii="Times New Roman" w:hAnsi="Times New Roman"/>
          <w:sz w:val="28"/>
          <w:szCs w:val="28"/>
          <w:lang w:val="kk-KZ"/>
        </w:rPr>
        <w:t>Б</w:t>
      </w:r>
      <w:r w:rsidRPr="00D72266">
        <w:rPr>
          <w:rFonts w:ascii="Times New Roman" w:hAnsi="Times New Roman"/>
          <w:sz w:val="28"/>
          <w:szCs w:val="28"/>
          <w:lang w:val="kk-KZ"/>
        </w:rPr>
        <w:t>иотехнологиямен байланысты алдыңғы қатарлы ғылыми-техникалық мазмұнға назар аудара отырып, бірлескен командалық жұмысты ерекше атап өтеді. Бұл іс</w:t>
      </w:r>
      <w:r w:rsidR="00007EC6"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007EC6"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шаралар </w:t>
      </w:r>
      <w:r w:rsidR="00E0351D" w:rsidRPr="00D72266">
        <w:rPr>
          <w:rFonts w:ascii="Times New Roman" w:hAnsi="Times New Roman"/>
          <w:sz w:val="28"/>
          <w:szCs w:val="28"/>
          <w:lang w:val="kk-KZ"/>
        </w:rPr>
        <w:t>білімгерлерді</w:t>
      </w:r>
      <w:r w:rsidRPr="00D72266">
        <w:rPr>
          <w:rFonts w:ascii="Times New Roman" w:hAnsi="Times New Roman"/>
          <w:sz w:val="28"/>
          <w:szCs w:val="28"/>
          <w:lang w:val="kk-KZ"/>
        </w:rPr>
        <w:t xml:space="preserve"> мектепте немесе күнделікті өмірде кездесетін жағдайлар</w:t>
      </w:r>
      <w:r w:rsidR="00007EC6" w:rsidRPr="00D72266">
        <w:rPr>
          <w:rFonts w:ascii="Times New Roman" w:hAnsi="Times New Roman"/>
          <w:sz w:val="28"/>
          <w:szCs w:val="28"/>
          <w:lang w:val="kk-KZ"/>
        </w:rPr>
        <w:t>ды шешуге бағыттайды</w:t>
      </w:r>
      <w:r w:rsidRPr="00D72266">
        <w:rPr>
          <w:rFonts w:ascii="Times New Roman" w:hAnsi="Times New Roman"/>
          <w:sz w:val="28"/>
          <w:szCs w:val="28"/>
          <w:lang w:val="kk-KZ"/>
        </w:rPr>
        <w:t>. Біздің мақсатымыз-</w:t>
      </w:r>
      <w:r w:rsidR="00B06462" w:rsidRPr="00D72266">
        <w:rPr>
          <w:rFonts w:ascii="Times New Roman" w:hAnsi="Times New Roman"/>
          <w:sz w:val="28"/>
          <w:szCs w:val="28"/>
          <w:lang w:val="kk-KZ"/>
        </w:rPr>
        <w:t xml:space="preserve"> студенттерге</w:t>
      </w:r>
      <w:r w:rsidRPr="00D72266">
        <w:rPr>
          <w:rFonts w:ascii="Times New Roman" w:hAnsi="Times New Roman"/>
          <w:sz w:val="28"/>
          <w:szCs w:val="28"/>
          <w:lang w:val="kk-KZ"/>
        </w:rPr>
        <w:t xml:space="preserve"> не ойлау керектігін айту емес, оларға өз шешімдерін қабылдау үшін қажетті ақпаратты беру. Сонымен қатар, бұл зерттеу үлкен үлес қоса алатын жаратылыстану-ғылыми білім беруде биотехнологияларды қолданумен байланысты инновациялық зертханалық оқу</w:t>
      </w:r>
      <w:r w:rsidR="00007EC6" w:rsidRPr="00D72266">
        <w:rPr>
          <w:rFonts w:ascii="Times New Roman" w:hAnsi="Times New Roman"/>
          <w:sz w:val="28"/>
          <w:szCs w:val="28"/>
          <w:lang w:val="kk-KZ"/>
        </w:rPr>
        <w:t xml:space="preserve"> тапсырмаларының үлгісі болады. </w:t>
      </w:r>
      <w:r w:rsidR="00D10B26" w:rsidRPr="00D72266">
        <w:rPr>
          <w:rFonts w:ascii="Times New Roman" w:hAnsi="Times New Roman"/>
          <w:sz w:val="28"/>
          <w:szCs w:val="28"/>
          <w:lang w:val="kk-KZ"/>
        </w:rPr>
        <w:t>Зертханалық тәжірибе</w:t>
      </w:r>
      <w:r w:rsidR="00007EC6" w:rsidRPr="00D72266">
        <w:rPr>
          <w:rFonts w:ascii="Times New Roman" w:hAnsi="Times New Roman"/>
          <w:sz w:val="28"/>
          <w:szCs w:val="28"/>
          <w:lang w:val="kk-KZ"/>
        </w:rPr>
        <w:t xml:space="preserve"> </w:t>
      </w:r>
      <w:r w:rsidR="00D10B26" w:rsidRPr="00D72266">
        <w:rPr>
          <w:rFonts w:ascii="Times New Roman" w:hAnsi="Times New Roman"/>
          <w:sz w:val="28"/>
          <w:szCs w:val="28"/>
          <w:lang w:val="kk-KZ"/>
        </w:rPr>
        <w:t>-</w:t>
      </w:r>
      <w:r w:rsidR="00007EC6" w:rsidRPr="00D72266">
        <w:rPr>
          <w:rFonts w:ascii="Times New Roman" w:hAnsi="Times New Roman"/>
          <w:sz w:val="28"/>
          <w:szCs w:val="28"/>
          <w:lang w:val="kk-KZ"/>
        </w:rPr>
        <w:t xml:space="preserve"> </w:t>
      </w:r>
      <w:r w:rsidR="00D10B26" w:rsidRPr="00D72266">
        <w:rPr>
          <w:rFonts w:ascii="Times New Roman" w:hAnsi="Times New Roman"/>
          <w:sz w:val="28"/>
          <w:szCs w:val="28"/>
          <w:lang w:val="kk-KZ"/>
        </w:rPr>
        <w:t xml:space="preserve">бұл тірі табиғат әлемімен тікелей әрекеттесу, онда ғылыми құралдар мен зерттеу дағдылары, ғылыми білімді жобалау мен түсіндіруде әртүрлі құралдар, материалдармен бірге қолданылады. Оқуды жеңілдету үшін зертханаларда әртүрлі тәсілдер қолданылады. Бұл индуктивті дағдылар, ашылу дағдылары, ғылыми процесс дағдылары, техникалық дағдылар және дедуктивті тәсілдер. Жақында танымал болған гипотетикалық зертханалық тәсіл студенттерге зерттеу дағдыларын дамытуға көмектеседі. Гипотетикалық зертханалық қызмет ғылыми әдісті қолдану дағдыларын және зертханалық-техникалық дағдыларды, </w:t>
      </w:r>
      <w:r w:rsidR="00007EC6" w:rsidRPr="00D72266">
        <w:rPr>
          <w:rFonts w:ascii="Times New Roman" w:hAnsi="Times New Roman"/>
          <w:sz w:val="28"/>
          <w:szCs w:val="28"/>
          <w:lang w:val="kk-KZ"/>
        </w:rPr>
        <w:t>сонымен қатар,</w:t>
      </w:r>
      <w:r w:rsidR="00D10B26" w:rsidRPr="00D72266">
        <w:rPr>
          <w:rFonts w:ascii="Times New Roman" w:hAnsi="Times New Roman"/>
          <w:sz w:val="28"/>
          <w:szCs w:val="28"/>
          <w:lang w:val="kk-KZ"/>
        </w:rPr>
        <w:t xml:space="preserve"> мазмұнды білімді дамытады. Техникалық дағдыларды дамытуға көзқарас эксперименттер жүргізу немесе микроскоптар сияқты кейбір арнайы құралдарды, эксперименттік қондырғыларды орнатуға және пайдалануға </w:t>
      </w:r>
      <w:r w:rsidR="00D10B26" w:rsidRPr="00D72266">
        <w:rPr>
          <w:rFonts w:ascii="Times New Roman" w:hAnsi="Times New Roman"/>
          <w:sz w:val="28"/>
          <w:szCs w:val="28"/>
          <w:lang w:val="kk-KZ"/>
        </w:rPr>
        <w:lastRenderedPageBreak/>
        <w:t xml:space="preserve">байланысты техникалық дағдыларды жетілдіру міндеттерін орындау үшін қажет. Техникалық дағдылар тәжірибелік процесте қолданылатын жабдықты енгізу, пайдалану және дұрыс қолданумен шектелмейді, кейбір жағдайларда олар шектеулі болса да, осындай жабдықты жөндеу жұмыстарын қамтуы мүмкін. Зертханалық қызмет проблемаларды шешу дағдыларын дамытуда тиімді. Джаретте және т.б. өз зерттеулерінде бакалавриат студенттеріне орақ жасушалы анемияның негізгі принциптері мен түсініктерін үйрету үшін зерттеу және проблемаларды шешу әдістерін қолдана отырып, биотехнологиялық құралдардың негізгі түсініктері мен тәжірибелерін зерттеуге мүмкіндік берді. Зертханалық практиканың артықшылықтарына қарамастан, үнемділік, іске асыру уақытының қажеттілігі, </w:t>
      </w:r>
      <w:r w:rsidR="00F652B0" w:rsidRPr="00D72266">
        <w:rPr>
          <w:rFonts w:ascii="Times New Roman" w:hAnsi="Times New Roman"/>
          <w:sz w:val="28"/>
          <w:szCs w:val="28"/>
          <w:lang w:val="kk-KZ"/>
        </w:rPr>
        <w:t>мұғалімнің</w:t>
      </w:r>
      <w:r w:rsidR="00D10B26" w:rsidRPr="00D72266">
        <w:rPr>
          <w:rFonts w:ascii="Times New Roman" w:hAnsi="Times New Roman"/>
          <w:sz w:val="28"/>
          <w:szCs w:val="28"/>
          <w:lang w:val="kk-KZ"/>
        </w:rPr>
        <w:t xml:space="preserve"> тиісті білімі мен дағдыларының болмауы, курстардың дұрыс құрылмаған  кестесі сияқты қиындықтар туындауы мүмкін. Зерттеушілер бұл қиындықтарды жеңу үшін әртүрлі әдістерді қолданады. Мысалы, Боулинг, Циммер және Пайетт медицина мен геномды зерттеу саласында айтарлықтай жетістіктерге қол жеткізгенімен, секвенирлеу технологиясын зертханада қолдану қиын екенін атап өтті. Сондықтан биотехнологиялық процестерді оқыту үшін интерак</w:t>
      </w:r>
      <w:r w:rsidR="00626313" w:rsidRPr="00D72266">
        <w:rPr>
          <w:rFonts w:ascii="Times New Roman" w:hAnsi="Times New Roman"/>
          <w:sz w:val="28"/>
          <w:szCs w:val="28"/>
          <w:lang w:val="kk-KZ"/>
        </w:rPr>
        <w:t>тивті зертханалық аудиториялар ашылды</w:t>
      </w:r>
      <w:r w:rsidR="00B478E5" w:rsidRPr="00D72266">
        <w:rPr>
          <w:rFonts w:ascii="Times New Roman" w:hAnsi="Times New Roman"/>
          <w:sz w:val="28"/>
          <w:szCs w:val="28"/>
          <w:lang w:val="kk-KZ"/>
        </w:rPr>
        <w:t xml:space="preserve"> </w:t>
      </w:r>
      <w:r w:rsidR="0072627F" w:rsidRPr="00D72266">
        <w:rPr>
          <w:rFonts w:ascii="Times New Roman" w:hAnsi="Times New Roman"/>
          <w:sz w:val="28"/>
          <w:szCs w:val="28"/>
          <w:lang w:val="kk-KZ"/>
        </w:rPr>
        <w:t>[155</w:t>
      </w:r>
      <w:r w:rsidR="00C74CD1" w:rsidRPr="00D72266">
        <w:rPr>
          <w:rFonts w:ascii="Times New Roman" w:hAnsi="Times New Roman"/>
          <w:sz w:val="28"/>
          <w:szCs w:val="28"/>
          <w:lang w:val="kk-KZ"/>
        </w:rPr>
        <w:t>-</w:t>
      </w:r>
      <w:r w:rsidR="0072627F" w:rsidRPr="00D72266">
        <w:rPr>
          <w:rFonts w:ascii="Times New Roman" w:hAnsi="Times New Roman"/>
          <w:sz w:val="28"/>
          <w:szCs w:val="28"/>
          <w:lang w:val="kk-KZ"/>
        </w:rPr>
        <w:t>157]</w:t>
      </w:r>
      <w:r w:rsidR="00D10B26" w:rsidRPr="00D72266">
        <w:rPr>
          <w:rFonts w:ascii="Times New Roman" w:hAnsi="Times New Roman"/>
          <w:sz w:val="28"/>
          <w:szCs w:val="28"/>
          <w:lang w:val="kk-KZ"/>
        </w:rPr>
        <w:t>.</w:t>
      </w:r>
    </w:p>
    <w:p w:rsidR="00841A21" w:rsidRPr="00D72266" w:rsidRDefault="00CA0836" w:rsidP="00975D2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Зертханалық оқытудың төрт түрлі стилі бар (</w:t>
      </w:r>
      <w:r w:rsidR="00B379CA" w:rsidRPr="00D72266">
        <w:rPr>
          <w:rFonts w:ascii="Times New Roman" w:hAnsi="Times New Roman"/>
          <w:sz w:val="28"/>
          <w:szCs w:val="28"/>
          <w:lang w:val="kk-KZ"/>
        </w:rPr>
        <w:t>Домин Д</w:t>
      </w:r>
      <w:r w:rsidRPr="00D72266">
        <w:rPr>
          <w:rFonts w:ascii="Times New Roman" w:hAnsi="Times New Roman"/>
          <w:sz w:val="28"/>
          <w:szCs w:val="28"/>
          <w:lang w:val="kk-KZ"/>
        </w:rPr>
        <w:t>.)</w:t>
      </w:r>
      <w:r w:rsidR="003968A1" w:rsidRPr="00D72266">
        <w:rPr>
          <w:rFonts w:ascii="Times New Roman" w:hAnsi="Times New Roman"/>
          <w:sz w:val="28"/>
          <w:szCs w:val="28"/>
          <w:lang w:val="kk-KZ"/>
        </w:rPr>
        <w:t>,</w:t>
      </w:r>
      <w:r w:rsidRPr="00D72266">
        <w:rPr>
          <w:rFonts w:ascii="Times New Roman" w:hAnsi="Times New Roman"/>
          <w:sz w:val="28"/>
          <w:szCs w:val="28"/>
          <w:lang w:val="kk-KZ"/>
        </w:rPr>
        <w:t xml:space="preserve"> олар нақты: түсіндірме, зерттеу, </w:t>
      </w:r>
      <w:r w:rsidR="003968A1" w:rsidRPr="00D72266">
        <w:rPr>
          <w:rFonts w:ascii="Times New Roman" w:hAnsi="Times New Roman"/>
          <w:sz w:val="28"/>
          <w:szCs w:val="28"/>
          <w:lang w:val="kk-KZ"/>
        </w:rPr>
        <w:t>ашылу</w:t>
      </w:r>
      <w:r w:rsidRPr="00D72266">
        <w:rPr>
          <w:rFonts w:ascii="Times New Roman" w:hAnsi="Times New Roman"/>
          <w:sz w:val="28"/>
          <w:szCs w:val="28"/>
          <w:lang w:val="kk-KZ"/>
        </w:rPr>
        <w:t xml:space="preserve"> және проблемалық оқыту. Бұл стильдердің әрқайсысының өзіндік артықшылықтары мен кемшіліктері бар, бірақ олардың барлығы студенттің білім беру тәжірибесін барынша арттыруға және оқу процесін жеңілдетуге тырысады</w:t>
      </w:r>
      <w:r w:rsidR="0072627F" w:rsidRPr="00D72266">
        <w:rPr>
          <w:rFonts w:ascii="Times New Roman" w:hAnsi="Times New Roman"/>
          <w:sz w:val="28"/>
          <w:szCs w:val="28"/>
          <w:lang w:val="kk-KZ"/>
        </w:rPr>
        <w:t xml:space="preserve"> [158]</w:t>
      </w:r>
      <w:r w:rsidRPr="00D72266">
        <w:rPr>
          <w:rFonts w:ascii="Times New Roman" w:hAnsi="Times New Roman"/>
          <w:sz w:val="28"/>
          <w:szCs w:val="28"/>
          <w:lang w:val="kk-KZ"/>
        </w:rPr>
        <w:t>.</w:t>
      </w:r>
    </w:p>
    <w:p w:rsidR="00504846" w:rsidRPr="00D72266" w:rsidRDefault="00504846" w:rsidP="00975D2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Түсіндірме нұсқаулығы</w:t>
      </w:r>
      <w:r w:rsidRPr="00D72266">
        <w:rPr>
          <w:rFonts w:ascii="Times New Roman" w:hAnsi="Times New Roman"/>
          <w:sz w:val="28"/>
          <w:szCs w:val="28"/>
          <w:lang w:val="kk-KZ"/>
        </w:rPr>
        <w:t xml:space="preserve"> көбінесе «cookbook»  немесе «аспаздық кітап» деп аталады және студенттерге экспериментті жоспарлауға, түсіндіруге аз көңіл бөліп немесе алдын - ала белгіленген нәтижеге жету үшін оқытушының нақты нұсқауларын немесе қадамдық нұсқаулықты орындау қажет. Бұл стиль минималды ресурстар</w:t>
      </w:r>
      <w:r w:rsidR="00007EC6" w:rsidRPr="00D72266">
        <w:rPr>
          <w:rFonts w:ascii="Times New Roman" w:hAnsi="Times New Roman"/>
          <w:sz w:val="28"/>
          <w:szCs w:val="28"/>
          <w:lang w:val="kk-KZ"/>
        </w:rPr>
        <w:t>ы бар</w:t>
      </w:r>
      <w:r w:rsidRPr="00D72266">
        <w:rPr>
          <w:rFonts w:ascii="Times New Roman" w:hAnsi="Times New Roman"/>
          <w:sz w:val="28"/>
          <w:szCs w:val="28"/>
          <w:lang w:val="kk-KZ"/>
        </w:rPr>
        <w:t xml:space="preserve"> ортада пайдалы болғанымен, студенттердің сыни ойлау дағдыларын дамытуға немесе экспери</w:t>
      </w:r>
      <w:r w:rsidR="00975D2B" w:rsidRPr="00D72266">
        <w:rPr>
          <w:rFonts w:ascii="Times New Roman" w:hAnsi="Times New Roman"/>
          <w:sz w:val="28"/>
          <w:szCs w:val="28"/>
          <w:lang w:val="kk-KZ"/>
        </w:rPr>
        <w:t>мент нәтижелерін түсіндіруге</w:t>
      </w:r>
      <w:r w:rsidRPr="00D72266">
        <w:rPr>
          <w:rFonts w:ascii="Times New Roman" w:hAnsi="Times New Roman"/>
          <w:sz w:val="28"/>
          <w:szCs w:val="28"/>
          <w:lang w:val="kk-KZ"/>
        </w:rPr>
        <w:t xml:space="preserve"> көп көңіл бөлінбейді. Бұл техниканың кейбір сыншылары тіпті ешқандай жаттығу болмайды деп айтады.</w:t>
      </w:r>
    </w:p>
    <w:p w:rsidR="00504846" w:rsidRPr="00D72266" w:rsidRDefault="00504846" w:rsidP="00975D2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Екінші әдіс </w:t>
      </w:r>
      <w:r w:rsidRPr="00D72266">
        <w:rPr>
          <w:rFonts w:ascii="Times New Roman" w:hAnsi="Times New Roman"/>
          <w:i/>
          <w:sz w:val="28"/>
          <w:szCs w:val="28"/>
          <w:lang w:val="kk-KZ"/>
        </w:rPr>
        <w:t>зерттеу нұсқаулығы</w:t>
      </w:r>
      <w:r w:rsidRPr="00D72266">
        <w:rPr>
          <w:rFonts w:ascii="Times New Roman" w:hAnsi="Times New Roman"/>
          <w:sz w:val="28"/>
          <w:szCs w:val="28"/>
          <w:lang w:val="kk-KZ"/>
        </w:rPr>
        <w:t xml:space="preserve"> деп аталады және студенттер толық эксперимент жасаған кезде индукти</w:t>
      </w:r>
      <w:r w:rsidR="00975D2B" w:rsidRPr="00D72266">
        <w:rPr>
          <w:rFonts w:ascii="Times New Roman" w:hAnsi="Times New Roman"/>
          <w:sz w:val="28"/>
          <w:szCs w:val="28"/>
          <w:lang w:val="kk-KZ"/>
        </w:rPr>
        <w:t>вті тәсілді қамтиды, ал студент</w:t>
      </w:r>
      <w:r w:rsidRPr="00D72266">
        <w:rPr>
          <w:rFonts w:ascii="Times New Roman" w:hAnsi="Times New Roman"/>
          <w:sz w:val="28"/>
          <w:szCs w:val="28"/>
          <w:lang w:val="kk-KZ"/>
        </w:rPr>
        <w:t xml:space="preserve">те, оқытушы да нәтиженің қандай болатынын білмейді. Бұл стиль ғылыми сауаттылық пен зерттеу дағдыларын арттыруға, сонымен қатар студенттердің ғылыми қабілеттеріне деген сенімін арттыруға </w:t>
      </w:r>
      <w:r w:rsidR="00975D2B" w:rsidRPr="00D72266">
        <w:rPr>
          <w:rFonts w:ascii="Times New Roman" w:hAnsi="Times New Roman"/>
          <w:sz w:val="28"/>
          <w:szCs w:val="28"/>
          <w:lang w:val="kk-KZ"/>
        </w:rPr>
        <w:t>«</w:t>
      </w:r>
      <w:r w:rsidRPr="00D72266">
        <w:rPr>
          <w:rFonts w:ascii="Times New Roman" w:hAnsi="Times New Roman"/>
          <w:sz w:val="28"/>
          <w:szCs w:val="28"/>
          <w:lang w:val="kk-KZ"/>
        </w:rPr>
        <w:t>нақты</w:t>
      </w:r>
      <w:r w:rsidR="00975D2B" w:rsidRPr="00D72266">
        <w:rPr>
          <w:rFonts w:ascii="Times New Roman" w:hAnsi="Times New Roman"/>
          <w:sz w:val="28"/>
          <w:szCs w:val="28"/>
          <w:lang w:val="kk-KZ"/>
        </w:rPr>
        <w:t>»</w:t>
      </w:r>
      <w:r w:rsidRPr="00D72266">
        <w:rPr>
          <w:rFonts w:ascii="Times New Roman" w:hAnsi="Times New Roman"/>
          <w:sz w:val="28"/>
          <w:szCs w:val="28"/>
          <w:lang w:val="kk-KZ"/>
        </w:rPr>
        <w:t xml:space="preserve"> ғылыми тәжірибе алуға мүмкіндік береді. Бұл әдіс студенттерді ғалым ретінде ойлауға және проблемаларға сыни көзқараспен қарауға пайдалы болғанымен, студенттерге бейтаныс материалдар м</w:t>
      </w:r>
      <w:r w:rsidR="003D57DC" w:rsidRPr="00D72266">
        <w:rPr>
          <w:rFonts w:ascii="Times New Roman" w:hAnsi="Times New Roman"/>
          <w:sz w:val="28"/>
          <w:szCs w:val="28"/>
          <w:lang w:val="kk-KZ"/>
        </w:rPr>
        <w:t xml:space="preserve">ен жабдықтар мәселелерін шешуге, </w:t>
      </w:r>
      <w:r w:rsidRPr="00D72266">
        <w:rPr>
          <w:rFonts w:ascii="Times New Roman" w:hAnsi="Times New Roman"/>
          <w:sz w:val="28"/>
          <w:szCs w:val="28"/>
          <w:lang w:val="kk-KZ"/>
        </w:rPr>
        <w:t>ғылыми процеске тым көп көңіл бөлуге және мазмұнның жеткіліксіз болуын туындатады.</w:t>
      </w:r>
    </w:p>
    <w:p w:rsidR="00D71D5A" w:rsidRPr="00D72266" w:rsidRDefault="003968A1" w:rsidP="00975D2B">
      <w:pPr>
        <w:spacing w:after="0" w:line="240" w:lineRule="auto"/>
        <w:ind w:firstLine="567"/>
        <w:jc w:val="both"/>
        <w:rPr>
          <w:rFonts w:ascii="Times New Roman" w:hAnsi="Times New Roman"/>
          <w:sz w:val="28"/>
          <w:lang w:val="kk-KZ"/>
        </w:rPr>
      </w:pPr>
      <w:r w:rsidRPr="00D72266">
        <w:rPr>
          <w:rFonts w:ascii="Times New Roman" w:hAnsi="Times New Roman"/>
          <w:i/>
          <w:sz w:val="28"/>
          <w:lang w:val="kk-KZ"/>
        </w:rPr>
        <w:t>Ашылу нұсқаулары</w:t>
      </w:r>
      <w:r w:rsidRPr="00D72266">
        <w:rPr>
          <w:rFonts w:ascii="Times New Roman" w:hAnsi="Times New Roman"/>
          <w:sz w:val="28"/>
          <w:lang w:val="kk-KZ"/>
        </w:rPr>
        <w:t xml:space="preserve"> зерттеу нұсқауларына өте ұқсас, әсіресе екеуі де құбылыстың нақты мысалдарын зерттей отырып, студенттер негізгі принциптің жалпы түсінігін дамытады деген идеямен индуктивті оқыту стилі. Негізгі айырмашылық-</w:t>
      </w:r>
      <w:r w:rsidR="00A8276D" w:rsidRPr="00D72266">
        <w:rPr>
          <w:rFonts w:ascii="Times New Roman" w:hAnsi="Times New Roman"/>
          <w:sz w:val="28"/>
          <w:lang w:val="kk-KZ"/>
        </w:rPr>
        <w:t xml:space="preserve"> </w:t>
      </w:r>
      <w:r w:rsidRPr="00D72266">
        <w:rPr>
          <w:rFonts w:ascii="Times New Roman" w:hAnsi="Times New Roman"/>
          <w:sz w:val="28"/>
          <w:lang w:val="kk-KZ"/>
        </w:rPr>
        <w:t xml:space="preserve">студенттік зерттеудің орнына, бұл стиль алдын-ала анықталған </w:t>
      </w:r>
      <w:r w:rsidRPr="00D72266">
        <w:rPr>
          <w:rFonts w:ascii="Times New Roman" w:hAnsi="Times New Roman"/>
          <w:sz w:val="28"/>
          <w:lang w:val="kk-KZ"/>
        </w:rPr>
        <w:lastRenderedPageBreak/>
        <w:t>нәтижеге және студенттерге арналған процедуралар жиынтығына ие. Бұл стиль, зерттеу әдісі сияқты, студенттің тікелей тәжірибе негізінде білім алуына ықпал етеді және оқушының өзіне жауап табу үшін зертханалық жұмыстарға деген ынтасын арттырады.</w:t>
      </w:r>
      <w:r w:rsidR="00A8276D" w:rsidRPr="00D72266">
        <w:rPr>
          <w:rFonts w:ascii="Times New Roman" w:hAnsi="Times New Roman"/>
          <w:sz w:val="28"/>
          <w:lang w:val="kk-KZ"/>
        </w:rPr>
        <w:t xml:space="preserve"> </w:t>
      </w:r>
      <w:r w:rsidRPr="00D72266">
        <w:rPr>
          <w:rFonts w:ascii="Times New Roman" w:hAnsi="Times New Roman"/>
          <w:sz w:val="28"/>
          <w:lang w:val="kk-KZ"/>
        </w:rPr>
        <w:t xml:space="preserve">Алайда, оқытудың бұл түрі </w:t>
      </w:r>
      <w:r w:rsidR="00975D2B" w:rsidRPr="00D72266">
        <w:rPr>
          <w:rFonts w:ascii="Times New Roman" w:hAnsi="Times New Roman"/>
          <w:sz w:val="28"/>
          <w:lang w:val="kk-KZ"/>
        </w:rPr>
        <w:t>зертханада</w:t>
      </w:r>
      <w:r w:rsidRPr="00D72266">
        <w:rPr>
          <w:rFonts w:ascii="Times New Roman" w:hAnsi="Times New Roman"/>
          <w:sz w:val="28"/>
          <w:lang w:val="kk-KZ"/>
        </w:rPr>
        <w:t xml:space="preserve"> көп уақытты қажет ететіні үшін сынға ұшырады, ал егер студенттер өздері байқайтын нәрсеге дайын болмаса, </w:t>
      </w:r>
      <w:r w:rsidR="00975D2B" w:rsidRPr="00D72266">
        <w:rPr>
          <w:rFonts w:ascii="Times New Roman" w:hAnsi="Times New Roman"/>
          <w:sz w:val="28"/>
          <w:lang w:val="kk-KZ"/>
        </w:rPr>
        <w:t>нәтижені айқындау мүмкіндігін</w:t>
      </w:r>
      <w:r w:rsidRPr="00D72266">
        <w:rPr>
          <w:rFonts w:ascii="Times New Roman" w:hAnsi="Times New Roman"/>
          <w:sz w:val="28"/>
          <w:lang w:val="kk-KZ"/>
        </w:rPr>
        <w:t xml:space="preserve"> жіберіп алуы мүмкін.</w:t>
      </w:r>
    </w:p>
    <w:p w:rsidR="009D15B2" w:rsidRPr="00D72266" w:rsidRDefault="00007CA3" w:rsidP="00975D2B">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П</w:t>
      </w:r>
      <w:r w:rsidR="009D15B2" w:rsidRPr="00D72266">
        <w:rPr>
          <w:rFonts w:ascii="Times New Roman" w:hAnsi="Times New Roman"/>
          <w:i/>
          <w:sz w:val="28"/>
          <w:szCs w:val="28"/>
          <w:lang w:val="kk-KZ"/>
        </w:rPr>
        <w:t>роблемалық нұсқаулық</w:t>
      </w:r>
      <w:r w:rsidR="009D15B2" w:rsidRPr="00D72266">
        <w:rPr>
          <w:rFonts w:ascii="Times New Roman" w:hAnsi="Times New Roman"/>
          <w:sz w:val="28"/>
          <w:szCs w:val="28"/>
          <w:lang w:val="kk-KZ"/>
        </w:rPr>
        <w:t xml:space="preserve">. Мұнда студенттер сабақ барысында немесе дәрістерден алған білімдерін нұсқаушының көмегімен немесе онсыз </w:t>
      </w:r>
      <w:r w:rsidR="006756D7" w:rsidRPr="00D72266">
        <w:rPr>
          <w:rFonts w:ascii="Times New Roman" w:hAnsi="Times New Roman"/>
          <w:sz w:val="28"/>
          <w:szCs w:val="28"/>
          <w:lang w:val="kk-KZ"/>
        </w:rPr>
        <w:t xml:space="preserve">тікелей </w:t>
      </w:r>
      <w:r w:rsidR="009D15B2" w:rsidRPr="00D72266">
        <w:rPr>
          <w:rFonts w:ascii="Times New Roman" w:hAnsi="Times New Roman"/>
          <w:sz w:val="28"/>
          <w:szCs w:val="28"/>
          <w:lang w:val="kk-KZ"/>
        </w:rPr>
        <w:t>сұрақтар</w:t>
      </w:r>
      <w:r w:rsidRPr="00D72266">
        <w:rPr>
          <w:rFonts w:ascii="Times New Roman" w:hAnsi="Times New Roman"/>
          <w:sz w:val="28"/>
          <w:szCs w:val="28"/>
          <w:lang w:val="kk-KZ"/>
        </w:rPr>
        <w:t>ға</w:t>
      </w:r>
      <w:r w:rsidR="009D15B2" w:rsidRPr="00D72266">
        <w:rPr>
          <w:rFonts w:ascii="Times New Roman" w:hAnsi="Times New Roman"/>
          <w:sz w:val="28"/>
          <w:szCs w:val="28"/>
          <w:lang w:val="kk-KZ"/>
        </w:rPr>
        <w:t xml:space="preserve"> бағытталады.</w:t>
      </w:r>
      <w:r w:rsidR="00975D2B" w:rsidRPr="00D72266">
        <w:rPr>
          <w:rFonts w:ascii="Times New Roman" w:hAnsi="Times New Roman"/>
          <w:sz w:val="28"/>
          <w:szCs w:val="28"/>
          <w:lang w:val="kk-KZ"/>
        </w:rPr>
        <w:t xml:space="preserve"> </w:t>
      </w:r>
      <w:r w:rsidR="009D15B2" w:rsidRPr="00D72266">
        <w:rPr>
          <w:rFonts w:ascii="Times New Roman" w:hAnsi="Times New Roman"/>
          <w:sz w:val="28"/>
          <w:szCs w:val="28"/>
          <w:lang w:val="kk-KZ"/>
        </w:rPr>
        <w:t xml:space="preserve">Оқытудың бұл стилінде проблеманы шешу әдістері </w:t>
      </w:r>
      <w:r w:rsidR="00975D2B" w:rsidRPr="00D72266">
        <w:rPr>
          <w:rFonts w:ascii="Times New Roman" w:hAnsi="Times New Roman"/>
          <w:sz w:val="28"/>
          <w:szCs w:val="28"/>
          <w:lang w:val="kk-KZ"/>
        </w:rPr>
        <w:t>студенттерден</w:t>
      </w:r>
      <w:r w:rsidR="009D15B2" w:rsidRPr="00D72266">
        <w:rPr>
          <w:rFonts w:ascii="Times New Roman" w:hAnsi="Times New Roman"/>
          <w:sz w:val="28"/>
          <w:szCs w:val="28"/>
          <w:lang w:val="kk-KZ"/>
        </w:rPr>
        <w:t xml:space="preserve"> не істеп жатқанын және не үшін істейтінін ойлауды талап етеді. </w:t>
      </w:r>
      <w:r w:rsidR="00975D2B" w:rsidRPr="00D72266">
        <w:rPr>
          <w:rFonts w:ascii="Times New Roman" w:hAnsi="Times New Roman"/>
          <w:sz w:val="28"/>
          <w:szCs w:val="28"/>
          <w:lang w:val="kk-KZ"/>
        </w:rPr>
        <w:t xml:space="preserve">Мәселелер шешілуге </w:t>
      </w:r>
      <w:r w:rsidR="009D15B2" w:rsidRPr="00D72266">
        <w:rPr>
          <w:rFonts w:ascii="Times New Roman" w:hAnsi="Times New Roman"/>
          <w:sz w:val="28"/>
          <w:szCs w:val="28"/>
          <w:lang w:val="kk-KZ"/>
        </w:rPr>
        <w:t xml:space="preserve">бейім және шешудің көптеген дұрыс жолдары бар; бұл нақты өмірдегі </w:t>
      </w:r>
      <w:r w:rsidR="003D57DC" w:rsidRPr="00D72266">
        <w:rPr>
          <w:rFonts w:ascii="Times New Roman" w:hAnsi="Times New Roman"/>
          <w:sz w:val="28"/>
          <w:szCs w:val="28"/>
          <w:lang w:val="kk-KZ"/>
        </w:rPr>
        <w:t>зерттеу</w:t>
      </w:r>
      <w:r w:rsidR="009D15B2" w:rsidRPr="00D72266">
        <w:rPr>
          <w:rFonts w:ascii="Times New Roman" w:hAnsi="Times New Roman"/>
          <w:sz w:val="28"/>
          <w:szCs w:val="28"/>
          <w:lang w:val="kk-KZ"/>
        </w:rPr>
        <w:t xml:space="preserve"> мен проблеманың шешуші құрал ретінде қызмет ететінін білу. Сонымен</w:t>
      </w:r>
      <w:r w:rsidR="00724D9D" w:rsidRPr="00D72266">
        <w:rPr>
          <w:rFonts w:ascii="Times New Roman" w:hAnsi="Times New Roman"/>
          <w:sz w:val="28"/>
          <w:szCs w:val="28"/>
          <w:lang w:val="kk-KZ"/>
        </w:rPr>
        <w:t xml:space="preserve"> </w:t>
      </w:r>
      <w:r w:rsidR="009D15B2" w:rsidRPr="00D72266">
        <w:rPr>
          <w:rFonts w:ascii="Times New Roman" w:hAnsi="Times New Roman"/>
          <w:sz w:val="28"/>
          <w:szCs w:val="28"/>
          <w:lang w:val="kk-KZ"/>
        </w:rPr>
        <w:t xml:space="preserve"> қатар, іздеу және іздеу нұсқауларына ұқсас, проблемалық оқыту жинақтары студенттер үшін көп уақытты қажет етеді және дайындық кезінде де, бағалау кезінде де нұсқаушыға үлкен жүктеме жасайды</w:t>
      </w:r>
      <w:r w:rsidR="0072627F" w:rsidRPr="00D72266">
        <w:rPr>
          <w:rFonts w:ascii="Times New Roman" w:hAnsi="Times New Roman"/>
          <w:sz w:val="28"/>
          <w:szCs w:val="28"/>
          <w:lang w:val="kk-KZ"/>
        </w:rPr>
        <w:t xml:space="preserve"> </w:t>
      </w:r>
      <w:r w:rsidR="00A04FD8" w:rsidRPr="00D72266">
        <w:rPr>
          <w:rFonts w:ascii="Times New Roman" w:hAnsi="Times New Roman"/>
          <w:sz w:val="28"/>
          <w:szCs w:val="28"/>
          <w:lang w:val="kk-KZ"/>
        </w:rPr>
        <w:t>[159</w:t>
      </w:r>
      <w:r w:rsidR="00C74CD1" w:rsidRPr="00D72266">
        <w:rPr>
          <w:rFonts w:ascii="Times New Roman" w:hAnsi="Times New Roman"/>
          <w:sz w:val="28"/>
          <w:szCs w:val="28"/>
          <w:lang w:val="kk-KZ"/>
        </w:rPr>
        <w:t>-</w:t>
      </w:r>
      <w:r w:rsidR="00A04FD8" w:rsidRPr="00D72266">
        <w:rPr>
          <w:rFonts w:ascii="Times New Roman" w:hAnsi="Times New Roman"/>
          <w:sz w:val="28"/>
          <w:szCs w:val="28"/>
          <w:lang w:val="kk-KZ"/>
        </w:rPr>
        <w:t>161]</w:t>
      </w:r>
      <w:r w:rsidR="009D15B2" w:rsidRPr="00D72266">
        <w:rPr>
          <w:rFonts w:ascii="Times New Roman" w:hAnsi="Times New Roman"/>
          <w:sz w:val="28"/>
          <w:szCs w:val="28"/>
          <w:lang w:val="kk-KZ"/>
        </w:rPr>
        <w:t>.</w:t>
      </w:r>
    </w:p>
    <w:p w:rsidR="00891489" w:rsidRPr="00D72266" w:rsidRDefault="00891489"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Оқытушылар алдында ақпараттық және оқытуды ынталандыратын зертханалар құру міндеті тұр, ал олар студенттерді өз оқуларына белсенді қатысуға ынталандыратындай етіп жобалау</w:t>
      </w:r>
      <w:r w:rsidR="00007CA3" w:rsidRPr="00D72266">
        <w:rPr>
          <w:rFonts w:ascii="Times New Roman" w:hAnsi="Times New Roman"/>
          <w:sz w:val="28"/>
          <w:szCs w:val="28"/>
          <w:lang w:val="kk-KZ"/>
        </w:rPr>
        <w:t>ы керек</w:t>
      </w:r>
      <w:r w:rsidRPr="00D72266">
        <w:rPr>
          <w:rFonts w:ascii="Times New Roman" w:hAnsi="Times New Roman"/>
          <w:sz w:val="28"/>
          <w:szCs w:val="28"/>
          <w:lang w:val="kk-KZ"/>
        </w:rPr>
        <w:t xml:space="preserve">. Көптеген зертханалық эксперименттер оқу орны ретінде </w:t>
      </w:r>
      <w:r w:rsidR="00DE1EE5" w:rsidRPr="00D72266">
        <w:rPr>
          <w:rFonts w:ascii="Times New Roman" w:hAnsi="Times New Roman"/>
          <w:sz w:val="28"/>
          <w:szCs w:val="28"/>
          <w:lang w:val="kk-KZ"/>
        </w:rPr>
        <w:t>қарапайым</w:t>
      </w:r>
      <w:r w:rsidRPr="00D72266">
        <w:rPr>
          <w:rFonts w:ascii="Times New Roman" w:hAnsi="Times New Roman"/>
          <w:sz w:val="28"/>
          <w:szCs w:val="28"/>
          <w:lang w:val="kk-KZ"/>
        </w:rPr>
        <w:t xml:space="preserve"> жасалынғандықтан, кейде жоғарыда аталған барлық өлшемдерге сәйкес келетін </w:t>
      </w:r>
      <w:r w:rsidR="00975D2B" w:rsidRPr="00D72266">
        <w:rPr>
          <w:rFonts w:ascii="Times New Roman" w:hAnsi="Times New Roman"/>
          <w:sz w:val="28"/>
          <w:szCs w:val="28"/>
          <w:lang w:val="kk-KZ"/>
        </w:rPr>
        <w:t>аудиторияда</w:t>
      </w:r>
      <w:r w:rsidRPr="00D72266">
        <w:rPr>
          <w:rFonts w:ascii="Times New Roman" w:hAnsi="Times New Roman"/>
          <w:sz w:val="28"/>
          <w:szCs w:val="28"/>
          <w:lang w:val="kk-KZ"/>
        </w:rPr>
        <w:t xml:space="preserve"> эксперименттер жасау қиынға соғады</w:t>
      </w:r>
      <w:r w:rsidR="0072627F" w:rsidRPr="00D72266">
        <w:rPr>
          <w:rFonts w:ascii="Times New Roman" w:hAnsi="Times New Roman"/>
          <w:sz w:val="28"/>
          <w:szCs w:val="28"/>
          <w:lang w:val="kk-KZ"/>
        </w:rPr>
        <w:t xml:space="preserve"> </w:t>
      </w:r>
      <w:r w:rsidR="002D72DE" w:rsidRPr="00D72266">
        <w:rPr>
          <w:rFonts w:ascii="Times New Roman" w:hAnsi="Times New Roman"/>
          <w:sz w:val="28"/>
          <w:szCs w:val="28"/>
          <w:lang w:val="kk-KZ"/>
        </w:rPr>
        <w:t>[162,163]</w:t>
      </w:r>
      <w:r w:rsidRPr="00D72266">
        <w:rPr>
          <w:rFonts w:ascii="Times New Roman" w:hAnsi="Times New Roman"/>
          <w:sz w:val="28"/>
          <w:szCs w:val="28"/>
          <w:lang w:val="kk-KZ"/>
        </w:rPr>
        <w:t>.</w:t>
      </w:r>
    </w:p>
    <w:p w:rsidR="005A17BE" w:rsidRPr="00D72266" w:rsidRDefault="00312C61" w:rsidP="00F9336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Мичиган мемлекеттік университетінде студенттерге зертханалық жаттығуды </w:t>
      </w:r>
      <w:r w:rsidR="00975D2B" w:rsidRPr="00D72266">
        <w:rPr>
          <w:rFonts w:ascii="Times New Roman" w:hAnsi="Times New Roman"/>
          <w:sz w:val="28"/>
          <w:szCs w:val="28"/>
          <w:lang w:val="kk-KZ"/>
        </w:rPr>
        <w:t>«</w:t>
      </w:r>
      <w:r w:rsidR="00007CA3" w:rsidRPr="00D72266">
        <w:rPr>
          <w:rFonts w:ascii="Times New Roman" w:hAnsi="Times New Roman"/>
          <w:sz w:val="28"/>
          <w:szCs w:val="28"/>
          <w:lang w:val="kk-KZ"/>
        </w:rPr>
        <w:t>т</w:t>
      </w:r>
      <w:r w:rsidR="00C80661" w:rsidRPr="00D72266">
        <w:rPr>
          <w:rFonts w:ascii="Times New Roman" w:hAnsi="Times New Roman"/>
          <w:sz w:val="28"/>
          <w:szCs w:val="28"/>
          <w:lang w:val="kk-KZ"/>
        </w:rPr>
        <w:t>иімді</w:t>
      </w:r>
      <w:r w:rsidR="00975D2B" w:rsidRPr="00D72266">
        <w:rPr>
          <w:rFonts w:ascii="Times New Roman" w:hAnsi="Times New Roman"/>
          <w:sz w:val="28"/>
          <w:szCs w:val="28"/>
          <w:lang w:val="kk-KZ"/>
        </w:rPr>
        <w:t>»</w:t>
      </w:r>
      <w:r w:rsidRPr="00D72266">
        <w:rPr>
          <w:rFonts w:ascii="Times New Roman" w:hAnsi="Times New Roman"/>
          <w:sz w:val="28"/>
          <w:szCs w:val="28"/>
          <w:lang w:val="kk-KZ"/>
        </w:rPr>
        <w:t xml:space="preserve"> етуге көмектесетін инновациялық, </w:t>
      </w:r>
      <w:r w:rsidR="00392FC6" w:rsidRPr="00D72266">
        <w:rPr>
          <w:rFonts w:ascii="Times New Roman" w:hAnsi="Times New Roman"/>
          <w:sz w:val="28"/>
          <w:szCs w:val="28"/>
          <w:lang w:val="kk-KZ"/>
        </w:rPr>
        <w:t>әрі</w:t>
      </w:r>
      <w:r w:rsidRPr="00D72266">
        <w:rPr>
          <w:rFonts w:ascii="Times New Roman" w:hAnsi="Times New Roman"/>
          <w:sz w:val="28"/>
          <w:szCs w:val="28"/>
          <w:lang w:val="kk-KZ"/>
        </w:rPr>
        <w:t xml:space="preserve"> қарапайым тәсілді қолданған, яғни, жоғарыда келтірілген оқытудың төрт әдісінің әрқайсысының элементтері алынды. Жоғары деңгейлі зертханалық аудиторияларда,  студенттер </w:t>
      </w:r>
      <w:r w:rsidR="00392FC6" w:rsidRPr="00D72266">
        <w:rPr>
          <w:rFonts w:ascii="Times New Roman" w:hAnsi="Times New Roman"/>
          <w:sz w:val="28"/>
          <w:szCs w:val="28"/>
          <w:lang w:val="kk-KZ"/>
        </w:rPr>
        <w:t xml:space="preserve">зертханалық жұмыстардың нұсқаулықтарынан </w:t>
      </w:r>
      <w:r w:rsidRPr="00D72266">
        <w:rPr>
          <w:rFonts w:ascii="Times New Roman" w:hAnsi="Times New Roman"/>
          <w:sz w:val="28"/>
          <w:szCs w:val="28"/>
          <w:lang w:val="kk-KZ"/>
        </w:rPr>
        <w:t>алд</w:t>
      </w:r>
      <w:r w:rsidR="00A57826" w:rsidRPr="00D72266">
        <w:rPr>
          <w:rFonts w:ascii="Times New Roman" w:hAnsi="Times New Roman"/>
          <w:sz w:val="28"/>
          <w:szCs w:val="28"/>
          <w:lang w:val="kk-KZ"/>
        </w:rPr>
        <w:t>ағы эксперимент туралы сұрақ</w:t>
      </w:r>
      <w:r w:rsidRPr="00D72266">
        <w:rPr>
          <w:rFonts w:ascii="Times New Roman" w:hAnsi="Times New Roman"/>
          <w:sz w:val="28"/>
          <w:szCs w:val="28"/>
          <w:lang w:val="kk-KZ"/>
        </w:rPr>
        <w:t>тар қойып, әр апта сайын жаттығуды бастайтын стиль</w:t>
      </w:r>
      <w:r w:rsidR="00F9336B" w:rsidRPr="00D72266">
        <w:rPr>
          <w:rFonts w:ascii="Times New Roman" w:hAnsi="Times New Roman"/>
          <w:sz w:val="28"/>
          <w:szCs w:val="28"/>
          <w:lang w:val="kk-KZ"/>
        </w:rPr>
        <w:t xml:space="preserve">ге өзгертілді. Олар осы </w:t>
      </w:r>
      <w:r w:rsidRPr="00D72266">
        <w:rPr>
          <w:rFonts w:ascii="Times New Roman" w:hAnsi="Times New Roman"/>
          <w:sz w:val="28"/>
          <w:szCs w:val="28"/>
          <w:lang w:val="kk-KZ"/>
        </w:rPr>
        <w:t xml:space="preserve">сұрақтардың гипотезасы мен негіздемесін қалыптастыру үшін топтарда жұмыс істейді. Эксперимент алдында гипотеза жасау жаттығуы белсенді қатысуға әкеледі және студенттерді өздері жасайтын эксперименттің мүмкін нәтижелері туралы ойлауға мәжбүр етеді. Бұл жаңа тәсілде студенттер зертханаға дейінгі оқу барысында берілген ақпаратты және зерттеу тақырыбы бойынша қысқаша зертханаға дейінгі дәрісті қолданады, содан кейін гипотезаны тұжырымдап, апта сайынғы эксперименттердің нәтижелерін болжауы керек. Әр зертханалық топ басқа топтар мен оқытушыларға тәуелсіз өз гипотезасын қалыптастырады, бұл бір </w:t>
      </w:r>
      <w:r w:rsidR="00975D2B" w:rsidRPr="00D72266">
        <w:rPr>
          <w:rFonts w:ascii="Times New Roman" w:hAnsi="Times New Roman"/>
          <w:sz w:val="28"/>
          <w:szCs w:val="28"/>
          <w:lang w:val="kk-KZ"/>
        </w:rPr>
        <w:t>аудиторияда</w:t>
      </w:r>
      <w:r w:rsidRPr="00D72266">
        <w:rPr>
          <w:rFonts w:ascii="Times New Roman" w:hAnsi="Times New Roman"/>
          <w:sz w:val="28"/>
          <w:szCs w:val="28"/>
          <w:lang w:val="kk-KZ"/>
        </w:rPr>
        <w:t xml:space="preserve"> бірнеше идеялар мен болжамдарды қолдануға мүмкіндік береді. Сонымен, төрт оқу стилінің әрқайсысының негізгі аспектілерін қолдана отырып, студенттердің ғылыми түсінігі мен өзіне деген сенімін нығайтумен қатар, апта сайынғы сұрақтардың әрқайсысы </w:t>
      </w:r>
      <w:r w:rsidR="00975D2B" w:rsidRPr="00D72266">
        <w:rPr>
          <w:rFonts w:ascii="Times New Roman" w:hAnsi="Times New Roman"/>
          <w:sz w:val="28"/>
          <w:szCs w:val="28"/>
          <w:lang w:val="kk-KZ"/>
        </w:rPr>
        <w:t>аудиторияда</w:t>
      </w:r>
      <w:r w:rsidRPr="00D72266">
        <w:rPr>
          <w:rFonts w:ascii="Times New Roman" w:hAnsi="Times New Roman"/>
          <w:sz w:val="28"/>
          <w:szCs w:val="28"/>
          <w:lang w:val="kk-KZ"/>
        </w:rPr>
        <w:t xml:space="preserve"> мәл</w:t>
      </w:r>
      <w:r w:rsidR="00975D2B" w:rsidRPr="00D72266">
        <w:rPr>
          <w:rFonts w:ascii="Times New Roman" w:hAnsi="Times New Roman"/>
          <w:sz w:val="28"/>
          <w:szCs w:val="28"/>
          <w:lang w:val="kk-KZ"/>
        </w:rPr>
        <w:t>іметтерді жинауға негіз болады,</w:t>
      </w:r>
      <w:r w:rsidRPr="00D72266">
        <w:rPr>
          <w:rFonts w:ascii="Times New Roman" w:hAnsi="Times New Roman"/>
          <w:sz w:val="28"/>
          <w:szCs w:val="28"/>
          <w:lang w:val="kk-KZ"/>
        </w:rPr>
        <w:t xml:space="preserve"> барлық студенттер талдау үшін біріктірілген мәліметтер жиынтығына өз үлестерін қосады және оқытушы </w:t>
      </w:r>
      <w:r w:rsidR="00975D2B" w:rsidRPr="00D72266">
        <w:rPr>
          <w:rFonts w:ascii="Times New Roman" w:hAnsi="Times New Roman"/>
          <w:sz w:val="28"/>
          <w:szCs w:val="28"/>
          <w:lang w:val="kk-KZ"/>
        </w:rPr>
        <w:t>топтардың</w:t>
      </w:r>
      <w:r w:rsidRPr="00D72266">
        <w:rPr>
          <w:rFonts w:ascii="Times New Roman" w:hAnsi="Times New Roman"/>
          <w:sz w:val="28"/>
          <w:szCs w:val="28"/>
          <w:lang w:val="kk-KZ"/>
        </w:rPr>
        <w:t xml:space="preserve"> біріктірілген деректерін қолдана отырып деректер сызбасын құру үшін </w:t>
      </w:r>
      <w:r w:rsidR="00392FC6" w:rsidRPr="00D72266">
        <w:rPr>
          <w:rFonts w:ascii="Times New Roman" w:hAnsi="Times New Roman"/>
          <w:sz w:val="28"/>
          <w:szCs w:val="28"/>
          <w:lang w:val="kk-KZ"/>
        </w:rPr>
        <w:t>қолданады</w:t>
      </w:r>
      <w:r w:rsidRPr="00D72266">
        <w:rPr>
          <w:rFonts w:ascii="Times New Roman" w:hAnsi="Times New Roman"/>
          <w:sz w:val="28"/>
          <w:szCs w:val="28"/>
          <w:lang w:val="kk-KZ"/>
        </w:rPr>
        <w:t>, статистикалық тұрғыдан талдауға және оқу құралы ретінде пайдалануға болады</w:t>
      </w:r>
      <w:r w:rsidR="00A04FD8" w:rsidRPr="00D72266">
        <w:rPr>
          <w:rFonts w:ascii="Times New Roman" w:hAnsi="Times New Roman"/>
          <w:sz w:val="28"/>
          <w:szCs w:val="28"/>
          <w:lang w:val="kk-KZ"/>
        </w:rPr>
        <w:t xml:space="preserve"> [164,165]</w:t>
      </w:r>
      <w:r w:rsidR="00F9336B" w:rsidRPr="00D72266">
        <w:rPr>
          <w:rFonts w:ascii="Times New Roman" w:hAnsi="Times New Roman"/>
          <w:sz w:val="28"/>
          <w:szCs w:val="28"/>
          <w:lang w:val="kk-KZ"/>
        </w:rPr>
        <w:t xml:space="preserve">. </w:t>
      </w:r>
    </w:p>
    <w:p w:rsidR="00033679" w:rsidRPr="00D72266" w:rsidRDefault="00033679"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Студенттердің зерттеушілік құзыреттілігін қалыптастыру үшін зертханалық жұмыс жасауда био</w:t>
      </w:r>
      <w:r w:rsidR="00316441" w:rsidRPr="00D72266">
        <w:rPr>
          <w:rFonts w:ascii="Times New Roman" w:hAnsi="Times New Roman"/>
          <w:sz w:val="28"/>
          <w:szCs w:val="28"/>
          <w:lang w:val="kk-KZ"/>
        </w:rPr>
        <w:t>технологиялық</w:t>
      </w:r>
      <w:r w:rsidRPr="00D72266">
        <w:rPr>
          <w:rFonts w:ascii="Times New Roman" w:hAnsi="Times New Roman"/>
          <w:sz w:val="28"/>
          <w:szCs w:val="28"/>
          <w:lang w:val="kk-KZ"/>
        </w:rPr>
        <w:t xml:space="preserve"> білімдерінің тұжырымдамалық түсінігін құра алады. Сонымен қатар, студенттер өз білімдерін тиісті жағдайларда қолдана алады, бұл əртүрлі жағдайларда гипотезаларды қалыптастыру жəне тексеру қабілеттерімен расталады. Практикалық жұмыстарды орындау барысында білім алушылар тұлғалық жауапкершілікті сезінеді жəне аталмыш оқыту стилінің артықшылықтарын мойындайды. Нəтижесінде арнайы заманауи жабдықталған зертханада жүргізілетін ғылыми жұмыстар студенттер мен оқытушылардың оқу бағдарламасы негізінде жоғары деңгейдегі сабақ өтуіне </w:t>
      </w:r>
      <w:r w:rsidR="00F9336B" w:rsidRPr="00D72266">
        <w:rPr>
          <w:rFonts w:ascii="Times New Roman" w:hAnsi="Times New Roman"/>
          <w:sz w:val="28"/>
          <w:szCs w:val="28"/>
          <w:lang w:val="kk-KZ"/>
        </w:rPr>
        <w:t>себеп</w:t>
      </w:r>
      <w:r w:rsidRPr="00D72266">
        <w:rPr>
          <w:rFonts w:ascii="Times New Roman" w:hAnsi="Times New Roman"/>
          <w:sz w:val="28"/>
          <w:szCs w:val="28"/>
          <w:lang w:val="kk-KZ"/>
        </w:rPr>
        <w:t xml:space="preserve"> болады.</w:t>
      </w:r>
    </w:p>
    <w:p w:rsidR="00A04FD8" w:rsidRPr="00D72266" w:rsidRDefault="00033679"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 беруді дамыту тұтастай алғанда қоғамның дамуымен тығыз байланысты, сондықтан қоғамда ақпараттық-коммуникациялық технологиялардың кең таралуы оларды білім беру процесіне енгізуді қамтиды. Педагогика ғылымындағы қарқ</w:t>
      </w:r>
      <w:r w:rsidR="00BB1EE9" w:rsidRPr="00D72266">
        <w:rPr>
          <w:rFonts w:ascii="Times New Roman" w:hAnsi="Times New Roman"/>
          <w:sz w:val="28"/>
          <w:szCs w:val="28"/>
          <w:lang w:val="kk-KZ"/>
        </w:rPr>
        <w:t>ы</w:t>
      </w:r>
      <w:r w:rsidRPr="00D72266">
        <w:rPr>
          <w:rFonts w:ascii="Times New Roman" w:hAnsi="Times New Roman"/>
          <w:sz w:val="28"/>
          <w:szCs w:val="28"/>
          <w:lang w:val="kk-KZ"/>
        </w:rPr>
        <w:t>нд</w:t>
      </w:r>
      <w:r w:rsidR="00AE02EF" w:rsidRPr="00D72266">
        <w:rPr>
          <w:rFonts w:ascii="Times New Roman" w:hAnsi="Times New Roman"/>
          <w:sz w:val="28"/>
          <w:szCs w:val="28"/>
          <w:lang w:val="kk-KZ"/>
        </w:rPr>
        <w:t>ы</w:t>
      </w:r>
      <w:r w:rsidRPr="00D72266">
        <w:rPr>
          <w:rFonts w:ascii="Times New Roman" w:hAnsi="Times New Roman"/>
          <w:sz w:val="28"/>
          <w:szCs w:val="28"/>
          <w:lang w:val="kk-KZ"/>
        </w:rPr>
        <w:t xml:space="preserve"> дамып келе жатқан жаңа салалардың бірі – білім беруді ақпараттандыру, бұл білім беруді оқыту, дамыту және тәрбиелеу мақсаттарын іске асыруға бағытталған ақпараттық-коммуникациялық технологиялар құралдарын әзірлеу және оңтайлы пайдалану әдіснамасымен, технологиясымен және практикасымен қамтамасыз ету процесін ұйымдастыруды білдіреді</w:t>
      </w:r>
      <w:r w:rsidR="00A04FD8" w:rsidRPr="00D72266">
        <w:rPr>
          <w:rFonts w:ascii="Times New Roman" w:hAnsi="Times New Roman"/>
          <w:sz w:val="28"/>
          <w:szCs w:val="28"/>
          <w:lang w:val="kk-KZ"/>
        </w:rPr>
        <w:t xml:space="preserve"> [165]</w:t>
      </w:r>
      <w:r w:rsidRPr="00D72266">
        <w:rPr>
          <w:rFonts w:ascii="Times New Roman" w:hAnsi="Times New Roman"/>
          <w:sz w:val="28"/>
          <w:szCs w:val="28"/>
          <w:lang w:val="kk-KZ"/>
        </w:rPr>
        <w:t xml:space="preserve">. </w:t>
      </w:r>
    </w:p>
    <w:p w:rsidR="00033679" w:rsidRPr="00D72266" w:rsidRDefault="00033679" w:rsidP="00C74CD1">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Биотехнологиялық білім берудегі ақпараттық технологиялар</w:t>
      </w:r>
      <w:r w:rsidRPr="00D72266">
        <w:rPr>
          <w:rFonts w:ascii="Times New Roman" w:hAnsi="Times New Roman"/>
          <w:sz w:val="28"/>
          <w:szCs w:val="28"/>
          <w:lang w:val="kk-KZ"/>
        </w:rPr>
        <w:t xml:space="preserve"> білім беру мен қабылдаудың, оқыту сапасын бағалаудың жаңа мүмкіндіктерін жасайды, яғни олар студенттерге де, оқытушыларға да жаңа мүмкіндіктер береді. </w:t>
      </w:r>
      <w:r w:rsidR="00F9336B" w:rsidRPr="00D72266">
        <w:rPr>
          <w:rFonts w:ascii="Times New Roman" w:hAnsi="Times New Roman"/>
          <w:sz w:val="28"/>
          <w:szCs w:val="28"/>
          <w:lang w:val="kk-KZ"/>
        </w:rPr>
        <w:t>А</w:t>
      </w:r>
      <w:r w:rsidRPr="00D72266">
        <w:rPr>
          <w:rFonts w:ascii="Times New Roman" w:hAnsi="Times New Roman"/>
          <w:sz w:val="28"/>
          <w:szCs w:val="28"/>
          <w:lang w:val="kk-KZ"/>
        </w:rPr>
        <w:t>қпараттық технологиялар қамтамасыз ете алатын мүмкіндіктерге объектілер мен процестер туралы біл</w:t>
      </w:r>
      <w:r w:rsidR="00847261" w:rsidRPr="00D72266">
        <w:rPr>
          <w:rFonts w:ascii="Times New Roman" w:hAnsi="Times New Roman"/>
          <w:sz w:val="28"/>
          <w:szCs w:val="28"/>
          <w:lang w:val="kk-KZ"/>
        </w:rPr>
        <w:t>ім беру ақпаратын визуализациялауды</w:t>
      </w:r>
      <w:r w:rsidRPr="00D72266">
        <w:rPr>
          <w:rFonts w:ascii="Times New Roman" w:hAnsi="Times New Roman"/>
          <w:sz w:val="28"/>
          <w:szCs w:val="28"/>
          <w:lang w:val="kk-KZ"/>
        </w:rPr>
        <w:t xml:space="preserve"> жатқызуға болады, оның ішінде</w:t>
      </w:r>
      <w:r w:rsidR="00847261" w:rsidRPr="00D72266">
        <w:rPr>
          <w:rFonts w:ascii="Times New Roman" w:hAnsi="Times New Roman"/>
          <w:sz w:val="28"/>
          <w:szCs w:val="28"/>
          <w:lang w:val="kk-KZ"/>
        </w:rPr>
        <w:t>,</w:t>
      </w:r>
      <w:r w:rsidRPr="00D72266">
        <w:rPr>
          <w:rFonts w:ascii="Times New Roman" w:hAnsi="Times New Roman"/>
          <w:sz w:val="28"/>
          <w:szCs w:val="28"/>
          <w:lang w:val="kk-KZ"/>
        </w:rPr>
        <w:t xml:space="preserve"> нақты көрінбейтін молекулалардың кеңістіктік</w:t>
      </w:r>
      <w:r w:rsidR="008D05DE" w:rsidRPr="00D72266">
        <w:rPr>
          <w:rFonts w:ascii="Times New Roman" w:hAnsi="Times New Roman"/>
          <w:sz w:val="28"/>
          <w:szCs w:val="28"/>
          <w:lang w:val="kk-KZ"/>
        </w:rPr>
        <w:t>тегі</w:t>
      </w:r>
      <w:r w:rsidRPr="00D72266">
        <w:rPr>
          <w:rFonts w:ascii="Times New Roman" w:hAnsi="Times New Roman"/>
          <w:sz w:val="28"/>
          <w:szCs w:val="28"/>
          <w:lang w:val="kk-KZ"/>
        </w:rPr>
        <w:t xml:space="preserve"> құрылымы, химиялық өзара әрекеттесулер, жасушалық құрылымдар, әртүрлі</w:t>
      </w:r>
      <w:r w:rsidR="006756D7" w:rsidRPr="00D72266">
        <w:rPr>
          <w:rFonts w:ascii="Times New Roman" w:hAnsi="Times New Roman"/>
          <w:sz w:val="28"/>
          <w:szCs w:val="28"/>
          <w:lang w:val="kk-KZ"/>
        </w:rPr>
        <w:t xml:space="preserve"> өндірістік процестер және т.б.</w:t>
      </w:r>
      <w:r w:rsidRPr="00D72266">
        <w:rPr>
          <w:rFonts w:ascii="Times New Roman" w:hAnsi="Times New Roman"/>
          <w:sz w:val="28"/>
          <w:szCs w:val="28"/>
          <w:lang w:val="kk-KZ"/>
        </w:rPr>
        <w:t xml:space="preserve">; жүйемен </w:t>
      </w:r>
      <w:r w:rsidR="00847261" w:rsidRPr="00D72266">
        <w:rPr>
          <w:rFonts w:ascii="Times New Roman" w:hAnsi="Times New Roman"/>
          <w:sz w:val="28"/>
          <w:szCs w:val="28"/>
          <w:lang w:val="kk-KZ"/>
        </w:rPr>
        <w:t>и</w:t>
      </w:r>
      <w:r w:rsidRPr="00D72266">
        <w:rPr>
          <w:rFonts w:ascii="Times New Roman" w:hAnsi="Times New Roman"/>
          <w:sz w:val="28"/>
          <w:szCs w:val="28"/>
          <w:lang w:val="kk-KZ"/>
        </w:rPr>
        <w:t>нтерактивті диалог; оған жедел қол жеткізе отырып, үлкен көлемдегі ақпаратты сақтау және беру; оқу іс-әрекетін басқаруды және білімді игеру нәтижелерін бақылауды автоматтандыру.</w:t>
      </w:r>
      <w:r w:rsidR="00EE2EF6" w:rsidRPr="00D72266">
        <w:rPr>
          <w:lang w:val="kk-KZ"/>
        </w:rPr>
        <w:t xml:space="preserve"> </w:t>
      </w:r>
      <w:r w:rsidR="00EE2EF6" w:rsidRPr="00D72266">
        <w:rPr>
          <w:rFonts w:ascii="Times New Roman" w:hAnsi="Times New Roman"/>
          <w:sz w:val="28"/>
          <w:szCs w:val="28"/>
          <w:lang w:val="kk-KZ"/>
        </w:rPr>
        <w:t>ЮНЕСКО мамандарының анықтауы бойынша</w:t>
      </w:r>
      <w:r w:rsidR="00F9336B" w:rsidRPr="00D72266">
        <w:rPr>
          <w:rFonts w:ascii="Times New Roman" w:hAnsi="Times New Roman"/>
          <w:sz w:val="28"/>
          <w:szCs w:val="28"/>
          <w:lang w:val="kk-KZ"/>
        </w:rPr>
        <w:t xml:space="preserve"> «</w:t>
      </w:r>
      <w:r w:rsidR="00EE2EF6" w:rsidRPr="00D72266">
        <w:rPr>
          <w:rFonts w:ascii="Times New Roman" w:hAnsi="Times New Roman"/>
          <w:i/>
          <w:sz w:val="28"/>
          <w:szCs w:val="28"/>
          <w:lang w:val="kk-KZ"/>
        </w:rPr>
        <w:t>E –Learning</w:t>
      </w:r>
      <w:r w:rsidR="00F9336B" w:rsidRPr="00D72266">
        <w:rPr>
          <w:rFonts w:ascii="Times New Roman" w:hAnsi="Times New Roman"/>
          <w:i/>
          <w:sz w:val="28"/>
          <w:szCs w:val="28"/>
          <w:lang w:val="kk-KZ"/>
        </w:rPr>
        <w:t xml:space="preserve"> </w:t>
      </w:r>
      <w:r w:rsidR="00EE2EF6" w:rsidRPr="00D72266">
        <w:rPr>
          <w:rFonts w:ascii="Times New Roman" w:hAnsi="Times New Roman"/>
          <w:sz w:val="28"/>
          <w:szCs w:val="28"/>
          <w:lang w:val="kk-KZ"/>
        </w:rPr>
        <w:t>-</w:t>
      </w:r>
      <w:r w:rsidR="00F9336B" w:rsidRPr="00D72266">
        <w:rPr>
          <w:rFonts w:ascii="Times New Roman" w:hAnsi="Times New Roman"/>
          <w:sz w:val="28"/>
          <w:szCs w:val="28"/>
          <w:lang w:val="kk-KZ"/>
        </w:rPr>
        <w:t xml:space="preserve"> и</w:t>
      </w:r>
      <w:r w:rsidR="00EE2EF6" w:rsidRPr="00D72266">
        <w:rPr>
          <w:rFonts w:ascii="Times New Roman" w:hAnsi="Times New Roman"/>
          <w:sz w:val="28"/>
          <w:szCs w:val="28"/>
          <w:lang w:val="kk-KZ"/>
        </w:rPr>
        <w:t>нтернет және</w:t>
      </w:r>
      <w:r w:rsidR="00F9336B" w:rsidRPr="00D72266">
        <w:rPr>
          <w:rFonts w:ascii="Times New Roman" w:hAnsi="Times New Roman"/>
          <w:sz w:val="28"/>
          <w:szCs w:val="28"/>
          <w:lang w:val="kk-KZ"/>
        </w:rPr>
        <w:t xml:space="preserve"> мультимедиа көмегімен оқыту»</w:t>
      </w:r>
      <w:r w:rsidR="00EE2EF6" w:rsidRPr="00D72266">
        <w:rPr>
          <w:rFonts w:ascii="Times New Roman" w:hAnsi="Times New Roman"/>
          <w:sz w:val="28"/>
          <w:szCs w:val="28"/>
          <w:lang w:val="kk-KZ"/>
        </w:rPr>
        <w:t xml:space="preserve">, яғни бұл ресурстар мен сервистерге қолжетімділікті жақсарту, </w:t>
      </w:r>
      <w:r w:rsidR="00F9336B" w:rsidRPr="00D72266">
        <w:rPr>
          <w:rFonts w:ascii="Times New Roman" w:hAnsi="Times New Roman"/>
          <w:sz w:val="28"/>
          <w:szCs w:val="28"/>
          <w:lang w:val="kk-KZ"/>
        </w:rPr>
        <w:t>сонымен қатар,</w:t>
      </w:r>
      <w:r w:rsidR="00EE2EF6" w:rsidRPr="00D72266">
        <w:rPr>
          <w:rFonts w:ascii="Times New Roman" w:hAnsi="Times New Roman"/>
          <w:sz w:val="28"/>
          <w:szCs w:val="28"/>
          <w:lang w:val="kk-KZ"/>
        </w:rPr>
        <w:t xml:space="preserve"> қашықтықтан білім алмасу </w:t>
      </w:r>
      <w:r w:rsidR="007B7955" w:rsidRPr="00D72266">
        <w:rPr>
          <w:rFonts w:ascii="Times New Roman" w:hAnsi="Times New Roman"/>
          <w:sz w:val="28"/>
          <w:szCs w:val="28"/>
          <w:lang w:val="kk-KZ"/>
        </w:rPr>
        <w:t>арқылы</w:t>
      </w:r>
      <w:r w:rsidR="00EE2EF6" w:rsidRPr="00D72266">
        <w:rPr>
          <w:rFonts w:ascii="Times New Roman" w:hAnsi="Times New Roman"/>
          <w:sz w:val="28"/>
          <w:szCs w:val="28"/>
          <w:lang w:val="kk-KZ"/>
        </w:rPr>
        <w:t xml:space="preserve"> оқыту сапасын арттыру үшін жаңа технологияларды пайдалану. </w:t>
      </w:r>
      <w:r w:rsidR="00EE2EF6" w:rsidRPr="00D72266">
        <w:rPr>
          <w:rFonts w:ascii="Times New Roman" w:hAnsi="Times New Roman"/>
          <w:i/>
          <w:sz w:val="28"/>
          <w:szCs w:val="28"/>
          <w:lang w:val="kk-KZ"/>
        </w:rPr>
        <w:t>E-Learning</w:t>
      </w:r>
      <w:r w:rsidR="00EE2EF6" w:rsidRPr="00D72266">
        <w:rPr>
          <w:rFonts w:ascii="Times New Roman" w:hAnsi="Times New Roman"/>
          <w:sz w:val="28"/>
          <w:szCs w:val="28"/>
          <w:lang w:val="kk-KZ"/>
        </w:rPr>
        <w:t xml:space="preserve">-тің артықшылықтары студенттің өзі </w:t>
      </w:r>
      <w:r w:rsidR="00F9336B" w:rsidRPr="00D72266">
        <w:rPr>
          <w:rFonts w:ascii="Times New Roman" w:hAnsi="Times New Roman"/>
          <w:sz w:val="28"/>
          <w:szCs w:val="28"/>
          <w:lang w:val="kk-KZ"/>
        </w:rPr>
        <w:t>таңдаған</w:t>
      </w:r>
      <w:r w:rsidR="00EE2EF6" w:rsidRPr="00D72266">
        <w:rPr>
          <w:rFonts w:ascii="Times New Roman" w:hAnsi="Times New Roman"/>
          <w:sz w:val="28"/>
          <w:szCs w:val="28"/>
          <w:lang w:val="kk-KZ"/>
        </w:rPr>
        <w:t xml:space="preserve"> курстың материалдармен ыңғайлы уақытта және ыңғайлы жерде жұмыс жасау. Ал оқытушыға электронды курстар оқу материалдарын уақытылы және жедел жаңартуға мүмкіндік береді. </w:t>
      </w:r>
    </w:p>
    <w:p w:rsidR="006E3C4C" w:rsidRPr="00D72266" w:rsidRDefault="006E3C4C"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Қазіргі уақытта ақпараттық технологияларды оқыту және оқу процесін басқару құралы ретінде қолданудың практикалық тәжірибесінің көптеген зерттеулері мен сипаттамалары бар. Шынында да, қазіргі заманғы ақпараттық-коммуникациялық технологиялар (АКТ) ақпараттың көрінісін, оны іздеуді, жеткізуді, өңдеуді, пайдалануды өзгертуге мүмкіндік береді</w:t>
      </w:r>
      <w:r w:rsidR="00DA212C" w:rsidRPr="00D72266">
        <w:rPr>
          <w:rFonts w:ascii="Times New Roman" w:hAnsi="Times New Roman"/>
          <w:sz w:val="28"/>
          <w:szCs w:val="28"/>
          <w:lang w:val="kk-KZ"/>
        </w:rPr>
        <w:t xml:space="preserve"> [166,167]</w:t>
      </w:r>
      <w:r w:rsidR="00C77179" w:rsidRPr="00D72266">
        <w:rPr>
          <w:rFonts w:ascii="Times New Roman" w:hAnsi="Times New Roman"/>
          <w:sz w:val="28"/>
          <w:szCs w:val="28"/>
          <w:lang w:val="kk-KZ"/>
        </w:rPr>
        <w:t>.</w:t>
      </w:r>
    </w:p>
    <w:p w:rsidR="00736AA5" w:rsidRPr="00D72266" w:rsidRDefault="00B33DE1"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Ғылыми-технологиялық дамудың ең жылдам қарқыны наносистемалар мен материалдар индустриясы, ақпа</w:t>
      </w:r>
      <w:r w:rsidR="007B7955" w:rsidRPr="00D72266">
        <w:rPr>
          <w:rFonts w:ascii="Times New Roman" w:hAnsi="Times New Roman"/>
          <w:sz w:val="28"/>
          <w:szCs w:val="28"/>
          <w:lang w:val="kk-KZ"/>
        </w:rPr>
        <w:t xml:space="preserve">раттық-коммуникациялар мен </w:t>
      </w:r>
      <w:r w:rsidRPr="00D72266">
        <w:rPr>
          <w:rFonts w:ascii="Times New Roman" w:hAnsi="Times New Roman"/>
          <w:sz w:val="28"/>
          <w:szCs w:val="28"/>
          <w:lang w:val="kk-KZ"/>
        </w:rPr>
        <w:t xml:space="preserve">тірі жүйелер салаларына тән. Бұл салаларда білімнің қарқынды </w:t>
      </w:r>
      <w:r w:rsidR="007B7955" w:rsidRPr="00D72266">
        <w:rPr>
          <w:rFonts w:ascii="Times New Roman" w:hAnsi="Times New Roman"/>
          <w:sz w:val="28"/>
          <w:szCs w:val="28"/>
          <w:lang w:val="kk-KZ"/>
        </w:rPr>
        <w:t>дамуы</w:t>
      </w:r>
      <w:r w:rsidRPr="00D72266">
        <w:rPr>
          <w:rFonts w:ascii="Times New Roman" w:hAnsi="Times New Roman"/>
          <w:sz w:val="28"/>
          <w:szCs w:val="28"/>
          <w:lang w:val="kk-KZ"/>
        </w:rPr>
        <w:t>,</w:t>
      </w:r>
      <w:r w:rsidR="007B7955" w:rsidRPr="00D72266">
        <w:rPr>
          <w:rFonts w:ascii="Times New Roman" w:hAnsi="Times New Roman"/>
          <w:sz w:val="28"/>
          <w:szCs w:val="28"/>
          <w:lang w:val="kk-KZ"/>
        </w:rPr>
        <w:t xml:space="preserve"> іргелі зерттеулер </w:t>
      </w:r>
      <w:r w:rsidR="007B7955" w:rsidRPr="00D72266">
        <w:rPr>
          <w:rFonts w:ascii="Times New Roman" w:hAnsi="Times New Roman"/>
          <w:sz w:val="28"/>
          <w:szCs w:val="28"/>
          <w:lang w:val="kk-KZ"/>
        </w:rPr>
        <w:lastRenderedPageBreak/>
        <w:t>нәтижесінде</w:t>
      </w:r>
      <w:r w:rsidRPr="00D72266">
        <w:rPr>
          <w:rFonts w:ascii="Times New Roman" w:hAnsi="Times New Roman"/>
          <w:sz w:val="28"/>
          <w:szCs w:val="28"/>
          <w:lang w:val="kk-KZ"/>
        </w:rPr>
        <w:t xml:space="preserve"> өндірістің </w:t>
      </w:r>
      <w:r w:rsidR="007B7955" w:rsidRPr="00D72266">
        <w:rPr>
          <w:rFonts w:ascii="Times New Roman" w:hAnsi="Times New Roman"/>
          <w:sz w:val="28"/>
          <w:szCs w:val="28"/>
          <w:lang w:val="kk-KZ"/>
        </w:rPr>
        <w:t>жаңаруы, әлемдік экономикада</w:t>
      </w:r>
      <w:r w:rsidRPr="00D72266">
        <w:rPr>
          <w:rFonts w:ascii="Times New Roman" w:hAnsi="Times New Roman"/>
          <w:sz w:val="28"/>
          <w:szCs w:val="28"/>
          <w:lang w:val="kk-KZ"/>
        </w:rPr>
        <w:t xml:space="preserve"> технологиялық қайта құрылымдаудың жаңа форматы белгіленуде. </w:t>
      </w:r>
    </w:p>
    <w:p w:rsidR="001832FA" w:rsidRPr="00D72266" w:rsidRDefault="001832FA"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Қызығушылық</w:t>
      </w:r>
      <w:r w:rsidR="00736AA5"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736AA5" w:rsidRPr="00D72266">
        <w:rPr>
          <w:rFonts w:ascii="Times New Roman" w:hAnsi="Times New Roman"/>
          <w:sz w:val="28"/>
          <w:szCs w:val="28"/>
          <w:lang w:val="kk-KZ"/>
        </w:rPr>
        <w:t xml:space="preserve"> </w:t>
      </w:r>
      <w:r w:rsidRPr="00D72266">
        <w:rPr>
          <w:rFonts w:ascii="Times New Roman" w:hAnsi="Times New Roman"/>
          <w:sz w:val="28"/>
          <w:szCs w:val="28"/>
          <w:lang w:val="kk-KZ"/>
        </w:rPr>
        <w:t>бұл білімнің бүкіл жиынтығының құрылымы туралы мәселе. Мұндай құрылым білімнің барлық салаларын қамтуы керек: ғылыми және техникалық, тұрмыстық, мәдени т.б.. Технологиялық білім ғылымның жал</w:t>
      </w:r>
      <w:r w:rsidR="007B7955" w:rsidRPr="00D72266">
        <w:rPr>
          <w:rFonts w:ascii="Times New Roman" w:hAnsi="Times New Roman"/>
          <w:sz w:val="28"/>
          <w:szCs w:val="28"/>
          <w:lang w:val="kk-KZ"/>
        </w:rPr>
        <w:t xml:space="preserve">пы жүйесіне енеді және </w:t>
      </w:r>
      <w:r w:rsidRPr="00D72266">
        <w:rPr>
          <w:rFonts w:ascii="Times New Roman" w:hAnsi="Times New Roman"/>
          <w:sz w:val="28"/>
          <w:szCs w:val="28"/>
          <w:lang w:val="kk-KZ"/>
        </w:rPr>
        <w:t>ғылыми-техникал</w:t>
      </w:r>
      <w:r w:rsidR="007B7955" w:rsidRPr="00D72266">
        <w:rPr>
          <w:rFonts w:ascii="Times New Roman" w:hAnsi="Times New Roman"/>
          <w:sz w:val="28"/>
          <w:szCs w:val="28"/>
          <w:lang w:val="kk-KZ"/>
        </w:rPr>
        <w:t>ық білімнің құрылымын қалыптастырады</w:t>
      </w:r>
      <w:r w:rsidRPr="00D72266">
        <w:rPr>
          <w:rFonts w:ascii="Times New Roman" w:hAnsi="Times New Roman"/>
          <w:sz w:val="28"/>
          <w:szCs w:val="28"/>
          <w:lang w:val="kk-KZ"/>
        </w:rPr>
        <w:t>. NBIC технологиялық білімі (NBIC қысқартуы: Nano-нано; Bio-био; Info-инфо; Cogno-когно) - нанотехнологияларға, биотехнологияларға, ақпараттық және когнитивтік технологияларға қатысты білімнің төрт негізгі саласының өзара интеграциясы немесе конвергенциясы.</w:t>
      </w:r>
    </w:p>
    <w:p w:rsidR="006911EA" w:rsidRPr="00D72266" w:rsidRDefault="006911EA"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Нанотехнологиялар, биотехнологиялар және когнитивтік технологиялар сияқты қазіргі заманғы жоғары технологиялар арасында ақпараттық-коммуникациялық технологиялар орнының сипаты қызығушылық тудырады</w:t>
      </w:r>
      <w:r w:rsidR="002E3259" w:rsidRPr="00D72266">
        <w:rPr>
          <w:rFonts w:ascii="Times New Roman" w:hAnsi="Times New Roman"/>
          <w:sz w:val="28"/>
          <w:szCs w:val="28"/>
          <w:lang w:val="kk-KZ"/>
        </w:rPr>
        <w:t xml:space="preserve">.  </w:t>
      </w:r>
      <w:r w:rsidRPr="00D72266">
        <w:rPr>
          <w:rFonts w:ascii="Times New Roman" w:hAnsi="Times New Roman"/>
          <w:sz w:val="28"/>
          <w:szCs w:val="28"/>
          <w:lang w:val="kk-KZ"/>
        </w:rPr>
        <w:t>Осы төрт жоғары жаһандық технологияны таңдау бірқатар жағдайларға байлан</w:t>
      </w:r>
      <w:r w:rsidR="00A50C33" w:rsidRPr="00D72266">
        <w:rPr>
          <w:rFonts w:ascii="Times New Roman" w:hAnsi="Times New Roman"/>
          <w:sz w:val="28"/>
          <w:szCs w:val="28"/>
          <w:lang w:val="kk-KZ"/>
        </w:rPr>
        <w:t xml:space="preserve">ысты, атап айтқанда: </w:t>
      </w:r>
      <w:r w:rsidRPr="00D72266">
        <w:rPr>
          <w:rFonts w:ascii="Times New Roman" w:hAnsi="Times New Roman"/>
          <w:sz w:val="28"/>
          <w:szCs w:val="28"/>
          <w:lang w:val="kk-KZ"/>
        </w:rPr>
        <w:t xml:space="preserve"> NBIC технологиялары конвергентті, осылайша олардың әлеуетін арттырады, екіншіден, олар адам мен қоғам өмірінің барлық салаларына жан-жақты енеді, үшіншіден, олар адамзаттың инновациялық дамуының жаңа институттарын құруғ</w:t>
      </w:r>
      <w:r w:rsidR="00CE7332" w:rsidRPr="00D72266">
        <w:rPr>
          <w:rFonts w:ascii="Times New Roman" w:hAnsi="Times New Roman"/>
          <w:sz w:val="28"/>
          <w:szCs w:val="28"/>
          <w:lang w:val="kk-KZ"/>
        </w:rPr>
        <w:t xml:space="preserve">а мүмкіндік береді. </w:t>
      </w:r>
      <w:r w:rsidR="00BE1AA5" w:rsidRPr="00D72266">
        <w:rPr>
          <w:rFonts w:ascii="Times New Roman" w:hAnsi="Times New Roman"/>
          <w:sz w:val="28"/>
          <w:szCs w:val="28"/>
          <w:lang w:val="kk-KZ"/>
        </w:rPr>
        <w:t>Академик В.Л. Макаровтың пікірінше «</w:t>
      </w:r>
      <w:r w:rsidRPr="00D72266">
        <w:rPr>
          <w:rFonts w:ascii="Times New Roman" w:hAnsi="Times New Roman"/>
          <w:sz w:val="28"/>
          <w:szCs w:val="28"/>
          <w:lang w:val="kk-KZ"/>
        </w:rPr>
        <w:t>NBIC -</w:t>
      </w:r>
      <w:r w:rsidR="00CE7332"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технологиялар жаңа инновациялық технология ХХІ ғасыр өркениетін қалыптастырады. Нано-қоғам, био-қоғам, ақпараттық қоғам, </w:t>
      </w:r>
      <w:r w:rsidR="00CE7332" w:rsidRPr="00D72266">
        <w:rPr>
          <w:rFonts w:ascii="Times New Roman" w:hAnsi="Times New Roman"/>
          <w:sz w:val="28"/>
          <w:szCs w:val="28"/>
          <w:lang w:val="kk-KZ"/>
        </w:rPr>
        <w:t>сонымен қатар,</w:t>
      </w:r>
      <w:r w:rsidRPr="00D72266">
        <w:rPr>
          <w:rFonts w:ascii="Times New Roman" w:hAnsi="Times New Roman"/>
          <w:sz w:val="28"/>
          <w:szCs w:val="28"/>
          <w:lang w:val="kk-KZ"/>
        </w:rPr>
        <w:t xml:space="preserve"> инновациялық өркениеттің басқа да әлеуметтік</w:t>
      </w:r>
      <w:r w:rsidR="00CE7332"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CE7332" w:rsidRPr="00D72266">
        <w:rPr>
          <w:rFonts w:ascii="Times New Roman" w:hAnsi="Times New Roman"/>
          <w:sz w:val="28"/>
          <w:szCs w:val="28"/>
          <w:lang w:val="kk-KZ"/>
        </w:rPr>
        <w:t xml:space="preserve"> </w:t>
      </w:r>
      <w:r w:rsidRPr="00D72266">
        <w:rPr>
          <w:rFonts w:ascii="Times New Roman" w:hAnsi="Times New Roman"/>
          <w:sz w:val="28"/>
          <w:szCs w:val="28"/>
          <w:lang w:val="kk-KZ"/>
        </w:rPr>
        <w:t>экономикалық және мәдени ішкі жүйелерін құрайды</w:t>
      </w:r>
      <w:r w:rsidR="00BE1AA5"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BE1AA5" w:rsidRPr="00D72266">
        <w:rPr>
          <w:rFonts w:ascii="Times New Roman" w:hAnsi="Times New Roman"/>
          <w:sz w:val="28"/>
          <w:szCs w:val="28"/>
          <w:lang w:val="kk-KZ"/>
        </w:rPr>
        <w:t xml:space="preserve"> </w:t>
      </w:r>
      <w:r w:rsidR="002E3259" w:rsidRPr="00D72266">
        <w:rPr>
          <w:rFonts w:ascii="Times New Roman" w:hAnsi="Times New Roman"/>
          <w:sz w:val="28"/>
          <w:szCs w:val="28"/>
          <w:lang w:val="kk-KZ"/>
        </w:rPr>
        <w:t xml:space="preserve">Михаил Роко мен Уильям Бейнбридж, қазіргі уақытта осы бағыттағы ең маңызды жұмыстардың авторлары, </w:t>
      </w:r>
      <w:r w:rsidR="001832FA" w:rsidRPr="00D72266">
        <w:rPr>
          <w:rFonts w:ascii="Times New Roman" w:hAnsi="Times New Roman"/>
          <w:sz w:val="28"/>
          <w:szCs w:val="28"/>
          <w:lang w:val="kk-KZ"/>
        </w:rPr>
        <w:t>д</w:t>
      </w:r>
      <w:r w:rsidR="002E3259" w:rsidRPr="00D72266">
        <w:rPr>
          <w:rFonts w:ascii="Times New Roman" w:hAnsi="Times New Roman"/>
          <w:sz w:val="28"/>
          <w:szCs w:val="28"/>
          <w:lang w:val="kk-KZ"/>
        </w:rPr>
        <w:t xml:space="preserve">үниежүзілік технологияларды бағалау орталығында 2002 жылы дайындалған </w:t>
      </w:r>
      <w:r w:rsidR="00316441" w:rsidRPr="00D72266">
        <w:rPr>
          <w:rFonts w:ascii="Times New Roman" w:hAnsi="Times New Roman"/>
          <w:sz w:val="28"/>
          <w:szCs w:val="28"/>
          <w:lang w:val="kk-KZ"/>
        </w:rPr>
        <w:t>«</w:t>
      </w:r>
      <w:r w:rsidR="002E3259" w:rsidRPr="00D72266">
        <w:rPr>
          <w:rFonts w:ascii="Times New Roman" w:hAnsi="Times New Roman"/>
          <w:sz w:val="28"/>
          <w:szCs w:val="28"/>
          <w:lang w:val="kk-KZ"/>
        </w:rPr>
        <w:t>адами өнімділікке арналған технологиялар туралы келісім</w:t>
      </w:r>
      <w:r w:rsidR="00316441" w:rsidRPr="00D72266">
        <w:rPr>
          <w:rFonts w:ascii="Times New Roman" w:hAnsi="Times New Roman"/>
          <w:sz w:val="28"/>
          <w:szCs w:val="28"/>
          <w:lang w:val="kk-KZ"/>
        </w:rPr>
        <w:t>»</w:t>
      </w:r>
      <w:r w:rsidR="002E3259" w:rsidRPr="00D72266">
        <w:rPr>
          <w:rFonts w:ascii="Times New Roman" w:hAnsi="Times New Roman"/>
          <w:sz w:val="28"/>
          <w:szCs w:val="28"/>
          <w:lang w:val="kk-KZ"/>
        </w:rPr>
        <w:t xml:space="preserve"> есебінде енгізді. Есеп NBIC-конвергенцияның ерекшеліктерін, оның әлемдік өркениеттің жалпы даму барыс</w:t>
      </w:r>
      <w:r w:rsidR="00CE7332" w:rsidRPr="00D72266">
        <w:rPr>
          <w:rFonts w:ascii="Times New Roman" w:hAnsi="Times New Roman"/>
          <w:sz w:val="28"/>
          <w:szCs w:val="28"/>
          <w:lang w:val="kk-KZ"/>
        </w:rPr>
        <w:t>ындағы маңыздылығын, о</w:t>
      </w:r>
      <w:r w:rsidR="002E3259" w:rsidRPr="00D72266">
        <w:rPr>
          <w:rFonts w:ascii="Times New Roman" w:hAnsi="Times New Roman"/>
          <w:sz w:val="28"/>
          <w:szCs w:val="28"/>
          <w:lang w:val="kk-KZ"/>
        </w:rPr>
        <w:t xml:space="preserve">ның эволюциялық және мәдени маңызы сипатталған. </w:t>
      </w:r>
      <w:r w:rsidRPr="00D72266">
        <w:rPr>
          <w:rFonts w:ascii="Times New Roman" w:hAnsi="Times New Roman"/>
          <w:sz w:val="28"/>
          <w:szCs w:val="28"/>
          <w:lang w:val="kk-KZ"/>
        </w:rPr>
        <w:t xml:space="preserve">Осы топ-технологиялардың арасында өзінің </w:t>
      </w:r>
      <w:r w:rsidR="008D05DE" w:rsidRPr="00D72266">
        <w:rPr>
          <w:rFonts w:ascii="Times New Roman" w:hAnsi="Times New Roman"/>
          <w:sz w:val="28"/>
          <w:szCs w:val="28"/>
          <w:lang w:val="kk-KZ"/>
        </w:rPr>
        <w:t xml:space="preserve">әмбебаптығына </w:t>
      </w:r>
      <w:r w:rsidRPr="00D72266">
        <w:rPr>
          <w:rFonts w:ascii="Times New Roman" w:hAnsi="Times New Roman"/>
          <w:sz w:val="28"/>
          <w:szCs w:val="28"/>
          <w:lang w:val="kk-KZ"/>
        </w:rPr>
        <w:t xml:space="preserve">байланысты стратегиялық сипаты бар жетекші орынды иеленетін ақпараттық технологиялар (АКТ) болып табылады. Шындығында, ақпарат пен ақпараттық технологиялар қоғамның  дамуында, жүйелік дағдарыстан шығуда іргелі рөл атқарады. </w:t>
      </w:r>
      <w:r w:rsidR="00BE1AA5" w:rsidRPr="00D72266">
        <w:rPr>
          <w:rFonts w:ascii="Times New Roman" w:hAnsi="Times New Roman"/>
          <w:sz w:val="28"/>
          <w:szCs w:val="28"/>
          <w:lang w:val="kk-KZ"/>
        </w:rPr>
        <w:t xml:space="preserve">В.Г. </w:t>
      </w:r>
      <w:r w:rsidR="0092252F" w:rsidRPr="00D72266">
        <w:rPr>
          <w:rFonts w:ascii="Times New Roman" w:hAnsi="Times New Roman"/>
          <w:sz w:val="28"/>
          <w:szCs w:val="28"/>
          <w:lang w:val="kk-KZ"/>
        </w:rPr>
        <w:t xml:space="preserve">Буданов ақпараттың маңыздылығы туралы былай деп жазады: </w:t>
      </w:r>
      <w:r w:rsidR="00316441" w:rsidRPr="00D72266">
        <w:rPr>
          <w:rFonts w:ascii="Times New Roman" w:hAnsi="Times New Roman"/>
          <w:sz w:val="28"/>
          <w:szCs w:val="28"/>
          <w:lang w:val="kk-KZ"/>
        </w:rPr>
        <w:t>«</w:t>
      </w:r>
      <w:r w:rsidR="0092252F" w:rsidRPr="00D72266">
        <w:rPr>
          <w:rFonts w:ascii="Times New Roman" w:hAnsi="Times New Roman"/>
          <w:sz w:val="28"/>
          <w:szCs w:val="28"/>
          <w:lang w:val="kk-KZ"/>
        </w:rPr>
        <w:t>Жаһандық өркениеттік дағдарыс кезеңінде ақпараттық қоғам элементтерінің пайда болуы ерекше өзекті мәселе</w:t>
      </w:r>
      <w:r w:rsidR="00316441" w:rsidRPr="00D72266">
        <w:rPr>
          <w:rFonts w:ascii="Times New Roman" w:hAnsi="Times New Roman"/>
          <w:sz w:val="28"/>
          <w:szCs w:val="28"/>
          <w:lang w:val="kk-KZ"/>
        </w:rPr>
        <w:t>»</w:t>
      </w:r>
      <w:r w:rsidR="0092252F" w:rsidRPr="00D72266">
        <w:rPr>
          <w:rFonts w:ascii="Times New Roman" w:hAnsi="Times New Roman"/>
          <w:sz w:val="28"/>
          <w:szCs w:val="28"/>
          <w:lang w:val="kk-KZ"/>
        </w:rPr>
        <w:t>. Әлеуметтік институт ретінде ғылым ақпараттың үлкен көлемін өңдейді және дәл қазір өзін-өзі ұйымдастыру процесінде</w:t>
      </w:r>
      <w:r w:rsidR="009C3B23" w:rsidRPr="00D72266">
        <w:rPr>
          <w:rFonts w:ascii="Times New Roman" w:hAnsi="Times New Roman"/>
          <w:sz w:val="28"/>
          <w:szCs w:val="28"/>
          <w:lang w:val="kk-KZ"/>
        </w:rPr>
        <w:t xml:space="preserve"> [168,169]</w:t>
      </w:r>
      <w:r w:rsidR="0092252F" w:rsidRPr="00D72266">
        <w:rPr>
          <w:rFonts w:ascii="Times New Roman" w:hAnsi="Times New Roman"/>
          <w:sz w:val="28"/>
          <w:szCs w:val="28"/>
          <w:lang w:val="kk-KZ"/>
        </w:rPr>
        <w:t>.</w:t>
      </w:r>
    </w:p>
    <w:p w:rsidR="008B2DA3" w:rsidRPr="00D72266" w:rsidRDefault="001B7F60" w:rsidP="003D43C3">
      <w:pPr>
        <w:spacing w:line="240" w:lineRule="auto"/>
        <w:jc w:val="center"/>
        <w:rPr>
          <w:rFonts w:ascii="Times New Roman" w:hAnsi="Times New Roman"/>
          <w:sz w:val="28"/>
          <w:szCs w:val="28"/>
          <w:lang w:val="kk-KZ"/>
        </w:rPr>
      </w:pPr>
      <w:r w:rsidRPr="00D72266">
        <w:rPr>
          <w:rFonts w:ascii="Times New Roman" w:hAnsi="Times New Roman"/>
          <w:noProof/>
          <w:sz w:val="28"/>
          <w:szCs w:val="28"/>
          <w:lang w:eastAsia="ru-RU"/>
        </w:rPr>
        <w:lastRenderedPageBreak/>
        <w:drawing>
          <wp:inline distT="0" distB="0" distL="0" distR="0" wp14:anchorId="2C5D319F" wp14:editId="0E4570B7">
            <wp:extent cx="5392248" cy="3570419"/>
            <wp:effectExtent l="133350" t="133350" r="113665" b="125730"/>
            <wp:docPr id="389" name="Рисунок 161" descr="C:\Users\Admin\OneDrive\Рабочий стол\459496_1_En_30_Fig1_HT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OneDrive\Рабочий стол\459496_1_En_30_Fig1_HTML.png"/>
                    <pic:cNvPicPr>
                      <a:picLocks noChangeAspect="1" noChangeArrowheads="1"/>
                    </pic:cNvPicPr>
                  </pic:nvPicPr>
                  <pic:blipFill>
                    <a:blip r:embed="rId9"/>
                    <a:srcRect/>
                    <a:stretch>
                      <a:fillRect/>
                    </a:stretch>
                  </pic:blipFill>
                  <pic:spPr bwMode="auto">
                    <a:xfrm>
                      <a:off x="0" y="0"/>
                      <a:ext cx="5391785" cy="356997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rsidR="00C548E3" w:rsidRPr="00D72266" w:rsidRDefault="006A03A6" w:rsidP="00C74CD1">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2</w:t>
      </w:r>
      <w:r w:rsidRPr="00D72266">
        <w:rPr>
          <w:rFonts w:ascii="Times New Roman" w:hAnsi="Times New Roman"/>
          <w:sz w:val="28"/>
          <w:szCs w:val="28"/>
          <w:lang w:val="kk-KZ"/>
        </w:rPr>
        <w:t xml:space="preserve"> - </w:t>
      </w:r>
      <w:r w:rsidR="00C548E3" w:rsidRPr="00D72266">
        <w:rPr>
          <w:rFonts w:ascii="Times New Roman" w:hAnsi="Times New Roman"/>
          <w:sz w:val="28"/>
          <w:szCs w:val="28"/>
          <w:lang w:val="kk-KZ"/>
        </w:rPr>
        <w:t xml:space="preserve"> NBIC технологиялардың қиылысу картасы. Дереккөз:  Mapping the Structure and Evolution of Science</w:t>
      </w:r>
      <w:r w:rsidR="008D05DE" w:rsidRPr="00D72266">
        <w:rPr>
          <w:rFonts w:ascii="Times New Roman" w:hAnsi="Times New Roman"/>
          <w:sz w:val="28"/>
          <w:szCs w:val="28"/>
          <w:lang w:val="kk-KZ"/>
        </w:rPr>
        <w:t xml:space="preserve"> </w:t>
      </w:r>
      <w:r w:rsidR="00C548E3" w:rsidRPr="00D72266">
        <w:rPr>
          <w:rFonts w:ascii="Times New Roman" w:hAnsi="Times New Roman"/>
          <w:sz w:val="28"/>
          <w:szCs w:val="28"/>
          <w:lang w:val="kk-KZ"/>
        </w:rPr>
        <w:t xml:space="preserve"> (</w:t>
      </w:r>
      <w:r w:rsidR="00B379CA" w:rsidRPr="00D72266">
        <w:rPr>
          <w:rFonts w:ascii="Times New Roman" w:hAnsi="Times New Roman"/>
          <w:sz w:val="28"/>
          <w:szCs w:val="28"/>
          <w:lang w:val="kk-KZ"/>
        </w:rPr>
        <w:t>Борнер,</w:t>
      </w:r>
      <w:r w:rsidR="00C548E3" w:rsidRPr="00D72266">
        <w:rPr>
          <w:rFonts w:ascii="Times New Roman" w:hAnsi="Times New Roman"/>
          <w:sz w:val="28"/>
          <w:szCs w:val="28"/>
          <w:lang w:val="kk-KZ"/>
        </w:rPr>
        <w:t xml:space="preserve"> 2006)</w:t>
      </w:r>
    </w:p>
    <w:p w:rsidR="00C74CD1" w:rsidRPr="00D72266" w:rsidRDefault="00C74CD1" w:rsidP="00C74CD1">
      <w:pPr>
        <w:spacing w:after="0" w:line="240" w:lineRule="auto"/>
        <w:ind w:firstLine="567"/>
        <w:jc w:val="center"/>
        <w:rPr>
          <w:rFonts w:ascii="Times New Roman" w:hAnsi="Times New Roman"/>
          <w:sz w:val="28"/>
          <w:szCs w:val="28"/>
          <w:lang w:val="kk-KZ"/>
        </w:rPr>
      </w:pPr>
    </w:p>
    <w:p w:rsidR="00326B74" w:rsidRPr="00D72266" w:rsidRDefault="00BE1AA5"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Сызбада</w:t>
      </w:r>
      <w:r w:rsidR="00326B74" w:rsidRPr="00D72266">
        <w:rPr>
          <w:rFonts w:ascii="Times New Roman" w:hAnsi="Times New Roman"/>
          <w:sz w:val="28"/>
          <w:szCs w:val="28"/>
          <w:lang w:val="kk-KZ"/>
        </w:rPr>
        <w:t xml:space="preserve"> орналасқан жаңа технологиялардың негізгі бағыттары өзара қиылысу кеңістігін құрайды. Биотехнология </w:t>
      </w:r>
      <w:r w:rsidR="00B61032" w:rsidRPr="00D72266">
        <w:rPr>
          <w:rFonts w:ascii="Times New Roman" w:hAnsi="Times New Roman"/>
          <w:sz w:val="28"/>
          <w:szCs w:val="28"/>
          <w:lang w:val="kk-KZ"/>
        </w:rPr>
        <w:t xml:space="preserve">ғылымы </w:t>
      </w:r>
      <w:r w:rsidR="00326B74" w:rsidRPr="00D72266">
        <w:rPr>
          <w:rFonts w:ascii="Times New Roman" w:hAnsi="Times New Roman"/>
          <w:sz w:val="28"/>
          <w:szCs w:val="28"/>
          <w:lang w:val="kk-KZ"/>
        </w:rPr>
        <w:t xml:space="preserve">нанотехнология </w:t>
      </w:r>
      <w:r w:rsidRPr="00D72266">
        <w:rPr>
          <w:rFonts w:ascii="Times New Roman" w:hAnsi="Times New Roman"/>
          <w:sz w:val="28"/>
          <w:szCs w:val="28"/>
          <w:lang w:val="kk-KZ"/>
        </w:rPr>
        <w:t xml:space="preserve">мен когнитивтік ғылымның, </w:t>
      </w:r>
      <w:r w:rsidR="00326B74" w:rsidRPr="00D72266">
        <w:rPr>
          <w:rFonts w:ascii="Times New Roman" w:hAnsi="Times New Roman"/>
          <w:sz w:val="28"/>
          <w:szCs w:val="28"/>
          <w:lang w:val="kk-KZ"/>
        </w:rPr>
        <w:t>компьютерлі</w:t>
      </w:r>
      <w:r w:rsidR="00B61032" w:rsidRPr="00D72266">
        <w:rPr>
          <w:rFonts w:ascii="Times New Roman" w:hAnsi="Times New Roman"/>
          <w:sz w:val="28"/>
          <w:szCs w:val="28"/>
          <w:lang w:val="kk-KZ"/>
        </w:rPr>
        <w:t>к техно</w:t>
      </w:r>
      <w:r w:rsidRPr="00D72266">
        <w:rPr>
          <w:rFonts w:ascii="Times New Roman" w:hAnsi="Times New Roman"/>
          <w:sz w:val="28"/>
          <w:szCs w:val="28"/>
          <w:lang w:val="kk-KZ"/>
        </w:rPr>
        <w:t xml:space="preserve">логияның </w:t>
      </w:r>
      <w:r w:rsidR="00867085" w:rsidRPr="00D72266">
        <w:rPr>
          <w:rFonts w:ascii="Times New Roman" w:hAnsi="Times New Roman"/>
          <w:sz w:val="28"/>
          <w:szCs w:val="28"/>
          <w:lang w:val="kk-KZ"/>
        </w:rPr>
        <w:t xml:space="preserve">өзара </w:t>
      </w:r>
      <w:r w:rsidRPr="00D72266">
        <w:rPr>
          <w:rFonts w:ascii="Times New Roman" w:hAnsi="Times New Roman"/>
          <w:sz w:val="28"/>
          <w:szCs w:val="28"/>
          <w:lang w:val="kk-KZ"/>
        </w:rPr>
        <w:t>байланысын сипаттайды</w:t>
      </w:r>
      <w:r w:rsidR="00867085" w:rsidRPr="00D72266">
        <w:rPr>
          <w:rFonts w:ascii="Times New Roman" w:hAnsi="Times New Roman"/>
          <w:sz w:val="28"/>
          <w:szCs w:val="28"/>
          <w:lang w:val="kk-KZ"/>
        </w:rPr>
        <w:t>. Биол</w:t>
      </w:r>
      <w:r w:rsidR="00CE7332" w:rsidRPr="00D72266">
        <w:rPr>
          <w:rFonts w:ascii="Times New Roman" w:hAnsi="Times New Roman"/>
          <w:sz w:val="28"/>
          <w:szCs w:val="28"/>
          <w:lang w:val="kk-KZ"/>
        </w:rPr>
        <w:t>огиялық жүйелер наноқұрылымдық зерттеулердің дамуына ықпал етті</w:t>
      </w:r>
      <w:r w:rsidR="00867085" w:rsidRPr="00D72266">
        <w:rPr>
          <w:rFonts w:ascii="Times New Roman" w:hAnsi="Times New Roman"/>
          <w:sz w:val="28"/>
          <w:szCs w:val="28"/>
          <w:lang w:val="kk-KZ"/>
        </w:rPr>
        <w:t xml:space="preserve">. Мысалы, синтезделген ДНҚ молекуласын кез-келген конфигурацияның екі өлшемді және үш өлшемді құрылымдарына айналдыратын арнайы ДНҚ тізбегі жасалды. Мұндай құрылымдарды, мысалы, нано объектілерді </w:t>
      </w:r>
      <w:r w:rsidRPr="00D72266">
        <w:rPr>
          <w:rFonts w:ascii="Times New Roman" w:hAnsi="Times New Roman"/>
          <w:sz w:val="28"/>
          <w:szCs w:val="28"/>
          <w:lang w:val="kk-KZ"/>
        </w:rPr>
        <w:t xml:space="preserve">зерттеу </w:t>
      </w:r>
      <w:r w:rsidR="00867085" w:rsidRPr="00D72266">
        <w:rPr>
          <w:rFonts w:ascii="Times New Roman" w:hAnsi="Times New Roman"/>
          <w:sz w:val="28"/>
          <w:szCs w:val="28"/>
          <w:lang w:val="kk-KZ"/>
        </w:rPr>
        <w:t xml:space="preserve">үшін пайдалануға болады. Болашақта нано деңгейдегі затты манипуляциялау үшін берілген функцияларды орындайтын ақуыздарды синтездеу мүмкіндігі </w:t>
      </w:r>
      <w:r w:rsidR="00242408" w:rsidRPr="00D72266">
        <w:rPr>
          <w:rFonts w:ascii="Times New Roman" w:hAnsi="Times New Roman"/>
          <w:sz w:val="28"/>
          <w:szCs w:val="28"/>
          <w:lang w:val="kk-KZ"/>
        </w:rPr>
        <w:t>артады</w:t>
      </w:r>
      <w:r w:rsidR="00867085" w:rsidRPr="00D72266">
        <w:rPr>
          <w:rFonts w:ascii="Times New Roman" w:hAnsi="Times New Roman"/>
          <w:sz w:val="28"/>
          <w:szCs w:val="28"/>
          <w:lang w:val="kk-KZ"/>
        </w:rPr>
        <w:t xml:space="preserve">. </w:t>
      </w:r>
      <w:r w:rsidR="00242408" w:rsidRPr="00D72266">
        <w:rPr>
          <w:rFonts w:ascii="Times New Roman" w:hAnsi="Times New Roman"/>
          <w:sz w:val="28"/>
          <w:szCs w:val="28"/>
          <w:lang w:val="kk-KZ"/>
        </w:rPr>
        <w:t xml:space="preserve"> Нанотехнология ғылымы </w:t>
      </w:r>
      <w:r w:rsidR="00867085" w:rsidRPr="00D72266">
        <w:rPr>
          <w:rFonts w:ascii="Times New Roman" w:hAnsi="Times New Roman"/>
          <w:sz w:val="28"/>
          <w:szCs w:val="28"/>
          <w:lang w:val="kk-KZ"/>
        </w:rPr>
        <w:t>наномедицин</w:t>
      </w:r>
      <w:r w:rsidR="00242408" w:rsidRPr="00D72266">
        <w:rPr>
          <w:rFonts w:ascii="Times New Roman" w:hAnsi="Times New Roman"/>
          <w:sz w:val="28"/>
          <w:szCs w:val="28"/>
          <w:lang w:val="kk-KZ"/>
        </w:rPr>
        <w:t xml:space="preserve">аның пайда болуына және </w:t>
      </w:r>
      <w:r w:rsidR="00867085" w:rsidRPr="00D72266">
        <w:rPr>
          <w:rFonts w:ascii="Times New Roman" w:hAnsi="Times New Roman"/>
          <w:sz w:val="28"/>
          <w:szCs w:val="28"/>
          <w:lang w:val="kk-KZ"/>
        </w:rPr>
        <w:t xml:space="preserve"> биологиялық процестерді молекулалық деңгейде басқаруға мүмкін</w:t>
      </w:r>
      <w:r w:rsidR="00242408" w:rsidRPr="00D72266">
        <w:rPr>
          <w:rFonts w:ascii="Times New Roman" w:hAnsi="Times New Roman"/>
          <w:sz w:val="28"/>
          <w:szCs w:val="28"/>
          <w:lang w:val="kk-KZ"/>
        </w:rPr>
        <w:t xml:space="preserve">дік береді. </w:t>
      </w:r>
      <w:r w:rsidR="00867085" w:rsidRPr="00D72266">
        <w:rPr>
          <w:rFonts w:ascii="Times New Roman" w:hAnsi="Times New Roman"/>
          <w:sz w:val="28"/>
          <w:szCs w:val="28"/>
          <w:lang w:val="kk-KZ"/>
        </w:rPr>
        <w:t>Табиғи биологиялық және жасанды нано объектілердің құрылымы мен функцияларының ұқсастығы нанотехнологиялар мен биотехнологиялард</w:t>
      </w:r>
      <w:r w:rsidR="00242408" w:rsidRPr="00D72266">
        <w:rPr>
          <w:rFonts w:ascii="Times New Roman" w:hAnsi="Times New Roman"/>
          <w:sz w:val="28"/>
          <w:szCs w:val="28"/>
          <w:lang w:val="kk-KZ"/>
        </w:rPr>
        <w:t xml:space="preserve">ың ерекше айқын конвергенциясын құрайды </w:t>
      </w:r>
      <w:r w:rsidR="009C3B23" w:rsidRPr="00D72266">
        <w:rPr>
          <w:rFonts w:ascii="Times New Roman" w:hAnsi="Times New Roman"/>
          <w:sz w:val="28"/>
          <w:szCs w:val="28"/>
          <w:lang w:val="kk-KZ"/>
        </w:rPr>
        <w:t>[170,171]</w:t>
      </w:r>
      <w:r w:rsidR="005F3D8D" w:rsidRPr="00D72266">
        <w:rPr>
          <w:rFonts w:ascii="Times New Roman" w:hAnsi="Times New Roman"/>
          <w:sz w:val="28"/>
          <w:szCs w:val="28"/>
          <w:lang w:val="kk-KZ"/>
        </w:rPr>
        <w:t>.</w:t>
      </w:r>
      <w:r w:rsidR="00BB3BF2" w:rsidRPr="00D72266">
        <w:rPr>
          <w:rFonts w:ascii="Arial" w:hAnsi="Arial" w:cs="Arial"/>
          <w:sz w:val="20"/>
          <w:szCs w:val="20"/>
          <w:shd w:val="clear" w:color="auto" w:fill="FFFFFF"/>
          <w:lang w:val="kk-KZ"/>
        </w:rPr>
        <w:t xml:space="preserve"> </w:t>
      </w:r>
    </w:p>
    <w:p w:rsidR="00B33DE1" w:rsidRPr="00D72266" w:rsidRDefault="00B33DE1"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Әлеуметтік дамудың қазіргі кезеңі биотехнология саласындағы бірқатар керемет нәтижелермен ерекшеленеді. Екі негізгі табиғи процесті – генетикалық ақпаратты оқу және ақуыз синтезін интеграциялау механизмін тәжірибе жүзінде жүзеге асыру мүмкін болды. ДНҚ матрицасында </w:t>
      </w:r>
      <w:r w:rsidR="00DD0D30" w:rsidRPr="00D72266">
        <w:rPr>
          <w:rFonts w:ascii="Times New Roman" w:hAnsi="Times New Roman"/>
          <w:sz w:val="28"/>
          <w:szCs w:val="28"/>
          <w:lang w:val="kk-KZ"/>
        </w:rPr>
        <w:t xml:space="preserve">ақпараттық </w:t>
      </w:r>
      <w:r w:rsidR="00316441" w:rsidRPr="00D72266">
        <w:rPr>
          <w:rFonts w:ascii="Times New Roman" w:hAnsi="Times New Roman"/>
          <w:sz w:val="28"/>
          <w:szCs w:val="28"/>
          <w:lang w:val="kk-KZ"/>
        </w:rPr>
        <w:t>РНҚ</w:t>
      </w:r>
      <w:r w:rsidRPr="00D72266">
        <w:rPr>
          <w:rFonts w:ascii="Times New Roman" w:hAnsi="Times New Roman"/>
          <w:sz w:val="28"/>
          <w:szCs w:val="28"/>
          <w:lang w:val="kk-KZ"/>
        </w:rPr>
        <w:t xml:space="preserve"> туралы </w:t>
      </w:r>
      <w:r w:rsidR="00DD0D30" w:rsidRPr="00D72266">
        <w:rPr>
          <w:rFonts w:ascii="Times New Roman" w:hAnsi="Times New Roman"/>
          <w:sz w:val="28"/>
          <w:szCs w:val="28"/>
          <w:lang w:val="kk-KZ"/>
        </w:rPr>
        <w:t>мәліметті</w:t>
      </w:r>
      <w:r w:rsidRPr="00D72266">
        <w:rPr>
          <w:rFonts w:ascii="Times New Roman" w:hAnsi="Times New Roman"/>
          <w:sz w:val="28"/>
          <w:szCs w:val="28"/>
          <w:lang w:val="kk-KZ"/>
        </w:rPr>
        <w:t xml:space="preserve"> аударады және оны рибосомаларға тасымалдайды. Мутантты </w:t>
      </w:r>
      <w:r w:rsidR="00CA4E7C" w:rsidRPr="00D72266">
        <w:rPr>
          <w:rFonts w:ascii="Times New Roman" w:hAnsi="Times New Roman"/>
          <w:sz w:val="28"/>
          <w:szCs w:val="28"/>
          <w:lang w:val="kk-KZ"/>
        </w:rPr>
        <w:t>ж</w:t>
      </w:r>
      <w:r w:rsidRPr="00D72266">
        <w:rPr>
          <w:rFonts w:ascii="Times New Roman" w:hAnsi="Times New Roman"/>
          <w:sz w:val="28"/>
          <w:szCs w:val="28"/>
          <w:lang w:val="kk-KZ"/>
        </w:rPr>
        <w:t xml:space="preserve">асушаның бөлінуі кезінде </w:t>
      </w:r>
      <w:r w:rsidR="00CA4E7C" w:rsidRPr="00D72266">
        <w:rPr>
          <w:rFonts w:ascii="Times New Roman" w:hAnsi="Times New Roman"/>
          <w:sz w:val="28"/>
          <w:szCs w:val="28"/>
          <w:lang w:val="kk-KZ"/>
        </w:rPr>
        <w:t>матрицалық</w:t>
      </w:r>
      <w:r w:rsidRPr="00D72266">
        <w:rPr>
          <w:rFonts w:ascii="Times New Roman" w:hAnsi="Times New Roman"/>
          <w:sz w:val="28"/>
          <w:szCs w:val="28"/>
          <w:lang w:val="kk-KZ"/>
        </w:rPr>
        <w:t xml:space="preserve"> жасушалар геннің мутантты көшірмесін алады. Бұл эксперименттік негізде өзгертілген белгілердің </w:t>
      </w:r>
      <w:r w:rsidR="00DD0D30" w:rsidRPr="00D72266">
        <w:rPr>
          <w:rFonts w:ascii="Times New Roman" w:hAnsi="Times New Roman"/>
          <w:sz w:val="28"/>
          <w:szCs w:val="28"/>
          <w:lang w:val="kk-KZ"/>
        </w:rPr>
        <w:t xml:space="preserve">тұқымқуалаушылық </w:t>
      </w:r>
      <w:r w:rsidRPr="00D72266">
        <w:rPr>
          <w:rFonts w:ascii="Times New Roman" w:hAnsi="Times New Roman"/>
          <w:sz w:val="28"/>
          <w:szCs w:val="28"/>
          <w:lang w:val="kk-KZ"/>
        </w:rPr>
        <w:t xml:space="preserve">механизмін ашуға, ДНҚ будандастыру нәтижелерін алуға мүмкіндік береді. </w:t>
      </w:r>
      <w:r w:rsidRPr="00D72266">
        <w:rPr>
          <w:rFonts w:ascii="Times New Roman" w:hAnsi="Times New Roman"/>
          <w:sz w:val="28"/>
          <w:szCs w:val="28"/>
          <w:lang w:val="kk-KZ"/>
        </w:rPr>
        <w:lastRenderedPageBreak/>
        <w:t xml:space="preserve">Біздің заманымыздың көрнекті ғалымы Крейг Вентер, гендік инженерияның негізін қалаушылардың бірі, оның басшылығымен Адам геномы шешіліп, компьютерде модельденген бактерияларды микроорганизм жасушасына синтездеді. Нәтижесінде эксперименттік негізде берілген қасиеттері бар бактерия алынды. </w:t>
      </w:r>
      <w:r w:rsidR="00242408" w:rsidRPr="00D72266">
        <w:rPr>
          <w:rFonts w:ascii="Times New Roman" w:hAnsi="Times New Roman"/>
          <w:sz w:val="28"/>
          <w:szCs w:val="28"/>
          <w:lang w:val="kk-KZ"/>
        </w:rPr>
        <w:t>«</w:t>
      </w:r>
      <w:r w:rsidRPr="00D72266">
        <w:rPr>
          <w:rFonts w:ascii="Times New Roman" w:hAnsi="Times New Roman"/>
          <w:sz w:val="28"/>
          <w:szCs w:val="28"/>
          <w:lang w:val="kk-KZ"/>
        </w:rPr>
        <w:t>Синтия</w:t>
      </w:r>
      <w:r w:rsidR="00242408" w:rsidRPr="00D72266">
        <w:rPr>
          <w:rFonts w:ascii="Times New Roman" w:hAnsi="Times New Roman"/>
          <w:sz w:val="28"/>
          <w:szCs w:val="28"/>
          <w:lang w:val="kk-KZ"/>
        </w:rPr>
        <w:t>»</w:t>
      </w:r>
      <w:r w:rsidRPr="00D72266">
        <w:rPr>
          <w:rFonts w:ascii="Times New Roman" w:hAnsi="Times New Roman"/>
          <w:sz w:val="28"/>
          <w:szCs w:val="28"/>
          <w:lang w:val="kk-KZ"/>
        </w:rPr>
        <w:t xml:space="preserve"> деп аталған жасуша синтезі іс</w:t>
      </w:r>
      <w:r w:rsidR="008C5EEB"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жүзінде біздің планетамызда жасанды тіршілік формаларын құру механизмін ашады.  Американдық ғалымдардың белгілі бір қасиеттері бар бактерияларды шығару мүмкіндігін ашуы ғылым мен технологиядағы серпінді білдіреді, адамзат дамуының энергетикалық, азық-түлік, экологиялық және басқа да маңызды мәселелерін шешудің түбегейлі жаңа бағыттарын ашады. Жасанды жағдайда жасуша өндірісі тірі жүйелерді </w:t>
      </w:r>
      <w:r w:rsidR="00242408" w:rsidRPr="00D72266">
        <w:rPr>
          <w:rFonts w:ascii="Times New Roman" w:hAnsi="Times New Roman"/>
          <w:sz w:val="28"/>
          <w:szCs w:val="28"/>
          <w:lang w:val="kk-KZ"/>
        </w:rPr>
        <w:t xml:space="preserve">параметрлік </w:t>
      </w:r>
      <w:r w:rsidRPr="00D72266">
        <w:rPr>
          <w:rFonts w:ascii="Times New Roman" w:hAnsi="Times New Roman"/>
          <w:sz w:val="28"/>
          <w:szCs w:val="28"/>
          <w:lang w:val="kk-KZ"/>
        </w:rPr>
        <w:t>құрудың ашық мүмкіндігі биотехнологиян</w:t>
      </w:r>
      <w:r w:rsidR="00242408" w:rsidRPr="00D72266">
        <w:rPr>
          <w:rFonts w:ascii="Times New Roman" w:hAnsi="Times New Roman"/>
          <w:sz w:val="28"/>
          <w:szCs w:val="28"/>
          <w:lang w:val="kk-KZ"/>
        </w:rPr>
        <w:t xml:space="preserve">ың кілті ретінде қарастырылады. </w:t>
      </w:r>
      <w:r w:rsidRPr="00D72266">
        <w:rPr>
          <w:rFonts w:ascii="Times New Roman" w:hAnsi="Times New Roman"/>
          <w:sz w:val="28"/>
          <w:szCs w:val="28"/>
          <w:lang w:val="kk-KZ"/>
        </w:rPr>
        <w:t xml:space="preserve">Қоғамдық даму процесін түсіну және басқару, медицина, тамақ өндірісі, өндіріс ресурстары үшін жаңа бағыттарды іске асыру мүмкіндіктері, </w:t>
      </w:r>
      <w:r w:rsidR="008C5EEB" w:rsidRPr="00D72266">
        <w:rPr>
          <w:rFonts w:ascii="Times New Roman" w:hAnsi="Times New Roman"/>
          <w:sz w:val="28"/>
          <w:szCs w:val="28"/>
          <w:lang w:val="kk-KZ"/>
        </w:rPr>
        <w:t>ж</w:t>
      </w:r>
      <w:r w:rsidRPr="00D72266">
        <w:rPr>
          <w:rFonts w:ascii="Times New Roman" w:hAnsi="Times New Roman"/>
          <w:sz w:val="28"/>
          <w:szCs w:val="28"/>
          <w:lang w:val="kk-KZ"/>
        </w:rPr>
        <w:t>ер шарының биологиялық әлеуетін арттыру үшін ғылыми зерттеулер мен эксперименттердің үлкен маңыздылығына қатысты іс</w:t>
      </w:r>
      <w:r w:rsidR="00BB3BF2" w:rsidRPr="00D72266">
        <w:rPr>
          <w:rFonts w:ascii="Times New Roman" w:hAnsi="Times New Roman"/>
          <w:sz w:val="28"/>
          <w:szCs w:val="28"/>
          <w:lang w:val="kk-KZ"/>
        </w:rPr>
        <w:t>-</w:t>
      </w:r>
      <w:r w:rsidRPr="00D72266">
        <w:rPr>
          <w:rFonts w:ascii="Times New Roman" w:hAnsi="Times New Roman"/>
          <w:sz w:val="28"/>
          <w:szCs w:val="28"/>
          <w:lang w:val="kk-KZ"/>
        </w:rPr>
        <w:t xml:space="preserve">жүзінде бірыңғай ұстаным қалыптасты. Нано-және биотехнологияларды оқшау немесе туынды технологиялар деңгейінде интеграциялау ғылыми таным саласында да, жаңа өндірістік технологиялар жасау жүйесінде де зор нәтиже алуға мүмкіндік береді. Әрине, интеграциялық технологиялар ақпараттық-коммуникациялық технологиялардың арқасында белсенді дами бастады. Биотехнологияны дамыту жүйесіндегі АКТ арқылы генетикалық кодтардың шифрын шешуге, жасушаларды модельдеудің компьютерлік жүйесін жасауға және олардың нақты ұрпағын жүзеге асыруға мүмкіндік туды. Биотехнологиялар мен АКТ синтезі </w:t>
      </w:r>
      <w:r w:rsidR="008C5EEB" w:rsidRPr="00D72266">
        <w:rPr>
          <w:rFonts w:ascii="Times New Roman" w:hAnsi="Times New Roman"/>
          <w:sz w:val="28"/>
          <w:szCs w:val="28"/>
          <w:lang w:val="kk-KZ"/>
        </w:rPr>
        <w:t xml:space="preserve">биоинформатикалық </w:t>
      </w:r>
      <w:r w:rsidRPr="00D72266">
        <w:rPr>
          <w:rFonts w:ascii="Times New Roman" w:hAnsi="Times New Roman"/>
          <w:sz w:val="28"/>
          <w:szCs w:val="28"/>
          <w:lang w:val="kk-KZ"/>
        </w:rPr>
        <w:t xml:space="preserve"> технологиялардың пайда болуына және қарқынды дамуына әкелді. </w:t>
      </w:r>
    </w:p>
    <w:p w:rsidR="00386FEE" w:rsidRPr="00D72266" w:rsidRDefault="00386FEE"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Білімді формализациялау енді қолмен жасалмауы мүмкін, бірақ қолданыстағы ақпараттық ресурстарды автоматты түрде іздеу барысында </w:t>
      </w:r>
      <w:r w:rsidR="007862B6" w:rsidRPr="00D72266">
        <w:rPr>
          <w:rFonts w:ascii="Times New Roman" w:hAnsi="Times New Roman"/>
          <w:sz w:val="28"/>
          <w:szCs w:val="28"/>
          <w:lang w:val="kk-KZ"/>
        </w:rPr>
        <w:t>«</w:t>
      </w:r>
      <w:r w:rsidRPr="00D72266">
        <w:rPr>
          <w:rFonts w:ascii="Times New Roman" w:hAnsi="Times New Roman"/>
          <w:i/>
          <w:sz w:val="28"/>
          <w:szCs w:val="28"/>
          <w:lang w:val="kk-KZ"/>
        </w:rPr>
        <w:t>machine learning</w:t>
      </w:r>
      <w:r w:rsidR="007862B6" w:rsidRPr="00D72266">
        <w:rPr>
          <w:rFonts w:ascii="Times New Roman" w:hAnsi="Times New Roman"/>
          <w:i/>
          <w:sz w:val="28"/>
          <w:szCs w:val="28"/>
          <w:lang w:val="kk-KZ"/>
        </w:rPr>
        <w:t xml:space="preserve">» </w:t>
      </w:r>
      <w:r w:rsidRPr="00D72266">
        <w:rPr>
          <w:rFonts w:ascii="Times New Roman" w:hAnsi="Times New Roman"/>
          <w:i/>
          <w:sz w:val="28"/>
          <w:szCs w:val="28"/>
          <w:lang w:val="kk-KZ"/>
        </w:rPr>
        <w:t xml:space="preserve"> </w:t>
      </w:r>
      <w:r w:rsidRPr="00D72266">
        <w:rPr>
          <w:rFonts w:ascii="Times New Roman" w:hAnsi="Times New Roman"/>
          <w:sz w:val="28"/>
          <w:szCs w:val="28"/>
          <w:lang w:val="kk-KZ"/>
        </w:rPr>
        <w:t xml:space="preserve">(K. </w:t>
      </w:r>
      <w:r w:rsidR="00B379CA" w:rsidRPr="00D72266">
        <w:rPr>
          <w:rFonts w:ascii="Times New Roman" w:hAnsi="Times New Roman"/>
          <w:sz w:val="28"/>
          <w:szCs w:val="28"/>
          <w:lang w:val="kk-KZ"/>
        </w:rPr>
        <w:t>Самуель</w:t>
      </w:r>
      <w:r w:rsidRPr="00D72266">
        <w:rPr>
          <w:rFonts w:ascii="Times New Roman" w:hAnsi="Times New Roman"/>
          <w:sz w:val="28"/>
          <w:szCs w:val="28"/>
          <w:lang w:val="kk-KZ"/>
        </w:rPr>
        <w:t xml:space="preserve"> ұсынған термин) технологияларын қолдану арқылы жүзеге асырылады. Талдау тақырыбы молекулалық-биологиялық ресурстармен сарапшылардың жұмысының типтік </w:t>
      </w:r>
      <w:r w:rsidR="00A50C33" w:rsidRPr="00D72266">
        <w:rPr>
          <w:rFonts w:ascii="Times New Roman" w:hAnsi="Times New Roman"/>
          <w:sz w:val="28"/>
          <w:szCs w:val="28"/>
          <w:lang w:val="kk-KZ"/>
        </w:rPr>
        <w:t>бағдарламалары</w:t>
      </w:r>
      <w:r w:rsidRPr="00D72266">
        <w:rPr>
          <w:rFonts w:ascii="Times New Roman" w:hAnsi="Times New Roman"/>
          <w:sz w:val="28"/>
          <w:szCs w:val="28"/>
          <w:lang w:val="kk-KZ"/>
        </w:rPr>
        <w:t xml:space="preserve"> </w:t>
      </w:r>
      <w:r w:rsidR="00A50C33" w:rsidRPr="00D72266">
        <w:rPr>
          <w:rFonts w:ascii="Times New Roman" w:hAnsi="Times New Roman"/>
          <w:sz w:val="28"/>
          <w:szCs w:val="28"/>
          <w:lang w:val="kk-KZ"/>
        </w:rPr>
        <w:t>болып табылады</w:t>
      </w:r>
      <w:r w:rsidRPr="00D72266">
        <w:rPr>
          <w:rFonts w:ascii="Times New Roman" w:hAnsi="Times New Roman"/>
          <w:sz w:val="28"/>
          <w:szCs w:val="28"/>
          <w:lang w:val="kk-KZ"/>
        </w:rPr>
        <w:t>, ал оның нәтижесі компьютерлік бағдарламалармен статистикалық және басқа өңдеуге қол жетімді нысанда сарапшылардың формальды білімі болуы мүмкін.</w:t>
      </w:r>
    </w:p>
    <w:p w:rsidR="00386FEE" w:rsidRPr="00D72266" w:rsidRDefault="00386FEE"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Қазіргі молекулалық биологияны электронды ақпарат қоймаларынсыз - мәліметтер базасынсыз елестету қиын. NCBI ресурстарында</w:t>
      </w:r>
      <w:r w:rsidR="00242408" w:rsidRPr="00D72266">
        <w:rPr>
          <w:rFonts w:ascii="Times New Roman" w:hAnsi="Times New Roman"/>
          <w:sz w:val="28"/>
          <w:szCs w:val="28"/>
          <w:lang w:val="kk-KZ"/>
        </w:rPr>
        <w:t xml:space="preserve"> ДНҚ мен РНҚ тізбегі, сонымен қатар, </w:t>
      </w:r>
      <w:r w:rsidRPr="00D72266">
        <w:rPr>
          <w:rFonts w:ascii="Times New Roman" w:hAnsi="Times New Roman"/>
          <w:sz w:val="28"/>
          <w:szCs w:val="28"/>
          <w:lang w:val="kk-KZ"/>
        </w:rPr>
        <w:t>тұтас геномдар ту</w:t>
      </w:r>
      <w:r w:rsidR="00BB3BF2" w:rsidRPr="00D72266">
        <w:rPr>
          <w:rFonts w:ascii="Times New Roman" w:hAnsi="Times New Roman"/>
          <w:sz w:val="28"/>
          <w:szCs w:val="28"/>
          <w:lang w:val="kk-KZ"/>
        </w:rPr>
        <w:t>ралы ақпарат орналастырылады</w:t>
      </w:r>
      <w:r w:rsidRPr="00D72266">
        <w:rPr>
          <w:rFonts w:ascii="Times New Roman" w:hAnsi="Times New Roman"/>
          <w:sz w:val="28"/>
          <w:szCs w:val="28"/>
          <w:lang w:val="kk-KZ"/>
        </w:rPr>
        <w:t>. Ақуыздардың аминқышқылдық қалдықтарының тізбег</w:t>
      </w:r>
      <w:r w:rsidR="00BB3BF2" w:rsidRPr="00D72266">
        <w:rPr>
          <w:rFonts w:ascii="Times New Roman" w:hAnsi="Times New Roman"/>
          <w:sz w:val="28"/>
          <w:szCs w:val="28"/>
          <w:lang w:val="kk-KZ"/>
        </w:rPr>
        <w:t>і UniProt деректер базасында</w:t>
      </w:r>
      <w:r w:rsidRPr="00D72266">
        <w:rPr>
          <w:rFonts w:ascii="Times New Roman" w:hAnsi="Times New Roman"/>
          <w:sz w:val="28"/>
          <w:szCs w:val="28"/>
          <w:lang w:val="kk-KZ"/>
        </w:rPr>
        <w:t xml:space="preserve"> сақталады. Биомакромолекулалардың құрылымы туралы мәліметтері бар ресурстардан басқа, ақуыздардың қызметін сипаттайтын көптеген жүйелер жасалды, мысалы, GeneOntology жүйесінде жасушаішілік локализация және жасушалық </w:t>
      </w:r>
      <w:r w:rsidR="000B5AA3" w:rsidRPr="00D72266">
        <w:rPr>
          <w:rFonts w:ascii="Times New Roman" w:hAnsi="Times New Roman"/>
          <w:sz w:val="28"/>
          <w:szCs w:val="28"/>
          <w:lang w:val="kk-KZ"/>
        </w:rPr>
        <w:t>процестер туралы ақпарат бар</w:t>
      </w:r>
      <w:r w:rsidRPr="00D72266">
        <w:rPr>
          <w:rFonts w:ascii="Times New Roman" w:hAnsi="Times New Roman"/>
          <w:sz w:val="28"/>
          <w:szCs w:val="28"/>
          <w:lang w:val="kk-KZ"/>
        </w:rPr>
        <w:t>, KEGG</w:t>
      </w:r>
      <w:r w:rsidR="000C703D" w:rsidRPr="00D72266">
        <w:rPr>
          <w:rFonts w:ascii="Times New Roman" w:hAnsi="Times New Roman"/>
          <w:sz w:val="28"/>
          <w:szCs w:val="28"/>
          <w:lang w:val="kk-KZ"/>
        </w:rPr>
        <w:t xml:space="preserve"> ресурсында м</w:t>
      </w:r>
      <w:r w:rsidR="000B5AA3" w:rsidRPr="00D72266">
        <w:rPr>
          <w:rFonts w:ascii="Times New Roman" w:hAnsi="Times New Roman"/>
          <w:sz w:val="28"/>
          <w:szCs w:val="28"/>
          <w:lang w:val="kk-KZ"/>
        </w:rPr>
        <w:t>етаболиттік өнімдердің синтезі туралы мәліметтер енгізілген</w:t>
      </w:r>
      <w:r w:rsidRPr="00D72266">
        <w:rPr>
          <w:rFonts w:ascii="Times New Roman" w:hAnsi="Times New Roman"/>
          <w:sz w:val="28"/>
          <w:szCs w:val="28"/>
          <w:lang w:val="kk-KZ"/>
        </w:rPr>
        <w:t xml:space="preserve">. Соңғы 10 жылда протеомиканың дамуына байланысты қан плазмасындағы және әртүрлі </w:t>
      </w:r>
      <w:r w:rsidRPr="00D72266">
        <w:rPr>
          <w:rFonts w:ascii="Times New Roman" w:hAnsi="Times New Roman"/>
          <w:sz w:val="28"/>
          <w:szCs w:val="28"/>
          <w:lang w:val="kk-KZ"/>
        </w:rPr>
        <w:lastRenderedPageBreak/>
        <w:t>тіндердегі ақуыздарды анықтау туралы масс-спектрометриялық мәліметтерді с</w:t>
      </w:r>
      <w:r w:rsidR="000B5AA3" w:rsidRPr="00D72266">
        <w:rPr>
          <w:rFonts w:ascii="Times New Roman" w:hAnsi="Times New Roman"/>
          <w:sz w:val="28"/>
          <w:szCs w:val="28"/>
          <w:lang w:val="kk-KZ"/>
        </w:rPr>
        <w:t>ақтау үшін ресурстар жасалды</w:t>
      </w:r>
      <w:r w:rsidR="00BA2F8C" w:rsidRPr="00D72266">
        <w:rPr>
          <w:rFonts w:ascii="Times New Roman" w:hAnsi="Times New Roman"/>
          <w:sz w:val="28"/>
          <w:szCs w:val="28"/>
          <w:lang w:val="kk-KZ"/>
        </w:rPr>
        <w:t xml:space="preserve"> [</w:t>
      </w:r>
      <w:r w:rsidR="00DE1EE5" w:rsidRPr="00D72266">
        <w:rPr>
          <w:rFonts w:ascii="Times New Roman" w:hAnsi="Times New Roman"/>
          <w:sz w:val="28"/>
          <w:szCs w:val="28"/>
          <w:lang w:val="kk-KZ"/>
        </w:rPr>
        <w:t xml:space="preserve">172, </w:t>
      </w:r>
      <w:r w:rsidR="00BA2F8C" w:rsidRPr="00D72266">
        <w:rPr>
          <w:rFonts w:ascii="Times New Roman" w:hAnsi="Times New Roman"/>
          <w:sz w:val="28"/>
          <w:szCs w:val="28"/>
          <w:lang w:val="kk-KZ"/>
        </w:rPr>
        <w:t>173,174]</w:t>
      </w:r>
      <w:r w:rsidR="000B5AA3" w:rsidRPr="00D72266">
        <w:rPr>
          <w:rFonts w:ascii="Times New Roman" w:hAnsi="Times New Roman"/>
          <w:sz w:val="28"/>
          <w:szCs w:val="28"/>
          <w:lang w:val="kk-KZ"/>
        </w:rPr>
        <w:t>.</w:t>
      </w:r>
    </w:p>
    <w:p w:rsidR="00297C10" w:rsidRPr="00D72266" w:rsidRDefault="005B2825"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ХХІ ғасырдағы білім қазіргі заманғы индустриалды қоғамның дамуы мен өсуіне ықпал ететін ғылымның, техниканың, инженерия мен математиканың (STEM) маңы</w:t>
      </w:r>
      <w:r w:rsidR="009A19B8" w:rsidRPr="00D72266">
        <w:rPr>
          <w:rFonts w:ascii="Times New Roman" w:hAnsi="Times New Roman"/>
          <w:sz w:val="28"/>
          <w:szCs w:val="28"/>
          <w:lang w:val="kk-KZ"/>
        </w:rPr>
        <w:t>здылығын көбірек көрсетеді</w:t>
      </w:r>
      <w:r w:rsidRPr="00D72266">
        <w:rPr>
          <w:rFonts w:ascii="Times New Roman" w:hAnsi="Times New Roman"/>
          <w:sz w:val="28"/>
          <w:szCs w:val="28"/>
          <w:lang w:val="kk-KZ"/>
        </w:rPr>
        <w:t>. Ақпараттық технологиялар мен биотехнологиялар саласындағы жетістіктер қазіргі дәуірдің екі айқын</w:t>
      </w:r>
      <w:r w:rsidR="009A19B8" w:rsidRPr="00D72266">
        <w:rPr>
          <w:rFonts w:ascii="Times New Roman" w:hAnsi="Times New Roman"/>
          <w:sz w:val="28"/>
          <w:szCs w:val="28"/>
          <w:lang w:val="kk-KZ"/>
        </w:rPr>
        <w:t>даушы факторы болып табылады</w:t>
      </w:r>
      <w:r w:rsidRPr="00D72266">
        <w:rPr>
          <w:rFonts w:ascii="Times New Roman" w:hAnsi="Times New Roman"/>
          <w:sz w:val="28"/>
          <w:szCs w:val="28"/>
          <w:lang w:val="kk-KZ"/>
        </w:rPr>
        <w:t xml:space="preserve">. Бұл тұрғыда интеллект пен биотехнологияны игеру төртінші </w:t>
      </w:r>
      <w:r w:rsidR="000C703D" w:rsidRPr="00D72266">
        <w:rPr>
          <w:rFonts w:ascii="Times New Roman" w:hAnsi="Times New Roman"/>
          <w:sz w:val="28"/>
          <w:szCs w:val="28"/>
          <w:lang w:val="kk-KZ"/>
        </w:rPr>
        <w:t>д</w:t>
      </w:r>
      <w:r w:rsidRPr="00D72266">
        <w:rPr>
          <w:rFonts w:ascii="Times New Roman" w:hAnsi="Times New Roman"/>
          <w:sz w:val="28"/>
          <w:szCs w:val="28"/>
          <w:lang w:val="kk-KZ"/>
        </w:rPr>
        <w:t>үниежүзілік өнеркәсіптік жаңа дәуірдің алдында тұрған мінд</w:t>
      </w:r>
      <w:r w:rsidR="009A19B8" w:rsidRPr="00D72266">
        <w:rPr>
          <w:rFonts w:ascii="Times New Roman" w:hAnsi="Times New Roman"/>
          <w:sz w:val="28"/>
          <w:szCs w:val="28"/>
          <w:lang w:val="kk-KZ"/>
        </w:rPr>
        <w:t>еттердің бірі болып табылады</w:t>
      </w:r>
      <w:r w:rsidRPr="00D72266">
        <w:rPr>
          <w:rFonts w:ascii="Times New Roman" w:hAnsi="Times New Roman"/>
          <w:sz w:val="28"/>
          <w:szCs w:val="28"/>
          <w:lang w:val="kk-KZ"/>
        </w:rPr>
        <w:t xml:space="preserve">. Биотехнология </w:t>
      </w:r>
      <w:r w:rsidR="009A19B8" w:rsidRPr="00D72266">
        <w:rPr>
          <w:rFonts w:ascii="Times New Roman" w:hAnsi="Times New Roman"/>
          <w:sz w:val="28"/>
          <w:szCs w:val="28"/>
          <w:lang w:val="kk-KZ"/>
        </w:rPr>
        <w:t>ХХІ</w:t>
      </w:r>
      <w:r w:rsidRPr="00D72266">
        <w:rPr>
          <w:rFonts w:ascii="Times New Roman" w:hAnsi="Times New Roman"/>
          <w:sz w:val="28"/>
          <w:szCs w:val="28"/>
          <w:lang w:val="kk-KZ"/>
        </w:rPr>
        <w:t xml:space="preserve"> ғасырда әртүрлі өнімдерде</w:t>
      </w:r>
      <w:r w:rsidR="009A19B8" w:rsidRPr="00D72266">
        <w:rPr>
          <w:rFonts w:ascii="Times New Roman" w:hAnsi="Times New Roman"/>
          <w:sz w:val="28"/>
          <w:szCs w:val="28"/>
          <w:lang w:val="kk-KZ"/>
        </w:rPr>
        <w:t xml:space="preserve"> кеңінен қолданылды</w:t>
      </w:r>
      <w:r w:rsidRPr="00D72266">
        <w:rPr>
          <w:rFonts w:ascii="Times New Roman" w:hAnsi="Times New Roman"/>
          <w:sz w:val="28"/>
          <w:szCs w:val="28"/>
          <w:lang w:val="kk-KZ"/>
        </w:rPr>
        <w:t>. Осылайша, инновация</w:t>
      </w:r>
      <w:r w:rsidR="00810F17" w:rsidRPr="00D72266">
        <w:rPr>
          <w:rFonts w:ascii="Times New Roman" w:hAnsi="Times New Roman"/>
          <w:sz w:val="28"/>
          <w:szCs w:val="28"/>
          <w:lang w:val="kk-KZ"/>
        </w:rPr>
        <w:t xml:space="preserve">лар мен өнеркәсіптік </w:t>
      </w:r>
      <w:r w:rsidR="000C703D" w:rsidRPr="00D72266">
        <w:rPr>
          <w:rFonts w:ascii="Times New Roman" w:hAnsi="Times New Roman"/>
          <w:sz w:val="28"/>
          <w:szCs w:val="28"/>
          <w:lang w:val="kk-KZ"/>
        </w:rPr>
        <w:t>дамудың мәселелерін</w:t>
      </w:r>
      <w:r w:rsidRPr="00D72266">
        <w:rPr>
          <w:rFonts w:ascii="Times New Roman" w:hAnsi="Times New Roman"/>
          <w:sz w:val="28"/>
          <w:szCs w:val="28"/>
          <w:lang w:val="kk-KZ"/>
        </w:rPr>
        <w:t xml:space="preserve"> шешу жағдайында сапалы адами ресурстарды дайындау міндетті болып табылады.</w:t>
      </w:r>
    </w:p>
    <w:p w:rsidR="007048B9" w:rsidRPr="00D72266" w:rsidRDefault="00AF55B0" w:rsidP="002952F4">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STEM бағдарламасының тұжырымдамасы </w:t>
      </w:r>
      <w:r w:rsidRPr="00D72266">
        <w:rPr>
          <w:rFonts w:ascii="Times New Roman" w:hAnsi="Times New Roman"/>
          <w:sz w:val="28"/>
          <w:szCs w:val="28"/>
          <w:lang w:val="kk-KZ"/>
        </w:rPr>
        <w:t xml:space="preserve">білім алушылардың теориялық ақпаратты алдын - ала талдаудан кейін </w:t>
      </w:r>
      <w:r w:rsidR="000C703D" w:rsidRPr="00D72266">
        <w:rPr>
          <w:rFonts w:ascii="Times New Roman" w:hAnsi="Times New Roman"/>
          <w:sz w:val="28"/>
          <w:szCs w:val="28"/>
          <w:lang w:val="kk-KZ"/>
        </w:rPr>
        <w:t>даярланған жоба жұмысының</w:t>
      </w:r>
      <w:r w:rsidRPr="00D72266">
        <w:rPr>
          <w:rFonts w:ascii="Times New Roman" w:hAnsi="Times New Roman"/>
          <w:sz w:val="28"/>
          <w:szCs w:val="28"/>
          <w:lang w:val="kk-KZ"/>
        </w:rPr>
        <w:t xml:space="preserve"> сызбасын н</w:t>
      </w:r>
      <w:r w:rsidR="00F375B1" w:rsidRPr="00D72266">
        <w:rPr>
          <w:rFonts w:ascii="Times New Roman" w:hAnsi="Times New Roman"/>
          <w:sz w:val="28"/>
          <w:szCs w:val="28"/>
          <w:lang w:val="kk-KZ"/>
        </w:rPr>
        <w:t>емесе моделін құруды көздейді [175</w:t>
      </w:r>
      <w:r w:rsidRPr="00D72266">
        <w:rPr>
          <w:rFonts w:ascii="Times New Roman" w:hAnsi="Times New Roman"/>
          <w:sz w:val="28"/>
          <w:szCs w:val="28"/>
          <w:lang w:val="kk-KZ"/>
        </w:rPr>
        <w:t xml:space="preserve">]. </w:t>
      </w:r>
      <w:r w:rsidR="000C703D" w:rsidRPr="00D72266">
        <w:rPr>
          <w:rFonts w:ascii="Times New Roman" w:hAnsi="Times New Roman"/>
          <w:sz w:val="28"/>
          <w:szCs w:val="28"/>
          <w:lang w:val="kk-KZ"/>
        </w:rPr>
        <w:t>Бұл бағдарламада</w:t>
      </w:r>
      <w:r w:rsidRPr="00D72266">
        <w:rPr>
          <w:rFonts w:ascii="Times New Roman" w:hAnsi="Times New Roman"/>
          <w:sz w:val="28"/>
          <w:szCs w:val="28"/>
          <w:lang w:val="kk-KZ"/>
        </w:rPr>
        <w:t xml:space="preserve"> білім алушылар </w:t>
      </w:r>
      <w:r w:rsidR="000C703D" w:rsidRPr="00D72266">
        <w:rPr>
          <w:rFonts w:ascii="Times New Roman" w:hAnsi="Times New Roman"/>
          <w:sz w:val="28"/>
          <w:szCs w:val="28"/>
          <w:lang w:val="kk-KZ"/>
        </w:rPr>
        <w:t xml:space="preserve">жоба дайындау кезінде </w:t>
      </w:r>
      <w:r w:rsidRPr="00D72266">
        <w:rPr>
          <w:rFonts w:ascii="Times New Roman" w:hAnsi="Times New Roman"/>
          <w:sz w:val="28"/>
          <w:szCs w:val="28"/>
          <w:lang w:val="kk-KZ"/>
        </w:rPr>
        <w:t>математика негіздерін, шығармашылық</w:t>
      </w:r>
      <w:r w:rsidR="000C703D" w:rsidRPr="00D72266">
        <w:rPr>
          <w:rFonts w:ascii="Times New Roman" w:hAnsi="Times New Roman"/>
          <w:sz w:val="28"/>
          <w:szCs w:val="28"/>
          <w:lang w:val="kk-KZ"/>
        </w:rPr>
        <w:t xml:space="preserve"> қабілеттерін, идеяларды ұсыну</w:t>
      </w:r>
      <w:r w:rsidRPr="00D72266">
        <w:rPr>
          <w:rFonts w:ascii="Times New Roman" w:hAnsi="Times New Roman"/>
          <w:sz w:val="28"/>
          <w:szCs w:val="28"/>
          <w:lang w:val="kk-KZ"/>
        </w:rPr>
        <w:t xml:space="preserve">, жасалатын өнімнің қасиеттері мен сапасына қойылатын талаптарға сәйкес </w:t>
      </w:r>
      <w:r w:rsidR="000C703D" w:rsidRPr="00D72266">
        <w:rPr>
          <w:rFonts w:ascii="Times New Roman" w:hAnsi="Times New Roman"/>
          <w:sz w:val="28"/>
          <w:szCs w:val="28"/>
          <w:lang w:val="kk-KZ"/>
        </w:rPr>
        <w:t>жұмыс жасайды</w:t>
      </w:r>
      <w:r w:rsidRPr="00D72266">
        <w:rPr>
          <w:rFonts w:ascii="Times New Roman" w:hAnsi="Times New Roman"/>
          <w:sz w:val="28"/>
          <w:szCs w:val="28"/>
          <w:lang w:val="kk-KZ"/>
        </w:rPr>
        <w:t xml:space="preserve">. </w:t>
      </w:r>
      <w:r w:rsidR="000C703D" w:rsidRPr="00D72266">
        <w:rPr>
          <w:rFonts w:ascii="Times New Roman" w:hAnsi="Times New Roman"/>
          <w:sz w:val="28"/>
          <w:szCs w:val="28"/>
          <w:lang w:val="kk-KZ"/>
        </w:rPr>
        <w:t xml:space="preserve">Алынған өнімнің тиімділігін </w:t>
      </w:r>
      <w:r w:rsidRPr="00D72266">
        <w:rPr>
          <w:rFonts w:ascii="Times New Roman" w:hAnsi="Times New Roman"/>
          <w:sz w:val="28"/>
          <w:szCs w:val="28"/>
          <w:lang w:val="kk-KZ"/>
        </w:rPr>
        <w:t>тексеруде қазіргі заманғы ақпараттық техноло</w:t>
      </w:r>
      <w:r w:rsidR="00561058" w:rsidRPr="00D72266">
        <w:rPr>
          <w:rFonts w:ascii="Times New Roman" w:hAnsi="Times New Roman"/>
          <w:sz w:val="28"/>
          <w:szCs w:val="28"/>
          <w:lang w:val="kk-KZ"/>
        </w:rPr>
        <w:t>гиялар мен бағдарламалау қажет.</w:t>
      </w:r>
      <w:r w:rsidRPr="00D72266">
        <w:rPr>
          <w:rFonts w:ascii="Times New Roman" w:hAnsi="Times New Roman"/>
          <w:sz w:val="28"/>
          <w:szCs w:val="28"/>
          <w:lang w:val="kk-KZ"/>
        </w:rPr>
        <w:t xml:space="preserve"> Ғылым бір орында тұрмайды, онымен бірге зама</w:t>
      </w:r>
      <w:r w:rsidR="00561058" w:rsidRPr="00D72266">
        <w:rPr>
          <w:rFonts w:ascii="Times New Roman" w:hAnsi="Times New Roman"/>
          <w:sz w:val="28"/>
          <w:szCs w:val="28"/>
          <w:lang w:val="kk-KZ"/>
        </w:rPr>
        <w:t>науи білім де өзгереді. Студент</w:t>
      </w:r>
      <w:r w:rsidRPr="00D72266">
        <w:rPr>
          <w:rFonts w:ascii="Times New Roman" w:hAnsi="Times New Roman"/>
          <w:sz w:val="28"/>
          <w:szCs w:val="28"/>
          <w:lang w:val="kk-KZ"/>
        </w:rPr>
        <w:t xml:space="preserve"> ақпаратты тыңдаған</w:t>
      </w:r>
      <w:r w:rsidR="00561058" w:rsidRPr="00D72266">
        <w:rPr>
          <w:rFonts w:ascii="Times New Roman" w:hAnsi="Times New Roman"/>
          <w:sz w:val="28"/>
          <w:szCs w:val="28"/>
          <w:lang w:val="kk-KZ"/>
        </w:rPr>
        <w:t xml:space="preserve"> және есте сақтаған жағдайда, </w:t>
      </w:r>
      <w:r w:rsidRPr="00D72266">
        <w:rPr>
          <w:rFonts w:ascii="Times New Roman" w:hAnsi="Times New Roman"/>
          <w:sz w:val="28"/>
          <w:szCs w:val="28"/>
          <w:lang w:val="kk-KZ"/>
        </w:rPr>
        <w:t xml:space="preserve">алған білімдерін қолданып </w:t>
      </w:r>
      <w:r w:rsidR="000C703D" w:rsidRPr="00D72266">
        <w:rPr>
          <w:rFonts w:ascii="Times New Roman" w:hAnsi="Times New Roman"/>
          <w:sz w:val="28"/>
          <w:szCs w:val="28"/>
          <w:lang w:val="kk-KZ"/>
        </w:rPr>
        <w:t>қ</w:t>
      </w:r>
      <w:r w:rsidRPr="00D72266">
        <w:rPr>
          <w:rFonts w:ascii="Times New Roman" w:hAnsi="Times New Roman"/>
          <w:sz w:val="28"/>
          <w:szCs w:val="28"/>
          <w:lang w:val="kk-KZ"/>
        </w:rPr>
        <w:t xml:space="preserve">ана қоймай, сонымен қатар жаңа шешімдерді өз бетінше жасай білу, қолда бар мәліметтерді сыни тұрғыдан қайта ойлау және бұған дейін пайдаланылмаған ғылым мен техниканың жаңалықтарын аша білуі де маңызды. </w:t>
      </w:r>
    </w:p>
    <w:p w:rsidR="007048B9" w:rsidRPr="00D72266" w:rsidRDefault="001B7F60" w:rsidP="003D43C3">
      <w:pPr>
        <w:spacing w:after="0" w:line="240" w:lineRule="auto"/>
        <w:ind w:firstLine="708"/>
        <w:jc w:val="both"/>
        <w:rPr>
          <w:rFonts w:ascii="Times New Roman" w:hAnsi="Times New Roman"/>
          <w:sz w:val="28"/>
          <w:szCs w:val="28"/>
          <w:lang w:val="kk-KZ"/>
        </w:rPr>
      </w:pPr>
      <w:r w:rsidRPr="00D72266">
        <w:rPr>
          <w:noProof/>
          <w:sz w:val="24"/>
          <w:szCs w:val="24"/>
          <w:shd w:val="clear" w:color="auto" w:fill="FFFFFF"/>
          <w:lang w:eastAsia="ru-RU"/>
        </w:rPr>
        <w:drawing>
          <wp:inline distT="0" distB="0" distL="0" distR="0" wp14:anchorId="1901C8B1" wp14:editId="747CE838">
            <wp:extent cx="5257800" cy="2667000"/>
            <wp:effectExtent l="0" t="0" r="0" b="19050"/>
            <wp:docPr id="390" name="Схема 1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C74CD1" w:rsidRPr="00D72266" w:rsidRDefault="00C74CD1" w:rsidP="006A03A6">
      <w:pPr>
        <w:spacing w:after="0" w:line="240" w:lineRule="auto"/>
        <w:jc w:val="center"/>
        <w:rPr>
          <w:rFonts w:ascii="Times New Roman" w:hAnsi="Times New Roman"/>
          <w:sz w:val="28"/>
          <w:szCs w:val="28"/>
          <w:lang w:val="kk-KZ"/>
        </w:rPr>
      </w:pPr>
    </w:p>
    <w:p w:rsidR="007048B9" w:rsidRPr="00D72266" w:rsidRDefault="006A03A6" w:rsidP="006A03A6">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3</w:t>
      </w:r>
      <w:r w:rsidRPr="00D72266">
        <w:rPr>
          <w:rFonts w:ascii="Times New Roman" w:hAnsi="Times New Roman"/>
          <w:sz w:val="28"/>
          <w:szCs w:val="28"/>
          <w:lang w:val="kk-KZ"/>
        </w:rPr>
        <w:t xml:space="preserve"> -  Ғылым (Science), Инженерия (Еngineering), Математика  (Мathematics), Технология (Technology) - STEM аббревиатурасы</w:t>
      </w:r>
    </w:p>
    <w:p w:rsidR="006A03A6" w:rsidRPr="00D72266" w:rsidRDefault="006A03A6" w:rsidP="003D43C3">
      <w:pPr>
        <w:spacing w:after="0" w:line="240" w:lineRule="auto"/>
        <w:ind w:firstLine="708"/>
        <w:jc w:val="both"/>
        <w:rPr>
          <w:rFonts w:ascii="Times New Roman" w:hAnsi="Times New Roman"/>
          <w:sz w:val="28"/>
          <w:szCs w:val="28"/>
          <w:lang w:val="kk-KZ"/>
        </w:rPr>
      </w:pPr>
    </w:p>
    <w:p w:rsidR="002952F4" w:rsidRPr="00D72266" w:rsidRDefault="002952F4" w:rsidP="002952F4">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STEM технологиялары практикалық дағдыларды дамытуға, білім алушылардың шығармашылық идеяларды іске асыруға және одан әрі кәсіби қызметте жалғастыруға дайындығын қалыптастыруға бағытталған. Сабақта </w:t>
      </w:r>
      <w:r w:rsidRPr="00D72266">
        <w:rPr>
          <w:rFonts w:ascii="Times New Roman" w:hAnsi="Times New Roman"/>
          <w:sz w:val="28"/>
          <w:szCs w:val="28"/>
          <w:lang w:val="kk-KZ"/>
        </w:rPr>
        <w:lastRenderedPageBreak/>
        <w:t>студенттер қарапайым және қол жетімді инженерлік шешімдерді талдай отырып, заманауи материалдар мен жабдықтарды пайдалану арқылы, өнімнің прототипін өз бетінше жасайды. Соңғы өнімді жасау үшін бұрыннан бар мәліметтерді, алған білімдерін  пайдалана алады [176].</w:t>
      </w:r>
    </w:p>
    <w:p w:rsidR="007048B9" w:rsidRPr="00D72266" w:rsidRDefault="00480190" w:rsidP="002952F4">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1. Ғылыми зерттеулер</w:t>
      </w:r>
      <w:r w:rsidR="007048B9" w:rsidRPr="00D72266">
        <w:rPr>
          <w:rFonts w:ascii="Times New Roman" w:hAnsi="Times New Roman"/>
          <w:sz w:val="28"/>
          <w:szCs w:val="28"/>
          <w:lang w:val="kk-KZ"/>
        </w:rPr>
        <w:t xml:space="preserve"> (Science)</w:t>
      </w:r>
      <w:r w:rsidRPr="00D72266">
        <w:rPr>
          <w:rFonts w:ascii="Times New Roman" w:hAnsi="Times New Roman"/>
          <w:sz w:val="28"/>
          <w:szCs w:val="28"/>
          <w:lang w:val="kk-KZ"/>
        </w:rPr>
        <w:t xml:space="preserve">. </w:t>
      </w:r>
      <w:r w:rsidR="007048B9" w:rsidRPr="00D72266">
        <w:rPr>
          <w:rFonts w:ascii="Times New Roman" w:hAnsi="Times New Roman"/>
          <w:sz w:val="28"/>
          <w:szCs w:val="28"/>
          <w:lang w:val="kk-KZ"/>
        </w:rPr>
        <w:t>Мұнда қолданбалы ғылым туралы айтылады</w:t>
      </w:r>
      <w:r w:rsidRPr="00D72266">
        <w:rPr>
          <w:rFonts w:ascii="Times New Roman" w:hAnsi="Times New Roman"/>
          <w:sz w:val="28"/>
          <w:szCs w:val="28"/>
          <w:lang w:val="kk-KZ"/>
        </w:rPr>
        <w:t>. Жаңа</w:t>
      </w:r>
      <w:r w:rsidR="007048B9" w:rsidRPr="00D72266">
        <w:rPr>
          <w:rFonts w:ascii="Times New Roman" w:hAnsi="Times New Roman"/>
          <w:sz w:val="28"/>
          <w:szCs w:val="28"/>
          <w:lang w:val="kk-KZ"/>
        </w:rPr>
        <w:t xml:space="preserve"> нәрсені жасамас бұрын, </w:t>
      </w:r>
      <w:r w:rsidR="00561058" w:rsidRPr="00D72266">
        <w:rPr>
          <w:rFonts w:ascii="Times New Roman" w:hAnsi="Times New Roman"/>
          <w:sz w:val="28"/>
          <w:szCs w:val="28"/>
          <w:lang w:val="kk-KZ"/>
        </w:rPr>
        <w:t>мәселені зерттеу және</w:t>
      </w:r>
      <w:r w:rsidRPr="00D72266">
        <w:rPr>
          <w:rFonts w:ascii="Times New Roman" w:hAnsi="Times New Roman"/>
          <w:sz w:val="28"/>
          <w:szCs w:val="28"/>
          <w:lang w:val="kk-KZ"/>
        </w:rPr>
        <w:t xml:space="preserve"> </w:t>
      </w:r>
      <w:r w:rsidR="007048B9" w:rsidRPr="00D72266">
        <w:rPr>
          <w:rFonts w:ascii="Times New Roman" w:hAnsi="Times New Roman"/>
          <w:sz w:val="28"/>
          <w:szCs w:val="28"/>
          <w:lang w:val="kk-KZ"/>
        </w:rPr>
        <w:t>м</w:t>
      </w:r>
      <w:r w:rsidRPr="00D72266">
        <w:rPr>
          <w:rFonts w:ascii="Times New Roman" w:hAnsi="Times New Roman"/>
          <w:sz w:val="28"/>
          <w:szCs w:val="28"/>
          <w:lang w:val="kk-KZ"/>
        </w:rPr>
        <w:t>атериалдармен, компоненттермен, механизмдермен эксперименттер жүргізу</w:t>
      </w:r>
      <w:r w:rsidR="007048B9" w:rsidRPr="00D72266">
        <w:rPr>
          <w:rFonts w:ascii="Times New Roman" w:hAnsi="Times New Roman"/>
          <w:sz w:val="28"/>
          <w:szCs w:val="28"/>
          <w:lang w:val="kk-KZ"/>
        </w:rPr>
        <w:t>ді қажет етеді</w:t>
      </w:r>
      <w:r w:rsidRPr="00D72266">
        <w:rPr>
          <w:rFonts w:ascii="Times New Roman" w:hAnsi="Times New Roman"/>
          <w:sz w:val="28"/>
          <w:szCs w:val="28"/>
          <w:lang w:val="kk-KZ"/>
        </w:rPr>
        <w:t xml:space="preserve">. </w:t>
      </w:r>
      <w:r w:rsidR="00C56E7F" w:rsidRPr="00D72266">
        <w:rPr>
          <w:rFonts w:ascii="Times New Roman" w:hAnsi="Times New Roman"/>
          <w:sz w:val="28"/>
          <w:szCs w:val="28"/>
          <w:lang w:val="kk-KZ"/>
        </w:rPr>
        <w:t xml:space="preserve">Зерттеудің </w:t>
      </w:r>
      <w:r w:rsidRPr="00D72266">
        <w:rPr>
          <w:rFonts w:ascii="Times New Roman" w:hAnsi="Times New Roman"/>
          <w:sz w:val="28"/>
          <w:szCs w:val="28"/>
          <w:lang w:val="kk-KZ"/>
        </w:rPr>
        <w:t xml:space="preserve">сипаттамаларын, қасиеттерін, жұмыс параметрлерін </w:t>
      </w:r>
      <w:r w:rsidR="00C56E7F" w:rsidRPr="00D72266">
        <w:rPr>
          <w:rFonts w:ascii="Times New Roman" w:hAnsi="Times New Roman"/>
          <w:sz w:val="28"/>
          <w:szCs w:val="28"/>
          <w:lang w:val="kk-KZ"/>
        </w:rPr>
        <w:t>анықтаудың барлығы ғылым көзі болып табылады</w:t>
      </w:r>
      <w:r w:rsidRPr="00D72266">
        <w:rPr>
          <w:rFonts w:ascii="Times New Roman" w:hAnsi="Times New Roman"/>
          <w:sz w:val="28"/>
          <w:szCs w:val="28"/>
          <w:lang w:val="kk-KZ"/>
        </w:rPr>
        <w:t>. Кез-келген өнім</w:t>
      </w:r>
      <w:r w:rsidR="00C56E7F" w:rsidRPr="00D72266">
        <w:rPr>
          <w:rFonts w:ascii="Times New Roman" w:hAnsi="Times New Roman"/>
          <w:sz w:val="28"/>
          <w:szCs w:val="28"/>
          <w:lang w:val="kk-KZ"/>
        </w:rPr>
        <w:t xml:space="preserve"> алу, өндіру әрдайым осыдан басталады. </w:t>
      </w:r>
      <w:r w:rsidRPr="00D72266">
        <w:rPr>
          <w:rFonts w:ascii="Times New Roman" w:hAnsi="Times New Roman"/>
          <w:sz w:val="28"/>
          <w:szCs w:val="28"/>
          <w:lang w:val="kk-KZ"/>
        </w:rPr>
        <w:t>Прототипті жи</w:t>
      </w:r>
      <w:r w:rsidR="00C56E7F" w:rsidRPr="00D72266">
        <w:rPr>
          <w:rFonts w:ascii="Times New Roman" w:hAnsi="Times New Roman"/>
          <w:sz w:val="28"/>
          <w:szCs w:val="28"/>
          <w:lang w:val="kk-KZ"/>
        </w:rPr>
        <w:t xml:space="preserve">нап, </w:t>
      </w:r>
      <w:r w:rsidRPr="00D72266">
        <w:rPr>
          <w:rFonts w:ascii="Times New Roman" w:hAnsi="Times New Roman"/>
          <w:sz w:val="28"/>
          <w:szCs w:val="28"/>
          <w:lang w:val="kk-KZ"/>
        </w:rPr>
        <w:t xml:space="preserve">оның жұмысын сапа мен сенімділік талаптарына сай аяқтау үшін </w:t>
      </w:r>
      <w:r w:rsidR="00C56E7F" w:rsidRPr="00D72266">
        <w:rPr>
          <w:rFonts w:ascii="Times New Roman" w:hAnsi="Times New Roman"/>
          <w:sz w:val="28"/>
          <w:szCs w:val="28"/>
          <w:lang w:val="kk-KZ"/>
        </w:rPr>
        <w:t>зерттеулер жүргізіледі</w:t>
      </w:r>
      <w:r w:rsidRPr="00D72266">
        <w:rPr>
          <w:rFonts w:ascii="Times New Roman" w:hAnsi="Times New Roman"/>
          <w:sz w:val="28"/>
          <w:szCs w:val="28"/>
          <w:lang w:val="kk-KZ"/>
        </w:rPr>
        <w:t xml:space="preserve">. </w:t>
      </w:r>
    </w:p>
    <w:p w:rsidR="007048B9" w:rsidRPr="00D72266" w:rsidRDefault="00480190" w:rsidP="00C74CD1">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2. Инженерлік</w:t>
      </w:r>
      <w:r w:rsidR="00C56E7F" w:rsidRPr="00D72266">
        <w:rPr>
          <w:rFonts w:ascii="Times New Roman" w:hAnsi="Times New Roman"/>
          <w:sz w:val="28"/>
          <w:szCs w:val="28"/>
          <w:lang w:val="kk-KZ"/>
        </w:rPr>
        <w:t xml:space="preserve"> (Еngineering), </w:t>
      </w:r>
      <w:r w:rsidRPr="00D72266">
        <w:rPr>
          <w:rFonts w:ascii="Times New Roman" w:hAnsi="Times New Roman"/>
          <w:sz w:val="28"/>
          <w:szCs w:val="28"/>
          <w:lang w:val="kk-KZ"/>
        </w:rPr>
        <w:t xml:space="preserve"> яғни әзірлеу және жобалау. Зерттеу процесінде ақпарат жинағаннан кейін, әдетте, оның негізінде болашақ өнімді ті</w:t>
      </w:r>
      <w:r w:rsidR="00C56E7F" w:rsidRPr="00D72266">
        <w:rPr>
          <w:rFonts w:ascii="Times New Roman" w:hAnsi="Times New Roman"/>
          <w:sz w:val="28"/>
          <w:szCs w:val="28"/>
          <w:lang w:val="kk-KZ"/>
        </w:rPr>
        <w:t xml:space="preserve">келей жобалау жүзеге асырылады. </w:t>
      </w:r>
      <w:r w:rsidRPr="00D72266">
        <w:rPr>
          <w:rFonts w:ascii="Times New Roman" w:hAnsi="Times New Roman"/>
          <w:sz w:val="28"/>
          <w:szCs w:val="28"/>
          <w:lang w:val="kk-KZ"/>
        </w:rPr>
        <w:t xml:space="preserve">Тапсырма үшін оңтайлы шешім табылғанша әртүрлі конструкциялар мен схемалар қолданылады. </w:t>
      </w:r>
    </w:p>
    <w:p w:rsidR="000C703D" w:rsidRPr="00D72266" w:rsidRDefault="00EC721B" w:rsidP="00C74CD1">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3. Математика  (Мathematics</w:t>
      </w:r>
      <w:r w:rsidR="00561058" w:rsidRPr="00D72266">
        <w:rPr>
          <w:rFonts w:ascii="Times New Roman" w:hAnsi="Times New Roman"/>
          <w:sz w:val="28"/>
          <w:szCs w:val="28"/>
          <w:lang w:val="kk-KZ"/>
        </w:rPr>
        <w:t xml:space="preserve">). </w:t>
      </w:r>
      <w:r w:rsidRPr="00D72266">
        <w:rPr>
          <w:rFonts w:ascii="Times New Roman" w:hAnsi="Times New Roman"/>
          <w:sz w:val="28"/>
          <w:szCs w:val="28"/>
          <w:lang w:val="kk-KZ"/>
        </w:rPr>
        <w:t>Ө</w:t>
      </w:r>
      <w:r w:rsidR="004C33FF" w:rsidRPr="00D72266">
        <w:rPr>
          <w:rFonts w:ascii="Times New Roman" w:hAnsi="Times New Roman"/>
          <w:sz w:val="28"/>
          <w:szCs w:val="28"/>
          <w:lang w:val="kk-KZ"/>
        </w:rPr>
        <w:t xml:space="preserve">німді жасау кезінде </w:t>
      </w:r>
      <w:r w:rsidR="00480190" w:rsidRPr="00D72266">
        <w:rPr>
          <w:rFonts w:ascii="Times New Roman" w:hAnsi="Times New Roman"/>
          <w:sz w:val="28"/>
          <w:szCs w:val="28"/>
          <w:lang w:val="kk-KZ"/>
        </w:rPr>
        <w:t>санау</w:t>
      </w:r>
      <w:r w:rsidR="00561058" w:rsidRPr="00D72266">
        <w:rPr>
          <w:rFonts w:ascii="Times New Roman" w:hAnsi="Times New Roman"/>
          <w:sz w:val="28"/>
          <w:szCs w:val="28"/>
          <w:lang w:val="kk-KZ"/>
        </w:rPr>
        <w:t>, есептеулер жүргізу</w:t>
      </w:r>
      <w:r w:rsidR="00480190" w:rsidRPr="00D72266">
        <w:rPr>
          <w:rFonts w:ascii="Times New Roman" w:hAnsi="Times New Roman"/>
          <w:sz w:val="28"/>
          <w:szCs w:val="28"/>
          <w:lang w:val="kk-KZ"/>
        </w:rPr>
        <w:t xml:space="preserve"> керек</w:t>
      </w:r>
      <w:r w:rsidRPr="00D72266">
        <w:rPr>
          <w:rFonts w:ascii="Times New Roman" w:hAnsi="Times New Roman"/>
          <w:sz w:val="28"/>
          <w:szCs w:val="28"/>
          <w:lang w:val="kk-KZ"/>
        </w:rPr>
        <w:t xml:space="preserve"> </w:t>
      </w:r>
      <w:r w:rsidR="00480190"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480190" w:rsidRPr="00D72266">
        <w:rPr>
          <w:rFonts w:ascii="Times New Roman" w:hAnsi="Times New Roman"/>
          <w:sz w:val="28"/>
          <w:szCs w:val="28"/>
          <w:lang w:val="kk-KZ"/>
        </w:rPr>
        <w:t>бұл сөзсіз. Инновациялық</w:t>
      </w:r>
      <w:r w:rsidRPr="00D72266">
        <w:rPr>
          <w:rFonts w:ascii="Times New Roman" w:hAnsi="Times New Roman"/>
          <w:sz w:val="28"/>
          <w:szCs w:val="28"/>
          <w:lang w:val="kk-KZ"/>
        </w:rPr>
        <w:t xml:space="preserve"> білім беру</w:t>
      </w:r>
      <w:r w:rsidR="00480190" w:rsidRPr="00D72266">
        <w:rPr>
          <w:rFonts w:ascii="Times New Roman" w:hAnsi="Times New Roman"/>
          <w:sz w:val="28"/>
          <w:szCs w:val="28"/>
          <w:lang w:val="kk-KZ"/>
        </w:rPr>
        <w:t xml:space="preserve"> көбінесе математикалық модельдеуді қамтамасыз етеді. Ол зерттеулерде де, дизайнда да қолданылады </w:t>
      </w:r>
      <w:r w:rsidR="000C703D" w:rsidRPr="00D72266">
        <w:rPr>
          <w:rFonts w:ascii="Times New Roman" w:hAnsi="Times New Roman"/>
          <w:sz w:val="28"/>
          <w:szCs w:val="28"/>
          <w:lang w:val="kk-KZ"/>
        </w:rPr>
        <w:t xml:space="preserve">мысалы, </w:t>
      </w:r>
      <w:r w:rsidR="00480190" w:rsidRPr="00D72266">
        <w:rPr>
          <w:rFonts w:ascii="Times New Roman" w:hAnsi="Times New Roman"/>
          <w:sz w:val="28"/>
          <w:szCs w:val="28"/>
          <w:lang w:val="kk-KZ"/>
        </w:rPr>
        <w:t xml:space="preserve">өнімнің өлшемдерін, параметрлерін, сипаттамаларын есептеу. </w:t>
      </w:r>
    </w:p>
    <w:p w:rsidR="00E24837" w:rsidRPr="00D72266" w:rsidRDefault="000C703D" w:rsidP="000C703D">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4. </w:t>
      </w:r>
      <w:r w:rsidR="00480190" w:rsidRPr="00D72266">
        <w:rPr>
          <w:rFonts w:ascii="Times New Roman" w:hAnsi="Times New Roman"/>
          <w:sz w:val="28"/>
          <w:szCs w:val="28"/>
          <w:lang w:val="kk-KZ"/>
        </w:rPr>
        <w:t>Технология</w:t>
      </w:r>
      <w:r w:rsidR="00EC721B" w:rsidRPr="00D72266">
        <w:rPr>
          <w:rFonts w:ascii="Times New Roman" w:hAnsi="Times New Roman"/>
          <w:sz w:val="28"/>
          <w:szCs w:val="28"/>
          <w:lang w:val="kk-KZ"/>
        </w:rPr>
        <w:t xml:space="preserve"> (Technology)</w:t>
      </w:r>
      <w:r w:rsidR="00480190" w:rsidRPr="00D72266">
        <w:rPr>
          <w:rFonts w:ascii="Times New Roman" w:hAnsi="Times New Roman"/>
          <w:sz w:val="28"/>
          <w:szCs w:val="28"/>
          <w:lang w:val="kk-KZ"/>
        </w:rPr>
        <w:t xml:space="preserve">. </w:t>
      </w:r>
      <w:r w:rsidR="00EC721B" w:rsidRPr="00D72266">
        <w:rPr>
          <w:rFonts w:ascii="Times New Roman" w:hAnsi="Times New Roman"/>
          <w:sz w:val="28"/>
          <w:szCs w:val="28"/>
          <w:lang w:val="kk-KZ"/>
        </w:rPr>
        <w:t xml:space="preserve">Бәрі </w:t>
      </w:r>
      <w:r w:rsidR="00480190" w:rsidRPr="00D72266">
        <w:rPr>
          <w:rFonts w:ascii="Times New Roman" w:hAnsi="Times New Roman"/>
          <w:sz w:val="28"/>
          <w:szCs w:val="28"/>
          <w:lang w:val="kk-KZ"/>
        </w:rPr>
        <w:t xml:space="preserve">зерттелгеннен кейін, есептеліп, жобаланғаннан кейін өнімді жаппай өндіріске енгізу керек. </w:t>
      </w:r>
      <w:r w:rsidR="00EC721B" w:rsidRPr="00D72266">
        <w:rPr>
          <w:rFonts w:ascii="Times New Roman" w:hAnsi="Times New Roman"/>
          <w:sz w:val="28"/>
          <w:szCs w:val="28"/>
          <w:lang w:val="kk-KZ"/>
        </w:rPr>
        <w:t xml:space="preserve">Өнім, </w:t>
      </w:r>
      <w:r w:rsidR="00480190" w:rsidRPr="00D72266">
        <w:rPr>
          <w:rFonts w:ascii="Times New Roman" w:hAnsi="Times New Roman"/>
          <w:sz w:val="28"/>
          <w:szCs w:val="28"/>
          <w:lang w:val="kk-KZ"/>
        </w:rPr>
        <w:t xml:space="preserve">кейіннен тұтынушыларға, яғни қоғамға қол жетімді болатындай етіп жасалады. Ал өндіріс </w:t>
      </w:r>
      <w:r w:rsidR="00EC721B" w:rsidRPr="00D72266">
        <w:rPr>
          <w:rFonts w:ascii="Times New Roman" w:hAnsi="Times New Roman"/>
          <w:sz w:val="28"/>
          <w:szCs w:val="28"/>
          <w:lang w:val="kk-KZ"/>
        </w:rPr>
        <w:t>м</w:t>
      </w:r>
      <w:r w:rsidR="00480190" w:rsidRPr="00D72266">
        <w:rPr>
          <w:rFonts w:ascii="Times New Roman" w:hAnsi="Times New Roman"/>
          <w:sz w:val="28"/>
          <w:szCs w:val="28"/>
          <w:lang w:val="kk-KZ"/>
        </w:rPr>
        <w:t>атериалдарды өңдеу және соңғы өнімді жинау технологиял</w:t>
      </w:r>
      <w:r w:rsidRPr="00D72266">
        <w:rPr>
          <w:rFonts w:ascii="Times New Roman" w:hAnsi="Times New Roman"/>
          <w:sz w:val="28"/>
          <w:szCs w:val="28"/>
          <w:lang w:val="kk-KZ"/>
        </w:rPr>
        <w:t xml:space="preserve">арына негізделген. Технология - </w:t>
      </w:r>
      <w:r w:rsidR="00480190" w:rsidRPr="00D72266">
        <w:rPr>
          <w:rFonts w:ascii="Times New Roman" w:hAnsi="Times New Roman"/>
          <w:sz w:val="28"/>
          <w:szCs w:val="28"/>
          <w:lang w:val="kk-KZ"/>
        </w:rPr>
        <w:t>бұл адамның түрлендіретін әрекеті, ол арқылы материалдар әдетте бөлшектерге, ал бөлшектер</w:t>
      </w:r>
      <w:r w:rsidR="00EC721B" w:rsidRPr="00D72266">
        <w:rPr>
          <w:rFonts w:ascii="Times New Roman" w:hAnsi="Times New Roman"/>
          <w:sz w:val="28"/>
          <w:szCs w:val="28"/>
          <w:lang w:val="kk-KZ"/>
        </w:rPr>
        <w:t xml:space="preserve"> түпкілікті өнімге </w:t>
      </w:r>
      <w:r w:rsidR="00480190" w:rsidRPr="00D72266">
        <w:rPr>
          <w:rFonts w:ascii="Times New Roman" w:hAnsi="Times New Roman"/>
          <w:sz w:val="28"/>
          <w:szCs w:val="28"/>
          <w:lang w:val="kk-KZ"/>
        </w:rPr>
        <w:t>айналады. Сондықтан технология өнімді құру процесінде өте маңызды орын алады. Өнімді әзірлеу кезінде олар әрқашан есте сақталуы және ескерілуі керек.</w:t>
      </w:r>
      <w:r w:rsidR="00561058" w:rsidRPr="00D72266">
        <w:rPr>
          <w:rFonts w:ascii="Times New Roman" w:hAnsi="Times New Roman"/>
          <w:sz w:val="28"/>
          <w:szCs w:val="28"/>
          <w:lang w:val="kk-KZ"/>
        </w:rPr>
        <w:t xml:space="preserve"> </w:t>
      </w:r>
      <w:r w:rsidR="00480190" w:rsidRPr="00D72266">
        <w:rPr>
          <w:rFonts w:ascii="Times New Roman" w:hAnsi="Times New Roman"/>
          <w:sz w:val="28"/>
          <w:szCs w:val="28"/>
          <w:lang w:val="kk-KZ"/>
        </w:rPr>
        <w:t>Осылайша, осы 4 компонент STEM аббревиатурасын құрайды</w:t>
      </w:r>
      <w:r w:rsidR="00F375B1" w:rsidRPr="00D72266">
        <w:rPr>
          <w:rFonts w:ascii="Times New Roman" w:hAnsi="Times New Roman"/>
          <w:sz w:val="28"/>
          <w:szCs w:val="28"/>
          <w:lang w:val="kk-KZ"/>
        </w:rPr>
        <w:t xml:space="preserve"> [177]</w:t>
      </w:r>
      <w:r w:rsidR="00480190" w:rsidRPr="00D72266">
        <w:rPr>
          <w:rFonts w:ascii="Times New Roman" w:hAnsi="Times New Roman"/>
          <w:sz w:val="28"/>
          <w:szCs w:val="28"/>
          <w:lang w:val="kk-KZ"/>
        </w:rPr>
        <w:t>.</w:t>
      </w:r>
    </w:p>
    <w:p w:rsidR="002952F4" w:rsidRPr="00D72266" w:rsidRDefault="002952F4" w:rsidP="002952F4">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STEM интеграциясы әртүрлі деңгейлерде оқытылуы мүмкін:</w:t>
      </w:r>
    </w:p>
    <w:p w:rsidR="002952F4" w:rsidRPr="00D72266" w:rsidRDefault="002952F4" w:rsidP="002952F4">
      <w:pPr>
        <w:pStyle w:val="a3"/>
        <w:numPr>
          <w:ilvl w:val="0"/>
          <w:numId w:val="4"/>
        </w:numPr>
        <w:tabs>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Дисциплинарлық (пәндік) - ұғымдар мен дағдылар әр пән бойынша бөлек оқытылады;</w:t>
      </w:r>
    </w:p>
    <w:p w:rsidR="002952F4" w:rsidRPr="00D72266" w:rsidRDefault="002952F4" w:rsidP="002952F4">
      <w:pPr>
        <w:pStyle w:val="a3"/>
        <w:numPr>
          <w:ilvl w:val="0"/>
          <w:numId w:val="4"/>
        </w:numPr>
        <w:tabs>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Мульти – дисциплинарлық (мульти пән аралық) – жалпы тақырып аясында ұғымдар мен дағдылар әр түрлі пәндерде оқытылады;</w:t>
      </w:r>
    </w:p>
    <w:p w:rsidR="002952F4" w:rsidRPr="00D72266" w:rsidRDefault="002952F4" w:rsidP="002952F4">
      <w:pPr>
        <w:pStyle w:val="a3"/>
        <w:numPr>
          <w:ilvl w:val="0"/>
          <w:numId w:val="4"/>
        </w:numPr>
        <w:tabs>
          <w:tab w:val="left" w:pos="567"/>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Интердисциплинарлық (интерпән аралық) - тығыз байланысты ұғымдар мен дағдылар білімді тереңдету мақсатында екі немесе одан да көп пәндерде оқытылады;</w:t>
      </w:r>
    </w:p>
    <w:p w:rsidR="002952F4" w:rsidRPr="00D72266" w:rsidRDefault="002952F4" w:rsidP="002952F4">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 xml:space="preserve">4. Трансдисциплинарлық (транс пәндік) -  екі немесе одан да көп пәннен алынған білім мен дағдылар нақты проблемалар мен жобаларға қолданылады, бұл оқыту тәжірибесін қалыптастыруға көмектеседі [178]. </w:t>
      </w:r>
    </w:p>
    <w:p w:rsidR="00683786" w:rsidRPr="00D72266" w:rsidRDefault="00683786" w:rsidP="003D43C3">
      <w:pPr>
        <w:spacing w:after="0" w:line="240" w:lineRule="auto"/>
        <w:ind w:firstLine="708"/>
        <w:jc w:val="both"/>
        <w:rPr>
          <w:rFonts w:ascii="Times New Roman" w:hAnsi="Times New Roman"/>
          <w:sz w:val="28"/>
          <w:szCs w:val="28"/>
          <w:lang w:val="kk-KZ"/>
        </w:rPr>
      </w:pPr>
    </w:p>
    <w:p w:rsidR="00E24837" w:rsidRPr="00D72266" w:rsidRDefault="001B7F60" w:rsidP="00561058">
      <w:pPr>
        <w:spacing w:after="0" w:line="240" w:lineRule="auto"/>
        <w:ind w:firstLine="708"/>
        <w:jc w:val="center"/>
        <w:rPr>
          <w:rFonts w:ascii="Times New Roman" w:hAnsi="Times New Roman"/>
          <w:sz w:val="28"/>
          <w:szCs w:val="28"/>
          <w:lang w:val="kk-KZ"/>
        </w:rPr>
      </w:pPr>
      <w:r w:rsidRPr="00D72266">
        <w:rPr>
          <w:rFonts w:ascii="Times New Roman" w:hAnsi="Times New Roman"/>
          <w:noProof/>
          <w:sz w:val="28"/>
          <w:szCs w:val="28"/>
          <w:lang w:eastAsia="ru-RU"/>
        </w:rPr>
        <w:lastRenderedPageBreak/>
        <w:drawing>
          <wp:inline distT="0" distB="0" distL="0" distR="0" wp14:anchorId="76E595D7" wp14:editId="60B24FB7">
            <wp:extent cx="4629150" cy="3863975"/>
            <wp:effectExtent l="0" t="19050" r="0" b="22225"/>
            <wp:docPr id="391" name="Схема 16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4C33FF" w:rsidRPr="00D72266" w:rsidRDefault="004C33FF" w:rsidP="003D43C3">
      <w:pPr>
        <w:spacing w:after="0" w:line="240" w:lineRule="auto"/>
        <w:ind w:firstLine="708"/>
        <w:jc w:val="both"/>
        <w:rPr>
          <w:rFonts w:ascii="Times New Roman" w:hAnsi="Times New Roman"/>
          <w:sz w:val="28"/>
          <w:szCs w:val="28"/>
          <w:lang w:val="kk-KZ"/>
        </w:rPr>
      </w:pPr>
    </w:p>
    <w:p w:rsidR="00E24837" w:rsidRPr="00D72266" w:rsidRDefault="006A03A6" w:rsidP="00561058">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 xml:space="preserve">4 </w:t>
      </w:r>
      <w:r w:rsidRPr="00D72266">
        <w:rPr>
          <w:rFonts w:ascii="Times New Roman" w:hAnsi="Times New Roman"/>
          <w:sz w:val="28"/>
          <w:szCs w:val="28"/>
          <w:lang w:val="kk-KZ"/>
        </w:rPr>
        <w:t xml:space="preserve">- </w:t>
      </w:r>
      <w:r w:rsidR="004C33FF" w:rsidRPr="00D72266">
        <w:rPr>
          <w:rFonts w:ascii="Times New Roman" w:hAnsi="Times New Roman"/>
          <w:sz w:val="28"/>
          <w:szCs w:val="28"/>
          <w:lang w:val="kk-KZ"/>
        </w:rPr>
        <w:t xml:space="preserve"> STEM интеграциясы</w:t>
      </w:r>
      <w:r w:rsidR="00561058" w:rsidRPr="00D72266">
        <w:rPr>
          <w:rFonts w:ascii="Times New Roman" w:hAnsi="Times New Roman"/>
          <w:sz w:val="28"/>
          <w:szCs w:val="28"/>
          <w:lang w:val="kk-KZ"/>
        </w:rPr>
        <w:t xml:space="preserve">н оқыту </w:t>
      </w:r>
      <w:r w:rsidR="004C33FF" w:rsidRPr="00D72266">
        <w:rPr>
          <w:rFonts w:ascii="Times New Roman" w:hAnsi="Times New Roman"/>
          <w:sz w:val="28"/>
          <w:szCs w:val="28"/>
          <w:lang w:val="kk-KZ"/>
        </w:rPr>
        <w:t>кезе</w:t>
      </w:r>
      <w:r w:rsidR="000C703D" w:rsidRPr="00D72266">
        <w:rPr>
          <w:rFonts w:ascii="Times New Roman" w:hAnsi="Times New Roman"/>
          <w:sz w:val="28"/>
          <w:szCs w:val="28"/>
          <w:lang w:val="kk-KZ"/>
        </w:rPr>
        <w:t>ң</w:t>
      </w:r>
      <w:r w:rsidR="004C33FF" w:rsidRPr="00D72266">
        <w:rPr>
          <w:rFonts w:ascii="Times New Roman" w:hAnsi="Times New Roman"/>
          <w:sz w:val="28"/>
          <w:szCs w:val="28"/>
          <w:lang w:val="kk-KZ"/>
        </w:rPr>
        <w:t>деріне сипаттама</w:t>
      </w:r>
    </w:p>
    <w:p w:rsidR="004C33FF" w:rsidRPr="00D72266" w:rsidRDefault="004C33FF" w:rsidP="003D43C3">
      <w:pPr>
        <w:spacing w:after="0" w:line="240" w:lineRule="auto"/>
        <w:ind w:firstLine="708"/>
        <w:jc w:val="both"/>
        <w:rPr>
          <w:rFonts w:ascii="Times New Roman" w:hAnsi="Times New Roman"/>
          <w:sz w:val="28"/>
          <w:szCs w:val="28"/>
          <w:lang w:val="kk-KZ"/>
        </w:rPr>
      </w:pPr>
    </w:p>
    <w:p w:rsidR="00D46632" w:rsidRPr="00D72266" w:rsidRDefault="00AF55B0" w:rsidP="00C74CD1">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STEM-интеграцияланған оқыту заманауи білім беру үшін маңызды мәнге ие және жаһандық бәсекеге қабілеттілікті қамтамасыз етеді. Бұл контексте STEM «</w:t>
      </w:r>
      <w:r w:rsidRPr="00D72266">
        <w:rPr>
          <w:rFonts w:ascii="Times New Roman" w:hAnsi="Times New Roman"/>
          <w:i/>
          <w:sz w:val="28"/>
          <w:szCs w:val="28"/>
          <w:lang w:val="kk-KZ"/>
        </w:rPr>
        <w:t xml:space="preserve">integrated learning» </w:t>
      </w:r>
      <w:r w:rsidRPr="00D72266">
        <w:rPr>
          <w:rFonts w:ascii="Times New Roman" w:hAnsi="Times New Roman"/>
          <w:sz w:val="28"/>
          <w:szCs w:val="28"/>
          <w:lang w:val="kk-KZ"/>
        </w:rPr>
        <w:t>- бұл қазіргі заманғы талаптарға сәйкес адам ресурстарының сапасын дамыту үшін түрлі интеграциялық үлгілердің көмегімен жүзеге асырылатын білім берудегі жаһандық қозғалыс. Сондықтан, ол қазіргі білім берудегі тренд болып табылады.</w:t>
      </w:r>
    </w:p>
    <w:p w:rsidR="00D46632" w:rsidRPr="00D72266" w:rsidRDefault="00D46632" w:rsidP="00C74CD1">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r>
      <w:r w:rsidR="005B2825" w:rsidRPr="00D72266">
        <w:rPr>
          <w:rFonts w:ascii="Times New Roman" w:hAnsi="Times New Roman"/>
          <w:sz w:val="28"/>
          <w:szCs w:val="28"/>
          <w:lang w:val="kk-KZ"/>
        </w:rPr>
        <w:t>STEM - интеграцияланған оқыту деп аталатын STEM-білім беру қазірг</w:t>
      </w:r>
      <w:r w:rsidR="009A19B8" w:rsidRPr="00D72266">
        <w:rPr>
          <w:rFonts w:ascii="Times New Roman" w:hAnsi="Times New Roman"/>
          <w:sz w:val="28"/>
          <w:szCs w:val="28"/>
          <w:lang w:val="kk-KZ"/>
        </w:rPr>
        <w:t xml:space="preserve">і білім беру үшін өте маңызды </w:t>
      </w:r>
      <w:r w:rsidR="005B2825" w:rsidRPr="00D72266">
        <w:rPr>
          <w:rFonts w:ascii="Times New Roman" w:hAnsi="Times New Roman"/>
          <w:sz w:val="28"/>
          <w:szCs w:val="28"/>
          <w:lang w:val="kk-KZ"/>
        </w:rPr>
        <w:t xml:space="preserve"> және жаһандық бәсекеге қаб</w:t>
      </w:r>
      <w:r w:rsidR="009A19B8" w:rsidRPr="00D72266">
        <w:rPr>
          <w:rFonts w:ascii="Times New Roman" w:hAnsi="Times New Roman"/>
          <w:sz w:val="28"/>
          <w:szCs w:val="28"/>
          <w:lang w:val="kk-KZ"/>
        </w:rPr>
        <w:t xml:space="preserve">ілеттілікті қамтамасыз етеді. </w:t>
      </w:r>
      <w:r w:rsidR="005B2825" w:rsidRPr="00D72266">
        <w:rPr>
          <w:rFonts w:ascii="Times New Roman" w:hAnsi="Times New Roman"/>
          <w:sz w:val="28"/>
          <w:szCs w:val="28"/>
          <w:lang w:val="kk-KZ"/>
        </w:rPr>
        <w:t xml:space="preserve"> Осы тұрғыда STEM интеграцияланған оқыту-бұл әртүрлі интеграциялық модельдер арқылы заманауи талаптарға сәйкес адами ресурстардың сапасын дамытуға бағытталған білі</w:t>
      </w:r>
      <w:r w:rsidR="009A19B8" w:rsidRPr="00D72266">
        <w:rPr>
          <w:rFonts w:ascii="Times New Roman" w:hAnsi="Times New Roman"/>
          <w:sz w:val="28"/>
          <w:szCs w:val="28"/>
          <w:lang w:val="kk-KZ"/>
        </w:rPr>
        <w:t>м берудегі жаһандық қозғалыс</w:t>
      </w:r>
      <w:r w:rsidR="005B2825" w:rsidRPr="00D72266">
        <w:rPr>
          <w:rFonts w:ascii="Times New Roman" w:hAnsi="Times New Roman"/>
          <w:sz w:val="28"/>
          <w:szCs w:val="28"/>
          <w:lang w:val="kk-KZ"/>
        </w:rPr>
        <w:t>. Сондықтан ол қазіргі білі</w:t>
      </w:r>
      <w:r w:rsidR="009A19B8" w:rsidRPr="00D72266">
        <w:rPr>
          <w:rFonts w:ascii="Times New Roman" w:hAnsi="Times New Roman"/>
          <w:sz w:val="28"/>
          <w:szCs w:val="28"/>
          <w:lang w:val="kk-KZ"/>
        </w:rPr>
        <w:t>м берудегі үрдіске айналады</w:t>
      </w:r>
      <w:r w:rsidR="005B2825" w:rsidRPr="00D72266">
        <w:rPr>
          <w:rFonts w:ascii="Times New Roman" w:hAnsi="Times New Roman"/>
          <w:sz w:val="28"/>
          <w:szCs w:val="28"/>
          <w:lang w:val="kk-KZ"/>
        </w:rPr>
        <w:t>.</w:t>
      </w:r>
      <w:r w:rsidR="00AF55B0" w:rsidRPr="00D72266">
        <w:rPr>
          <w:rFonts w:ascii="Times New Roman" w:hAnsi="Times New Roman"/>
          <w:sz w:val="28"/>
          <w:szCs w:val="28"/>
          <w:lang w:val="kk-KZ"/>
        </w:rPr>
        <w:t xml:space="preserve"> </w:t>
      </w:r>
      <w:r w:rsidR="005B2825" w:rsidRPr="00D72266">
        <w:rPr>
          <w:rFonts w:ascii="Times New Roman" w:hAnsi="Times New Roman"/>
          <w:sz w:val="28"/>
          <w:szCs w:val="28"/>
          <w:lang w:val="kk-KZ"/>
        </w:rPr>
        <w:t xml:space="preserve">Бәсекеге қабілетті </w:t>
      </w:r>
      <w:r w:rsidR="009A19B8" w:rsidRPr="00D72266">
        <w:rPr>
          <w:rFonts w:ascii="Times New Roman" w:hAnsi="Times New Roman"/>
          <w:sz w:val="28"/>
          <w:szCs w:val="28"/>
          <w:lang w:val="kk-KZ"/>
        </w:rPr>
        <w:t xml:space="preserve">тұлғаны </w:t>
      </w:r>
      <w:r w:rsidR="005B2825" w:rsidRPr="00D72266">
        <w:rPr>
          <w:rFonts w:ascii="Times New Roman" w:hAnsi="Times New Roman"/>
          <w:sz w:val="28"/>
          <w:szCs w:val="28"/>
          <w:lang w:val="kk-KZ"/>
        </w:rPr>
        <w:t>дайындау үшін әлемнің көптеген елд</w:t>
      </w:r>
      <w:r w:rsidR="009A19B8" w:rsidRPr="00D72266">
        <w:rPr>
          <w:rFonts w:ascii="Times New Roman" w:hAnsi="Times New Roman"/>
          <w:sz w:val="28"/>
          <w:szCs w:val="28"/>
          <w:lang w:val="kk-KZ"/>
        </w:rPr>
        <w:t xml:space="preserve">ері ғылым сапасын арттыруға </w:t>
      </w:r>
      <w:r w:rsidR="005B2825" w:rsidRPr="00D72266">
        <w:rPr>
          <w:rFonts w:ascii="Times New Roman" w:hAnsi="Times New Roman"/>
          <w:sz w:val="28"/>
          <w:szCs w:val="28"/>
          <w:lang w:val="kk-KZ"/>
        </w:rPr>
        <w:t xml:space="preserve">және технологияларды оқытуға басым көңіл бөледі. Елімізді оқыту сапасын арттыру бойынша шаралардың бірі STEM-ді оқу бағдарламалары жүйесіне интеграциялау маңызды </w:t>
      </w:r>
      <w:r w:rsidR="009A19B8" w:rsidRPr="00D72266">
        <w:rPr>
          <w:rFonts w:ascii="Times New Roman" w:hAnsi="Times New Roman"/>
          <w:sz w:val="28"/>
          <w:szCs w:val="28"/>
          <w:lang w:val="kk-KZ"/>
        </w:rPr>
        <w:t>болып табылады</w:t>
      </w:r>
      <w:r w:rsidR="005B2825" w:rsidRPr="00D72266">
        <w:rPr>
          <w:rFonts w:ascii="Times New Roman" w:hAnsi="Times New Roman"/>
          <w:sz w:val="28"/>
          <w:szCs w:val="28"/>
          <w:lang w:val="kk-KZ"/>
        </w:rPr>
        <w:t xml:space="preserve">. Сонымен қатар, STEM-дің интеграцияланған жаттығуы </w:t>
      </w:r>
      <w:r w:rsidR="00AF55B0" w:rsidRPr="00D72266">
        <w:rPr>
          <w:rFonts w:ascii="Times New Roman" w:hAnsi="Times New Roman"/>
          <w:sz w:val="28"/>
          <w:szCs w:val="28"/>
          <w:lang w:val="kk-KZ"/>
        </w:rPr>
        <w:t xml:space="preserve">зерттеушілік құзыреттілікті дамыта отырып STEM </w:t>
      </w:r>
      <w:r w:rsidR="005B2825" w:rsidRPr="00D72266">
        <w:rPr>
          <w:rFonts w:ascii="Times New Roman" w:hAnsi="Times New Roman"/>
          <w:sz w:val="28"/>
          <w:szCs w:val="28"/>
          <w:lang w:val="kk-KZ"/>
        </w:rPr>
        <w:t>оқуғ</w:t>
      </w:r>
      <w:r w:rsidR="00240F5C" w:rsidRPr="00D72266">
        <w:rPr>
          <w:rFonts w:ascii="Times New Roman" w:hAnsi="Times New Roman"/>
          <w:sz w:val="28"/>
          <w:szCs w:val="28"/>
          <w:lang w:val="kk-KZ"/>
        </w:rPr>
        <w:t xml:space="preserve">а деген қызығушылығын арттырады, мамандыққа байланысты </w:t>
      </w:r>
      <w:r w:rsidR="005B2825" w:rsidRPr="00D72266">
        <w:rPr>
          <w:rFonts w:ascii="Times New Roman" w:hAnsi="Times New Roman"/>
          <w:sz w:val="28"/>
          <w:szCs w:val="28"/>
          <w:lang w:val="kk-KZ"/>
        </w:rPr>
        <w:t>болашақ д</w:t>
      </w:r>
      <w:r w:rsidR="009A19B8" w:rsidRPr="00D72266">
        <w:rPr>
          <w:rFonts w:ascii="Times New Roman" w:hAnsi="Times New Roman"/>
          <w:sz w:val="28"/>
          <w:szCs w:val="28"/>
          <w:lang w:val="kk-KZ"/>
        </w:rPr>
        <w:t>ағдыларды игеруге көмектеседі</w:t>
      </w:r>
      <w:r w:rsidR="005B2825" w:rsidRPr="00D72266">
        <w:rPr>
          <w:rFonts w:ascii="Times New Roman" w:hAnsi="Times New Roman"/>
          <w:sz w:val="28"/>
          <w:szCs w:val="28"/>
          <w:lang w:val="kk-KZ"/>
        </w:rPr>
        <w:t xml:space="preserve">. Осылайша, студенттерге арналған STEM интеграцияланған оқытуды енгізу </w:t>
      </w:r>
      <w:r w:rsidR="009A19B8" w:rsidRPr="00D72266">
        <w:rPr>
          <w:rFonts w:ascii="Times New Roman" w:hAnsi="Times New Roman"/>
          <w:sz w:val="28"/>
          <w:szCs w:val="28"/>
          <w:lang w:val="kk-KZ"/>
        </w:rPr>
        <w:t>ХХІ</w:t>
      </w:r>
      <w:r w:rsidR="005B2825" w:rsidRPr="00D72266">
        <w:rPr>
          <w:rFonts w:ascii="Times New Roman" w:hAnsi="Times New Roman"/>
          <w:sz w:val="28"/>
          <w:szCs w:val="28"/>
          <w:lang w:val="kk-KZ"/>
        </w:rPr>
        <w:t xml:space="preserve"> ғасырдағы оқу бағдарламасының маңызды құрамдас бөлігі болып табылады. STEM-ді жоғары біл</w:t>
      </w:r>
      <w:r w:rsidR="009A19B8" w:rsidRPr="00D72266">
        <w:rPr>
          <w:rFonts w:ascii="Times New Roman" w:hAnsi="Times New Roman"/>
          <w:sz w:val="28"/>
          <w:szCs w:val="28"/>
          <w:lang w:val="kk-KZ"/>
        </w:rPr>
        <w:t>ім беруде интеграцияланған</w:t>
      </w:r>
      <w:r w:rsidR="00C829FF" w:rsidRPr="00D72266">
        <w:rPr>
          <w:rFonts w:ascii="Times New Roman" w:hAnsi="Times New Roman"/>
          <w:sz w:val="28"/>
          <w:szCs w:val="28"/>
          <w:lang w:val="kk-KZ"/>
        </w:rPr>
        <w:t xml:space="preserve"> </w:t>
      </w:r>
      <w:r w:rsidR="009A19B8" w:rsidRPr="00D72266">
        <w:rPr>
          <w:rFonts w:ascii="Times New Roman" w:hAnsi="Times New Roman"/>
          <w:sz w:val="28"/>
          <w:szCs w:val="28"/>
          <w:lang w:val="kk-KZ"/>
        </w:rPr>
        <w:t>инновациялық оқытуға, мысалы, б</w:t>
      </w:r>
      <w:r w:rsidR="005B2825" w:rsidRPr="00D72266">
        <w:rPr>
          <w:rFonts w:ascii="Times New Roman" w:hAnsi="Times New Roman"/>
          <w:sz w:val="28"/>
          <w:szCs w:val="28"/>
          <w:lang w:val="kk-KZ"/>
        </w:rPr>
        <w:t xml:space="preserve">иотехнология </w:t>
      </w:r>
      <w:r w:rsidR="00240F5C" w:rsidRPr="00D72266">
        <w:rPr>
          <w:rFonts w:ascii="Times New Roman" w:hAnsi="Times New Roman"/>
          <w:sz w:val="28"/>
          <w:szCs w:val="28"/>
          <w:lang w:val="kk-KZ"/>
        </w:rPr>
        <w:t xml:space="preserve">сабағында </w:t>
      </w:r>
      <w:r w:rsidR="005B2825" w:rsidRPr="00D72266">
        <w:rPr>
          <w:rFonts w:ascii="Times New Roman" w:hAnsi="Times New Roman"/>
          <w:sz w:val="28"/>
          <w:szCs w:val="28"/>
          <w:lang w:val="kk-KZ"/>
        </w:rPr>
        <w:t xml:space="preserve"> көбірек қолдау </w:t>
      </w:r>
      <w:r w:rsidR="005B2825" w:rsidRPr="00D72266">
        <w:rPr>
          <w:rFonts w:ascii="Times New Roman" w:hAnsi="Times New Roman"/>
          <w:sz w:val="28"/>
          <w:szCs w:val="28"/>
          <w:lang w:val="kk-KZ"/>
        </w:rPr>
        <w:lastRenderedPageBreak/>
        <w:t>көрсету үшін қажет.</w:t>
      </w:r>
      <w:r w:rsidR="002A7299" w:rsidRPr="00D72266">
        <w:rPr>
          <w:rFonts w:ascii="Times New Roman" w:hAnsi="Times New Roman"/>
          <w:sz w:val="28"/>
          <w:szCs w:val="28"/>
          <w:lang w:val="kk-KZ"/>
        </w:rPr>
        <w:t xml:space="preserve"> </w:t>
      </w:r>
      <w:r w:rsidR="00240F5C" w:rsidRPr="00D72266">
        <w:rPr>
          <w:rFonts w:ascii="Times New Roman" w:hAnsi="Times New Roman"/>
          <w:sz w:val="28"/>
          <w:szCs w:val="28"/>
          <w:lang w:val="kk-KZ"/>
        </w:rPr>
        <w:t>Ондаған жылдар бойы б</w:t>
      </w:r>
      <w:r w:rsidR="009A19B8" w:rsidRPr="00D72266">
        <w:rPr>
          <w:rFonts w:ascii="Times New Roman" w:hAnsi="Times New Roman"/>
          <w:sz w:val="28"/>
          <w:szCs w:val="28"/>
          <w:lang w:val="kk-KZ"/>
        </w:rPr>
        <w:t>иотехнология өте тез дамыды</w:t>
      </w:r>
      <w:r w:rsidR="00240F5C" w:rsidRPr="00D72266">
        <w:rPr>
          <w:rFonts w:ascii="Times New Roman" w:hAnsi="Times New Roman"/>
          <w:sz w:val="28"/>
          <w:szCs w:val="28"/>
          <w:lang w:val="kk-KZ"/>
        </w:rPr>
        <w:t xml:space="preserve">. Өсімдіктер биотехнологиясы </w:t>
      </w:r>
      <w:r w:rsidR="002A7299" w:rsidRPr="00D72266">
        <w:rPr>
          <w:rFonts w:ascii="Times New Roman" w:hAnsi="Times New Roman"/>
          <w:sz w:val="28"/>
          <w:szCs w:val="28"/>
          <w:lang w:val="kk-KZ"/>
        </w:rPr>
        <w:t>өсімдіктерідің</w:t>
      </w:r>
      <w:r w:rsidR="00240F5C" w:rsidRPr="00D72266">
        <w:rPr>
          <w:rFonts w:ascii="Times New Roman" w:hAnsi="Times New Roman"/>
          <w:sz w:val="28"/>
          <w:szCs w:val="28"/>
          <w:lang w:val="kk-KZ"/>
        </w:rPr>
        <w:t xml:space="preserve"> жаңа сорттарын өсіру үшін табылған жаңа генетикалық элементтерді </w:t>
      </w:r>
      <w:r w:rsidR="009A19B8" w:rsidRPr="00D72266">
        <w:rPr>
          <w:rFonts w:ascii="Times New Roman" w:hAnsi="Times New Roman"/>
          <w:sz w:val="28"/>
          <w:szCs w:val="28"/>
          <w:lang w:val="kk-KZ"/>
        </w:rPr>
        <w:t>пайдалануға мүмкіндік береді</w:t>
      </w:r>
      <w:r w:rsidR="00240F5C" w:rsidRPr="00D72266">
        <w:rPr>
          <w:rFonts w:ascii="Times New Roman" w:hAnsi="Times New Roman"/>
          <w:sz w:val="28"/>
          <w:szCs w:val="28"/>
          <w:lang w:val="kk-KZ"/>
        </w:rPr>
        <w:t>. Ауылшаруашылық б</w:t>
      </w:r>
      <w:r w:rsidR="009A19B8" w:rsidRPr="00D72266">
        <w:rPr>
          <w:rFonts w:ascii="Times New Roman" w:hAnsi="Times New Roman"/>
          <w:sz w:val="28"/>
          <w:szCs w:val="28"/>
          <w:lang w:val="kk-KZ"/>
        </w:rPr>
        <w:t>иотехнологиясының материалдары б</w:t>
      </w:r>
      <w:r w:rsidR="00240F5C" w:rsidRPr="00D72266">
        <w:rPr>
          <w:rFonts w:ascii="Times New Roman" w:hAnsi="Times New Roman"/>
          <w:sz w:val="28"/>
          <w:szCs w:val="28"/>
          <w:lang w:val="kk-KZ"/>
        </w:rPr>
        <w:t xml:space="preserve">иотехнология курсының негізгі материалдарының бірі болып табылады, ол STEM интеграциясының қадамдарын студенттер </w:t>
      </w:r>
      <w:r w:rsidR="009A19B8" w:rsidRPr="00D72266">
        <w:rPr>
          <w:rFonts w:ascii="Times New Roman" w:hAnsi="Times New Roman"/>
          <w:sz w:val="28"/>
          <w:szCs w:val="28"/>
          <w:lang w:val="kk-KZ"/>
        </w:rPr>
        <w:t>ғ</w:t>
      </w:r>
      <w:r w:rsidR="00240F5C" w:rsidRPr="00D72266">
        <w:rPr>
          <w:rFonts w:ascii="Times New Roman" w:hAnsi="Times New Roman"/>
          <w:sz w:val="28"/>
          <w:szCs w:val="28"/>
          <w:lang w:val="kk-KZ"/>
        </w:rPr>
        <w:t>ылым</w:t>
      </w:r>
      <w:r w:rsidR="009A19B8" w:rsidRPr="00D72266">
        <w:rPr>
          <w:rFonts w:ascii="Times New Roman" w:hAnsi="Times New Roman"/>
          <w:sz w:val="28"/>
          <w:szCs w:val="28"/>
          <w:lang w:val="kk-KZ"/>
        </w:rPr>
        <w:t xml:space="preserve"> туралы білімдерін тереңдетуге ү</w:t>
      </w:r>
      <w:r w:rsidR="00240F5C" w:rsidRPr="00D72266">
        <w:rPr>
          <w:rFonts w:ascii="Times New Roman" w:hAnsi="Times New Roman"/>
          <w:sz w:val="28"/>
          <w:szCs w:val="28"/>
          <w:lang w:val="kk-KZ"/>
        </w:rPr>
        <w:t>йренетін етіп жас</w:t>
      </w:r>
      <w:r w:rsidR="009A19B8" w:rsidRPr="00D72266">
        <w:rPr>
          <w:rFonts w:ascii="Times New Roman" w:hAnsi="Times New Roman"/>
          <w:sz w:val="28"/>
          <w:szCs w:val="28"/>
          <w:lang w:val="kk-KZ"/>
        </w:rPr>
        <w:t>ауға тырысады</w:t>
      </w:r>
      <w:r w:rsidR="00240F5C" w:rsidRPr="00D72266">
        <w:rPr>
          <w:rFonts w:ascii="Times New Roman" w:hAnsi="Times New Roman"/>
          <w:sz w:val="28"/>
          <w:szCs w:val="28"/>
          <w:lang w:val="kk-KZ"/>
        </w:rPr>
        <w:t>. Мысалы, қосым</w:t>
      </w:r>
      <w:r w:rsidR="009A19B8" w:rsidRPr="00D72266">
        <w:rPr>
          <w:rFonts w:ascii="Times New Roman" w:hAnsi="Times New Roman"/>
          <w:sz w:val="28"/>
          <w:szCs w:val="28"/>
          <w:lang w:val="kk-KZ"/>
        </w:rPr>
        <w:t xml:space="preserve">ша сығымдалған кокос майын </w:t>
      </w:r>
      <w:r w:rsidR="00240F5C" w:rsidRPr="00D72266">
        <w:rPr>
          <w:rFonts w:ascii="Times New Roman" w:hAnsi="Times New Roman"/>
          <w:sz w:val="28"/>
          <w:szCs w:val="28"/>
          <w:lang w:val="kk-KZ"/>
        </w:rPr>
        <w:t xml:space="preserve"> өндіру студенттерден ауыспалы шамаларды анықтау, әртүрлі әдістерді таңдау, шығындарды есептеу және аппаратты қолдануға үйрету сияқты күрделі ойлауды қажет етеді.</w:t>
      </w:r>
    </w:p>
    <w:p w:rsidR="00240F5C" w:rsidRPr="00D72266" w:rsidRDefault="009A19B8"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Ғ</w:t>
      </w:r>
      <w:r w:rsidR="008D682F" w:rsidRPr="00D72266">
        <w:rPr>
          <w:rFonts w:ascii="Times New Roman" w:hAnsi="Times New Roman"/>
          <w:sz w:val="28"/>
          <w:szCs w:val="28"/>
          <w:lang w:val="kk-KZ"/>
        </w:rPr>
        <w:t xml:space="preserve">ылымға  негізделген оқу бағдарламаларын, сондай-ақ мазмұнды, қатынастарды, кейіпкерлерді, құндылықтарды, басқару дағдыларын және зерттеулерді игеруді интеграциялау арқылы қабілеттерін дамытатын биологиялық тәжірибелерді дамытудың </w:t>
      </w:r>
      <w:r w:rsidRPr="00D72266">
        <w:rPr>
          <w:rFonts w:ascii="Times New Roman" w:hAnsi="Times New Roman"/>
          <w:sz w:val="28"/>
          <w:szCs w:val="28"/>
          <w:lang w:val="kk-KZ"/>
        </w:rPr>
        <w:t>маңызы зор</w:t>
      </w:r>
      <w:r w:rsidR="008D682F" w:rsidRPr="00D72266">
        <w:rPr>
          <w:rFonts w:ascii="Times New Roman" w:hAnsi="Times New Roman"/>
          <w:sz w:val="28"/>
          <w:szCs w:val="28"/>
          <w:lang w:val="kk-KZ"/>
        </w:rPr>
        <w:t xml:space="preserve">. Логикалық, сыни және шығармашылық ойлау қабілеті студенттерге қойылған міндеттерді талдау және шешу үшін қажет болады. </w:t>
      </w:r>
      <w:r w:rsidR="00AF55B0" w:rsidRPr="00D72266">
        <w:rPr>
          <w:rFonts w:ascii="Times New Roman" w:hAnsi="Times New Roman"/>
          <w:sz w:val="28"/>
          <w:szCs w:val="28"/>
          <w:lang w:val="kk-KZ"/>
        </w:rPr>
        <w:t>О</w:t>
      </w:r>
      <w:r w:rsidR="008D682F" w:rsidRPr="00D72266">
        <w:rPr>
          <w:rFonts w:ascii="Times New Roman" w:hAnsi="Times New Roman"/>
          <w:sz w:val="28"/>
          <w:szCs w:val="28"/>
          <w:lang w:val="kk-KZ"/>
        </w:rPr>
        <w:t xml:space="preserve">сы оқу іс-әрекетінің арқасында студенттердің шығармашылығын арттыру үшін бірлескен оқыту арқылы жұмыс істеуге дағдыланады. Зерттеу іс-әрекетінде жүзеге асырылатын зерттеушілік оқыту </w:t>
      </w:r>
      <w:r w:rsidR="00AF55B0" w:rsidRPr="00D72266">
        <w:rPr>
          <w:rFonts w:ascii="Times New Roman" w:hAnsi="Times New Roman"/>
          <w:sz w:val="28"/>
          <w:szCs w:val="28"/>
          <w:lang w:val="kk-KZ"/>
        </w:rPr>
        <w:t>жо</w:t>
      </w:r>
      <w:r w:rsidR="00D15065" w:rsidRPr="00D72266">
        <w:rPr>
          <w:rFonts w:ascii="Times New Roman" w:hAnsi="Times New Roman"/>
          <w:sz w:val="28"/>
          <w:szCs w:val="28"/>
          <w:lang w:val="kk-KZ"/>
        </w:rPr>
        <w:t xml:space="preserve">балық оқыту моделі </w:t>
      </w:r>
      <w:r w:rsidR="008D682F" w:rsidRPr="00D72266">
        <w:rPr>
          <w:rFonts w:ascii="Times New Roman" w:hAnsi="Times New Roman"/>
          <w:sz w:val="28"/>
          <w:szCs w:val="28"/>
          <w:lang w:val="kk-KZ"/>
        </w:rPr>
        <w:t xml:space="preserve"> болып табылады</w:t>
      </w:r>
      <w:r w:rsidR="00F375B1" w:rsidRPr="00D72266">
        <w:rPr>
          <w:rFonts w:ascii="Times New Roman" w:hAnsi="Times New Roman"/>
          <w:sz w:val="28"/>
          <w:szCs w:val="28"/>
          <w:lang w:val="kk-KZ"/>
        </w:rPr>
        <w:t xml:space="preserve"> [</w:t>
      </w:r>
      <w:r w:rsidR="00B8474C" w:rsidRPr="00D72266">
        <w:rPr>
          <w:rFonts w:ascii="Times New Roman" w:hAnsi="Times New Roman"/>
          <w:sz w:val="28"/>
          <w:szCs w:val="28"/>
          <w:lang w:val="kk-KZ"/>
        </w:rPr>
        <w:t>179</w:t>
      </w:r>
      <w:r w:rsidR="00D15065" w:rsidRPr="00D72266">
        <w:rPr>
          <w:rFonts w:ascii="Times New Roman" w:hAnsi="Times New Roman"/>
          <w:sz w:val="28"/>
          <w:szCs w:val="28"/>
          <w:lang w:val="kk-KZ"/>
        </w:rPr>
        <w:t xml:space="preserve">,180, </w:t>
      </w:r>
      <w:r w:rsidR="00B8474C" w:rsidRPr="00D72266">
        <w:rPr>
          <w:rFonts w:ascii="Times New Roman" w:hAnsi="Times New Roman"/>
          <w:sz w:val="28"/>
          <w:szCs w:val="28"/>
          <w:lang w:val="kk-KZ"/>
        </w:rPr>
        <w:t>181</w:t>
      </w:r>
      <w:r w:rsidR="00F375B1" w:rsidRPr="00D72266">
        <w:rPr>
          <w:rFonts w:ascii="Times New Roman" w:hAnsi="Times New Roman"/>
          <w:sz w:val="28"/>
          <w:szCs w:val="28"/>
          <w:lang w:val="kk-KZ"/>
        </w:rPr>
        <w:t>]</w:t>
      </w:r>
      <w:r w:rsidR="008D682F" w:rsidRPr="00D72266">
        <w:rPr>
          <w:rFonts w:ascii="Times New Roman" w:hAnsi="Times New Roman"/>
          <w:sz w:val="28"/>
          <w:szCs w:val="28"/>
          <w:lang w:val="kk-KZ"/>
        </w:rPr>
        <w:t>.</w:t>
      </w:r>
    </w:p>
    <w:p w:rsidR="008D682F" w:rsidRPr="00D72266" w:rsidRDefault="00AF55B0"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Жобалық оқыту </w:t>
      </w:r>
      <w:r w:rsidR="008D682F"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8D682F" w:rsidRPr="00D72266">
        <w:rPr>
          <w:rFonts w:ascii="Times New Roman" w:hAnsi="Times New Roman"/>
          <w:sz w:val="28"/>
          <w:szCs w:val="28"/>
          <w:lang w:val="kk-KZ"/>
        </w:rPr>
        <w:t xml:space="preserve">бұл жеке тұлғаға бағытталған оқытуды қолдана отырып, оқу процесінде </w:t>
      </w:r>
      <w:r w:rsidR="002A7299" w:rsidRPr="00D72266">
        <w:rPr>
          <w:rFonts w:ascii="Times New Roman" w:hAnsi="Times New Roman"/>
          <w:sz w:val="28"/>
          <w:szCs w:val="28"/>
          <w:lang w:val="kk-KZ"/>
        </w:rPr>
        <w:t>сындарлы</w:t>
      </w:r>
      <w:r w:rsidR="008D682F" w:rsidRPr="00D72266">
        <w:rPr>
          <w:rFonts w:ascii="Times New Roman" w:hAnsi="Times New Roman"/>
          <w:sz w:val="28"/>
          <w:szCs w:val="28"/>
          <w:lang w:val="kk-KZ"/>
        </w:rPr>
        <w:t xml:space="preserve"> оқыту мен ынтымақтастықтың бір түрі, бұл студенттерге проблемаларды шешуде бірлесіп жұмыс істеуге және өз білімдерін құру үшін бір-бірінен үйренуге мүмкіндік береді. </w:t>
      </w:r>
      <w:r w:rsidRPr="00D72266">
        <w:rPr>
          <w:rFonts w:ascii="Times New Roman" w:hAnsi="Times New Roman"/>
          <w:sz w:val="28"/>
          <w:szCs w:val="28"/>
          <w:lang w:val="kk-KZ"/>
        </w:rPr>
        <w:t xml:space="preserve">Жобалық оқыту </w:t>
      </w:r>
      <w:r w:rsidR="008D682F" w:rsidRPr="00D72266">
        <w:rPr>
          <w:rFonts w:ascii="Times New Roman" w:hAnsi="Times New Roman"/>
          <w:sz w:val="28"/>
          <w:szCs w:val="28"/>
          <w:lang w:val="kk-KZ"/>
        </w:rPr>
        <w:t>студенттердің білімі мен дағдыларын дамытуға белс</w:t>
      </w:r>
      <w:r w:rsidR="009A19B8" w:rsidRPr="00D72266">
        <w:rPr>
          <w:rFonts w:ascii="Times New Roman" w:hAnsi="Times New Roman"/>
          <w:sz w:val="28"/>
          <w:szCs w:val="28"/>
          <w:lang w:val="kk-KZ"/>
        </w:rPr>
        <w:t xml:space="preserve">енді қатысатын жүйелі оқыту </w:t>
      </w:r>
      <w:r w:rsidR="008D682F" w:rsidRPr="00D72266">
        <w:rPr>
          <w:rFonts w:ascii="Times New Roman" w:hAnsi="Times New Roman"/>
          <w:sz w:val="28"/>
          <w:szCs w:val="28"/>
          <w:lang w:val="kk-KZ"/>
        </w:rPr>
        <w:t>және студенттерді өзін-өзі</w:t>
      </w:r>
      <w:r w:rsidR="002A7299" w:rsidRPr="00D72266">
        <w:rPr>
          <w:rFonts w:ascii="Times New Roman" w:hAnsi="Times New Roman"/>
          <w:sz w:val="28"/>
          <w:szCs w:val="28"/>
          <w:lang w:val="kk-KZ"/>
        </w:rPr>
        <w:t xml:space="preserve"> оқытуға итермелейді</w:t>
      </w:r>
      <w:r w:rsidR="008D682F" w:rsidRPr="00D72266">
        <w:rPr>
          <w:rFonts w:ascii="Times New Roman" w:hAnsi="Times New Roman"/>
          <w:sz w:val="28"/>
          <w:szCs w:val="28"/>
          <w:lang w:val="kk-KZ"/>
        </w:rPr>
        <w:t xml:space="preserve">. Мәселелерді шешуге әртүрлі дағдыларды кеңейту </w:t>
      </w:r>
      <w:r w:rsidR="009A19B8" w:rsidRPr="00D72266">
        <w:rPr>
          <w:rFonts w:ascii="Times New Roman" w:hAnsi="Times New Roman"/>
          <w:sz w:val="28"/>
          <w:szCs w:val="28"/>
          <w:lang w:val="kk-KZ"/>
        </w:rPr>
        <w:t>арқылы қол жеткізуге болады</w:t>
      </w:r>
      <w:r w:rsidR="008D682F" w:rsidRPr="00D72266">
        <w:rPr>
          <w:rFonts w:ascii="Times New Roman" w:hAnsi="Times New Roman"/>
          <w:sz w:val="28"/>
          <w:szCs w:val="28"/>
          <w:lang w:val="kk-KZ"/>
        </w:rPr>
        <w:t xml:space="preserve">. </w:t>
      </w:r>
      <w:r w:rsidR="009A19B8" w:rsidRPr="00D72266">
        <w:rPr>
          <w:rFonts w:ascii="Times New Roman" w:hAnsi="Times New Roman"/>
          <w:sz w:val="28"/>
          <w:szCs w:val="28"/>
          <w:lang w:val="kk-KZ"/>
        </w:rPr>
        <w:t xml:space="preserve">Жобалық әдістерді </w:t>
      </w:r>
      <w:r w:rsidR="008D682F" w:rsidRPr="00D72266">
        <w:rPr>
          <w:rFonts w:ascii="Times New Roman" w:hAnsi="Times New Roman"/>
          <w:sz w:val="28"/>
          <w:szCs w:val="28"/>
          <w:lang w:val="kk-KZ"/>
        </w:rPr>
        <w:t xml:space="preserve">пайдалану студенттерге статистиканы күнделікті өмірмен байланыстыруға мүмкіндік беру сияқты </w:t>
      </w:r>
      <w:r w:rsidR="009A19B8" w:rsidRPr="00D72266">
        <w:rPr>
          <w:rFonts w:ascii="Times New Roman" w:hAnsi="Times New Roman"/>
          <w:sz w:val="28"/>
          <w:szCs w:val="28"/>
          <w:lang w:val="kk-KZ"/>
        </w:rPr>
        <w:t>бірқатар артықшылықтарға ие</w:t>
      </w:r>
      <w:r w:rsidR="008D682F" w:rsidRPr="00D72266">
        <w:rPr>
          <w:rFonts w:ascii="Times New Roman" w:hAnsi="Times New Roman"/>
          <w:sz w:val="28"/>
          <w:szCs w:val="28"/>
          <w:lang w:val="kk-KZ"/>
        </w:rPr>
        <w:t>.</w:t>
      </w:r>
    </w:p>
    <w:p w:rsidR="000F1516" w:rsidRPr="00D72266" w:rsidRDefault="00AF55B0"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ғылыми сауаттылығына қол жеткізу білімді м</w:t>
      </w:r>
      <w:r w:rsidR="00112D5B" w:rsidRPr="00D72266">
        <w:rPr>
          <w:rFonts w:ascii="Times New Roman" w:hAnsi="Times New Roman"/>
          <w:sz w:val="28"/>
          <w:szCs w:val="28"/>
          <w:lang w:val="kk-KZ"/>
        </w:rPr>
        <w:t>еңгеру үшін STEM технологиясын  игеруі үшін ғ</w:t>
      </w:r>
      <w:r w:rsidRPr="00D72266">
        <w:rPr>
          <w:rFonts w:ascii="Times New Roman" w:hAnsi="Times New Roman"/>
          <w:sz w:val="28"/>
          <w:szCs w:val="28"/>
          <w:lang w:val="kk-KZ"/>
        </w:rPr>
        <w:t>ылыми сауаттылық қажет. Бұл студенттердің көптеген технологиялар мен ғылыми білімге тәуелді қазіргі қоғамдағы қоршаған ортаны, денсаулықты, экономикалық және басқа мәселелерді қалай түсінетініне байланысты. Сонымен қатар, ғылыми сауаттылық</w:t>
      </w:r>
      <w:r w:rsidR="00112D5B" w:rsidRPr="00D72266">
        <w:rPr>
          <w:rFonts w:ascii="Times New Roman" w:hAnsi="Times New Roman"/>
          <w:sz w:val="28"/>
          <w:szCs w:val="28"/>
          <w:lang w:val="kk-KZ"/>
        </w:rPr>
        <w:t xml:space="preserve"> студенттерге </w:t>
      </w:r>
      <w:r w:rsidRPr="00D72266">
        <w:rPr>
          <w:rFonts w:ascii="Times New Roman" w:hAnsi="Times New Roman"/>
          <w:sz w:val="28"/>
          <w:szCs w:val="28"/>
          <w:lang w:val="kk-KZ"/>
        </w:rPr>
        <w:t>ғылыми білім берудегі жетістігінің кілті. Егер олар ғылымды жақсы білсе,</w:t>
      </w:r>
      <w:r w:rsidR="00112D5B" w:rsidRPr="00D72266">
        <w:rPr>
          <w:rFonts w:ascii="Times New Roman" w:hAnsi="Times New Roman"/>
          <w:sz w:val="28"/>
          <w:szCs w:val="28"/>
          <w:lang w:val="kk-KZ"/>
        </w:rPr>
        <w:t xml:space="preserve"> </w:t>
      </w:r>
      <w:r w:rsidRPr="00D72266">
        <w:rPr>
          <w:rFonts w:ascii="Times New Roman" w:hAnsi="Times New Roman"/>
          <w:sz w:val="28"/>
          <w:szCs w:val="28"/>
          <w:lang w:val="kk-KZ"/>
        </w:rPr>
        <w:t>онда олар үнемі</w:t>
      </w:r>
      <w:r w:rsidR="00112D5B" w:rsidRPr="00D72266">
        <w:rPr>
          <w:rFonts w:ascii="Times New Roman" w:hAnsi="Times New Roman"/>
          <w:sz w:val="28"/>
          <w:szCs w:val="28"/>
          <w:lang w:val="kk-KZ"/>
        </w:rPr>
        <w:t xml:space="preserve"> зерттеу жұмысын табысты жүргізе алады.</w:t>
      </w:r>
      <w:r w:rsidRPr="00D72266">
        <w:rPr>
          <w:rFonts w:ascii="Times New Roman" w:hAnsi="Times New Roman"/>
          <w:sz w:val="28"/>
          <w:szCs w:val="28"/>
          <w:lang w:val="kk-KZ"/>
        </w:rPr>
        <w:t xml:space="preserve"> Студенттерге ғылыми тұжырымдаманы дәлелдей алатын және математикалық тұрғыдан басқарылатын мәліметтермен қамтамасыз етілетін технологиялар мен экспериментті ұйымдастыру арқылы шешім табуды үйрену үшін зерттеу және ғылыми мәселелерді талдау бойынша оқу і</w:t>
      </w:r>
      <w:r w:rsidR="00112D5B" w:rsidRPr="00D72266">
        <w:rPr>
          <w:rFonts w:ascii="Times New Roman" w:hAnsi="Times New Roman"/>
          <w:sz w:val="28"/>
          <w:szCs w:val="28"/>
          <w:lang w:val="kk-KZ"/>
        </w:rPr>
        <w:t xml:space="preserve">с-әрекетін ынталандыру керек. </w:t>
      </w:r>
      <w:r w:rsidRPr="00D72266">
        <w:rPr>
          <w:rFonts w:ascii="Times New Roman" w:hAnsi="Times New Roman"/>
          <w:sz w:val="28"/>
          <w:szCs w:val="28"/>
          <w:lang w:val="kk-KZ"/>
        </w:rPr>
        <w:t xml:space="preserve">Бұл ғылымды зерттеу </w:t>
      </w:r>
      <w:r w:rsidR="00112D5B" w:rsidRPr="00D72266">
        <w:rPr>
          <w:rFonts w:ascii="Times New Roman" w:hAnsi="Times New Roman"/>
          <w:sz w:val="28"/>
          <w:szCs w:val="28"/>
          <w:lang w:val="kk-KZ"/>
        </w:rPr>
        <w:t xml:space="preserve">мақсаттарынан көрінеді, </w:t>
      </w:r>
      <w:r w:rsidRPr="00D72266">
        <w:rPr>
          <w:rFonts w:ascii="Times New Roman" w:hAnsi="Times New Roman"/>
          <w:sz w:val="28"/>
          <w:szCs w:val="28"/>
          <w:lang w:val="kk-KZ"/>
        </w:rPr>
        <w:t>студенттер қоршаған ортаға, денсаулыққа, экономикалық және басқа да мәселелерге қатысты шешімдерді түсініп, қабылдай алатындай етіп табиғи әлемнің анықтамасын жетілдіруден тұрады, бұл қазіргі қоғамның технологияға, ғылымның жетілу</w:t>
      </w:r>
      <w:r w:rsidR="00112D5B" w:rsidRPr="00D72266">
        <w:rPr>
          <w:rFonts w:ascii="Times New Roman" w:hAnsi="Times New Roman"/>
          <w:sz w:val="28"/>
          <w:szCs w:val="28"/>
          <w:lang w:val="kk-KZ"/>
        </w:rPr>
        <w:t>іне және дамуына байланысты</w:t>
      </w:r>
      <w:r w:rsidR="00B8474C" w:rsidRPr="00D72266">
        <w:rPr>
          <w:rFonts w:ascii="Times New Roman" w:hAnsi="Times New Roman"/>
          <w:sz w:val="28"/>
          <w:szCs w:val="28"/>
          <w:lang w:val="kk-KZ"/>
        </w:rPr>
        <w:t xml:space="preserve"> [182]</w:t>
      </w:r>
      <w:r w:rsidR="0077086D" w:rsidRPr="00D72266">
        <w:rPr>
          <w:rFonts w:ascii="Times New Roman" w:hAnsi="Times New Roman"/>
          <w:sz w:val="28"/>
          <w:szCs w:val="28"/>
          <w:lang w:val="kk-KZ"/>
        </w:rPr>
        <w:t>.</w:t>
      </w:r>
    </w:p>
    <w:p w:rsidR="0062115B" w:rsidRPr="00D72266" w:rsidRDefault="0062115B"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Биотехнологиялық әдістері негізінде студенттердің зерттеушілік құзыреттілігін қалыптастыруда қолданылатын педагогикалық технология</w:t>
      </w:r>
      <w:r w:rsidR="00941AB7" w:rsidRPr="00D72266">
        <w:rPr>
          <w:rFonts w:ascii="Times New Roman" w:hAnsi="Times New Roman"/>
          <w:sz w:val="28"/>
          <w:szCs w:val="28"/>
          <w:lang w:val="kk-KZ"/>
        </w:rPr>
        <w:t>лардың мазмұны аясында зерттеу жұмысымыздың</w:t>
      </w:r>
      <w:r w:rsidRPr="00D72266">
        <w:rPr>
          <w:rFonts w:ascii="Times New Roman" w:hAnsi="Times New Roman"/>
          <w:sz w:val="28"/>
          <w:szCs w:val="28"/>
          <w:lang w:val="kk-KZ"/>
        </w:rPr>
        <w:t xml:space="preserve"> мақсатына жету және міндеттерін орындау үшін «Биотехнологиялық әдістері негізінд</w:t>
      </w:r>
      <w:r w:rsidR="003E695E" w:rsidRPr="00D72266">
        <w:rPr>
          <w:rFonts w:ascii="Times New Roman" w:hAnsi="Times New Roman"/>
          <w:sz w:val="28"/>
          <w:szCs w:val="28"/>
          <w:lang w:val="kk-KZ"/>
        </w:rPr>
        <w:t xml:space="preserve">е </w:t>
      </w:r>
      <w:r w:rsidRPr="00D72266">
        <w:rPr>
          <w:rFonts w:ascii="Times New Roman" w:hAnsi="Times New Roman"/>
          <w:sz w:val="28"/>
          <w:szCs w:val="28"/>
          <w:lang w:val="kk-KZ"/>
        </w:rPr>
        <w:t>студенттердің зерттеушілік құзыреттілігін қалыптастыру</w:t>
      </w:r>
      <w:r w:rsidR="003E695E" w:rsidRPr="00D72266">
        <w:rPr>
          <w:rFonts w:ascii="Times New Roman" w:hAnsi="Times New Roman"/>
          <w:sz w:val="28"/>
          <w:szCs w:val="28"/>
          <w:lang w:val="kk-KZ"/>
        </w:rPr>
        <w:t>дың</w:t>
      </w:r>
      <w:r w:rsidR="00941AB7" w:rsidRPr="00D72266">
        <w:rPr>
          <w:rFonts w:ascii="Times New Roman" w:hAnsi="Times New Roman"/>
          <w:sz w:val="28"/>
          <w:szCs w:val="28"/>
          <w:lang w:val="kk-KZ"/>
        </w:rPr>
        <w:t>»</w:t>
      </w:r>
      <w:r w:rsidR="003E695E" w:rsidRPr="00D72266">
        <w:rPr>
          <w:rFonts w:ascii="Times New Roman" w:hAnsi="Times New Roman"/>
          <w:sz w:val="28"/>
          <w:szCs w:val="28"/>
          <w:lang w:val="kk-KZ"/>
        </w:rPr>
        <w:t xml:space="preserve"> моделі жасалды. </w:t>
      </w:r>
    </w:p>
    <w:p w:rsidR="003E695E" w:rsidRPr="00D72266" w:rsidRDefault="003E695E"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Модельдеу объективті және әмбебап гносеологиялық процедура ретінде педагогикада кеңінен қолданылады. Осыған байланысты педагогикада модельдеуді қолдану арқылы теориялық және практикалық мәселелерді шешу құралы ретінде пайдалану тәжірибесін талдау маңызды. Мұндай талдау модельдердің концептуалды және терминологиялық анықтамасына септігін тигізеді және педагогикада модельдеу әдісін мақсатты түрде пайдалануға қызмет етеді.</w:t>
      </w:r>
    </w:p>
    <w:p w:rsidR="00D56E15" w:rsidRPr="00D72266" w:rsidRDefault="00D55331" w:rsidP="00C74CD1">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Педагогикалық модель</w:t>
      </w:r>
      <w:r w:rsidRPr="00D72266">
        <w:rPr>
          <w:rFonts w:ascii="Times New Roman" w:hAnsi="Times New Roman"/>
          <w:sz w:val="28"/>
          <w:szCs w:val="28"/>
          <w:lang w:val="kk-KZ"/>
        </w:rPr>
        <w:t xml:space="preserve"> – зерттеу объектісінің белгілі бір қасиеттерін, атрибуттарын, сипаттамаларын, оның ішкі ұйымдасу немесе қызмет ету принциптерін көрсететін ойлау жүйесі және белгілі бір тәжірибеге тән </w:t>
      </w:r>
      <w:r w:rsidR="00A1219C" w:rsidRPr="00D72266">
        <w:rPr>
          <w:rFonts w:ascii="Times New Roman" w:hAnsi="Times New Roman"/>
          <w:sz w:val="28"/>
          <w:szCs w:val="28"/>
          <w:lang w:val="kk-KZ"/>
        </w:rPr>
        <w:t>форма түрінде ұсынылады. Модельдер зерттелетін педагогикалық объектіні түсіндіру, зерттеу, нақтылау мақсатында ұсынудың зерттеу әдісі ретінде қолданылады; немесе педагогикалық объектінің модельдік көрінісін талдау негізінде оның құрылысына немесе жұмысына әсер етуге мүмкіндік беретін құрал.</w:t>
      </w:r>
      <w:r w:rsidR="006F6A2B" w:rsidRPr="00D72266">
        <w:rPr>
          <w:rFonts w:ascii="Times New Roman" w:hAnsi="Times New Roman"/>
          <w:sz w:val="28"/>
          <w:szCs w:val="28"/>
          <w:lang w:val="kk-KZ"/>
        </w:rPr>
        <w:t xml:space="preserve"> «Білім беру ортасы», «жағдай», «жүйе», «әлем» және т.б. ұғымдарын белгілеу үшін ғылыми зерттеулерде қолданылатын «білім беру кеңістігі» ұғымын кейбір жалпылама және білім беруді зерттеуде құрылған модельдерді талдауға мүмкіндік береді. Білім беру кеңістігін түсінудің тұжырымдалған тәсілдері: жүйелі тұтас, психикалық-эмоционалдық, тұлғалық-дамытушылық, әлеуметтік географиялық, қашықтықтан және жергілікті постерлік білім беруді зерттеудің ықтимал аспектілерін анықтайтын болады.</w:t>
      </w:r>
      <w:r w:rsidR="00EE0266" w:rsidRPr="00D72266">
        <w:rPr>
          <w:rFonts w:ascii="Times New Roman" w:hAnsi="Times New Roman"/>
          <w:sz w:val="28"/>
          <w:szCs w:val="28"/>
          <w:lang w:val="kk-KZ"/>
        </w:rPr>
        <w:t xml:space="preserve"> Білім беру кеңістігін зерттеу білім беру үлгілерін құрумен де байланысты.</w:t>
      </w:r>
      <w:r w:rsidR="00D56E15" w:rsidRPr="00D72266">
        <w:rPr>
          <w:rFonts w:ascii="Times New Roman" w:hAnsi="Times New Roman"/>
          <w:sz w:val="28"/>
          <w:szCs w:val="28"/>
          <w:lang w:val="kk-KZ"/>
        </w:rPr>
        <w:t xml:space="preserve"> </w:t>
      </w:r>
    </w:p>
    <w:p w:rsidR="000A2306" w:rsidRPr="00D72266" w:rsidRDefault="00EE0266"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А.Н. Дахин білім беру моделін «білім беру мақсаттарын, білім беру мазмұнын, педагогикалық технология мен оқу процесін басқару технологиясын, оқу жоспарлары мен бағдарламаларын жобалауды қамтитын сәйкес элементтердің логикалық үйлесімді жүйесі» деп түсіндіреді. </w:t>
      </w:r>
      <w:r w:rsidR="000A2306" w:rsidRPr="00D72266">
        <w:rPr>
          <w:rFonts w:ascii="Times New Roman" w:hAnsi="Times New Roman"/>
          <w:sz w:val="28"/>
          <w:szCs w:val="28"/>
          <w:lang w:val="kk-KZ"/>
        </w:rPr>
        <w:t>Білім беру моделі білім беру мен оқу іс-әрекетін не үшін? кім үшін?  және қалай?  жүзеге асыратынын анықтайтын мақсаттар мен білім беру схемасын белгілейді. Е.А. Солодова мен Ю. П. Антоновтың классификациясына сәйкес білім беру модельдерінде</w:t>
      </w:r>
      <w:r w:rsidR="00D56E15" w:rsidRPr="00D72266">
        <w:rPr>
          <w:rFonts w:ascii="Times New Roman" w:hAnsi="Times New Roman"/>
          <w:sz w:val="28"/>
          <w:szCs w:val="28"/>
          <w:lang w:val="kk-KZ"/>
        </w:rPr>
        <w:t>,</w:t>
      </w:r>
      <w:r w:rsidR="000A2306" w:rsidRPr="00D72266">
        <w:rPr>
          <w:rFonts w:ascii="Times New Roman" w:hAnsi="Times New Roman"/>
          <w:sz w:val="28"/>
          <w:szCs w:val="28"/>
          <w:lang w:val="kk-KZ"/>
        </w:rPr>
        <w:t xml:space="preserve"> білім беру жүйесінің даму тұжырымдамасын анықтайтын «макро деңгей» модельдерін және «белгілі бір университеттің білім сапасын модельдейтін» «орта» деңгей модельдерін ажыратуға болады. Сондықтан модельдердің үлкен тобы кәсіптік білім беруді модельдеуге арналған. Бұл модельдер мамандықтың, оқу орнының ерекшеліктерін, құзыреттілікті дамыту үшін оқытудың дидактикалық жағдайларын ескереді. Бұл ретте жүйелілік қағидаты пайдаланылады, кәсіптік білім берудің ішкі және сыртқы факторлары ескеріледі және модельдер тобына мектеп оқушыларын, орта және жоғары оқу орындарының білім алушыларын  оқытудың жеке траекторияларын қалыптастыруға мүмкіндік беретін модельдер жақын.</w:t>
      </w:r>
    </w:p>
    <w:p w:rsidR="00D15065" w:rsidRPr="00D72266" w:rsidRDefault="00D15065" w:rsidP="00C74CD1">
      <w:pPr>
        <w:tabs>
          <w:tab w:val="left" w:pos="851"/>
        </w:tabs>
        <w:spacing w:after="0" w:line="240" w:lineRule="auto"/>
        <w:ind w:firstLine="567"/>
        <w:jc w:val="both"/>
        <w:rPr>
          <w:rFonts w:ascii="Times New Roman" w:hAnsi="Times New Roman"/>
          <w:sz w:val="28"/>
          <w:szCs w:val="28"/>
          <w:lang w:val="kk-KZ"/>
        </w:rPr>
      </w:pPr>
    </w:p>
    <w:p w:rsidR="00FC485A" w:rsidRPr="00D72266" w:rsidRDefault="002952F4" w:rsidP="002952F4">
      <w:pPr>
        <w:spacing w:after="0" w:line="240" w:lineRule="auto"/>
        <w:jc w:val="center"/>
        <w:rPr>
          <w:rFonts w:ascii="Times New Roman" w:hAnsi="Times New Roman"/>
          <w:noProof/>
          <w:sz w:val="28"/>
          <w:szCs w:val="28"/>
          <w:lang w:eastAsia="ru-RU"/>
        </w:rPr>
      </w:pPr>
      <w:r w:rsidRPr="00D72266">
        <w:rPr>
          <w:rFonts w:ascii="Times New Roman" w:hAnsi="Times New Roman"/>
          <w:noProof/>
          <w:sz w:val="28"/>
          <w:szCs w:val="28"/>
          <w:lang w:eastAsia="ru-RU"/>
        </w:rPr>
        <w:drawing>
          <wp:inline distT="0" distB="0" distL="0" distR="0" wp14:anchorId="33A90E00" wp14:editId="778AECC4">
            <wp:extent cx="5344138" cy="5501282"/>
            <wp:effectExtent l="0" t="0" r="9525" b="4445"/>
            <wp:docPr id="2" name="Рисунок 2" descr="C:\Users\Admin\Downloads\КЕСТЕ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КЕСТЕ (3)_page-00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5926" t="12402" r="6728" b="23943"/>
                    <a:stretch/>
                  </pic:blipFill>
                  <pic:spPr bwMode="auto">
                    <a:xfrm>
                      <a:off x="0" y="0"/>
                      <a:ext cx="5345662" cy="5502850"/>
                    </a:xfrm>
                    <a:prstGeom prst="rect">
                      <a:avLst/>
                    </a:prstGeom>
                    <a:noFill/>
                    <a:ln>
                      <a:noFill/>
                    </a:ln>
                    <a:extLst>
                      <a:ext uri="{53640926-AAD7-44D8-BBD7-CCE9431645EC}">
                        <a14:shadowObscured xmlns:a14="http://schemas.microsoft.com/office/drawing/2010/main"/>
                      </a:ext>
                    </a:extLst>
                  </pic:spPr>
                </pic:pic>
              </a:graphicData>
            </a:graphic>
          </wp:inline>
        </w:drawing>
      </w:r>
    </w:p>
    <w:p w:rsidR="007C1A14" w:rsidRPr="00D72266" w:rsidRDefault="007C1A14" w:rsidP="00FC485A">
      <w:pPr>
        <w:spacing w:after="0" w:line="240" w:lineRule="auto"/>
        <w:jc w:val="center"/>
        <w:rPr>
          <w:rFonts w:ascii="Times New Roman" w:hAnsi="Times New Roman"/>
          <w:sz w:val="16"/>
          <w:szCs w:val="16"/>
        </w:rPr>
      </w:pPr>
    </w:p>
    <w:p w:rsidR="00FC485A" w:rsidRPr="00D72266" w:rsidRDefault="00DA0662" w:rsidP="00DA0662">
      <w:pPr>
        <w:spacing w:after="0" w:line="240" w:lineRule="auto"/>
        <w:ind w:firstLine="851"/>
        <w:jc w:val="center"/>
        <w:rPr>
          <w:rFonts w:ascii="Times New Roman" w:hAnsi="Times New Roman"/>
          <w:sz w:val="28"/>
          <w:szCs w:val="28"/>
          <w:lang w:val="kk-KZ"/>
        </w:rPr>
      </w:pPr>
      <w:r w:rsidRPr="00D72266">
        <w:rPr>
          <w:rFonts w:ascii="Times New Roman" w:hAnsi="Times New Roman"/>
          <w:sz w:val="28"/>
          <w:szCs w:val="28"/>
          <w:lang w:val="kk-KZ"/>
        </w:rPr>
        <w:t>Сурет 5 – Биотехно</w:t>
      </w:r>
      <w:r w:rsidR="00565D0D" w:rsidRPr="00D72266">
        <w:rPr>
          <w:rFonts w:ascii="Times New Roman" w:hAnsi="Times New Roman"/>
          <w:sz w:val="28"/>
          <w:szCs w:val="28"/>
          <w:lang w:val="kk-KZ"/>
        </w:rPr>
        <w:t>логиялық әдістер</w:t>
      </w:r>
      <w:r w:rsidRPr="00D72266">
        <w:rPr>
          <w:rFonts w:ascii="Times New Roman" w:hAnsi="Times New Roman"/>
          <w:sz w:val="28"/>
          <w:szCs w:val="28"/>
          <w:lang w:val="kk-KZ"/>
        </w:rPr>
        <w:t xml:space="preserve"> негізінде студенттердің зерттеушілік құзыреттілігін қалыптастырудың құрылымдық – мазмұндық моделі</w:t>
      </w:r>
    </w:p>
    <w:p w:rsidR="00D15065" w:rsidRPr="00D72266" w:rsidRDefault="00D15065" w:rsidP="00D15065">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Оқу процесін педагогикалық модельдеу - оқу - педагогикалық өзара әрекеттестікті қалыптастыруға, оқу-танымдық іс-әрекетті жандандырудың жаңа тәсілдерін және оқытуды ұйымдастыруға белсенді көзқарасты жүзеге асырудың құралдарын табуға көмектеседі [183,184,185].</w:t>
      </w:r>
    </w:p>
    <w:p w:rsidR="00D15065" w:rsidRPr="00D72266" w:rsidRDefault="00D15065" w:rsidP="00D15065">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 пәнін оқытуда студенттердің зерттеушілік құзыреттілігін қалыптастырудың мазмұндық – құрылымдық моделі құрастырылды. </w:t>
      </w:r>
    </w:p>
    <w:p w:rsidR="00D15065" w:rsidRPr="00D72266" w:rsidRDefault="00D15065" w:rsidP="00D15065">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зерттеушілік құзыреттілігі қалыптастырудың құрылымдық моделінің мақсаты: «Биотехнологиялық әдістерді зертханалық жағдайға негіздеп оқытудың оңтайлы әдістемесін құру арқылы студенттердің зерттеушілік құзыреттілігін қалыптастыру». Мақсатқа жетуде зерттеу міндеттерін орындаудың мазмұны ұсынылды:</w:t>
      </w:r>
    </w:p>
    <w:p w:rsidR="00D15065" w:rsidRPr="00D72266" w:rsidRDefault="00D1506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Элективті курстың мазмұнын толықтыру, оқу әдістемелік құралды оқу үрдісіне ендіру;</w:t>
      </w:r>
    </w:p>
    <w:p w:rsidR="00D15065" w:rsidRPr="00D72266" w:rsidRDefault="00D1506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Су өсімдіктерін модельді тәжірибеде өсіру, құрамынан ББЗ анықтау;</w:t>
      </w:r>
    </w:p>
    <w:p w:rsidR="00D15065" w:rsidRPr="00D72266" w:rsidRDefault="00D15065" w:rsidP="00C218FD">
      <w:pPr>
        <w:pStyle w:val="a3"/>
        <w:numPr>
          <w:ilvl w:val="0"/>
          <w:numId w:val="3"/>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Анықталған ББЗ құрамының биотехнологиялық маңызын зерттеу (АКТ, STEM интеграцияланған білім).</w:t>
      </w:r>
    </w:p>
    <w:p w:rsidR="00D15065" w:rsidRPr="00D72266" w:rsidRDefault="00D15065" w:rsidP="00D15065">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 негіздері пәнін оқытуда білімгерлердің зерттеушілік құзыреттілігін қалыптастыру үшін, пән бойынша жүзеге асырылатын (биотехнологиялық) процесстер және тиімді оқыту әдістемесін ұйымдастыру (педагогикалық) процесстерін жүзеге асырудың өзара байланысы сипатталды.</w:t>
      </w:r>
    </w:p>
    <w:p w:rsidR="00A836E0" w:rsidRPr="00D72266" w:rsidRDefault="00D15065" w:rsidP="00D15065">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ab/>
      </w:r>
      <w:r w:rsidR="00A836E0" w:rsidRPr="00D72266">
        <w:rPr>
          <w:rFonts w:ascii="Times New Roman" w:hAnsi="Times New Roman"/>
          <w:sz w:val="28"/>
          <w:szCs w:val="28"/>
          <w:lang w:val="kk-KZ"/>
        </w:rPr>
        <w:t>Зерттеудің мақсатын жүзеге асыру үшін оқу процесі төрт деңгейге бөліп ұйымдастырылды, олар:</w:t>
      </w:r>
    </w:p>
    <w:p w:rsidR="00A836E0" w:rsidRPr="00D72266" w:rsidRDefault="00A836E0" w:rsidP="00C218FD">
      <w:pPr>
        <w:pStyle w:val="a3"/>
        <w:numPr>
          <w:ilvl w:val="0"/>
          <w:numId w:val="12"/>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Базалық деңгейде</w:t>
      </w:r>
      <w:r w:rsidR="00565D0D" w:rsidRPr="00D72266">
        <w:rPr>
          <w:rFonts w:ascii="Times New Roman" w:hAnsi="Times New Roman"/>
          <w:sz w:val="28"/>
          <w:szCs w:val="28"/>
          <w:lang w:val="kk-KZ"/>
        </w:rPr>
        <w:t xml:space="preserve"> студенттер </w:t>
      </w:r>
      <w:r w:rsidRPr="00D72266">
        <w:rPr>
          <w:rFonts w:ascii="Times New Roman" w:hAnsi="Times New Roman"/>
          <w:sz w:val="28"/>
          <w:szCs w:val="28"/>
          <w:lang w:val="kk-KZ"/>
        </w:rPr>
        <w:t xml:space="preserve"> сындарлы оқытуға негізделен зертханалық тәжірибе негізінде, су өсімдіктерін зертханалық жағдайда өсіру және олардың құрамынан ББЗ анықтау жұмыстарын жүргізеді. </w:t>
      </w:r>
    </w:p>
    <w:p w:rsidR="00A836E0" w:rsidRPr="00D72266" w:rsidRDefault="00A836E0" w:rsidP="00C218FD">
      <w:pPr>
        <w:pStyle w:val="a3"/>
        <w:numPr>
          <w:ilvl w:val="0"/>
          <w:numId w:val="12"/>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Оқу зерттеу</w:t>
      </w:r>
      <w:r w:rsidRPr="00D72266">
        <w:rPr>
          <w:rFonts w:ascii="Times New Roman" w:hAnsi="Times New Roman"/>
          <w:sz w:val="28"/>
          <w:szCs w:val="28"/>
          <w:lang w:val="kk-KZ"/>
        </w:rPr>
        <w:t xml:space="preserve"> деңгейінде су өсімдіктері құрамынан  анықталған ББЗ биосинтезін және белсенділік қасиеттерін анықтау үшін АКТ көмегімен арнайы деректер базасы арқылы (KEGG, PASS online бағдарламасы негізінде) зерттеу жұмысын тереңдете жүзеге асырады.</w:t>
      </w:r>
    </w:p>
    <w:p w:rsidR="00A836E0" w:rsidRPr="00D72266" w:rsidRDefault="00A836E0" w:rsidP="00C218FD">
      <w:pPr>
        <w:pStyle w:val="a3"/>
        <w:numPr>
          <w:ilvl w:val="0"/>
          <w:numId w:val="12"/>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Ғылыми зерттеу деңгейі</w:t>
      </w:r>
      <w:r w:rsidRPr="00D72266">
        <w:rPr>
          <w:rFonts w:ascii="Times New Roman" w:hAnsi="Times New Roman"/>
          <w:sz w:val="28"/>
          <w:szCs w:val="28"/>
          <w:lang w:val="kk-KZ"/>
        </w:rPr>
        <w:t xml:space="preserve"> бойынша (студенттердің өзіндік зерттеу қызметінің дағдылары) студенттер базалық және оқу зерттеу деңгейлеріндегі тәжірибелері бойынша жинақтаған білімдері негізінде ББЗ</w:t>
      </w:r>
      <w:r w:rsidR="00565D0D" w:rsidRPr="00D72266">
        <w:rPr>
          <w:rFonts w:ascii="Times New Roman" w:hAnsi="Times New Roman"/>
          <w:sz w:val="28"/>
          <w:szCs w:val="28"/>
          <w:lang w:val="kk-KZ"/>
        </w:rPr>
        <w:t>-ға</w:t>
      </w:r>
      <w:r w:rsidRPr="00D72266">
        <w:rPr>
          <w:rFonts w:ascii="Times New Roman" w:hAnsi="Times New Roman"/>
          <w:sz w:val="28"/>
          <w:szCs w:val="28"/>
          <w:lang w:val="kk-KZ"/>
        </w:rPr>
        <w:t xml:space="preserve"> бай су өсімдіктерінен өнім алу жолдарын меңгеруді STEM интеграцияланған білім беру бағытында жүзеге асырады. </w:t>
      </w:r>
    </w:p>
    <w:p w:rsidR="00A836E0" w:rsidRPr="00D72266" w:rsidRDefault="00A836E0" w:rsidP="00C218FD">
      <w:pPr>
        <w:pStyle w:val="a3"/>
        <w:numPr>
          <w:ilvl w:val="0"/>
          <w:numId w:val="12"/>
        </w:numPr>
        <w:tabs>
          <w:tab w:val="left" w:pos="709"/>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Зертханалық жағдайда су өсімдіктерін өсіруден бастап → су өсімдіктерінің ББЗ құрамын анықтау → АКТ көмегімен ББЗ биосинтезін зерттеу → ББЗ белсенділігін анықтау → STEM интеграцияланған білім беру бағыты бойынша ББЗ</w:t>
      </w:r>
      <w:r w:rsidR="00565D0D" w:rsidRPr="00D72266">
        <w:rPr>
          <w:rFonts w:ascii="Times New Roman" w:hAnsi="Times New Roman"/>
          <w:sz w:val="28"/>
          <w:szCs w:val="28"/>
          <w:lang w:val="kk-KZ"/>
        </w:rPr>
        <w:t>-ға</w:t>
      </w:r>
      <w:r w:rsidRPr="00D72266">
        <w:rPr>
          <w:rFonts w:ascii="Times New Roman" w:hAnsi="Times New Roman"/>
          <w:sz w:val="28"/>
          <w:szCs w:val="28"/>
          <w:lang w:val="kk-KZ"/>
        </w:rPr>
        <w:t xml:space="preserve"> бай су өсімдіктерінен биоөнім алуда қолданылған биотехнологиялық процесстері мен тиімді педагогикалық процесстерді өзара байланыстыру негізінде студенттердің  зерттеушілік құзыреттілігін қалыптастырудағы тәжірибелік – эксперименттік жұмыс нәтижелерін </w:t>
      </w:r>
      <w:r w:rsidRPr="00D72266">
        <w:rPr>
          <w:rFonts w:ascii="Times New Roman" w:hAnsi="Times New Roman"/>
          <w:i/>
          <w:sz w:val="28"/>
          <w:szCs w:val="28"/>
          <w:lang w:val="kk-KZ"/>
        </w:rPr>
        <w:t>аутент</w:t>
      </w:r>
      <w:r w:rsidR="0069274B" w:rsidRPr="00D72266">
        <w:rPr>
          <w:rFonts w:ascii="Times New Roman" w:hAnsi="Times New Roman"/>
          <w:i/>
          <w:sz w:val="28"/>
          <w:szCs w:val="28"/>
          <w:lang w:val="kk-KZ"/>
        </w:rPr>
        <w:t xml:space="preserve">икалық </w:t>
      </w:r>
      <w:r w:rsidR="0069274B" w:rsidRPr="00D72266">
        <w:rPr>
          <w:rFonts w:ascii="Times New Roman" w:hAnsi="Times New Roman"/>
          <w:sz w:val="28"/>
          <w:szCs w:val="28"/>
          <w:lang w:val="kk-KZ"/>
        </w:rPr>
        <w:t>бағалау жұмыстары жүргізіледі.</w:t>
      </w:r>
    </w:p>
    <w:p w:rsidR="00A836E0" w:rsidRPr="00D72266" w:rsidRDefault="00A836E0" w:rsidP="00C74CD1">
      <w:pPr>
        <w:pStyle w:val="a3"/>
        <w:tabs>
          <w:tab w:val="left" w:pos="709"/>
          <w:tab w:val="left" w:pos="851"/>
        </w:tabs>
        <w:spacing w:after="0" w:line="240" w:lineRule="auto"/>
        <w:ind w:left="0" w:firstLine="567"/>
        <w:jc w:val="both"/>
        <w:rPr>
          <w:sz w:val="28"/>
          <w:szCs w:val="28"/>
          <w:lang w:val="kk-KZ"/>
        </w:rPr>
      </w:pPr>
      <w:r w:rsidRPr="00D72266">
        <w:rPr>
          <w:lang w:val="kk-KZ"/>
        </w:rPr>
        <w:t xml:space="preserve">  </w:t>
      </w:r>
    </w:p>
    <w:p w:rsidR="00A836E0" w:rsidRPr="00D72266" w:rsidRDefault="00A836E0" w:rsidP="00C74CD1">
      <w:pPr>
        <w:pStyle w:val="a3"/>
        <w:tabs>
          <w:tab w:val="left" w:pos="709"/>
          <w:tab w:val="left" w:pos="851"/>
        </w:tabs>
        <w:spacing w:after="0" w:line="240" w:lineRule="auto"/>
        <w:ind w:left="0" w:firstLine="567"/>
        <w:rPr>
          <w:rFonts w:ascii="Times New Roman" w:hAnsi="Times New Roman"/>
          <w:b/>
          <w:sz w:val="28"/>
          <w:szCs w:val="28"/>
          <w:lang w:val="kk-KZ"/>
        </w:rPr>
      </w:pPr>
      <w:r w:rsidRPr="00D72266">
        <w:rPr>
          <w:rFonts w:ascii="Times New Roman" w:hAnsi="Times New Roman"/>
          <w:b/>
          <w:sz w:val="28"/>
          <w:szCs w:val="28"/>
          <w:lang w:val="kk-KZ"/>
        </w:rPr>
        <w:t>Бірінші бөлім бойынша тұжырым</w:t>
      </w:r>
    </w:p>
    <w:p w:rsidR="00A836E0" w:rsidRPr="00D72266" w:rsidRDefault="008E48AB"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 негізінде студенттердің зерттеушілік құзыреттілігін қалыптастырудың теориялық негіздері» деп аталатын бірінші тарауда,</w:t>
      </w:r>
      <w:r w:rsidR="00B8076A" w:rsidRPr="00D72266">
        <w:rPr>
          <w:rFonts w:ascii="Times New Roman" w:hAnsi="Times New Roman"/>
          <w:sz w:val="28"/>
          <w:szCs w:val="28"/>
          <w:lang w:val="kk-KZ"/>
        </w:rPr>
        <w:t xml:space="preserve"> биотехнология ғылымының адам денсаулығы, қоршаған ортаны қорғау, өсім</w:t>
      </w:r>
      <w:r w:rsidR="002A767B" w:rsidRPr="00D72266">
        <w:rPr>
          <w:rFonts w:ascii="Times New Roman" w:hAnsi="Times New Roman"/>
          <w:sz w:val="28"/>
          <w:szCs w:val="28"/>
          <w:lang w:val="kk-KZ"/>
        </w:rPr>
        <w:t>д</w:t>
      </w:r>
      <w:r w:rsidR="00B8076A" w:rsidRPr="00D72266">
        <w:rPr>
          <w:rFonts w:ascii="Times New Roman" w:hAnsi="Times New Roman"/>
          <w:sz w:val="28"/>
          <w:szCs w:val="28"/>
          <w:lang w:val="kk-KZ"/>
        </w:rPr>
        <w:t xml:space="preserve">іктер мен жануарларды қорғаудың маңызы және т.б. көптеген </w:t>
      </w:r>
      <w:r w:rsidR="00CB7874" w:rsidRPr="00D72266">
        <w:rPr>
          <w:rFonts w:ascii="Times New Roman" w:hAnsi="Times New Roman"/>
          <w:sz w:val="28"/>
          <w:szCs w:val="28"/>
          <w:lang w:val="kk-KZ"/>
        </w:rPr>
        <w:t>мәселелерді шешудің өзектілігі сипатталды. Б</w:t>
      </w:r>
      <w:r w:rsidRPr="00D72266">
        <w:rPr>
          <w:rFonts w:ascii="Times New Roman" w:hAnsi="Times New Roman"/>
          <w:sz w:val="28"/>
          <w:szCs w:val="28"/>
          <w:lang w:val="kk-KZ"/>
        </w:rPr>
        <w:t>иотехнологиялық білім беру саласындағы  ғылыми зерттеулер әдіснамасын тиімді оқытудағы  ғалымдардың кешенді педагогикалық әдістерді қолдану бойынша түрлі пікірлер, тәжірибелер, көзқарастар</w:t>
      </w:r>
      <w:r w:rsidR="00B8076A"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туралы </w:t>
      </w:r>
      <w:r w:rsidR="00316A48" w:rsidRPr="00D72266">
        <w:rPr>
          <w:rFonts w:ascii="Times New Roman" w:hAnsi="Times New Roman"/>
          <w:sz w:val="28"/>
          <w:szCs w:val="28"/>
          <w:lang w:val="kk-KZ"/>
        </w:rPr>
        <w:t xml:space="preserve">ғылыми әдебиеттерге </w:t>
      </w:r>
      <w:r w:rsidRPr="00D72266">
        <w:rPr>
          <w:rFonts w:ascii="Times New Roman" w:hAnsi="Times New Roman"/>
          <w:sz w:val="28"/>
          <w:szCs w:val="28"/>
          <w:lang w:val="kk-KZ"/>
        </w:rPr>
        <w:t>шолу жұмыстары жүргізілді және биотехнология пәнін  оқытуда өсімдіктер  құрамында кездесетін биологиялық белсенді з</w:t>
      </w:r>
      <w:r w:rsidR="00CB7874" w:rsidRPr="00D72266">
        <w:rPr>
          <w:rFonts w:ascii="Times New Roman" w:hAnsi="Times New Roman"/>
          <w:sz w:val="28"/>
          <w:szCs w:val="28"/>
          <w:lang w:val="kk-KZ"/>
        </w:rPr>
        <w:t xml:space="preserve">аттардың алатын орны мен маңызы, </w:t>
      </w:r>
      <w:r w:rsidRPr="00D72266">
        <w:rPr>
          <w:rFonts w:ascii="Times New Roman" w:hAnsi="Times New Roman"/>
          <w:sz w:val="28"/>
          <w:szCs w:val="28"/>
          <w:lang w:val="kk-KZ"/>
        </w:rPr>
        <w:t xml:space="preserve">қазіргі уақытта зерттелу </w:t>
      </w:r>
      <w:r w:rsidR="00CB7874" w:rsidRPr="00D72266">
        <w:rPr>
          <w:rFonts w:ascii="Times New Roman" w:hAnsi="Times New Roman"/>
          <w:sz w:val="28"/>
          <w:szCs w:val="28"/>
          <w:lang w:val="kk-KZ"/>
        </w:rPr>
        <w:t xml:space="preserve">жағдайлары </w:t>
      </w:r>
      <w:r w:rsidR="00A8612B" w:rsidRPr="00D72266">
        <w:rPr>
          <w:rFonts w:ascii="Times New Roman" w:hAnsi="Times New Roman"/>
          <w:sz w:val="28"/>
          <w:szCs w:val="28"/>
          <w:lang w:val="kk-KZ"/>
        </w:rPr>
        <w:t xml:space="preserve">туралы ақпараттар берілді. </w:t>
      </w:r>
    </w:p>
    <w:p w:rsidR="00A836E0" w:rsidRPr="00D72266" w:rsidRDefault="00565D0D" w:rsidP="00C74CD1">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Биотехнологиялық әдістер </w:t>
      </w:r>
      <w:r w:rsidR="00A8612B" w:rsidRPr="00D72266">
        <w:rPr>
          <w:rFonts w:ascii="Times New Roman" w:hAnsi="Times New Roman"/>
          <w:sz w:val="28"/>
          <w:szCs w:val="28"/>
          <w:lang w:val="kk-KZ"/>
        </w:rPr>
        <w:t xml:space="preserve">негізінде  студенттердің зерттеушілік құзыреттілігін қалыптастыруда қолданылатын педагогикалық  технологиялар </w:t>
      </w:r>
      <w:r w:rsidR="00A8612B" w:rsidRPr="00D72266">
        <w:rPr>
          <w:rFonts w:ascii="Times New Roman" w:hAnsi="Times New Roman"/>
          <w:sz w:val="28"/>
          <w:szCs w:val="28"/>
          <w:lang w:val="kk-KZ"/>
        </w:rPr>
        <w:lastRenderedPageBreak/>
        <w:t>мазмұны  айқындалды. А</w:t>
      </w:r>
      <w:r w:rsidR="00B8076A" w:rsidRPr="00D72266">
        <w:rPr>
          <w:rFonts w:ascii="Times New Roman" w:hAnsi="Times New Roman"/>
          <w:sz w:val="28"/>
          <w:szCs w:val="28"/>
          <w:lang w:val="kk-KZ"/>
        </w:rPr>
        <w:t xml:space="preserve">тап айтар болсақ, биотехнология негіздері пәнін оқытуда </w:t>
      </w:r>
      <w:r w:rsidR="00A8612B" w:rsidRPr="00D72266">
        <w:rPr>
          <w:rFonts w:ascii="Times New Roman" w:hAnsi="Times New Roman"/>
          <w:sz w:val="28"/>
          <w:szCs w:val="28"/>
          <w:lang w:val="kk-KZ"/>
        </w:rPr>
        <w:t xml:space="preserve"> </w:t>
      </w:r>
      <w:r w:rsidR="00B8076A" w:rsidRPr="00D72266">
        <w:rPr>
          <w:rFonts w:ascii="Times New Roman" w:hAnsi="Times New Roman"/>
          <w:sz w:val="28"/>
          <w:szCs w:val="28"/>
          <w:lang w:val="kk-KZ"/>
        </w:rPr>
        <w:t>қолданылатын әдістердің  жалпы сипаттамасы</w:t>
      </w:r>
      <w:r w:rsidR="00CB7874" w:rsidRPr="00D72266">
        <w:rPr>
          <w:rFonts w:ascii="Times New Roman" w:hAnsi="Times New Roman"/>
          <w:sz w:val="28"/>
          <w:szCs w:val="28"/>
          <w:lang w:val="kk-KZ"/>
        </w:rPr>
        <w:t xml:space="preserve"> </w:t>
      </w:r>
      <w:r w:rsidR="00B8076A" w:rsidRPr="00D72266">
        <w:rPr>
          <w:rFonts w:ascii="Times New Roman" w:hAnsi="Times New Roman"/>
          <w:sz w:val="28"/>
          <w:szCs w:val="28"/>
          <w:lang w:val="kk-KZ"/>
        </w:rPr>
        <w:t>(мысалы, АКТ, STEM интеграциясы, инновациялық технология, зертханалық оқыту т.б.)</w:t>
      </w:r>
      <w:r w:rsidR="00A8612B" w:rsidRPr="00D72266">
        <w:rPr>
          <w:rFonts w:ascii="Times New Roman" w:hAnsi="Times New Roman"/>
          <w:sz w:val="28"/>
          <w:szCs w:val="28"/>
          <w:lang w:val="kk-KZ"/>
        </w:rPr>
        <w:t>, зерттелу жағдайы</w:t>
      </w:r>
      <w:r w:rsidR="00B8076A" w:rsidRPr="00D72266">
        <w:rPr>
          <w:rFonts w:ascii="Times New Roman" w:hAnsi="Times New Roman"/>
          <w:sz w:val="28"/>
          <w:szCs w:val="28"/>
          <w:lang w:val="kk-KZ"/>
        </w:rPr>
        <w:t>, ғалымдардың осы әдістер бойынша жүргізген зерттеу жұмыстары, маңызы, қызметі, жіктелуі және т.б. шолу жас</w:t>
      </w:r>
      <w:r w:rsidRPr="00D72266">
        <w:rPr>
          <w:rFonts w:ascii="Times New Roman" w:hAnsi="Times New Roman"/>
          <w:sz w:val="28"/>
          <w:szCs w:val="28"/>
          <w:lang w:val="kk-KZ"/>
        </w:rPr>
        <w:t>алды.  Биотехнологиялық әдістер</w:t>
      </w:r>
      <w:r w:rsidR="00B8076A" w:rsidRPr="00D72266">
        <w:rPr>
          <w:rFonts w:ascii="Times New Roman" w:hAnsi="Times New Roman"/>
          <w:sz w:val="28"/>
          <w:szCs w:val="28"/>
          <w:lang w:val="kk-KZ"/>
        </w:rPr>
        <w:t xml:space="preserve"> негізінде  студенттердің зерттеушілік құзыреттілігін қалыптастыруда қолданылатын педагогикалық  технологиялардың мазмұны аясында білімгерлердің зерттеушілік құзыреттілігін қалыптастырудың құрылымдық – мазмұндық моделі </w:t>
      </w:r>
      <w:r w:rsidR="00A61C31" w:rsidRPr="00D72266">
        <w:rPr>
          <w:rFonts w:ascii="Times New Roman" w:hAnsi="Times New Roman"/>
          <w:sz w:val="28"/>
          <w:szCs w:val="28"/>
          <w:lang w:val="kk-KZ"/>
        </w:rPr>
        <w:t xml:space="preserve">айқындалды және модельдің мақсатын жүзеге асыру </w:t>
      </w:r>
      <w:r w:rsidR="00E71ED7" w:rsidRPr="00D72266">
        <w:rPr>
          <w:rFonts w:ascii="Times New Roman" w:hAnsi="Times New Roman"/>
          <w:sz w:val="28"/>
          <w:szCs w:val="28"/>
          <w:lang w:val="kk-KZ"/>
        </w:rPr>
        <w:t>әдістеріне</w:t>
      </w:r>
      <w:r w:rsidR="00A61C31" w:rsidRPr="00D72266">
        <w:rPr>
          <w:rFonts w:ascii="Times New Roman" w:hAnsi="Times New Roman"/>
          <w:sz w:val="28"/>
          <w:szCs w:val="28"/>
          <w:lang w:val="kk-KZ"/>
        </w:rPr>
        <w:t xml:space="preserve"> сипаттама жасалды.</w:t>
      </w:r>
    </w:p>
    <w:p w:rsidR="00631CF4" w:rsidRPr="00D72266" w:rsidRDefault="00631CF4" w:rsidP="00A244CC">
      <w:pPr>
        <w:spacing w:after="0" w:line="240" w:lineRule="auto"/>
        <w:ind w:firstLine="708"/>
        <w:jc w:val="both"/>
        <w:rPr>
          <w:rFonts w:ascii="Times New Roman" w:hAnsi="Times New Roman"/>
          <w:sz w:val="28"/>
          <w:szCs w:val="28"/>
          <w:lang w:val="kk-KZ"/>
        </w:rPr>
      </w:pPr>
    </w:p>
    <w:p w:rsidR="0027174F" w:rsidRPr="00D72266" w:rsidRDefault="0027174F" w:rsidP="00C218FD">
      <w:pPr>
        <w:pStyle w:val="a3"/>
        <w:numPr>
          <w:ilvl w:val="0"/>
          <w:numId w:val="13"/>
        </w:numPr>
        <w:tabs>
          <w:tab w:val="left" w:pos="851"/>
          <w:tab w:val="left" w:pos="993"/>
          <w:tab w:val="left" w:pos="1276"/>
          <w:tab w:val="left" w:pos="1701"/>
        </w:tabs>
        <w:spacing w:after="0" w:line="240" w:lineRule="auto"/>
        <w:ind w:left="0" w:firstLine="567"/>
        <w:jc w:val="both"/>
        <w:rPr>
          <w:rFonts w:ascii="Times New Roman" w:hAnsi="Times New Roman"/>
          <w:sz w:val="28"/>
          <w:szCs w:val="28"/>
          <w:lang w:val="kk-KZ"/>
        </w:rPr>
      </w:pPr>
      <w:r w:rsidRPr="00D72266">
        <w:rPr>
          <w:rFonts w:ascii="Times New Roman" w:hAnsi="Times New Roman"/>
          <w:b/>
          <w:sz w:val="28"/>
          <w:szCs w:val="28"/>
          <w:lang w:val="kk-KZ"/>
        </w:rPr>
        <w:t>БИОТЕХНОЛОГИЯЛЫҚ ӘДІСТЕР НЕГІЗІНДЕ СТУДЕНТТЕРДІҢ ЗЕРТТЕУШІЛІК ҚҰЗЫРЕТТІЛІГІН ҚАЛЫПТАСТЫРУДЫҢ ӘДІСТЕМЕСІ</w:t>
      </w:r>
    </w:p>
    <w:p w:rsidR="0087285F" w:rsidRPr="00D72266" w:rsidRDefault="0087285F" w:rsidP="003D43C3">
      <w:pPr>
        <w:spacing w:after="0" w:line="240" w:lineRule="auto"/>
        <w:ind w:firstLine="708"/>
        <w:jc w:val="both"/>
        <w:rPr>
          <w:rFonts w:ascii="Times New Roman" w:hAnsi="Times New Roman"/>
          <w:b/>
          <w:sz w:val="28"/>
          <w:szCs w:val="28"/>
          <w:lang w:val="kk-KZ"/>
        </w:rPr>
      </w:pPr>
    </w:p>
    <w:p w:rsidR="00700730" w:rsidRPr="00D72266" w:rsidRDefault="00610D18" w:rsidP="00C218FD">
      <w:pPr>
        <w:pStyle w:val="a3"/>
        <w:numPr>
          <w:ilvl w:val="1"/>
          <w:numId w:val="13"/>
        </w:numPr>
        <w:spacing w:after="0" w:line="240" w:lineRule="auto"/>
        <w:ind w:left="0" w:firstLine="567"/>
        <w:jc w:val="both"/>
        <w:rPr>
          <w:rFonts w:ascii="Times New Roman" w:hAnsi="Times New Roman"/>
          <w:b/>
          <w:sz w:val="28"/>
          <w:szCs w:val="28"/>
          <w:lang w:val="kk-KZ"/>
        </w:rPr>
      </w:pPr>
      <w:r w:rsidRPr="00D72266">
        <w:rPr>
          <w:rFonts w:ascii="Times New Roman" w:hAnsi="Times New Roman"/>
          <w:b/>
          <w:sz w:val="28"/>
          <w:szCs w:val="28"/>
          <w:lang w:val="kk-KZ"/>
        </w:rPr>
        <w:t>Студенттердің зерттеушілік құзыреттілігін биотехнологиялық зерттеулер нәтижесінде (жоғары сатыдағы су өсімдіктерінен биологиялық белсенді заттарды анықтау мысалында) қалыптастыру</w:t>
      </w:r>
      <w:r w:rsidR="00631CF4" w:rsidRPr="00D72266">
        <w:rPr>
          <w:rFonts w:ascii="Times New Roman" w:hAnsi="Times New Roman"/>
          <w:b/>
          <w:sz w:val="28"/>
          <w:szCs w:val="28"/>
          <w:lang w:val="kk-KZ"/>
        </w:rPr>
        <w:t xml:space="preserve">дың </w:t>
      </w:r>
      <w:r w:rsidRPr="00D72266">
        <w:rPr>
          <w:rFonts w:ascii="Times New Roman" w:hAnsi="Times New Roman"/>
          <w:b/>
          <w:sz w:val="28"/>
          <w:szCs w:val="28"/>
          <w:lang w:val="kk-KZ"/>
        </w:rPr>
        <w:t xml:space="preserve"> мазмұны</w:t>
      </w:r>
    </w:p>
    <w:p w:rsidR="006F5DCC" w:rsidRPr="00D72266" w:rsidRDefault="00A31F3F" w:rsidP="0021494A">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Қазіргі таңда кез</w:t>
      </w:r>
      <w:r w:rsidR="009A5F67"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келген елдің экономикасының дамуы, халықтың рухани және материалдық игіліктерінің артуы, ең алдымен, сол елдің ғылымы мен білімінің, мәдениетінің тұрақты дамуына байланысты екені мәлім. Бүкіл әлемдегі ішкі жалпы өнімнің 50%-дан астамы ғылыми-техникалық өркендеу есебінен жүзеге асырылатыны осыны аңғартады. Бүгінгі бәсеке заманында ғылым мен техниканы жетілдірмей, дамыған елдер қатарына қосылу мүмкін емес. Елдің саяси-әлеуметтік дамуын, мәдениетін, қорғаныс қабілетін жан-жақты дамыған ғ</w:t>
      </w:r>
      <w:r w:rsidR="0021494A" w:rsidRPr="00D72266">
        <w:rPr>
          <w:rFonts w:ascii="Times New Roman" w:hAnsi="Times New Roman"/>
          <w:sz w:val="28"/>
          <w:szCs w:val="28"/>
          <w:lang w:val="kk-KZ"/>
        </w:rPr>
        <w:t>ылым ғана қамтамасыз ете алады. Ол ғ</w:t>
      </w:r>
      <w:r w:rsidRPr="00D72266">
        <w:rPr>
          <w:rFonts w:ascii="Times New Roman" w:hAnsi="Times New Roman"/>
          <w:sz w:val="28"/>
          <w:szCs w:val="28"/>
          <w:lang w:val="kk-KZ"/>
        </w:rPr>
        <w:t xml:space="preserve">ылыми жетістіктермен ізденістердің инновациялық дамудың арқасында ғана жүзеге асырылады. </w:t>
      </w:r>
      <w:r w:rsidR="006F5DCC" w:rsidRPr="00D72266">
        <w:rPr>
          <w:rFonts w:ascii="Times New Roman" w:hAnsi="Times New Roman"/>
          <w:sz w:val="28"/>
          <w:szCs w:val="28"/>
          <w:lang w:val="kk-KZ"/>
        </w:rPr>
        <w:t>Ғылыми-техникалық дамудың жаңа бағыттарының бірі биотехнология болып табылады.</w:t>
      </w:r>
      <w:r w:rsidR="00B01B84" w:rsidRPr="00D72266">
        <w:rPr>
          <w:rFonts w:ascii="Times New Roman" w:hAnsi="Times New Roman"/>
          <w:sz w:val="28"/>
          <w:szCs w:val="28"/>
          <w:lang w:val="kk-KZ"/>
        </w:rPr>
        <w:t xml:space="preserve"> </w:t>
      </w:r>
      <w:r w:rsidR="006F5DCC" w:rsidRPr="00D72266">
        <w:rPr>
          <w:rFonts w:ascii="Times New Roman" w:hAnsi="Times New Roman"/>
          <w:sz w:val="28"/>
          <w:szCs w:val="28"/>
          <w:lang w:val="kk-KZ"/>
        </w:rPr>
        <w:t>Биотехнология әлемде ерекше саяси сипат алып отыр. Дүниежүзінің көптеген елдерінде биотехнология ғылым мен саясаттың басын қосатын жаңа салалардың бірі, ғылыми-техникалық саясаттың маңыз</w:t>
      </w:r>
      <w:r w:rsidR="00D15065" w:rsidRPr="00D72266">
        <w:rPr>
          <w:rFonts w:ascii="Times New Roman" w:hAnsi="Times New Roman"/>
          <w:sz w:val="28"/>
          <w:szCs w:val="28"/>
          <w:lang w:val="kk-KZ"/>
        </w:rPr>
        <w:t>ды бөлігі ретінде қарастырылады</w:t>
      </w:r>
      <w:r w:rsidR="009A5F67" w:rsidRPr="00D72266">
        <w:rPr>
          <w:rFonts w:ascii="Times New Roman" w:hAnsi="Times New Roman"/>
          <w:sz w:val="28"/>
          <w:szCs w:val="28"/>
          <w:lang w:val="kk-KZ"/>
        </w:rPr>
        <w:t xml:space="preserve">. </w:t>
      </w:r>
    </w:p>
    <w:p w:rsidR="00F057B9" w:rsidRPr="00D72266" w:rsidRDefault="00F057B9" w:rsidP="00F0690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Білім беру саласындағы жаңа </w:t>
      </w:r>
      <w:r w:rsidR="00C46ABE" w:rsidRPr="00D72266">
        <w:rPr>
          <w:rFonts w:ascii="Times New Roman" w:hAnsi="Times New Roman"/>
          <w:sz w:val="28"/>
          <w:szCs w:val="28"/>
          <w:lang w:val="kk-KZ"/>
        </w:rPr>
        <w:t>шарттар білім</w:t>
      </w:r>
      <w:r w:rsidRPr="00D72266">
        <w:rPr>
          <w:rFonts w:ascii="Times New Roman" w:hAnsi="Times New Roman"/>
          <w:sz w:val="28"/>
          <w:szCs w:val="28"/>
          <w:lang w:val="kk-KZ"/>
        </w:rPr>
        <w:t xml:space="preserve"> беру мазмұнын жаңартуды, оқытудың инновациялық нысандары мен әдістерін, білім беру сапасына қойылатын талаптардың өсуін, сабақтарды ұйымдастыру нысандарының күрделілігін, болашақ биология мұғалімінің кәсіби қызметті жүзеге асыруға және кәсіби құзыреттілігін арттыруға дайындығын қалыптастыруды талап етеді. Білім беруді модернизациялаудың жетістігі көп жағдайда педагогикалық кадрлардың оны жүзеге асыруға дайындығына байланысты.</w:t>
      </w:r>
    </w:p>
    <w:p w:rsidR="00340A25" w:rsidRPr="00D72266" w:rsidRDefault="00F057B9" w:rsidP="00CA23E7">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Білім беру саласындағы мәселелерді шешу зерттеу құзыреттілігін талап етеді. Зерттеу құзыреттілігі, көптеген ғалымдардың пікірінше, негізгі құзыреттердің бірі болып табылады және адамның туа біткен қасиеттері — зерттеу мінез-құлқы, әртүрлі білім беру құзыреттіліктерінің элементтерінің жиынтығы негізінде қалыптасады. Барлық заманауи жоғары білім беру </w:t>
      </w:r>
      <w:r w:rsidRPr="00D72266">
        <w:rPr>
          <w:rFonts w:ascii="Times New Roman" w:hAnsi="Times New Roman"/>
          <w:sz w:val="28"/>
          <w:szCs w:val="28"/>
          <w:lang w:val="kk-KZ"/>
        </w:rPr>
        <w:lastRenderedPageBreak/>
        <w:t xml:space="preserve">бағдарламаларының маңызды мақсаттарының бірі болашақ кәсіби қызмет саласында зерттеу құзыреттілігін қалыптастыру болып табылады. Қоғамның дамуымен білім берудің негізгі бағыттары өзгерді және қоғам өз білімін үнемі жетілдіруге дағдыланған, өз қызметінде </w:t>
      </w:r>
      <w:r w:rsidR="007D5BFF" w:rsidRPr="00D72266">
        <w:rPr>
          <w:rFonts w:ascii="Times New Roman" w:hAnsi="Times New Roman"/>
          <w:sz w:val="28"/>
          <w:szCs w:val="28"/>
          <w:lang w:val="kk-KZ"/>
        </w:rPr>
        <w:t>«</w:t>
      </w:r>
      <w:r w:rsidRPr="00D72266">
        <w:rPr>
          <w:rFonts w:ascii="Times New Roman" w:hAnsi="Times New Roman"/>
          <w:sz w:val="28"/>
          <w:szCs w:val="28"/>
          <w:lang w:val="kk-KZ"/>
        </w:rPr>
        <w:t>Құзыретті</w:t>
      </w:r>
      <w:r w:rsidR="007D5BFF" w:rsidRPr="00D72266">
        <w:rPr>
          <w:rFonts w:ascii="Times New Roman" w:hAnsi="Times New Roman"/>
          <w:sz w:val="28"/>
          <w:szCs w:val="28"/>
          <w:lang w:val="kk-KZ"/>
        </w:rPr>
        <w:t>»</w:t>
      </w:r>
      <w:r w:rsidRPr="00D72266">
        <w:rPr>
          <w:rFonts w:ascii="Times New Roman" w:hAnsi="Times New Roman"/>
          <w:sz w:val="28"/>
          <w:szCs w:val="28"/>
          <w:lang w:val="kk-KZ"/>
        </w:rPr>
        <w:t xml:space="preserve"> ең жақсы білімді мамандар таңдай алды.</w:t>
      </w:r>
      <w:r w:rsidR="00D72404" w:rsidRPr="00D72266">
        <w:rPr>
          <w:rFonts w:ascii="Times New Roman" w:hAnsi="Times New Roman"/>
          <w:sz w:val="28"/>
          <w:szCs w:val="28"/>
          <w:lang w:val="kk-KZ"/>
        </w:rPr>
        <w:t xml:space="preserve"> </w:t>
      </w:r>
      <w:r w:rsidR="007D5BFF" w:rsidRPr="00D72266">
        <w:rPr>
          <w:rFonts w:ascii="Times New Roman" w:hAnsi="Times New Roman"/>
          <w:sz w:val="28"/>
          <w:szCs w:val="28"/>
          <w:lang w:val="kk-KZ"/>
        </w:rPr>
        <w:t xml:space="preserve">Жағдайға байланысты қазіргі заманғы </w:t>
      </w:r>
      <w:r w:rsidR="00D72404" w:rsidRPr="00D72266">
        <w:rPr>
          <w:rFonts w:ascii="Times New Roman" w:hAnsi="Times New Roman"/>
          <w:sz w:val="28"/>
          <w:szCs w:val="28"/>
          <w:lang w:val="kk-KZ"/>
        </w:rPr>
        <w:t>оқытушылардың</w:t>
      </w:r>
      <w:r w:rsidR="007D5BFF" w:rsidRPr="00D72266">
        <w:rPr>
          <w:rFonts w:ascii="Times New Roman" w:hAnsi="Times New Roman"/>
          <w:sz w:val="28"/>
          <w:szCs w:val="28"/>
          <w:lang w:val="kk-KZ"/>
        </w:rPr>
        <w:t xml:space="preserve"> көзқарасы студенттерге дайын білім беру үшін ғана емес, сонымен қатар олардың ғылыми құзіреттілігін шабыттандыратын көшбасшы деңгейіне көтеру үшін де өзгереді.</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Сонымен, зерттеу</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адамзат мәдениетінің феномені, оның мәні бізді қоршаған әлемді білу. Зерттеу нәтижесі</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белгілі бір саладағы ұғымдар жүйесінде көрінетін объективті білім. Зерттеу құзіреттілігінің анықтамасын түсіндіру үшін біз құзыреттілік ұғымын қарастырамыз. Құзыреттілік дегеніміз, әдетте, жеке адамның тиісті құзыреттерді иемденуі деп түсіндіріледі.Құзыреттілік</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w:t>
      </w:r>
      <w:r w:rsidR="0021494A" w:rsidRPr="00D72266">
        <w:rPr>
          <w:rFonts w:ascii="Times New Roman" w:hAnsi="Times New Roman"/>
          <w:sz w:val="28"/>
          <w:szCs w:val="28"/>
          <w:lang w:val="kk-KZ"/>
        </w:rPr>
        <w:t xml:space="preserve"> </w:t>
      </w:r>
      <w:r w:rsidR="00C46ABE" w:rsidRPr="00D72266">
        <w:rPr>
          <w:rFonts w:ascii="Times New Roman" w:hAnsi="Times New Roman"/>
          <w:sz w:val="28"/>
          <w:szCs w:val="28"/>
          <w:lang w:val="kk-KZ"/>
        </w:rPr>
        <w:t>күрделі, көп компонентті ұғымдар. Олар объектілер мен процестердің нақты саласын сипаттайды, әртүрлі деңгейлерде, яғни ойлаудың әртүрлі тәсілдерімен (аналитикалық, сыни, коммуникативті), сондай-ақ практикалық дағдылармен, ұтымды мотивациямен жүзеге асырылады.</w:t>
      </w:r>
      <w:r w:rsidR="00340A25" w:rsidRPr="00D72266">
        <w:rPr>
          <w:rFonts w:ascii="Times New Roman" w:hAnsi="Times New Roman"/>
          <w:sz w:val="28"/>
          <w:szCs w:val="28"/>
          <w:lang w:val="kk-KZ"/>
        </w:rPr>
        <w:t>Білім алушының зерттеушілік құзыреттілігі, айқын нақтыланған мәселеге сәйкес әр тү</w:t>
      </w:r>
      <w:r w:rsidR="00D72404" w:rsidRPr="00D72266">
        <w:rPr>
          <w:rFonts w:ascii="Times New Roman" w:hAnsi="Times New Roman"/>
          <w:sz w:val="28"/>
          <w:szCs w:val="28"/>
          <w:lang w:val="kk-KZ"/>
        </w:rPr>
        <w:t xml:space="preserve">рлі ғылыми зерттеу жұмыстарын </w:t>
      </w:r>
      <w:r w:rsidR="00340A25" w:rsidRPr="00D72266">
        <w:rPr>
          <w:rFonts w:ascii="Times New Roman" w:hAnsi="Times New Roman"/>
          <w:sz w:val="28"/>
          <w:szCs w:val="28"/>
          <w:lang w:val="kk-KZ"/>
        </w:rPr>
        <w:t>өз бетінше жүргізуге қабілеттілігі мен дайындығын қалыптастыру болып табылады.</w:t>
      </w:r>
    </w:p>
    <w:p w:rsidR="00085EF7" w:rsidRPr="00D72266" w:rsidRDefault="00085EF7" w:rsidP="00CA23E7">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Болашақ мамандарды зерттеу қызметіне даярлау мәселесін зерттеуде, зерттеу құзіреттілігі, оның даму әдістері мен шарттары</w:t>
      </w:r>
      <w:r w:rsidR="00D72404" w:rsidRPr="00D72266">
        <w:rPr>
          <w:rFonts w:ascii="Times New Roman" w:hAnsi="Times New Roman"/>
          <w:sz w:val="28"/>
          <w:szCs w:val="28"/>
          <w:lang w:val="kk-KZ"/>
        </w:rPr>
        <w:t xml:space="preserve"> және</w:t>
      </w:r>
      <w:r w:rsidRPr="00D72266">
        <w:rPr>
          <w:rFonts w:ascii="Times New Roman" w:hAnsi="Times New Roman"/>
          <w:sz w:val="28"/>
          <w:szCs w:val="28"/>
          <w:lang w:val="kk-KZ"/>
        </w:rPr>
        <w:t xml:space="preserve"> биологтар үшін оның ерекшеліктер</w:t>
      </w:r>
      <w:r w:rsidR="001539A7" w:rsidRPr="00D72266">
        <w:rPr>
          <w:rFonts w:ascii="Times New Roman" w:hAnsi="Times New Roman"/>
          <w:sz w:val="28"/>
          <w:szCs w:val="28"/>
          <w:lang w:val="kk-KZ"/>
        </w:rPr>
        <w:t>і</w:t>
      </w:r>
      <w:r w:rsidRPr="00D72266">
        <w:rPr>
          <w:rFonts w:ascii="Times New Roman" w:hAnsi="Times New Roman"/>
          <w:sz w:val="28"/>
          <w:szCs w:val="28"/>
          <w:lang w:val="kk-KZ"/>
        </w:rPr>
        <w:t xml:space="preserve"> сияқты мәселелерді қарастыруды талап етеді</w:t>
      </w:r>
      <w:r w:rsidR="00122110" w:rsidRPr="00D72266">
        <w:rPr>
          <w:rFonts w:ascii="Times New Roman" w:hAnsi="Times New Roman"/>
          <w:sz w:val="28"/>
          <w:szCs w:val="28"/>
          <w:lang w:val="kk-KZ"/>
        </w:rPr>
        <w:t xml:space="preserve"> [</w:t>
      </w:r>
      <w:r w:rsidR="00D15065" w:rsidRPr="00D72266">
        <w:rPr>
          <w:rFonts w:ascii="Times New Roman" w:hAnsi="Times New Roman"/>
          <w:sz w:val="28"/>
          <w:szCs w:val="28"/>
          <w:lang w:val="kk-KZ"/>
        </w:rPr>
        <w:t>186,188</w:t>
      </w:r>
      <w:r w:rsidR="00122110" w:rsidRPr="00D72266">
        <w:rPr>
          <w:rFonts w:ascii="Times New Roman" w:hAnsi="Times New Roman"/>
          <w:sz w:val="28"/>
          <w:szCs w:val="28"/>
          <w:lang w:val="kk-KZ"/>
        </w:rPr>
        <w:t>]</w:t>
      </w:r>
      <w:r w:rsidRPr="00D72266">
        <w:rPr>
          <w:rFonts w:ascii="Times New Roman" w:hAnsi="Times New Roman"/>
          <w:sz w:val="28"/>
          <w:szCs w:val="28"/>
          <w:lang w:val="kk-KZ"/>
        </w:rPr>
        <w:t>.</w:t>
      </w:r>
    </w:p>
    <w:p w:rsidR="00392FC6" w:rsidRPr="00D72266" w:rsidRDefault="00085EF7" w:rsidP="00CA23E7">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Осыған орай </w:t>
      </w:r>
      <w:r w:rsidR="00D72404" w:rsidRPr="00D72266">
        <w:rPr>
          <w:rFonts w:ascii="Times New Roman" w:hAnsi="Times New Roman"/>
          <w:sz w:val="28"/>
          <w:szCs w:val="28"/>
          <w:lang w:val="kk-KZ"/>
        </w:rPr>
        <w:t>«</w:t>
      </w:r>
      <w:r w:rsidRPr="00D72266">
        <w:rPr>
          <w:rFonts w:ascii="Times New Roman" w:hAnsi="Times New Roman"/>
          <w:sz w:val="28"/>
          <w:szCs w:val="28"/>
          <w:lang w:val="kk-KZ"/>
        </w:rPr>
        <w:t xml:space="preserve">Зерттеу құзыреттілігі - бұл </w:t>
      </w:r>
      <w:r w:rsidR="000D35F4" w:rsidRPr="00D72266">
        <w:rPr>
          <w:rFonts w:ascii="Times New Roman" w:hAnsi="Times New Roman"/>
          <w:sz w:val="28"/>
          <w:szCs w:val="28"/>
          <w:lang w:val="kk-KZ"/>
        </w:rPr>
        <w:t>білім алушының</w:t>
      </w:r>
      <w:r w:rsidRPr="00D72266">
        <w:rPr>
          <w:rFonts w:ascii="Times New Roman" w:hAnsi="Times New Roman"/>
          <w:sz w:val="28"/>
          <w:szCs w:val="28"/>
          <w:lang w:val="kk-KZ"/>
        </w:rPr>
        <w:t xml:space="preserve"> зерттеу мәселелерін шешуге бейімділігін ескере отырып, білімін, тәжірибесін, құнд</w:t>
      </w:r>
      <w:r w:rsidR="00D72404" w:rsidRPr="00D72266">
        <w:rPr>
          <w:rFonts w:ascii="Times New Roman" w:hAnsi="Times New Roman"/>
          <w:sz w:val="28"/>
          <w:szCs w:val="28"/>
          <w:lang w:val="kk-KZ"/>
        </w:rPr>
        <w:t>ылықтарын қолдана білу қабілеті»</w:t>
      </w:r>
      <w:r w:rsidRPr="00D72266">
        <w:rPr>
          <w:rFonts w:ascii="Times New Roman" w:hAnsi="Times New Roman"/>
          <w:sz w:val="28"/>
          <w:szCs w:val="28"/>
          <w:lang w:val="kk-KZ"/>
        </w:rPr>
        <w:t xml:space="preserve">. Зерттеу құзіреттілігін </w:t>
      </w:r>
      <w:r w:rsidR="0021494A" w:rsidRPr="00D72266">
        <w:rPr>
          <w:rFonts w:ascii="Times New Roman" w:hAnsi="Times New Roman"/>
          <w:sz w:val="28"/>
          <w:szCs w:val="28"/>
          <w:lang w:val="kk-KZ"/>
        </w:rPr>
        <w:t xml:space="preserve">қалыптастыру қабілеттері: </w:t>
      </w:r>
      <w:r w:rsidRPr="00D72266">
        <w:rPr>
          <w:rFonts w:ascii="Times New Roman" w:hAnsi="Times New Roman"/>
          <w:sz w:val="28"/>
          <w:szCs w:val="28"/>
          <w:lang w:val="kk-KZ"/>
        </w:rPr>
        <w:t>ұйымдастырушылық, коммуникативті, зияткерлік және ақпараттық</w:t>
      </w:r>
      <w:r w:rsidR="00D15065" w:rsidRPr="00D72266">
        <w:rPr>
          <w:rFonts w:ascii="Times New Roman" w:hAnsi="Times New Roman"/>
          <w:sz w:val="28"/>
          <w:szCs w:val="28"/>
          <w:lang w:val="kk-KZ"/>
        </w:rPr>
        <w:t xml:space="preserve"> [189</w:t>
      </w:r>
      <w:r w:rsidR="00122110" w:rsidRPr="00D72266">
        <w:rPr>
          <w:rFonts w:ascii="Times New Roman" w:hAnsi="Times New Roman"/>
          <w:sz w:val="28"/>
          <w:szCs w:val="28"/>
          <w:lang w:val="kk-KZ"/>
        </w:rPr>
        <w:t>]</w:t>
      </w:r>
      <w:r w:rsidRPr="00D72266">
        <w:rPr>
          <w:rFonts w:ascii="Times New Roman" w:hAnsi="Times New Roman"/>
          <w:sz w:val="28"/>
          <w:szCs w:val="28"/>
          <w:lang w:val="kk-KZ"/>
        </w:rPr>
        <w:t>.</w:t>
      </w:r>
    </w:p>
    <w:p w:rsidR="00013539" w:rsidRPr="00D72266" w:rsidRDefault="00013539" w:rsidP="00CA23E7">
      <w:pPr>
        <w:spacing w:after="0" w:line="240" w:lineRule="auto"/>
        <w:ind w:firstLine="567"/>
        <w:jc w:val="both"/>
        <w:rPr>
          <w:rFonts w:ascii="Times New Roman" w:hAnsi="Times New Roman"/>
          <w:sz w:val="28"/>
          <w:szCs w:val="28"/>
          <w:lang w:val="kk-KZ"/>
        </w:rPr>
      </w:pPr>
    </w:p>
    <w:p w:rsidR="00085EF7" w:rsidRPr="00D72266" w:rsidRDefault="00085EF7" w:rsidP="00013539">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Кесте</w:t>
      </w:r>
      <w:r w:rsidR="00013539" w:rsidRPr="00D72266">
        <w:rPr>
          <w:rFonts w:ascii="Times New Roman" w:hAnsi="Times New Roman"/>
          <w:sz w:val="28"/>
          <w:szCs w:val="28"/>
          <w:lang w:val="kk-KZ"/>
        </w:rPr>
        <w:t xml:space="preserve"> 1 - </w:t>
      </w:r>
      <w:r w:rsidR="000D35F4" w:rsidRPr="00D72266">
        <w:rPr>
          <w:rFonts w:ascii="Times New Roman" w:hAnsi="Times New Roman"/>
          <w:sz w:val="28"/>
          <w:szCs w:val="28"/>
          <w:lang w:val="kk-KZ"/>
        </w:rPr>
        <w:t>Зерттеу құзыреттілігін қалыптастыру қабілеттері</w:t>
      </w:r>
    </w:p>
    <w:p w:rsidR="00D36160" w:rsidRPr="00D72266" w:rsidRDefault="00D36160" w:rsidP="00013539">
      <w:pPr>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682"/>
        <w:gridCol w:w="4536"/>
      </w:tblGrid>
      <w:tr w:rsidR="00D72266" w:rsidRPr="00D72266" w:rsidTr="0021494A">
        <w:tc>
          <w:tcPr>
            <w:tcW w:w="2416" w:type="dxa"/>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Тобы</w:t>
            </w:r>
          </w:p>
        </w:tc>
        <w:tc>
          <w:tcPr>
            <w:tcW w:w="2682" w:type="dxa"/>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Негізгі көрсеткіштері</w:t>
            </w:r>
          </w:p>
        </w:tc>
        <w:tc>
          <w:tcPr>
            <w:tcW w:w="4536" w:type="dxa"/>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Толық сипаттамалары</w:t>
            </w:r>
          </w:p>
        </w:tc>
      </w:tr>
      <w:tr w:rsidR="00D72266" w:rsidRPr="00D72266" w:rsidTr="0021494A">
        <w:tc>
          <w:tcPr>
            <w:tcW w:w="2416" w:type="dxa"/>
            <w:tcBorders>
              <w:bottom w:val="single" w:sz="4" w:space="0" w:color="auto"/>
            </w:tcBorders>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2682" w:type="dxa"/>
            <w:tcBorders>
              <w:bottom w:val="single" w:sz="4" w:space="0" w:color="auto"/>
            </w:tcBorders>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4536" w:type="dxa"/>
            <w:tcBorders>
              <w:bottom w:val="single" w:sz="4" w:space="0" w:color="auto"/>
            </w:tcBorders>
            <w:shd w:val="clear" w:color="auto" w:fill="auto"/>
          </w:tcPr>
          <w:p w:rsidR="00CA23E7" w:rsidRPr="00D72266" w:rsidRDefault="00CA23E7"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r>
      <w:tr w:rsidR="00D72266" w:rsidRPr="002B3509" w:rsidTr="00774DCB">
        <w:trPr>
          <w:trHeight w:val="2349"/>
        </w:trPr>
        <w:tc>
          <w:tcPr>
            <w:tcW w:w="2416" w:type="dxa"/>
            <w:shd w:val="clear" w:color="auto" w:fill="auto"/>
          </w:tcPr>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Ұйымдастырушылық қабілет</w:t>
            </w:r>
          </w:p>
        </w:tc>
        <w:tc>
          <w:tcPr>
            <w:tcW w:w="2682" w:type="dxa"/>
            <w:shd w:val="clear" w:color="auto" w:fill="auto"/>
          </w:tcPr>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мақсат</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жоспарлау</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ұйымдастыру</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бақылау</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реттеу</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талдау</w:t>
            </w:r>
          </w:p>
        </w:tc>
        <w:tc>
          <w:tcPr>
            <w:tcW w:w="4536" w:type="dxa"/>
            <w:shd w:val="clear" w:color="auto" w:fill="auto"/>
          </w:tcPr>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-танымдық немесе кәсіби қызметтің мақсаттары мен міндеттерін қою және қабылдау білігі;</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-іс-әрекеттерді оны іске асырудың мақсаты мен шарттарына сәйкес</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 жоспарлау, бақылау, бағалау білігі;</w:t>
            </w:r>
          </w:p>
          <w:p w:rsidR="0021494A"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-мәселені шешудің тиімді әдістерін анықтау;</w:t>
            </w:r>
          </w:p>
          <w:p w:rsidR="0021494A" w:rsidRPr="00D72266" w:rsidRDefault="0021494A" w:rsidP="009B662D">
            <w:pPr>
              <w:spacing w:after="0" w:line="240" w:lineRule="auto"/>
              <w:jc w:val="both"/>
              <w:rPr>
                <w:rFonts w:ascii="Times New Roman" w:hAnsi="Times New Roman"/>
                <w:sz w:val="24"/>
                <w:szCs w:val="24"/>
                <w:lang w:val="kk-KZ"/>
              </w:rPr>
            </w:pPr>
          </w:p>
        </w:tc>
      </w:tr>
    </w:tbl>
    <w:p w:rsidR="00774DCB" w:rsidRPr="00D72266" w:rsidRDefault="00774DCB">
      <w:pPr>
        <w:rPr>
          <w:lang w:val="kk-KZ"/>
        </w:rPr>
      </w:pPr>
    </w:p>
    <w:p w:rsidR="00774DCB" w:rsidRPr="00D72266" w:rsidRDefault="00774DCB">
      <w:pPr>
        <w:rPr>
          <w:lang w:val="kk-KZ"/>
        </w:rPr>
      </w:pPr>
    </w:p>
    <w:p w:rsidR="00B96596" w:rsidRPr="00D72266" w:rsidRDefault="00B96596">
      <w:pPr>
        <w:rPr>
          <w:lang w:val="kk-KZ"/>
        </w:rPr>
      </w:pPr>
    </w:p>
    <w:p w:rsidR="00774DCB" w:rsidRPr="00D72266" w:rsidRDefault="00774DCB" w:rsidP="00774DCB">
      <w:pPr>
        <w:rPr>
          <w:rFonts w:ascii="Times New Roman" w:hAnsi="Times New Roman"/>
          <w:sz w:val="28"/>
          <w:szCs w:val="28"/>
          <w:lang w:val="kk-KZ"/>
        </w:rPr>
      </w:pPr>
      <w:r w:rsidRPr="00D72266">
        <w:rPr>
          <w:rFonts w:ascii="Times New Roman" w:hAnsi="Times New Roman"/>
          <w:sz w:val="28"/>
          <w:szCs w:val="28"/>
          <w:lang w:val="kk-KZ"/>
        </w:rPr>
        <w:lastRenderedPageBreak/>
        <w:t>1-кестенің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682"/>
        <w:gridCol w:w="4536"/>
      </w:tblGrid>
      <w:tr w:rsidR="00D72266" w:rsidRPr="002B3509" w:rsidTr="00774DCB">
        <w:trPr>
          <w:trHeight w:val="2172"/>
        </w:trPr>
        <w:tc>
          <w:tcPr>
            <w:tcW w:w="2416" w:type="dxa"/>
            <w:shd w:val="clear" w:color="auto" w:fill="auto"/>
          </w:tcPr>
          <w:p w:rsidR="00774DCB" w:rsidRPr="00D72266" w:rsidRDefault="00774DCB" w:rsidP="009B662D">
            <w:pPr>
              <w:spacing w:after="0" w:line="240" w:lineRule="auto"/>
              <w:jc w:val="both"/>
              <w:rPr>
                <w:rFonts w:ascii="Times New Roman" w:hAnsi="Times New Roman"/>
                <w:sz w:val="24"/>
                <w:szCs w:val="24"/>
                <w:lang w:val="kk-KZ"/>
              </w:rPr>
            </w:pPr>
          </w:p>
        </w:tc>
        <w:tc>
          <w:tcPr>
            <w:tcW w:w="2682" w:type="dxa"/>
            <w:shd w:val="clear" w:color="auto" w:fill="auto"/>
          </w:tcPr>
          <w:p w:rsidR="00774DCB" w:rsidRPr="00D72266" w:rsidRDefault="00774DCB" w:rsidP="009B662D">
            <w:pPr>
              <w:spacing w:after="0" w:line="240" w:lineRule="auto"/>
              <w:jc w:val="both"/>
              <w:rPr>
                <w:rFonts w:ascii="Times New Roman" w:hAnsi="Times New Roman"/>
                <w:sz w:val="24"/>
                <w:szCs w:val="24"/>
                <w:lang w:val="kk-KZ"/>
              </w:rPr>
            </w:pPr>
          </w:p>
        </w:tc>
        <w:tc>
          <w:tcPr>
            <w:tcW w:w="4536" w:type="dxa"/>
            <w:shd w:val="clear" w:color="auto" w:fill="auto"/>
          </w:tcPr>
          <w:p w:rsidR="00774DCB" w:rsidRPr="00D72266" w:rsidRDefault="00774DCB" w:rsidP="00774DCB">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бірлескен қызметте функцияларды бөлу туралы келісу білігі;</w:t>
            </w:r>
          </w:p>
          <w:p w:rsidR="00774DCB" w:rsidRPr="00D72266" w:rsidRDefault="00774DCB" w:rsidP="00774DCB">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-танымдық немесе кәсіби қызметтің сәттілігінің себептерін және сәтсіз жағдайларда сындарлы жұмыс істеу қабілетін түсіну;</w:t>
            </w:r>
          </w:p>
          <w:p w:rsidR="00774DCB" w:rsidRPr="00D72266" w:rsidRDefault="00774DCB" w:rsidP="00774DCB">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-танымдық және тұлғалық рефлексияның бастапқы формаларын дамыту.</w:t>
            </w:r>
          </w:p>
        </w:tc>
      </w:tr>
      <w:tr w:rsidR="00D72266" w:rsidRPr="002B3509" w:rsidTr="0021494A">
        <w:tc>
          <w:tcPr>
            <w:tcW w:w="2416"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Ақпараттық мүмкіндіктері</w:t>
            </w:r>
          </w:p>
        </w:tc>
        <w:tc>
          <w:tcPr>
            <w:tcW w:w="2682" w:type="dxa"/>
            <w:shd w:val="clear" w:color="auto" w:fill="auto"/>
          </w:tcPr>
          <w:p w:rsidR="00CA23E7" w:rsidRPr="00D72266" w:rsidRDefault="0021494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і</w:t>
            </w:r>
            <w:r w:rsidR="00CA23E7" w:rsidRPr="00D72266">
              <w:rPr>
                <w:rFonts w:ascii="Times New Roman" w:hAnsi="Times New Roman"/>
                <w:sz w:val="24"/>
                <w:szCs w:val="24"/>
                <w:lang w:val="kk-KZ"/>
              </w:rPr>
              <w:t>здену,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мәліметтер жинақтау,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нәтижелерді өңдеу,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әдебиет көздеріне сілтеме жасау,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алынған нәтижелерді талқылау.</w:t>
            </w:r>
          </w:p>
        </w:tc>
        <w:tc>
          <w:tcPr>
            <w:tcW w:w="4536"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-әр түрлі дереккөздерден ақпарат іздеу: оқу, анықтамалық және қосымша әдебиеттермен жұмыс;</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-белгілі бір тақырып бойынша материалдарды іріктеу және топтастыру, -ақпаратты құрылымдау: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тезистер құрастыру, реферат құрастыру, дәйексөз келтіру, жалпылау;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-ақпаратты әр түрлі формада ұсыну: қызығушылық тудыратын объектілер мен процестердің модельдерін құру үшін ақпаратты ұсынудың символдық әдістерін қолдану.</w:t>
            </w:r>
          </w:p>
        </w:tc>
      </w:tr>
      <w:tr w:rsidR="00D72266" w:rsidRPr="002B3509" w:rsidTr="0021494A">
        <w:tc>
          <w:tcPr>
            <w:tcW w:w="2416"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Зияткерлік қабілеттер</w:t>
            </w:r>
          </w:p>
        </w:tc>
        <w:tc>
          <w:tcPr>
            <w:tcW w:w="2682"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шығармашылық, ізденіс, зерттеушілік сипаттағы мәселелердің шешімін іздеу.</w:t>
            </w:r>
          </w:p>
        </w:tc>
        <w:tc>
          <w:tcPr>
            <w:tcW w:w="4536"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-мәселені тұжырымдау және оны шешу әдістерін анықтау;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-объектінің маңызды белгілерін анықтау;</w:t>
            </w:r>
          </w:p>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салыстырудың, талдаудың, синтездің, жалпылаудың, жіктеудің, ұқсастықтар мен себеп-салдарлық байланыстарды орнатудың негізгі логикалық әрекеттері (себеп-салдарлық қатынастар);</w:t>
            </w:r>
          </w:p>
          <w:p w:rsidR="00CA23E7" w:rsidRPr="00D72266" w:rsidRDefault="00CA23E7"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-ұғымдар, пайымдаулар, дәлелдеу компоненттері бойынша жұмыс істейді.</w:t>
            </w:r>
          </w:p>
        </w:tc>
      </w:tr>
      <w:tr w:rsidR="00D72266" w:rsidRPr="002B3509" w:rsidTr="0021494A">
        <w:tc>
          <w:tcPr>
            <w:tcW w:w="2416"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Коммуникативті қабілеттер</w:t>
            </w:r>
          </w:p>
        </w:tc>
        <w:tc>
          <w:tcPr>
            <w:tcW w:w="2682" w:type="dxa"/>
            <w:shd w:val="clear" w:color="auto" w:fill="auto"/>
          </w:tcPr>
          <w:p w:rsidR="00CA23E7" w:rsidRPr="00D72266" w:rsidRDefault="00CA23E7"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 ақпараттық – бұқаралық көздерге ғылыми жариялымдар мен бөлісу, жұртшылықтың назарын ғылыми ізденістерге аудару </w:t>
            </w:r>
          </w:p>
        </w:tc>
        <w:tc>
          <w:tcPr>
            <w:tcW w:w="4536" w:type="dxa"/>
            <w:shd w:val="clear" w:color="auto" w:fill="auto"/>
          </w:tcPr>
          <w:p w:rsidR="0021494A" w:rsidRPr="00D72266" w:rsidRDefault="00CA23E7" w:rsidP="0021494A">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-ауызша және жазбаша түрде әр түрлі мәтіндерді құрастыру; </w:t>
            </w:r>
          </w:p>
          <w:p w:rsidR="0021494A" w:rsidRPr="00D72266" w:rsidRDefault="00CA23E7" w:rsidP="0021494A">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 -ауызша көпшілік алдында сөйлеудің әр түрлі формаларын</w:t>
            </w:r>
            <w:r w:rsidR="0021494A" w:rsidRPr="00D72266">
              <w:rPr>
                <w:rFonts w:ascii="Times New Roman" w:hAnsi="Times New Roman"/>
                <w:sz w:val="24"/>
                <w:szCs w:val="24"/>
                <w:lang w:val="kk-KZ"/>
              </w:rPr>
              <w:t xml:space="preserve"> меңгеру;</w:t>
            </w:r>
          </w:p>
          <w:p w:rsidR="0021494A" w:rsidRPr="00D72266" w:rsidRDefault="00CA23E7" w:rsidP="0021494A">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-өз ойларын жеткізе білу, басқаларды тыңдау және түсіну, диалог жүргізуге дайын болу;                                                     </w:t>
            </w:r>
          </w:p>
          <w:p w:rsidR="00CA23E7" w:rsidRPr="00D72266" w:rsidRDefault="00CA23E7" w:rsidP="0021494A">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 -өз пікірін және оқиғаларды бағалауды дәлелді түрде баяндау; ымыраға келу және ынтымақтастық арқылы пікірталастарды сындарлы шешуге дайын болу.</w:t>
            </w:r>
          </w:p>
        </w:tc>
      </w:tr>
    </w:tbl>
    <w:p w:rsidR="00CA23E7" w:rsidRPr="00D72266" w:rsidRDefault="00CA23E7" w:rsidP="003D43C3">
      <w:pPr>
        <w:spacing w:line="240" w:lineRule="auto"/>
        <w:ind w:firstLine="567"/>
        <w:jc w:val="both"/>
        <w:rPr>
          <w:rFonts w:ascii="Times New Roman" w:hAnsi="Times New Roman"/>
          <w:sz w:val="28"/>
          <w:szCs w:val="28"/>
          <w:lang w:val="kk-KZ"/>
        </w:rPr>
      </w:pPr>
    </w:p>
    <w:p w:rsidR="008B657C" w:rsidRPr="00D72266" w:rsidRDefault="00D118B8"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ЖОО-да болашақ биолог маман дайындау мәселесін шешудің бірден - бір жолы білім беру процесінде зерттеу дағ</w:t>
      </w:r>
      <w:r w:rsidR="00CD3433" w:rsidRPr="00D72266">
        <w:rPr>
          <w:rFonts w:ascii="Times New Roman" w:hAnsi="Times New Roman"/>
          <w:sz w:val="28"/>
          <w:szCs w:val="28"/>
          <w:lang w:val="kk-KZ"/>
        </w:rPr>
        <w:t xml:space="preserve">дыларын дамыту болып табылады. </w:t>
      </w:r>
      <w:r w:rsidRPr="00D72266">
        <w:rPr>
          <w:rFonts w:ascii="Times New Roman" w:hAnsi="Times New Roman"/>
          <w:sz w:val="28"/>
          <w:szCs w:val="28"/>
          <w:lang w:val="kk-KZ"/>
        </w:rPr>
        <w:t xml:space="preserve">Биологиялық білім </w:t>
      </w:r>
      <w:r w:rsidR="00883F4F" w:rsidRPr="00D72266">
        <w:rPr>
          <w:rFonts w:ascii="Times New Roman" w:hAnsi="Times New Roman"/>
          <w:sz w:val="28"/>
          <w:szCs w:val="28"/>
          <w:lang w:val="kk-KZ"/>
        </w:rPr>
        <w:t xml:space="preserve">мектепте бастауыш сыныптан </w:t>
      </w:r>
      <w:r w:rsidRPr="00D72266">
        <w:rPr>
          <w:rFonts w:ascii="Times New Roman" w:hAnsi="Times New Roman"/>
          <w:sz w:val="28"/>
          <w:szCs w:val="28"/>
          <w:lang w:val="kk-KZ"/>
        </w:rPr>
        <w:t xml:space="preserve"> бастап мазмұн жағынан үздіксіз дами отырып, ЖОО</w:t>
      </w:r>
      <w:r w:rsidR="0062115B" w:rsidRPr="00D72266">
        <w:rPr>
          <w:rFonts w:ascii="Times New Roman" w:hAnsi="Times New Roman"/>
          <w:sz w:val="28"/>
          <w:szCs w:val="28"/>
          <w:lang w:val="kk-KZ"/>
        </w:rPr>
        <w:t xml:space="preserve"> - </w:t>
      </w:r>
      <w:r w:rsidRPr="00D72266">
        <w:rPr>
          <w:rFonts w:ascii="Times New Roman" w:hAnsi="Times New Roman"/>
          <w:sz w:val="28"/>
          <w:szCs w:val="28"/>
          <w:lang w:val="kk-KZ"/>
        </w:rPr>
        <w:t xml:space="preserve">на дейін, жүйелі түрде жалғасады. Мәселен, </w:t>
      </w:r>
      <w:r w:rsidRPr="00D72266">
        <w:rPr>
          <w:rFonts w:ascii="Times New Roman" w:hAnsi="Times New Roman"/>
          <w:sz w:val="28"/>
          <w:szCs w:val="28"/>
          <w:lang w:val="kk-KZ"/>
        </w:rPr>
        <w:lastRenderedPageBreak/>
        <w:t>бастауыш сыныптарда білім беретін «</w:t>
      </w:r>
      <w:r w:rsidR="000D35F4" w:rsidRPr="00D72266">
        <w:rPr>
          <w:rFonts w:ascii="Times New Roman" w:hAnsi="Times New Roman"/>
          <w:sz w:val="28"/>
          <w:szCs w:val="28"/>
          <w:lang w:val="kk-KZ"/>
        </w:rPr>
        <w:t>Жаратылыстану</w:t>
      </w:r>
      <w:r w:rsidRPr="00D72266">
        <w:rPr>
          <w:rFonts w:ascii="Times New Roman" w:hAnsi="Times New Roman"/>
          <w:sz w:val="28"/>
          <w:szCs w:val="28"/>
          <w:lang w:val="kk-KZ"/>
        </w:rPr>
        <w:t xml:space="preserve">» пәндері осы жүйелі ғылымның алғашқы іргетасын қалайды. Осы кезден бастап </w:t>
      </w:r>
      <w:r w:rsidR="00DF5199" w:rsidRPr="00D72266">
        <w:rPr>
          <w:rFonts w:ascii="Times New Roman" w:hAnsi="Times New Roman"/>
          <w:sz w:val="28"/>
          <w:szCs w:val="28"/>
          <w:lang w:val="kk-KZ"/>
        </w:rPr>
        <w:t>биотехнология саласы бойынша берілген тақырыптар «Ғ</w:t>
      </w:r>
      <w:r w:rsidR="00CD3433" w:rsidRPr="00D72266">
        <w:rPr>
          <w:rFonts w:ascii="Times New Roman" w:hAnsi="Times New Roman"/>
          <w:sz w:val="28"/>
          <w:szCs w:val="28"/>
          <w:lang w:val="kk-KZ"/>
        </w:rPr>
        <w:t>ылыми  зерттеулердің</w:t>
      </w:r>
      <w:r w:rsidRPr="00D72266">
        <w:rPr>
          <w:rFonts w:ascii="Times New Roman" w:hAnsi="Times New Roman"/>
          <w:sz w:val="28"/>
          <w:szCs w:val="28"/>
          <w:lang w:val="kk-KZ"/>
        </w:rPr>
        <w:t xml:space="preserve"> бағыттарының </w:t>
      </w:r>
      <w:r w:rsidR="00CD3433" w:rsidRPr="00D72266">
        <w:rPr>
          <w:rFonts w:ascii="Times New Roman" w:hAnsi="Times New Roman"/>
          <w:sz w:val="28"/>
          <w:szCs w:val="28"/>
          <w:lang w:val="kk-KZ"/>
        </w:rPr>
        <w:t>болашақтағы дамуына</w:t>
      </w:r>
      <w:r w:rsidRPr="00D72266">
        <w:rPr>
          <w:rFonts w:ascii="Times New Roman" w:hAnsi="Times New Roman"/>
          <w:sz w:val="28"/>
          <w:szCs w:val="28"/>
          <w:lang w:val="kk-KZ"/>
        </w:rPr>
        <w:t xml:space="preserve"> болжам жасау (Жасыл экономика)</w:t>
      </w:r>
      <w:r w:rsidR="00DF5199" w:rsidRPr="00D72266">
        <w:rPr>
          <w:rFonts w:ascii="Times New Roman" w:hAnsi="Times New Roman"/>
          <w:sz w:val="28"/>
          <w:szCs w:val="28"/>
          <w:lang w:val="kk-KZ"/>
        </w:rPr>
        <w:t>»</w:t>
      </w:r>
      <w:r w:rsidR="00883F4F" w:rsidRPr="00D72266">
        <w:rPr>
          <w:rFonts w:ascii="Times New Roman" w:hAnsi="Times New Roman"/>
          <w:sz w:val="28"/>
          <w:szCs w:val="28"/>
          <w:lang w:val="kk-KZ"/>
        </w:rPr>
        <w:t xml:space="preserve"> </w:t>
      </w:r>
      <w:r w:rsidRPr="00D72266">
        <w:rPr>
          <w:rFonts w:ascii="Times New Roman" w:hAnsi="Times New Roman"/>
          <w:sz w:val="28"/>
          <w:szCs w:val="28"/>
          <w:lang w:val="kk-KZ"/>
        </w:rPr>
        <w:t>туралы</w:t>
      </w:r>
      <w:r w:rsidR="007842E5" w:rsidRPr="00D72266">
        <w:rPr>
          <w:rFonts w:ascii="Times New Roman" w:hAnsi="Times New Roman"/>
          <w:sz w:val="28"/>
          <w:szCs w:val="28"/>
          <w:lang w:val="kk-KZ"/>
        </w:rPr>
        <w:t xml:space="preserve"> білім мен ұғымдары қалыптасады</w:t>
      </w:r>
      <w:r w:rsidRPr="00D72266">
        <w:rPr>
          <w:rFonts w:ascii="Times New Roman" w:hAnsi="Times New Roman"/>
          <w:sz w:val="28"/>
          <w:szCs w:val="28"/>
          <w:lang w:val="kk-KZ"/>
        </w:rPr>
        <w:t xml:space="preserve">. Жоғары сыныптарда </w:t>
      </w:r>
      <w:r w:rsidR="00883F4F" w:rsidRPr="00D72266">
        <w:rPr>
          <w:rFonts w:ascii="Times New Roman" w:hAnsi="Times New Roman"/>
          <w:sz w:val="28"/>
          <w:szCs w:val="28"/>
          <w:lang w:val="kk-KZ"/>
        </w:rPr>
        <w:t>«Өсімдік биотехнологиясы», «Өсімдік клеткаларын өсіру», «Жасанды қоректік ортада өскен клеткалардың биологиясы», «Өсімдіктерді клондық микрокөбейту» атты тақырыптар ж</w:t>
      </w:r>
      <w:r w:rsidRPr="00D72266">
        <w:rPr>
          <w:rFonts w:ascii="Times New Roman" w:hAnsi="Times New Roman"/>
          <w:sz w:val="28"/>
          <w:szCs w:val="28"/>
          <w:lang w:val="kk-KZ"/>
        </w:rPr>
        <w:t xml:space="preserve">еке бөлімі ретінде жалпы білім беретін мектептің </w:t>
      </w:r>
      <w:r w:rsidR="00883F4F" w:rsidRPr="00D72266">
        <w:rPr>
          <w:rFonts w:ascii="Times New Roman" w:hAnsi="Times New Roman"/>
          <w:sz w:val="28"/>
          <w:szCs w:val="28"/>
          <w:lang w:val="kk-KZ"/>
        </w:rPr>
        <w:t>11</w:t>
      </w:r>
      <w:r w:rsidRPr="00D72266">
        <w:rPr>
          <w:rFonts w:ascii="Times New Roman" w:hAnsi="Times New Roman"/>
          <w:sz w:val="28"/>
          <w:szCs w:val="28"/>
          <w:lang w:val="kk-KZ"/>
        </w:rPr>
        <w:t xml:space="preserve">-сыныбына арналған «Биология» пәнінде оқытылады </w:t>
      </w:r>
      <w:r w:rsidR="00D15065" w:rsidRPr="00D72266">
        <w:rPr>
          <w:rFonts w:ascii="Times New Roman" w:hAnsi="Times New Roman"/>
          <w:sz w:val="28"/>
          <w:szCs w:val="28"/>
          <w:lang w:val="kk-KZ"/>
        </w:rPr>
        <w:t>[190</w:t>
      </w:r>
      <w:r w:rsidRPr="00D72266">
        <w:rPr>
          <w:rFonts w:ascii="Times New Roman" w:hAnsi="Times New Roman"/>
          <w:sz w:val="28"/>
          <w:szCs w:val="28"/>
          <w:lang w:val="kk-KZ"/>
        </w:rPr>
        <w:t>].</w:t>
      </w:r>
    </w:p>
    <w:p w:rsidR="00883F4F" w:rsidRPr="00D72266" w:rsidRDefault="00D118B8"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p>
    <w:p w:rsidR="005700EE" w:rsidRPr="00D72266" w:rsidRDefault="00B01998" w:rsidP="008B657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w:t>
      </w:r>
      <w:r w:rsidR="00883F4F" w:rsidRPr="00D72266">
        <w:rPr>
          <w:rFonts w:ascii="Times New Roman" w:hAnsi="Times New Roman"/>
          <w:sz w:val="28"/>
          <w:szCs w:val="28"/>
          <w:lang w:val="kk-KZ"/>
        </w:rPr>
        <w:t>есте</w:t>
      </w:r>
      <w:r w:rsidR="00CD3433" w:rsidRPr="00D72266">
        <w:rPr>
          <w:rFonts w:ascii="Times New Roman" w:hAnsi="Times New Roman"/>
          <w:sz w:val="28"/>
          <w:szCs w:val="28"/>
          <w:lang w:val="kk-KZ"/>
        </w:rPr>
        <w:t xml:space="preserve"> 2 -</w:t>
      </w:r>
      <w:r w:rsidR="00883F4F" w:rsidRPr="00D72266">
        <w:rPr>
          <w:rFonts w:ascii="Times New Roman" w:hAnsi="Times New Roman"/>
          <w:sz w:val="28"/>
          <w:szCs w:val="28"/>
          <w:lang w:val="kk-KZ"/>
        </w:rPr>
        <w:t xml:space="preserve"> Биотехнология пәні бойынша берілетін білімнің жоғары оқу орындары мен мектеп бағдарламасындағы </w:t>
      </w:r>
      <w:r w:rsidR="00013539" w:rsidRPr="00D72266">
        <w:rPr>
          <w:rFonts w:ascii="Times New Roman" w:hAnsi="Times New Roman"/>
          <w:sz w:val="28"/>
          <w:szCs w:val="28"/>
          <w:lang w:val="kk-KZ"/>
        </w:rPr>
        <w:t>сипаттамасы</w:t>
      </w:r>
    </w:p>
    <w:p w:rsidR="008B657C" w:rsidRPr="00D72266" w:rsidRDefault="008B657C" w:rsidP="008B657C">
      <w:pPr>
        <w:spacing w:after="0" w:line="240" w:lineRule="auto"/>
        <w:jc w:val="both"/>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961"/>
      </w:tblGrid>
      <w:tr w:rsidR="00D72266" w:rsidRPr="002B3509" w:rsidTr="009B662D">
        <w:tc>
          <w:tcPr>
            <w:tcW w:w="4678" w:type="dxa"/>
            <w:shd w:val="clear" w:color="auto" w:fill="auto"/>
          </w:tcPr>
          <w:p w:rsidR="00D118B8" w:rsidRPr="00D72266" w:rsidRDefault="00D118B8"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ЖОО оқу бағдарламасы 2019-2020</w:t>
            </w:r>
            <w:r w:rsidR="00B8167A" w:rsidRPr="00D72266">
              <w:rPr>
                <w:rFonts w:ascii="Times New Roman" w:hAnsi="Times New Roman"/>
                <w:sz w:val="24"/>
                <w:szCs w:val="24"/>
                <w:lang w:val="kk-KZ"/>
              </w:rPr>
              <w:t xml:space="preserve"> (Биотехнология негіздері пәніне арналған силлабус бойынша)</w:t>
            </w:r>
            <w:r w:rsidR="00DF5199" w:rsidRPr="00D72266">
              <w:rPr>
                <w:rFonts w:ascii="Times New Roman" w:hAnsi="Times New Roman"/>
                <w:sz w:val="24"/>
                <w:szCs w:val="24"/>
                <w:lang w:val="kk-KZ"/>
              </w:rPr>
              <w:t xml:space="preserve"> </w:t>
            </w:r>
          </w:p>
        </w:tc>
        <w:tc>
          <w:tcPr>
            <w:tcW w:w="4961" w:type="dxa"/>
            <w:shd w:val="clear" w:color="auto" w:fill="auto"/>
          </w:tcPr>
          <w:p w:rsidR="00D118B8" w:rsidRPr="00D72266" w:rsidRDefault="00D118B8"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Мектеп бағдарламасы 2019-2020 оқу жылы (күнтізбелік-тақырыптық жоспардың үлгісі бойынша)</w:t>
            </w:r>
          </w:p>
        </w:tc>
      </w:tr>
      <w:tr w:rsidR="00D72266" w:rsidRPr="00D72266" w:rsidTr="009B662D">
        <w:tc>
          <w:tcPr>
            <w:tcW w:w="4678" w:type="dxa"/>
            <w:shd w:val="clear" w:color="auto" w:fill="auto"/>
          </w:tcPr>
          <w:p w:rsidR="00D118B8" w:rsidRPr="00D72266" w:rsidRDefault="004756E7"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5В011300- Биология 3 курс мамандығы бойынша</w:t>
            </w:r>
          </w:p>
        </w:tc>
        <w:tc>
          <w:tcPr>
            <w:tcW w:w="4961" w:type="dxa"/>
            <w:shd w:val="clear" w:color="auto" w:fill="auto"/>
          </w:tcPr>
          <w:p w:rsidR="00D118B8" w:rsidRPr="00D72266" w:rsidRDefault="00D118B8"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 сынып «Жаратылыстану» пәні бойынша:</w:t>
            </w:r>
          </w:p>
        </w:tc>
      </w:tr>
      <w:tr w:rsidR="00D72266" w:rsidRPr="002B3509" w:rsidTr="009B662D">
        <w:trPr>
          <w:trHeight w:val="1476"/>
        </w:trPr>
        <w:tc>
          <w:tcPr>
            <w:tcW w:w="4678" w:type="dxa"/>
            <w:shd w:val="clear" w:color="auto" w:fill="auto"/>
          </w:tcPr>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Кіріспе. Биотехнология негіздері пәні және оның негізгі бағыттары мен міндеттері. (Су өсімдіктерінің биотехнологиялық маңызы)</w:t>
            </w:r>
          </w:p>
        </w:tc>
        <w:tc>
          <w:tcPr>
            <w:tcW w:w="4961" w:type="dxa"/>
            <w:shd w:val="clear" w:color="auto" w:fill="auto"/>
          </w:tcPr>
          <w:p w:rsidR="00D118B8" w:rsidRPr="00D72266" w:rsidRDefault="00D118B8" w:rsidP="009B662D">
            <w:pPr>
              <w:tabs>
                <w:tab w:val="left" w:pos="0"/>
              </w:tabs>
              <w:spacing w:after="0" w:line="240" w:lineRule="auto"/>
              <w:jc w:val="both"/>
              <w:rPr>
                <w:rFonts w:ascii="Times New Roman" w:eastAsia="Times New Roman" w:hAnsi="Times New Roman"/>
                <w:sz w:val="24"/>
                <w:szCs w:val="24"/>
                <w:lang w:val="kk-KZ"/>
              </w:rPr>
            </w:pPr>
            <w:r w:rsidRPr="00D72266">
              <w:rPr>
                <w:rFonts w:ascii="Times New Roman" w:eastAsia="Times New Roman" w:hAnsi="Times New Roman"/>
                <w:sz w:val="24"/>
                <w:szCs w:val="24"/>
                <w:lang w:val="kk-KZ"/>
              </w:rPr>
              <w:t>6.4В  Әлемді өзгертетін жаңалықтар;</w:t>
            </w:r>
          </w:p>
          <w:p w:rsidR="00D118B8" w:rsidRPr="00D72266" w:rsidRDefault="00D118B8" w:rsidP="009B662D">
            <w:pPr>
              <w:tabs>
                <w:tab w:val="left" w:pos="0"/>
                <w:tab w:val="left" w:pos="179"/>
                <w:tab w:val="left" w:pos="604"/>
              </w:tabs>
              <w:spacing w:after="0" w:line="240" w:lineRule="auto"/>
              <w:ind w:left="-104"/>
              <w:jc w:val="both"/>
              <w:rPr>
                <w:rFonts w:ascii="Times New Roman" w:hAnsi="Times New Roman"/>
                <w:sz w:val="24"/>
                <w:szCs w:val="24"/>
                <w:lang w:val="kk-KZ"/>
              </w:rPr>
            </w:pPr>
            <w:r w:rsidRPr="00D72266">
              <w:rPr>
                <w:rFonts w:ascii="Times New Roman" w:hAnsi="Times New Roman"/>
                <w:sz w:val="24"/>
                <w:szCs w:val="24"/>
                <w:lang w:val="kk-KZ"/>
              </w:rPr>
              <w:t xml:space="preserve"> 6.7.1.1 әлемді өзгерткен жаңалықтардың маңызын талқылау (Жасыл экономика);</w:t>
            </w:r>
          </w:p>
          <w:p w:rsidR="00D118B8" w:rsidRPr="00D72266" w:rsidRDefault="00D118B8" w:rsidP="009B662D">
            <w:pPr>
              <w:tabs>
                <w:tab w:val="left" w:pos="321"/>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6.7.1.3 ғылыми  зерттеулердің  бағыттарының болашақтағы дамуына  болжам жасау (Жасыл экономика)</w:t>
            </w:r>
          </w:p>
        </w:tc>
      </w:tr>
      <w:tr w:rsidR="00D72266" w:rsidRPr="00D72266" w:rsidTr="009B662D">
        <w:tc>
          <w:tcPr>
            <w:tcW w:w="4678" w:type="dxa"/>
            <w:vMerge w:val="restart"/>
            <w:shd w:val="clear" w:color="auto" w:fill="auto"/>
          </w:tcPr>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rPr>
              <w:t>Азық – түлік өндірудегі биотехнологиялық процесстер</w:t>
            </w:r>
            <w:r w:rsidR="007B6894" w:rsidRPr="00D72266">
              <w:rPr>
                <w:rFonts w:ascii="Times New Roman" w:hAnsi="Times New Roman"/>
                <w:sz w:val="24"/>
                <w:szCs w:val="24"/>
                <w:lang w:val="kk-KZ"/>
              </w:rPr>
              <w:t xml:space="preserve">. </w:t>
            </w:r>
            <w:r w:rsidRPr="00D72266">
              <w:rPr>
                <w:rFonts w:ascii="Times New Roman" w:hAnsi="Times New Roman"/>
                <w:sz w:val="24"/>
                <w:szCs w:val="24"/>
                <w:lang w:val="kk-KZ"/>
              </w:rPr>
              <w:t>Су өсімдіктерінің адам ағзасына маңызды биологиялық белсенді заттар құрамын зерттеу.</w:t>
            </w:r>
          </w:p>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Белок өндіру үшін балдырлар мен микраскоптың саңырауқұлақтарды пайдалану.</w:t>
            </w:r>
          </w:p>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Аминқышқылдарын ферменттер өндіру үшін микроорганизмдерді қолдану. </w:t>
            </w:r>
          </w:p>
        </w:tc>
        <w:tc>
          <w:tcPr>
            <w:tcW w:w="4961" w:type="dxa"/>
            <w:shd w:val="clear" w:color="auto" w:fill="auto"/>
          </w:tcPr>
          <w:p w:rsidR="00D118B8" w:rsidRPr="00D72266" w:rsidRDefault="00D118B8" w:rsidP="009B662D">
            <w:pPr>
              <w:tabs>
                <w:tab w:val="left" w:pos="321"/>
                <w:tab w:val="left" w:pos="604"/>
              </w:tabs>
              <w:spacing w:after="0" w:line="240" w:lineRule="auto"/>
              <w:jc w:val="center"/>
              <w:rPr>
                <w:rFonts w:ascii="Times New Roman" w:eastAsia="Times New Roman" w:hAnsi="Times New Roman"/>
                <w:sz w:val="24"/>
                <w:szCs w:val="24"/>
                <w:lang w:val="kk-KZ"/>
              </w:rPr>
            </w:pPr>
            <w:r w:rsidRPr="00D72266">
              <w:rPr>
                <w:rFonts w:ascii="Times New Roman" w:eastAsia="Times New Roman" w:hAnsi="Times New Roman"/>
                <w:sz w:val="24"/>
                <w:szCs w:val="24"/>
                <w:lang w:val="kk-KZ"/>
              </w:rPr>
              <w:t>9 сынып «Биология» пәні бойынша:</w:t>
            </w:r>
          </w:p>
        </w:tc>
      </w:tr>
      <w:tr w:rsidR="00D72266" w:rsidRPr="002B3509" w:rsidTr="00774DCB">
        <w:trPr>
          <w:trHeight w:val="2264"/>
        </w:trPr>
        <w:tc>
          <w:tcPr>
            <w:tcW w:w="4678" w:type="dxa"/>
            <w:vMerge/>
            <w:tcBorders>
              <w:bottom w:val="single" w:sz="4" w:space="0" w:color="auto"/>
            </w:tcBorders>
            <w:shd w:val="clear" w:color="auto" w:fill="auto"/>
          </w:tcPr>
          <w:p w:rsidR="00D118B8" w:rsidRPr="00D72266" w:rsidRDefault="00D118B8" w:rsidP="009B662D">
            <w:pPr>
              <w:spacing w:after="0" w:line="240" w:lineRule="auto"/>
              <w:jc w:val="both"/>
              <w:rPr>
                <w:rFonts w:ascii="Times New Roman" w:hAnsi="Times New Roman"/>
                <w:sz w:val="24"/>
                <w:szCs w:val="24"/>
                <w:lang w:val="kk-KZ"/>
              </w:rPr>
            </w:pPr>
          </w:p>
        </w:tc>
        <w:tc>
          <w:tcPr>
            <w:tcW w:w="4961" w:type="dxa"/>
            <w:tcBorders>
              <w:bottom w:val="single" w:sz="4" w:space="0" w:color="auto"/>
            </w:tcBorders>
            <w:shd w:val="clear" w:color="auto" w:fill="auto"/>
          </w:tcPr>
          <w:p w:rsidR="00D118B8" w:rsidRPr="00D72266" w:rsidRDefault="00D118B8" w:rsidP="009B662D">
            <w:pPr>
              <w:spacing w:after="0" w:line="240" w:lineRule="auto"/>
              <w:jc w:val="both"/>
              <w:rPr>
                <w:rFonts w:ascii="Times New Roman" w:hAnsi="Times New Roman"/>
                <w:sz w:val="24"/>
                <w:szCs w:val="24"/>
                <w:lang w:val="kk-KZ" w:eastAsia="ru-RU"/>
              </w:rPr>
            </w:pPr>
            <w:r w:rsidRPr="00D72266">
              <w:rPr>
                <w:rFonts w:ascii="Times New Roman" w:hAnsi="Times New Roman"/>
                <w:sz w:val="24"/>
                <w:szCs w:val="24"/>
                <w:lang w:val="kk-KZ" w:eastAsia="ru-RU"/>
              </w:rPr>
              <w:t>9.3</w:t>
            </w:r>
            <w:r w:rsidRPr="00D72266">
              <w:rPr>
                <w:rFonts w:ascii="Times New Roman" w:eastAsia="Times New Roman" w:hAnsi="Times New Roman"/>
                <w:sz w:val="24"/>
                <w:szCs w:val="24"/>
                <w:lang w:val="kk-KZ" w:eastAsia="ru-RU"/>
              </w:rPr>
              <w:t xml:space="preserve">E </w:t>
            </w:r>
            <w:r w:rsidRPr="00D72266">
              <w:rPr>
                <w:rFonts w:ascii="Times New Roman" w:hAnsi="Times New Roman"/>
                <w:sz w:val="24"/>
                <w:szCs w:val="24"/>
                <w:lang w:val="kk-KZ" w:eastAsia="ru-RU"/>
              </w:rPr>
              <w:t>Микробиология және биотехнология;</w:t>
            </w:r>
            <w:r w:rsidRPr="00D72266">
              <w:rPr>
                <w:rFonts w:ascii="Times New Roman" w:eastAsia="Times New Roman" w:hAnsi="Times New Roman"/>
                <w:sz w:val="24"/>
                <w:szCs w:val="24"/>
                <w:lang w:val="kk-KZ" w:eastAsia="ru-RU"/>
              </w:rPr>
              <w:t xml:space="preserve"> Биотехнологиялық үдерістін жалпы сызбасы және биотехнологияда алынатын өнімдері (медицинада, өнеркәсіпте және ауылшаруашылықта).</w:t>
            </w:r>
          </w:p>
          <w:p w:rsidR="00D118B8" w:rsidRPr="00D72266" w:rsidRDefault="00D118B8" w:rsidP="009B662D">
            <w:pPr>
              <w:tabs>
                <w:tab w:val="left" w:pos="321"/>
                <w:tab w:val="left" w:pos="604"/>
              </w:tabs>
              <w:spacing w:after="0" w:line="240" w:lineRule="auto"/>
              <w:jc w:val="both"/>
              <w:rPr>
                <w:rFonts w:ascii="Times New Roman" w:hAnsi="Times New Roman"/>
                <w:sz w:val="24"/>
                <w:szCs w:val="24"/>
                <w:lang w:val="kk-KZ" w:eastAsia="ru-RU"/>
              </w:rPr>
            </w:pPr>
            <w:r w:rsidRPr="00D72266">
              <w:rPr>
                <w:rFonts w:ascii="Times New Roman" w:eastAsia="Times New Roman" w:hAnsi="Times New Roman"/>
                <w:sz w:val="24"/>
                <w:szCs w:val="24"/>
                <w:lang w:val="kk-KZ" w:eastAsia="ru-RU"/>
              </w:rPr>
              <w:t>9.4.3.2 - биотехнологияда өндірілетін өнімдерге мысал келтіру;</w:t>
            </w:r>
          </w:p>
        </w:tc>
      </w:tr>
      <w:tr w:rsidR="00D72266" w:rsidRPr="00D72266" w:rsidTr="009B662D">
        <w:tc>
          <w:tcPr>
            <w:tcW w:w="4678" w:type="dxa"/>
            <w:vMerge w:val="restart"/>
            <w:shd w:val="clear" w:color="auto" w:fill="auto"/>
          </w:tcPr>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rPr>
              <w:t>Экологиялық таза энергия алу. Биогаз</w:t>
            </w:r>
            <w:r w:rsidRPr="00D72266">
              <w:rPr>
                <w:rFonts w:ascii="Times New Roman" w:hAnsi="Times New Roman"/>
                <w:sz w:val="24"/>
                <w:szCs w:val="24"/>
                <w:lang w:val="kk-KZ"/>
              </w:rPr>
              <w:t>.</w:t>
            </w:r>
          </w:p>
          <w:p w:rsidR="00D118B8" w:rsidRPr="00D72266" w:rsidRDefault="00D118B8"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Этанол өндірісі. (Су өсімдіктерінің экологиялық маңызына талдау жүргізу).</w:t>
            </w:r>
          </w:p>
        </w:tc>
        <w:tc>
          <w:tcPr>
            <w:tcW w:w="4961" w:type="dxa"/>
            <w:shd w:val="clear" w:color="auto" w:fill="auto"/>
          </w:tcPr>
          <w:p w:rsidR="00D118B8" w:rsidRPr="00D72266" w:rsidRDefault="00D118B8" w:rsidP="009B662D">
            <w:pPr>
              <w:tabs>
                <w:tab w:val="left" w:pos="321"/>
                <w:tab w:val="left" w:pos="604"/>
              </w:tabs>
              <w:spacing w:after="0" w:line="240" w:lineRule="auto"/>
              <w:jc w:val="center"/>
              <w:rPr>
                <w:rFonts w:ascii="Times New Roman" w:eastAsia="Times New Roman" w:hAnsi="Times New Roman"/>
                <w:sz w:val="24"/>
                <w:szCs w:val="24"/>
                <w:lang w:val="kk-KZ"/>
              </w:rPr>
            </w:pPr>
            <w:r w:rsidRPr="00D72266">
              <w:rPr>
                <w:rFonts w:ascii="Times New Roman" w:eastAsia="Times New Roman" w:hAnsi="Times New Roman"/>
                <w:sz w:val="24"/>
                <w:szCs w:val="24"/>
                <w:lang w:val="kk-KZ"/>
              </w:rPr>
              <w:t>10 сынып «Биология» пәні бойынша:</w:t>
            </w:r>
          </w:p>
        </w:tc>
      </w:tr>
      <w:tr w:rsidR="00D72266" w:rsidRPr="002B3509" w:rsidTr="00774DCB">
        <w:tc>
          <w:tcPr>
            <w:tcW w:w="4678" w:type="dxa"/>
            <w:vMerge/>
            <w:tcBorders>
              <w:bottom w:val="single" w:sz="4" w:space="0" w:color="auto"/>
            </w:tcBorders>
            <w:shd w:val="clear" w:color="auto" w:fill="auto"/>
          </w:tcPr>
          <w:p w:rsidR="00D118B8" w:rsidRPr="00D72266" w:rsidRDefault="00D118B8" w:rsidP="009B662D">
            <w:pPr>
              <w:spacing w:after="0" w:line="240" w:lineRule="auto"/>
              <w:jc w:val="both"/>
              <w:rPr>
                <w:rFonts w:ascii="Times New Roman" w:hAnsi="Times New Roman"/>
                <w:sz w:val="24"/>
                <w:szCs w:val="24"/>
                <w:lang w:val="kk-KZ"/>
              </w:rPr>
            </w:pPr>
          </w:p>
        </w:tc>
        <w:tc>
          <w:tcPr>
            <w:tcW w:w="4961" w:type="dxa"/>
            <w:tcBorders>
              <w:bottom w:val="single" w:sz="4" w:space="0" w:color="auto"/>
            </w:tcBorders>
            <w:shd w:val="clear" w:color="auto" w:fill="auto"/>
          </w:tcPr>
          <w:p w:rsidR="00D118B8" w:rsidRPr="00D72266" w:rsidRDefault="00D118B8"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iCs/>
                <w:sz w:val="24"/>
                <w:szCs w:val="24"/>
                <w:lang w:val="kk-KZ"/>
              </w:rPr>
              <w:t>10.</w:t>
            </w:r>
            <w:r w:rsidRPr="00D72266">
              <w:rPr>
                <w:rFonts w:ascii="Times New Roman" w:hAnsi="Times New Roman"/>
                <w:sz w:val="24"/>
                <w:szCs w:val="24"/>
                <w:lang w:val="kk-KZ"/>
              </w:rPr>
              <w:t>Микроағзаларды өндірісте, ауыл шаруашылығында, медицинада, тұрмыста қолданудың артықшылықтары мен кемшіліктері.</w:t>
            </w:r>
          </w:p>
          <w:p w:rsidR="00D118B8" w:rsidRPr="00D72266" w:rsidRDefault="00D118B8" w:rsidP="009B662D">
            <w:pPr>
              <w:tabs>
                <w:tab w:val="left" w:pos="321"/>
                <w:tab w:val="left" w:pos="604"/>
              </w:tabs>
              <w:spacing w:after="0" w:line="240" w:lineRule="auto"/>
              <w:jc w:val="both"/>
              <w:rPr>
                <w:rFonts w:ascii="Times New Roman" w:eastAsia="Times New Roman" w:hAnsi="Times New Roman"/>
                <w:sz w:val="24"/>
                <w:szCs w:val="24"/>
                <w:lang w:val="kk-KZ"/>
              </w:rPr>
            </w:pPr>
            <w:r w:rsidRPr="00D72266">
              <w:rPr>
                <w:rFonts w:ascii="Times New Roman" w:hAnsi="Times New Roman"/>
                <w:iCs/>
                <w:sz w:val="24"/>
                <w:szCs w:val="24"/>
                <w:lang w:val="kk-KZ"/>
              </w:rPr>
              <w:t xml:space="preserve">10.4.3.1 </w:t>
            </w:r>
            <w:r w:rsidR="00275B96" w:rsidRPr="00D72266">
              <w:rPr>
                <w:rFonts w:ascii="Times New Roman" w:hAnsi="Times New Roman"/>
                <w:iCs/>
                <w:sz w:val="24"/>
                <w:szCs w:val="24"/>
                <w:lang w:val="kk-KZ"/>
              </w:rPr>
              <w:t>Б</w:t>
            </w:r>
            <w:r w:rsidRPr="00D72266">
              <w:rPr>
                <w:rFonts w:ascii="Times New Roman" w:hAnsi="Times New Roman"/>
                <w:iCs/>
                <w:sz w:val="24"/>
                <w:szCs w:val="24"/>
                <w:lang w:val="kk-KZ"/>
              </w:rPr>
              <w:t xml:space="preserve">иотехнологияда қолданылатын тірі ағзалардың </w:t>
            </w:r>
            <w:r w:rsidRPr="00D72266">
              <w:rPr>
                <w:rFonts w:ascii="Times New Roman" w:hAnsi="Times New Roman"/>
                <w:sz w:val="24"/>
                <w:szCs w:val="24"/>
                <w:lang w:val="kk-KZ"/>
              </w:rPr>
              <w:t>артықшылықтары мен кемшіліктерін талқылау</w:t>
            </w:r>
          </w:p>
        </w:tc>
      </w:tr>
    </w:tbl>
    <w:p w:rsidR="00774DCB" w:rsidRPr="00D72266" w:rsidRDefault="00774DCB">
      <w:pPr>
        <w:rPr>
          <w:lang w:val="kk-KZ"/>
        </w:rPr>
      </w:pPr>
    </w:p>
    <w:p w:rsidR="00774DCB" w:rsidRPr="00D72266" w:rsidRDefault="00774DCB">
      <w:pPr>
        <w:rPr>
          <w:lang w:val="kk-KZ"/>
        </w:rPr>
      </w:pPr>
    </w:p>
    <w:p w:rsidR="00774DCB" w:rsidRPr="00D72266" w:rsidRDefault="00774DCB">
      <w:pPr>
        <w:rPr>
          <w:lang w:val="kk-KZ"/>
        </w:rPr>
      </w:pPr>
    </w:p>
    <w:p w:rsidR="00774DCB" w:rsidRPr="00D72266" w:rsidRDefault="00774DCB">
      <w:pPr>
        <w:rPr>
          <w:lang w:val="kk-KZ"/>
        </w:rPr>
      </w:pPr>
    </w:p>
    <w:p w:rsidR="00774DCB" w:rsidRPr="00D72266" w:rsidRDefault="00774DCB">
      <w:pPr>
        <w:rPr>
          <w:lang w:val="kk-KZ"/>
        </w:rPr>
      </w:pPr>
    </w:p>
    <w:p w:rsidR="00774DCB" w:rsidRPr="00D72266" w:rsidRDefault="00774DCB">
      <w:r w:rsidRPr="00D72266">
        <w:rPr>
          <w:rFonts w:ascii="Times New Roman" w:hAnsi="Times New Roman"/>
          <w:sz w:val="28"/>
          <w:szCs w:val="28"/>
          <w:lang w:val="kk-KZ"/>
        </w:rPr>
        <w:lastRenderedPageBreak/>
        <w:t>2- кестенің жалғасы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961"/>
      </w:tblGrid>
      <w:tr w:rsidR="00D72266" w:rsidRPr="00D72266" w:rsidTr="009B662D">
        <w:tc>
          <w:tcPr>
            <w:tcW w:w="4678" w:type="dxa"/>
            <w:vMerge w:val="restart"/>
            <w:shd w:val="clear" w:color="auto" w:fill="auto"/>
          </w:tcPr>
          <w:p w:rsidR="008B657C" w:rsidRPr="00D72266" w:rsidRDefault="008B657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Өсімдіктер биотехнологиясы. Өсімдік клеткаларын өсіру.</w:t>
            </w:r>
          </w:p>
          <w:p w:rsidR="008B657C" w:rsidRPr="00D72266" w:rsidRDefault="008B657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Жасанды қоректік ортада өскен клеткалардың биологиясы.</w:t>
            </w:r>
          </w:p>
          <w:p w:rsidR="008B657C" w:rsidRPr="00D72266" w:rsidRDefault="008B657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Өсімдіктерді клондық микрокөбейту. (Су өсімдіктерін жасанды ортада көбейту әдістері мен маңызы).</w:t>
            </w:r>
          </w:p>
          <w:p w:rsidR="008B657C" w:rsidRPr="00D72266" w:rsidRDefault="008B657C" w:rsidP="009B662D">
            <w:pPr>
              <w:spacing w:after="0" w:line="240" w:lineRule="auto"/>
              <w:jc w:val="both"/>
              <w:rPr>
                <w:rFonts w:ascii="Times New Roman" w:hAnsi="Times New Roman"/>
                <w:sz w:val="24"/>
                <w:szCs w:val="24"/>
                <w:lang w:val="kk-KZ"/>
              </w:rPr>
            </w:pPr>
          </w:p>
        </w:tc>
        <w:tc>
          <w:tcPr>
            <w:tcW w:w="4961" w:type="dxa"/>
            <w:shd w:val="clear" w:color="auto" w:fill="auto"/>
          </w:tcPr>
          <w:p w:rsidR="008B657C" w:rsidRPr="00D72266" w:rsidRDefault="008B657C" w:rsidP="009B662D">
            <w:pPr>
              <w:tabs>
                <w:tab w:val="left" w:pos="321"/>
                <w:tab w:val="left" w:pos="604"/>
              </w:tabs>
              <w:spacing w:after="0" w:line="240" w:lineRule="auto"/>
              <w:jc w:val="center"/>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11 </w:t>
            </w:r>
            <w:r w:rsidRPr="00D72266">
              <w:rPr>
                <w:rFonts w:ascii="Times New Roman" w:eastAsia="Times New Roman" w:hAnsi="Times New Roman"/>
                <w:sz w:val="24"/>
                <w:szCs w:val="24"/>
                <w:lang w:val="kk-KZ"/>
              </w:rPr>
              <w:t>сынып «Биология» пәні бойынша:</w:t>
            </w:r>
          </w:p>
        </w:tc>
      </w:tr>
      <w:tr w:rsidR="00D72266" w:rsidRPr="002B3509" w:rsidTr="009B662D">
        <w:tc>
          <w:tcPr>
            <w:tcW w:w="4678" w:type="dxa"/>
            <w:vMerge/>
            <w:shd w:val="clear" w:color="auto" w:fill="auto"/>
          </w:tcPr>
          <w:p w:rsidR="008B657C" w:rsidRPr="00D72266" w:rsidRDefault="008B657C" w:rsidP="009B662D">
            <w:pPr>
              <w:spacing w:after="0" w:line="240" w:lineRule="auto"/>
              <w:rPr>
                <w:rFonts w:ascii="Times New Roman" w:hAnsi="Times New Roman"/>
                <w:sz w:val="24"/>
                <w:szCs w:val="24"/>
                <w:lang w:val="kk-KZ"/>
              </w:rPr>
            </w:pPr>
          </w:p>
        </w:tc>
        <w:tc>
          <w:tcPr>
            <w:tcW w:w="4961" w:type="dxa"/>
            <w:shd w:val="clear" w:color="auto" w:fill="auto"/>
          </w:tcPr>
          <w:p w:rsidR="008B657C" w:rsidRPr="00D72266" w:rsidRDefault="008B657C" w:rsidP="009B662D">
            <w:pPr>
              <w:tabs>
                <w:tab w:val="left" w:pos="321"/>
                <w:tab w:val="left" w:pos="597"/>
              </w:tabs>
              <w:spacing w:after="0" w:line="240" w:lineRule="auto"/>
              <w:jc w:val="both"/>
              <w:rPr>
                <w:rFonts w:ascii="Times New Roman" w:hAnsi="Times New Roman"/>
                <w:sz w:val="24"/>
                <w:szCs w:val="24"/>
                <w:shd w:val="clear" w:color="auto" w:fill="FFFFFF"/>
                <w:lang w:val="kk-KZ"/>
              </w:rPr>
            </w:pPr>
            <w:r w:rsidRPr="00D72266">
              <w:rPr>
                <w:rFonts w:ascii="Times New Roman" w:hAnsi="Times New Roman"/>
                <w:sz w:val="24"/>
                <w:szCs w:val="24"/>
                <w:shd w:val="clear" w:color="auto" w:fill="FFFFFF"/>
                <w:lang w:val="kk-KZ"/>
              </w:rPr>
              <w:t>11.Биотехнология. Плазмиданың қасиеттері және олардың генетикалық клондауда қолданылуы. «Клондау» ұғымы. Ағзаларды клондау тәсілдері.</w:t>
            </w:r>
          </w:p>
          <w:p w:rsidR="008B657C"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11.4.3.4 - ағзаларды клондау тәсілдерін түсіндіру;</w:t>
            </w:r>
          </w:p>
          <w:p w:rsidR="00C71EA7"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«Микроклоналды көбею» ұғымы. </w:t>
            </w:r>
          </w:p>
          <w:p w:rsidR="008B657C"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11.4.3.5 - өсімдіктерді микроклоналды көбейту тәсілін сипаттау;</w:t>
            </w:r>
          </w:p>
          <w:p w:rsidR="00C71EA7"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Өсімдіктерді микроклоналды көбейтудің кезеңдері мен әдістері. </w:t>
            </w:r>
          </w:p>
          <w:p w:rsidR="008B657C"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11.4.3.5 - өсімдіктерді микроклоналды көбейту тәсілін сипаттау;</w:t>
            </w:r>
          </w:p>
          <w:p w:rsidR="00C71EA7" w:rsidRPr="00D72266" w:rsidRDefault="008B657C" w:rsidP="009B662D">
            <w:pPr>
              <w:tabs>
                <w:tab w:val="left" w:pos="321"/>
                <w:tab w:val="left" w:pos="604"/>
              </w:tabs>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Өсімдіктерді микроклоналды көбейтудің маңызы. </w:t>
            </w:r>
          </w:p>
          <w:p w:rsidR="008B657C" w:rsidRPr="00D72266" w:rsidRDefault="008B657C" w:rsidP="009B662D">
            <w:pPr>
              <w:tabs>
                <w:tab w:val="left" w:pos="321"/>
                <w:tab w:val="left" w:pos="604"/>
              </w:tabs>
              <w:spacing w:after="0" w:line="240" w:lineRule="auto"/>
              <w:jc w:val="both"/>
              <w:rPr>
                <w:rFonts w:ascii="Times New Roman" w:hAnsi="Times New Roman"/>
                <w:sz w:val="24"/>
                <w:szCs w:val="24"/>
                <w:shd w:val="clear" w:color="auto" w:fill="FFFFFF"/>
                <w:lang w:val="kk-KZ"/>
              </w:rPr>
            </w:pPr>
            <w:r w:rsidRPr="00D72266">
              <w:rPr>
                <w:rFonts w:ascii="Times New Roman" w:hAnsi="Times New Roman"/>
                <w:sz w:val="24"/>
                <w:szCs w:val="24"/>
                <w:lang w:val="kk-KZ"/>
              </w:rPr>
              <w:t>11.4.3.5 - өсімдіктерді микроклоналды көбейту тәсілін сипаттау</w:t>
            </w:r>
            <w:r w:rsidRPr="00D72266">
              <w:rPr>
                <w:rFonts w:ascii="Times New Roman" w:hAnsi="Times New Roman"/>
                <w:sz w:val="24"/>
                <w:szCs w:val="24"/>
                <w:shd w:val="clear" w:color="auto" w:fill="FFFFFF"/>
                <w:lang w:val="kk-KZ"/>
              </w:rPr>
              <w:t>.</w:t>
            </w:r>
          </w:p>
        </w:tc>
      </w:tr>
      <w:tr w:rsidR="00D72266" w:rsidRPr="002B3509" w:rsidTr="009B662D">
        <w:tc>
          <w:tcPr>
            <w:tcW w:w="9639" w:type="dxa"/>
            <w:gridSpan w:val="2"/>
            <w:shd w:val="clear" w:color="auto" w:fill="auto"/>
          </w:tcPr>
          <w:p w:rsidR="008B657C" w:rsidRPr="00D72266" w:rsidRDefault="008B657C" w:rsidP="009B662D">
            <w:pPr>
              <w:tabs>
                <w:tab w:val="left" w:pos="321"/>
                <w:tab w:val="left" w:pos="604"/>
              </w:tabs>
              <w:spacing w:after="0" w:line="240" w:lineRule="auto"/>
              <w:ind w:firstLine="462"/>
              <w:jc w:val="both"/>
              <w:rPr>
                <w:rFonts w:ascii="Times New Roman" w:hAnsi="Times New Roman"/>
                <w:sz w:val="24"/>
                <w:szCs w:val="24"/>
                <w:shd w:val="clear" w:color="auto" w:fill="FFFFFF"/>
                <w:lang w:val="kk-KZ"/>
              </w:rPr>
            </w:pPr>
            <w:r w:rsidRPr="00D72266">
              <w:rPr>
                <w:rFonts w:ascii="Times New Roman" w:hAnsi="Times New Roman"/>
                <w:sz w:val="24"/>
                <w:szCs w:val="24"/>
                <w:lang w:val="kk-KZ"/>
              </w:rPr>
              <w:t>Ескерту - Бағдарламада оқыту мақсаттарын  пайдалану ыңғайлылығы үшін кодтау енгізілді. Кодта бірінші сан сыныпты, екінші және үшінші сандар – бөлім мен бөлімшенің, төртінші  сан - оқыту мақсатының реттік саны</w:t>
            </w:r>
          </w:p>
        </w:tc>
      </w:tr>
    </w:tbl>
    <w:p w:rsidR="0062115B" w:rsidRPr="00D72266" w:rsidRDefault="0062115B" w:rsidP="003D43C3">
      <w:pPr>
        <w:spacing w:after="0" w:line="240" w:lineRule="auto"/>
        <w:ind w:firstLine="708"/>
        <w:jc w:val="both"/>
        <w:rPr>
          <w:rFonts w:ascii="Times New Roman" w:hAnsi="Times New Roman"/>
          <w:sz w:val="28"/>
          <w:szCs w:val="28"/>
          <w:lang w:val="kk-KZ"/>
        </w:rPr>
      </w:pPr>
    </w:p>
    <w:p w:rsidR="005700EE" w:rsidRPr="00D72266" w:rsidRDefault="007B2882"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005700EE" w:rsidRPr="00D72266">
        <w:rPr>
          <w:rFonts w:ascii="Times New Roman" w:hAnsi="Times New Roman"/>
          <w:sz w:val="28"/>
          <w:szCs w:val="28"/>
          <w:lang w:val="kk-KZ"/>
        </w:rPr>
        <w:t xml:space="preserve"> Биотехнолог мамандығы </w:t>
      </w:r>
      <w:r w:rsidR="00CD3433" w:rsidRPr="00D72266">
        <w:rPr>
          <w:rFonts w:ascii="Times New Roman" w:hAnsi="Times New Roman"/>
          <w:sz w:val="28"/>
          <w:szCs w:val="28"/>
          <w:lang w:val="kk-KZ"/>
        </w:rPr>
        <w:t>талапкерлер</w:t>
      </w:r>
      <w:r w:rsidR="005700EE" w:rsidRPr="00D72266">
        <w:rPr>
          <w:rFonts w:ascii="Times New Roman" w:hAnsi="Times New Roman"/>
          <w:sz w:val="28"/>
          <w:szCs w:val="28"/>
          <w:lang w:val="kk-KZ"/>
        </w:rPr>
        <w:t xml:space="preserve"> арасында жоғары рейтингке ие, бірақ оны таңдауда және ЖОО -да оқу кезінде мектепте биология пәнін оқытуда кездесетін бірқатар қиындықтар бар. Бірінші кезекте, жоғары сынып оқушылары мен қоғамның адам өмірі мен қызметінің барлық салаларында: медицинада, өнеркәсіптік өндірісте, ауыл шаруашылығында, қолданбалы экологияда, б</w:t>
      </w:r>
      <w:r w:rsidRPr="00D72266">
        <w:rPr>
          <w:rFonts w:ascii="Times New Roman" w:hAnsi="Times New Roman"/>
          <w:sz w:val="28"/>
          <w:szCs w:val="28"/>
          <w:lang w:val="kk-KZ"/>
        </w:rPr>
        <w:t xml:space="preserve">иоэнергетикада </w:t>
      </w:r>
      <w:r w:rsidR="005700EE" w:rsidRPr="00D72266">
        <w:rPr>
          <w:rFonts w:ascii="Times New Roman" w:hAnsi="Times New Roman"/>
          <w:sz w:val="28"/>
          <w:szCs w:val="28"/>
          <w:lang w:val="kk-KZ"/>
        </w:rPr>
        <w:t xml:space="preserve"> қазіргі заманғы биотехнологияның жетістіктері туралы жалпы мәліметтердің болмауы. Бұл проблема көбінесе мектептегі биологиялық білім беру мазмұнында қолданбалы </w:t>
      </w:r>
      <w:r w:rsidR="00CD3433" w:rsidRPr="00D72266">
        <w:rPr>
          <w:rFonts w:ascii="Times New Roman" w:hAnsi="Times New Roman"/>
          <w:sz w:val="28"/>
          <w:szCs w:val="28"/>
          <w:lang w:val="kk-KZ"/>
        </w:rPr>
        <w:t>«</w:t>
      </w:r>
      <w:r w:rsidR="005700EE" w:rsidRPr="00D72266">
        <w:rPr>
          <w:rFonts w:ascii="Times New Roman" w:hAnsi="Times New Roman"/>
          <w:sz w:val="28"/>
          <w:szCs w:val="28"/>
          <w:lang w:val="kk-KZ"/>
        </w:rPr>
        <w:t>биотехнологиялық</w:t>
      </w:r>
      <w:r w:rsidR="00CD3433" w:rsidRPr="00D72266">
        <w:rPr>
          <w:rFonts w:ascii="Times New Roman" w:hAnsi="Times New Roman"/>
          <w:sz w:val="28"/>
          <w:szCs w:val="28"/>
          <w:lang w:val="kk-KZ"/>
        </w:rPr>
        <w:t>»</w:t>
      </w:r>
      <w:r w:rsidR="005700EE" w:rsidRPr="00D72266">
        <w:rPr>
          <w:rFonts w:ascii="Times New Roman" w:hAnsi="Times New Roman"/>
          <w:sz w:val="28"/>
          <w:szCs w:val="28"/>
          <w:lang w:val="kk-KZ"/>
        </w:rPr>
        <w:t xml:space="preserve"> мәселелер шектеулі </w:t>
      </w:r>
      <w:r w:rsidRPr="00D72266">
        <w:rPr>
          <w:rFonts w:ascii="Times New Roman" w:hAnsi="Times New Roman"/>
          <w:sz w:val="28"/>
          <w:szCs w:val="28"/>
          <w:lang w:val="kk-KZ"/>
        </w:rPr>
        <w:t>болып</w:t>
      </w:r>
      <w:r w:rsidR="005700EE" w:rsidRPr="00D72266">
        <w:rPr>
          <w:rFonts w:ascii="Times New Roman" w:hAnsi="Times New Roman"/>
          <w:sz w:val="28"/>
          <w:szCs w:val="28"/>
          <w:lang w:val="kk-KZ"/>
        </w:rPr>
        <w:t xml:space="preserve"> мектеп оқулықтарында 2-3% ғана материал беріледі. Биологиялық білім беру сапасын және көрсетілген құзыреттіліктердің білім алушыларда қалыптасу деңгейін арттыру тек биология мұғалімінің кәсіби деңгейін арттыру арқылы ғана мүмкін болады.</w:t>
      </w:r>
    </w:p>
    <w:p w:rsidR="005700EE" w:rsidRPr="00D72266" w:rsidRDefault="005700EE"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Жоғарыда айтылғандарды негізге ала отырып, біз осы жағдайды шешудің келесі жолдарын болжаймыз:</w:t>
      </w:r>
    </w:p>
    <w:p w:rsidR="005700EE" w:rsidRPr="00D72266" w:rsidRDefault="005700EE" w:rsidP="008B657C">
      <w:pPr>
        <w:pStyle w:val="a3"/>
        <w:numPr>
          <w:ilvl w:val="0"/>
          <w:numId w:val="1"/>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Болашақ мектеп мұғалімдерінің қазіргі заманғы биотехнология туралы білім деңгейін арттыру, біліктілікті арттыру және кәсіби даярлау курстарының мазмұнындағы осы мәселелерді к</w:t>
      </w:r>
      <w:r w:rsidR="00CD3433" w:rsidRPr="00D72266">
        <w:rPr>
          <w:rFonts w:ascii="Times New Roman" w:hAnsi="Times New Roman"/>
          <w:sz w:val="28"/>
          <w:szCs w:val="28"/>
          <w:lang w:val="kk-KZ"/>
        </w:rPr>
        <w:t>еңейту, биотехнология негіздері</w:t>
      </w:r>
      <w:r w:rsidRPr="00D72266">
        <w:rPr>
          <w:rFonts w:ascii="Times New Roman" w:hAnsi="Times New Roman"/>
          <w:sz w:val="28"/>
          <w:szCs w:val="28"/>
          <w:lang w:val="kk-KZ"/>
        </w:rPr>
        <w:t xml:space="preserve"> бойынша сабақтарға дайындау үшін әдістемелік құралдарды даярлау арқылы қол жеткізуге болады.</w:t>
      </w:r>
    </w:p>
    <w:p w:rsidR="005700EE" w:rsidRPr="00D72266" w:rsidRDefault="00855A9C" w:rsidP="008B657C">
      <w:pPr>
        <w:pStyle w:val="a3"/>
        <w:numPr>
          <w:ilvl w:val="0"/>
          <w:numId w:val="1"/>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w:t>
      </w:r>
      <w:r w:rsidR="005700EE" w:rsidRPr="00D72266">
        <w:rPr>
          <w:rFonts w:ascii="Times New Roman" w:hAnsi="Times New Roman"/>
          <w:sz w:val="28"/>
          <w:szCs w:val="28"/>
          <w:lang w:val="kk-KZ"/>
        </w:rPr>
        <w:t>ілім беру мазмұнына биотехнология әдістері, оларды адам қызметінің әртүрлі салаларында практикалық қолдану</w:t>
      </w:r>
      <w:r w:rsidR="00124B6A" w:rsidRPr="00D72266">
        <w:rPr>
          <w:rFonts w:ascii="Times New Roman" w:hAnsi="Times New Roman"/>
          <w:sz w:val="28"/>
          <w:szCs w:val="28"/>
          <w:lang w:val="kk-KZ"/>
        </w:rPr>
        <w:t xml:space="preserve"> (STEM интеграциясын пайдалану негізінде)</w:t>
      </w:r>
      <w:r w:rsidR="005700EE" w:rsidRPr="00D72266">
        <w:rPr>
          <w:rFonts w:ascii="Times New Roman" w:hAnsi="Times New Roman"/>
          <w:sz w:val="28"/>
          <w:szCs w:val="28"/>
          <w:lang w:val="kk-KZ"/>
        </w:rPr>
        <w:t xml:space="preserve"> туралы толық ақпарат енгізу</w:t>
      </w:r>
      <w:r w:rsidRPr="00D72266">
        <w:rPr>
          <w:rFonts w:ascii="Times New Roman" w:hAnsi="Times New Roman"/>
          <w:sz w:val="28"/>
          <w:szCs w:val="28"/>
          <w:lang w:val="kk-KZ"/>
        </w:rPr>
        <w:t xml:space="preserve"> және зертханалық жағдайда жүзеге асыру мүмкіндіктерін арттыру</w:t>
      </w:r>
      <w:r w:rsidR="005700EE" w:rsidRPr="00D72266">
        <w:rPr>
          <w:rFonts w:ascii="Times New Roman" w:hAnsi="Times New Roman"/>
          <w:sz w:val="28"/>
          <w:szCs w:val="28"/>
          <w:lang w:val="kk-KZ"/>
        </w:rPr>
        <w:t>.</w:t>
      </w:r>
    </w:p>
    <w:p w:rsidR="00A34981" w:rsidRPr="00D72266" w:rsidRDefault="00855A9C" w:rsidP="008B657C">
      <w:pPr>
        <w:pStyle w:val="a3"/>
        <w:numPr>
          <w:ilvl w:val="0"/>
          <w:numId w:val="1"/>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Биотехнология пәні </w:t>
      </w:r>
      <w:r w:rsidR="005700EE" w:rsidRPr="00D72266">
        <w:rPr>
          <w:rFonts w:ascii="Times New Roman" w:hAnsi="Times New Roman"/>
          <w:sz w:val="28"/>
          <w:szCs w:val="28"/>
          <w:lang w:val="kk-KZ"/>
        </w:rPr>
        <w:t xml:space="preserve">бойынша </w:t>
      </w:r>
      <w:r w:rsidR="007B2882" w:rsidRPr="00D72266">
        <w:rPr>
          <w:rFonts w:ascii="Times New Roman" w:hAnsi="Times New Roman"/>
          <w:sz w:val="28"/>
          <w:szCs w:val="28"/>
          <w:lang w:val="kk-KZ"/>
        </w:rPr>
        <w:t>ақпараттық технологияның</w:t>
      </w:r>
      <w:r w:rsidR="005700EE" w:rsidRPr="00D72266">
        <w:rPr>
          <w:rFonts w:ascii="Times New Roman" w:hAnsi="Times New Roman"/>
          <w:sz w:val="28"/>
          <w:szCs w:val="28"/>
          <w:lang w:val="kk-KZ"/>
        </w:rPr>
        <w:t xml:space="preserve"> ресурстарын</w:t>
      </w:r>
      <w:r w:rsidRPr="00D72266">
        <w:rPr>
          <w:rFonts w:ascii="Times New Roman" w:hAnsi="Times New Roman"/>
          <w:sz w:val="28"/>
          <w:szCs w:val="28"/>
          <w:lang w:val="kk-KZ"/>
        </w:rPr>
        <w:t xml:space="preserve"> кеңінен</w:t>
      </w:r>
      <w:r w:rsidR="005700EE" w:rsidRPr="00D72266">
        <w:rPr>
          <w:rFonts w:ascii="Times New Roman" w:hAnsi="Times New Roman"/>
          <w:sz w:val="28"/>
          <w:szCs w:val="28"/>
          <w:lang w:val="kk-KZ"/>
        </w:rPr>
        <w:t xml:space="preserve"> қолдану, білім алушылардың ой-өрісін кеңейту мақсатында</w:t>
      </w:r>
      <w:r w:rsidRPr="00D72266">
        <w:rPr>
          <w:rFonts w:ascii="Times New Roman" w:hAnsi="Times New Roman"/>
          <w:sz w:val="28"/>
          <w:szCs w:val="28"/>
          <w:lang w:val="kk-KZ"/>
        </w:rPr>
        <w:t xml:space="preserve"> </w:t>
      </w:r>
      <w:r w:rsidR="005700EE" w:rsidRPr="00D72266">
        <w:rPr>
          <w:rFonts w:ascii="Times New Roman" w:hAnsi="Times New Roman"/>
          <w:sz w:val="28"/>
          <w:szCs w:val="28"/>
          <w:lang w:val="kk-KZ"/>
        </w:rPr>
        <w:t xml:space="preserve"> </w:t>
      </w:r>
      <w:r w:rsidRPr="00D72266">
        <w:rPr>
          <w:rFonts w:ascii="Times New Roman" w:hAnsi="Times New Roman"/>
          <w:sz w:val="28"/>
          <w:szCs w:val="28"/>
          <w:lang w:val="kk-KZ"/>
        </w:rPr>
        <w:t>алған</w:t>
      </w:r>
      <w:r w:rsidR="005700EE" w:rsidRPr="00D72266">
        <w:rPr>
          <w:rFonts w:ascii="Times New Roman" w:hAnsi="Times New Roman"/>
          <w:sz w:val="28"/>
          <w:szCs w:val="28"/>
          <w:lang w:val="kk-KZ"/>
        </w:rPr>
        <w:t xml:space="preserve"> білімдерін іс- жүзінде қолдану</w:t>
      </w:r>
      <w:r w:rsidRPr="00D72266">
        <w:rPr>
          <w:rFonts w:ascii="Times New Roman" w:hAnsi="Times New Roman"/>
          <w:sz w:val="28"/>
          <w:szCs w:val="28"/>
          <w:lang w:val="kk-KZ"/>
        </w:rPr>
        <w:t>ға үйрету</w:t>
      </w:r>
      <w:r w:rsidR="005700EE" w:rsidRPr="00D72266">
        <w:rPr>
          <w:rFonts w:ascii="Times New Roman" w:hAnsi="Times New Roman"/>
          <w:sz w:val="28"/>
          <w:szCs w:val="28"/>
          <w:lang w:val="kk-KZ"/>
        </w:rPr>
        <w:t>.</w:t>
      </w:r>
    </w:p>
    <w:p w:rsidR="00A34981" w:rsidRPr="00D72266" w:rsidRDefault="007B2882" w:rsidP="008B657C">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w:t>
      </w:r>
      <w:r w:rsidR="00A34981" w:rsidRPr="00D72266">
        <w:rPr>
          <w:rFonts w:ascii="Times New Roman" w:hAnsi="Times New Roman"/>
          <w:sz w:val="28"/>
          <w:szCs w:val="28"/>
          <w:lang w:val="kk-KZ"/>
        </w:rPr>
        <w:t xml:space="preserve"> негізінде студенттердің зерттеушілік құзыреттілігін қалыптастыру үшін,  тәжірибелік - эксперименттік жұмыстары 2017 - 2020 жылдары аралығында Қазақ ұлттық қыздар педагогикалық университетінде жүргізілді. Эксперименттік зерттеу жұмысына жаратылыстану институты, биология кафедрасының  «5В011300 - Биология» мамандығының 80 студенті қатысты. Тәжірибелік - эксперимент жұмысын бастамас бұрын студенттерді екі топқа бөліп алдық: эксперименттік (ЭТ) топ – 40 студент және бақылау (БТ) тобында – 40 студент.</w:t>
      </w:r>
      <w:r w:rsidR="00DF4B4A" w:rsidRPr="00D72266">
        <w:rPr>
          <w:rFonts w:ascii="Times New Roman" w:hAnsi="Times New Roman"/>
          <w:sz w:val="28"/>
          <w:szCs w:val="28"/>
          <w:lang w:val="kk-KZ"/>
        </w:rPr>
        <w:t xml:space="preserve"> </w:t>
      </w:r>
    </w:p>
    <w:p w:rsidR="00085EF7" w:rsidRPr="00D72266" w:rsidRDefault="007B2882" w:rsidP="008B657C">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w:t>
      </w:r>
      <w:r w:rsidR="00A6043E" w:rsidRPr="00D72266">
        <w:rPr>
          <w:rFonts w:ascii="Times New Roman" w:hAnsi="Times New Roman"/>
          <w:sz w:val="28"/>
          <w:szCs w:val="28"/>
          <w:lang w:val="kk-KZ"/>
        </w:rPr>
        <w:t>олашақ биолог мұғалімдердің зерттеушілік құзыреттілін дамыту үшін биотехнология пәнін оқытуда су өсімдіктерінің құрамында кездесетін биологиялық белсенді заттар және олардың маңызы туралы жан -жақты зерттеу жұмысын жүргізу</w:t>
      </w:r>
      <w:r w:rsidR="000B36D6" w:rsidRPr="00D72266">
        <w:rPr>
          <w:rFonts w:ascii="Times New Roman" w:hAnsi="Times New Roman"/>
          <w:sz w:val="28"/>
          <w:szCs w:val="28"/>
          <w:lang w:val="kk-KZ"/>
        </w:rPr>
        <w:t>ді негізге алдық</w:t>
      </w:r>
      <w:r w:rsidR="00A6043E" w:rsidRPr="00D72266">
        <w:rPr>
          <w:rFonts w:ascii="Times New Roman" w:hAnsi="Times New Roman"/>
          <w:sz w:val="28"/>
          <w:szCs w:val="28"/>
          <w:lang w:val="kk-KZ"/>
        </w:rPr>
        <w:t xml:space="preserve">. </w:t>
      </w:r>
    </w:p>
    <w:p w:rsidR="00A6043E" w:rsidRPr="00D72266" w:rsidRDefault="00A6043E"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Зерттеу жұмысына таңдалып алынған су өсімдіктері </w:t>
      </w:r>
      <w:r w:rsidRPr="00D72266">
        <w:rPr>
          <w:rFonts w:ascii="Times New Roman" w:hAnsi="Times New Roman"/>
          <w:i/>
          <w:sz w:val="28"/>
          <w:szCs w:val="28"/>
          <w:lang w:val="kk-KZ"/>
        </w:rPr>
        <w:t xml:space="preserve">Pistia Stratiotes, </w:t>
      </w:r>
      <w:r w:rsidR="008B0A0F" w:rsidRPr="00D72266">
        <w:rPr>
          <w:rFonts w:ascii="Times New Roman" w:hAnsi="Times New Roman"/>
          <w:i/>
          <w:sz w:val="28"/>
          <w:szCs w:val="28"/>
          <w:lang w:val="kk-KZ"/>
        </w:rPr>
        <w:t>Eichhornia crassipes –</w:t>
      </w:r>
      <w:r w:rsidR="008B0A0F" w:rsidRPr="00D72266">
        <w:rPr>
          <w:rFonts w:ascii="Times New Roman" w:hAnsi="Times New Roman"/>
          <w:sz w:val="28"/>
          <w:szCs w:val="28"/>
          <w:lang w:val="kk-KZ"/>
        </w:rPr>
        <w:t xml:space="preserve"> тің құрамында кездесетін екінші реттік метаболиттік заттарға талдау жұмыстары жүргізілді. </w:t>
      </w:r>
    </w:p>
    <w:p w:rsidR="008B0A0F" w:rsidRPr="00D72266" w:rsidRDefault="008B0A0F"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Зерттеу жұмысын бастау үшін ең алдымен аталған су өсімдіктерінің құрамы, маңызы және т.б. қасиеттерінің зерттелу жағдайларына шолу жүргіздік. </w:t>
      </w:r>
    </w:p>
    <w:p w:rsidR="008B0A0F" w:rsidRPr="00D72266" w:rsidRDefault="00282A23" w:rsidP="008B657C">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Eichhornia crassipes</w:t>
      </w:r>
      <w:r w:rsidRPr="00D72266">
        <w:rPr>
          <w:rFonts w:ascii="Times New Roman" w:hAnsi="Times New Roman"/>
          <w:sz w:val="28"/>
          <w:szCs w:val="28"/>
          <w:lang w:val="kk-KZ"/>
        </w:rPr>
        <w:t xml:space="preserve"> су өсімдігі </w:t>
      </w:r>
      <w:r w:rsidRPr="00D72266">
        <w:rPr>
          <w:rFonts w:ascii="Times New Roman" w:hAnsi="Times New Roman"/>
          <w:i/>
          <w:sz w:val="28"/>
          <w:szCs w:val="28"/>
          <w:lang w:val="kk-KZ"/>
        </w:rPr>
        <w:t>Pontedericeae</w:t>
      </w:r>
      <w:r w:rsidRPr="00D72266">
        <w:rPr>
          <w:rFonts w:ascii="Times New Roman" w:hAnsi="Times New Roman"/>
          <w:sz w:val="28"/>
          <w:szCs w:val="28"/>
          <w:lang w:val="kk-KZ"/>
        </w:rPr>
        <w:t xml:space="preserve"> тұқымдасына жататын екінші атауы су гиацинті атауымен танымал. Өсімдік қалың жасыл жапырақты және күлгін түсті әдемі лаванда тәрізді гүлдерден тұрады.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қоректік заттарға бай сулы орталарда өседі. Сонымен қатар, оның әдемі күлгін түсті гүлдері әйгілі сәндік өсімдік ретінде де өсіріледі. Көбінесе вегетативтік өсімді мүшелері арқылы көбейіп таралады және тұқымдары тіршілік етуі мен колония құруында үлкен роль атқарады. Өсімді мүшелерінің жаппай су көзінде таралуы, бөгеттер, канализация және эвтрофикацияның жинақталуына әкелуі мүмкін. Бұл өсімдіктер қосымша тыңайтқыш заттарды сіңіру арқылы жылдам өсуге бейім, сол себепті өсімдіктің сабағы ауа көпіршіктеріне толы, қанық жасыл түсті болып </w:t>
      </w:r>
      <w:r w:rsidRPr="00D72266">
        <w:rPr>
          <w:rFonts w:ascii="Times New Roman" w:hAnsi="Times New Roman"/>
          <w:sz w:val="28"/>
          <w:szCs w:val="28"/>
          <w:shd w:val="clear" w:color="auto" w:fill="FFFFFF"/>
          <w:lang w:val="kk-KZ"/>
        </w:rPr>
        <w:t xml:space="preserve">келеді </w:t>
      </w:r>
      <w:r w:rsidR="001D28F2" w:rsidRPr="00D72266">
        <w:rPr>
          <w:rFonts w:ascii="Times New Roman" w:hAnsi="Times New Roman"/>
          <w:sz w:val="28"/>
          <w:szCs w:val="28"/>
          <w:shd w:val="clear" w:color="auto" w:fill="FFFFFF"/>
          <w:lang w:val="kk-KZ"/>
        </w:rPr>
        <w:t>[191,193</w:t>
      </w:r>
      <w:r w:rsidRPr="00D72266">
        <w:rPr>
          <w:rFonts w:ascii="Times New Roman" w:hAnsi="Times New Roman"/>
          <w:sz w:val="28"/>
          <w:szCs w:val="28"/>
          <w:shd w:val="clear" w:color="auto" w:fill="FFFFFF"/>
          <w:lang w:val="kk-KZ"/>
        </w:rPr>
        <w:t>].</w:t>
      </w:r>
      <w:r w:rsidRPr="00D72266">
        <w:rPr>
          <w:rFonts w:ascii="Times New Roman" w:hAnsi="Times New Roman"/>
          <w:sz w:val="28"/>
          <w:szCs w:val="28"/>
          <w:lang w:val="kk-KZ"/>
        </w:rPr>
        <w:t xml:space="preserve"> </w:t>
      </w:r>
      <w:r w:rsidRPr="00D72266">
        <w:rPr>
          <w:rFonts w:ascii="Times New Roman" w:hAnsi="Times New Roman"/>
          <w:sz w:val="28"/>
          <w:szCs w:val="28"/>
          <w:lang w:val="kk-KZ"/>
        </w:rPr>
        <w:softHyphen/>
      </w:r>
    </w:p>
    <w:p w:rsidR="00085EF7" w:rsidRPr="00D72266" w:rsidRDefault="00282A23" w:rsidP="008B657C">
      <w:pPr>
        <w:spacing w:after="0" w:line="240" w:lineRule="auto"/>
        <w:ind w:firstLine="567"/>
        <w:jc w:val="both"/>
        <w:rPr>
          <w:rFonts w:ascii="Times New Roman" w:hAnsi="Times New Roman"/>
          <w:b/>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басты қасиеті оның қоректік ортада және қоршаған орта жағдайларында кең ауқымда өсу қабілетіне ие</w:t>
      </w:r>
      <w:r w:rsidR="007B2882" w:rsidRPr="00D72266">
        <w:rPr>
          <w:rFonts w:ascii="Times New Roman" w:hAnsi="Times New Roman"/>
          <w:sz w:val="28"/>
          <w:szCs w:val="28"/>
          <w:lang w:val="kk-KZ"/>
        </w:rPr>
        <w:t xml:space="preserve"> болуында</w:t>
      </w:r>
      <w:r w:rsidRPr="00D72266">
        <w:rPr>
          <w:rFonts w:ascii="Times New Roman" w:hAnsi="Times New Roman"/>
          <w:sz w:val="28"/>
          <w:szCs w:val="28"/>
          <w:lang w:val="kk-KZ"/>
        </w:rPr>
        <w:t>. Өсімдік басқа да табиғи объектілермен бәсекелесе отырып, таңғажайып көп мөлшерде дами алады. Өсу қарқыны басқа өсімдіктермен салыстырғанда 12 күнде екі есеге дейін дамиды. Биомассаның тез көбею қарқындылығы өсу ортасы мен су сапасына кері әсерін тигізуі мүмкін. Сонымен қатар</w:t>
      </w:r>
      <w:r w:rsidR="00477336" w:rsidRPr="00D72266">
        <w:rPr>
          <w:rFonts w:ascii="Times New Roman" w:hAnsi="Times New Roman"/>
          <w:sz w:val="28"/>
          <w:szCs w:val="28"/>
          <w:lang w:val="kk-KZ"/>
        </w:rPr>
        <w:t>,</w:t>
      </w:r>
      <w:r w:rsidRPr="00D72266">
        <w:rPr>
          <w:rFonts w:ascii="Times New Roman" w:hAnsi="Times New Roman"/>
          <w:sz w:val="28"/>
          <w:szCs w:val="28"/>
          <w:lang w:val="kk-KZ"/>
        </w:rPr>
        <w:t xml:space="preserve"> өсімдіктің су бетінде қарқынды көбеюі адамдардың шаруашылық іс – әрекеттеріне, мысалы егіс жерлерін суаруға, балық аулауға, қайықтың қозғалуына кедергі жасайды </w:t>
      </w:r>
      <w:r w:rsidR="001D28F2" w:rsidRPr="00D72266">
        <w:rPr>
          <w:rFonts w:ascii="Times New Roman" w:hAnsi="Times New Roman"/>
          <w:sz w:val="28"/>
          <w:szCs w:val="28"/>
          <w:lang w:val="kk-KZ"/>
        </w:rPr>
        <w:t>[194,195</w:t>
      </w:r>
      <w:r w:rsidRPr="00D72266">
        <w:rPr>
          <w:rFonts w:ascii="Times New Roman" w:hAnsi="Times New Roman"/>
          <w:sz w:val="28"/>
          <w:szCs w:val="28"/>
          <w:lang w:val="kk-KZ"/>
        </w:rPr>
        <w:t>].</w:t>
      </w:r>
    </w:p>
    <w:p w:rsidR="00085EF7" w:rsidRPr="00D72266" w:rsidRDefault="00282A23"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тропикалық және қоңыржай климаттық аймақтарда, тұщы суларда, 28-30°С қолайлы температурада өседі және азот, фосфор, калийді көп мөлшерде талап етеді. Экстремальді табиғат жағдайында соның ішінде, аязда, судың тұздылығы артқан жағдайда тіршілігін жояды, ал су деңгейінің азайған жерлерінде бірнеше ай бойы дымқыл топырақта тір</w:t>
      </w:r>
      <w:r w:rsidR="009E40C9" w:rsidRPr="00D72266">
        <w:rPr>
          <w:rFonts w:ascii="Times New Roman" w:hAnsi="Times New Roman"/>
          <w:sz w:val="28"/>
          <w:szCs w:val="28"/>
          <w:lang w:val="kk-KZ"/>
        </w:rPr>
        <w:t>шілік ете алады</w:t>
      </w:r>
      <w:r w:rsidRPr="00D72266">
        <w:rPr>
          <w:rFonts w:ascii="Times New Roman" w:hAnsi="Times New Roman"/>
          <w:sz w:val="28"/>
          <w:szCs w:val="28"/>
          <w:lang w:val="kk-KZ"/>
        </w:rPr>
        <w:t>.</w:t>
      </w:r>
    </w:p>
    <w:p w:rsidR="00282A23" w:rsidRPr="00D72266" w:rsidRDefault="00282A23" w:rsidP="008B657C">
      <w:pPr>
        <w:spacing w:after="0" w:line="240" w:lineRule="auto"/>
        <w:ind w:firstLine="567"/>
        <w:jc w:val="both"/>
        <w:rPr>
          <w:rFonts w:ascii="Times New Roman" w:hAnsi="Times New Roman"/>
          <w:b/>
          <w:sz w:val="28"/>
          <w:szCs w:val="28"/>
          <w:lang w:val="kk-KZ"/>
        </w:rPr>
      </w:pPr>
      <w:r w:rsidRPr="00D72266">
        <w:rPr>
          <w:rFonts w:ascii="Times New Roman" w:hAnsi="Times New Roman"/>
          <w:i/>
          <w:sz w:val="28"/>
          <w:szCs w:val="28"/>
          <w:lang w:val="kk-KZ"/>
        </w:rPr>
        <w:lastRenderedPageBreak/>
        <w:t>Eichhornia crassipes</w:t>
      </w:r>
      <w:r w:rsidRPr="00D72266">
        <w:rPr>
          <w:rFonts w:ascii="Times New Roman" w:hAnsi="Times New Roman"/>
          <w:sz w:val="28"/>
          <w:szCs w:val="28"/>
          <w:lang w:val="kk-KZ"/>
        </w:rPr>
        <w:t xml:space="preserve">-тің вегетативтік мүшелерінің фенол, флаваноидтар, алкалоидтар, амин қышқылдары, полисахаридтер, илік заттар және т.б көптеген метаболиттерден тұрады.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су өсімдігінің құрамында кездесетін биологиялық белсенді заттар жөніндегі </w:t>
      </w:r>
      <w:r w:rsidR="00077C01" w:rsidRPr="00D72266">
        <w:rPr>
          <w:rFonts w:ascii="Times New Roman" w:hAnsi="Times New Roman"/>
          <w:sz w:val="28"/>
          <w:szCs w:val="28"/>
          <w:lang w:val="kk-KZ"/>
        </w:rPr>
        <w:t>басқа</w:t>
      </w:r>
      <w:r w:rsidRPr="00D72266">
        <w:rPr>
          <w:rFonts w:ascii="Times New Roman" w:hAnsi="Times New Roman"/>
          <w:sz w:val="28"/>
          <w:szCs w:val="28"/>
          <w:lang w:val="kk-KZ"/>
        </w:rPr>
        <w:t xml:space="preserve"> елдердегі ғалымдардың зерттеулеріне қысқаша шолу жасалды. Мысалы, фенолды қосылыстар өсімдіктер құрамында кездесетін үлкен және әр түрлі ароматты молекулалық топтардан тұратын, екінші реттік метаболиттік заттар болып табылады. </w:t>
      </w:r>
      <w:r w:rsidRPr="00D72266">
        <w:rPr>
          <w:rFonts w:ascii="Times New Roman" w:hAnsi="Times New Roman"/>
          <w:i/>
          <w:sz w:val="28"/>
          <w:szCs w:val="28"/>
          <w:lang w:val="kk-KZ"/>
        </w:rPr>
        <w:t xml:space="preserve">Eichhornia crassipes </w:t>
      </w:r>
      <w:r w:rsidRPr="00D72266">
        <w:rPr>
          <w:rFonts w:ascii="Times New Roman" w:hAnsi="Times New Roman"/>
          <w:sz w:val="28"/>
          <w:szCs w:val="28"/>
          <w:lang w:val="kk-KZ"/>
        </w:rPr>
        <w:t xml:space="preserve">жапырақтарын метанолды, этилацетатты және су сығындыларымен экстрациялағанда құрамынан фенолды қосылыстар табылған.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өсімдігінің өркендерінің этанолды сығындыларынан 4-метилрезорцин, 2-метилрезорцин, катехол, пирогаллол және n-гидроксибензол, ванильді және салицилді қышқылдар, тамырынан 4-метилрезорцин, 2-метилрезорцин, резорцин, катехол, салицилді қышқылдар ЖҚХ (Жұқа қабатты хромагография) зерттеулерінің көмегімен анықталған. ГАХ (Газды адсорбциялайтьн хроматография) зерттеулерінің көмегімен 1(2,4-дигидроксифенил), 2(4-метокси-3-нитрофенил) өсімдіктің этанолды сығын</w:t>
      </w:r>
      <w:r w:rsidR="009E40C9" w:rsidRPr="00D72266">
        <w:rPr>
          <w:rFonts w:ascii="Times New Roman" w:hAnsi="Times New Roman"/>
          <w:sz w:val="28"/>
          <w:szCs w:val="28"/>
          <w:lang w:val="kk-KZ"/>
        </w:rPr>
        <w:t>дыларынан идентификацияланған [196</w:t>
      </w:r>
      <w:r w:rsidR="001D28F2" w:rsidRPr="00D72266">
        <w:rPr>
          <w:rFonts w:ascii="Times New Roman" w:hAnsi="Times New Roman"/>
          <w:sz w:val="28"/>
          <w:szCs w:val="28"/>
          <w:lang w:val="kk-KZ"/>
        </w:rPr>
        <w:t xml:space="preserve">, </w:t>
      </w:r>
      <w:r w:rsidR="009E40C9" w:rsidRPr="00D72266">
        <w:rPr>
          <w:rFonts w:ascii="Times New Roman" w:hAnsi="Times New Roman"/>
          <w:sz w:val="28"/>
          <w:szCs w:val="28"/>
          <w:lang w:val="kk-KZ"/>
        </w:rPr>
        <w:t>198</w:t>
      </w:r>
      <w:r w:rsidRPr="00D72266">
        <w:rPr>
          <w:rFonts w:ascii="Times New Roman" w:hAnsi="Times New Roman"/>
          <w:sz w:val="28"/>
          <w:szCs w:val="28"/>
          <w:lang w:val="kk-KZ"/>
        </w:rPr>
        <w:t>].</w:t>
      </w:r>
    </w:p>
    <w:p w:rsidR="00085EF7" w:rsidRPr="00D72266" w:rsidRDefault="00282A23"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Фитохимиялық зерттеулер нәтижесінде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құрамынан алкалоидтардың бар екені анықталды. ЖҚХ зерттеулерінің нәтижесінде өсімдік өркендерінен және тамырларынан цитизин, томатин, тебаин, кодеин, хинин және никотинді заттар табылған. Медицинада емдік мақсатта әлсіз антисептикалық қасиеті бар терпеноидтар,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өсімдігінің вегетативтік мүшелерінен анықталған. Мысалы, ГАХ зерттеу нәтижесінде 3,7,11,15-тетраметил-2-гексадецен-1-фитол жапырақтың әр түрлі сығындыларынан идентификацияланды. Өсімдіктің өсуін реттейтін заттар, индол қосылыстары және гиббереллиндер өсімдіктің тамырларынан бөлінді. Ал, каротин өсімдік сығындыларынан әр түрл</w:t>
      </w:r>
      <w:r w:rsidR="00DB78ED" w:rsidRPr="00D72266">
        <w:rPr>
          <w:rFonts w:ascii="Times New Roman" w:hAnsi="Times New Roman"/>
          <w:sz w:val="28"/>
          <w:szCs w:val="28"/>
          <w:lang w:val="kk-KZ"/>
        </w:rPr>
        <w:t>і әдістермен бөлініп алынған</w:t>
      </w:r>
      <w:r w:rsidRPr="00D72266">
        <w:rPr>
          <w:rFonts w:ascii="Times New Roman" w:hAnsi="Times New Roman"/>
          <w:sz w:val="28"/>
          <w:szCs w:val="28"/>
          <w:lang w:val="kk-KZ"/>
        </w:rPr>
        <w:t>.</w:t>
      </w:r>
    </w:p>
    <w:p w:rsidR="00282A23" w:rsidRPr="00D72266" w:rsidRDefault="00282A23"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Стероидты заттар, кампестерол, стигмастерол және ситостерин, гидростигма -4, 22- диен стеролдары өсімдіктің ацетонды</w:t>
      </w:r>
      <w:r w:rsidR="001D28F2" w:rsidRPr="00D72266">
        <w:rPr>
          <w:rFonts w:ascii="Times New Roman" w:hAnsi="Times New Roman"/>
          <w:sz w:val="28"/>
          <w:szCs w:val="28"/>
          <w:lang w:val="kk-KZ"/>
        </w:rPr>
        <w:t xml:space="preserve"> сығындыларынан бөлініп алынған</w:t>
      </w:r>
      <w:r w:rsidRPr="00D72266">
        <w:rPr>
          <w:rFonts w:ascii="Times New Roman" w:hAnsi="Times New Roman"/>
          <w:sz w:val="28"/>
          <w:szCs w:val="28"/>
          <w:lang w:val="kk-KZ"/>
        </w:rPr>
        <w:t>.</w:t>
      </w:r>
    </w:p>
    <w:p w:rsidR="004825F8" w:rsidRPr="00D72266" w:rsidRDefault="004825F8" w:rsidP="00C967B4">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өсімдігінің жапырақтарынан гликозидтерді синтездеу мөлшері өте жоғары. Гликозидтер, атап айтқанда жүрек гликозидтері өсімдік өркендерінің сулы және хлороформды сығындыл</w:t>
      </w:r>
      <w:r w:rsidR="007B2882" w:rsidRPr="00D72266">
        <w:rPr>
          <w:rFonts w:ascii="Times New Roman" w:hAnsi="Times New Roman"/>
          <w:sz w:val="28"/>
          <w:szCs w:val="28"/>
          <w:lang w:val="kk-KZ"/>
        </w:rPr>
        <w:t xml:space="preserve">арынан анықталған. Құрамындағы </w:t>
      </w:r>
      <w:r w:rsidRPr="00D72266">
        <w:rPr>
          <w:rFonts w:ascii="Times New Roman" w:hAnsi="Times New Roman"/>
          <w:sz w:val="28"/>
          <w:szCs w:val="28"/>
          <w:lang w:val="kk-KZ"/>
        </w:rPr>
        <w:t xml:space="preserve">фитохимиялық анализдер бойынша, өсімдіктің тамыры, жапырағы, сабағы, гүлінде моногалактозил-ди-глицерид және дигалактозил-ди-глицерид негізінен гликолипидтер және фосфолипидтер, соның ішінде фосфатидилхолин, фосфатидилглицерин және фосфатидилэтаноламин, пальмитин мен линол қышқылы кездеседі.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өсімдігінің сулы сығындысынан сахароза, фруктоза және бос май қышқылдары табылған. Полисахаридті талдауларда гетерополисахаридтерден, соның ішінде D-ксилоза, L-галактоза және L-ларабинозадан тұратын</w:t>
      </w:r>
      <w:r w:rsidR="00DB78ED" w:rsidRPr="00D72266">
        <w:rPr>
          <w:rFonts w:ascii="Times New Roman" w:hAnsi="Times New Roman"/>
          <w:sz w:val="28"/>
          <w:szCs w:val="28"/>
          <w:lang w:val="kk-KZ"/>
        </w:rPr>
        <w:t>дығын көрсетті</w:t>
      </w:r>
      <w:r w:rsidRPr="00D72266">
        <w:rPr>
          <w:rFonts w:ascii="Times New Roman" w:hAnsi="Times New Roman"/>
          <w:sz w:val="28"/>
          <w:szCs w:val="28"/>
          <w:lang w:val="kk-KZ"/>
        </w:rPr>
        <w:t xml:space="preserve">. Әр түрлі фитохимиялық талдаулар нәтижесінде өсімдік құрамы басқа да метаболиттерден тұратыны анықталған. Мысалы, өсімдіктің хлороформды және метанолды сығындыларынан антрахинон, сапонин, өркендерінен флобатанин, хинон, </w:t>
      </w:r>
      <w:r w:rsidRPr="00D72266">
        <w:rPr>
          <w:rFonts w:ascii="Times New Roman" w:hAnsi="Times New Roman"/>
          <w:sz w:val="28"/>
          <w:szCs w:val="28"/>
          <w:lang w:val="kk-KZ"/>
        </w:rPr>
        <w:lastRenderedPageBreak/>
        <w:t xml:space="preserve">антрахинон, жүрек гликозидтері табылған. Көптеген зерттеушілер, өсімдіктің әр түрлі сығындыларының антимикробтық белсенділігін зерттеген.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тің метанолды сығындыларынан микробтарға (бактериялар мен саңырауқұлақтарға) және судың гүлдеуін тудырушы көк – жасыл балдырлар мен цианобактерияларға қарсы белсенділігі бар екені, қағаз диффузиялық биоанализ көмегімен анықталған.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су өсімдігінің </w:t>
      </w:r>
      <w:r w:rsidRPr="00D72266">
        <w:rPr>
          <w:rFonts w:ascii="Times New Roman" w:hAnsi="Times New Roman"/>
          <w:i/>
          <w:sz w:val="28"/>
          <w:szCs w:val="28"/>
          <w:lang w:val="kk-KZ"/>
        </w:rPr>
        <w:t>Staphylococcus aureus</w:t>
      </w:r>
      <w:r w:rsidRPr="00D72266">
        <w:rPr>
          <w:rFonts w:ascii="Times New Roman" w:hAnsi="Times New Roman"/>
          <w:sz w:val="28"/>
          <w:szCs w:val="28"/>
          <w:lang w:val="kk-KZ"/>
        </w:rPr>
        <w:t xml:space="preserve">, </w:t>
      </w:r>
      <w:r w:rsidRPr="00D72266">
        <w:rPr>
          <w:rFonts w:ascii="Times New Roman" w:hAnsi="Times New Roman"/>
          <w:i/>
          <w:sz w:val="28"/>
          <w:szCs w:val="28"/>
          <w:lang w:val="kk-KZ"/>
        </w:rPr>
        <w:t>Escherichia coli</w:t>
      </w:r>
      <w:r w:rsidRPr="00D72266">
        <w:rPr>
          <w:rFonts w:ascii="Times New Roman" w:hAnsi="Times New Roman"/>
          <w:sz w:val="28"/>
          <w:szCs w:val="28"/>
          <w:lang w:val="kk-KZ"/>
        </w:rPr>
        <w:t xml:space="preserve">, </w:t>
      </w:r>
      <w:r w:rsidRPr="00D72266">
        <w:rPr>
          <w:rFonts w:ascii="Times New Roman" w:hAnsi="Times New Roman"/>
          <w:i/>
          <w:sz w:val="28"/>
          <w:szCs w:val="28"/>
          <w:lang w:val="kk-KZ"/>
        </w:rPr>
        <w:t>Penicillium</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Aspergillus niger</w:t>
      </w:r>
      <w:r w:rsidRPr="00D72266">
        <w:rPr>
          <w:rFonts w:ascii="Times New Roman" w:hAnsi="Times New Roman"/>
          <w:sz w:val="28"/>
          <w:szCs w:val="28"/>
          <w:lang w:val="kk-KZ"/>
        </w:rPr>
        <w:t xml:space="preserve"> саңырауқұлақтарына қарсы белсенділікті көрсетті, бірақ белсенділік рН концентрацияға және әрекет ету уақытына байланысты болды. </w:t>
      </w:r>
      <w:r w:rsidR="00E32331" w:rsidRPr="00D72266">
        <w:rPr>
          <w:rFonts w:ascii="Times New Roman" w:hAnsi="Times New Roman"/>
          <w:sz w:val="28"/>
          <w:szCs w:val="28"/>
          <w:lang w:val="kk-KZ"/>
        </w:rPr>
        <w:t>Ө</w:t>
      </w:r>
      <w:r w:rsidRPr="00D72266">
        <w:rPr>
          <w:rFonts w:ascii="Times New Roman" w:hAnsi="Times New Roman"/>
          <w:sz w:val="28"/>
          <w:szCs w:val="28"/>
          <w:lang w:val="kk-KZ"/>
        </w:rPr>
        <w:t xml:space="preserve">сімдіктің метанолды сығындысы </w:t>
      </w:r>
      <w:r w:rsidRPr="00D72266">
        <w:rPr>
          <w:rFonts w:ascii="Times New Roman" w:hAnsi="Times New Roman"/>
          <w:i/>
          <w:sz w:val="28"/>
          <w:szCs w:val="28"/>
          <w:lang w:val="kk-KZ"/>
        </w:rPr>
        <w:t>Alternaria alternata</w:t>
      </w:r>
      <w:r w:rsidRPr="00D72266">
        <w:rPr>
          <w:rFonts w:ascii="Times New Roman" w:hAnsi="Times New Roman"/>
          <w:sz w:val="28"/>
          <w:szCs w:val="28"/>
          <w:lang w:val="kk-KZ"/>
        </w:rPr>
        <w:t xml:space="preserve">, </w:t>
      </w:r>
      <w:r w:rsidRPr="00D72266">
        <w:rPr>
          <w:rFonts w:ascii="Times New Roman" w:hAnsi="Times New Roman"/>
          <w:i/>
          <w:sz w:val="28"/>
          <w:szCs w:val="28"/>
          <w:lang w:val="kk-KZ"/>
        </w:rPr>
        <w:t>Aspergillus flavus, Fusarium oxysporum, Rhizoctonia solani</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Xanthomonas compestries</w:t>
      </w:r>
      <w:r w:rsidRPr="00D72266">
        <w:rPr>
          <w:rFonts w:ascii="Times New Roman" w:hAnsi="Times New Roman"/>
          <w:sz w:val="28"/>
          <w:szCs w:val="28"/>
          <w:lang w:val="kk-KZ"/>
        </w:rPr>
        <w:t xml:space="preserve"> қарсы белсенділік көрсетті [</w:t>
      </w:r>
      <w:r w:rsidR="00DB78ED" w:rsidRPr="00D72266">
        <w:rPr>
          <w:rFonts w:ascii="Times New Roman" w:hAnsi="Times New Roman"/>
          <w:sz w:val="28"/>
          <w:szCs w:val="28"/>
          <w:lang w:val="kk-KZ"/>
        </w:rPr>
        <w:t>199</w:t>
      </w:r>
      <w:r w:rsidR="007B2882" w:rsidRPr="00D72266">
        <w:rPr>
          <w:rFonts w:ascii="Times New Roman" w:hAnsi="Times New Roman"/>
          <w:sz w:val="28"/>
          <w:szCs w:val="28"/>
          <w:lang w:val="kk-KZ"/>
        </w:rPr>
        <w:t>,</w:t>
      </w:r>
      <w:r w:rsidR="00C967B4" w:rsidRPr="00D72266">
        <w:rPr>
          <w:rFonts w:ascii="Times New Roman" w:hAnsi="Times New Roman"/>
          <w:sz w:val="28"/>
          <w:szCs w:val="28"/>
          <w:lang w:val="kk-KZ"/>
        </w:rPr>
        <w:t>200,</w:t>
      </w:r>
      <w:r w:rsidR="007B2882" w:rsidRPr="00D72266">
        <w:rPr>
          <w:rFonts w:ascii="Times New Roman" w:hAnsi="Times New Roman"/>
          <w:sz w:val="28"/>
          <w:szCs w:val="28"/>
          <w:lang w:val="kk-KZ"/>
        </w:rPr>
        <w:t>2</w:t>
      </w:r>
      <w:r w:rsidR="00DB78ED" w:rsidRPr="00D72266">
        <w:rPr>
          <w:rFonts w:ascii="Times New Roman" w:hAnsi="Times New Roman"/>
          <w:sz w:val="28"/>
          <w:szCs w:val="28"/>
          <w:lang w:val="kk-KZ"/>
        </w:rPr>
        <w:t>01</w:t>
      </w:r>
      <w:r w:rsidRPr="00D72266">
        <w:rPr>
          <w:rFonts w:ascii="Times New Roman" w:hAnsi="Times New Roman"/>
          <w:sz w:val="28"/>
          <w:szCs w:val="28"/>
          <w:lang w:val="kk-KZ"/>
        </w:rPr>
        <w:t>].</w:t>
      </w:r>
    </w:p>
    <w:p w:rsidR="004825F8" w:rsidRPr="00D72266" w:rsidRDefault="004825F8"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-тің әр түрлі металлдарға төзімділігі, атап айтқанда Ag, Cd, Cr, Cu, Hg, Ni, Pb, Zn әр түрлі концентрацияларында 21 күн бойы жүргізілген тәжірибеде, каталаза, пероксидаза, супероксиддисмутаза ферменттері белсенділік көрсеткен. Жалпы алғанда Zn концентрацияларында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су өсімдігінің антиоксиданттық қабілеті ең төменгі көрсеткішке ие болса, Hg ерітінділерінде ең жоғары белсенділікті көрсеткен.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антиоксиданттық қабілеті жоғары болуына байланысты, судағы ауыр металдардың әр түрлі концентрацияларын сіңіру қарқындылығы да жоғары екендігі анықталған .</w:t>
      </w:r>
    </w:p>
    <w:p w:rsidR="004825F8" w:rsidRPr="00D72266" w:rsidRDefault="004825F8"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өсімдік жапырақтарының метанолды сығындылары жақпамай түрінде екі түрлі концентрацияда (10% және 15% ) дайындалып емдік қасиетінің әсері егеуқұйрықтарға қолданылып сынақ жүргізілген. Жарақаттарды емдеу барысында бақылау нұсқасымен салыстырғанда едәуір жоғары нәтиже көрсеткен. Сонымен қатар, әр түрлі дозадағы су гиацинтінің метанолды сығындысы (50%) (дене салмағының 200 мг / кг – нан 500 мг / кг – дейін) B16F10 үлгідегі щвейцариялық гибридті альбинос тышқандардың тері ісігіне қарсы әсері зерттелген. Кейбір фракциялар бауыр ісігіне қарсы таңдамалы антитуморлық белсенділікті көрсетті, ал басқа фракциялар гормонға тәуелді ісіктерге (мойын және сүт безі қатерлі ісігіне) қарсы жоғары </w:t>
      </w:r>
      <w:r w:rsidR="00E32331" w:rsidRPr="00D72266">
        <w:rPr>
          <w:rFonts w:ascii="Times New Roman" w:hAnsi="Times New Roman"/>
          <w:sz w:val="28"/>
          <w:szCs w:val="28"/>
          <w:lang w:val="kk-KZ"/>
        </w:rPr>
        <w:t xml:space="preserve"> </w:t>
      </w:r>
      <w:r w:rsidRPr="00D72266">
        <w:rPr>
          <w:rFonts w:ascii="Times New Roman" w:hAnsi="Times New Roman"/>
          <w:sz w:val="28"/>
          <w:szCs w:val="28"/>
          <w:lang w:val="kk-KZ"/>
        </w:rPr>
        <w:t>белсенділікті көрсетті.</w:t>
      </w:r>
    </w:p>
    <w:p w:rsidR="00282A23" w:rsidRPr="00D72266" w:rsidRDefault="004825F8"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Үндістанда кездесетін қосқанаттылар отрядының тармағы </w:t>
      </w:r>
      <w:r w:rsidRPr="00D72266">
        <w:rPr>
          <w:rFonts w:ascii="Times New Roman" w:hAnsi="Times New Roman"/>
          <w:i/>
          <w:sz w:val="28"/>
          <w:szCs w:val="28"/>
          <w:lang w:val="kk-KZ"/>
        </w:rPr>
        <w:t>Culex quinquefasciatus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Chironomus ramosus Chaudhuri</w:t>
      </w:r>
      <w:r w:rsidRPr="00D72266">
        <w:rPr>
          <w:rFonts w:ascii="Times New Roman" w:hAnsi="Times New Roman"/>
          <w:sz w:val="28"/>
          <w:szCs w:val="28"/>
          <w:lang w:val="kk-KZ"/>
        </w:rPr>
        <w:t xml:space="preserve"> жаппай көбеюіне байланысты олардың жұмыртқалары мен дернәсілдерін жою үшін өсімдіктің тамыр сығындыларынан әр түрлі концентрациялармен әсер еткенде (0,25-2,5%) ларвицидтік, купицидтік, реппелентті б</w:t>
      </w:r>
      <w:r w:rsidR="001D28F2" w:rsidRPr="00D72266">
        <w:rPr>
          <w:rFonts w:ascii="Times New Roman" w:hAnsi="Times New Roman"/>
          <w:sz w:val="28"/>
          <w:szCs w:val="28"/>
          <w:lang w:val="kk-KZ"/>
        </w:rPr>
        <w:t>елсенділік әсері 100% көрсеткен</w:t>
      </w:r>
      <w:r w:rsidRPr="00D72266">
        <w:rPr>
          <w:rFonts w:ascii="Times New Roman" w:hAnsi="Times New Roman"/>
          <w:sz w:val="28"/>
          <w:szCs w:val="28"/>
          <w:lang w:val="kk-KZ"/>
        </w:rPr>
        <w:t>.</w:t>
      </w:r>
    </w:p>
    <w:p w:rsidR="0003711E" w:rsidRPr="00D72266" w:rsidRDefault="0003711E"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адсорбат ретінде ластанған ор</w:t>
      </w:r>
      <w:r w:rsidR="009317C6" w:rsidRPr="00D72266">
        <w:rPr>
          <w:rFonts w:ascii="Times New Roman" w:hAnsi="Times New Roman"/>
          <w:sz w:val="28"/>
          <w:szCs w:val="28"/>
          <w:lang w:val="kk-KZ"/>
        </w:rPr>
        <w:t>таны қоректік заттардан, органи</w:t>
      </w:r>
      <w:r w:rsidRPr="00D72266">
        <w:rPr>
          <w:rFonts w:ascii="Times New Roman" w:hAnsi="Times New Roman"/>
          <w:sz w:val="28"/>
          <w:szCs w:val="28"/>
          <w:lang w:val="kk-KZ"/>
        </w:rPr>
        <w:t xml:space="preserve">калық заттардан, ауыр металдардан және т.б. ластаушы заттардан кең ауқымда тиімді түрде жою қабілетіне </w:t>
      </w:r>
      <w:r w:rsidR="001D28F2" w:rsidRPr="00D72266">
        <w:rPr>
          <w:rFonts w:ascii="Times New Roman" w:hAnsi="Times New Roman"/>
          <w:sz w:val="28"/>
          <w:szCs w:val="28"/>
          <w:lang w:val="kk-KZ"/>
        </w:rPr>
        <w:t>ие</w:t>
      </w:r>
      <w:r w:rsidRPr="00D72266">
        <w:rPr>
          <w:rFonts w:ascii="Times New Roman" w:hAnsi="Times New Roman"/>
          <w:sz w:val="28"/>
          <w:szCs w:val="28"/>
          <w:lang w:val="kk-KZ"/>
        </w:rPr>
        <w:t>.</w:t>
      </w:r>
    </w:p>
    <w:p w:rsidR="00282A23" w:rsidRPr="00D72266" w:rsidRDefault="009317C6"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өсімдігінің адамдарға және қоршаған ортаға пайдалы көптеген қасиеттерін атап айтуға болады: ауыл шаруашылығында тыңайтқыш, жем – шөп, белок көзі, тамақ өнеркәсібінде, энергия өндірісінде кеңінен қолданылады. Сонымен қатар, жоғары калориялы отын алу, H</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xml:space="preserve"> және CH</w:t>
      </w:r>
      <w:r w:rsidRPr="00D72266">
        <w:rPr>
          <w:rFonts w:ascii="Times New Roman" w:hAnsi="Times New Roman"/>
          <w:sz w:val="28"/>
          <w:szCs w:val="28"/>
          <w:vertAlign w:val="subscript"/>
          <w:lang w:val="kk-KZ"/>
        </w:rPr>
        <w:t xml:space="preserve">4 </w:t>
      </w:r>
      <w:r w:rsidRPr="00D72266">
        <w:rPr>
          <w:rFonts w:ascii="Times New Roman" w:hAnsi="Times New Roman"/>
          <w:sz w:val="28"/>
          <w:szCs w:val="28"/>
          <w:lang w:val="kk-KZ"/>
        </w:rPr>
        <w:t xml:space="preserve">сұйық отын когенерациясын дайындау үшін қолданылады. Өсімдік талшықтарын </w:t>
      </w:r>
      <w:r w:rsidRPr="00D72266">
        <w:rPr>
          <w:rFonts w:ascii="Times New Roman" w:hAnsi="Times New Roman"/>
          <w:sz w:val="28"/>
          <w:szCs w:val="28"/>
          <w:lang w:val="kk-KZ"/>
        </w:rPr>
        <w:lastRenderedPageBreak/>
        <w:t xml:space="preserve">каучук өндірісінде, өнімнің қаттылығы мен беріктігін сақтап тұру үшін қолданылады </w:t>
      </w:r>
      <w:r w:rsidR="001D28F2" w:rsidRPr="00D72266">
        <w:rPr>
          <w:rFonts w:ascii="Times New Roman" w:hAnsi="Times New Roman"/>
          <w:sz w:val="28"/>
          <w:szCs w:val="28"/>
          <w:lang w:val="kk-KZ"/>
        </w:rPr>
        <w:t>[202,203,204</w:t>
      </w:r>
      <w:r w:rsidRPr="00D72266">
        <w:rPr>
          <w:rFonts w:ascii="Times New Roman" w:hAnsi="Times New Roman"/>
          <w:sz w:val="28"/>
          <w:szCs w:val="28"/>
          <w:lang w:val="kk-KZ"/>
        </w:rPr>
        <w:t>].</w:t>
      </w:r>
    </w:p>
    <w:p w:rsidR="000B4B72" w:rsidRPr="00D72266" w:rsidRDefault="005854F3" w:rsidP="008B657C">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Pistia stratiotes</w:t>
      </w:r>
      <w:r w:rsidRPr="00D72266">
        <w:rPr>
          <w:rFonts w:ascii="Times New Roman" w:hAnsi="Times New Roman"/>
          <w:b/>
          <w:sz w:val="28"/>
          <w:szCs w:val="28"/>
          <w:lang w:val="kk-KZ"/>
        </w:rPr>
        <w:t xml:space="preserve">  өсімдігі </w:t>
      </w:r>
      <w:r w:rsidRPr="00D72266">
        <w:rPr>
          <w:rFonts w:ascii="Times New Roman" w:hAnsi="Times New Roman"/>
          <w:sz w:val="28"/>
          <w:szCs w:val="28"/>
          <w:lang w:val="kk-KZ"/>
        </w:rPr>
        <w:t xml:space="preserve"> </w:t>
      </w:r>
      <w:r w:rsidRPr="00D72266">
        <w:rPr>
          <w:rFonts w:ascii="Times New Roman" w:hAnsi="Times New Roman"/>
          <w:i/>
          <w:sz w:val="28"/>
          <w:szCs w:val="28"/>
          <w:lang w:val="kk-KZ"/>
        </w:rPr>
        <w:t>Araceae</w:t>
      </w:r>
      <w:r w:rsidR="00077C01" w:rsidRPr="00D72266">
        <w:rPr>
          <w:rFonts w:ascii="Times New Roman" w:hAnsi="Times New Roman"/>
          <w:sz w:val="28"/>
          <w:szCs w:val="28"/>
          <w:lang w:val="kk-KZ"/>
        </w:rPr>
        <w:t xml:space="preserve"> тұқымдасына жатады. Су қырыққабаты деп аталатын </w:t>
      </w:r>
      <w:r w:rsidRPr="00D72266">
        <w:rPr>
          <w:rFonts w:ascii="Times New Roman" w:hAnsi="Times New Roman"/>
          <w:i/>
          <w:sz w:val="28"/>
          <w:szCs w:val="28"/>
          <w:lang w:val="kk-KZ"/>
        </w:rPr>
        <w:t xml:space="preserve">Pistia stratiotes  </w:t>
      </w:r>
      <w:r w:rsidR="00077C01" w:rsidRPr="00D72266">
        <w:rPr>
          <w:rFonts w:ascii="Times New Roman" w:hAnsi="Times New Roman"/>
          <w:sz w:val="28"/>
          <w:szCs w:val="28"/>
          <w:lang w:val="kk-KZ"/>
        </w:rPr>
        <w:t xml:space="preserve">- </w:t>
      </w:r>
      <w:r w:rsidRPr="00D72266">
        <w:rPr>
          <w:rFonts w:ascii="Times New Roman" w:hAnsi="Times New Roman"/>
          <w:sz w:val="28"/>
          <w:szCs w:val="28"/>
          <w:lang w:val="kk-KZ"/>
        </w:rPr>
        <w:t>ағынды суларда,  өз</w:t>
      </w:r>
      <w:r w:rsidR="00077C01" w:rsidRPr="00D72266">
        <w:rPr>
          <w:rFonts w:ascii="Times New Roman" w:hAnsi="Times New Roman"/>
          <w:sz w:val="28"/>
          <w:szCs w:val="28"/>
          <w:lang w:val="kk-KZ"/>
        </w:rPr>
        <w:t xml:space="preserve">ендер мен көлдерде, тоғандарда су бетінде </w:t>
      </w:r>
      <w:r w:rsidRPr="00D72266">
        <w:rPr>
          <w:rFonts w:ascii="Times New Roman" w:hAnsi="Times New Roman"/>
          <w:sz w:val="28"/>
          <w:szCs w:val="28"/>
          <w:lang w:val="kk-KZ"/>
        </w:rPr>
        <w:t xml:space="preserve">қалқып  тіршілік ететін </w:t>
      </w:r>
      <w:r w:rsidR="00077C01" w:rsidRPr="00D72266">
        <w:rPr>
          <w:rFonts w:ascii="Times New Roman" w:hAnsi="Times New Roman"/>
          <w:sz w:val="28"/>
          <w:szCs w:val="28"/>
          <w:lang w:val="kk-KZ"/>
        </w:rPr>
        <w:t xml:space="preserve">су </w:t>
      </w:r>
      <w:r w:rsidRPr="00D72266">
        <w:rPr>
          <w:rFonts w:ascii="Times New Roman" w:hAnsi="Times New Roman"/>
          <w:sz w:val="28"/>
          <w:szCs w:val="28"/>
          <w:lang w:val="kk-KZ"/>
        </w:rPr>
        <w:t>өсімдігі</w:t>
      </w:r>
      <w:r w:rsidR="00077C01" w:rsidRPr="00D72266">
        <w:rPr>
          <w:rFonts w:ascii="Times New Roman" w:hAnsi="Times New Roman"/>
          <w:sz w:val="28"/>
          <w:szCs w:val="28"/>
          <w:lang w:val="kk-KZ"/>
        </w:rPr>
        <w:t xml:space="preserve">. Табиғатта шалшықты </w:t>
      </w:r>
      <w:r w:rsidRPr="00D72266">
        <w:rPr>
          <w:rFonts w:ascii="Times New Roman" w:hAnsi="Times New Roman"/>
          <w:sz w:val="28"/>
          <w:szCs w:val="28"/>
          <w:lang w:val="kk-KZ"/>
        </w:rPr>
        <w:t>батпақты жерлерде  көптеп кездеседі  және  жарық</w:t>
      </w:r>
      <w:r w:rsidR="00077C01" w:rsidRPr="00D72266">
        <w:rPr>
          <w:rFonts w:ascii="Times New Roman" w:hAnsi="Times New Roman"/>
          <w:sz w:val="28"/>
          <w:szCs w:val="28"/>
          <w:lang w:val="kk-KZ"/>
        </w:rPr>
        <w:t xml:space="preserve">  сүйгіш  колониялы  өсімдік . </w:t>
      </w:r>
      <w:r w:rsidRPr="00D72266">
        <w:rPr>
          <w:rFonts w:ascii="Times New Roman" w:hAnsi="Times New Roman"/>
          <w:i/>
          <w:sz w:val="28"/>
          <w:szCs w:val="28"/>
          <w:lang w:val="kk-KZ"/>
        </w:rPr>
        <w:t>Pistia stratiotes</w:t>
      </w:r>
      <w:r w:rsidR="00077C01" w:rsidRPr="00D72266">
        <w:rPr>
          <w:rFonts w:ascii="Times New Roman" w:hAnsi="Times New Roman"/>
          <w:sz w:val="28"/>
          <w:szCs w:val="28"/>
          <w:lang w:val="kk-KZ"/>
        </w:rPr>
        <w:t xml:space="preserve"> </w:t>
      </w:r>
      <w:r w:rsidRPr="00D72266">
        <w:rPr>
          <w:rFonts w:ascii="Times New Roman" w:hAnsi="Times New Roman"/>
          <w:sz w:val="28"/>
          <w:szCs w:val="28"/>
          <w:lang w:val="kk-KZ"/>
        </w:rPr>
        <w:t>су</w:t>
      </w:r>
      <w:r w:rsidR="00077C01" w:rsidRPr="00D72266">
        <w:rPr>
          <w:rFonts w:ascii="Times New Roman" w:hAnsi="Times New Roman"/>
          <w:sz w:val="28"/>
          <w:szCs w:val="28"/>
          <w:lang w:val="kk-KZ"/>
        </w:rPr>
        <w:t xml:space="preserve"> бетінде ақшыл – жасыл  түсті еркін жүзетін отырықшы жапырақтары, тамырсабақтары жақсы жетілген су өсімдігі. </w:t>
      </w:r>
      <w:r w:rsidRPr="00D72266">
        <w:rPr>
          <w:rFonts w:ascii="Times New Roman" w:hAnsi="Times New Roman"/>
          <w:sz w:val="28"/>
          <w:szCs w:val="28"/>
          <w:lang w:val="kk-KZ"/>
        </w:rPr>
        <w:t>Ұзындығ</w:t>
      </w:r>
      <w:r w:rsidR="00077C01" w:rsidRPr="00D72266">
        <w:rPr>
          <w:rFonts w:ascii="Times New Roman" w:hAnsi="Times New Roman"/>
          <w:sz w:val="28"/>
          <w:szCs w:val="28"/>
          <w:lang w:val="kk-KZ"/>
        </w:rPr>
        <w:t>ы 10-20 см, ал диаметрі 10 см. 7-15</w:t>
      </w:r>
      <w:r w:rsidRPr="00D72266">
        <w:rPr>
          <w:rFonts w:ascii="Times New Roman" w:hAnsi="Times New Roman"/>
          <w:sz w:val="28"/>
          <w:szCs w:val="28"/>
          <w:lang w:val="kk-KZ"/>
        </w:rPr>
        <w:t xml:space="preserve"> өсі</w:t>
      </w:r>
      <w:r w:rsidR="00077C01" w:rsidRPr="00D72266">
        <w:rPr>
          <w:rFonts w:ascii="Times New Roman" w:hAnsi="Times New Roman"/>
          <w:sz w:val="28"/>
          <w:szCs w:val="28"/>
          <w:lang w:val="kk-KZ"/>
        </w:rPr>
        <w:t>мдікке дейін тамырсабақтары жалғасып бір - біріне параллельді тіршілік етеді. Гүлдену кезінде қолтық асты жапырақтарынан біртіндеп жеке</w:t>
      </w:r>
      <w:r w:rsidRPr="00D72266">
        <w:rPr>
          <w:rFonts w:ascii="Times New Roman" w:hAnsi="Times New Roman"/>
          <w:sz w:val="28"/>
          <w:szCs w:val="28"/>
          <w:lang w:val="kk-KZ"/>
        </w:rPr>
        <w:t xml:space="preserve"> жа</w:t>
      </w:r>
      <w:r w:rsidR="00077C01" w:rsidRPr="00D72266">
        <w:rPr>
          <w:rFonts w:ascii="Times New Roman" w:hAnsi="Times New Roman"/>
          <w:sz w:val="28"/>
          <w:szCs w:val="28"/>
          <w:lang w:val="kk-KZ"/>
        </w:rPr>
        <w:t>пырақтар бөлінеді және одан 2-8</w:t>
      </w:r>
      <w:r w:rsidRPr="00D72266">
        <w:rPr>
          <w:rFonts w:ascii="Times New Roman" w:hAnsi="Times New Roman"/>
          <w:sz w:val="28"/>
          <w:szCs w:val="28"/>
          <w:lang w:val="kk-KZ"/>
        </w:rPr>
        <w:t xml:space="preserve"> жапырақты гүлдер бірінің үстіне бірі  қабаттасып қалыптасады. Гүлдері  б</w:t>
      </w:r>
      <w:r w:rsidR="009536DB" w:rsidRPr="00D72266">
        <w:rPr>
          <w:rFonts w:ascii="Times New Roman" w:hAnsi="Times New Roman"/>
          <w:sz w:val="28"/>
          <w:szCs w:val="28"/>
          <w:lang w:val="kk-KZ"/>
        </w:rPr>
        <w:t xml:space="preserve">ір  жынысты,  тозаңдары арқылы көптеген клеткаларынан </w:t>
      </w:r>
      <w:r w:rsidRPr="00D72266">
        <w:rPr>
          <w:rFonts w:ascii="Times New Roman" w:hAnsi="Times New Roman"/>
          <w:sz w:val="28"/>
          <w:szCs w:val="28"/>
          <w:lang w:val="kk-KZ"/>
        </w:rPr>
        <w:t xml:space="preserve">тұқымдары таралады. </w:t>
      </w:r>
      <w:r w:rsidR="009536DB" w:rsidRPr="00D72266">
        <w:rPr>
          <w:rFonts w:ascii="Times New Roman" w:hAnsi="Times New Roman"/>
          <w:sz w:val="28"/>
          <w:szCs w:val="28"/>
          <w:lang w:val="kk-KZ"/>
        </w:rPr>
        <w:t xml:space="preserve">Таралған тұқымдары су түбіндегі топыраққа бекінеді де 5 күннің ішінде қайта су бетіне </w:t>
      </w:r>
      <w:r w:rsidRPr="00D72266">
        <w:rPr>
          <w:rFonts w:ascii="Times New Roman" w:hAnsi="Times New Roman"/>
          <w:sz w:val="28"/>
          <w:szCs w:val="28"/>
          <w:lang w:val="kk-KZ"/>
        </w:rPr>
        <w:t>қалқып</w:t>
      </w:r>
      <w:r w:rsidR="009536DB" w:rsidRPr="00D72266">
        <w:rPr>
          <w:rFonts w:ascii="Times New Roman" w:hAnsi="Times New Roman"/>
          <w:sz w:val="28"/>
          <w:szCs w:val="28"/>
          <w:lang w:val="kk-KZ"/>
        </w:rPr>
        <w:t xml:space="preserve"> шығады. Өскіндері </w:t>
      </w:r>
      <w:r w:rsidRPr="00D72266">
        <w:rPr>
          <w:rFonts w:ascii="Times New Roman" w:hAnsi="Times New Roman"/>
          <w:sz w:val="28"/>
          <w:szCs w:val="28"/>
          <w:lang w:val="kk-KZ"/>
        </w:rPr>
        <w:t>қараңғы</w:t>
      </w:r>
      <w:r w:rsidR="009536DB" w:rsidRPr="00D72266">
        <w:rPr>
          <w:rFonts w:ascii="Times New Roman" w:hAnsi="Times New Roman"/>
          <w:sz w:val="28"/>
          <w:szCs w:val="28"/>
          <w:lang w:val="kk-KZ"/>
        </w:rPr>
        <w:t xml:space="preserve"> </w:t>
      </w:r>
      <w:r w:rsidRPr="00D72266">
        <w:rPr>
          <w:rFonts w:ascii="Times New Roman" w:hAnsi="Times New Roman"/>
          <w:sz w:val="28"/>
          <w:szCs w:val="28"/>
          <w:lang w:val="kk-KZ"/>
        </w:rPr>
        <w:t>жерлерде</w:t>
      </w:r>
      <w:r w:rsidR="009536DB" w:rsidRPr="00D72266">
        <w:rPr>
          <w:rFonts w:ascii="Times New Roman" w:hAnsi="Times New Roman"/>
          <w:sz w:val="28"/>
          <w:szCs w:val="28"/>
          <w:lang w:val="kk-KZ"/>
        </w:rPr>
        <w:t xml:space="preserve"> өсуі</w:t>
      </w:r>
      <w:r w:rsidRPr="00D72266">
        <w:rPr>
          <w:rFonts w:ascii="Times New Roman" w:hAnsi="Times New Roman"/>
          <w:sz w:val="28"/>
          <w:szCs w:val="28"/>
          <w:lang w:val="kk-KZ"/>
        </w:rPr>
        <w:t xml:space="preserve"> мүмкін, бірақ 20 градус температурадан төмен</w:t>
      </w:r>
      <w:r w:rsidR="009536DB" w:rsidRPr="00D72266">
        <w:rPr>
          <w:rFonts w:ascii="Times New Roman" w:hAnsi="Times New Roman"/>
          <w:sz w:val="28"/>
          <w:szCs w:val="28"/>
          <w:lang w:val="kk-KZ"/>
        </w:rPr>
        <w:t xml:space="preserve"> болмауы керек. Жаз мезгілінің </w:t>
      </w:r>
      <w:r w:rsidRPr="00D72266">
        <w:rPr>
          <w:rFonts w:ascii="Times New Roman" w:hAnsi="Times New Roman"/>
          <w:sz w:val="28"/>
          <w:szCs w:val="28"/>
          <w:lang w:val="kk-KZ"/>
        </w:rPr>
        <w:t>соңына қарай гүлдері</w:t>
      </w:r>
      <w:r w:rsidR="009536DB" w:rsidRPr="00D72266">
        <w:rPr>
          <w:rFonts w:ascii="Times New Roman" w:hAnsi="Times New Roman"/>
          <w:sz w:val="28"/>
          <w:szCs w:val="28"/>
          <w:lang w:val="kk-KZ"/>
        </w:rPr>
        <w:t xml:space="preserve"> жеміс береді. Тұқымдары бірнеше күн бойы су бетінде қалқып тасымалданады, одан ары </w:t>
      </w:r>
      <w:r w:rsidRPr="00D72266">
        <w:rPr>
          <w:rFonts w:ascii="Times New Roman" w:hAnsi="Times New Roman"/>
          <w:sz w:val="28"/>
          <w:szCs w:val="28"/>
          <w:lang w:val="kk-KZ"/>
        </w:rPr>
        <w:t>қарай су құстары арқылы таралады</w:t>
      </w:r>
      <w:r w:rsidR="000B4B72" w:rsidRPr="00D72266">
        <w:rPr>
          <w:rFonts w:ascii="Times New Roman" w:hAnsi="Times New Roman"/>
          <w:sz w:val="28"/>
          <w:szCs w:val="28"/>
          <w:lang w:val="kk-KZ"/>
        </w:rPr>
        <w:t xml:space="preserve"> [20</w:t>
      </w:r>
      <w:r w:rsidR="001D28F2" w:rsidRPr="00D72266">
        <w:rPr>
          <w:rFonts w:ascii="Times New Roman" w:hAnsi="Times New Roman"/>
          <w:sz w:val="28"/>
          <w:szCs w:val="28"/>
          <w:lang w:val="kk-KZ"/>
        </w:rPr>
        <w:t>5</w:t>
      </w:r>
      <w:r w:rsidR="000B4B72" w:rsidRPr="00D72266">
        <w:rPr>
          <w:rFonts w:ascii="Times New Roman" w:hAnsi="Times New Roman"/>
          <w:sz w:val="28"/>
          <w:szCs w:val="28"/>
          <w:lang w:val="kk-KZ"/>
        </w:rPr>
        <w:t>,20</w:t>
      </w:r>
      <w:r w:rsidR="001D28F2" w:rsidRPr="00D72266">
        <w:rPr>
          <w:rFonts w:ascii="Times New Roman" w:hAnsi="Times New Roman"/>
          <w:sz w:val="28"/>
          <w:szCs w:val="28"/>
          <w:lang w:val="kk-KZ"/>
        </w:rPr>
        <w:t>6</w:t>
      </w:r>
      <w:r w:rsidR="000B4B72" w:rsidRPr="00D72266">
        <w:rPr>
          <w:rFonts w:ascii="Times New Roman" w:hAnsi="Times New Roman"/>
          <w:sz w:val="28"/>
          <w:szCs w:val="28"/>
          <w:lang w:val="kk-KZ"/>
        </w:rPr>
        <w:t>]</w:t>
      </w:r>
      <w:r w:rsidRPr="00D72266">
        <w:rPr>
          <w:rFonts w:ascii="Times New Roman" w:hAnsi="Times New Roman"/>
          <w:sz w:val="28"/>
          <w:szCs w:val="28"/>
          <w:lang w:val="kk-KZ"/>
        </w:rPr>
        <w:t xml:space="preserve">. </w:t>
      </w:r>
    </w:p>
    <w:p w:rsidR="007663C5" w:rsidRPr="00D72266" w:rsidRDefault="005854F3"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Pistia stratiotes</w:t>
      </w:r>
      <w:r w:rsidR="009536DB" w:rsidRPr="00D72266">
        <w:rPr>
          <w:rFonts w:ascii="Times New Roman" w:hAnsi="Times New Roman"/>
          <w:sz w:val="28"/>
          <w:szCs w:val="28"/>
          <w:lang w:val="kk-KZ"/>
        </w:rPr>
        <w:t xml:space="preserve"> өсімдігінің</w:t>
      </w:r>
      <w:r w:rsidRPr="00D72266">
        <w:rPr>
          <w:rFonts w:ascii="Times New Roman" w:hAnsi="Times New Roman"/>
          <w:sz w:val="28"/>
          <w:szCs w:val="28"/>
          <w:lang w:val="kk-KZ"/>
        </w:rPr>
        <w:t xml:space="preserve"> дәрілік</w:t>
      </w:r>
      <w:r w:rsidR="009536DB" w:rsidRPr="00D72266">
        <w:rPr>
          <w:rFonts w:ascii="Times New Roman" w:hAnsi="Times New Roman"/>
          <w:sz w:val="28"/>
          <w:szCs w:val="28"/>
          <w:lang w:val="kk-KZ"/>
        </w:rPr>
        <w:t xml:space="preserve"> қасиеті </w:t>
      </w:r>
      <w:r w:rsidRPr="00D72266">
        <w:rPr>
          <w:rFonts w:ascii="Times New Roman" w:hAnsi="Times New Roman"/>
          <w:sz w:val="28"/>
          <w:szCs w:val="28"/>
          <w:lang w:val="kk-KZ"/>
        </w:rPr>
        <w:t>және басқа да өнімдер алуда көптеп қолданатындықтан оларды арнайы өсіреді. Дәрілік заттарға  деген сұраныс у</w:t>
      </w:r>
      <w:r w:rsidR="009536DB" w:rsidRPr="00D72266">
        <w:rPr>
          <w:rFonts w:ascii="Times New Roman" w:hAnsi="Times New Roman"/>
          <w:sz w:val="28"/>
          <w:szCs w:val="28"/>
          <w:lang w:val="kk-KZ"/>
        </w:rPr>
        <w:t>ақыт өткен сайын  артқандықтан дәстүрлі</w:t>
      </w:r>
      <w:r w:rsidRPr="00D72266">
        <w:rPr>
          <w:rFonts w:ascii="Times New Roman" w:hAnsi="Times New Roman"/>
          <w:sz w:val="28"/>
          <w:szCs w:val="28"/>
          <w:lang w:val="kk-KZ"/>
        </w:rPr>
        <w:t xml:space="preserve"> медицинаны заманауи индустрияға айналдыру қажеттілігі қарапайым адамдарға медициналық көмек болып табылады.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өсімдігінің дәрілік қасиетіне қарай антисептикалық, туберкулезге қарсы және антидицентрикалық мақсаттарға пайдаланады.  Оның  сығындысы  көзге,  құлаққа  жапсырма ретінде   және  күлі </w:t>
      </w:r>
      <w:r w:rsidR="00E32331" w:rsidRPr="00D72266">
        <w:rPr>
          <w:rFonts w:ascii="Times New Roman" w:hAnsi="Times New Roman"/>
          <w:sz w:val="28"/>
          <w:szCs w:val="28"/>
          <w:lang w:val="kk-KZ"/>
        </w:rPr>
        <w:t xml:space="preserve">бас ауруын емдеуде </w:t>
      </w:r>
      <w:r w:rsidRPr="00D72266">
        <w:rPr>
          <w:rFonts w:ascii="Times New Roman" w:hAnsi="Times New Roman"/>
          <w:sz w:val="28"/>
          <w:szCs w:val="28"/>
          <w:lang w:val="kk-KZ"/>
        </w:rPr>
        <w:t>қолданады. Оның  қоспалары  жүйке</w:t>
      </w:r>
      <w:r w:rsidR="007663C5" w:rsidRPr="00D72266">
        <w:rPr>
          <w:rFonts w:ascii="Times New Roman" w:hAnsi="Times New Roman"/>
          <w:sz w:val="28"/>
          <w:szCs w:val="28"/>
          <w:lang w:val="kk-KZ"/>
        </w:rPr>
        <w:t xml:space="preserve"> бұзылыстарын, ішек безгегін және</w:t>
      </w:r>
      <w:r w:rsidRPr="00D72266">
        <w:rPr>
          <w:rFonts w:ascii="Times New Roman" w:hAnsi="Times New Roman"/>
          <w:sz w:val="28"/>
          <w:szCs w:val="28"/>
          <w:lang w:val="kk-KZ"/>
        </w:rPr>
        <w:t xml:space="preserve"> бактериялық инфекцияларды жоюға пайдалы. </w:t>
      </w:r>
      <w:r w:rsidRPr="00D72266">
        <w:rPr>
          <w:rFonts w:ascii="Times New Roman" w:hAnsi="Times New Roman"/>
          <w:i/>
          <w:sz w:val="28"/>
          <w:szCs w:val="28"/>
          <w:lang w:val="kk-KZ"/>
        </w:rPr>
        <w:t xml:space="preserve"> Pistia Stratiotes</w:t>
      </w:r>
      <w:r w:rsidRPr="00D72266">
        <w:rPr>
          <w:rFonts w:ascii="Times New Roman" w:hAnsi="Times New Roman"/>
          <w:sz w:val="28"/>
          <w:szCs w:val="28"/>
          <w:lang w:val="kk-KZ"/>
        </w:rPr>
        <w:t xml:space="preserve"> асқазанның бұзылуын, тамақ және ауыз қуысының қабынуын емдеуде қолданады. Бұған дейін зерттелгендей құрамындағы хлороформ патогенді бактерияларға қарсы антибактериялық әсерге  ие екендігі </w:t>
      </w:r>
      <w:r w:rsidR="007663C5" w:rsidRPr="00D72266">
        <w:rPr>
          <w:rFonts w:ascii="Times New Roman" w:hAnsi="Times New Roman"/>
          <w:sz w:val="28"/>
          <w:szCs w:val="28"/>
          <w:lang w:val="kk-KZ"/>
        </w:rPr>
        <w:t>дәлелденген</w:t>
      </w:r>
      <w:r w:rsidR="001D28F2" w:rsidRPr="00D72266">
        <w:rPr>
          <w:rFonts w:ascii="Times New Roman" w:hAnsi="Times New Roman"/>
          <w:sz w:val="28"/>
          <w:szCs w:val="28"/>
          <w:lang w:val="kk-KZ"/>
        </w:rPr>
        <w:t xml:space="preserve"> [207]</w:t>
      </w:r>
      <w:r w:rsidR="007663C5" w:rsidRPr="00D72266">
        <w:rPr>
          <w:rFonts w:ascii="Times New Roman" w:hAnsi="Times New Roman"/>
          <w:sz w:val="28"/>
          <w:szCs w:val="28"/>
          <w:lang w:val="kk-KZ"/>
        </w:rPr>
        <w:t>.</w:t>
      </w:r>
    </w:p>
    <w:p w:rsidR="00E43C55" w:rsidRPr="00D72266" w:rsidRDefault="005854F3"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Pistia Stratiotes</w:t>
      </w:r>
      <w:r w:rsidR="00FD23BA" w:rsidRPr="00D72266">
        <w:rPr>
          <w:rFonts w:ascii="Times New Roman" w:hAnsi="Times New Roman"/>
          <w:sz w:val="28"/>
          <w:szCs w:val="28"/>
          <w:lang w:val="kk-KZ"/>
        </w:rPr>
        <w:t xml:space="preserve"> биогаз </w:t>
      </w:r>
      <w:r w:rsidRPr="00D72266">
        <w:rPr>
          <w:rFonts w:ascii="Times New Roman" w:hAnsi="Times New Roman"/>
          <w:sz w:val="28"/>
          <w:szCs w:val="28"/>
          <w:lang w:val="kk-KZ"/>
        </w:rPr>
        <w:t>өндірісінде</w:t>
      </w:r>
      <w:r w:rsidR="00E32331" w:rsidRPr="00D72266">
        <w:rPr>
          <w:rFonts w:ascii="Times New Roman" w:hAnsi="Times New Roman"/>
          <w:sz w:val="28"/>
          <w:szCs w:val="28"/>
          <w:lang w:val="kk-KZ"/>
        </w:rPr>
        <w:t xml:space="preserve">  субс</w:t>
      </w:r>
      <w:r w:rsidR="00FD23BA" w:rsidRPr="00D72266">
        <w:rPr>
          <w:rFonts w:ascii="Times New Roman" w:hAnsi="Times New Roman"/>
          <w:sz w:val="28"/>
          <w:szCs w:val="28"/>
          <w:lang w:val="kk-KZ"/>
        </w:rPr>
        <w:t xml:space="preserve">трат ретінде </w:t>
      </w:r>
      <w:r w:rsidRPr="00D72266">
        <w:rPr>
          <w:rFonts w:ascii="Times New Roman" w:hAnsi="Times New Roman"/>
          <w:sz w:val="28"/>
          <w:szCs w:val="28"/>
          <w:lang w:val="kk-KZ"/>
        </w:rPr>
        <w:t>қо</w:t>
      </w:r>
      <w:r w:rsidR="00FD23BA" w:rsidRPr="00D72266">
        <w:rPr>
          <w:rFonts w:ascii="Times New Roman" w:hAnsi="Times New Roman"/>
          <w:sz w:val="28"/>
          <w:szCs w:val="28"/>
          <w:lang w:val="kk-KZ"/>
        </w:rPr>
        <w:t xml:space="preserve">лданылады. Инокуляция кезіндегі биогаздың жоғары жылдамдығында метанның мөлшері орташа </w:t>
      </w:r>
      <w:r w:rsidRPr="00D72266">
        <w:rPr>
          <w:rFonts w:ascii="Times New Roman" w:hAnsi="Times New Roman"/>
          <w:sz w:val="28"/>
          <w:szCs w:val="28"/>
          <w:lang w:val="kk-KZ"/>
        </w:rPr>
        <w:t>58-68% ал про</w:t>
      </w:r>
      <w:r w:rsidR="00FD23BA" w:rsidRPr="00D72266">
        <w:rPr>
          <w:rFonts w:ascii="Times New Roman" w:hAnsi="Times New Roman"/>
          <w:sz w:val="28"/>
          <w:szCs w:val="28"/>
          <w:lang w:val="kk-KZ"/>
        </w:rPr>
        <w:t>пион, бутил, изобутил, валерий</w:t>
      </w:r>
      <w:r w:rsidRPr="00D72266">
        <w:rPr>
          <w:rFonts w:ascii="Times New Roman" w:hAnsi="Times New Roman"/>
          <w:sz w:val="28"/>
          <w:szCs w:val="28"/>
          <w:lang w:val="kk-KZ"/>
        </w:rPr>
        <w:t xml:space="preserve"> және изовалерийдің концентрациясы жоғары болады. Инокулят қосу тиімділігін айтарлықтай жоғарылатады. Бактерияларды қосу арқылы оларды биоотын ретінде қолдануға болады, сонымен қатар судың ластануын төмендетуге, арамшөптерді бақылау, энергия проблемаларын жоюға, су экожүйесін қорғауға көмегі зор.</w:t>
      </w:r>
    </w:p>
    <w:p w:rsidR="005854F3" w:rsidRPr="00D72266" w:rsidRDefault="005854F3" w:rsidP="008B657C">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ауыр металдармен, органикалық  қосылыстармен, радионуклеотидтермен ластанған суларды тазартуда </w:t>
      </w:r>
      <w:r w:rsidR="00E43C55" w:rsidRPr="00D72266">
        <w:rPr>
          <w:rFonts w:ascii="Times New Roman" w:hAnsi="Times New Roman"/>
          <w:sz w:val="28"/>
          <w:szCs w:val="28"/>
          <w:lang w:val="kk-KZ"/>
        </w:rPr>
        <w:t>«гиппераккумулятор»</w:t>
      </w:r>
      <w:r w:rsidRPr="00D72266">
        <w:rPr>
          <w:rFonts w:ascii="Times New Roman" w:hAnsi="Times New Roman"/>
          <w:sz w:val="28"/>
          <w:szCs w:val="28"/>
          <w:lang w:val="kk-KZ"/>
        </w:rPr>
        <w:t xml:space="preserve"> болы</w:t>
      </w:r>
      <w:r w:rsidR="00E43C55" w:rsidRPr="00D72266">
        <w:rPr>
          <w:rFonts w:ascii="Times New Roman" w:hAnsi="Times New Roman"/>
          <w:sz w:val="28"/>
          <w:szCs w:val="28"/>
          <w:lang w:val="kk-KZ"/>
        </w:rPr>
        <w:t>п табылады. Ластанған су жүйелерін ауыр металдардан</w:t>
      </w:r>
      <w:r w:rsidRPr="00D72266">
        <w:rPr>
          <w:rFonts w:ascii="Times New Roman" w:hAnsi="Times New Roman"/>
          <w:sz w:val="28"/>
          <w:szCs w:val="28"/>
          <w:lang w:val="kk-KZ"/>
        </w:rPr>
        <w:t xml:space="preserve"> тазалайды. Ауыр металдарды  жоюда өсімдіктің кішкене </w:t>
      </w:r>
      <w:r w:rsidR="00E43C55" w:rsidRPr="00D72266">
        <w:rPr>
          <w:rFonts w:ascii="Times New Roman" w:hAnsi="Times New Roman"/>
          <w:sz w:val="28"/>
          <w:szCs w:val="28"/>
          <w:lang w:val="kk-KZ"/>
        </w:rPr>
        <w:t xml:space="preserve">бөлігінің су гиацинтімен салыстырғанда маңызы зор. </w:t>
      </w:r>
      <w:r w:rsidRPr="00D72266">
        <w:rPr>
          <w:rFonts w:ascii="Times New Roman" w:hAnsi="Times New Roman"/>
          <w:sz w:val="28"/>
          <w:szCs w:val="28"/>
          <w:lang w:val="kk-KZ"/>
        </w:rPr>
        <w:t>Әсіресе</w:t>
      </w:r>
      <w:r w:rsidR="00E43C55" w:rsidRPr="00D72266">
        <w:rPr>
          <w:rFonts w:ascii="Times New Roman" w:hAnsi="Times New Roman"/>
          <w:sz w:val="28"/>
          <w:szCs w:val="28"/>
          <w:lang w:val="kk-KZ"/>
        </w:rPr>
        <w:t xml:space="preserve"> </w:t>
      </w:r>
      <w:r w:rsidRPr="00D72266">
        <w:rPr>
          <w:rFonts w:ascii="Times New Roman" w:hAnsi="Times New Roman"/>
          <w:sz w:val="28"/>
          <w:szCs w:val="28"/>
          <w:lang w:val="kk-KZ"/>
        </w:rPr>
        <w:t>өнеркәсіп</w:t>
      </w:r>
      <w:r w:rsidR="00E43C55" w:rsidRPr="00D72266">
        <w:rPr>
          <w:rFonts w:ascii="Times New Roman" w:hAnsi="Times New Roman"/>
          <w:sz w:val="28"/>
          <w:szCs w:val="28"/>
          <w:lang w:val="kk-KZ"/>
        </w:rPr>
        <w:t xml:space="preserve"> қалдықтарынан Zn жоюда пайдаланылады, себебі ол Zn </w:t>
      </w:r>
      <w:r w:rsidRPr="00D72266">
        <w:rPr>
          <w:rFonts w:ascii="Times New Roman" w:hAnsi="Times New Roman"/>
          <w:sz w:val="28"/>
          <w:szCs w:val="28"/>
          <w:lang w:val="kk-KZ"/>
        </w:rPr>
        <w:t>қалдықтарын сіңіруде қарқынды экологиялық</w:t>
      </w:r>
      <w:r w:rsidR="00E43C55" w:rsidRPr="00D72266">
        <w:rPr>
          <w:rFonts w:ascii="Times New Roman" w:hAnsi="Times New Roman"/>
          <w:sz w:val="28"/>
          <w:szCs w:val="28"/>
          <w:lang w:val="kk-KZ"/>
        </w:rPr>
        <w:t xml:space="preserve"> қауіпсіз үлгі болып табылады. Сынап</w:t>
      </w:r>
      <w:r w:rsidRPr="00D72266">
        <w:rPr>
          <w:rFonts w:ascii="Times New Roman" w:hAnsi="Times New Roman"/>
          <w:sz w:val="28"/>
          <w:szCs w:val="28"/>
          <w:lang w:val="kk-KZ"/>
        </w:rPr>
        <w:t xml:space="preserve"> қалдықтарын сіңіруде де осындай маңызға ие. Fe, Zn, Cu, Cr </w:t>
      </w:r>
      <w:r w:rsidRPr="00D72266">
        <w:rPr>
          <w:rFonts w:ascii="Times New Roman" w:hAnsi="Times New Roman"/>
          <w:sz w:val="28"/>
          <w:szCs w:val="28"/>
          <w:lang w:val="kk-KZ"/>
        </w:rPr>
        <w:lastRenderedPageBreak/>
        <w:t>және Сd сияқты ауыр металдардың жинақталуы өсімдікке улы әсер етпейді, сол себепті қалдық</w:t>
      </w:r>
      <w:r w:rsidR="00E43C55" w:rsidRPr="00D72266">
        <w:rPr>
          <w:rFonts w:ascii="Times New Roman" w:hAnsi="Times New Roman"/>
          <w:sz w:val="28"/>
          <w:szCs w:val="28"/>
          <w:lang w:val="kk-KZ"/>
        </w:rPr>
        <w:t xml:space="preserve"> суларды ауыр металдардан</w:t>
      </w:r>
      <w:r w:rsidRPr="00D72266">
        <w:rPr>
          <w:rFonts w:ascii="Times New Roman" w:hAnsi="Times New Roman"/>
          <w:sz w:val="28"/>
          <w:szCs w:val="28"/>
          <w:lang w:val="kk-KZ"/>
        </w:rPr>
        <w:t xml:space="preserve"> тазартуда қолданы</w:t>
      </w:r>
      <w:r w:rsidR="00E43C55" w:rsidRPr="00D72266">
        <w:rPr>
          <w:rFonts w:ascii="Times New Roman" w:hAnsi="Times New Roman"/>
          <w:sz w:val="28"/>
          <w:szCs w:val="28"/>
          <w:lang w:val="kk-KZ"/>
        </w:rPr>
        <w:t>латын өсімдіктер қатарына</w:t>
      </w:r>
      <w:r w:rsidRPr="00D72266">
        <w:rPr>
          <w:rFonts w:ascii="Times New Roman" w:hAnsi="Times New Roman"/>
          <w:sz w:val="28"/>
          <w:szCs w:val="28"/>
          <w:lang w:val="kk-KZ"/>
        </w:rPr>
        <w:t xml:space="preserve"> жатқызылады</w:t>
      </w:r>
      <w:r w:rsidR="007700D6" w:rsidRPr="00D72266">
        <w:rPr>
          <w:rFonts w:ascii="Times New Roman" w:hAnsi="Times New Roman"/>
          <w:sz w:val="28"/>
          <w:szCs w:val="28"/>
          <w:lang w:val="kk-KZ"/>
        </w:rPr>
        <w:t xml:space="preserve"> [208</w:t>
      </w:r>
      <w:r w:rsidR="000B4B72" w:rsidRPr="00D72266">
        <w:rPr>
          <w:rFonts w:ascii="Times New Roman" w:hAnsi="Times New Roman"/>
          <w:sz w:val="28"/>
          <w:szCs w:val="28"/>
          <w:lang w:val="kk-KZ"/>
        </w:rPr>
        <w:t>]</w:t>
      </w:r>
      <w:r w:rsidRPr="00D72266">
        <w:rPr>
          <w:rFonts w:ascii="Times New Roman" w:hAnsi="Times New Roman"/>
          <w:sz w:val="28"/>
          <w:szCs w:val="28"/>
          <w:lang w:val="kk-KZ"/>
        </w:rPr>
        <w:t xml:space="preserve">. </w:t>
      </w:r>
    </w:p>
    <w:p w:rsidR="00860471" w:rsidRPr="00D72266" w:rsidRDefault="005854F3" w:rsidP="008B657C">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Pistia Stratiotes</w:t>
      </w:r>
      <w:r w:rsidR="00E43C55" w:rsidRPr="00D72266">
        <w:rPr>
          <w:rFonts w:ascii="Times New Roman" w:hAnsi="Times New Roman"/>
          <w:sz w:val="28"/>
          <w:szCs w:val="28"/>
          <w:lang w:val="kk-KZ"/>
        </w:rPr>
        <w:t xml:space="preserve"> өсімдігінің жапырақ сығындысы</w:t>
      </w:r>
      <w:r w:rsidRPr="00D72266">
        <w:rPr>
          <w:rFonts w:ascii="Times New Roman" w:hAnsi="Times New Roman"/>
          <w:sz w:val="28"/>
          <w:szCs w:val="28"/>
          <w:lang w:val="kk-KZ"/>
        </w:rPr>
        <w:t xml:space="preserve"> супероксидін және азот оксидінің радикалдарын және индуцирленген бүлінген клеткалардағы бос радикалдарды жоюға қабіле</w:t>
      </w:r>
      <w:r w:rsidR="00E43C55" w:rsidRPr="00D72266">
        <w:rPr>
          <w:rFonts w:ascii="Times New Roman" w:hAnsi="Times New Roman"/>
          <w:sz w:val="28"/>
          <w:szCs w:val="28"/>
          <w:lang w:val="kk-KZ"/>
        </w:rPr>
        <w:t>тті. Өсімдік құрамындағы этанол</w:t>
      </w:r>
      <w:r w:rsidRPr="00D72266">
        <w:rPr>
          <w:rFonts w:ascii="Times New Roman" w:hAnsi="Times New Roman"/>
          <w:sz w:val="28"/>
          <w:szCs w:val="28"/>
          <w:lang w:val="kk-KZ"/>
        </w:rPr>
        <w:t xml:space="preserve"> сығындылары ксантиноксидаза ферментациясын тежейді, ол өз кезегінде несеп қышқылының дұрыс қалыптасуын қамтамассыз етіп, бауыр ауруларының</w:t>
      </w:r>
      <w:r w:rsidR="00E43C55" w:rsidRPr="00D72266">
        <w:rPr>
          <w:rFonts w:ascii="Times New Roman" w:hAnsi="Times New Roman"/>
          <w:sz w:val="28"/>
          <w:szCs w:val="28"/>
          <w:lang w:val="kk-KZ"/>
        </w:rPr>
        <w:t xml:space="preserve"> алдын алады. Өсімдік </w:t>
      </w:r>
      <w:r w:rsidRPr="00D72266">
        <w:rPr>
          <w:rFonts w:ascii="Times New Roman" w:hAnsi="Times New Roman"/>
          <w:sz w:val="28"/>
          <w:szCs w:val="28"/>
          <w:lang w:val="kk-KZ"/>
        </w:rPr>
        <w:t xml:space="preserve">сығындысын безгек ауруына қарсы қолданады, сонымен қатар жапырақтары туберкулез, қантышқақ, алапес, есекжем, жара, сифилис және паразиттік құрт ауруларын емдеуде қолданылады. </w:t>
      </w:r>
      <w:r w:rsidRPr="00D72266">
        <w:rPr>
          <w:rFonts w:ascii="Times New Roman" w:hAnsi="Times New Roman"/>
          <w:i/>
          <w:sz w:val="28"/>
          <w:szCs w:val="28"/>
          <w:lang w:val="kk-KZ"/>
        </w:rPr>
        <w:t>P. stratiotes</w:t>
      </w:r>
      <w:r w:rsidRPr="00D72266">
        <w:rPr>
          <w:rFonts w:ascii="Times New Roman" w:hAnsi="Times New Roman"/>
          <w:sz w:val="28"/>
          <w:szCs w:val="28"/>
          <w:lang w:val="kk-KZ"/>
        </w:rPr>
        <w:t xml:space="preserve"> өсімдігінің күлімен тамыр ауруларын емдейді және антиоксидант, бронходилатор, ісікке қарсы, антидиабетикалық және </w:t>
      </w:r>
      <w:r w:rsidR="00E43C55" w:rsidRPr="00D72266">
        <w:rPr>
          <w:rFonts w:ascii="Times New Roman" w:hAnsi="Times New Roman"/>
          <w:sz w:val="28"/>
          <w:szCs w:val="28"/>
          <w:lang w:val="kk-KZ"/>
        </w:rPr>
        <w:t xml:space="preserve">антимикробтық </w:t>
      </w:r>
      <w:r w:rsidRPr="00D72266">
        <w:rPr>
          <w:rFonts w:ascii="Times New Roman" w:hAnsi="Times New Roman"/>
          <w:sz w:val="28"/>
          <w:szCs w:val="28"/>
          <w:lang w:val="kk-KZ"/>
        </w:rPr>
        <w:t>қасиеттерге</w:t>
      </w:r>
      <w:r w:rsidR="00E43C55" w:rsidRPr="00D72266">
        <w:rPr>
          <w:rFonts w:ascii="Times New Roman" w:hAnsi="Times New Roman"/>
          <w:sz w:val="28"/>
          <w:szCs w:val="28"/>
          <w:lang w:val="kk-KZ"/>
        </w:rPr>
        <w:t xml:space="preserve"> ие. Гана</w:t>
      </w:r>
      <w:r w:rsidRPr="00D72266">
        <w:rPr>
          <w:rFonts w:ascii="Times New Roman" w:hAnsi="Times New Roman"/>
          <w:sz w:val="28"/>
          <w:szCs w:val="28"/>
          <w:lang w:val="kk-KZ"/>
        </w:rPr>
        <w:t xml:space="preserve"> елдерінде өсімдік</w:t>
      </w:r>
      <w:r w:rsidR="00E43C55" w:rsidRPr="00D72266">
        <w:rPr>
          <w:rFonts w:ascii="Times New Roman" w:hAnsi="Times New Roman"/>
          <w:sz w:val="28"/>
          <w:szCs w:val="28"/>
          <w:lang w:val="kk-KZ"/>
        </w:rPr>
        <w:t xml:space="preserve"> жапырақтарын</w:t>
      </w:r>
      <w:r w:rsidRPr="00D72266">
        <w:rPr>
          <w:rFonts w:ascii="Times New Roman" w:hAnsi="Times New Roman"/>
          <w:sz w:val="28"/>
          <w:szCs w:val="28"/>
          <w:lang w:val="kk-KZ"/>
        </w:rPr>
        <w:t xml:space="preserve"> көз ауруларын</w:t>
      </w:r>
      <w:r w:rsidR="00E43C55" w:rsidRPr="00D72266">
        <w:rPr>
          <w:rFonts w:ascii="Times New Roman" w:hAnsi="Times New Roman"/>
          <w:sz w:val="28"/>
          <w:szCs w:val="28"/>
          <w:lang w:val="kk-KZ"/>
        </w:rPr>
        <w:t>ың қабынуына қарсы және ауруды басуға дәстүрлі түрде</w:t>
      </w:r>
      <w:r w:rsidRPr="00D72266">
        <w:rPr>
          <w:rFonts w:ascii="Times New Roman" w:hAnsi="Times New Roman"/>
          <w:sz w:val="28"/>
          <w:szCs w:val="28"/>
          <w:lang w:val="kk-KZ"/>
        </w:rPr>
        <w:t xml:space="preserve"> қолданады. Оның сулы және  этанолды сығындысы жедел  қабыну кезінде химиялық заттардың көмегімен (гистамин, серотон</w:t>
      </w:r>
      <w:r w:rsidR="00E43C55" w:rsidRPr="00D72266">
        <w:rPr>
          <w:rFonts w:ascii="Times New Roman" w:hAnsi="Times New Roman"/>
          <w:sz w:val="28"/>
          <w:szCs w:val="28"/>
          <w:lang w:val="kk-KZ"/>
        </w:rPr>
        <w:t xml:space="preserve">ин, простагландин, брадикинин) </w:t>
      </w:r>
      <w:r w:rsidRPr="00D72266">
        <w:rPr>
          <w:rFonts w:ascii="Times New Roman" w:hAnsi="Times New Roman"/>
          <w:sz w:val="28"/>
          <w:szCs w:val="28"/>
          <w:lang w:val="kk-KZ"/>
        </w:rPr>
        <w:t>гиперальгезияны тежеп ноцицептордың сезімт</w:t>
      </w:r>
      <w:r w:rsidR="00E43C55" w:rsidRPr="00D72266">
        <w:rPr>
          <w:rFonts w:ascii="Times New Roman" w:hAnsi="Times New Roman"/>
          <w:sz w:val="28"/>
          <w:szCs w:val="28"/>
          <w:lang w:val="kk-KZ"/>
        </w:rPr>
        <w:t>алдығын арттырады. Фитохими</w:t>
      </w:r>
      <w:r w:rsidR="00586868" w:rsidRPr="00D72266">
        <w:rPr>
          <w:rFonts w:ascii="Times New Roman" w:hAnsi="Times New Roman"/>
          <w:sz w:val="28"/>
          <w:szCs w:val="28"/>
          <w:lang w:val="kk-KZ"/>
        </w:rPr>
        <w:t>я</w:t>
      </w:r>
      <w:r w:rsidR="00E43C55" w:rsidRPr="00D72266">
        <w:rPr>
          <w:rFonts w:ascii="Times New Roman" w:hAnsi="Times New Roman"/>
          <w:sz w:val="28"/>
          <w:szCs w:val="28"/>
          <w:lang w:val="kk-KZ"/>
        </w:rPr>
        <w:t xml:space="preserve">лық скрининг нәтижесінде өсімдік құрамынан қабынуға </w:t>
      </w:r>
      <w:r w:rsidRPr="00D72266">
        <w:rPr>
          <w:rFonts w:ascii="Times New Roman" w:hAnsi="Times New Roman"/>
          <w:sz w:val="28"/>
          <w:szCs w:val="28"/>
          <w:lang w:val="kk-KZ"/>
        </w:rPr>
        <w:t xml:space="preserve">қарсы кейбір флаваноидтар мен стеролды заттардың кездесетіндігі </w:t>
      </w:r>
      <w:r w:rsidR="00860471" w:rsidRPr="00D72266">
        <w:rPr>
          <w:rFonts w:ascii="Times New Roman" w:hAnsi="Times New Roman"/>
          <w:sz w:val="28"/>
          <w:szCs w:val="28"/>
          <w:lang w:val="kk-KZ"/>
        </w:rPr>
        <w:t>анықталды</w:t>
      </w:r>
      <w:r w:rsidR="007700D6" w:rsidRPr="00D72266">
        <w:rPr>
          <w:rFonts w:ascii="Times New Roman" w:hAnsi="Times New Roman"/>
          <w:sz w:val="28"/>
          <w:szCs w:val="28"/>
          <w:lang w:val="kk-KZ"/>
        </w:rPr>
        <w:t xml:space="preserve"> [209</w:t>
      </w:r>
      <w:r w:rsidR="000B4B72" w:rsidRPr="00D72266">
        <w:rPr>
          <w:rFonts w:ascii="Times New Roman" w:hAnsi="Times New Roman"/>
          <w:sz w:val="28"/>
          <w:szCs w:val="28"/>
          <w:lang w:val="kk-KZ"/>
        </w:rPr>
        <w:t>]</w:t>
      </w:r>
      <w:r w:rsidR="00860471" w:rsidRPr="00D72266">
        <w:rPr>
          <w:rFonts w:ascii="Times New Roman" w:hAnsi="Times New Roman"/>
          <w:sz w:val="28"/>
          <w:szCs w:val="28"/>
          <w:lang w:val="kk-KZ"/>
        </w:rPr>
        <w:t>.</w:t>
      </w:r>
    </w:p>
    <w:p w:rsidR="00236889" w:rsidRPr="00D72266" w:rsidRDefault="004E313B" w:rsidP="008B657C">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Паллави және басқа да ғалымдардың</w:t>
      </w:r>
      <w:r w:rsidR="0051647B" w:rsidRPr="00D72266">
        <w:rPr>
          <w:rFonts w:ascii="Times New Roman" w:hAnsi="Times New Roman"/>
          <w:sz w:val="28"/>
          <w:szCs w:val="28"/>
          <w:lang w:val="kk-KZ"/>
        </w:rPr>
        <w:t xml:space="preserve"> </w:t>
      </w:r>
      <w:r w:rsidRPr="00D72266">
        <w:rPr>
          <w:rFonts w:ascii="Times New Roman" w:hAnsi="Times New Roman"/>
          <w:sz w:val="28"/>
          <w:szCs w:val="28"/>
          <w:lang w:val="kk-KZ"/>
        </w:rPr>
        <w:t>зерттеулерінде</w:t>
      </w:r>
      <w:r w:rsidR="0051647B" w:rsidRPr="00D72266">
        <w:rPr>
          <w:rFonts w:ascii="Times New Roman" w:hAnsi="Times New Roman"/>
          <w:sz w:val="28"/>
          <w:szCs w:val="28"/>
          <w:lang w:val="kk-KZ"/>
        </w:rPr>
        <w:t xml:space="preserve"> өсімдік </w:t>
      </w:r>
      <w:r w:rsidR="005854F3" w:rsidRPr="00D72266">
        <w:rPr>
          <w:rFonts w:ascii="Times New Roman" w:hAnsi="Times New Roman"/>
          <w:sz w:val="28"/>
          <w:szCs w:val="28"/>
          <w:lang w:val="kk-KZ"/>
        </w:rPr>
        <w:t>жапырақ сығындысынан</w:t>
      </w:r>
      <w:r w:rsidR="00860471" w:rsidRPr="00D72266">
        <w:rPr>
          <w:rFonts w:ascii="Times New Roman" w:hAnsi="Times New Roman"/>
          <w:sz w:val="28"/>
          <w:szCs w:val="28"/>
          <w:lang w:val="kk-KZ"/>
        </w:rPr>
        <w:t xml:space="preserve"> антидиабетикалық және диуретикалық белсенділігі туралы мәліметтер кездеседі. </w:t>
      </w:r>
      <w:r w:rsidR="005854F3" w:rsidRPr="00D72266">
        <w:rPr>
          <w:rFonts w:ascii="Times New Roman" w:hAnsi="Times New Roman"/>
          <w:sz w:val="28"/>
          <w:szCs w:val="28"/>
          <w:lang w:val="kk-KZ"/>
        </w:rPr>
        <w:t>Өсімдік</w:t>
      </w:r>
      <w:r w:rsidR="00860471" w:rsidRPr="00D72266">
        <w:rPr>
          <w:rFonts w:ascii="Times New Roman" w:hAnsi="Times New Roman"/>
          <w:sz w:val="28"/>
          <w:szCs w:val="28"/>
          <w:lang w:val="kk-KZ"/>
        </w:rPr>
        <w:t xml:space="preserve"> сығындысын ішке</w:t>
      </w:r>
      <w:r w:rsidR="005854F3" w:rsidRPr="00D72266">
        <w:rPr>
          <w:rFonts w:ascii="Times New Roman" w:hAnsi="Times New Roman"/>
          <w:sz w:val="28"/>
          <w:szCs w:val="28"/>
          <w:lang w:val="kk-KZ"/>
        </w:rPr>
        <w:t xml:space="preserve"> қабылдау арқылы диуретикалық</w:t>
      </w:r>
      <w:r w:rsidR="00860471" w:rsidRPr="00D72266">
        <w:rPr>
          <w:rFonts w:ascii="Times New Roman" w:hAnsi="Times New Roman"/>
          <w:sz w:val="28"/>
          <w:szCs w:val="28"/>
          <w:lang w:val="kk-KZ"/>
        </w:rPr>
        <w:t xml:space="preserve"> әсері нәтижесінде организмге қанттың сіңуін төмендетеді. </w:t>
      </w:r>
      <w:r w:rsidR="00236889" w:rsidRPr="00D72266">
        <w:rPr>
          <w:rFonts w:ascii="Times New Roman" w:hAnsi="Times New Roman"/>
          <w:sz w:val="28"/>
          <w:szCs w:val="28"/>
          <w:lang w:val="kk-KZ"/>
        </w:rPr>
        <w:t>Жапырағындағы этанолды сығындысы айтарлықтай диуретикалық белсенділікке ие және оны қалыпты несеп шығаруға дәстүрлі түрде қолданады.</w:t>
      </w:r>
    </w:p>
    <w:p w:rsidR="00954171" w:rsidRPr="00D72266" w:rsidRDefault="00C829FF" w:rsidP="004E313B">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Натаражан</w:t>
      </w:r>
      <w:r w:rsidR="004E313B" w:rsidRPr="00D72266">
        <w:rPr>
          <w:rFonts w:ascii="Times New Roman" w:hAnsi="Times New Roman"/>
          <w:sz w:val="28"/>
          <w:szCs w:val="28"/>
          <w:lang w:val="kk-KZ"/>
        </w:rPr>
        <w:t xml:space="preserve"> т.б. ғалымдардың</w:t>
      </w:r>
      <w:r w:rsidR="0051647B" w:rsidRPr="00D72266">
        <w:rPr>
          <w:rFonts w:ascii="Times New Roman" w:hAnsi="Times New Roman"/>
          <w:sz w:val="28"/>
          <w:szCs w:val="28"/>
          <w:lang w:val="kk-KZ"/>
        </w:rPr>
        <w:t xml:space="preserve"> </w:t>
      </w:r>
      <w:r w:rsidR="004E313B" w:rsidRPr="00D72266">
        <w:rPr>
          <w:rFonts w:ascii="Times New Roman" w:hAnsi="Times New Roman"/>
          <w:sz w:val="28"/>
          <w:szCs w:val="28"/>
          <w:lang w:val="kk-KZ"/>
        </w:rPr>
        <w:t xml:space="preserve"> зерттеулері бойынша </w:t>
      </w:r>
      <w:r w:rsidR="005854F3" w:rsidRPr="00D72266">
        <w:rPr>
          <w:rFonts w:ascii="Times New Roman" w:hAnsi="Times New Roman"/>
          <w:sz w:val="28"/>
          <w:szCs w:val="28"/>
          <w:lang w:val="kk-KZ"/>
        </w:rPr>
        <w:t xml:space="preserve"> </w:t>
      </w:r>
      <w:r w:rsidR="005854F3" w:rsidRPr="00D72266">
        <w:rPr>
          <w:rFonts w:ascii="Times New Roman" w:hAnsi="Times New Roman"/>
          <w:i/>
          <w:sz w:val="28"/>
          <w:szCs w:val="28"/>
          <w:lang w:val="kk-KZ"/>
        </w:rPr>
        <w:t xml:space="preserve">P. stratiotes </w:t>
      </w:r>
      <w:r w:rsidR="005854F3" w:rsidRPr="00D72266">
        <w:rPr>
          <w:rFonts w:ascii="Times New Roman" w:hAnsi="Times New Roman"/>
          <w:sz w:val="28"/>
          <w:szCs w:val="28"/>
          <w:lang w:val="kk-KZ"/>
        </w:rPr>
        <w:t>өсі</w:t>
      </w:r>
      <w:r w:rsidR="00236889" w:rsidRPr="00D72266">
        <w:rPr>
          <w:rFonts w:ascii="Times New Roman" w:hAnsi="Times New Roman"/>
          <w:sz w:val="28"/>
          <w:szCs w:val="28"/>
          <w:lang w:val="kk-KZ"/>
        </w:rPr>
        <w:t>мдігінің метанол сығындылары дерматофиттерге</w:t>
      </w:r>
      <w:r w:rsidR="005854F3" w:rsidRPr="00D72266">
        <w:rPr>
          <w:rFonts w:ascii="Times New Roman" w:hAnsi="Times New Roman"/>
          <w:sz w:val="28"/>
          <w:szCs w:val="28"/>
          <w:lang w:val="kk-KZ"/>
        </w:rPr>
        <w:t xml:space="preserve"> қарсы әс</w:t>
      </w:r>
      <w:r w:rsidR="00236889" w:rsidRPr="00D72266">
        <w:rPr>
          <w:rFonts w:ascii="Times New Roman" w:hAnsi="Times New Roman"/>
          <w:sz w:val="28"/>
          <w:szCs w:val="28"/>
          <w:lang w:val="kk-KZ"/>
        </w:rPr>
        <w:t xml:space="preserve">ерге ие екендігі анықталған. Су өсімдіктері </w:t>
      </w:r>
      <w:r w:rsidR="005854F3" w:rsidRPr="00D72266">
        <w:rPr>
          <w:rFonts w:ascii="Times New Roman" w:hAnsi="Times New Roman"/>
          <w:sz w:val="28"/>
          <w:szCs w:val="28"/>
          <w:lang w:val="kk-KZ"/>
        </w:rPr>
        <w:t>саңырауқұлаққа қарсы белсенділік әр түрлі саңырауқұлақ тудыратын а</w:t>
      </w:r>
      <w:r w:rsidR="00236889" w:rsidRPr="00D72266">
        <w:rPr>
          <w:rFonts w:ascii="Times New Roman" w:hAnsi="Times New Roman"/>
          <w:sz w:val="28"/>
          <w:szCs w:val="28"/>
          <w:lang w:val="kk-KZ"/>
        </w:rPr>
        <w:t xml:space="preserve">уруларды емдеуге, саңырауқұлақ </w:t>
      </w:r>
      <w:r w:rsidR="005854F3" w:rsidRPr="00D72266">
        <w:rPr>
          <w:rFonts w:ascii="Times New Roman" w:hAnsi="Times New Roman"/>
          <w:sz w:val="28"/>
          <w:szCs w:val="28"/>
          <w:lang w:val="kk-KZ"/>
        </w:rPr>
        <w:t>симптомдары сияқты бас ауруларын, сифилис, тері инфекция</w:t>
      </w:r>
      <w:r w:rsidR="00236889" w:rsidRPr="00D72266">
        <w:rPr>
          <w:rFonts w:ascii="Times New Roman" w:hAnsi="Times New Roman"/>
          <w:sz w:val="28"/>
          <w:szCs w:val="28"/>
          <w:lang w:val="kk-KZ"/>
        </w:rPr>
        <w:t xml:space="preserve">ларын, сыздауық және әртүрлі жараларға пайдалануда аталған </w:t>
      </w:r>
      <w:r w:rsidR="005854F3" w:rsidRPr="00D72266">
        <w:rPr>
          <w:rFonts w:ascii="Times New Roman" w:hAnsi="Times New Roman"/>
          <w:sz w:val="28"/>
          <w:szCs w:val="28"/>
          <w:lang w:val="kk-KZ"/>
        </w:rPr>
        <w:t>өсімдікті</w:t>
      </w:r>
      <w:r w:rsidR="00236889" w:rsidRPr="00D72266">
        <w:rPr>
          <w:rFonts w:ascii="Times New Roman" w:hAnsi="Times New Roman"/>
          <w:sz w:val="28"/>
          <w:szCs w:val="28"/>
          <w:lang w:val="kk-KZ"/>
        </w:rPr>
        <w:t xml:space="preserve"> жергілікті халықтардың білімі мен этно- ботаникалық таңдауы жаңа </w:t>
      </w:r>
      <w:r w:rsidR="005854F3" w:rsidRPr="00D72266">
        <w:rPr>
          <w:rFonts w:ascii="Times New Roman" w:hAnsi="Times New Roman"/>
          <w:sz w:val="28"/>
          <w:szCs w:val="28"/>
          <w:lang w:val="kk-KZ"/>
        </w:rPr>
        <w:t>дәрілік препар</w:t>
      </w:r>
      <w:r w:rsidR="004E313B" w:rsidRPr="00D72266">
        <w:rPr>
          <w:rFonts w:ascii="Times New Roman" w:hAnsi="Times New Roman"/>
          <w:sz w:val="28"/>
          <w:szCs w:val="28"/>
          <w:lang w:val="kk-KZ"/>
        </w:rPr>
        <w:t xml:space="preserve">аттарды ойлап табуда үлесі зор. </w:t>
      </w:r>
      <w:r w:rsidR="004E313B" w:rsidRPr="00D72266">
        <w:rPr>
          <w:rFonts w:ascii="Times New Roman" w:hAnsi="Times New Roman"/>
          <w:i/>
          <w:sz w:val="28"/>
          <w:szCs w:val="28"/>
          <w:lang w:val="kk-KZ"/>
        </w:rPr>
        <w:t>P.</w:t>
      </w:r>
      <w:r w:rsidR="005854F3" w:rsidRPr="00D72266">
        <w:rPr>
          <w:rFonts w:ascii="Times New Roman" w:hAnsi="Times New Roman"/>
          <w:i/>
          <w:sz w:val="28"/>
          <w:szCs w:val="28"/>
          <w:lang w:val="kk-KZ"/>
        </w:rPr>
        <w:t>Stratiotes</w:t>
      </w:r>
      <w:r w:rsidR="004E313B" w:rsidRPr="00D72266">
        <w:rPr>
          <w:rFonts w:ascii="Times New Roman" w:hAnsi="Times New Roman"/>
          <w:sz w:val="28"/>
          <w:szCs w:val="28"/>
          <w:lang w:val="kk-KZ"/>
        </w:rPr>
        <w:t xml:space="preserve"> </w:t>
      </w:r>
      <w:r w:rsidR="005854F3" w:rsidRPr="00D72266">
        <w:rPr>
          <w:rFonts w:ascii="Times New Roman" w:hAnsi="Times New Roman"/>
          <w:sz w:val="28"/>
          <w:szCs w:val="28"/>
          <w:lang w:val="kk-KZ"/>
        </w:rPr>
        <w:t>өсімдіктерінің сығындысынан антибактериалық</w:t>
      </w:r>
      <w:r w:rsidR="00954171" w:rsidRPr="00D72266">
        <w:rPr>
          <w:rFonts w:ascii="Times New Roman" w:hAnsi="Times New Roman"/>
          <w:sz w:val="28"/>
          <w:szCs w:val="28"/>
          <w:lang w:val="kk-KZ"/>
        </w:rPr>
        <w:t xml:space="preserve">, саңырауқұлаққа, вирусқа </w:t>
      </w:r>
      <w:r w:rsidR="005854F3" w:rsidRPr="00D72266">
        <w:rPr>
          <w:rFonts w:ascii="Times New Roman" w:hAnsi="Times New Roman"/>
          <w:sz w:val="28"/>
          <w:szCs w:val="28"/>
          <w:lang w:val="kk-KZ"/>
        </w:rPr>
        <w:t>және аллергияға қарсы белсенділіктері анықталды. Құрамындағы флаван</w:t>
      </w:r>
      <w:r w:rsidR="00954171" w:rsidRPr="00D72266">
        <w:rPr>
          <w:rFonts w:ascii="Times New Roman" w:hAnsi="Times New Roman"/>
          <w:sz w:val="28"/>
          <w:szCs w:val="28"/>
          <w:lang w:val="kk-KZ"/>
        </w:rPr>
        <w:t>оидты және фенолды қосылыстары бактерия клеткаларындағы мембрана функциясын жұмысына кері</w:t>
      </w:r>
      <w:r w:rsidR="005854F3" w:rsidRPr="00D72266">
        <w:rPr>
          <w:rFonts w:ascii="Times New Roman" w:hAnsi="Times New Roman"/>
          <w:sz w:val="28"/>
          <w:szCs w:val="28"/>
          <w:lang w:val="kk-KZ"/>
        </w:rPr>
        <w:t xml:space="preserve"> әсе</w:t>
      </w:r>
      <w:r w:rsidR="00954171" w:rsidRPr="00D72266">
        <w:rPr>
          <w:rFonts w:ascii="Times New Roman" w:hAnsi="Times New Roman"/>
          <w:sz w:val="28"/>
          <w:szCs w:val="28"/>
          <w:lang w:val="kk-KZ"/>
        </w:rPr>
        <w:t>р етіп, баяулату қабілетіне ие.</w:t>
      </w:r>
    </w:p>
    <w:p w:rsidR="0051647B" w:rsidRPr="00D72266" w:rsidRDefault="004E313B" w:rsidP="008B657C">
      <w:pPr>
        <w:tabs>
          <w:tab w:val="left" w:pos="567"/>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w:t>
      </w:r>
      <w:r w:rsidR="005854F3" w:rsidRPr="00D72266">
        <w:rPr>
          <w:rFonts w:ascii="Times New Roman" w:hAnsi="Times New Roman"/>
          <w:i/>
          <w:sz w:val="28"/>
          <w:szCs w:val="28"/>
          <w:lang w:val="kk-KZ"/>
        </w:rPr>
        <w:t>Stratiotes</w:t>
      </w:r>
      <w:r w:rsidR="005854F3" w:rsidRPr="00D72266">
        <w:rPr>
          <w:rFonts w:ascii="Times New Roman" w:hAnsi="Times New Roman"/>
          <w:sz w:val="28"/>
          <w:szCs w:val="28"/>
          <w:lang w:val="kk-KZ"/>
        </w:rPr>
        <w:t xml:space="preserve"> құрамынд</w:t>
      </w:r>
      <w:r w:rsidR="00954171" w:rsidRPr="00D72266">
        <w:rPr>
          <w:rFonts w:ascii="Times New Roman" w:hAnsi="Times New Roman"/>
          <w:sz w:val="28"/>
          <w:szCs w:val="28"/>
          <w:lang w:val="kk-KZ"/>
        </w:rPr>
        <w:t xml:space="preserve">а антиоксиданттық белсенділігі бар көптеген </w:t>
      </w:r>
      <w:r w:rsidR="005854F3" w:rsidRPr="00D72266">
        <w:rPr>
          <w:rFonts w:ascii="Times New Roman" w:hAnsi="Times New Roman"/>
          <w:sz w:val="28"/>
          <w:szCs w:val="28"/>
          <w:lang w:val="kk-KZ"/>
        </w:rPr>
        <w:t xml:space="preserve">қосылыстар </w:t>
      </w:r>
      <w:r w:rsidR="00954171" w:rsidRPr="00D72266">
        <w:rPr>
          <w:rFonts w:ascii="Times New Roman" w:hAnsi="Times New Roman"/>
          <w:sz w:val="28"/>
          <w:szCs w:val="28"/>
          <w:lang w:val="kk-KZ"/>
        </w:rPr>
        <w:t>кездеседі. Мысалы, құрамындағы стеролды қосылыстар әр түрлі жараларды емдеу</w:t>
      </w:r>
      <w:r w:rsidR="00423F8B" w:rsidRPr="00D72266">
        <w:rPr>
          <w:rFonts w:ascii="Times New Roman" w:hAnsi="Times New Roman"/>
          <w:sz w:val="28"/>
          <w:szCs w:val="28"/>
          <w:lang w:val="kk-KZ"/>
        </w:rPr>
        <w:t xml:space="preserve"> қасиеттеріне ие</w:t>
      </w:r>
      <w:r w:rsidR="0051647B" w:rsidRPr="00D72266">
        <w:rPr>
          <w:rFonts w:ascii="Times New Roman" w:hAnsi="Times New Roman"/>
          <w:sz w:val="28"/>
          <w:szCs w:val="28"/>
          <w:lang w:val="kk-KZ"/>
        </w:rPr>
        <w:t xml:space="preserve">. Емдеу </w:t>
      </w:r>
      <w:r w:rsidR="005854F3" w:rsidRPr="00D72266">
        <w:rPr>
          <w:rFonts w:ascii="Times New Roman" w:hAnsi="Times New Roman"/>
          <w:sz w:val="28"/>
          <w:szCs w:val="28"/>
          <w:lang w:val="kk-KZ"/>
        </w:rPr>
        <w:t>қасиеттері</w:t>
      </w:r>
      <w:r w:rsidR="0051647B" w:rsidRPr="00D72266">
        <w:rPr>
          <w:rFonts w:ascii="Times New Roman" w:hAnsi="Times New Roman"/>
          <w:sz w:val="28"/>
          <w:szCs w:val="28"/>
          <w:lang w:val="kk-KZ"/>
        </w:rPr>
        <w:t xml:space="preserve"> ангиогенезді және митогензді </w:t>
      </w:r>
      <w:r w:rsidR="005854F3" w:rsidRPr="00D72266">
        <w:rPr>
          <w:rFonts w:ascii="Times New Roman" w:hAnsi="Times New Roman"/>
          <w:sz w:val="28"/>
          <w:szCs w:val="28"/>
          <w:lang w:val="kk-KZ"/>
        </w:rPr>
        <w:t>қабілеттеріне</w:t>
      </w:r>
      <w:r w:rsidR="0051647B" w:rsidRPr="00D72266">
        <w:rPr>
          <w:rFonts w:ascii="Times New Roman" w:hAnsi="Times New Roman"/>
          <w:sz w:val="28"/>
          <w:szCs w:val="28"/>
          <w:lang w:val="kk-KZ"/>
        </w:rPr>
        <w:t xml:space="preserve"> </w:t>
      </w:r>
      <w:r w:rsidR="005854F3" w:rsidRPr="00D72266">
        <w:rPr>
          <w:rFonts w:ascii="Times New Roman" w:hAnsi="Times New Roman"/>
          <w:sz w:val="28"/>
          <w:szCs w:val="28"/>
          <w:lang w:val="kk-KZ"/>
        </w:rPr>
        <w:t>ба</w:t>
      </w:r>
      <w:r w:rsidR="0051647B" w:rsidRPr="00D72266">
        <w:rPr>
          <w:rFonts w:ascii="Times New Roman" w:hAnsi="Times New Roman"/>
          <w:sz w:val="28"/>
          <w:szCs w:val="28"/>
          <w:lang w:val="kk-KZ"/>
        </w:rPr>
        <w:t xml:space="preserve">йланысты болады. Су </w:t>
      </w:r>
      <w:r w:rsidR="005854F3" w:rsidRPr="00D72266">
        <w:rPr>
          <w:rFonts w:ascii="Times New Roman" w:hAnsi="Times New Roman"/>
          <w:sz w:val="28"/>
          <w:szCs w:val="28"/>
          <w:lang w:val="kk-KZ"/>
        </w:rPr>
        <w:t xml:space="preserve">өсімдігі жараны емдеу қасиеті өсімдікте </w:t>
      </w:r>
      <w:r w:rsidR="0051647B" w:rsidRPr="00D72266">
        <w:rPr>
          <w:rFonts w:ascii="Times New Roman" w:hAnsi="Times New Roman"/>
          <w:sz w:val="28"/>
          <w:szCs w:val="28"/>
          <w:lang w:val="kk-KZ"/>
        </w:rPr>
        <w:t>кездесетін кейбір қосылыстарға, емдеу процесіне немесе басқа</w:t>
      </w:r>
      <w:r w:rsidR="005854F3" w:rsidRPr="00D72266">
        <w:rPr>
          <w:rFonts w:ascii="Times New Roman" w:hAnsi="Times New Roman"/>
          <w:sz w:val="28"/>
          <w:szCs w:val="28"/>
          <w:lang w:val="kk-KZ"/>
        </w:rPr>
        <w:t xml:space="preserve"> қосылыст</w:t>
      </w:r>
      <w:r w:rsidR="0051647B" w:rsidRPr="00D72266">
        <w:rPr>
          <w:rFonts w:ascii="Times New Roman" w:hAnsi="Times New Roman"/>
          <w:sz w:val="28"/>
          <w:szCs w:val="28"/>
          <w:lang w:val="kk-KZ"/>
        </w:rPr>
        <w:t>армен бірге пайдаланып емдейді.</w:t>
      </w:r>
    </w:p>
    <w:p w:rsidR="005854F3" w:rsidRPr="00D72266" w:rsidRDefault="005854F3" w:rsidP="00423F8B">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Өсімдіктердің</w:t>
      </w:r>
      <w:r w:rsidR="0051647B" w:rsidRPr="00D72266">
        <w:rPr>
          <w:rFonts w:ascii="Times New Roman" w:hAnsi="Times New Roman"/>
          <w:sz w:val="28"/>
          <w:szCs w:val="28"/>
          <w:lang w:val="kk-KZ"/>
        </w:rPr>
        <w:t xml:space="preserve"> аллелопатикалық әсері арам шөптерге</w:t>
      </w:r>
      <w:r w:rsidRPr="00D72266">
        <w:rPr>
          <w:rFonts w:ascii="Times New Roman" w:hAnsi="Times New Roman"/>
          <w:sz w:val="28"/>
          <w:szCs w:val="28"/>
          <w:lang w:val="kk-KZ"/>
        </w:rPr>
        <w:t xml:space="preserve"> қарсы күресудің ең тиім</w:t>
      </w:r>
      <w:r w:rsidR="0051647B" w:rsidRPr="00D72266">
        <w:rPr>
          <w:rFonts w:ascii="Times New Roman" w:hAnsi="Times New Roman"/>
          <w:sz w:val="28"/>
          <w:szCs w:val="28"/>
          <w:lang w:val="kk-KZ"/>
        </w:rPr>
        <w:t>ді көзі болып</w:t>
      </w:r>
      <w:r w:rsidRPr="00D72266">
        <w:rPr>
          <w:rFonts w:ascii="Times New Roman" w:hAnsi="Times New Roman"/>
          <w:sz w:val="28"/>
          <w:szCs w:val="28"/>
          <w:lang w:val="kk-KZ"/>
        </w:rPr>
        <w:t xml:space="preserve"> табылады. Сонымен қатар </w:t>
      </w:r>
      <w:r w:rsidRPr="00D72266">
        <w:rPr>
          <w:rFonts w:ascii="Times New Roman" w:hAnsi="Times New Roman"/>
          <w:i/>
          <w:sz w:val="28"/>
          <w:szCs w:val="28"/>
          <w:lang w:val="kk-KZ"/>
        </w:rPr>
        <w:t xml:space="preserve"> P. Stratiotes </w:t>
      </w:r>
      <w:r w:rsidRPr="00D72266">
        <w:rPr>
          <w:rFonts w:ascii="Times New Roman" w:hAnsi="Times New Roman"/>
          <w:sz w:val="28"/>
          <w:szCs w:val="28"/>
          <w:lang w:val="kk-KZ"/>
        </w:rPr>
        <w:t>су өсімдігі</w:t>
      </w:r>
      <w:r w:rsidRPr="00D72266">
        <w:rPr>
          <w:rFonts w:ascii="Times New Roman" w:hAnsi="Times New Roman"/>
          <w:i/>
          <w:sz w:val="28"/>
          <w:szCs w:val="28"/>
          <w:lang w:val="kk-KZ"/>
        </w:rPr>
        <w:t xml:space="preserve"> </w:t>
      </w:r>
      <w:r w:rsidR="0051647B" w:rsidRPr="00D72266">
        <w:rPr>
          <w:rFonts w:ascii="Times New Roman" w:hAnsi="Times New Roman"/>
          <w:sz w:val="28"/>
          <w:szCs w:val="28"/>
          <w:lang w:val="kk-KZ"/>
        </w:rPr>
        <w:t xml:space="preserve"> арам </w:t>
      </w:r>
      <w:r w:rsidR="0051647B" w:rsidRPr="00D72266">
        <w:rPr>
          <w:rFonts w:ascii="Times New Roman" w:hAnsi="Times New Roman"/>
          <w:sz w:val="28"/>
          <w:szCs w:val="28"/>
          <w:lang w:val="kk-KZ"/>
        </w:rPr>
        <w:lastRenderedPageBreak/>
        <w:t xml:space="preserve">шөптермен күресу </w:t>
      </w:r>
      <w:r w:rsidRPr="00D72266">
        <w:rPr>
          <w:rFonts w:ascii="Times New Roman" w:hAnsi="Times New Roman"/>
          <w:sz w:val="28"/>
          <w:szCs w:val="28"/>
          <w:lang w:val="kk-KZ"/>
        </w:rPr>
        <w:t xml:space="preserve">және </w:t>
      </w:r>
      <w:r w:rsidR="0051647B" w:rsidRPr="00D72266">
        <w:rPr>
          <w:rFonts w:ascii="Times New Roman" w:hAnsi="Times New Roman"/>
          <w:sz w:val="28"/>
          <w:szCs w:val="28"/>
          <w:lang w:val="kk-KZ"/>
        </w:rPr>
        <w:t xml:space="preserve">тежеу </w:t>
      </w:r>
      <w:r w:rsidRPr="00D72266">
        <w:rPr>
          <w:rFonts w:ascii="Times New Roman" w:hAnsi="Times New Roman"/>
          <w:sz w:val="28"/>
          <w:szCs w:val="28"/>
          <w:lang w:val="kk-KZ"/>
        </w:rPr>
        <w:t>потенциалының жоғар</w:t>
      </w:r>
      <w:r w:rsidR="0051647B" w:rsidRPr="00D72266">
        <w:rPr>
          <w:rFonts w:ascii="Times New Roman" w:hAnsi="Times New Roman"/>
          <w:sz w:val="28"/>
          <w:szCs w:val="28"/>
          <w:lang w:val="kk-KZ"/>
        </w:rPr>
        <w:t>ы екендігін атап өтуге болады. Кейбір аллелохимиялық заттар тұқымның өсуі кезінде гормоналды балансты</w:t>
      </w:r>
      <w:r w:rsidRPr="00D72266">
        <w:rPr>
          <w:rFonts w:ascii="Times New Roman" w:hAnsi="Times New Roman"/>
          <w:sz w:val="28"/>
          <w:szCs w:val="28"/>
          <w:lang w:val="kk-KZ"/>
        </w:rPr>
        <w:t xml:space="preserve"> өзгертетін сигнал беретін мол</w:t>
      </w:r>
      <w:r w:rsidR="0051647B" w:rsidRPr="00D72266">
        <w:rPr>
          <w:rFonts w:ascii="Times New Roman" w:hAnsi="Times New Roman"/>
          <w:sz w:val="28"/>
          <w:szCs w:val="28"/>
          <w:lang w:val="kk-KZ"/>
        </w:rPr>
        <w:t>екулалар ретінде жұмыс істеген оттектің белсенді формаларын</w:t>
      </w:r>
      <w:r w:rsidRPr="00D72266">
        <w:rPr>
          <w:rFonts w:ascii="Times New Roman" w:hAnsi="Times New Roman"/>
          <w:sz w:val="28"/>
          <w:szCs w:val="28"/>
          <w:lang w:val="kk-KZ"/>
        </w:rPr>
        <w:t xml:space="preserve"> өндіру арқылы тамыр</w:t>
      </w:r>
      <w:r w:rsidR="0051647B" w:rsidRPr="00D72266">
        <w:rPr>
          <w:rFonts w:ascii="Times New Roman" w:hAnsi="Times New Roman"/>
          <w:sz w:val="28"/>
          <w:szCs w:val="28"/>
          <w:lang w:val="kk-KZ"/>
        </w:rPr>
        <w:t xml:space="preserve"> клеткаларының жанама </w:t>
      </w:r>
      <w:r w:rsidRPr="00D72266">
        <w:rPr>
          <w:rFonts w:ascii="Times New Roman" w:hAnsi="Times New Roman"/>
          <w:sz w:val="28"/>
          <w:szCs w:val="28"/>
          <w:lang w:val="kk-KZ"/>
        </w:rPr>
        <w:t>өлімін</w:t>
      </w:r>
      <w:r w:rsidR="0051647B" w:rsidRPr="00D72266">
        <w:rPr>
          <w:rFonts w:ascii="Times New Roman" w:hAnsi="Times New Roman"/>
          <w:sz w:val="28"/>
          <w:szCs w:val="28"/>
          <w:lang w:val="kk-KZ"/>
        </w:rPr>
        <w:t xml:space="preserve"> </w:t>
      </w:r>
      <w:r w:rsidRPr="00D72266">
        <w:rPr>
          <w:rFonts w:ascii="Times New Roman" w:hAnsi="Times New Roman"/>
          <w:sz w:val="28"/>
          <w:szCs w:val="28"/>
          <w:lang w:val="kk-KZ"/>
        </w:rPr>
        <w:t>тудырады.</w:t>
      </w:r>
      <w:r w:rsidR="00423F8B" w:rsidRPr="00D72266">
        <w:rPr>
          <w:rFonts w:ascii="Times New Roman" w:hAnsi="Times New Roman"/>
          <w:i/>
          <w:sz w:val="28"/>
          <w:szCs w:val="28"/>
          <w:lang w:val="kk-KZ"/>
        </w:rPr>
        <w:t xml:space="preserve"> P.</w:t>
      </w:r>
      <w:r w:rsidRPr="00D72266">
        <w:rPr>
          <w:rFonts w:ascii="Times New Roman" w:hAnsi="Times New Roman"/>
          <w:i/>
          <w:sz w:val="28"/>
          <w:szCs w:val="28"/>
          <w:lang w:val="kk-KZ"/>
        </w:rPr>
        <w:t>Stratiotes</w:t>
      </w:r>
      <w:r w:rsidRPr="00D72266">
        <w:rPr>
          <w:rFonts w:ascii="Times New Roman" w:hAnsi="Times New Roman"/>
          <w:sz w:val="28"/>
          <w:szCs w:val="28"/>
          <w:lang w:val="kk-KZ"/>
        </w:rPr>
        <w:t xml:space="preserve"> өс</w:t>
      </w:r>
      <w:r w:rsidR="0051647B" w:rsidRPr="00D72266">
        <w:rPr>
          <w:rFonts w:ascii="Times New Roman" w:hAnsi="Times New Roman"/>
          <w:sz w:val="28"/>
          <w:szCs w:val="28"/>
          <w:lang w:val="kk-KZ"/>
        </w:rPr>
        <w:t xml:space="preserve">кіндері мен сығындылары жүгері </w:t>
      </w:r>
      <w:r w:rsidRPr="00D72266">
        <w:rPr>
          <w:rFonts w:ascii="Times New Roman" w:hAnsi="Times New Roman"/>
          <w:sz w:val="28"/>
          <w:szCs w:val="28"/>
          <w:lang w:val="kk-KZ"/>
        </w:rPr>
        <w:t>қалдықтарының</w:t>
      </w:r>
      <w:r w:rsidR="0051647B" w:rsidRPr="00D72266">
        <w:rPr>
          <w:rFonts w:ascii="Times New Roman" w:hAnsi="Times New Roman"/>
          <w:sz w:val="28"/>
          <w:szCs w:val="28"/>
          <w:lang w:val="kk-KZ"/>
        </w:rPr>
        <w:t xml:space="preserve"> </w:t>
      </w:r>
      <w:r w:rsidRPr="00D72266">
        <w:rPr>
          <w:rFonts w:ascii="Times New Roman" w:hAnsi="Times New Roman"/>
          <w:sz w:val="28"/>
          <w:szCs w:val="28"/>
          <w:lang w:val="kk-KZ"/>
        </w:rPr>
        <w:t>тамырларының  шіріп, қысқаруына және меристемалық  ұлпаларының зақымдануына с</w:t>
      </w:r>
      <w:r w:rsidR="0051647B" w:rsidRPr="00D72266">
        <w:rPr>
          <w:rFonts w:ascii="Times New Roman" w:hAnsi="Times New Roman"/>
          <w:sz w:val="28"/>
          <w:szCs w:val="28"/>
          <w:lang w:val="kk-KZ"/>
        </w:rPr>
        <w:t xml:space="preserve">ебеп болады. Эвкалиптол өсімдік көшеттерінің тамырының </w:t>
      </w:r>
      <w:r w:rsidRPr="00D72266">
        <w:rPr>
          <w:rFonts w:ascii="Times New Roman" w:hAnsi="Times New Roman"/>
          <w:sz w:val="28"/>
          <w:szCs w:val="28"/>
          <w:lang w:val="kk-KZ"/>
        </w:rPr>
        <w:t>өсуін</w:t>
      </w:r>
      <w:r w:rsidR="00423F8B" w:rsidRPr="00D72266">
        <w:rPr>
          <w:rFonts w:ascii="Times New Roman" w:hAnsi="Times New Roman"/>
          <w:sz w:val="28"/>
          <w:szCs w:val="28"/>
          <w:lang w:val="kk-KZ"/>
        </w:rPr>
        <w:t xml:space="preserve"> тежейді. </w:t>
      </w:r>
      <w:r w:rsidR="00423F8B" w:rsidRPr="00D72266">
        <w:rPr>
          <w:rFonts w:ascii="Times New Roman" w:hAnsi="Times New Roman"/>
          <w:i/>
          <w:sz w:val="28"/>
          <w:szCs w:val="28"/>
          <w:lang w:val="kk-KZ"/>
        </w:rPr>
        <w:t>P.</w:t>
      </w:r>
      <w:r w:rsidRPr="00D72266">
        <w:rPr>
          <w:rFonts w:ascii="Times New Roman" w:hAnsi="Times New Roman"/>
          <w:i/>
          <w:sz w:val="28"/>
          <w:szCs w:val="28"/>
          <w:lang w:val="kk-KZ"/>
        </w:rPr>
        <w:t xml:space="preserve">Stratiotes </w:t>
      </w:r>
      <w:r w:rsidR="0051647B" w:rsidRPr="00D72266">
        <w:rPr>
          <w:rFonts w:ascii="Times New Roman" w:hAnsi="Times New Roman"/>
          <w:sz w:val="28"/>
          <w:szCs w:val="28"/>
          <w:lang w:val="kk-KZ"/>
        </w:rPr>
        <w:t xml:space="preserve"> су өсімдігінің маңызды қасиеттері тұралы жан – жақты зерттеулер нәтижесінде медицина саласындағы перспективалы өсімдік көзі ретінде</w:t>
      </w:r>
      <w:r w:rsidRPr="00D72266">
        <w:rPr>
          <w:rFonts w:ascii="Times New Roman" w:hAnsi="Times New Roman"/>
          <w:sz w:val="28"/>
          <w:szCs w:val="28"/>
          <w:lang w:val="kk-KZ"/>
        </w:rPr>
        <w:t xml:space="preserve"> қарастыруға </w:t>
      </w:r>
      <w:r w:rsidR="0051647B" w:rsidRPr="00D72266">
        <w:rPr>
          <w:rFonts w:ascii="Times New Roman" w:hAnsi="Times New Roman"/>
          <w:sz w:val="28"/>
          <w:szCs w:val="28"/>
          <w:lang w:val="kk-KZ"/>
        </w:rPr>
        <w:t>болады</w:t>
      </w:r>
      <w:r w:rsidR="007700D6" w:rsidRPr="00D72266">
        <w:rPr>
          <w:rFonts w:ascii="Times New Roman" w:hAnsi="Times New Roman"/>
          <w:sz w:val="28"/>
          <w:szCs w:val="28"/>
          <w:lang w:val="kk-KZ"/>
        </w:rPr>
        <w:t xml:space="preserve"> [210,211,212</w:t>
      </w:r>
      <w:r w:rsidR="000B4B72" w:rsidRPr="00D72266">
        <w:rPr>
          <w:rFonts w:ascii="Times New Roman" w:hAnsi="Times New Roman"/>
          <w:sz w:val="28"/>
          <w:szCs w:val="28"/>
          <w:lang w:val="kk-KZ"/>
        </w:rPr>
        <w:t>]</w:t>
      </w:r>
      <w:r w:rsidR="0051647B" w:rsidRPr="00D72266">
        <w:rPr>
          <w:rFonts w:ascii="Times New Roman" w:hAnsi="Times New Roman"/>
          <w:sz w:val="28"/>
          <w:szCs w:val="28"/>
          <w:lang w:val="kk-KZ"/>
        </w:rPr>
        <w:t xml:space="preserve">. </w:t>
      </w:r>
    </w:p>
    <w:p w:rsidR="00282A23" w:rsidRPr="00D72266" w:rsidRDefault="00B664C8"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Қазіргі таңда фармакологиялық мақсаттарда кең ауқымды биологиялық белсенді заттар құрамы кездесетін өсімдіктерді зерттеу өзекті мәселелер болып табылады. Биологиялық белсенді заттар организмде әр түрлі қалпына келтіруші реакцияларға және ферменттердің құрамына кіріп метаболиттік процестерге қатысады.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су өсімдіктерінің құрамына кіретін биологиялық белсенді заттар құрамын анықтау зерттеу жұмысымыздың негізгі мақсаты болып </w:t>
      </w:r>
      <w:r w:rsidR="00FA6524" w:rsidRPr="00D72266">
        <w:rPr>
          <w:rFonts w:ascii="Times New Roman" w:hAnsi="Times New Roman"/>
          <w:sz w:val="28"/>
          <w:szCs w:val="28"/>
          <w:lang w:val="kk-KZ"/>
        </w:rPr>
        <w:t>табылады</w:t>
      </w:r>
      <w:r w:rsidRPr="00D72266">
        <w:rPr>
          <w:rFonts w:ascii="Times New Roman" w:hAnsi="Times New Roman"/>
          <w:sz w:val="28"/>
          <w:szCs w:val="28"/>
          <w:lang w:val="kk-KZ"/>
        </w:rPr>
        <w:t>.</w:t>
      </w:r>
    </w:p>
    <w:p w:rsidR="00282A23" w:rsidRPr="00D72266" w:rsidRDefault="00B664C8" w:rsidP="008B65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Өсімдіктердің белсенділік қасиеттері, негізінен химиялық қосылыстардың әр түрлі кластарына жататын биологиялық белсенді заттар құрамы: алкалоидтар, эфир майлары, сапониндер, таниндер, ферменттер, амин қышқылдары, гликозидтер, дәрумендер және т.б қосылыстарға байланысты. Жекелеген өсімдіктерде әр түрлі мөлшерде химиялық заттардың бірнеше тобы бар. Тіпті өсімдіктердің жекелеген мүшелерінде де, биологиялық белсенді заттардың табиғаты алуан түрлі. Себебі, биологиялық белсенді заттар көптеген емдік қасиеттерге ие. Өсімдіктің белсенді құрамының мөлшері мен әсері өсімдік мүшелеріне, жас</w:t>
      </w:r>
      <w:r w:rsidR="00423F8B" w:rsidRPr="00D72266">
        <w:rPr>
          <w:rFonts w:ascii="Times New Roman" w:hAnsi="Times New Roman"/>
          <w:sz w:val="28"/>
          <w:szCs w:val="28"/>
          <w:lang w:val="kk-KZ"/>
        </w:rPr>
        <w:t>ына, жиналған уақытына, өсу жағ</w:t>
      </w:r>
      <w:r w:rsidRPr="00D72266">
        <w:rPr>
          <w:rFonts w:ascii="Times New Roman" w:hAnsi="Times New Roman"/>
          <w:sz w:val="28"/>
          <w:szCs w:val="28"/>
          <w:lang w:val="kk-KZ"/>
        </w:rPr>
        <w:t xml:space="preserve">дайына, кептіру және сақтау шарттарына байланысты. Дегенмен, әр түрлі жағдайға байланысты өсімдік құндылығынан және дәрілік қасиеттерінен толықтай жолғалтуы </w:t>
      </w:r>
      <w:r w:rsidR="00FA6524" w:rsidRPr="00D72266">
        <w:rPr>
          <w:rFonts w:ascii="Times New Roman" w:hAnsi="Times New Roman"/>
          <w:sz w:val="28"/>
          <w:szCs w:val="28"/>
          <w:lang w:val="kk-KZ"/>
        </w:rPr>
        <w:t>мүмкін</w:t>
      </w:r>
      <w:r w:rsidRPr="00D72266">
        <w:rPr>
          <w:rFonts w:ascii="Times New Roman" w:hAnsi="Times New Roman"/>
          <w:sz w:val="28"/>
          <w:szCs w:val="28"/>
          <w:lang w:val="kk-KZ"/>
        </w:rPr>
        <w:t>. Сондықтан зерттеу жұмысымыздың мақсаты Алматы облысында кездесетін биологиялық белсенді заттарға бай өсімдіктердің құрамын іріктеу болып табылады.</w:t>
      </w:r>
    </w:p>
    <w:p w:rsidR="00B664C8" w:rsidRPr="00D72266" w:rsidRDefault="00B664C8" w:rsidP="008B657C">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Су өсімдіктерін зерттеу әдістері.</w:t>
      </w:r>
      <w:r w:rsidRPr="00D72266">
        <w:rPr>
          <w:rFonts w:ascii="Times New Roman" w:hAnsi="Times New Roman"/>
          <w:sz w:val="28"/>
          <w:szCs w:val="28"/>
          <w:lang w:val="kk-KZ"/>
        </w:rPr>
        <w:t xml:space="preserve">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су өсімдігі арнайы қоректік ортада, (25 – 28°С температурада), жарық бөлмесінде модельді тәжірибе ретінде өсірілді. Тәжірибеге алынған өсімдіктің жер үсті (жапырағы мен сабағы) және жер асты бөлігінен (тамырынан) биологиялық белсенді заттар анықталды.</w:t>
      </w:r>
    </w:p>
    <w:p w:rsidR="006F5464" w:rsidRPr="00D72266" w:rsidRDefault="006F5464" w:rsidP="008B657C">
      <w:pPr>
        <w:spacing w:after="0" w:line="240" w:lineRule="auto"/>
        <w:ind w:firstLine="567"/>
        <w:jc w:val="both"/>
        <w:rPr>
          <w:rFonts w:ascii="Times New Roman" w:hAnsi="Times New Roman"/>
          <w:sz w:val="28"/>
          <w:szCs w:val="28"/>
          <w:lang w:val="kk-KZ"/>
        </w:rPr>
      </w:pPr>
    </w:p>
    <w:p w:rsidR="00B664C8" w:rsidRPr="00D72266" w:rsidRDefault="001B7F60" w:rsidP="008B657C">
      <w:pPr>
        <w:spacing w:after="0" w:line="240" w:lineRule="auto"/>
        <w:jc w:val="center"/>
        <w:rPr>
          <w:rFonts w:ascii="Times New Roman" w:hAnsi="Times New Roman"/>
          <w:sz w:val="28"/>
          <w:szCs w:val="28"/>
        </w:rPr>
      </w:pPr>
      <w:r w:rsidRPr="00D72266">
        <w:rPr>
          <w:rFonts w:ascii="Times New Roman" w:hAnsi="Times New Roman"/>
          <w:noProof/>
          <w:sz w:val="28"/>
          <w:szCs w:val="28"/>
          <w:lang w:eastAsia="ru-RU"/>
        </w:rPr>
        <w:lastRenderedPageBreak/>
        <w:drawing>
          <wp:inline distT="0" distB="0" distL="0" distR="0" wp14:anchorId="27AA0215" wp14:editId="401EA23E">
            <wp:extent cx="4935774" cy="2769677"/>
            <wp:effectExtent l="133350" t="114300" r="113030" b="126365"/>
            <wp:docPr id="393" name="Рисунок 165" descr="C:\Новая папка (2)\фото растение\20190910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Новая папка (2)\фото растение\20190910_115621.jpg"/>
                    <pic:cNvPicPr>
                      <a:picLocks noChangeAspect="1" noChangeArrowheads="1"/>
                    </pic:cNvPicPr>
                  </pic:nvPicPr>
                  <pic:blipFill>
                    <a:blip r:embed="rId21" cstate="print"/>
                    <a:srcRect/>
                    <a:stretch>
                      <a:fillRect/>
                    </a:stretch>
                  </pic:blipFill>
                  <pic:spPr bwMode="auto">
                    <a:xfrm>
                      <a:off x="0" y="0"/>
                      <a:ext cx="4935220" cy="2769235"/>
                    </a:xfrm>
                    <a:prstGeom prst="rect">
                      <a:avLst/>
                    </a:prstGeom>
                    <a:noFill/>
                    <a:ln>
                      <a:solidFill>
                        <a:sysClr val="windowText" lastClr="000000"/>
                      </a:solidFill>
                    </a:ln>
                    <a:effectLst>
                      <a:outerShdw blurRad="107950" dist="12700" dir="5400000" algn="ctr">
                        <a:srgbClr val="000000"/>
                      </a:outerShdw>
                    </a:effectLst>
                  </pic:spPr>
                </pic:pic>
              </a:graphicData>
            </a:graphic>
          </wp:inline>
        </w:drawing>
      </w:r>
    </w:p>
    <w:p w:rsidR="00282A23" w:rsidRPr="00D72266" w:rsidRDefault="00013539" w:rsidP="009A5F67">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w:t>
      </w:r>
      <w:r w:rsidR="00DA0662" w:rsidRPr="00D72266">
        <w:rPr>
          <w:rFonts w:ascii="Times New Roman" w:hAnsi="Times New Roman"/>
          <w:sz w:val="28"/>
          <w:szCs w:val="28"/>
          <w:lang w:val="kk-KZ"/>
        </w:rPr>
        <w:t xml:space="preserve"> 6</w:t>
      </w:r>
      <w:r w:rsidRPr="00D72266">
        <w:rPr>
          <w:rFonts w:ascii="Times New Roman" w:hAnsi="Times New Roman"/>
          <w:sz w:val="28"/>
          <w:szCs w:val="28"/>
          <w:lang w:val="kk-KZ"/>
        </w:rPr>
        <w:t xml:space="preserve"> - Модельді тәжірибе ретінде өсірілген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су өсімдіктері</w:t>
      </w:r>
    </w:p>
    <w:p w:rsidR="00013539" w:rsidRPr="00D72266" w:rsidRDefault="00013539" w:rsidP="00013539">
      <w:pPr>
        <w:spacing w:after="0" w:line="240" w:lineRule="auto"/>
        <w:jc w:val="center"/>
        <w:rPr>
          <w:rFonts w:ascii="Times New Roman" w:hAnsi="Times New Roman"/>
          <w:sz w:val="28"/>
          <w:szCs w:val="28"/>
          <w:lang w:val="kk-KZ"/>
        </w:rPr>
      </w:pPr>
    </w:p>
    <w:p w:rsidR="00467055" w:rsidRPr="00D72266" w:rsidRDefault="00B02B59" w:rsidP="003D43C3">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су өсімдігінің құрамындағы ББЗ сапалық құрамын анықтау үшін анализге қажетті өсімдік мөлшері бір классқа 2 грамнан өлшеп алынды. Сапалық анализ жасау үшін өсімдіктердің шөкімдерін 50% сулы ацетонды ерітіндіде және 10 % сулы спиртті ерітінділермен 4 сағаттық термиялық (t 70-80°C) өңделді. 10% концентрлі сулы спирттік сығынды және оған 5 есе 95% этанолды қосу арқылы минутына 3000 айналымда центрифугирлеу арқылы полисахаридтер бөлініп тұндырылды. Ерітіндінің беткі қабатындағы сұйықтық қорғасын ацетатының 10 % ерітіндісімен өңделіп дубильді қосылыстар тұнбаға түсірілді. Тұнбаны жеке бөліп алып, қалған сығынды құра</w:t>
      </w:r>
      <w:r w:rsidR="00423F8B" w:rsidRPr="00D72266">
        <w:rPr>
          <w:rFonts w:ascii="Times New Roman" w:hAnsi="Times New Roman"/>
          <w:sz w:val="28"/>
          <w:szCs w:val="28"/>
          <w:lang w:val="kk-KZ"/>
        </w:rPr>
        <w:t>мынан фенол және аминқышқылдар</w:t>
      </w:r>
      <w:r w:rsidRPr="00D72266">
        <w:rPr>
          <w:rFonts w:ascii="Times New Roman" w:hAnsi="Times New Roman"/>
          <w:sz w:val="28"/>
          <w:szCs w:val="28"/>
          <w:lang w:val="kk-KZ"/>
        </w:rPr>
        <w:t xml:space="preserve"> анықталды</w:t>
      </w:r>
      <w:r w:rsidR="007E0611" w:rsidRPr="00D72266">
        <w:rPr>
          <w:rFonts w:ascii="Times New Roman" w:hAnsi="Times New Roman"/>
          <w:sz w:val="28"/>
          <w:szCs w:val="28"/>
          <w:lang w:val="kk-KZ"/>
        </w:rPr>
        <w:t xml:space="preserve"> [213]</w:t>
      </w:r>
      <w:r w:rsidRPr="00D72266">
        <w:rPr>
          <w:rFonts w:ascii="Times New Roman" w:hAnsi="Times New Roman"/>
          <w:sz w:val="28"/>
          <w:szCs w:val="28"/>
          <w:lang w:val="kk-KZ"/>
        </w:rPr>
        <w:t xml:space="preserve">. </w:t>
      </w:r>
    </w:p>
    <w:p w:rsidR="00423F8B" w:rsidRPr="00D72266" w:rsidRDefault="00423F8B" w:rsidP="00F6151C">
      <w:pPr>
        <w:tabs>
          <w:tab w:val="left" w:pos="567"/>
        </w:tabs>
        <w:spacing w:after="0" w:line="240" w:lineRule="auto"/>
        <w:jc w:val="both"/>
        <w:rPr>
          <w:rFonts w:ascii="Times New Roman" w:hAnsi="Times New Roman"/>
          <w:sz w:val="28"/>
          <w:szCs w:val="28"/>
          <w:lang w:val="kk-KZ"/>
        </w:rPr>
      </w:pPr>
    </w:p>
    <w:p w:rsidR="00013539" w:rsidRPr="00D72266" w:rsidRDefault="0051647B" w:rsidP="00F6151C">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3 - </w:t>
      </w:r>
      <w:r w:rsidR="00013539" w:rsidRPr="00D72266">
        <w:rPr>
          <w:rFonts w:ascii="Times New Roman" w:hAnsi="Times New Roman"/>
          <w:i/>
          <w:sz w:val="28"/>
          <w:szCs w:val="28"/>
          <w:lang w:val="kk-KZ"/>
        </w:rPr>
        <w:t>Eichhornia crassipes</w:t>
      </w:r>
      <w:r w:rsidR="00013539" w:rsidRPr="00D72266">
        <w:rPr>
          <w:rFonts w:ascii="Times New Roman" w:hAnsi="Times New Roman"/>
          <w:sz w:val="28"/>
          <w:szCs w:val="28"/>
          <w:lang w:val="kk-KZ"/>
        </w:rPr>
        <w:t xml:space="preserve"> және </w:t>
      </w:r>
      <w:r w:rsidR="00013539" w:rsidRPr="00D72266">
        <w:rPr>
          <w:rFonts w:ascii="Times New Roman" w:hAnsi="Times New Roman"/>
          <w:i/>
          <w:sz w:val="28"/>
          <w:szCs w:val="28"/>
          <w:lang w:val="kk-KZ"/>
        </w:rPr>
        <w:t xml:space="preserve">Pistia stratiotes </w:t>
      </w:r>
      <w:r w:rsidR="00013539" w:rsidRPr="00D72266">
        <w:rPr>
          <w:rFonts w:ascii="Times New Roman" w:hAnsi="Times New Roman"/>
          <w:sz w:val="28"/>
          <w:szCs w:val="28"/>
          <w:lang w:val="kk-KZ"/>
        </w:rPr>
        <w:t>су өсімдіктерінің құрамынан анықталған ББЗ сапалық  құрамы</w:t>
      </w:r>
    </w:p>
    <w:p w:rsidR="00467055" w:rsidRPr="00D72266" w:rsidRDefault="00467055" w:rsidP="003D43C3">
      <w:pPr>
        <w:spacing w:after="0" w:line="240" w:lineRule="auto"/>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701"/>
        <w:gridCol w:w="1417"/>
        <w:gridCol w:w="1701"/>
        <w:gridCol w:w="1559"/>
      </w:tblGrid>
      <w:tr w:rsidR="00D72266" w:rsidRPr="00D72266" w:rsidTr="009B662D">
        <w:tc>
          <w:tcPr>
            <w:tcW w:w="3256" w:type="dxa"/>
            <w:shd w:val="clear" w:color="auto" w:fill="auto"/>
          </w:tcPr>
          <w:p w:rsidR="00467055" w:rsidRPr="00D72266" w:rsidRDefault="00467055"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ББЗ класы</w:t>
            </w:r>
          </w:p>
        </w:tc>
        <w:tc>
          <w:tcPr>
            <w:tcW w:w="1701" w:type="dxa"/>
            <w:shd w:val="clear" w:color="auto" w:fill="auto"/>
          </w:tcPr>
          <w:p w:rsidR="00467055" w:rsidRPr="00D72266" w:rsidRDefault="00467055" w:rsidP="009B662D">
            <w:pPr>
              <w:spacing w:after="0" w:line="240" w:lineRule="auto"/>
              <w:jc w:val="center"/>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Eichhornia crassipes</w:t>
            </w:r>
          </w:p>
          <w:p w:rsidR="00467055" w:rsidRPr="00D72266" w:rsidRDefault="00467055" w:rsidP="009B662D">
            <w:pPr>
              <w:spacing w:after="0" w:line="240" w:lineRule="auto"/>
              <w:jc w:val="center"/>
              <w:rPr>
                <w:rFonts w:ascii="Times New Roman" w:hAnsi="Times New Roman"/>
                <w:sz w:val="24"/>
                <w:szCs w:val="24"/>
                <w:lang w:val="kk-KZ"/>
              </w:rPr>
            </w:pPr>
            <w:r w:rsidRPr="00D72266">
              <w:rPr>
                <w:rFonts w:ascii="Times New Roman" w:eastAsia="Times New Roman" w:hAnsi="Times New Roman"/>
                <w:sz w:val="24"/>
                <w:szCs w:val="24"/>
                <w:lang w:val="kk-KZ" w:eastAsia="ru-RU"/>
              </w:rPr>
              <w:t>(жер үсті бөлігі)</w:t>
            </w:r>
          </w:p>
        </w:tc>
        <w:tc>
          <w:tcPr>
            <w:tcW w:w="1417" w:type="dxa"/>
            <w:shd w:val="clear" w:color="auto" w:fill="auto"/>
          </w:tcPr>
          <w:p w:rsidR="00467055" w:rsidRPr="00D72266" w:rsidRDefault="00467055" w:rsidP="009B662D">
            <w:pPr>
              <w:spacing w:after="0" w:line="240" w:lineRule="auto"/>
              <w:jc w:val="center"/>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Eichhornia crassipes</w:t>
            </w:r>
          </w:p>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eastAsia="Times New Roman" w:hAnsi="Times New Roman"/>
                <w:sz w:val="24"/>
                <w:szCs w:val="24"/>
                <w:lang w:eastAsia="ru-RU"/>
              </w:rPr>
              <w:t>(тамыры)</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lang w:val="en-US"/>
              </w:rPr>
            </w:pPr>
            <w:r w:rsidRPr="00D72266">
              <w:rPr>
                <w:rFonts w:ascii="Times New Roman" w:eastAsia="Times New Roman" w:hAnsi="Times New Roman"/>
                <w:sz w:val="24"/>
                <w:szCs w:val="24"/>
                <w:lang w:val="en-US" w:eastAsia="ru-RU"/>
              </w:rPr>
              <w:t>Pistia stratiotes (</w:t>
            </w:r>
            <w:r w:rsidRPr="00D72266">
              <w:rPr>
                <w:rFonts w:ascii="Times New Roman" w:eastAsia="Times New Roman" w:hAnsi="Times New Roman"/>
                <w:sz w:val="24"/>
                <w:szCs w:val="24"/>
                <w:lang w:eastAsia="ru-RU"/>
              </w:rPr>
              <w:t>жер</w:t>
            </w:r>
            <w:r w:rsidRPr="00D72266">
              <w:rPr>
                <w:rFonts w:ascii="Times New Roman" w:eastAsia="Times New Roman" w:hAnsi="Times New Roman"/>
                <w:sz w:val="24"/>
                <w:szCs w:val="24"/>
                <w:lang w:val="en-US" w:eastAsia="ru-RU"/>
              </w:rPr>
              <w:t xml:space="preserve"> </w:t>
            </w:r>
            <w:r w:rsidRPr="00D72266">
              <w:rPr>
                <w:rFonts w:ascii="Times New Roman" w:eastAsia="Times New Roman" w:hAnsi="Times New Roman"/>
                <w:sz w:val="24"/>
                <w:szCs w:val="24"/>
                <w:lang w:eastAsia="ru-RU"/>
              </w:rPr>
              <w:t>үсті</w:t>
            </w:r>
            <w:r w:rsidRPr="00D72266">
              <w:rPr>
                <w:rFonts w:ascii="Times New Roman" w:eastAsia="Times New Roman" w:hAnsi="Times New Roman"/>
                <w:sz w:val="24"/>
                <w:szCs w:val="24"/>
                <w:lang w:val="en-US" w:eastAsia="ru-RU"/>
              </w:rPr>
              <w:t xml:space="preserve"> </w:t>
            </w:r>
            <w:r w:rsidRPr="00D72266">
              <w:rPr>
                <w:rFonts w:ascii="Times New Roman" w:eastAsia="Times New Roman" w:hAnsi="Times New Roman"/>
                <w:sz w:val="24"/>
                <w:szCs w:val="24"/>
                <w:lang w:eastAsia="ru-RU"/>
              </w:rPr>
              <w:t>бөлігі</w:t>
            </w:r>
            <w:r w:rsidRPr="00D72266">
              <w:rPr>
                <w:rFonts w:ascii="Times New Roman" w:eastAsia="Times New Roman" w:hAnsi="Times New Roman"/>
                <w:sz w:val="24"/>
                <w:szCs w:val="24"/>
                <w:lang w:val="en-US" w:eastAsia="ru-RU"/>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eastAsia="Times New Roman" w:hAnsi="Times New Roman"/>
                <w:sz w:val="24"/>
                <w:szCs w:val="24"/>
                <w:lang w:val="en-US" w:eastAsia="ru-RU"/>
              </w:rPr>
              <w:t>Pistia stratiotes</w:t>
            </w:r>
            <w:r w:rsidRPr="00D72266">
              <w:rPr>
                <w:rFonts w:ascii="Times New Roman" w:eastAsia="Times New Roman" w:hAnsi="Times New Roman"/>
                <w:sz w:val="24"/>
                <w:szCs w:val="24"/>
                <w:lang w:eastAsia="ru-RU"/>
              </w:rPr>
              <w:t xml:space="preserve"> (тамыры)</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Алкалоидтар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rPr>
              <w:t>Амин</w:t>
            </w:r>
            <w:r w:rsidRPr="00D72266">
              <w:rPr>
                <w:rFonts w:ascii="Times New Roman" w:hAnsi="Times New Roman"/>
                <w:sz w:val="24"/>
                <w:szCs w:val="24"/>
                <w:lang w:val="kk-KZ"/>
              </w:rPr>
              <w:t>қышқылдары</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Антрахинондар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Белок</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Илік заттар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Кумариндер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Полисахаридтер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Стероидтар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5B4B4F"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Терпеноидтар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bl>
    <w:p w:rsidR="00774DCB" w:rsidRPr="00D72266" w:rsidRDefault="00774DCB"/>
    <w:p w:rsidR="00774DCB" w:rsidRPr="00D72266" w:rsidRDefault="00774DCB">
      <w:r w:rsidRPr="00D72266">
        <w:rPr>
          <w:rFonts w:ascii="Times New Roman" w:hAnsi="Times New Roman"/>
          <w:sz w:val="28"/>
          <w:szCs w:val="28"/>
          <w:lang w:val="kk-KZ"/>
        </w:rPr>
        <w:lastRenderedPageBreak/>
        <w:t>3-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701"/>
        <w:gridCol w:w="1417"/>
        <w:gridCol w:w="1701"/>
        <w:gridCol w:w="1559"/>
      </w:tblGrid>
      <w:tr w:rsidR="00D72266" w:rsidRPr="00D72266" w:rsidTr="009B662D">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Фенолқышқылдары</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D72266" w:rsidRPr="00D72266" w:rsidTr="009B662D">
        <w:trPr>
          <w:trHeight w:val="70"/>
        </w:trPr>
        <w:tc>
          <w:tcPr>
            <w:tcW w:w="3256" w:type="dxa"/>
            <w:shd w:val="clear" w:color="auto" w:fill="auto"/>
          </w:tcPr>
          <w:p w:rsidR="00467055" w:rsidRPr="00D72266" w:rsidRDefault="00467055" w:rsidP="009B662D">
            <w:pPr>
              <w:spacing w:after="0" w:line="240" w:lineRule="auto"/>
              <w:jc w:val="both"/>
              <w:rPr>
                <w:rFonts w:ascii="Times New Roman" w:hAnsi="Times New Roman"/>
                <w:sz w:val="24"/>
                <w:szCs w:val="24"/>
              </w:rPr>
            </w:pPr>
            <w:r w:rsidRPr="00D72266">
              <w:rPr>
                <w:rFonts w:ascii="Times New Roman" w:hAnsi="Times New Roman"/>
                <w:sz w:val="24"/>
                <w:szCs w:val="24"/>
              </w:rPr>
              <w:t>Флавоноидтар</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417"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701"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c>
          <w:tcPr>
            <w:tcW w:w="1559" w:type="dxa"/>
            <w:shd w:val="clear" w:color="auto" w:fill="auto"/>
          </w:tcPr>
          <w:p w:rsidR="00467055" w:rsidRPr="00D72266" w:rsidRDefault="00467055" w:rsidP="009B662D">
            <w:pPr>
              <w:spacing w:after="0" w:line="240" w:lineRule="auto"/>
              <w:jc w:val="center"/>
              <w:rPr>
                <w:rFonts w:ascii="Times New Roman" w:hAnsi="Times New Roman"/>
                <w:sz w:val="24"/>
                <w:szCs w:val="24"/>
              </w:rPr>
            </w:pPr>
            <w:r w:rsidRPr="00D72266">
              <w:rPr>
                <w:rFonts w:ascii="Times New Roman" w:hAnsi="Times New Roman"/>
                <w:sz w:val="24"/>
                <w:szCs w:val="24"/>
              </w:rPr>
              <w:t>+</w:t>
            </w:r>
          </w:p>
        </w:tc>
      </w:tr>
      <w:tr w:rsidR="005B4B4F" w:rsidRPr="00D72266" w:rsidTr="009B662D">
        <w:trPr>
          <w:trHeight w:val="70"/>
        </w:trPr>
        <w:tc>
          <w:tcPr>
            <w:tcW w:w="9634" w:type="dxa"/>
            <w:gridSpan w:val="5"/>
            <w:shd w:val="clear" w:color="auto" w:fill="auto"/>
          </w:tcPr>
          <w:p w:rsidR="00013539" w:rsidRPr="00D72266" w:rsidRDefault="00013539" w:rsidP="009B662D">
            <w:pPr>
              <w:spacing w:after="0" w:line="240" w:lineRule="auto"/>
              <w:ind w:left="-120" w:firstLine="567"/>
              <w:jc w:val="both"/>
              <w:rPr>
                <w:rFonts w:ascii="Times New Roman" w:hAnsi="Times New Roman"/>
                <w:sz w:val="24"/>
                <w:szCs w:val="24"/>
              </w:rPr>
            </w:pPr>
            <w:r w:rsidRPr="00D72266">
              <w:rPr>
                <w:rFonts w:ascii="Times New Roman" w:hAnsi="Times New Roman"/>
                <w:sz w:val="24"/>
                <w:szCs w:val="24"/>
              </w:rPr>
              <w:t>Ескерту</w:t>
            </w:r>
            <w:r w:rsidR="00C967B4" w:rsidRPr="00D72266">
              <w:rPr>
                <w:rFonts w:ascii="Times New Roman" w:hAnsi="Times New Roman"/>
                <w:sz w:val="24"/>
                <w:szCs w:val="24"/>
              </w:rPr>
              <w:t xml:space="preserve"> -</w:t>
            </w:r>
            <w:r w:rsidRPr="00D72266">
              <w:rPr>
                <w:rFonts w:ascii="Times New Roman" w:hAnsi="Times New Roman"/>
                <w:sz w:val="24"/>
                <w:szCs w:val="24"/>
              </w:rPr>
              <w:t xml:space="preserve"> «-» құрамындағы заттар жоқ немесе сандық мөлшерін анықтау қажет; «+» құрамында мөлшері белгісіз заттар; «++» құрамындағы заттар өте көп мөлшерде</w:t>
            </w:r>
          </w:p>
        </w:tc>
      </w:tr>
    </w:tbl>
    <w:p w:rsidR="00B66080" w:rsidRPr="00D72266" w:rsidRDefault="00B66080" w:rsidP="003D43C3">
      <w:pPr>
        <w:spacing w:after="0" w:line="240" w:lineRule="auto"/>
        <w:ind w:firstLine="708"/>
        <w:jc w:val="both"/>
        <w:rPr>
          <w:rFonts w:ascii="Times New Roman" w:hAnsi="Times New Roman"/>
          <w:sz w:val="28"/>
          <w:szCs w:val="28"/>
        </w:rPr>
      </w:pPr>
    </w:p>
    <w:p w:rsidR="00282A23" w:rsidRPr="00D72266" w:rsidRDefault="00013539" w:rsidP="00F6151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№3</w:t>
      </w:r>
      <w:r w:rsidRPr="00D72266">
        <w:rPr>
          <w:rFonts w:ascii="Times New Roman" w:hAnsi="Times New Roman"/>
          <w:sz w:val="28"/>
          <w:szCs w:val="28"/>
        </w:rPr>
        <w:t xml:space="preserve"> </w:t>
      </w:r>
      <w:r w:rsidR="00467055" w:rsidRPr="00D72266">
        <w:rPr>
          <w:rFonts w:ascii="Times New Roman" w:hAnsi="Times New Roman"/>
          <w:sz w:val="28"/>
          <w:szCs w:val="28"/>
        </w:rPr>
        <w:t>кестеде көрсетілген нәтиже бойынша</w:t>
      </w:r>
      <w:r w:rsidR="00467055" w:rsidRPr="00D72266">
        <w:rPr>
          <w:rFonts w:ascii="Times New Roman" w:hAnsi="Times New Roman"/>
          <w:sz w:val="28"/>
          <w:szCs w:val="28"/>
          <w:lang w:val="kk-KZ"/>
        </w:rPr>
        <w:t xml:space="preserve"> </w:t>
      </w:r>
      <w:r w:rsidR="00467055" w:rsidRPr="00D72266">
        <w:rPr>
          <w:rFonts w:ascii="Times New Roman" w:hAnsi="Times New Roman"/>
          <w:i/>
          <w:sz w:val="28"/>
          <w:szCs w:val="28"/>
          <w:lang w:val="kk-KZ"/>
        </w:rPr>
        <w:t>Eichhornia crassipes</w:t>
      </w:r>
      <w:r w:rsidR="00467055" w:rsidRPr="00D72266">
        <w:rPr>
          <w:rFonts w:ascii="Times New Roman" w:hAnsi="Times New Roman"/>
          <w:sz w:val="28"/>
          <w:szCs w:val="28"/>
          <w:lang w:val="kk-KZ"/>
        </w:rPr>
        <w:t xml:space="preserve"> және </w:t>
      </w:r>
      <w:r w:rsidR="00467055" w:rsidRPr="00D72266">
        <w:rPr>
          <w:rFonts w:ascii="Times New Roman" w:hAnsi="Times New Roman"/>
          <w:i/>
          <w:sz w:val="28"/>
          <w:szCs w:val="28"/>
          <w:lang w:val="kk-KZ"/>
        </w:rPr>
        <w:t xml:space="preserve">Pistia stratiotes </w:t>
      </w:r>
      <w:r w:rsidR="00467055" w:rsidRPr="00D72266">
        <w:rPr>
          <w:rFonts w:ascii="Times New Roman" w:hAnsi="Times New Roman"/>
          <w:sz w:val="28"/>
          <w:szCs w:val="28"/>
          <w:lang w:val="kk-KZ"/>
        </w:rPr>
        <w:t xml:space="preserve">су өсімдіктерінің жер үсті бөлігіндегі ең көп белсенді зат флаваноидтар екені анықталды. </w:t>
      </w:r>
      <w:r w:rsidR="00467055" w:rsidRPr="00D72266">
        <w:rPr>
          <w:rFonts w:ascii="Times New Roman" w:hAnsi="Times New Roman"/>
          <w:i/>
          <w:sz w:val="28"/>
          <w:szCs w:val="28"/>
          <w:lang w:val="kk-KZ"/>
        </w:rPr>
        <w:t>Eichhornia crassipes</w:t>
      </w:r>
      <w:r w:rsidR="00467055" w:rsidRPr="00D72266">
        <w:rPr>
          <w:rFonts w:ascii="Times New Roman" w:hAnsi="Times New Roman"/>
          <w:sz w:val="28"/>
          <w:szCs w:val="28"/>
          <w:lang w:val="kk-KZ"/>
        </w:rPr>
        <w:t xml:space="preserve"> су өсімдігінің құрамындағы ең көп мөлшерде илік заттар,</w:t>
      </w:r>
      <w:r w:rsidR="00B66080" w:rsidRPr="00D72266">
        <w:rPr>
          <w:rFonts w:ascii="Times New Roman" w:hAnsi="Times New Roman"/>
          <w:sz w:val="28"/>
          <w:szCs w:val="28"/>
          <w:lang w:val="kk-KZ"/>
        </w:rPr>
        <w:t xml:space="preserve"> </w:t>
      </w:r>
      <w:r w:rsidR="00B66080" w:rsidRPr="00D72266">
        <w:rPr>
          <w:rFonts w:ascii="Times New Roman" w:hAnsi="Times New Roman"/>
          <w:i/>
          <w:sz w:val="28"/>
          <w:szCs w:val="28"/>
          <w:lang w:val="kk-KZ"/>
        </w:rPr>
        <w:t>Pistia stratiotes</w:t>
      </w:r>
      <w:r w:rsidR="00B66080" w:rsidRPr="00D72266">
        <w:rPr>
          <w:rFonts w:ascii="Times New Roman" w:hAnsi="Times New Roman"/>
          <w:sz w:val="28"/>
          <w:szCs w:val="28"/>
          <w:lang w:val="kk-KZ"/>
        </w:rPr>
        <w:t xml:space="preserve"> өсімдігінен алкало</w:t>
      </w:r>
      <w:r w:rsidR="00D4506F" w:rsidRPr="00D72266">
        <w:rPr>
          <w:rFonts w:ascii="Times New Roman" w:hAnsi="Times New Roman"/>
          <w:sz w:val="28"/>
          <w:szCs w:val="28"/>
          <w:lang w:val="kk-KZ"/>
        </w:rPr>
        <w:t>и</w:t>
      </w:r>
      <w:r w:rsidR="00B66080" w:rsidRPr="00D72266">
        <w:rPr>
          <w:rFonts w:ascii="Times New Roman" w:hAnsi="Times New Roman"/>
          <w:sz w:val="28"/>
          <w:szCs w:val="28"/>
          <w:lang w:val="kk-KZ"/>
        </w:rPr>
        <w:t xml:space="preserve">дтар көп мөлшерде екені  анықталды. Кумариндер екі өсімдіктің тамырының құрамынан табылмады, Стероидтар </w:t>
      </w:r>
      <w:r w:rsidR="00B66080" w:rsidRPr="00D72266">
        <w:rPr>
          <w:rFonts w:ascii="Times New Roman" w:hAnsi="Times New Roman"/>
          <w:i/>
          <w:sz w:val="28"/>
          <w:szCs w:val="28"/>
          <w:lang w:val="kk-KZ"/>
        </w:rPr>
        <w:t xml:space="preserve">Eichhornia crassipes </w:t>
      </w:r>
      <w:r w:rsidR="00B66080" w:rsidRPr="00D72266">
        <w:rPr>
          <w:rFonts w:ascii="Times New Roman" w:hAnsi="Times New Roman"/>
          <w:sz w:val="28"/>
          <w:szCs w:val="28"/>
          <w:lang w:val="kk-KZ"/>
        </w:rPr>
        <w:t xml:space="preserve">және  терпеноидтар </w:t>
      </w:r>
      <w:r w:rsidR="00B66080" w:rsidRPr="00D72266">
        <w:rPr>
          <w:rFonts w:ascii="Times New Roman" w:hAnsi="Times New Roman"/>
          <w:i/>
          <w:sz w:val="28"/>
          <w:szCs w:val="28"/>
          <w:lang w:val="kk-KZ"/>
        </w:rPr>
        <w:t xml:space="preserve">Pistia stratiotes </w:t>
      </w:r>
      <w:r w:rsidR="00B66080" w:rsidRPr="00D72266">
        <w:rPr>
          <w:rFonts w:ascii="Times New Roman" w:hAnsi="Times New Roman"/>
          <w:sz w:val="28"/>
          <w:szCs w:val="28"/>
          <w:lang w:val="kk-KZ"/>
        </w:rPr>
        <w:t xml:space="preserve">су өсімдіктерінің жер үсті бөлігінен, яғни сабақ, жапырақ құрамынан табылмады. Кестедегі нәтижелерді салыстыру кезінде аталған су өсімдіктерінің ББЗ құрамы тамыр құрамымен салыстырғанда жер үсті бөлігінде көп кездесетіні анықталды. </w:t>
      </w:r>
    </w:p>
    <w:p w:rsidR="00477336" w:rsidRPr="00D72266" w:rsidRDefault="00091839" w:rsidP="00F6151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Зерттеу нәтижелері көрсеткендей су өсімдіктері </w:t>
      </w:r>
      <w:r w:rsidRPr="00D72266">
        <w:rPr>
          <w:rFonts w:ascii="Times New Roman" w:hAnsi="Times New Roman"/>
          <w:i/>
          <w:sz w:val="28"/>
          <w:szCs w:val="28"/>
          <w:lang w:val="kk-KZ"/>
        </w:rPr>
        <w:t>Eichhornia crassipes, Pistia stratiotes</w:t>
      </w:r>
      <w:r w:rsidRPr="00D72266">
        <w:rPr>
          <w:rFonts w:ascii="Times New Roman" w:hAnsi="Times New Roman"/>
          <w:sz w:val="28"/>
          <w:szCs w:val="28"/>
          <w:lang w:val="kk-KZ"/>
        </w:rPr>
        <w:t xml:space="preserve"> құрамының сапалық құрамы ББЗ</w:t>
      </w:r>
      <w:r w:rsidR="00423F8B" w:rsidRPr="00D72266">
        <w:rPr>
          <w:rFonts w:ascii="Times New Roman" w:hAnsi="Times New Roman"/>
          <w:sz w:val="28"/>
          <w:szCs w:val="28"/>
          <w:lang w:val="kk-KZ"/>
        </w:rPr>
        <w:t xml:space="preserve">-ға </w:t>
      </w:r>
      <w:r w:rsidRPr="00D72266">
        <w:rPr>
          <w:rFonts w:ascii="Times New Roman" w:hAnsi="Times New Roman"/>
          <w:sz w:val="28"/>
          <w:szCs w:val="28"/>
          <w:lang w:val="kk-KZ"/>
        </w:rPr>
        <w:t xml:space="preserve">бай екені анықталды. Осы нәтижелерді талдай отырып аталған су өсімдіктерінің ББЗ құрамының сандық мөлшерін анықтау мүмкіндігіне негіз болды. </w:t>
      </w:r>
    </w:p>
    <w:p w:rsidR="001539A7" w:rsidRPr="00D72266" w:rsidRDefault="00091839" w:rsidP="00F6151C">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Су өсімдіктерінің ББЗ сандық мөлшерін анықтау.</w:t>
      </w:r>
      <w:r w:rsidRPr="00D72266">
        <w:rPr>
          <w:rFonts w:ascii="Times New Roman" w:hAnsi="Times New Roman"/>
          <w:sz w:val="28"/>
          <w:szCs w:val="28"/>
          <w:lang w:val="kk-KZ"/>
        </w:rPr>
        <w:t xml:space="preserve"> </w:t>
      </w:r>
      <w:r w:rsidR="001539A7" w:rsidRPr="00D72266">
        <w:rPr>
          <w:rFonts w:ascii="Times New Roman" w:eastAsia="Times New Roman" w:hAnsi="Times New Roman"/>
          <w:iCs/>
          <w:sz w:val="28"/>
          <w:szCs w:val="28"/>
          <w:lang w:val="kk-KZ" w:eastAsia="ru-RU"/>
        </w:rPr>
        <w:t>Тә</w:t>
      </w:r>
      <w:r w:rsidR="0051647B" w:rsidRPr="00D72266">
        <w:rPr>
          <w:rFonts w:ascii="Times New Roman" w:eastAsia="Times New Roman" w:hAnsi="Times New Roman"/>
          <w:iCs/>
          <w:sz w:val="28"/>
          <w:szCs w:val="28"/>
          <w:lang w:val="kk-KZ" w:eastAsia="ru-RU"/>
        </w:rPr>
        <w:t xml:space="preserve">жірибеге алынған өсімдіктің жер үсті (жапырағы мен сабағы) және жер асты бөлігінен </w:t>
      </w:r>
      <w:r w:rsidR="001539A7" w:rsidRPr="00D72266">
        <w:rPr>
          <w:rFonts w:ascii="Times New Roman" w:eastAsia="Times New Roman" w:hAnsi="Times New Roman"/>
          <w:iCs/>
          <w:sz w:val="28"/>
          <w:szCs w:val="28"/>
          <w:lang w:val="kk-KZ" w:eastAsia="ru-RU"/>
        </w:rPr>
        <w:t>(тамырынан)</w:t>
      </w:r>
      <w:r w:rsidR="0051647B" w:rsidRPr="00D72266">
        <w:rPr>
          <w:rFonts w:ascii="Times New Roman" w:hAnsi="Times New Roman"/>
          <w:sz w:val="28"/>
          <w:szCs w:val="28"/>
          <w:lang w:val="kk-KZ"/>
        </w:rPr>
        <w:t xml:space="preserve"> биологиялық </w:t>
      </w:r>
      <w:r w:rsidR="001539A7" w:rsidRPr="00D72266">
        <w:rPr>
          <w:rFonts w:ascii="Times New Roman" w:hAnsi="Times New Roman"/>
          <w:sz w:val="28"/>
          <w:szCs w:val="28"/>
          <w:lang w:val="kk-KZ"/>
        </w:rPr>
        <w:t>белсен</w:t>
      </w:r>
      <w:r w:rsidR="0051647B" w:rsidRPr="00D72266">
        <w:rPr>
          <w:rFonts w:ascii="Times New Roman" w:hAnsi="Times New Roman"/>
          <w:sz w:val="28"/>
          <w:szCs w:val="28"/>
          <w:lang w:val="kk-KZ"/>
        </w:rPr>
        <w:t>ді</w:t>
      </w:r>
      <w:r w:rsidR="001539A7" w:rsidRPr="00D72266">
        <w:rPr>
          <w:rFonts w:ascii="Times New Roman" w:hAnsi="Times New Roman"/>
          <w:sz w:val="28"/>
          <w:szCs w:val="28"/>
          <w:lang w:val="kk-KZ"/>
        </w:rPr>
        <w:t xml:space="preserve"> заттар:алкалоидтар, антрахинондар, белок, илік заттар, кумариндер, полисахаридтер, стероидтар, фенолқышқы</w:t>
      </w:r>
      <w:r w:rsidR="007232D5" w:rsidRPr="00D72266">
        <w:rPr>
          <w:rFonts w:ascii="Times New Roman" w:hAnsi="Times New Roman"/>
          <w:sz w:val="28"/>
          <w:szCs w:val="28"/>
          <w:lang w:val="kk-KZ"/>
        </w:rPr>
        <w:t xml:space="preserve">лдары, флаваноидтар анықталды. Анализге </w:t>
      </w:r>
      <w:r w:rsidR="001539A7" w:rsidRPr="00D72266">
        <w:rPr>
          <w:rFonts w:ascii="Times New Roman" w:hAnsi="Times New Roman"/>
          <w:sz w:val="28"/>
          <w:szCs w:val="28"/>
          <w:lang w:val="kk-KZ"/>
        </w:rPr>
        <w:t>қажетті өсімдік мөлше</w:t>
      </w:r>
      <w:r w:rsidR="007232D5" w:rsidRPr="00D72266">
        <w:rPr>
          <w:rFonts w:ascii="Times New Roman" w:hAnsi="Times New Roman"/>
          <w:sz w:val="28"/>
          <w:szCs w:val="28"/>
          <w:lang w:val="kk-KZ"/>
        </w:rPr>
        <w:t xml:space="preserve">рі ББЗ бір класын анықтау үшін </w:t>
      </w:r>
      <w:r w:rsidR="001539A7" w:rsidRPr="00D72266">
        <w:rPr>
          <w:rFonts w:ascii="Times New Roman" w:hAnsi="Times New Roman"/>
          <w:sz w:val="28"/>
          <w:szCs w:val="28"/>
          <w:lang w:val="kk-KZ"/>
        </w:rPr>
        <w:t>2 грамнан өлшеп алынды</w:t>
      </w:r>
      <w:r w:rsidR="00B42D52" w:rsidRPr="00D72266">
        <w:rPr>
          <w:rFonts w:ascii="Times New Roman" w:hAnsi="Times New Roman"/>
          <w:sz w:val="28"/>
          <w:szCs w:val="28"/>
          <w:lang w:val="kk-KZ"/>
        </w:rPr>
        <w:t xml:space="preserve"> (</w:t>
      </w:r>
      <w:r w:rsidR="001E1082" w:rsidRPr="00D72266">
        <w:rPr>
          <w:rFonts w:ascii="Times New Roman" w:hAnsi="Times New Roman"/>
          <w:sz w:val="28"/>
          <w:szCs w:val="28"/>
          <w:lang w:val="kk-KZ"/>
        </w:rPr>
        <w:t>анықтау әдістері қосымша А</w:t>
      </w:r>
      <w:r w:rsidR="00B42D52" w:rsidRPr="00D72266">
        <w:rPr>
          <w:rFonts w:ascii="Times New Roman" w:hAnsi="Times New Roman"/>
          <w:sz w:val="28"/>
          <w:szCs w:val="28"/>
          <w:lang w:val="kk-KZ"/>
        </w:rPr>
        <w:t>)</w:t>
      </w:r>
      <w:r w:rsidR="001539A7" w:rsidRPr="00D72266">
        <w:rPr>
          <w:rFonts w:ascii="Times New Roman" w:hAnsi="Times New Roman"/>
          <w:sz w:val="28"/>
          <w:szCs w:val="28"/>
          <w:lang w:val="kk-KZ"/>
        </w:rPr>
        <w:t xml:space="preserve">. </w:t>
      </w:r>
    </w:p>
    <w:p w:rsidR="00B42D52" w:rsidRPr="00D72266" w:rsidRDefault="00B42D52" w:rsidP="003D43C3">
      <w:pPr>
        <w:spacing w:after="0" w:line="240" w:lineRule="auto"/>
        <w:ind w:firstLine="567"/>
        <w:jc w:val="both"/>
        <w:rPr>
          <w:rFonts w:ascii="Times New Roman" w:eastAsia="Times New Roman" w:hAnsi="Times New Roman"/>
          <w:sz w:val="28"/>
          <w:szCs w:val="28"/>
          <w:lang w:val="kk-KZ" w:eastAsia="ru-RU"/>
        </w:rPr>
      </w:pPr>
      <w:r w:rsidRPr="00D72266">
        <w:rPr>
          <w:rFonts w:ascii="Times New Roman" w:hAnsi="Times New Roman"/>
          <w:sz w:val="28"/>
          <w:szCs w:val="28"/>
          <w:lang w:val="kk-KZ"/>
        </w:rPr>
        <w:t>Тірі организмдер, атап айтқанда өс</w:t>
      </w:r>
      <w:r w:rsidR="007232D5" w:rsidRPr="00D72266">
        <w:rPr>
          <w:rFonts w:ascii="Times New Roman" w:hAnsi="Times New Roman"/>
          <w:sz w:val="28"/>
          <w:szCs w:val="28"/>
          <w:lang w:val="kk-KZ"/>
        </w:rPr>
        <w:t xml:space="preserve">імдіктер, саңырауқұлақтар және </w:t>
      </w:r>
      <w:r w:rsidRPr="00D72266">
        <w:rPr>
          <w:rFonts w:ascii="Times New Roman" w:hAnsi="Times New Roman"/>
          <w:sz w:val="28"/>
          <w:szCs w:val="28"/>
          <w:lang w:val="kk-KZ"/>
        </w:rPr>
        <w:t>микроорганизмдер бірінші реттік метаболиттік өнімдерде түрлі қосылыстард</w:t>
      </w:r>
      <w:r w:rsidR="007232D5" w:rsidRPr="00D72266">
        <w:rPr>
          <w:rFonts w:ascii="Times New Roman" w:hAnsi="Times New Roman"/>
          <w:sz w:val="28"/>
          <w:szCs w:val="28"/>
          <w:lang w:val="kk-KZ"/>
        </w:rPr>
        <w:t xml:space="preserve">ы фотосинтез процесі, тіршілік </w:t>
      </w:r>
      <w:r w:rsidRPr="00D72266">
        <w:rPr>
          <w:rFonts w:ascii="Times New Roman" w:hAnsi="Times New Roman"/>
          <w:sz w:val="28"/>
          <w:szCs w:val="28"/>
          <w:lang w:val="kk-KZ"/>
        </w:rPr>
        <w:t>үрдістері үші</w:t>
      </w:r>
      <w:r w:rsidR="007232D5" w:rsidRPr="00D72266">
        <w:rPr>
          <w:rFonts w:ascii="Times New Roman" w:hAnsi="Times New Roman"/>
          <w:sz w:val="28"/>
          <w:szCs w:val="28"/>
          <w:lang w:val="kk-KZ"/>
        </w:rPr>
        <w:t>н, қажетті энергия</w:t>
      </w:r>
      <w:r w:rsidR="00423F8B" w:rsidRPr="00D72266">
        <w:rPr>
          <w:rFonts w:ascii="Times New Roman" w:hAnsi="Times New Roman"/>
          <w:sz w:val="28"/>
          <w:szCs w:val="28"/>
          <w:lang w:val="kk-KZ"/>
        </w:rPr>
        <w:t xml:space="preserve">ларды өндіру және жұмсау, сонымен қатар, </w:t>
      </w:r>
      <w:r w:rsidRPr="00D72266">
        <w:rPr>
          <w:rFonts w:ascii="Times New Roman" w:hAnsi="Times New Roman"/>
          <w:sz w:val="28"/>
          <w:szCs w:val="28"/>
          <w:lang w:val="kk-KZ"/>
        </w:rPr>
        <w:t>көмірсулар, м</w:t>
      </w:r>
      <w:r w:rsidR="007232D5" w:rsidRPr="00D72266">
        <w:rPr>
          <w:rFonts w:ascii="Times New Roman" w:hAnsi="Times New Roman"/>
          <w:sz w:val="28"/>
          <w:szCs w:val="28"/>
          <w:lang w:val="kk-KZ"/>
        </w:rPr>
        <w:t>ай</w:t>
      </w:r>
      <w:r w:rsidRPr="00D72266">
        <w:rPr>
          <w:rFonts w:ascii="Times New Roman" w:hAnsi="Times New Roman"/>
          <w:sz w:val="28"/>
          <w:szCs w:val="28"/>
          <w:lang w:val="kk-KZ"/>
        </w:rPr>
        <w:t xml:space="preserve"> және ақуыз алмасуында тірі ағзалардың өзара жыртқыштарға</w:t>
      </w:r>
      <w:r w:rsidR="007232D5" w:rsidRPr="00D72266">
        <w:rPr>
          <w:rFonts w:ascii="Times New Roman" w:hAnsi="Times New Roman"/>
          <w:sz w:val="28"/>
          <w:szCs w:val="28"/>
          <w:lang w:val="kk-KZ"/>
        </w:rPr>
        <w:t>, бәсекелестерге, экологиялық стрестерді жеңуге, әр түрлі ауруларға төзімділігіне байланысты толықтай синтездей</w:t>
      </w:r>
      <w:r w:rsidR="00FA6524" w:rsidRPr="00D72266">
        <w:rPr>
          <w:rFonts w:ascii="Times New Roman" w:hAnsi="Times New Roman"/>
          <w:sz w:val="28"/>
          <w:szCs w:val="28"/>
          <w:lang w:val="kk-KZ"/>
        </w:rPr>
        <w:t xml:space="preserve"> алады</w:t>
      </w:r>
      <w:r w:rsidR="007232D5" w:rsidRPr="00D72266">
        <w:rPr>
          <w:rFonts w:ascii="Times New Roman" w:hAnsi="Times New Roman"/>
          <w:sz w:val="28"/>
          <w:szCs w:val="28"/>
          <w:lang w:val="kk-KZ"/>
        </w:rPr>
        <w:t xml:space="preserve">. Өсімдіктің клетка жүйелерінде екінші реттік </w:t>
      </w:r>
      <w:r w:rsidRPr="00D72266">
        <w:rPr>
          <w:rFonts w:ascii="Times New Roman" w:hAnsi="Times New Roman"/>
          <w:sz w:val="28"/>
          <w:szCs w:val="28"/>
          <w:lang w:val="kk-KZ"/>
        </w:rPr>
        <w:t>метаболиттердің  био</w:t>
      </w:r>
      <w:r w:rsidR="007232D5" w:rsidRPr="00D72266">
        <w:rPr>
          <w:rFonts w:ascii="Times New Roman" w:hAnsi="Times New Roman"/>
          <w:sz w:val="28"/>
          <w:szCs w:val="28"/>
          <w:lang w:val="kk-KZ"/>
        </w:rPr>
        <w:t xml:space="preserve">синтезі  жоғары дәрежеде </w:t>
      </w:r>
      <w:r w:rsidRPr="00D72266">
        <w:rPr>
          <w:rFonts w:ascii="Times New Roman" w:hAnsi="Times New Roman"/>
          <w:sz w:val="28"/>
          <w:szCs w:val="28"/>
          <w:lang w:val="kk-KZ"/>
        </w:rPr>
        <w:t>бақыланатын ферментативті реакциялар арқылы өтеді. Биосинтез жолдары мен көмірсулардың, майлардың, ақуыздардың және нуклеин қышқылдарының немесе бастапқы метаболиттердің функциялары барлық тірі организмдерде бірдей болғаныменде, екінші метаболиттер үшін үлкен айырмашылықтар бар. Осы метаболиттік процестерді түсіну өсімдіктердің қажетті фитохимиялық заттарының биосинтезін реттеу және оларды тамақ, медициналық және нутрицевтикалық өнеркәсіпте тиімді пайдалану үшін маңызды болып табы</w:t>
      </w:r>
      <w:r w:rsidR="00FA6524" w:rsidRPr="00D72266">
        <w:rPr>
          <w:rFonts w:ascii="Times New Roman" w:hAnsi="Times New Roman"/>
          <w:sz w:val="28"/>
          <w:szCs w:val="28"/>
          <w:lang w:val="kk-KZ"/>
        </w:rPr>
        <w:t>лады</w:t>
      </w:r>
      <w:r w:rsidR="007232D5" w:rsidRPr="00D72266">
        <w:rPr>
          <w:rFonts w:ascii="Times New Roman" w:hAnsi="Times New Roman"/>
          <w:sz w:val="28"/>
          <w:szCs w:val="28"/>
          <w:lang w:val="kk-KZ"/>
        </w:rPr>
        <w:t>.</w:t>
      </w:r>
    </w:p>
    <w:p w:rsidR="00B42D52" w:rsidRPr="00D72266" w:rsidRDefault="007232D5" w:rsidP="003D43C3">
      <w:pPr>
        <w:pStyle w:val="a8"/>
        <w:spacing w:line="240" w:lineRule="auto"/>
        <w:ind w:firstLine="567"/>
        <w:rPr>
          <w:rFonts w:ascii="Times New Roman" w:hAnsi="Times New Roman"/>
          <w:szCs w:val="28"/>
          <w:lang w:val="kk-KZ"/>
        </w:rPr>
      </w:pPr>
      <w:r w:rsidRPr="00D72266">
        <w:rPr>
          <w:rFonts w:ascii="Times New Roman" w:hAnsi="Times New Roman"/>
          <w:szCs w:val="28"/>
          <w:lang w:val="kk-KZ"/>
        </w:rPr>
        <w:t xml:space="preserve">Зерттеу </w:t>
      </w:r>
      <w:r w:rsidR="00B42D52" w:rsidRPr="00D72266">
        <w:rPr>
          <w:rFonts w:ascii="Times New Roman" w:hAnsi="Times New Roman"/>
          <w:szCs w:val="28"/>
          <w:lang w:val="kk-KZ"/>
        </w:rPr>
        <w:t xml:space="preserve">жұмысының мақсаты фитохимиялық әдістер көмегімен су өсімдіктерінің жер үсті және жер асты мүшелерінің құрамынан биологиялық </w:t>
      </w:r>
      <w:r w:rsidRPr="00D72266">
        <w:rPr>
          <w:rFonts w:ascii="Times New Roman" w:hAnsi="Times New Roman"/>
          <w:szCs w:val="28"/>
          <w:lang w:val="kk-KZ"/>
        </w:rPr>
        <w:t xml:space="preserve">белсенді заттарды </w:t>
      </w:r>
      <w:r w:rsidR="00B42D52" w:rsidRPr="00D72266">
        <w:rPr>
          <w:rFonts w:ascii="Times New Roman" w:hAnsi="Times New Roman"/>
          <w:szCs w:val="28"/>
          <w:lang w:val="kk-KZ"/>
        </w:rPr>
        <w:t>анықтау.</w:t>
      </w:r>
    </w:p>
    <w:p w:rsidR="00B42D52" w:rsidRPr="00D72266" w:rsidRDefault="00B42D52" w:rsidP="003D43C3">
      <w:pPr>
        <w:pStyle w:val="a8"/>
        <w:spacing w:line="240" w:lineRule="auto"/>
        <w:ind w:firstLine="567"/>
        <w:rPr>
          <w:rFonts w:ascii="Times New Roman" w:hAnsi="Times New Roman"/>
          <w:iCs/>
          <w:szCs w:val="28"/>
          <w:lang w:val="kk-KZ"/>
        </w:rPr>
      </w:pPr>
      <w:r w:rsidRPr="00D72266">
        <w:rPr>
          <w:rFonts w:ascii="Times New Roman" w:hAnsi="Times New Roman"/>
          <w:szCs w:val="28"/>
          <w:lang w:val="kk-KZ"/>
        </w:rPr>
        <w:lastRenderedPageBreak/>
        <w:t xml:space="preserve">Зерттеу объектілері </w:t>
      </w:r>
      <w:r w:rsidRPr="00D72266">
        <w:rPr>
          <w:rFonts w:ascii="Times New Roman" w:hAnsi="Times New Roman"/>
          <w:i/>
          <w:szCs w:val="28"/>
          <w:lang w:val="kk-KZ"/>
        </w:rPr>
        <w:t>Eichhorni</w:t>
      </w:r>
      <w:r w:rsidR="007232D5" w:rsidRPr="00D72266">
        <w:rPr>
          <w:rFonts w:ascii="Times New Roman" w:hAnsi="Times New Roman"/>
          <w:i/>
          <w:szCs w:val="28"/>
          <w:lang w:val="kk-KZ"/>
        </w:rPr>
        <w:t xml:space="preserve">a crassipes, Pistia Stratiotes </w:t>
      </w:r>
      <w:r w:rsidR="007232D5" w:rsidRPr="00D72266">
        <w:rPr>
          <w:rFonts w:ascii="Times New Roman" w:hAnsi="Times New Roman"/>
          <w:iCs/>
          <w:szCs w:val="28"/>
          <w:lang w:val="kk-KZ"/>
        </w:rPr>
        <w:t>су</w:t>
      </w:r>
      <w:r w:rsidRPr="00D72266">
        <w:rPr>
          <w:rFonts w:ascii="Times New Roman" w:hAnsi="Times New Roman"/>
          <w:iCs/>
          <w:szCs w:val="28"/>
          <w:lang w:val="kk-KZ"/>
        </w:rPr>
        <w:t xml:space="preserve"> өсімдіктері</w:t>
      </w:r>
      <w:r w:rsidR="007232D5" w:rsidRPr="00D72266">
        <w:rPr>
          <w:rFonts w:ascii="Times New Roman" w:hAnsi="Times New Roman"/>
          <w:iCs/>
          <w:szCs w:val="28"/>
          <w:lang w:val="kk-KZ"/>
        </w:rPr>
        <w:t xml:space="preserve">нің </w:t>
      </w:r>
      <w:r w:rsidRPr="00D72266">
        <w:rPr>
          <w:rFonts w:ascii="Times New Roman" w:hAnsi="Times New Roman"/>
          <w:iCs/>
          <w:szCs w:val="28"/>
          <w:lang w:val="kk-KZ"/>
        </w:rPr>
        <w:t>жер үсті және жер асты бөліктерінің (тамыр, сабақ, жапырақ) биологиялық бел</w:t>
      </w:r>
      <w:r w:rsidR="007232D5" w:rsidRPr="00D72266">
        <w:rPr>
          <w:rFonts w:ascii="Times New Roman" w:hAnsi="Times New Roman"/>
          <w:iCs/>
          <w:szCs w:val="28"/>
          <w:lang w:val="kk-KZ"/>
        </w:rPr>
        <w:t>сенді заттар құрамы анықталды.</w:t>
      </w:r>
    </w:p>
    <w:p w:rsidR="00B42D52" w:rsidRPr="00D72266" w:rsidRDefault="00B42D52" w:rsidP="003D43C3">
      <w:pPr>
        <w:pStyle w:val="a8"/>
        <w:spacing w:line="240" w:lineRule="auto"/>
        <w:ind w:firstLine="567"/>
        <w:rPr>
          <w:rFonts w:ascii="Times New Roman" w:hAnsi="Times New Roman"/>
          <w:iCs/>
          <w:szCs w:val="28"/>
          <w:lang w:val="kk-KZ"/>
        </w:rPr>
      </w:pPr>
    </w:p>
    <w:p w:rsidR="00B42D52" w:rsidRPr="00D72266" w:rsidRDefault="009E1ED8" w:rsidP="003D43C3">
      <w:pPr>
        <w:pStyle w:val="a8"/>
        <w:spacing w:line="240" w:lineRule="auto"/>
        <w:ind w:firstLine="567"/>
        <w:jc w:val="center"/>
        <w:rPr>
          <w:rFonts w:ascii="Times New Roman" w:hAnsi="Times New Roman"/>
          <w:iCs/>
          <w:sz w:val="24"/>
          <w:szCs w:val="24"/>
          <w:lang w:val="kk-KZ"/>
        </w:rPr>
      </w:pPr>
      <w:r w:rsidRPr="00D72266">
        <w:rPr>
          <w:rFonts w:ascii="Times New Roman" w:hAnsi="Times New Roman"/>
          <w:noProof/>
          <w:sz w:val="24"/>
          <w:szCs w:val="24"/>
        </w:rPr>
        <w:drawing>
          <wp:inline distT="0" distB="0" distL="0" distR="0" wp14:anchorId="7242EA5B" wp14:editId="0C2589FE">
            <wp:extent cx="5167423" cy="3125470"/>
            <wp:effectExtent l="0" t="0" r="14605" b="17780"/>
            <wp:docPr id="394" name="Диаграмма 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42D52" w:rsidRPr="00D72266" w:rsidRDefault="00B42D52" w:rsidP="003D43C3">
      <w:pPr>
        <w:pStyle w:val="a8"/>
        <w:spacing w:line="240" w:lineRule="auto"/>
        <w:ind w:firstLine="567"/>
        <w:rPr>
          <w:rFonts w:ascii="Times New Roman" w:hAnsi="Times New Roman"/>
          <w:szCs w:val="28"/>
          <w:lang w:val="kk-KZ"/>
        </w:rPr>
      </w:pPr>
    </w:p>
    <w:p w:rsidR="006A3363" w:rsidRPr="00D72266" w:rsidRDefault="006A3363" w:rsidP="00F6151C">
      <w:pPr>
        <w:spacing w:after="0" w:line="240" w:lineRule="auto"/>
        <w:ind w:firstLine="567"/>
        <w:jc w:val="center"/>
        <w:rPr>
          <w:rFonts w:ascii="Times New Roman" w:hAnsi="Times New Roman"/>
          <w:iCs/>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7</w:t>
      </w:r>
      <w:r w:rsidR="00013539" w:rsidRPr="00D72266">
        <w:rPr>
          <w:rFonts w:ascii="Times New Roman" w:hAnsi="Times New Roman"/>
          <w:sz w:val="28"/>
          <w:szCs w:val="28"/>
          <w:lang w:val="kk-KZ"/>
        </w:rPr>
        <w:t xml:space="preserve"> - </w:t>
      </w:r>
      <w:r w:rsidRPr="00D72266">
        <w:rPr>
          <w:rFonts w:ascii="Times New Roman" w:hAnsi="Times New Roman"/>
          <w:i/>
          <w:iCs/>
          <w:sz w:val="28"/>
          <w:szCs w:val="28"/>
          <w:lang w:val="kk-KZ"/>
        </w:rPr>
        <w:t xml:space="preserve">Eichhornia crassipes </w:t>
      </w:r>
      <w:r w:rsidRPr="00D72266">
        <w:rPr>
          <w:rFonts w:ascii="Times New Roman" w:hAnsi="Times New Roman"/>
          <w:iCs/>
          <w:sz w:val="28"/>
          <w:szCs w:val="28"/>
          <w:lang w:val="kk-KZ"/>
        </w:rPr>
        <w:t>су өсімдігінің құрамында кездесетін биологиялық белсенді заттар</w:t>
      </w:r>
      <w:r w:rsidR="007232D5" w:rsidRPr="00D72266">
        <w:rPr>
          <w:rFonts w:ascii="Times New Roman" w:hAnsi="Times New Roman"/>
          <w:iCs/>
          <w:sz w:val="28"/>
          <w:szCs w:val="28"/>
          <w:lang w:val="kk-KZ"/>
        </w:rPr>
        <w:t>дың сандық</w:t>
      </w:r>
      <w:r w:rsidRPr="00D72266">
        <w:rPr>
          <w:rFonts w:ascii="Times New Roman" w:hAnsi="Times New Roman"/>
          <w:iCs/>
          <w:sz w:val="28"/>
          <w:szCs w:val="28"/>
          <w:lang w:val="kk-KZ"/>
        </w:rPr>
        <w:t xml:space="preserve"> мөлшері</w:t>
      </w:r>
    </w:p>
    <w:p w:rsidR="00F6151C" w:rsidRPr="00D72266" w:rsidRDefault="00F6151C" w:rsidP="00F6151C">
      <w:pPr>
        <w:spacing w:after="0" w:line="240" w:lineRule="auto"/>
        <w:ind w:firstLine="567"/>
        <w:jc w:val="center"/>
        <w:rPr>
          <w:rFonts w:ascii="Times New Roman" w:hAnsi="Times New Roman"/>
          <w:sz w:val="28"/>
          <w:szCs w:val="28"/>
          <w:lang w:val="kk-KZ"/>
        </w:rPr>
      </w:pPr>
    </w:p>
    <w:p w:rsidR="00B42D52" w:rsidRPr="00D72266" w:rsidRDefault="00423F8B" w:rsidP="00F6151C">
      <w:pPr>
        <w:spacing w:after="0" w:line="240" w:lineRule="auto"/>
        <w:ind w:firstLine="567"/>
        <w:jc w:val="both"/>
        <w:rPr>
          <w:rFonts w:ascii="Times New Roman" w:eastAsia="Times New Roman" w:hAnsi="Times New Roman"/>
          <w:iCs/>
          <w:sz w:val="28"/>
          <w:szCs w:val="28"/>
          <w:lang w:val="kk-KZ" w:eastAsia="ru-RU"/>
        </w:rPr>
      </w:pPr>
      <w:r w:rsidRPr="00D72266">
        <w:rPr>
          <w:rFonts w:ascii="Times New Roman" w:hAnsi="Times New Roman"/>
          <w:sz w:val="28"/>
          <w:szCs w:val="28"/>
          <w:lang w:val="kk-KZ"/>
        </w:rPr>
        <w:t>№7 с</w:t>
      </w:r>
      <w:r w:rsidR="006A3363" w:rsidRPr="00D72266">
        <w:rPr>
          <w:rFonts w:ascii="Times New Roman" w:hAnsi="Times New Roman"/>
          <w:sz w:val="28"/>
          <w:szCs w:val="28"/>
          <w:lang w:val="kk-KZ"/>
        </w:rPr>
        <w:t>уретте көрсетілгендей,</w:t>
      </w:r>
      <w:r w:rsidR="006A3363" w:rsidRPr="00D72266">
        <w:rPr>
          <w:rFonts w:ascii="Times New Roman" w:hAnsi="Times New Roman"/>
          <w:b/>
          <w:sz w:val="28"/>
          <w:szCs w:val="28"/>
          <w:lang w:val="kk-KZ"/>
        </w:rPr>
        <w:t xml:space="preserve"> </w:t>
      </w:r>
      <w:r w:rsidR="007232D5" w:rsidRPr="00D72266">
        <w:rPr>
          <w:rFonts w:ascii="Times New Roman" w:eastAsia="Times New Roman" w:hAnsi="Times New Roman"/>
          <w:i/>
          <w:iCs/>
          <w:sz w:val="28"/>
          <w:szCs w:val="28"/>
          <w:lang w:val="kk-KZ" w:eastAsia="ru-RU"/>
        </w:rPr>
        <w:t>Eichhornia crassipes</w:t>
      </w:r>
      <w:r w:rsidR="006A3363" w:rsidRPr="00D72266">
        <w:rPr>
          <w:rFonts w:ascii="Times New Roman" w:eastAsia="Times New Roman" w:hAnsi="Times New Roman"/>
          <w:i/>
          <w:iCs/>
          <w:sz w:val="28"/>
          <w:szCs w:val="28"/>
          <w:lang w:val="kk-KZ" w:eastAsia="ru-RU"/>
        </w:rPr>
        <w:t xml:space="preserve"> </w:t>
      </w:r>
      <w:r w:rsidR="007232D5" w:rsidRPr="00D72266">
        <w:rPr>
          <w:rFonts w:ascii="Times New Roman" w:eastAsia="Times New Roman" w:hAnsi="Times New Roman"/>
          <w:iCs/>
          <w:sz w:val="28"/>
          <w:szCs w:val="28"/>
          <w:lang w:val="kk-KZ" w:eastAsia="ru-RU"/>
        </w:rPr>
        <w:t>су өсімдігінің құрамынан ең көп мөлшерде илік заттар өсімдік</w:t>
      </w:r>
      <w:r w:rsidR="006A3363" w:rsidRPr="00D72266">
        <w:rPr>
          <w:rFonts w:ascii="Times New Roman" w:eastAsia="Times New Roman" w:hAnsi="Times New Roman"/>
          <w:iCs/>
          <w:sz w:val="28"/>
          <w:szCs w:val="28"/>
          <w:lang w:val="kk-KZ" w:eastAsia="ru-RU"/>
        </w:rPr>
        <w:t xml:space="preserve"> тамырында 7,476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жер үсті </w:t>
      </w:r>
      <w:r w:rsidR="006A3363" w:rsidRPr="00D72266">
        <w:rPr>
          <w:rFonts w:ascii="Times New Roman" w:eastAsia="Times New Roman" w:hAnsi="Times New Roman"/>
          <w:iCs/>
          <w:sz w:val="28"/>
          <w:szCs w:val="28"/>
          <w:lang w:val="kk-KZ" w:eastAsia="ru-RU"/>
        </w:rPr>
        <w:t>бөлігінде 6,73</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болды. Полисахарид </w:t>
      </w:r>
      <w:r w:rsidR="006A3363" w:rsidRPr="00D72266">
        <w:rPr>
          <w:rFonts w:ascii="Times New Roman" w:eastAsia="Times New Roman" w:hAnsi="Times New Roman"/>
          <w:iCs/>
          <w:sz w:val="28"/>
          <w:szCs w:val="28"/>
          <w:lang w:val="kk-KZ" w:eastAsia="ru-RU"/>
        </w:rPr>
        <w:t xml:space="preserve">мөлшері 5,907 </w:t>
      </w:r>
      <w:r w:rsidR="006A3363" w:rsidRPr="00D72266">
        <w:rPr>
          <w:rFonts w:ascii="Times New Roman" w:eastAsia="Times New Roman" w:hAnsi="Times New Roman"/>
          <w:iCs/>
          <w:sz w:val="28"/>
          <w:szCs w:val="28"/>
          <w:lang w:val="tr-TR" w:eastAsia="ru-RU"/>
        </w:rPr>
        <w:t>%</w:t>
      </w:r>
      <w:r w:rsidR="006A3363" w:rsidRPr="00D72266">
        <w:rPr>
          <w:rFonts w:ascii="Times New Roman" w:eastAsia="Times New Roman" w:hAnsi="Times New Roman"/>
          <w:iCs/>
          <w:sz w:val="28"/>
          <w:szCs w:val="28"/>
          <w:lang w:val="kk-KZ" w:eastAsia="ru-RU"/>
        </w:rPr>
        <w:t xml:space="preserve"> және тамырында 2,642 </w:t>
      </w:r>
      <w:r w:rsidR="006A3363" w:rsidRPr="00D72266">
        <w:rPr>
          <w:rFonts w:ascii="Times New Roman" w:eastAsia="Times New Roman" w:hAnsi="Times New Roman"/>
          <w:iCs/>
          <w:sz w:val="28"/>
          <w:szCs w:val="28"/>
          <w:lang w:val="tr-TR" w:eastAsia="ru-RU"/>
        </w:rPr>
        <w:t>%</w:t>
      </w:r>
      <w:r w:rsidR="006A3363" w:rsidRPr="00D72266">
        <w:rPr>
          <w:rFonts w:ascii="Times New Roman" w:eastAsia="Times New Roman" w:hAnsi="Times New Roman"/>
          <w:iCs/>
          <w:sz w:val="28"/>
          <w:szCs w:val="28"/>
          <w:lang w:val="kk-KZ" w:eastAsia="ru-RU"/>
        </w:rPr>
        <w:t>,</w:t>
      </w:r>
      <w:r w:rsidR="007232D5" w:rsidRPr="00D72266">
        <w:rPr>
          <w:rFonts w:ascii="Times New Roman" w:eastAsia="Times New Roman" w:hAnsi="Times New Roman"/>
          <w:iCs/>
          <w:sz w:val="28"/>
          <w:szCs w:val="28"/>
          <w:lang w:val="kk-KZ" w:eastAsia="ru-RU"/>
        </w:rPr>
        <w:t xml:space="preserve"> салыстырмалы орташа мөлшерде флаваноидтар жер</w:t>
      </w:r>
      <w:r w:rsidR="006A3363" w:rsidRPr="00D72266">
        <w:rPr>
          <w:rFonts w:ascii="Times New Roman" w:eastAsia="Times New Roman" w:hAnsi="Times New Roman"/>
          <w:iCs/>
          <w:sz w:val="28"/>
          <w:szCs w:val="28"/>
          <w:lang w:val="kk-KZ" w:eastAsia="ru-RU"/>
        </w:rPr>
        <w:t xml:space="preserve"> үсті</w:t>
      </w:r>
      <w:r w:rsidR="007232D5" w:rsidRPr="00D72266">
        <w:rPr>
          <w:rFonts w:ascii="Times New Roman" w:eastAsia="Times New Roman" w:hAnsi="Times New Roman"/>
          <w:iCs/>
          <w:sz w:val="28"/>
          <w:szCs w:val="28"/>
          <w:lang w:val="kk-KZ" w:eastAsia="ru-RU"/>
        </w:rPr>
        <w:t xml:space="preserve"> бөлігі 3,388</w:t>
      </w:r>
      <w:r w:rsidR="006A3363" w:rsidRPr="00D72266">
        <w:rPr>
          <w:rFonts w:ascii="Times New Roman" w:eastAsia="Times New Roman" w:hAnsi="Times New Roman"/>
          <w:iCs/>
          <w:sz w:val="28"/>
          <w:szCs w:val="28"/>
          <w:lang w:val="kk-KZ" w:eastAsia="ru-RU"/>
        </w:rPr>
        <w:t xml:space="preserve">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тамыр</w:t>
      </w:r>
      <w:r w:rsidR="006A3363" w:rsidRPr="00D72266">
        <w:rPr>
          <w:rFonts w:ascii="Times New Roman" w:eastAsia="Times New Roman" w:hAnsi="Times New Roman"/>
          <w:iCs/>
          <w:sz w:val="28"/>
          <w:szCs w:val="28"/>
          <w:lang w:val="kk-KZ" w:eastAsia="ru-RU"/>
        </w:rPr>
        <w:t xml:space="preserve"> құрамында 2,515</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екені</w:t>
      </w:r>
      <w:r w:rsidR="006A3363" w:rsidRPr="00D72266">
        <w:rPr>
          <w:rFonts w:ascii="Times New Roman" w:eastAsia="Times New Roman" w:hAnsi="Times New Roman"/>
          <w:iCs/>
          <w:sz w:val="28"/>
          <w:szCs w:val="28"/>
          <w:lang w:val="kk-KZ" w:eastAsia="ru-RU"/>
        </w:rPr>
        <w:t xml:space="preserve"> анықталса, антрахинондар жер үсті бөлігі 2,594</w:t>
      </w:r>
      <w:r w:rsidR="006A3363" w:rsidRPr="00D72266">
        <w:rPr>
          <w:rFonts w:ascii="Times New Roman" w:eastAsia="Times New Roman" w:hAnsi="Times New Roman"/>
          <w:iCs/>
          <w:sz w:val="28"/>
          <w:szCs w:val="28"/>
          <w:lang w:val="tr-TR" w:eastAsia="ru-RU"/>
        </w:rPr>
        <w:t>%</w:t>
      </w:r>
      <w:r w:rsidR="006A3363" w:rsidRPr="00D72266">
        <w:rPr>
          <w:rFonts w:ascii="Times New Roman" w:eastAsia="Times New Roman" w:hAnsi="Times New Roman"/>
          <w:iCs/>
          <w:sz w:val="28"/>
          <w:szCs w:val="28"/>
          <w:lang w:val="kk-KZ" w:eastAsia="ru-RU"/>
        </w:rPr>
        <w:t xml:space="preserve"> және тамыры 1,216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фенолқышқылдары</w:t>
      </w:r>
      <w:r w:rsidR="006A3363" w:rsidRPr="00D72266">
        <w:rPr>
          <w:rFonts w:ascii="Times New Roman" w:eastAsia="Times New Roman" w:hAnsi="Times New Roman"/>
          <w:iCs/>
          <w:sz w:val="28"/>
          <w:szCs w:val="28"/>
          <w:lang w:val="kk-KZ" w:eastAsia="ru-RU"/>
        </w:rPr>
        <w:t xml:space="preserve"> жер</w:t>
      </w:r>
      <w:r w:rsidR="007232D5" w:rsidRPr="00D72266">
        <w:rPr>
          <w:rFonts w:ascii="Times New Roman" w:eastAsia="Times New Roman" w:hAnsi="Times New Roman"/>
          <w:iCs/>
          <w:sz w:val="28"/>
          <w:szCs w:val="28"/>
          <w:lang w:val="kk-KZ" w:eastAsia="ru-RU"/>
        </w:rPr>
        <w:t xml:space="preserve"> үсті бөлігі 2,263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w:t>
      </w:r>
      <w:r w:rsidR="006A3363" w:rsidRPr="00D72266">
        <w:rPr>
          <w:rFonts w:ascii="Times New Roman" w:eastAsia="Times New Roman" w:hAnsi="Times New Roman"/>
          <w:iCs/>
          <w:sz w:val="28"/>
          <w:szCs w:val="28"/>
          <w:lang w:val="kk-KZ" w:eastAsia="ru-RU"/>
        </w:rPr>
        <w:t xml:space="preserve">тамыр құрамында 1,064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екені белгілі болды. Ең аз мөлшерде анықталған ББЗ </w:t>
      </w:r>
      <w:r w:rsidR="006A3363" w:rsidRPr="00D72266">
        <w:rPr>
          <w:rFonts w:ascii="Times New Roman" w:eastAsia="Times New Roman" w:hAnsi="Times New Roman"/>
          <w:iCs/>
          <w:sz w:val="28"/>
          <w:szCs w:val="28"/>
          <w:lang w:val="kk-KZ" w:eastAsia="ru-RU"/>
        </w:rPr>
        <w:t>мөлшері алкалоидтар 0,184</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жер үсті бөлігінен анықталса, тамыр </w:t>
      </w:r>
      <w:r w:rsidR="006A3363" w:rsidRPr="00D72266">
        <w:rPr>
          <w:rFonts w:ascii="Times New Roman" w:eastAsia="Times New Roman" w:hAnsi="Times New Roman"/>
          <w:iCs/>
          <w:sz w:val="28"/>
          <w:szCs w:val="28"/>
          <w:lang w:val="kk-KZ" w:eastAsia="ru-RU"/>
        </w:rPr>
        <w:t xml:space="preserve">мөлшері бойынша 0,131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белок мөлшері жер үсті бөлігінде 1,849</w:t>
      </w:r>
      <w:r w:rsidR="006A3363" w:rsidRPr="00D72266">
        <w:rPr>
          <w:rFonts w:ascii="Times New Roman" w:eastAsia="Times New Roman" w:hAnsi="Times New Roman"/>
          <w:iCs/>
          <w:sz w:val="28"/>
          <w:szCs w:val="28"/>
          <w:lang w:val="kk-KZ" w:eastAsia="ru-RU"/>
        </w:rPr>
        <w:t xml:space="preserve">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және </w:t>
      </w:r>
      <w:r w:rsidR="006A3363" w:rsidRPr="00D72266">
        <w:rPr>
          <w:rFonts w:ascii="Times New Roman" w:eastAsia="Times New Roman" w:hAnsi="Times New Roman"/>
          <w:iCs/>
          <w:sz w:val="28"/>
          <w:szCs w:val="28"/>
          <w:lang w:val="kk-KZ" w:eastAsia="ru-RU"/>
        </w:rPr>
        <w:t xml:space="preserve">тамыры 0,732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w:t>
      </w:r>
      <w:r w:rsidR="006A3363" w:rsidRPr="00D72266">
        <w:rPr>
          <w:rFonts w:ascii="Times New Roman" w:eastAsia="Times New Roman" w:hAnsi="Times New Roman"/>
          <w:iCs/>
          <w:sz w:val="28"/>
          <w:szCs w:val="28"/>
          <w:lang w:val="kk-KZ" w:eastAsia="ru-RU"/>
        </w:rPr>
        <w:t xml:space="preserve">кумариндер </w:t>
      </w:r>
      <w:r w:rsidR="007232D5" w:rsidRPr="00D72266">
        <w:rPr>
          <w:rFonts w:ascii="Times New Roman" w:eastAsia="Times New Roman" w:hAnsi="Times New Roman"/>
          <w:iCs/>
          <w:sz w:val="28"/>
          <w:szCs w:val="28"/>
          <w:lang w:val="kk-KZ" w:eastAsia="ru-RU"/>
        </w:rPr>
        <w:t xml:space="preserve">жер үсті </w:t>
      </w:r>
      <w:r w:rsidR="006A3363" w:rsidRPr="00D72266">
        <w:rPr>
          <w:rFonts w:ascii="Times New Roman" w:eastAsia="Times New Roman" w:hAnsi="Times New Roman"/>
          <w:iCs/>
          <w:sz w:val="28"/>
          <w:szCs w:val="28"/>
          <w:lang w:val="kk-KZ" w:eastAsia="ru-RU"/>
        </w:rPr>
        <w:t xml:space="preserve">бөлігі 0,822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тамыр </w:t>
      </w:r>
      <w:r w:rsidR="006A3363" w:rsidRPr="00D72266">
        <w:rPr>
          <w:rFonts w:ascii="Times New Roman" w:eastAsia="Times New Roman" w:hAnsi="Times New Roman"/>
          <w:iCs/>
          <w:sz w:val="28"/>
          <w:szCs w:val="28"/>
          <w:lang w:val="kk-KZ" w:eastAsia="ru-RU"/>
        </w:rPr>
        <w:t xml:space="preserve">құрамында 0,714 </w:t>
      </w:r>
      <w:r w:rsidR="006A3363"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стероидтар жер үсті </w:t>
      </w:r>
      <w:r w:rsidR="006A3363" w:rsidRPr="00D72266">
        <w:rPr>
          <w:rFonts w:ascii="Times New Roman" w:eastAsia="Times New Roman" w:hAnsi="Times New Roman"/>
          <w:iCs/>
          <w:sz w:val="28"/>
          <w:szCs w:val="28"/>
          <w:lang w:val="kk-KZ" w:eastAsia="ru-RU"/>
        </w:rPr>
        <w:t xml:space="preserve">бөлігі 0,241 </w:t>
      </w:r>
      <w:r w:rsidR="006A3363" w:rsidRPr="00D72266">
        <w:rPr>
          <w:rFonts w:ascii="Times New Roman" w:eastAsia="Times New Roman" w:hAnsi="Times New Roman"/>
          <w:iCs/>
          <w:sz w:val="28"/>
          <w:szCs w:val="28"/>
          <w:lang w:val="tr-TR" w:eastAsia="ru-RU"/>
        </w:rPr>
        <w:t>%</w:t>
      </w:r>
      <w:r w:rsidR="006A3363" w:rsidRPr="00D72266">
        <w:rPr>
          <w:rFonts w:ascii="Times New Roman" w:eastAsia="Times New Roman" w:hAnsi="Times New Roman"/>
          <w:iCs/>
          <w:sz w:val="28"/>
          <w:szCs w:val="28"/>
          <w:lang w:val="kk-KZ" w:eastAsia="ru-RU"/>
        </w:rPr>
        <w:t xml:space="preserve"> және тамыр құрамы 0,286 </w:t>
      </w:r>
      <w:r w:rsidR="006A3363" w:rsidRPr="00D72266">
        <w:rPr>
          <w:rFonts w:ascii="Times New Roman" w:eastAsia="Times New Roman" w:hAnsi="Times New Roman"/>
          <w:iCs/>
          <w:sz w:val="28"/>
          <w:szCs w:val="28"/>
          <w:lang w:val="tr-TR" w:eastAsia="ru-RU"/>
        </w:rPr>
        <w:t>%</w:t>
      </w:r>
      <w:r w:rsidR="006A3363" w:rsidRPr="00D72266">
        <w:rPr>
          <w:rFonts w:ascii="Times New Roman" w:eastAsia="Times New Roman" w:hAnsi="Times New Roman"/>
          <w:iCs/>
          <w:sz w:val="28"/>
          <w:szCs w:val="28"/>
          <w:lang w:val="kk-KZ" w:eastAsia="ru-RU"/>
        </w:rPr>
        <w:t xml:space="preserve"> мөлшерде екені анықталды. </w:t>
      </w:r>
      <w:r w:rsidR="007232D5" w:rsidRPr="00D72266">
        <w:rPr>
          <w:rFonts w:ascii="Times New Roman" w:eastAsia="Times New Roman" w:hAnsi="Times New Roman"/>
          <w:i/>
          <w:iCs/>
          <w:sz w:val="28"/>
          <w:szCs w:val="28"/>
          <w:lang w:val="kk-KZ" w:eastAsia="ru-RU"/>
        </w:rPr>
        <w:t>Eichhornia crassipes</w:t>
      </w:r>
      <w:r w:rsidR="006A3363" w:rsidRPr="00D72266">
        <w:rPr>
          <w:rFonts w:ascii="Times New Roman" w:eastAsia="Times New Roman" w:hAnsi="Times New Roman"/>
          <w:i/>
          <w:iCs/>
          <w:sz w:val="28"/>
          <w:szCs w:val="28"/>
          <w:lang w:val="kk-KZ" w:eastAsia="ru-RU"/>
        </w:rPr>
        <w:t xml:space="preserve"> </w:t>
      </w:r>
      <w:r w:rsidR="006A3363" w:rsidRPr="00D72266">
        <w:rPr>
          <w:rFonts w:ascii="Times New Roman" w:eastAsia="Times New Roman" w:hAnsi="Times New Roman"/>
          <w:iCs/>
          <w:sz w:val="28"/>
          <w:szCs w:val="28"/>
          <w:lang w:val="kk-KZ" w:eastAsia="ru-RU"/>
        </w:rPr>
        <w:t>өсімдігігінің құрамы әр түрлі биологиялық белсенді за</w:t>
      </w:r>
      <w:r w:rsidR="007232D5" w:rsidRPr="00D72266">
        <w:rPr>
          <w:rFonts w:ascii="Times New Roman" w:eastAsia="Times New Roman" w:hAnsi="Times New Roman"/>
          <w:iCs/>
          <w:sz w:val="28"/>
          <w:szCs w:val="28"/>
          <w:lang w:val="kk-KZ" w:eastAsia="ru-RU"/>
        </w:rPr>
        <w:t xml:space="preserve">ттарға байы болуына байланысты </w:t>
      </w:r>
      <w:r w:rsidR="006A3363" w:rsidRPr="00D72266">
        <w:rPr>
          <w:rFonts w:ascii="Times New Roman" w:eastAsia="Times New Roman" w:hAnsi="Times New Roman"/>
          <w:iCs/>
          <w:sz w:val="28"/>
          <w:szCs w:val="28"/>
          <w:lang w:val="kk-KZ" w:eastAsia="ru-RU"/>
        </w:rPr>
        <w:t>түрлі пайдалы мақсаттарға қолдану ерекшеліктері бойынша ғалымдардың зерттеулерінде әр түрлі мәліметтер көрсетілген</w:t>
      </w:r>
      <w:r w:rsidR="007E0611" w:rsidRPr="00D72266">
        <w:rPr>
          <w:rFonts w:ascii="Times New Roman" w:eastAsia="Times New Roman" w:hAnsi="Times New Roman"/>
          <w:iCs/>
          <w:sz w:val="28"/>
          <w:szCs w:val="28"/>
          <w:lang w:val="kk-KZ" w:eastAsia="ru-RU"/>
        </w:rPr>
        <w:t xml:space="preserve"> [214, 132]</w:t>
      </w:r>
      <w:r w:rsidR="006A3363" w:rsidRPr="00D72266">
        <w:rPr>
          <w:rFonts w:ascii="Times New Roman" w:eastAsia="Times New Roman" w:hAnsi="Times New Roman"/>
          <w:iCs/>
          <w:sz w:val="28"/>
          <w:szCs w:val="28"/>
          <w:lang w:val="kk-KZ" w:eastAsia="ru-RU"/>
        </w:rPr>
        <w:t>.</w:t>
      </w:r>
    </w:p>
    <w:p w:rsidR="006A3363" w:rsidRPr="00D72266" w:rsidRDefault="006A3363" w:rsidP="00F6151C">
      <w:pPr>
        <w:spacing w:after="0" w:line="240" w:lineRule="auto"/>
        <w:ind w:firstLine="567"/>
        <w:jc w:val="both"/>
        <w:rPr>
          <w:rFonts w:ascii="Times New Roman" w:eastAsia="Times New Roman" w:hAnsi="Times New Roman"/>
          <w:iCs/>
          <w:sz w:val="28"/>
          <w:szCs w:val="28"/>
          <w:lang w:val="kk-KZ" w:eastAsia="ru-RU"/>
        </w:rPr>
      </w:pPr>
    </w:p>
    <w:p w:rsidR="00282A23" w:rsidRPr="00D72266" w:rsidRDefault="009E1ED8" w:rsidP="00F6151C">
      <w:pPr>
        <w:spacing w:after="0" w:line="240" w:lineRule="auto"/>
        <w:jc w:val="center"/>
        <w:rPr>
          <w:rFonts w:ascii="Times New Roman" w:hAnsi="Times New Roman"/>
          <w:sz w:val="28"/>
          <w:szCs w:val="28"/>
          <w:lang w:val="kk-KZ"/>
        </w:rPr>
      </w:pPr>
      <w:r w:rsidRPr="00D72266">
        <w:rPr>
          <w:rFonts w:ascii="Times New Roman" w:hAnsi="Times New Roman"/>
          <w:noProof/>
          <w:sz w:val="24"/>
          <w:szCs w:val="24"/>
          <w:lang w:eastAsia="ru-RU"/>
        </w:rPr>
        <w:lastRenderedPageBreak/>
        <w:drawing>
          <wp:inline distT="0" distB="0" distL="0" distR="0" wp14:anchorId="172B7C2A" wp14:editId="7A471525">
            <wp:extent cx="4781550" cy="2705100"/>
            <wp:effectExtent l="57150" t="57150" r="38100" b="38100"/>
            <wp:docPr id="395" name="Диаграмма 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A3363" w:rsidRPr="00D72266" w:rsidRDefault="006A3363" w:rsidP="003D43C3">
      <w:pPr>
        <w:spacing w:after="0" w:line="240" w:lineRule="auto"/>
        <w:jc w:val="both"/>
        <w:rPr>
          <w:rFonts w:ascii="Times New Roman" w:hAnsi="Times New Roman"/>
          <w:b/>
          <w:sz w:val="28"/>
          <w:szCs w:val="28"/>
          <w:lang w:val="kk-KZ"/>
        </w:rPr>
      </w:pPr>
    </w:p>
    <w:p w:rsidR="006A3363" w:rsidRPr="00D72266" w:rsidRDefault="006A3363" w:rsidP="00013539">
      <w:pPr>
        <w:spacing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8</w:t>
      </w:r>
      <w:r w:rsidR="00013539" w:rsidRPr="00D72266">
        <w:rPr>
          <w:rFonts w:ascii="Times New Roman" w:hAnsi="Times New Roman"/>
          <w:sz w:val="28"/>
          <w:szCs w:val="28"/>
          <w:lang w:val="kk-KZ"/>
        </w:rPr>
        <w:t xml:space="preserve">  - </w:t>
      </w:r>
      <w:r w:rsidRPr="00D72266">
        <w:rPr>
          <w:rFonts w:ascii="Times New Roman" w:hAnsi="Times New Roman"/>
          <w:sz w:val="28"/>
          <w:szCs w:val="28"/>
          <w:lang w:val="kk-KZ"/>
        </w:rPr>
        <w:t xml:space="preserve"> </w:t>
      </w:r>
      <w:r w:rsidRPr="00D72266">
        <w:rPr>
          <w:rFonts w:ascii="Times New Roman" w:eastAsia="Times New Roman" w:hAnsi="Times New Roman"/>
          <w:i/>
          <w:iCs/>
          <w:sz w:val="28"/>
          <w:szCs w:val="28"/>
          <w:lang w:val="kk-KZ" w:eastAsia="ru-RU"/>
        </w:rPr>
        <w:t>Pistia stratiotes</w:t>
      </w:r>
      <w:r w:rsidRPr="00D72266">
        <w:rPr>
          <w:rFonts w:ascii="Times New Roman" w:eastAsia="Times New Roman" w:hAnsi="Times New Roman"/>
          <w:sz w:val="28"/>
          <w:szCs w:val="28"/>
          <w:lang w:val="kk-KZ" w:eastAsia="ru-RU"/>
        </w:rPr>
        <w:t xml:space="preserve"> </w:t>
      </w:r>
      <w:r w:rsidRPr="00D72266">
        <w:rPr>
          <w:rFonts w:ascii="Times New Roman" w:hAnsi="Times New Roman"/>
          <w:iCs/>
          <w:sz w:val="28"/>
          <w:szCs w:val="28"/>
          <w:lang w:val="kk-KZ"/>
        </w:rPr>
        <w:t>су өсімдігінің құрамында кездесетін биологиялық белсенді заттар</w:t>
      </w:r>
      <w:r w:rsidR="00013539" w:rsidRPr="00D72266">
        <w:rPr>
          <w:rFonts w:ascii="Times New Roman" w:hAnsi="Times New Roman"/>
          <w:iCs/>
          <w:sz w:val="28"/>
          <w:szCs w:val="28"/>
          <w:lang w:val="kk-KZ"/>
        </w:rPr>
        <w:t xml:space="preserve">дың сандық </w:t>
      </w:r>
      <w:r w:rsidRPr="00D72266">
        <w:rPr>
          <w:rFonts w:ascii="Times New Roman" w:hAnsi="Times New Roman"/>
          <w:iCs/>
          <w:sz w:val="28"/>
          <w:szCs w:val="28"/>
          <w:lang w:val="kk-KZ"/>
        </w:rPr>
        <w:t>мөлшері</w:t>
      </w:r>
    </w:p>
    <w:p w:rsidR="006A3363" w:rsidRPr="00D72266" w:rsidRDefault="006A3363" w:rsidP="003D43C3">
      <w:pPr>
        <w:spacing w:after="0" w:line="240" w:lineRule="auto"/>
        <w:ind w:firstLine="567"/>
        <w:jc w:val="both"/>
        <w:rPr>
          <w:rFonts w:ascii="Times New Roman" w:hAnsi="Times New Roman"/>
          <w:sz w:val="28"/>
          <w:szCs w:val="28"/>
          <w:lang w:val="kk-KZ"/>
        </w:rPr>
      </w:pPr>
      <w:r w:rsidRPr="00D72266">
        <w:rPr>
          <w:rFonts w:ascii="Times New Roman" w:eastAsia="Times New Roman" w:hAnsi="Times New Roman"/>
          <w:i/>
          <w:iCs/>
          <w:sz w:val="28"/>
          <w:szCs w:val="28"/>
          <w:lang w:val="kk-KZ" w:eastAsia="ru-RU"/>
        </w:rPr>
        <w:t>Pistia stratiotes</w:t>
      </w:r>
      <w:r w:rsidRPr="00D72266">
        <w:rPr>
          <w:rFonts w:ascii="Times New Roman" w:eastAsia="Times New Roman" w:hAnsi="Times New Roman"/>
          <w:sz w:val="28"/>
          <w:szCs w:val="28"/>
          <w:lang w:val="kk-KZ" w:eastAsia="ru-RU"/>
        </w:rPr>
        <w:t xml:space="preserve"> су өсімдігінің құрам</w:t>
      </w:r>
      <w:r w:rsidR="007232D5" w:rsidRPr="00D72266">
        <w:rPr>
          <w:rFonts w:ascii="Times New Roman" w:eastAsia="Times New Roman" w:hAnsi="Times New Roman"/>
          <w:sz w:val="28"/>
          <w:szCs w:val="28"/>
          <w:lang w:val="kk-KZ" w:eastAsia="ru-RU"/>
        </w:rPr>
        <w:t xml:space="preserve">ынан анықталған ББЗ мөлшері де әртүрлі пайыздық мөлшерде екені </w:t>
      </w:r>
      <w:r w:rsidRPr="00D72266">
        <w:rPr>
          <w:rFonts w:ascii="Times New Roman" w:eastAsia="Times New Roman" w:hAnsi="Times New Roman"/>
          <w:sz w:val="28"/>
          <w:szCs w:val="28"/>
          <w:lang w:val="kk-KZ" w:eastAsia="ru-RU"/>
        </w:rPr>
        <w:t>бай</w:t>
      </w:r>
      <w:r w:rsidR="007232D5" w:rsidRPr="00D72266">
        <w:rPr>
          <w:rFonts w:ascii="Times New Roman" w:eastAsia="Times New Roman" w:hAnsi="Times New Roman"/>
          <w:sz w:val="28"/>
          <w:szCs w:val="28"/>
          <w:lang w:val="kk-KZ" w:eastAsia="ru-RU"/>
        </w:rPr>
        <w:t xml:space="preserve">қалды. Жоғарыда </w:t>
      </w:r>
      <w:r w:rsidRPr="00D72266">
        <w:rPr>
          <w:rFonts w:ascii="Times New Roman" w:eastAsia="Times New Roman" w:hAnsi="Times New Roman"/>
          <w:sz w:val="28"/>
          <w:szCs w:val="28"/>
          <w:lang w:val="kk-KZ" w:eastAsia="ru-RU"/>
        </w:rPr>
        <w:t>келтірілген суреттегі мәліметтер бойынша ең көп мөлшерде анықталғаны полисахаридтер мен флаваноидтар екені белгілі болды. Полисахарид мөлшері бойынша жер үсті бөлігінде 3,073</w:t>
      </w:r>
      <w:r w:rsidRPr="00D72266">
        <w:rPr>
          <w:rFonts w:ascii="Times New Roman" w:eastAsia="Times New Roman" w:hAnsi="Times New Roman"/>
          <w:iCs/>
          <w:sz w:val="28"/>
          <w:szCs w:val="28"/>
          <w:lang w:val="tr-TR" w:eastAsia="ru-RU"/>
        </w:rPr>
        <w:t>%</w:t>
      </w:r>
      <w:r w:rsidRPr="00D72266">
        <w:rPr>
          <w:rFonts w:ascii="Times New Roman" w:eastAsia="Times New Roman" w:hAnsi="Times New Roman"/>
          <w:iCs/>
          <w:sz w:val="28"/>
          <w:szCs w:val="28"/>
          <w:lang w:val="kk-KZ" w:eastAsia="ru-RU"/>
        </w:rPr>
        <w:t xml:space="preserve"> және тамыр құрамы </w:t>
      </w:r>
      <w:r w:rsidR="007232D5" w:rsidRPr="00D72266">
        <w:rPr>
          <w:rFonts w:ascii="Times New Roman" w:eastAsia="Times New Roman" w:hAnsi="Times New Roman"/>
          <w:iCs/>
          <w:sz w:val="28"/>
          <w:szCs w:val="28"/>
          <w:lang w:val="kk-KZ" w:eastAsia="ru-RU"/>
        </w:rPr>
        <w:t>бойынша 4,881</w:t>
      </w:r>
      <w:r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w:t>
      </w:r>
      <w:r w:rsidRPr="00D72266">
        <w:rPr>
          <w:rFonts w:ascii="Times New Roman" w:eastAsia="Times New Roman" w:hAnsi="Times New Roman"/>
          <w:iCs/>
          <w:sz w:val="28"/>
          <w:szCs w:val="28"/>
          <w:lang w:val="kk-KZ" w:eastAsia="ru-RU"/>
        </w:rPr>
        <w:t xml:space="preserve">флаваноидтар жер </w:t>
      </w:r>
      <w:r w:rsidR="007232D5" w:rsidRPr="00D72266">
        <w:rPr>
          <w:rFonts w:ascii="Times New Roman" w:eastAsia="Times New Roman" w:hAnsi="Times New Roman"/>
          <w:iCs/>
          <w:sz w:val="28"/>
          <w:szCs w:val="28"/>
          <w:lang w:val="kk-KZ" w:eastAsia="ru-RU"/>
        </w:rPr>
        <w:t>үсті бөлігінде 4,833</w:t>
      </w:r>
      <w:r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және тамырда 3,716</w:t>
      </w:r>
      <w:r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пайыз анықталды. Әдеби </w:t>
      </w:r>
      <w:r w:rsidRPr="00D72266">
        <w:rPr>
          <w:rFonts w:ascii="Times New Roman" w:eastAsia="Times New Roman" w:hAnsi="Times New Roman"/>
          <w:iCs/>
          <w:sz w:val="28"/>
          <w:szCs w:val="28"/>
          <w:lang w:val="kk-KZ" w:eastAsia="ru-RU"/>
        </w:rPr>
        <w:t xml:space="preserve">мәліметтер бойынша илік заттардың жоғарылауы өсімдіктің гүлдену кезеңінде жоғары мөлшерде жинақталады. Илік заттар фитофагтардан, </w:t>
      </w:r>
      <w:r w:rsidR="007232D5" w:rsidRPr="00D72266">
        <w:rPr>
          <w:rFonts w:ascii="Times New Roman" w:eastAsia="Times New Roman" w:hAnsi="Times New Roman"/>
          <w:iCs/>
          <w:sz w:val="28"/>
          <w:szCs w:val="28"/>
          <w:lang w:val="kk-KZ" w:eastAsia="ru-RU"/>
        </w:rPr>
        <w:t xml:space="preserve">фунгицидтерден, және химиялық, </w:t>
      </w:r>
      <w:r w:rsidRPr="00D72266">
        <w:rPr>
          <w:rFonts w:ascii="Times New Roman" w:eastAsia="Times New Roman" w:hAnsi="Times New Roman"/>
          <w:iCs/>
          <w:sz w:val="28"/>
          <w:szCs w:val="28"/>
          <w:lang w:val="kk-KZ" w:eastAsia="ru-RU"/>
        </w:rPr>
        <w:t xml:space="preserve">мутациялық факторлардан қорғау қызметін атқарады. </w:t>
      </w:r>
      <w:r w:rsidR="00423F8B" w:rsidRPr="00D72266">
        <w:rPr>
          <w:rFonts w:ascii="Times New Roman" w:eastAsia="Times New Roman" w:hAnsi="Times New Roman"/>
          <w:iCs/>
          <w:sz w:val="28"/>
          <w:szCs w:val="28"/>
          <w:lang w:val="kk-KZ" w:eastAsia="ru-RU"/>
        </w:rPr>
        <w:t>Ө</w:t>
      </w:r>
      <w:r w:rsidR="007232D5" w:rsidRPr="00D72266">
        <w:rPr>
          <w:rFonts w:ascii="Times New Roman" w:eastAsia="Times New Roman" w:hAnsi="Times New Roman"/>
          <w:iCs/>
          <w:sz w:val="28"/>
          <w:szCs w:val="28"/>
          <w:lang w:val="kk-KZ" w:eastAsia="ru-RU"/>
        </w:rPr>
        <w:t>сімдіктердің тозаңдану, ұрықтану кезінде әр түрлі</w:t>
      </w:r>
      <w:r w:rsidRPr="00D72266">
        <w:rPr>
          <w:rFonts w:ascii="Times New Roman" w:eastAsia="Times New Roman" w:hAnsi="Times New Roman"/>
          <w:iCs/>
          <w:sz w:val="28"/>
          <w:szCs w:val="28"/>
          <w:lang w:val="kk-KZ" w:eastAsia="ru-RU"/>
        </w:rPr>
        <w:t xml:space="preserve"> инфек</w:t>
      </w:r>
      <w:r w:rsidR="007232D5" w:rsidRPr="00D72266">
        <w:rPr>
          <w:rFonts w:ascii="Times New Roman" w:eastAsia="Times New Roman" w:hAnsi="Times New Roman"/>
          <w:iCs/>
          <w:sz w:val="28"/>
          <w:szCs w:val="28"/>
          <w:lang w:val="kk-KZ" w:eastAsia="ru-RU"/>
        </w:rPr>
        <w:t xml:space="preserve">циялардан қорғайды. </w:t>
      </w:r>
      <w:r w:rsidR="00423F8B" w:rsidRPr="00D72266">
        <w:rPr>
          <w:rFonts w:ascii="Times New Roman" w:eastAsia="Times New Roman" w:hAnsi="Times New Roman"/>
          <w:iCs/>
          <w:sz w:val="28"/>
          <w:szCs w:val="28"/>
          <w:lang w:val="kk-KZ" w:eastAsia="ru-RU"/>
        </w:rPr>
        <w:t>Ғ</w:t>
      </w:r>
      <w:r w:rsidR="007232D5" w:rsidRPr="00D72266">
        <w:rPr>
          <w:rFonts w:ascii="Times New Roman" w:eastAsia="Times New Roman" w:hAnsi="Times New Roman"/>
          <w:iCs/>
          <w:sz w:val="28"/>
          <w:szCs w:val="28"/>
          <w:lang w:val="kk-KZ" w:eastAsia="ru-RU"/>
        </w:rPr>
        <w:t>алымдардың</w:t>
      </w:r>
      <w:r w:rsidRPr="00D72266">
        <w:rPr>
          <w:rFonts w:ascii="Times New Roman" w:eastAsia="Times New Roman" w:hAnsi="Times New Roman"/>
          <w:iCs/>
          <w:sz w:val="28"/>
          <w:szCs w:val="28"/>
          <w:lang w:val="kk-KZ" w:eastAsia="ru-RU"/>
        </w:rPr>
        <w:t xml:space="preserve"> зерттеулері бойынша ағ</w:t>
      </w:r>
      <w:r w:rsidR="007232D5" w:rsidRPr="00D72266">
        <w:rPr>
          <w:rFonts w:ascii="Times New Roman" w:eastAsia="Times New Roman" w:hAnsi="Times New Roman"/>
          <w:iCs/>
          <w:sz w:val="28"/>
          <w:szCs w:val="28"/>
          <w:lang w:val="kk-KZ" w:eastAsia="ru-RU"/>
        </w:rPr>
        <w:t xml:space="preserve">аш өсімдіктерде илік заттардың мөлшері жоғары болатындығы </w:t>
      </w:r>
      <w:r w:rsidRPr="00D72266">
        <w:rPr>
          <w:rFonts w:ascii="Times New Roman" w:eastAsia="Times New Roman" w:hAnsi="Times New Roman"/>
          <w:iCs/>
          <w:sz w:val="28"/>
          <w:szCs w:val="28"/>
          <w:lang w:val="kk-KZ" w:eastAsia="ru-RU"/>
        </w:rPr>
        <w:t>анықталған, себебі күн сәулесінің жоғары болуы илік зат</w:t>
      </w:r>
      <w:r w:rsidR="007232D5" w:rsidRPr="00D72266">
        <w:rPr>
          <w:rFonts w:ascii="Times New Roman" w:eastAsia="Times New Roman" w:hAnsi="Times New Roman"/>
          <w:iCs/>
          <w:sz w:val="28"/>
          <w:szCs w:val="28"/>
          <w:lang w:val="kk-KZ" w:eastAsia="ru-RU"/>
        </w:rPr>
        <w:t>тар құрамының артуына септігін тигізеді деген</w:t>
      </w:r>
      <w:r w:rsidR="007700D6" w:rsidRPr="00D72266">
        <w:rPr>
          <w:rFonts w:ascii="Times New Roman" w:eastAsia="Times New Roman" w:hAnsi="Times New Roman"/>
          <w:iCs/>
          <w:sz w:val="28"/>
          <w:szCs w:val="28"/>
          <w:lang w:val="kk-KZ" w:eastAsia="ru-RU"/>
        </w:rPr>
        <w:t xml:space="preserve"> [132</w:t>
      </w:r>
      <w:r w:rsidR="00AB5B8B" w:rsidRPr="00D72266">
        <w:rPr>
          <w:rFonts w:ascii="Times New Roman" w:eastAsia="Times New Roman" w:hAnsi="Times New Roman"/>
          <w:iCs/>
          <w:sz w:val="28"/>
          <w:szCs w:val="28"/>
          <w:lang w:val="kk-KZ" w:eastAsia="ru-RU"/>
        </w:rPr>
        <w:t>]</w:t>
      </w:r>
      <w:r w:rsidR="007232D5" w:rsidRPr="00D72266">
        <w:rPr>
          <w:rFonts w:ascii="Times New Roman" w:eastAsia="Times New Roman" w:hAnsi="Times New Roman"/>
          <w:iCs/>
          <w:sz w:val="28"/>
          <w:szCs w:val="28"/>
          <w:lang w:val="kk-KZ" w:eastAsia="ru-RU"/>
        </w:rPr>
        <w:t xml:space="preserve">. Илік заттардың мөлшерінің </w:t>
      </w:r>
      <w:r w:rsidRPr="00D72266">
        <w:rPr>
          <w:rFonts w:ascii="Times New Roman" w:eastAsia="Times New Roman" w:hAnsi="Times New Roman"/>
          <w:iCs/>
          <w:sz w:val="28"/>
          <w:szCs w:val="28"/>
          <w:lang w:val="kk-KZ" w:eastAsia="ru-RU"/>
        </w:rPr>
        <w:t>төмендеуі жеміс беру кезеңіне</w:t>
      </w:r>
      <w:r w:rsidR="007232D5" w:rsidRPr="00D72266">
        <w:rPr>
          <w:rFonts w:ascii="Times New Roman" w:eastAsia="Times New Roman" w:hAnsi="Times New Roman"/>
          <w:iCs/>
          <w:sz w:val="28"/>
          <w:szCs w:val="28"/>
          <w:lang w:val="kk-KZ" w:eastAsia="ru-RU"/>
        </w:rPr>
        <w:t xml:space="preserve">н бастап вегетациялық кезеңнің </w:t>
      </w:r>
      <w:r w:rsidR="00CC33A3" w:rsidRPr="00D72266">
        <w:rPr>
          <w:rFonts w:ascii="Times New Roman" w:eastAsia="Times New Roman" w:hAnsi="Times New Roman"/>
          <w:iCs/>
          <w:sz w:val="28"/>
          <w:szCs w:val="28"/>
          <w:lang w:val="kk-KZ" w:eastAsia="ru-RU"/>
        </w:rPr>
        <w:t>соңына дейін жалғасады</w:t>
      </w:r>
      <w:r w:rsidRPr="00D72266">
        <w:rPr>
          <w:rFonts w:ascii="Times New Roman" w:eastAsia="Times New Roman" w:hAnsi="Times New Roman"/>
          <w:iCs/>
          <w:sz w:val="28"/>
          <w:szCs w:val="28"/>
          <w:lang w:val="kk-KZ" w:eastAsia="ru-RU"/>
        </w:rPr>
        <w:t xml:space="preserve">. Біздің зерттеуімізде </w:t>
      </w:r>
      <w:r w:rsidR="007232D5" w:rsidRPr="00D72266">
        <w:rPr>
          <w:rFonts w:ascii="Times New Roman" w:eastAsia="Times New Roman" w:hAnsi="Times New Roman"/>
          <w:iCs/>
          <w:sz w:val="28"/>
          <w:szCs w:val="28"/>
          <w:lang w:val="kk-KZ" w:eastAsia="ru-RU"/>
        </w:rPr>
        <w:t>орташа мөлшерде илік заттар жер</w:t>
      </w:r>
      <w:r w:rsidRPr="00D72266">
        <w:rPr>
          <w:rFonts w:ascii="Times New Roman" w:eastAsia="Times New Roman" w:hAnsi="Times New Roman"/>
          <w:iCs/>
          <w:sz w:val="28"/>
          <w:szCs w:val="28"/>
          <w:lang w:val="kk-KZ" w:eastAsia="ru-RU"/>
        </w:rPr>
        <w:t xml:space="preserve"> </w:t>
      </w:r>
      <w:r w:rsidR="007232D5" w:rsidRPr="00D72266">
        <w:rPr>
          <w:rFonts w:ascii="Times New Roman" w:eastAsia="Times New Roman" w:hAnsi="Times New Roman"/>
          <w:iCs/>
          <w:sz w:val="28"/>
          <w:szCs w:val="28"/>
          <w:lang w:val="kk-KZ" w:eastAsia="ru-RU"/>
        </w:rPr>
        <w:t xml:space="preserve">үсті </w:t>
      </w:r>
      <w:r w:rsidRPr="00D72266">
        <w:rPr>
          <w:rFonts w:ascii="Times New Roman" w:eastAsia="Times New Roman" w:hAnsi="Times New Roman"/>
          <w:iCs/>
          <w:sz w:val="28"/>
          <w:szCs w:val="28"/>
          <w:lang w:val="kk-KZ" w:eastAsia="ru-RU"/>
        </w:rPr>
        <w:t xml:space="preserve">бөлігінде 1,182 </w:t>
      </w:r>
      <w:r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w:t>
      </w:r>
      <w:r w:rsidRPr="00D72266">
        <w:rPr>
          <w:rFonts w:ascii="Times New Roman" w:eastAsia="Times New Roman" w:hAnsi="Times New Roman"/>
          <w:iCs/>
          <w:sz w:val="28"/>
          <w:szCs w:val="28"/>
          <w:lang w:val="kk-KZ" w:eastAsia="ru-RU"/>
        </w:rPr>
        <w:t xml:space="preserve">және тамыр құрамы бойынша 2,686 </w:t>
      </w:r>
      <w:r w:rsidRPr="00D72266">
        <w:rPr>
          <w:rFonts w:ascii="Times New Roman" w:eastAsia="Times New Roman" w:hAnsi="Times New Roman"/>
          <w:iCs/>
          <w:sz w:val="28"/>
          <w:szCs w:val="28"/>
          <w:lang w:val="tr-TR" w:eastAsia="ru-RU"/>
        </w:rPr>
        <w:t>%</w:t>
      </w:r>
      <w:r w:rsidR="007232D5" w:rsidRPr="00D72266">
        <w:rPr>
          <w:rFonts w:ascii="Times New Roman" w:eastAsia="Times New Roman" w:hAnsi="Times New Roman"/>
          <w:iCs/>
          <w:sz w:val="28"/>
          <w:szCs w:val="28"/>
          <w:lang w:val="kk-KZ" w:eastAsia="ru-RU"/>
        </w:rPr>
        <w:t xml:space="preserve"> </w:t>
      </w:r>
      <w:r w:rsidRPr="00D72266">
        <w:rPr>
          <w:rFonts w:ascii="Times New Roman" w:eastAsia="Times New Roman" w:hAnsi="Times New Roman"/>
          <w:iCs/>
          <w:sz w:val="28"/>
          <w:szCs w:val="28"/>
          <w:lang w:val="kk-KZ" w:eastAsia="ru-RU"/>
        </w:rPr>
        <w:t>мөлшері анықталды</w:t>
      </w:r>
      <w:r w:rsidR="007232D5" w:rsidRPr="00D72266">
        <w:rPr>
          <w:rFonts w:ascii="Times New Roman" w:hAnsi="Times New Roman"/>
          <w:b/>
          <w:sz w:val="28"/>
          <w:szCs w:val="28"/>
          <w:lang w:val="kk-KZ"/>
        </w:rPr>
        <w:t xml:space="preserve">, </w:t>
      </w:r>
      <w:r w:rsidRPr="00D72266">
        <w:rPr>
          <w:rFonts w:ascii="Times New Roman" w:hAnsi="Times New Roman"/>
          <w:sz w:val="28"/>
          <w:szCs w:val="28"/>
          <w:lang w:val="kk-KZ"/>
        </w:rPr>
        <w:t xml:space="preserve">ББЗ ең төменгі құрамы бойынша алкалоидтар 0,192 </w:t>
      </w:r>
      <w:r w:rsidRPr="00D72266">
        <w:rPr>
          <w:rFonts w:ascii="Times New Roman" w:eastAsia="Times New Roman" w:hAnsi="Times New Roman"/>
          <w:iCs/>
          <w:sz w:val="28"/>
          <w:szCs w:val="28"/>
          <w:lang w:val="tr-TR" w:eastAsia="ru-RU"/>
        </w:rPr>
        <w:t>%</w:t>
      </w:r>
      <w:r w:rsidRPr="00D72266">
        <w:rPr>
          <w:rFonts w:ascii="Times New Roman" w:eastAsia="Times New Roman" w:hAnsi="Times New Roman"/>
          <w:iCs/>
          <w:sz w:val="28"/>
          <w:szCs w:val="28"/>
          <w:lang w:val="kk-KZ" w:eastAsia="ru-RU"/>
        </w:rPr>
        <w:t xml:space="preserve"> жер үсті бөлігінен анықталса, 0,279</w:t>
      </w:r>
      <w:r w:rsidRPr="00D72266">
        <w:rPr>
          <w:rFonts w:ascii="Times New Roman" w:eastAsia="Times New Roman" w:hAnsi="Times New Roman"/>
          <w:iCs/>
          <w:sz w:val="28"/>
          <w:szCs w:val="28"/>
          <w:lang w:val="tr-TR" w:eastAsia="ru-RU"/>
        </w:rPr>
        <w:t>%</w:t>
      </w:r>
      <w:r w:rsidRPr="00D72266">
        <w:rPr>
          <w:rFonts w:ascii="Times New Roman" w:eastAsia="Times New Roman" w:hAnsi="Times New Roman"/>
          <w:iCs/>
          <w:sz w:val="28"/>
          <w:szCs w:val="28"/>
          <w:lang w:val="kk-KZ" w:eastAsia="ru-RU"/>
        </w:rPr>
        <w:t xml:space="preserve"> тамыр құрамынан, антрахинондар жер </w:t>
      </w:r>
      <w:r w:rsidR="00BC1319" w:rsidRPr="00D72266">
        <w:rPr>
          <w:rFonts w:ascii="Times New Roman" w:eastAsia="Times New Roman" w:hAnsi="Times New Roman"/>
          <w:iCs/>
          <w:sz w:val="28"/>
          <w:szCs w:val="28"/>
          <w:lang w:val="kk-KZ" w:eastAsia="ru-RU"/>
        </w:rPr>
        <w:t xml:space="preserve">үсті бөлігі </w:t>
      </w:r>
      <w:r w:rsidRPr="00D72266">
        <w:rPr>
          <w:rFonts w:ascii="Times New Roman" w:eastAsia="Times New Roman" w:hAnsi="Times New Roman"/>
          <w:iCs/>
          <w:sz w:val="28"/>
          <w:szCs w:val="28"/>
          <w:lang w:val="kk-KZ" w:eastAsia="ru-RU"/>
        </w:rPr>
        <w:t xml:space="preserve">0,925 </w:t>
      </w:r>
      <w:r w:rsidRPr="00D72266">
        <w:rPr>
          <w:rFonts w:ascii="Times New Roman" w:eastAsia="Times New Roman" w:hAnsi="Times New Roman"/>
          <w:iCs/>
          <w:sz w:val="28"/>
          <w:szCs w:val="28"/>
          <w:lang w:val="tr-TR" w:eastAsia="ru-RU"/>
        </w:rPr>
        <w:t>%</w:t>
      </w:r>
      <w:r w:rsidRPr="00D72266">
        <w:rPr>
          <w:rFonts w:ascii="Times New Roman" w:eastAsia="Times New Roman" w:hAnsi="Times New Roman"/>
          <w:iCs/>
          <w:sz w:val="28"/>
          <w:szCs w:val="28"/>
          <w:lang w:val="kk-KZ" w:eastAsia="ru-RU"/>
        </w:rPr>
        <w:t xml:space="preserve">, тамыры 0,480 </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xml:space="preserve">, кумариндер </w:t>
      </w:r>
      <w:r w:rsidRPr="00D72266">
        <w:rPr>
          <w:rFonts w:ascii="Times New Roman" w:eastAsia="Times New Roman" w:hAnsi="Times New Roman"/>
          <w:iCs/>
          <w:sz w:val="28"/>
          <w:szCs w:val="28"/>
          <w:lang w:val="kk-KZ" w:eastAsia="ru-RU"/>
        </w:rPr>
        <w:t xml:space="preserve">жер үсті бөлігі </w:t>
      </w:r>
      <w:r w:rsidR="00BC1319" w:rsidRPr="00D72266">
        <w:rPr>
          <w:rFonts w:ascii="Times New Roman" w:eastAsia="Times New Roman" w:hAnsi="Times New Roman"/>
          <w:iCs/>
          <w:sz w:val="28"/>
          <w:szCs w:val="28"/>
          <w:lang w:val="kk-KZ" w:eastAsia="ru-RU"/>
        </w:rPr>
        <w:t>0,573</w:t>
      </w:r>
      <w:r w:rsidRPr="00D72266">
        <w:rPr>
          <w:rFonts w:ascii="Times New Roman" w:eastAsia="Times New Roman" w:hAnsi="Times New Roman"/>
          <w:iCs/>
          <w:sz w:val="28"/>
          <w:szCs w:val="28"/>
          <w:lang w:val="tr-TR" w:eastAsia="ru-RU"/>
        </w:rPr>
        <w:t>%</w:t>
      </w:r>
      <w:r w:rsidRPr="00D72266">
        <w:rPr>
          <w:rFonts w:ascii="Times New Roman" w:eastAsia="Times New Roman" w:hAnsi="Times New Roman"/>
          <w:iCs/>
          <w:sz w:val="28"/>
          <w:szCs w:val="28"/>
          <w:lang w:val="kk-KZ" w:eastAsia="ru-RU"/>
        </w:rPr>
        <w:t xml:space="preserve">, </w:t>
      </w:r>
      <w:r w:rsidR="00BC1319" w:rsidRPr="00D72266">
        <w:rPr>
          <w:rFonts w:ascii="Times New Roman" w:eastAsia="Times New Roman" w:hAnsi="Times New Roman"/>
          <w:iCs/>
          <w:sz w:val="28"/>
          <w:szCs w:val="28"/>
          <w:lang w:val="kk-KZ" w:eastAsia="ru-RU"/>
        </w:rPr>
        <w:t>тамыры 0,651</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xml:space="preserve">, стероидтар жер </w:t>
      </w:r>
      <w:r w:rsidRPr="00D72266">
        <w:rPr>
          <w:rFonts w:ascii="Times New Roman" w:eastAsia="Times New Roman" w:hAnsi="Times New Roman"/>
          <w:iCs/>
          <w:sz w:val="28"/>
          <w:szCs w:val="28"/>
          <w:lang w:val="kk-KZ" w:eastAsia="ru-RU"/>
        </w:rPr>
        <w:t xml:space="preserve">үсті </w:t>
      </w:r>
      <w:r w:rsidR="00BC1319" w:rsidRPr="00D72266">
        <w:rPr>
          <w:rFonts w:ascii="Times New Roman" w:eastAsia="Times New Roman" w:hAnsi="Times New Roman"/>
          <w:iCs/>
          <w:sz w:val="28"/>
          <w:szCs w:val="28"/>
          <w:lang w:val="kk-KZ" w:eastAsia="ru-RU"/>
        </w:rPr>
        <w:t>бөлігі 1,458</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тамыр құрамы 0,928</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xml:space="preserve">, фенол </w:t>
      </w:r>
      <w:r w:rsidRPr="00D72266">
        <w:rPr>
          <w:rFonts w:ascii="Times New Roman" w:eastAsia="Times New Roman" w:hAnsi="Times New Roman"/>
          <w:iCs/>
          <w:sz w:val="28"/>
          <w:szCs w:val="28"/>
          <w:lang w:val="kk-KZ" w:eastAsia="ru-RU"/>
        </w:rPr>
        <w:t>қышқылы 1,53</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xml:space="preserve"> және тамыры 0,841</w:t>
      </w:r>
      <w:r w:rsidRPr="00D72266">
        <w:rPr>
          <w:rFonts w:ascii="Times New Roman" w:eastAsia="Times New Roman" w:hAnsi="Times New Roman"/>
          <w:iCs/>
          <w:sz w:val="28"/>
          <w:szCs w:val="28"/>
          <w:lang w:val="tr-TR" w:eastAsia="ru-RU"/>
        </w:rPr>
        <w:t>%</w:t>
      </w:r>
      <w:r w:rsidR="00BC1319" w:rsidRPr="00D72266">
        <w:rPr>
          <w:rFonts w:ascii="Times New Roman" w:eastAsia="Times New Roman" w:hAnsi="Times New Roman"/>
          <w:iCs/>
          <w:sz w:val="28"/>
          <w:szCs w:val="28"/>
          <w:lang w:val="kk-KZ" w:eastAsia="ru-RU"/>
        </w:rPr>
        <w:t xml:space="preserve"> пайызы анықталды. </w:t>
      </w:r>
      <w:r w:rsidRPr="00D72266">
        <w:rPr>
          <w:rFonts w:ascii="Times New Roman" w:hAnsi="Times New Roman"/>
          <w:i/>
          <w:sz w:val="28"/>
          <w:szCs w:val="28"/>
          <w:lang w:val="kk-KZ"/>
        </w:rPr>
        <w:t>Pistia stratiotes</w:t>
      </w:r>
      <w:r w:rsidR="00BC1319" w:rsidRPr="00D72266">
        <w:rPr>
          <w:rFonts w:ascii="Times New Roman" w:hAnsi="Times New Roman"/>
          <w:sz w:val="28"/>
          <w:szCs w:val="28"/>
          <w:lang w:val="kk-KZ"/>
        </w:rPr>
        <w:t xml:space="preserve"> </w:t>
      </w:r>
      <w:r w:rsidRPr="00D72266">
        <w:rPr>
          <w:rFonts w:ascii="Times New Roman" w:hAnsi="Times New Roman"/>
          <w:sz w:val="28"/>
          <w:szCs w:val="28"/>
          <w:lang w:val="kk-KZ"/>
        </w:rPr>
        <w:t>өсімдігінің құрамы әр түрлі белсенді заттардың көптеп жинақталуына, дәрілік қасиетіне</w:t>
      </w:r>
      <w:r w:rsidR="00BC1319"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және басқа да маңыздылығына байланысты әр түрлі өнімдер алуда көптеп қолданатындықтан </w:t>
      </w:r>
      <w:r w:rsidR="00BC1319" w:rsidRPr="00D72266">
        <w:rPr>
          <w:rFonts w:ascii="Times New Roman" w:hAnsi="Times New Roman"/>
          <w:sz w:val="28"/>
          <w:szCs w:val="28"/>
          <w:lang w:val="kk-KZ"/>
        </w:rPr>
        <w:t xml:space="preserve">оларды </w:t>
      </w:r>
      <w:r w:rsidRPr="00D72266">
        <w:rPr>
          <w:rFonts w:ascii="Times New Roman" w:hAnsi="Times New Roman"/>
          <w:sz w:val="28"/>
          <w:szCs w:val="28"/>
          <w:lang w:val="kk-KZ"/>
        </w:rPr>
        <w:t>арнайы өсіреді</w:t>
      </w:r>
      <w:r w:rsidR="007E0611" w:rsidRPr="00D72266">
        <w:rPr>
          <w:rFonts w:ascii="Times New Roman" w:hAnsi="Times New Roman"/>
          <w:sz w:val="28"/>
          <w:szCs w:val="28"/>
          <w:lang w:val="kk-KZ"/>
        </w:rPr>
        <w:t xml:space="preserve"> [132]</w:t>
      </w:r>
      <w:r w:rsidRPr="00D72266">
        <w:rPr>
          <w:rFonts w:ascii="Times New Roman" w:hAnsi="Times New Roman"/>
          <w:sz w:val="28"/>
          <w:szCs w:val="28"/>
          <w:lang w:val="kk-KZ"/>
        </w:rPr>
        <w:t>.</w:t>
      </w:r>
    </w:p>
    <w:p w:rsidR="00F6151C" w:rsidRPr="00D72266" w:rsidRDefault="00CD6DA1" w:rsidP="00F6151C">
      <w:pPr>
        <w:spacing w:after="0" w:line="240" w:lineRule="auto"/>
        <w:ind w:firstLine="567"/>
        <w:jc w:val="both"/>
        <w:rPr>
          <w:rFonts w:ascii="Times New Roman" w:hAnsi="Times New Roman"/>
          <w:i/>
          <w:noProof/>
          <w:spacing w:val="-3"/>
          <w:sz w:val="28"/>
          <w:szCs w:val="28"/>
          <w:lang w:val="kk-KZ"/>
        </w:rPr>
      </w:pPr>
      <w:r w:rsidRPr="00D72266">
        <w:rPr>
          <w:rFonts w:ascii="Times New Roman" w:hAnsi="Times New Roman"/>
          <w:b/>
          <w:i/>
          <w:noProof/>
          <w:spacing w:val="-3"/>
          <w:sz w:val="28"/>
          <w:szCs w:val="28"/>
          <w:lang w:val="kk-KZ"/>
        </w:rPr>
        <w:t>Су өсімдіктері құрамындағы</w:t>
      </w:r>
      <w:r w:rsidR="00AE5B9D" w:rsidRPr="00D72266">
        <w:rPr>
          <w:rFonts w:ascii="Times New Roman" w:hAnsi="Times New Roman"/>
          <w:b/>
          <w:i/>
          <w:noProof/>
          <w:spacing w:val="-3"/>
          <w:sz w:val="28"/>
          <w:szCs w:val="28"/>
          <w:lang w:val="kk-KZ"/>
        </w:rPr>
        <w:t xml:space="preserve"> жекелеген </w:t>
      </w:r>
      <w:r w:rsidRPr="00D72266">
        <w:rPr>
          <w:rFonts w:ascii="Times New Roman" w:hAnsi="Times New Roman"/>
          <w:b/>
          <w:i/>
          <w:noProof/>
          <w:spacing w:val="-3"/>
          <w:sz w:val="28"/>
          <w:szCs w:val="28"/>
          <w:lang w:val="kk-KZ"/>
        </w:rPr>
        <w:t xml:space="preserve"> ББЗ идентификациялау.</w:t>
      </w:r>
      <w:r w:rsidR="001474CC" w:rsidRPr="00D72266">
        <w:rPr>
          <w:rFonts w:ascii="Times New Roman" w:hAnsi="Times New Roman"/>
          <w:i/>
          <w:noProof/>
          <w:spacing w:val="-3"/>
          <w:sz w:val="28"/>
          <w:szCs w:val="28"/>
          <w:lang w:val="kk-KZ"/>
        </w:rPr>
        <w:t xml:space="preserve"> </w:t>
      </w:r>
      <w:r w:rsidRPr="00D72266">
        <w:rPr>
          <w:rFonts w:ascii="Times New Roman" w:hAnsi="Times New Roman"/>
          <w:i/>
          <w:sz w:val="28"/>
          <w:szCs w:val="28"/>
          <w:shd w:val="clear" w:color="auto" w:fill="FFFFFF"/>
          <w:lang w:val="kk-KZ"/>
        </w:rPr>
        <w:t xml:space="preserve">Eichhornia crassipes </w:t>
      </w:r>
      <w:r w:rsidRPr="00D72266">
        <w:rPr>
          <w:rFonts w:ascii="Times New Roman" w:hAnsi="Times New Roman"/>
          <w:sz w:val="28"/>
          <w:szCs w:val="28"/>
          <w:shd w:val="clear" w:color="auto" w:fill="FFFFFF"/>
          <w:lang w:val="kk-KZ"/>
        </w:rPr>
        <w:t xml:space="preserve">өсімдігінің құрамы, белсенділік қасиеті туралы көптеген ғылыми зерттеулерді кездестіруге болады, алайда құрамындағы  жекелеген илік </w:t>
      </w:r>
      <w:r w:rsidRPr="00D72266">
        <w:rPr>
          <w:rFonts w:ascii="Times New Roman" w:hAnsi="Times New Roman"/>
          <w:sz w:val="28"/>
          <w:szCs w:val="28"/>
          <w:shd w:val="clear" w:color="auto" w:fill="FFFFFF"/>
          <w:lang w:val="kk-KZ"/>
        </w:rPr>
        <w:lastRenderedPageBreak/>
        <w:t>заттардың бөлініп алынғаны және олардың белсенділігі туралы мәліметтер жоқтың қасы</w:t>
      </w:r>
      <w:r w:rsidR="00AB5B8B" w:rsidRPr="00D72266">
        <w:rPr>
          <w:rFonts w:ascii="Times New Roman" w:hAnsi="Times New Roman"/>
          <w:sz w:val="28"/>
          <w:szCs w:val="28"/>
          <w:shd w:val="clear" w:color="auto" w:fill="FFFFFF"/>
          <w:lang w:val="kk-KZ"/>
        </w:rPr>
        <w:t xml:space="preserve"> [196,198</w:t>
      </w:r>
      <w:r w:rsidR="007700D6" w:rsidRPr="00D72266">
        <w:rPr>
          <w:rFonts w:ascii="Times New Roman" w:hAnsi="Times New Roman"/>
          <w:sz w:val="28"/>
          <w:szCs w:val="28"/>
          <w:shd w:val="clear" w:color="auto" w:fill="FFFFFF"/>
          <w:lang w:val="kk-KZ"/>
        </w:rPr>
        <w:t>,199</w:t>
      </w:r>
      <w:r w:rsidR="00AB5B8B" w:rsidRPr="00D72266">
        <w:rPr>
          <w:rFonts w:ascii="Times New Roman" w:hAnsi="Times New Roman"/>
          <w:sz w:val="28"/>
          <w:szCs w:val="28"/>
          <w:shd w:val="clear" w:color="auto" w:fill="FFFFFF"/>
          <w:lang w:val="kk-KZ"/>
        </w:rPr>
        <w:t>]</w:t>
      </w:r>
      <w:r w:rsidRPr="00D72266">
        <w:rPr>
          <w:rFonts w:ascii="Times New Roman" w:hAnsi="Times New Roman"/>
          <w:sz w:val="28"/>
          <w:szCs w:val="28"/>
          <w:shd w:val="clear" w:color="auto" w:fill="FFFFFF"/>
          <w:lang w:val="kk-KZ"/>
        </w:rPr>
        <w:t>.</w:t>
      </w:r>
      <w:r w:rsidR="004F5B40" w:rsidRPr="00D72266">
        <w:rPr>
          <w:rFonts w:ascii="Times New Roman" w:hAnsi="Times New Roman"/>
          <w:sz w:val="28"/>
          <w:szCs w:val="28"/>
          <w:shd w:val="clear" w:color="auto" w:fill="FFFFFF"/>
          <w:lang w:val="kk-KZ"/>
        </w:rPr>
        <w:t xml:space="preserve"> </w:t>
      </w:r>
      <w:r w:rsidR="00AB5B8B" w:rsidRPr="00D72266">
        <w:rPr>
          <w:rFonts w:ascii="Times New Roman" w:hAnsi="Times New Roman"/>
          <w:sz w:val="28"/>
          <w:szCs w:val="28"/>
          <w:shd w:val="clear" w:color="auto" w:fill="FFFFFF"/>
          <w:lang w:val="kk-KZ"/>
        </w:rPr>
        <w:t>№7 суреттегі</w:t>
      </w:r>
      <w:r w:rsidR="004F5B40" w:rsidRPr="00D72266">
        <w:rPr>
          <w:rFonts w:ascii="Times New Roman" w:hAnsi="Times New Roman"/>
          <w:sz w:val="28"/>
          <w:szCs w:val="28"/>
          <w:shd w:val="clear" w:color="auto" w:fill="FFFFFF"/>
          <w:lang w:val="kk-KZ"/>
        </w:rPr>
        <w:t xml:space="preserve"> салыстырмалы талдау нәтижесі бойынша</w:t>
      </w:r>
      <w:r w:rsidR="00AB5B8B" w:rsidRPr="00D72266">
        <w:rPr>
          <w:rFonts w:ascii="Times New Roman" w:hAnsi="Times New Roman"/>
          <w:sz w:val="28"/>
          <w:szCs w:val="28"/>
          <w:shd w:val="clear" w:color="auto" w:fill="FFFFFF"/>
          <w:lang w:val="kk-KZ"/>
        </w:rPr>
        <w:t xml:space="preserve"> өсімдікте</w:t>
      </w:r>
      <w:r w:rsidR="004F5B40" w:rsidRPr="00D72266">
        <w:rPr>
          <w:rFonts w:ascii="Times New Roman" w:hAnsi="Times New Roman"/>
          <w:sz w:val="28"/>
          <w:szCs w:val="28"/>
          <w:shd w:val="clear" w:color="auto" w:fill="FFFFFF"/>
          <w:lang w:val="kk-KZ"/>
        </w:rPr>
        <w:t xml:space="preserve"> қандай биологиялық белсенді заттар құрамы көп болса, соған орай терең зерттеу жұмысын жасауға түрткі болды. </w:t>
      </w:r>
      <w:r w:rsidRPr="00D72266">
        <w:rPr>
          <w:rFonts w:ascii="Times New Roman" w:hAnsi="Times New Roman"/>
          <w:sz w:val="28"/>
          <w:szCs w:val="28"/>
          <w:shd w:val="clear" w:color="auto" w:fill="FFFFFF"/>
          <w:lang w:val="kk-KZ"/>
        </w:rPr>
        <w:t xml:space="preserve"> Осы орайда, с</w:t>
      </w:r>
      <w:r w:rsidR="00010B83" w:rsidRPr="00D72266">
        <w:rPr>
          <w:rFonts w:ascii="Times New Roman" w:hAnsi="Times New Roman"/>
          <w:sz w:val="28"/>
          <w:szCs w:val="28"/>
          <w:shd w:val="clear" w:color="auto" w:fill="FFFFFF"/>
          <w:lang w:val="kk-KZ"/>
        </w:rPr>
        <w:t xml:space="preserve">у өсімдігінің құрамындағы илік </w:t>
      </w:r>
      <w:r w:rsidRPr="00D72266">
        <w:rPr>
          <w:rFonts w:ascii="Times New Roman" w:hAnsi="Times New Roman"/>
          <w:sz w:val="28"/>
          <w:szCs w:val="28"/>
          <w:shd w:val="clear" w:color="auto" w:fill="FFFFFF"/>
          <w:lang w:val="kk-KZ"/>
        </w:rPr>
        <w:t xml:space="preserve">заттар зертханалық жағдайда ұнтақ түрінде бөлініп алынды және құрылымы </w:t>
      </w:r>
      <w:r w:rsidRPr="00D72266">
        <w:rPr>
          <w:rFonts w:ascii="Times New Roman" w:hAnsi="Times New Roman"/>
          <w:sz w:val="28"/>
          <w:szCs w:val="28"/>
          <w:lang w:val="kk-KZ"/>
        </w:rPr>
        <w:t xml:space="preserve">ЯМР- </w:t>
      </w:r>
      <w:r w:rsidR="00010B83" w:rsidRPr="00D72266">
        <w:rPr>
          <w:rFonts w:ascii="Times New Roman" w:hAnsi="Times New Roman"/>
          <w:sz w:val="28"/>
          <w:szCs w:val="28"/>
          <w:lang w:val="kk-KZ"/>
        </w:rPr>
        <w:t xml:space="preserve">және масс-спектрде жазылды. </w:t>
      </w:r>
      <w:r w:rsidRPr="00D72266">
        <w:rPr>
          <w:rFonts w:ascii="Times New Roman" w:hAnsi="Times New Roman"/>
          <w:i/>
          <w:noProof/>
          <w:spacing w:val="-3"/>
          <w:sz w:val="28"/>
          <w:szCs w:val="28"/>
          <w:lang w:val="kk-KZ"/>
        </w:rPr>
        <w:t>Eichhornia crassipes</w:t>
      </w:r>
      <w:r w:rsidRPr="00D72266">
        <w:rPr>
          <w:rFonts w:ascii="Times New Roman" w:hAnsi="Times New Roman"/>
          <w:noProof/>
          <w:spacing w:val="-3"/>
          <w:sz w:val="28"/>
          <w:szCs w:val="28"/>
          <w:lang w:val="kk-KZ"/>
        </w:rPr>
        <w:t xml:space="preserve"> өсімдігінен илік заттарды жекелей бөліп алу үшін бензолмен (хлорофиллді, полярсыз заттарды, шайырды жою үшін), эфирмен, этилацетатпен және этил спиртімен шикізатты экстрациялауға пайдаланылды.</w:t>
      </w:r>
      <w:r w:rsidRPr="00D72266">
        <w:rPr>
          <w:lang w:val="kk-KZ"/>
        </w:rPr>
        <w:t xml:space="preserve"> </w:t>
      </w:r>
      <w:r w:rsidRPr="00D72266">
        <w:rPr>
          <w:rFonts w:ascii="Times New Roman" w:hAnsi="Times New Roman"/>
          <w:noProof/>
          <w:spacing w:val="-3"/>
          <w:sz w:val="28"/>
          <w:szCs w:val="28"/>
          <w:lang w:val="kk-KZ"/>
        </w:rPr>
        <w:t>Сығындылар жұмсақ жағдайларда концентрленді (температурасы 40</w:t>
      </w:r>
      <w:r w:rsidRPr="00D72266">
        <w:rPr>
          <w:rFonts w:ascii="Times New Roman" w:hAnsi="Times New Roman"/>
          <w:noProof/>
          <w:spacing w:val="-3"/>
          <w:sz w:val="28"/>
          <w:szCs w:val="28"/>
          <w:vertAlign w:val="superscript"/>
          <w:lang w:val="kk-KZ"/>
        </w:rPr>
        <w:t>0</w:t>
      </w:r>
      <w:r w:rsidRPr="00D72266">
        <w:rPr>
          <w:rFonts w:ascii="Times New Roman" w:hAnsi="Times New Roman"/>
          <w:noProof/>
          <w:spacing w:val="-3"/>
          <w:sz w:val="28"/>
          <w:szCs w:val="28"/>
          <w:lang w:val="kk-KZ"/>
        </w:rPr>
        <w:t xml:space="preserve">С жоғары емес, су ағатын насос вакуумы). </w:t>
      </w:r>
      <w:r w:rsidR="00EC2F15" w:rsidRPr="00D72266">
        <w:rPr>
          <w:rFonts w:ascii="Times New Roman" w:hAnsi="Times New Roman"/>
          <w:noProof/>
          <w:spacing w:val="-3"/>
          <w:sz w:val="28"/>
          <w:szCs w:val="28"/>
          <w:lang w:val="kk-KZ"/>
        </w:rPr>
        <w:t>Элюацияланған</w:t>
      </w:r>
      <w:r w:rsidRPr="00D72266">
        <w:rPr>
          <w:rFonts w:ascii="Times New Roman" w:hAnsi="Times New Roman"/>
          <w:noProof/>
          <w:spacing w:val="-3"/>
          <w:sz w:val="28"/>
          <w:szCs w:val="28"/>
          <w:lang w:val="kk-KZ"/>
        </w:rPr>
        <w:t xml:space="preserve"> компонент экстрактісі сулы – спиртпен 1:9 дан 1:1 қатына</w:t>
      </w:r>
      <w:r w:rsidR="00010B83" w:rsidRPr="00D72266">
        <w:rPr>
          <w:rFonts w:ascii="Times New Roman" w:hAnsi="Times New Roman"/>
          <w:noProof/>
          <w:spacing w:val="-3"/>
          <w:sz w:val="28"/>
          <w:szCs w:val="28"/>
          <w:lang w:val="kk-KZ"/>
        </w:rPr>
        <w:t xml:space="preserve">сында араластырылып, концентрлі </w:t>
      </w:r>
      <w:r w:rsidRPr="00D72266">
        <w:rPr>
          <w:rFonts w:ascii="Times New Roman" w:hAnsi="Times New Roman"/>
          <w:noProof/>
          <w:spacing w:val="-3"/>
          <w:sz w:val="28"/>
          <w:szCs w:val="28"/>
          <w:lang w:val="kk-KZ"/>
        </w:rPr>
        <w:t xml:space="preserve">этилацетатты экстракт LH-20 сефадекс колонкасында рехроматографирленді. Метанол – су- ацетон </w:t>
      </w:r>
      <w:r w:rsidRPr="00D72266">
        <w:rPr>
          <w:rFonts w:ascii="Times New Roman" w:hAnsi="Times New Roman"/>
          <w:sz w:val="28"/>
          <w:szCs w:val="28"/>
          <w:lang w:val="kk-KZ"/>
        </w:rPr>
        <w:t xml:space="preserve">(7:1:2) </w:t>
      </w:r>
      <w:r w:rsidRPr="00D72266">
        <w:rPr>
          <w:rFonts w:ascii="Times New Roman" w:hAnsi="Times New Roman"/>
          <w:noProof/>
          <w:spacing w:val="-3"/>
          <w:sz w:val="28"/>
          <w:szCs w:val="28"/>
          <w:lang w:val="kk-KZ"/>
        </w:rPr>
        <w:t xml:space="preserve">және </w:t>
      </w:r>
      <w:r w:rsidR="00AE5B9D" w:rsidRPr="00D72266">
        <w:rPr>
          <w:rFonts w:ascii="Times New Roman" w:hAnsi="Times New Roman"/>
          <w:noProof/>
          <w:spacing w:val="-3"/>
          <w:sz w:val="28"/>
          <w:szCs w:val="28"/>
          <w:lang w:val="kk-KZ"/>
        </w:rPr>
        <w:t>гидроксил</w:t>
      </w:r>
      <w:r w:rsidRPr="00D72266">
        <w:rPr>
          <w:rFonts w:ascii="Times New Roman" w:hAnsi="Times New Roman"/>
          <w:noProof/>
          <w:spacing w:val="-3"/>
          <w:sz w:val="28"/>
          <w:szCs w:val="28"/>
          <w:lang w:val="kk-KZ"/>
        </w:rPr>
        <w:t xml:space="preserve"> метанол </w:t>
      </w:r>
      <w:r w:rsidRPr="00D72266">
        <w:rPr>
          <w:rFonts w:ascii="Times New Roman" w:hAnsi="Times New Roman"/>
          <w:sz w:val="28"/>
          <w:szCs w:val="28"/>
          <w:lang w:val="kk-KZ"/>
        </w:rPr>
        <w:t>(10</w:t>
      </w:r>
      <w:r w:rsidRPr="00D72266">
        <w:rPr>
          <w:rFonts w:ascii="Times New Roman" w:hAnsi="Times New Roman"/>
          <w:sz w:val="28"/>
          <w:szCs w:val="28"/>
        </w:rPr>
        <w:sym w:font="Symbol" w:char="F0AE"/>
      </w:r>
      <w:r w:rsidRPr="00D72266">
        <w:rPr>
          <w:rFonts w:ascii="Times New Roman" w:hAnsi="Times New Roman"/>
          <w:sz w:val="28"/>
          <w:szCs w:val="28"/>
          <w:lang w:val="kk-KZ"/>
        </w:rPr>
        <w:t>20</w:t>
      </w:r>
      <w:r w:rsidRPr="00D72266">
        <w:rPr>
          <w:rFonts w:ascii="Times New Roman" w:hAnsi="Times New Roman"/>
          <w:sz w:val="28"/>
          <w:szCs w:val="28"/>
        </w:rPr>
        <w:sym w:font="Symbol" w:char="F0AE"/>
      </w:r>
      <w:r w:rsidRPr="00D72266">
        <w:rPr>
          <w:rFonts w:ascii="Times New Roman" w:hAnsi="Times New Roman"/>
          <w:sz w:val="28"/>
          <w:szCs w:val="28"/>
          <w:lang w:val="kk-KZ"/>
        </w:rPr>
        <w:t>30</w:t>
      </w:r>
      <w:r w:rsidRPr="00D72266">
        <w:rPr>
          <w:rFonts w:ascii="Times New Roman" w:hAnsi="Times New Roman"/>
          <w:sz w:val="28"/>
          <w:szCs w:val="28"/>
        </w:rPr>
        <w:sym w:font="Symbol" w:char="F0AE"/>
      </w:r>
      <w:r w:rsidRPr="00D72266">
        <w:rPr>
          <w:rFonts w:ascii="Times New Roman" w:hAnsi="Times New Roman"/>
          <w:sz w:val="28"/>
          <w:szCs w:val="28"/>
          <w:lang w:val="kk-KZ"/>
        </w:rPr>
        <w:t>40</w:t>
      </w:r>
      <w:r w:rsidRPr="00D72266">
        <w:rPr>
          <w:rFonts w:ascii="Times New Roman" w:hAnsi="Times New Roman"/>
          <w:sz w:val="28"/>
          <w:szCs w:val="28"/>
        </w:rPr>
        <w:sym w:font="Symbol" w:char="F0AE"/>
      </w:r>
      <w:r w:rsidRPr="00D72266">
        <w:rPr>
          <w:rFonts w:ascii="Times New Roman" w:hAnsi="Times New Roman"/>
          <w:sz w:val="28"/>
          <w:szCs w:val="28"/>
          <w:lang w:val="kk-KZ"/>
        </w:rPr>
        <w:t>50% MeOH) элюаттарын қолдана отырып</w:t>
      </w:r>
      <w:r w:rsidR="00010B83" w:rsidRPr="00D72266">
        <w:rPr>
          <w:rFonts w:ascii="Times New Roman" w:hAnsi="Times New Roman"/>
          <w:sz w:val="28"/>
          <w:szCs w:val="28"/>
          <w:lang w:val="kk-KZ"/>
        </w:rPr>
        <w:t xml:space="preserve"> спиртті концентрлі сығындылар </w:t>
      </w:r>
      <w:r w:rsidRPr="00D72266">
        <w:rPr>
          <w:rFonts w:ascii="Times New Roman" w:hAnsi="Times New Roman"/>
          <w:sz w:val="28"/>
          <w:szCs w:val="28"/>
          <w:lang w:val="kk-KZ"/>
        </w:rPr>
        <w:t xml:space="preserve">HW-40 сефадекс колонкасында қайта </w:t>
      </w:r>
      <w:r w:rsidRPr="00D72266">
        <w:rPr>
          <w:rFonts w:ascii="Times New Roman" w:hAnsi="Times New Roman"/>
          <w:noProof/>
          <w:sz w:val="28"/>
          <w:szCs w:val="28"/>
          <w:lang w:val="kk-KZ"/>
        </w:rPr>
        <w:t>рехроматографирленді.</w:t>
      </w:r>
      <w:r w:rsidRPr="00D72266">
        <w:rPr>
          <w:rFonts w:ascii="Times New Roman" w:hAnsi="Times New Roman"/>
          <w:b/>
          <w:noProof/>
          <w:spacing w:val="-3"/>
          <w:sz w:val="28"/>
          <w:szCs w:val="28"/>
          <w:lang w:val="kk-KZ"/>
        </w:rPr>
        <w:t xml:space="preserve"> </w:t>
      </w:r>
      <w:r w:rsidRPr="00D72266">
        <w:rPr>
          <w:rFonts w:ascii="Times New Roman" w:hAnsi="Times New Roman"/>
          <w:i/>
          <w:noProof/>
          <w:spacing w:val="-3"/>
          <w:sz w:val="28"/>
          <w:szCs w:val="28"/>
          <w:lang w:val="kk-KZ"/>
        </w:rPr>
        <w:t>Eichhornia crassipes</w:t>
      </w:r>
      <w:r w:rsidRPr="00D72266">
        <w:rPr>
          <w:rFonts w:ascii="Times New Roman" w:hAnsi="Times New Roman"/>
          <w:noProof/>
          <w:spacing w:val="-3"/>
          <w:sz w:val="28"/>
          <w:szCs w:val="28"/>
          <w:lang w:val="kk-KZ"/>
        </w:rPr>
        <w:t xml:space="preserve"> су өсімдігінің екінші реттік метаболиттік заттарының бөлінуін бақылау үшін Silufol UV-254 пластиналарында ЖҚХ әдісімен мынандай </w:t>
      </w:r>
      <w:r w:rsidR="00010B83" w:rsidRPr="00D72266">
        <w:rPr>
          <w:rFonts w:ascii="Times New Roman" w:hAnsi="Times New Roman"/>
          <w:noProof/>
          <w:spacing w:val="-3"/>
          <w:sz w:val="28"/>
          <w:szCs w:val="28"/>
          <w:lang w:val="kk-KZ"/>
        </w:rPr>
        <w:t>ж</w:t>
      </w:r>
      <w:r w:rsidRPr="00D72266">
        <w:rPr>
          <w:rFonts w:ascii="Times New Roman" w:hAnsi="Times New Roman"/>
          <w:noProof/>
          <w:spacing w:val="-3"/>
          <w:sz w:val="28"/>
          <w:szCs w:val="28"/>
          <w:lang w:val="kk-KZ"/>
        </w:rPr>
        <w:t>үйеде жүзеге асырылды: бензол - этил спирті (1:1) және бензол-ацетон (1:3), элюаттарды біріктіріп, шоғырландырды. Илік заттары алынған фракцияларды 10% ацетат қорғасын ерітіндісімен өңдеп, кейіннен илік заттары тұздарының шөгуін центрифугалау және 5% күкірт қышқылымен тұздардың гидролизімен бөліп ал</w:t>
      </w:r>
      <w:r w:rsidR="00AB5B8B" w:rsidRPr="00D72266">
        <w:rPr>
          <w:rFonts w:ascii="Times New Roman" w:hAnsi="Times New Roman"/>
          <w:noProof/>
          <w:spacing w:val="-3"/>
          <w:sz w:val="28"/>
          <w:szCs w:val="28"/>
          <w:lang w:val="kk-KZ"/>
        </w:rPr>
        <w:t>ын</w:t>
      </w:r>
      <w:r w:rsidRPr="00D72266">
        <w:rPr>
          <w:rFonts w:ascii="Times New Roman" w:hAnsi="Times New Roman"/>
          <w:noProof/>
          <w:spacing w:val="-3"/>
          <w:sz w:val="28"/>
          <w:szCs w:val="28"/>
          <w:lang w:val="kk-KZ"/>
        </w:rPr>
        <w:t>ды.</w:t>
      </w:r>
      <w:r w:rsidR="00010B83" w:rsidRPr="00D72266">
        <w:rPr>
          <w:rFonts w:ascii="Times New Roman" w:hAnsi="Times New Roman"/>
          <w:noProof/>
          <w:spacing w:val="-3"/>
          <w:sz w:val="28"/>
          <w:szCs w:val="28"/>
          <w:lang w:val="kk-KZ"/>
        </w:rPr>
        <w:t xml:space="preserve"> </w:t>
      </w:r>
      <w:r w:rsidRPr="00D72266">
        <w:rPr>
          <w:rFonts w:ascii="Times New Roman" w:hAnsi="Times New Roman"/>
          <w:noProof/>
          <w:spacing w:val="-3"/>
          <w:sz w:val="28"/>
          <w:szCs w:val="28"/>
          <w:lang w:val="kk-KZ"/>
        </w:rPr>
        <w:t xml:space="preserve">Күкірт қышқылды ерітінді бикарбонаттың қаныққан ерітіндісімен бейтараптандырылып, концентрацияланды. Илік заттардың қосымша тазартылыуы мен талдануы мынандай жүйеде хромато-масс-спектрометрия әдісімен жүзеге асырылды: LiChrospher-100 RP18 (5 мкм), ПФ - 0.01 М фосфор қышқылы - 0.01 М калий дигидрофосфаты - ацетонитрил (47.5:47.5:5), УК-детекторды (254 нм) пайдалана отырып және ацетонитрил концентрациясы 0.1 М орто-форфор қышқылында 180 минут ішінде 0-ден 15% - ға дейін жоғарылағанда, одан әрі </w:t>
      </w:r>
      <w:r w:rsidR="00EC2F15" w:rsidRPr="00D72266">
        <w:rPr>
          <w:rFonts w:ascii="Times New Roman" w:hAnsi="Times New Roman"/>
          <w:noProof/>
          <w:spacing w:val="-3"/>
          <w:sz w:val="28"/>
          <w:szCs w:val="28"/>
          <w:lang w:val="kk-KZ"/>
        </w:rPr>
        <w:t xml:space="preserve">элюациялау үшін </w:t>
      </w:r>
      <w:r w:rsidRPr="00D72266">
        <w:rPr>
          <w:rFonts w:ascii="Times New Roman" w:hAnsi="Times New Roman"/>
          <w:noProof/>
          <w:spacing w:val="-3"/>
          <w:sz w:val="28"/>
          <w:szCs w:val="28"/>
          <w:lang w:val="kk-KZ"/>
        </w:rPr>
        <w:t>1 мл/мин жылжымалы фазаның шығысы және УК-детекторды (280 НМ) пайдалану кезінде ацетонитрил мен құмырсқа қышқылының қоспасымен, одан соң ацетронил және құмырсқа қышқылымен қоспаны элюирлеп, ацетронилдің концентрациясын жоғарылата отырып 1 мл/мин жылжымалы фазаның шығысы және УК-детекторды (280 нм) пайдалану кезінде 0- ден 30% 80 мин элюа</w:t>
      </w:r>
      <w:r w:rsidR="00EC2F15" w:rsidRPr="00D72266">
        <w:rPr>
          <w:rFonts w:ascii="Times New Roman" w:hAnsi="Times New Roman"/>
          <w:noProof/>
          <w:spacing w:val="-3"/>
          <w:sz w:val="28"/>
          <w:szCs w:val="28"/>
          <w:lang w:val="kk-KZ"/>
        </w:rPr>
        <w:t>цияланады</w:t>
      </w:r>
      <w:r w:rsidRPr="00D72266">
        <w:rPr>
          <w:rFonts w:ascii="Times New Roman" w:hAnsi="Times New Roman"/>
          <w:noProof/>
          <w:spacing w:val="-3"/>
          <w:sz w:val="28"/>
          <w:szCs w:val="28"/>
          <w:lang w:val="kk-KZ"/>
        </w:rPr>
        <w:t>.</w:t>
      </w:r>
    </w:p>
    <w:p w:rsidR="00CD6DA1" w:rsidRPr="00D72266" w:rsidRDefault="00EC2F15" w:rsidP="00F6151C">
      <w:pPr>
        <w:spacing w:after="0" w:line="240" w:lineRule="auto"/>
        <w:ind w:firstLine="567"/>
        <w:jc w:val="both"/>
        <w:rPr>
          <w:rFonts w:ascii="Times New Roman" w:hAnsi="Times New Roman"/>
          <w:i/>
          <w:noProof/>
          <w:spacing w:val="-3"/>
          <w:sz w:val="28"/>
          <w:szCs w:val="28"/>
          <w:lang w:val="kk-KZ"/>
        </w:rPr>
      </w:pPr>
      <w:r w:rsidRPr="00D72266">
        <w:rPr>
          <w:rFonts w:ascii="Times New Roman" w:hAnsi="Times New Roman"/>
          <w:i/>
          <w:sz w:val="28"/>
          <w:szCs w:val="28"/>
          <w:lang w:val="kk-KZ"/>
        </w:rPr>
        <w:t xml:space="preserve">Eichhornia crassipes </w:t>
      </w:r>
      <w:r w:rsidRPr="00D72266">
        <w:rPr>
          <w:rFonts w:ascii="Times New Roman" w:hAnsi="Times New Roman"/>
          <w:sz w:val="28"/>
          <w:szCs w:val="28"/>
          <w:lang w:val="kk-KZ"/>
        </w:rPr>
        <w:t xml:space="preserve"> су өсімдігінен 6 түрлі илік заттар бөлініп алынды</w:t>
      </w:r>
      <w:r w:rsidR="00CD6DA1" w:rsidRPr="00D72266">
        <w:rPr>
          <w:rFonts w:ascii="Times New Roman" w:hAnsi="Times New Roman"/>
          <w:sz w:val="28"/>
          <w:szCs w:val="28"/>
          <w:lang w:val="kk-KZ"/>
        </w:rPr>
        <w:t>. Бөлініп алынған илік заттардың құрлымы ЯМР- және масс-спектрометрияда</w:t>
      </w:r>
      <w:r w:rsidR="00010B83" w:rsidRPr="00D72266">
        <w:rPr>
          <w:rFonts w:ascii="Times New Roman" w:hAnsi="Times New Roman"/>
          <w:sz w:val="28"/>
          <w:szCs w:val="28"/>
          <w:lang w:val="kk-KZ"/>
        </w:rPr>
        <w:t xml:space="preserve"> анықталды.</w:t>
      </w:r>
    </w:p>
    <w:p w:rsidR="00F6151C" w:rsidRPr="00D72266" w:rsidRDefault="00F6151C" w:rsidP="001474CC">
      <w:pPr>
        <w:tabs>
          <w:tab w:val="left" w:pos="851"/>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br w:type="page"/>
      </w:r>
    </w:p>
    <w:p w:rsidR="00EC2F15" w:rsidRPr="00D72266" w:rsidRDefault="00010B83" w:rsidP="001474CC">
      <w:pPr>
        <w:tabs>
          <w:tab w:val="left" w:pos="851"/>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Кесте 4 - </w:t>
      </w:r>
      <w:r w:rsidR="00013539" w:rsidRPr="00D72266">
        <w:rPr>
          <w:rFonts w:ascii="Times New Roman" w:hAnsi="Times New Roman"/>
          <w:i/>
          <w:sz w:val="28"/>
          <w:szCs w:val="28"/>
          <w:lang w:val="kk-KZ"/>
        </w:rPr>
        <w:t xml:space="preserve">Eichhornia crassipes </w:t>
      </w:r>
      <w:r w:rsidR="00013539" w:rsidRPr="00D72266">
        <w:rPr>
          <w:rFonts w:ascii="Times New Roman" w:hAnsi="Times New Roman"/>
          <w:sz w:val="28"/>
          <w:szCs w:val="28"/>
          <w:lang w:val="kk-KZ"/>
        </w:rPr>
        <w:t xml:space="preserve"> су өсімдігінен анықталған илік заттардың молекулалық құрылымы</w:t>
      </w:r>
    </w:p>
    <w:p w:rsidR="001474CC" w:rsidRPr="00D72266" w:rsidRDefault="001474CC" w:rsidP="001474CC">
      <w:pPr>
        <w:tabs>
          <w:tab w:val="left" w:pos="851"/>
        </w:tabs>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2"/>
        <w:gridCol w:w="5232"/>
      </w:tblGrid>
      <w:tr w:rsidR="00D72266" w:rsidRPr="00D72266" w:rsidTr="009B662D">
        <w:tc>
          <w:tcPr>
            <w:tcW w:w="4402" w:type="dxa"/>
            <w:shd w:val="clear" w:color="auto" w:fill="auto"/>
          </w:tcPr>
          <w:p w:rsidR="00F6151C" w:rsidRPr="00D72266" w:rsidRDefault="00AB5B8B" w:rsidP="009B662D">
            <w:pPr>
              <w:spacing w:after="0" w:line="240" w:lineRule="auto"/>
              <w:jc w:val="both"/>
              <w:rPr>
                <w:rFonts w:ascii="Times New Roman" w:hAnsi="Times New Roman"/>
                <w:noProof/>
                <w:spacing w:val="-3"/>
                <w:sz w:val="24"/>
                <w:szCs w:val="24"/>
                <w:lang w:val="kk-KZ"/>
              </w:rPr>
            </w:pPr>
            <w:r w:rsidRPr="00D72266">
              <w:rPr>
                <w:rFonts w:ascii="Times New Roman" w:hAnsi="Times New Roman"/>
                <w:sz w:val="24"/>
                <w:szCs w:val="24"/>
                <w:lang w:val="kk-KZ"/>
              </w:rPr>
              <w:t>А</w:t>
            </w:r>
            <w:r w:rsidR="00F6151C" w:rsidRPr="00D72266">
              <w:rPr>
                <w:rFonts w:ascii="Times New Roman" w:hAnsi="Times New Roman"/>
                <w:sz w:val="24"/>
                <w:szCs w:val="24"/>
                <w:lang w:val="kk-KZ"/>
              </w:rPr>
              <w:t xml:space="preserve">нықталған илік заттардың молекулалық құрылымы </w:t>
            </w:r>
          </w:p>
        </w:tc>
        <w:tc>
          <w:tcPr>
            <w:tcW w:w="5232" w:type="dxa"/>
            <w:shd w:val="clear" w:color="auto" w:fill="auto"/>
          </w:tcPr>
          <w:p w:rsidR="00F6151C" w:rsidRPr="00D72266" w:rsidRDefault="00F6151C" w:rsidP="009B662D">
            <w:pPr>
              <w:spacing w:after="0" w:line="240" w:lineRule="auto"/>
              <w:jc w:val="center"/>
              <w:rPr>
                <w:rFonts w:ascii="Times New Roman" w:hAnsi="Times New Roman"/>
                <w:noProof/>
                <w:spacing w:val="-3"/>
                <w:sz w:val="24"/>
                <w:szCs w:val="24"/>
                <w:lang w:val="kk-KZ"/>
              </w:rPr>
            </w:pPr>
            <w:r w:rsidRPr="00D72266">
              <w:rPr>
                <w:rFonts w:ascii="Times New Roman" w:hAnsi="Times New Roman"/>
                <w:noProof/>
                <w:spacing w:val="-3"/>
                <w:sz w:val="24"/>
                <w:szCs w:val="24"/>
                <w:lang w:val="kk-KZ"/>
              </w:rPr>
              <w:t>Номенклатуралық атауы</w:t>
            </w:r>
          </w:p>
        </w:tc>
      </w:tr>
      <w:tr w:rsidR="00D72266" w:rsidRPr="00D72266" w:rsidTr="009B662D">
        <w:tc>
          <w:tcPr>
            <w:tcW w:w="4402" w:type="dxa"/>
            <w:shd w:val="clear" w:color="auto" w:fill="auto"/>
          </w:tcPr>
          <w:p w:rsidR="003C3818" w:rsidRPr="00D72266" w:rsidRDefault="003C3818" w:rsidP="009B662D">
            <w:pPr>
              <w:spacing w:after="0" w:line="240" w:lineRule="auto"/>
              <w:jc w:val="center"/>
              <w:rPr>
                <w:rFonts w:ascii="Times New Roman" w:hAnsi="Times New Roman"/>
                <w:noProof/>
                <w:sz w:val="24"/>
                <w:szCs w:val="24"/>
                <w:lang w:val="kk-KZ"/>
              </w:rPr>
            </w:pPr>
            <w:r w:rsidRPr="00D72266">
              <w:rPr>
                <w:rFonts w:ascii="Times New Roman" w:hAnsi="Times New Roman"/>
                <w:noProof/>
                <w:sz w:val="24"/>
                <w:szCs w:val="24"/>
                <w:lang w:val="kk-KZ"/>
              </w:rPr>
              <w:t>1</w:t>
            </w:r>
          </w:p>
        </w:tc>
        <w:tc>
          <w:tcPr>
            <w:tcW w:w="5232" w:type="dxa"/>
            <w:shd w:val="clear" w:color="auto" w:fill="auto"/>
          </w:tcPr>
          <w:p w:rsidR="003C3818" w:rsidRPr="00D72266" w:rsidRDefault="003C3818" w:rsidP="009B662D">
            <w:pPr>
              <w:autoSpaceDE w:val="0"/>
              <w:autoSpaceDN w:val="0"/>
              <w:adjustRightInd w:val="0"/>
              <w:spacing w:after="0" w:line="240" w:lineRule="auto"/>
              <w:ind w:hanging="27"/>
              <w:jc w:val="center"/>
              <w:rPr>
                <w:rFonts w:ascii="Times New Roman" w:hAnsi="Times New Roman"/>
                <w:sz w:val="24"/>
                <w:szCs w:val="24"/>
                <w:lang w:val="kk-KZ"/>
              </w:rPr>
            </w:pPr>
            <w:r w:rsidRPr="00D72266">
              <w:rPr>
                <w:rFonts w:ascii="Times New Roman" w:hAnsi="Times New Roman"/>
                <w:sz w:val="24"/>
                <w:szCs w:val="24"/>
                <w:lang w:val="kk-KZ"/>
              </w:rPr>
              <w:t>2</w:t>
            </w:r>
          </w:p>
        </w:tc>
      </w:tr>
      <w:tr w:rsidR="00D72266" w:rsidRPr="00D72266" w:rsidTr="009B662D">
        <w:tc>
          <w:tcPr>
            <w:tcW w:w="4402" w:type="dxa"/>
            <w:shd w:val="clear" w:color="auto" w:fill="auto"/>
          </w:tcPr>
          <w:p w:rsidR="00F6151C" w:rsidRPr="00D72266" w:rsidRDefault="00F6151C" w:rsidP="009B662D">
            <w:pPr>
              <w:spacing w:after="0" w:line="240" w:lineRule="auto"/>
              <w:jc w:val="both"/>
              <w:rPr>
                <w:rFonts w:ascii="Times New Roman" w:hAnsi="Times New Roman"/>
                <w:noProof/>
                <w:spacing w:val="-3"/>
                <w:sz w:val="24"/>
                <w:szCs w:val="24"/>
                <w:lang w:val="kk-KZ"/>
              </w:rPr>
            </w:pPr>
            <w:r w:rsidRPr="00D72266">
              <w:rPr>
                <w:rFonts w:cs="AUPPiOneMath"/>
                <w:noProof/>
                <w:sz w:val="24"/>
                <w:szCs w:val="24"/>
              </w:rPr>
              <w:object w:dxaOrig="8640" w:dyaOrig="7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95pt;height:151.5pt" o:ole="">
                  <v:imagedata r:id="rId24" o:title=""/>
                </v:shape>
                <o:OLEObject Type="Embed" ProgID="ChemDraw.Document.6.0" ShapeID="_x0000_i1025" DrawAspect="Content" ObjectID="_1714398553" r:id="rId25"/>
              </w:object>
            </w:r>
          </w:p>
        </w:tc>
        <w:tc>
          <w:tcPr>
            <w:tcW w:w="5232" w:type="dxa"/>
            <w:shd w:val="clear" w:color="auto" w:fill="auto"/>
          </w:tcPr>
          <w:p w:rsidR="00F6151C" w:rsidRPr="00D72266" w:rsidRDefault="00F6151C" w:rsidP="009B662D">
            <w:pPr>
              <w:autoSpaceDE w:val="0"/>
              <w:autoSpaceDN w:val="0"/>
              <w:adjustRightInd w:val="0"/>
              <w:spacing w:after="0" w:line="240" w:lineRule="auto"/>
              <w:ind w:hanging="27"/>
              <w:rPr>
                <w:rFonts w:ascii="Times New Roman" w:hAnsi="Times New Roman"/>
                <w:sz w:val="24"/>
                <w:szCs w:val="24"/>
              </w:rPr>
            </w:pPr>
            <w:r w:rsidRPr="00D72266">
              <w:rPr>
                <w:rFonts w:ascii="Times New Roman" w:hAnsi="Times New Roman"/>
                <w:sz w:val="24"/>
                <w:szCs w:val="24"/>
              </w:rPr>
              <w:t>2,3-О-гексаоксидифеноил-4,6-О-сангуисорбил-</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rPr>
            </w:pPr>
          </w:p>
        </w:tc>
      </w:tr>
      <w:tr w:rsidR="00D72266" w:rsidRPr="00D72266" w:rsidTr="009B662D">
        <w:tc>
          <w:tcPr>
            <w:tcW w:w="4402" w:type="dxa"/>
            <w:shd w:val="clear" w:color="auto" w:fill="auto"/>
          </w:tcPr>
          <w:p w:rsidR="00F6151C" w:rsidRPr="00D72266" w:rsidRDefault="00F6151C" w:rsidP="009B662D">
            <w:pPr>
              <w:spacing w:after="0" w:line="240" w:lineRule="auto"/>
              <w:jc w:val="both"/>
              <w:rPr>
                <w:rFonts w:ascii="Times New Roman" w:hAnsi="Times New Roman"/>
                <w:noProof/>
                <w:spacing w:val="-3"/>
                <w:sz w:val="24"/>
                <w:szCs w:val="24"/>
                <w:lang w:val="kk-KZ"/>
              </w:rPr>
            </w:pPr>
            <w:r w:rsidRPr="00D72266">
              <w:rPr>
                <w:rFonts w:ascii="Times New Roman" w:hAnsi="Times New Roman"/>
                <w:noProof/>
                <w:sz w:val="24"/>
                <w:szCs w:val="24"/>
              </w:rPr>
              <w:object w:dxaOrig="7269" w:dyaOrig="4612">
                <v:shape id="_x0000_i1026" type="#_x0000_t75" style="width:136.65pt;height:86.95pt" o:ole="">
                  <v:imagedata r:id="rId26" o:title=""/>
                </v:shape>
                <o:OLEObject Type="Embed" ProgID="ChemDraw.Document.6.0" ShapeID="_x0000_i1026" DrawAspect="Content" ObjectID="_1714398554" r:id="rId27"/>
              </w:object>
            </w:r>
          </w:p>
        </w:tc>
        <w:tc>
          <w:tcPr>
            <w:tcW w:w="5232" w:type="dxa"/>
            <w:shd w:val="clear" w:color="auto" w:fill="auto"/>
          </w:tcPr>
          <w:p w:rsidR="00F6151C" w:rsidRPr="00D72266" w:rsidRDefault="00F6151C" w:rsidP="009B662D">
            <w:pPr>
              <w:spacing w:after="0" w:line="240" w:lineRule="auto"/>
              <w:jc w:val="both"/>
              <w:rPr>
                <w:rFonts w:ascii="Times New Roman" w:hAnsi="Times New Roman"/>
                <w:sz w:val="24"/>
                <w:szCs w:val="24"/>
              </w:rPr>
            </w:pPr>
            <w:r w:rsidRPr="00D72266">
              <w:rPr>
                <w:rFonts w:ascii="Times New Roman" w:hAnsi="Times New Roman"/>
                <w:sz w:val="24"/>
                <w:szCs w:val="24"/>
              </w:rPr>
              <w:t>2,3-ди-О-галлоил-</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lang w:val="kk-KZ"/>
              </w:rPr>
            </w:pPr>
          </w:p>
        </w:tc>
      </w:tr>
      <w:tr w:rsidR="00D72266" w:rsidRPr="00D72266" w:rsidTr="009B662D">
        <w:tc>
          <w:tcPr>
            <w:tcW w:w="4402" w:type="dxa"/>
            <w:shd w:val="clear" w:color="auto" w:fill="auto"/>
          </w:tcPr>
          <w:p w:rsidR="00F6151C" w:rsidRPr="00D72266" w:rsidRDefault="00F6151C" w:rsidP="009B662D">
            <w:pPr>
              <w:spacing w:after="0" w:line="240" w:lineRule="auto"/>
              <w:jc w:val="both"/>
              <w:rPr>
                <w:rFonts w:ascii="Times New Roman" w:hAnsi="Times New Roman"/>
                <w:noProof/>
                <w:spacing w:val="-3"/>
                <w:sz w:val="24"/>
                <w:szCs w:val="24"/>
                <w:lang w:val="kk-KZ"/>
              </w:rPr>
            </w:pPr>
            <w:r w:rsidRPr="00D72266">
              <w:rPr>
                <w:noProof/>
                <w:sz w:val="24"/>
                <w:szCs w:val="24"/>
              </w:rPr>
              <w:object w:dxaOrig="9124" w:dyaOrig="5320">
                <v:shape id="_x0000_i1027" type="#_x0000_t75" style="width:173.8pt;height:101.9pt" o:ole="">
                  <v:imagedata r:id="rId28" o:title=""/>
                </v:shape>
                <o:OLEObject Type="Embed" ProgID="ChemDraw.Document.6.0" ShapeID="_x0000_i1027" DrawAspect="Content" ObjectID="_1714398555" r:id="rId29"/>
              </w:object>
            </w:r>
          </w:p>
        </w:tc>
        <w:tc>
          <w:tcPr>
            <w:tcW w:w="5232" w:type="dxa"/>
            <w:shd w:val="clear" w:color="auto" w:fill="auto"/>
          </w:tcPr>
          <w:p w:rsidR="00F6151C" w:rsidRPr="00D72266" w:rsidRDefault="00F6151C" w:rsidP="009B662D">
            <w:pPr>
              <w:spacing w:after="0" w:line="240" w:lineRule="auto"/>
              <w:jc w:val="both"/>
              <w:rPr>
                <w:rFonts w:ascii="Times New Roman" w:hAnsi="Times New Roman"/>
                <w:sz w:val="24"/>
                <w:szCs w:val="24"/>
              </w:rPr>
            </w:pPr>
            <w:r w:rsidRPr="00D72266">
              <w:rPr>
                <w:rFonts w:ascii="Times New Roman" w:hAnsi="Times New Roman"/>
                <w:sz w:val="24"/>
                <w:szCs w:val="24"/>
              </w:rPr>
              <w:t>1,2,4-три-О-галлоил-</w:t>
            </w:r>
            <w:r w:rsidRPr="00D72266">
              <w:rPr>
                <w:rFonts w:ascii="Times New Roman" w:hAnsi="Times New Roman"/>
                <w:sz w:val="24"/>
                <w:szCs w:val="24"/>
              </w:rPr>
              <w:sym w:font="Symbol" w:char="F062"/>
            </w:r>
            <w:r w:rsidRPr="00D72266">
              <w:rPr>
                <w:rFonts w:ascii="Times New Roman" w:hAnsi="Times New Roman"/>
                <w:sz w:val="24"/>
                <w:szCs w:val="24"/>
              </w:rPr>
              <w:t>-</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lang w:val="kk-KZ"/>
              </w:rPr>
            </w:pPr>
          </w:p>
        </w:tc>
      </w:tr>
      <w:tr w:rsidR="00D72266" w:rsidRPr="00D72266" w:rsidTr="003E22F4">
        <w:tc>
          <w:tcPr>
            <w:tcW w:w="4402" w:type="dxa"/>
            <w:tcBorders>
              <w:bottom w:val="single" w:sz="4" w:space="0" w:color="auto"/>
            </w:tcBorders>
            <w:shd w:val="clear" w:color="auto" w:fill="auto"/>
          </w:tcPr>
          <w:p w:rsidR="00F6151C" w:rsidRPr="00D72266" w:rsidRDefault="00F6151C" w:rsidP="009B662D">
            <w:pPr>
              <w:spacing w:after="0" w:line="240" w:lineRule="auto"/>
              <w:jc w:val="both"/>
              <w:rPr>
                <w:rFonts w:ascii="Times New Roman" w:hAnsi="Times New Roman"/>
                <w:noProof/>
                <w:spacing w:val="-3"/>
                <w:sz w:val="24"/>
                <w:szCs w:val="24"/>
                <w:lang w:val="kk-KZ"/>
              </w:rPr>
            </w:pPr>
            <w:r w:rsidRPr="00D72266">
              <w:rPr>
                <w:noProof/>
                <w:sz w:val="24"/>
                <w:szCs w:val="24"/>
              </w:rPr>
              <w:object w:dxaOrig="9043" w:dyaOrig="4939">
                <v:shape id="_x0000_i1028" type="#_x0000_t75" style="width:193.5pt;height:106.45pt" o:ole="">
                  <v:imagedata r:id="rId30" o:title=""/>
                </v:shape>
                <o:OLEObject Type="Embed" ProgID="ChemDraw.Document.6.0" ShapeID="_x0000_i1028" DrawAspect="Content" ObjectID="_1714398556" r:id="rId31"/>
              </w:object>
            </w:r>
          </w:p>
        </w:tc>
        <w:tc>
          <w:tcPr>
            <w:tcW w:w="5232" w:type="dxa"/>
            <w:tcBorders>
              <w:bottom w:val="single" w:sz="4" w:space="0" w:color="auto"/>
            </w:tcBorders>
            <w:shd w:val="clear" w:color="auto" w:fill="auto"/>
          </w:tcPr>
          <w:p w:rsidR="00F6151C" w:rsidRPr="00D72266" w:rsidRDefault="00F6151C" w:rsidP="009B662D">
            <w:pPr>
              <w:spacing w:after="0" w:line="240" w:lineRule="auto"/>
              <w:jc w:val="both"/>
              <w:rPr>
                <w:rFonts w:ascii="Times New Roman" w:hAnsi="Times New Roman"/>
                <w:sz w:val="24"/>
                <w:szCs w:val="24"/>
              </w:rPr>
            </w:pPr>
            <w:r w:rsidRPr="00D72266">
              <w:rPr>
                <w:rFonts w:ascii="Times New Roman" w:hAnsi="Times New Roman"/>
                <w:sz w:val="24"/>
                <w:szCs w:val="24"/>
              </w:rPr>
              <w:t>1,3,4-три-О-галлоил-</w:t>
            </w:r>
            <w:r w:rsidRPr="00D72266">
              <w:rPr>
                <w:rFonts w:ascii="Times New Roman" w:hAnsi="Times New Roman"/>
                <w:sz w:val="24"/>
                <w:szCs w:val="24"/>
              </w:rPr>
              <w:sym w:font="Symbol" w:char="F062"/>
            </w:r>
            <w:r w:rsidRPr="00D72266">
              <w:rPr>
                <w:rFonts w:ascii="Times New Roman" w:hAnsi="Times New Roman"/>
                <w:sz w:val="24"/>
                <w:szCs w:val="24"/>
              </w:rPr>
              <w:t>-</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lang w:val="kk-KZ"/>
              </w:rPr>
            </w:pPr>
          </w:p>
        </w:tc>
      </w:tr>
      <w:tr w:rsidR="00D72266" w:rsidRPr="00D72266" w:rsidTr="003E22F4">
        <w:tc>
          <w:tcPr>
            <w:tcW w:w="4402" w:type="dxa"/>
            <w:tcBorders>
              <w:bottom w:val="single" w:sz="4" w:space="0" w:color="auto"/>
            </w:tcBorders>
            <w:shd w:val="clear" w:color="auto" w:fill="auto"/>
          </w:tcPr>
          <w:p w:rsidR="00F6151C" w:rsidRPr="00D72266" w:rsidRDefault="00F6151C" w:rsidP="009B662D">
            <w:pPr>
              <w:spacing w:after="0" w:line="240" w:lineRule="auto"/>
              <w:jc w:val="both"/>
              <w:rPr>
                <w:rFonts w:ascii="Times New Roman" w:hAnsi="Times New Roman"/>
                <w:noProof/>
                <w:spacing w:val="-3"/>
                <w:sz w:val="24"/>
                <w:szCs w:val="24"/>
                <w:lang w:val="kk-KZ"/>
              </w:rPr>
            </w:pPr>
            <w:r w:rsidRPr="00D72266">
              <w:rPr>
                <w:noProof/>
                <w:sz w:val="24"/>
                <w:szCs w:val="24"/>
              </w:rPr>
              <w:object w:dxaOrig="6943" w:dyaOrig="4351">
                <v:shape id="_x0000_i1029" type="#_x0000_t75" style="width:151.35pt;height:94.4pt" o:ole="">
                  <v:imagedata r:id="rId32" o:title=""/>
                </v:shape>
                <o:OLEObject Type="Embed" ProgID="ChemDraw.Document.6.0" ShapeID="_x0000_i1029" DrawAspect="Content" ObjectID="_1714398557" r:id="rId33"/>
              </w:object>
            </w:r>
          </w:p>
        </w:tc>
        <w:tc>
          <w:tcPr>
            <w:tcW w:w="5232" w:type="dxa"/>
            <w:tcBorders>
              <w:bottom w:val="single" w:sz="4" w:space="0" w:color="auto"/>
            </w:tcBorders>
            <w:shd w:val="clear" w:color="auto" w:fill="auto"/>
          </w:tcPr>
          <w:p w:rsidR="00F6151C" w:rsidRPr="00D72266" w:rsidRDefault="00F6151C" w:rsidP="009B662D">
            <w:pPr>
              <w:spacing w:after="0" w:line="240" w:lineRule="auto"/>
              <w:jc w:val="both"/>
              <w:rPr>
                <w:rFonts w:ascii="Times New Roman" w:hAnsi="Times New Roman"/>
                <w:sz w:val="24"/>
                <w:szCs w:val="24"/>
              </w:rPr>
            </w:pPr>
            <w:r w:rsidRPr="00D72266">
              <w:rPr>
                <w:rFonts w:ascii="Times New Roman" w:hAnsi="Times New Roman"/>
                <w:sz w:val="24"/>
                <w:szCs w:val="24"/>
              </w:rPr>
              <w:t>3,6-гексаоксидифеноил-</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lang w:val="kk-KZ"/>
              </w:rPr>
            </w:pPr>
          </w:p>
        </w:tc>
      </w:tr>
    </w:tbl>
    <w:p w:rsidR="003C3818" w:rsidRPr="00D72266" w:rsidRDefault="003C3818">
      <w:r w:rsidRPr="00D72266">
        <w:br w:type="page"/>
      </w:r>
    </w:p>
    <w:p w:rsidR="003C3818" w:rsidRPr="00D72266" w:rsidRDefault="003C3818" w:rsidP="003C3818">
      <w:pPr>
        <w:spacing w:after="0" w:line="240" w:lineRule="auto"/>
        <w:rPr>
          <w:rFonts w:ascii="Times New Roman" w:hAnsi="Times New Roman"/>
          <w:sz w:val="28"/>
          <w:szCs w:val="28"/>
          <w:lang w:val="kk-KZ"/>
        </w:rPr>
      </w:pPr>
      <w:r w:rsidRPr="00D72266">
        <w:rPr>
          <w:rFonts w:ascii="Times New Roman" w:hAnsi="Times New Roman"/>
          <w:sz w:val="28"/>
          <w:szCs w:val="28"/>
          <w:lang w:val="kk-KZ"/>
        </w:rPr>
        <w:lastRenderedPageBreak/>
        <w:t>4 – кестенің  жалғасы</w:t>
      </w:r>
    </w:p>
    <w:p w:rsidR="003C3818" w:rsidRPr="00D72266" w:rsidRDefault="003C3818" w:rsidP="003C3818">
      <w:pPr>
        <w:pStyle w:val="a3"/>
        <w:spacing w:after="0" w:line="240" w:lineRule="auto"/>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2"/>
        <w:gridCol w:w="5232"/>
      </w:tblGrid>
      <w:tr w:rsidR="00D72266" w:rsidRPr="00D72266" w:rsidTr="009B662D">
        <w:tc>
          <w:tcPr>
            <w:tcW w:w="4402" w:type="dxa"/>
            <w:shd w:val="clear" w:color="auto" w:fill="auto"/>
          </w:tcPr>
          <w:p w:rsidR="003C3818" w:rsidRPr="00D72266" w:rsidRDefault="003C3818" w:rsidP="009B662D">
            <w:pPr>
              <w:spacing w:after="0" w:line="240" w:lineRule="auto"/>
              <w:jc w:val="center"/>
              <w:rPr>
                <w:rFonts w:ascii="Times New Roman" w:hAnsi="Times New Roman"/>
                <w:noProof/>
                <w:sz w:val="24"/>
                <w:szCs w:val="24"/>
                <w:lang w:val="kk-KZ"/>
              </w:rPr>
            </w:pPr>
            <w:r w:rsidRPr="00D72266">
              <w:rPr>
                <w:rFonts w:ascii="Times New Roman" w:hAnsi="Times New Roman"/>
                <w:noProof/>
                <w:sz w:val="24"/>
                <w:szCs w:val="24"/>
                <w:lang w:val="kk-KZ"/>
              </w:rPr>
              <w:t>1</w:t>
            </w:r>
          </w:p>
        </w:tc>
        <w:tc>
          <w:tcPr>
            <w:tcW w:w="5232" w:type="dxa"/>
            <w:shd w:val="clear" w:color="auto" w:fill="auto"/>
          </w:tcPr>
          <w:p w:rsidR="003C3818" w:rsidRPr="00D72266" w:rsidRDefault="003C3818" w:rsidP="009B662D">
            <w:pPr>
              <w:autoSpaceDE w:val="0"/>
              <w:autoSpaceDN w:val="0"/>
              <w:adjustRightInd w:val="0"/>
              <w:spacing w:after="0" w:line="240" w:lineRule="auto"/>
              <w:ind w:hanging="27"/>
              <w:jc w:val="center"/>
              <w:rPr>
                <w:rFonts w:ascii="Times New Roman" w:hAnsi="Times New Roman"/>
                <w:sz w:val="24"/>
                <w:szCs w:val="24"/>
                <w:lang w:val="kk-KZ"/>
              </w:rPr>
            </w:pPr>
            <w:r w:rsidRPr="00D72266">
              <w:rPr>
                <w:rFonts w:ascii="Times New Roman" w:hAnsi="Times New Roman"/>
                <w:sz w:val="24"/>
                <w:szCs w:val="24"/>
                <w:lang w:val="kk-KZ"/>
              </w:rPr>
              <w:t>2</w:t>
            </w:r>
          </w:p>
        </w:tc>
      </w:tr>
      <w:tr w:rsidR="005B4B4F" w:rsidRPr="00D72266" w:rsidTr="009B662D">
        <w:tc>
          <w:tcPr>
            <w:tcW w:w="4402" w:type="dxa"/>
            <w:shd w:val="clear" w:color="auto" w:fill="auto"/>
          </w:tcPr>
          <w:p w:rsidR="00F6151C" w:rsidRPr="00D72266" w:rsidRDefault="001B7F60" w:rsidP="009B662D">
            <w:pPr>
              <w:spacing w:after="0" w:line="240" w:lineRule="auto"/>
              <w:jc w:val="both"/>
              <w:rPr>
                <w:rFonts w:ascii="Times New Roman" w:hAnsi="Times New Roman"/>
                <w:noProof/>
                <w:spacing w:val="-3"/>
                <w:sz w:val="24"/>
                <w:szCs w:val="24"/>
                <w:lang w:val="kk-KZ"/>
              </w:rPr>
            </w:pPr>
            <w:r w:rsidRPr="00D72266">
              <w:rPr>
                <w:rFonts w:ascii="Times New Roman" w:hAnsi="Times New Roman"/>
                <w:noProof/>
                <w:spacing w:val="-3"/>
                <w:sz w:val="24"/>
                <w:szCs w:val="24"/>
                <w:lang w:eastAsia="ru-RU"/>
              </w:rPr>
              <w:drawing>
                <wp:inline distT="0" distB="0" distL="0" distR="0" wp14:anchorId="14032DFF" wp14:editId="5908455C">
                  <wp:extent cx="2400300" cy="1524000"/>
                  <wp:effectExtent l="0" t="0" r="0" b="0"/>
                  <wp:docPr id="396"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0300" cy="1524000"/>
                          </a:xfrm>
                          <a:prstGeom prst="rect">
                            <a:avLst/>
                          </a:prstGeom>
                          <a:noFill/>
                          <a:ln>
                            <a:noFill/>
                          </a:ln>
                        </pic:spPr>
                      </pic:pic>
                    </a:graphicData>
                  </a:graphic>
                </wp:inline>
              </w:drawing>
            </w:r>
          </w:p>
        </w:tc>
        <w:tc>
          <w:tcPr>
            <w:tcW w:w="5232" w:type="dxa"/>
            <w:shd w:val="clear" w:color="auto" w:fill="auto"/>
          </w:tcPr>
          <w:p w:rsidR="00F6151C" w:rsidRPr="00D72266" w:rsidRDefault="00F6151C" w:rsidP="009B662D">
            <w:pPr>
              <w:spacing w:after="0" w:line="240" w:lineRule="auto"/>
              <w:jc w:val="both"/>
              <w:rPr>
                <w:rFonts w:ascii="Times New Roman" w:hAnsi="Times New Roman"/>
                <w:sz w:val="24"/>
                <w:szCs w:val="24"/>
              </w:rPr>
            </w:pPr>
            <w:r w:rsidRPr="00D72266">
              <w:rPr>
                <w:rFonts w:ascii="Times New Roman" w:hAnsi="Times New Roman"/>
                <w:sz w:val="24"/>
                <w:szCs w:val="24"/>
              </w:rPr>
              <w:t>1,4-ди-О-галлоил-3,6-О-гексаоксидифеноил-</w:t>
            </w:r>
            <w:r w:rsidRPr="00D72266">
              <w:rPr>
                <w:rFonts w:ascii="Times New Roman" w:hAnsi="Times New Roman"/>
                <w:sz w:val="24"/>
                <w:szCs w:val="24"/>
              </w:rPr>
              <w:sym w:font="Symbol" w:char="F062"/>
            </w:r>
            <w:r w:rsidRPr="00D72266">
              <w:rPr>
                <w:rFonts w:ascii="Times New Roman" w:hAnsi="Times New Roman"/>
                <w:sz w:val="24"/>
                <w:szCs w:val="24"/>
              </w:rPr>
              <w:t>-</w:t>
            </w:r>
            <w:r w:rsidRPr="00D72266">
              <w:rPr>
                <w:rFonts w:ascii="Times New Roman" w:hAnsi="Times New Roman"/>
                <w:sz w:val="24"/>
                <w:szCs w:val="24"/>
                <w:lang w:val="en-US"/>
              </w:rPr>
              <w:t>D</w:t>
            </w:r>
            <w:r w:rsidRPr="00D72266">
              <w:rPr>
                <w:rFonts w:ascii="Times New Roman" w:hAnsi="Times New Roman"/>
                <w:sz w:val="24"/>
                <w:szCs w:val="24"/>
              </w:rPr>
              <w:t>-глюкоза</w:t>
            </w:r>
          </w:p>
          <w:p w:rsidR="00F6151C" w:rsidRPr="00D72266" w:rsidRDefault="00F6151C" w:rsidP="009B662D">
            <w:pPr>
              <w:spacing w:after="0" w:line="240" w:lineRule="auto"/>
              <w:jc w:val="both"/>
              <w:rPr>
                <w:rFonts w:ascii="Times New Roman" w:hAnsi="Times New Roman"/>
                <w:noProof/>
                <w:spacing w:val="-3"/>
                <w:sz w:val="24"/>
                <w:szCs w:val="24"/>
              </w:rPr>
            </w:pPr>
          </w:p>
        </w:tc>
      </w:tr>
    </w:tbl>
    <w:p w:rsidR="00CD6DA1" w:rsidRPr="00D72266" w:rsidRDefault="00CD6DA1" w:rsidP="003D43C3">
      <w:pPr>
        <w:spacing w:after="0" w:line="240" w:lineRule="auto"/>
        <w:jc w:val="both"/>
        <w:rPr>
          <w:rFonts w:ascii="Times New Roman" w:hAnsi="Times New Roman"/>
          <w:noProof/>
          <w:spacing w:val="-3"/>
          <w:sz w:val="28"/>
          <w:szCs w:val="28"/>
          <w:lang w:val="kk-KZ"/>
        </w:rPr>
      </w:pPr>
    </w:p>
    <w:p w:rsidR="00463098" w:rsidRPr="00D72266" w:rsidRDefault="007A781E" w:rsidP="003C3818">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Pistia stratiotes су өсімдігінен  алкалоидтарының</w:t>
      </w:r>
      <w:r w:rsidRPr="00D72266">
        <w:rPr>
          <w:rFonts w:ascii="Times New Roman" w:hAnsi="Times New Roman"/>
          <w:sz w:val="28"/>
          <w:szCs w:val="28"/>
          <w:lang w:val="kk-KZ"/>
        </w:rPr>
        <w:t xml:space="preserve"> қосындысын бөліп алу үшін экстракторға майдалап ұнтақталған өсімдік материалы салынды, алкалоидтарды 3 рет 1:5 қатынасында хлороформмен 3 сағат бойы қатты араластыру арқылы экстракциялады, содан кейін сығындыны жұмсақ жағдайда (температура 50</w:t>
      </w:r>
      <w:r w:rsidRPr="00D72266">
        <w:rPr>
          <w:rFonts w:ascii="Times New Roman" w:hAnsi="Times New Roman"/>
          <w:sz w:val="28"/>
          <w:szCs w:val="28"/>
          <w:vertAlign w:val="superscript"/>
          <w:lang w:val="kk-KZ"/>
        </w:rPr>
        <w:t>0</w:t>
      </w:r>
      <w:r w:rsidRPr="00D72266">
        <w:rPr>
          <w:rFonts w:ascii="Times New Roman" w:hAnsi="Times New Roman"/>
          <w:sz w:val="28"/>
          <w:szCs w:val="28"/>
          <w:lang w:val="kk-KZ"/>
        </w:rPr>
        <w:t>С- тан  жоғары емес, су ағынды насосының вакуумы</w:t>
      </w:r>
      <w:r w:rsidR="005872C9" w:rsidRPr="00D72266">
        <w:rPr>
          <w:rFonts w:ascii="Times New Roman" w:hAnsi="Times New Roman"/>
          <w:sz w:val="28"/>
          <w:szCs w:val="28"/>
          <w:lang w:val="kk-KZ"/>
        </w:rPr>
        <w:t>нда</w:t>
      </w:r>
      <w:r w:rsidRPr="00D72266">
        <w:rPr>
          <w:rFonts w:ascii="Times New Roman" w:hAnsi="Times New Roman"/>
          <w:sz w:val="28"/>
          <w:szCs w:val="28"/>
          <w:lang w:val="kk-KZ"/>
        </w:rPr>
        <w:t>) шағын көлемге дейін концентрацияланды. Содан кейін кері экстракция HCl 3% сулы ерітіндісімен жүргізілді.</w:t>
      </w:r>
      <w:r w:rsidR="005872C9" w:rsidRPr="00D72266">
        <w:rPr>
          <w:rFonts w:ascii="Times New Roman" w:hAnsi="Times New Roman"/>
          <w:sz w:val="28"/>
          <w:szCs w:val="28"/>
          <w:lang w:val="kk-KZ"/>
        </w:rPr>
        <w:t xml:space="preserve"> </w:t>
      </w:r>
      <w:r w:rsidR="00D6204E" w:rsidRPr="00D72266">
        <w:rPr>
          <w:rFonts w:ascii="Times New Roman" w:hAnsi="Times New Roman"/>
          <w:sz w:val="28"/>
          <w:szCs w:val="28"/>
          <w:lang w:val="kk-KZ"/>
        </w:rPr>
        <w:t>Қайта экстракциялау кезінде түзілген алкалоидтардың тұздары суда оңай ериді және хлороформ фазасынан сулы ерітіндіге өтеді. Алынған алкалоид тұздарының сулы ерітіндісі рН 8-9 дейін алдын-ала сілтілеуден кейін хлороформмен екінші рет экстракцияланды.</w:t>
      </w:r>
      <w:r w:rsidR="00FE3D0A" w:rsidRPr="00D72266">
        <w:rPr>
          <w:rFonts w:ascii="Times New Roman" w:hAnsi="Times New Roman"/>
          <w:sz w:val="28"/>
          <w:szCs w:val="28"/>
          <w:lang w:val="kk-KZ"/>
        </w:rPr>
        <w:t xml:space="preserve"> Алкалоид негіздерінің қосындысының сығындысы суда еритін қоспалары бар су қабатынан бөлініп, бейтарап реакциясына дейін сумен мұқият жуылып, жұмсақ жағдайда шоғырландырылды.</w:t>
      </w:r>
      <w:r w:rsidR="00BA48FE" w:rsidRPr="00D72266">
        <w:rPr>
          <w:rFonts w:ascii="Times New Roman" w:hAnsi="Times New Roman"/>
          <w:sz w:val="28"/>
          <w:szCs w:val="28"/>
          <w:lang w:val="kk-KZ"/>
        </w:rPr>
        <w:t xml:space="preserve"> Алынған концентратты одан әрі бөлу 1:9-дан 3:7-ге дейінгі құрамдағы этилацетат-гексан қоспаларымен алкалоидтарды элюациялай отырып, силикагельде алынған фракцияларды кейіннен рехроматографиялай отырып, ацетон-гексан қоспасымен элюацияланды, соңғысының құрамы 1:4-тен 1:1-ге дейін жоғарылаған силикагелді бағанада жүзеге асырылды.</w:t>
      </w:r>
      <w:r w:rsidR="00E96C5A" w:rsidRPr="00D72266">
        <w:rPr>
          <w:rFonts w:ascii="Times New Roman" w:hAnsi="Times New Roman"/>
          <w:sz w:val="28"/>
          <w:szCs w:val="28"/>
          <w:lang w:val="kk-KZ"/>
        </w:rPr>
        <w:t xml:space="preserve"> </w:t>
      </w:r>
      <w:r w:rsidR="00E906C7" w:rsidRPr="00D72266">
        <w:rPr>
          <w:rFonts w:ascii="Times New Roman" w:hAnsi="Times New Roman"/>
          <w:i/>
          <w:sz w:val="28"/>
          <w:szCs w:val="28"/>
          <w:lang w:val="kk-KZ"/>
        </w:rPr>
        <w:t xml:space="preserve">Pistia stratiotes </w:t>
      </w:r>
      <w:r w:rsidR="00E906C7" w:rsidRPr="00D72266">
        <w:rPr>
          <w:rFonts w:ascii="Times New Roman" w:hAnsi="Times New Roman"/>
          <w:sz w:val="28"/>
          <w:szCs w:val="28"/>
          <w:lang w:val="kk-KZ"/>
        </w:rPr>
        <w:t>су өсімдігінен а</w:t>
      </w:r>
      <w:r w:rsidR="00E96C5A" w:rsidRPr="00D72266">
        <w:rPr>
          <w:rFonts w:ascii="Times New Roman" w:hAnsi="Times New Roman"/>
          <w:sz w:val="28"/>
          <w:szCs w:val="28"/>
          <w:lang w:val="kk-KZ"/>
        </w:rPr>
        <w:t>лынған жалпы фракциялар мен жеке алкалоидтарына хроматографиялық талдау қағаз және жоғары өнімді сұйықтық хроматографиясы арқылы жүргізілді.</w:t>
      </w:r>
      <w:r w:rsidR="00711A51" w:rsidRPr="00D72266">
        <w:rPr>
          <w:rFonts w:ascii="Times New Roman" w:hAnsi="Times New Roman"/>
          <w:sz w:val="28"/>
          <w:szCs w:val="28"/>
          <w:lang w:val="kk-KZ"/>
        </w:rPr>
        <w:t xml:space="preserve"> </w:t>
      </w:r>
      <w:r w:rsidR="002863D8" w:rsidRPr="00D72266">
        <w:rPr>
          <w:rFonts w:ascii="Times New Roman" w:hAnsi="Times New Roman"/>
          <w:sz w:val="28"/>
          <w:szCs w:val="28"/>
          <w:lang w:val="kk-KZ"/>
        </w:rPr>
        <w:t>Қағаз хроматографиясы үшін келесі жүйелер қолданылды: n-бутанол - сірке қышқылы - су (40: 12,5: 29); n-бутанол - тұз қышқылы - су (100: 4: қаныққанға дейін), содан кейін Драгендорф реагентімен құрғақ хроматограммаларды өңдеу (сары фонда сарғыш, сарғыш-қызыл дақтар), йод буларында - қоңыр дақтар пайда болды.</w:t>
      </w:r>
      <w:r w:rsidR="00CF523C" w:rsidRPr="00D72266">
        <w:rPr>
          <w:rFonts w:ascii="Times New Roman" w:hAnsi="Times New Roman"/>
          <w:sz w:val="28"/>
          <w:szCs w:val="28"/>
          <w:lang w:val="kk-KZ"/>
        </w:rPr>
        <w:t xml:space="preserve">  ЖТСХ бөлу, оқшаулау және алынған алкалоидтарды талдау үшін кері фазалы ЖТСХ бөлінуі Zorbax ODS (5 мкм) бар колонкада 0,005 М Na</w:t>
      </w:r>
      <w:r w:rsidR="00CF523C" w:rsidRPr="00D72266">
        <w:rPr>
          <w:rFonts w:ascii="Times New Roman" w:hAnsi="Times New Roman"/>
          <w:sz w:val="28"/>
          <w:szCs w:val="28"/>
          <w:vertAlign w:val="subscript"/>
          <w:lang w:val="kk-KZ"/>
        </w:rPr>
        <w:t>2</w:t>
      </w:r>
      <w:r w:rsidR="00CF523C" w:rsidRPr="00D72266">
        <w:rPr>
          <w:rFonts w:ascii="Times New Roman" w:hAnsi="Times New Roman"/>
          <w:sz w:val="28"/>
          <w:szCs w:val="28"/>
          <w:lang w:val="kk-KZ"/>
        </w:rPr>
        <w:t>HPO</w:t>
      </w:r>
      <w:r w:rsidR="00CF523C" w:rsidRPr="00D72266">
        <w:rPr>
          <w:rFonts w:ascii="Times New Roman" w:hAnsi="Times New Roman"/>
          <w:sz w:val="28"/>
          <w:szCs w:val="28"/>
          <w:vertAlign w:val="subscript"/>
          <w:lang w:val="kk-KZ"/>
        </w:rPr>
        <w:t>4</w:t>
      </w:r>
      <w:r w:rsidR="00CF523C" w:rsidRPr="00D72266">
        <w:rPr>
          <w:rFonts w:ascii="Times New Roman" w:hAnsi="Times New Roman"/>
          <w:sz w:val="28"/>
          <w:szCs w:val="28"/>
          <w:lang w:val="kk-KZ"/>
        </w:rPr>
        <w:t xml:space="preserve"> (рН 6) және ацетонитрил қоспасы 80:20 дейін градиентті элюциямен қолданылды. 20 минут ішінде 20:80, ультракүлгін детекторды (306 нм), </w:t>
      </w:r>
      <w:r w:rsidR="00356F1B" w:rsidRPr="00D72266">
        <w:rPr>
          <w:rFonts w:ascii="Times New Roman" w:hAnsi="Times New Roman"/>
          <w:sz w:val="28"/>
          <w:szCs w:val="28"/>
          <w:lang w:val="kk-KZ"/>
        </w:rPr>
        <w:t xml:space="preserve"> </w:t>
      </w:r>
      <w:r w:rsidR="00CF523C" w:rsidRPr="00D72266">
        <w:rPr>
          <w:rFonts w:ascii="Times New Roman" w:hAnsi="Times New Roman"/>
          <w:sz w:val="28"/>
          <w:szCs w:val="28"/>
          <w:lang w:val="kk-KZ"/>
        </w:rPr>
        <w:t xml:space="preserve">ацетонитрилдің құрамын 26-дан 52%-ға дейін арттыратын сумен ацетонитрил қоспасын 40 минут ішінде жұмыс істейтін 280 нм толқын ұзындығы бар ультракүлгін детекторды пайдаланылды. Нәтижесінде 4 жеке </w:t>
      </w:r>
      <w:r w:rsidR="00CF523C" w:rsidRPr="00D72266">
        <w:rPr>
          <w:rFonts w:ascii="Times New Roman" w:hAnsi="Times New Roman"/>
          <w:i/>
          <w:sz w:val="28"/>
          <w:szCs w:val="28"/>
          <w:lang w:val="kk-KZ"/>
        </w:rPr>
        <w:t>Pistia stratiotes</w:t>
      </w:r>
      <w:r w:rsidR="00CF523C" w:rsidRPr="00D72266">
        <w:rPr>
          <w:rFonts w:ascii="Times New Roman" w:hAnsi="Times New Roman"/>
          <w:sz w:val="28"/>
          <w:szCs w:val="28"/>
          <w:lang w:val="kk-KZ"/>
        </w:rPr>
        <w:t xml:space="preserve"> алкалоидтары бөлініп алынды</w:t>
      </w:r>
      <w:r w:rsidR="00752BED" w:rsidRPr="00D72266">
        <w:rPr>
          <w:rFonts w:ascii="Times New Roman" w:hAnsi="Times New Roman"/>
          <w:sz w:val="28"/>
          <w:szCs w:val="28"/>
          <w:lang w:val="kk-KZ"/>
        </w:rPr>
        <w:t>.</w:t>
      </w:r>
    </w:p>
    <w:p w:rsidR="003C3818" w:rsidRPr="00D72266" w:rsidRDefault="003C3818" w:rsidP="001474C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br w:type="page"/>
      </w:r>
    </w:p>
    <w:p w:rsidR="009C59F6" w:rsidRPr="00D72266" w:rsidRDefault="009C59F6" w:rsidP="001474C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Кесте 5 -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су өсімдігінен</w:t>
      </w:r>
      <w:r w:rsidR="00711A51" w:rsidRPr="00D72266">
        <w:rPr>
          <w:rFonts w:ascii="Times New Roman" w:hAnsi="Times New Roman"/>
          <w:sz w:val="28"/>
          <w:szCs w:val="28"/>
          <w:lang w:val="kk-KZ"/>
        </w:rPr>
        <w:t xml:space="preserve"> анықталған алкалоидтардың </w:t>
      </w:r>
      <w:r w:rsidRPr="00D72266">
        <w:rPr>
          <w:rFonts w:ascii="Times New Roman" w:hAnsi="Times New Roman"/>
          <w:sz w:val="28"/>
          <w:szCs w:val="28"/>
          <w:lang w:val="kk-KZ"/>
        </w:rPr>
        <w:t>молекулалық құрылымы</w:t>
      </w:r>
    </w:p>
    <w:p w:rsidR="001474CC" w:rsidRPr="00D72266" w:rsidRDefault="001474CC" w:rsidP="001474CC">
      <w:pPr>
        <w:spacing w:after="0" w:line="240" w:lineRule="auto"/>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2"/>
        <w:gridCol w:w="5232"/>
      </w:tblGrid>
      <w:tr w:rsidR="00D72266" w:rsidRPr="00D72266" w:rsidTr="009B662D">
        <w:tc>
          <w:tcPr>
            <w:tcW w:w="4402" w:type="dxa"/>
            <w:shd w:val="clear" w:color="auto" w:fill="auto"/>
          </w:tcPr>
          <w:p w:rsidR="003C3818" w:rsidRPr="00D72266" w:rsidRDefault="00356F1B" w:rsidP="009B662D">
            <w:pPr>
              <w:spacing w:after="0" w:line="240" w:lineRule="auto"/>
              <w:jc w:val="both"/>
              <w:rPr>
                <w:rFonts w:ascii="Times New Roman" w:hAnsi="Times New Roman"/>
                <w:noProof/>
                <w:spacing w:val="-3"/>
                <w:sz w:val="24"/>
                <w:szCs w:val="24"/>
                <w:lang w:val="kk-KZ"/>
              </w:rPr>
            </w:pPr>
            <w:r w:rsidRPr="00D72266">
              <w:rPr>
                <w:rFonts w:ascii="Times New Roman" w:hAnsi="Times New Roman"/>
                <w:sz w:val="24"/>
                <w:szCs w:val="24"/>
                <w:lang w:val="kk-KZ"/>
              </w:rPr>
              <w:t>А</w:t>
            </w:r>
            <w:r w:rsidR="003C3818" w:rsidRPr="00D72266">
              <w:rPr>
                <w:rFonts w:ascii="Times New Roman" w:hAnsi="Times New Roman"/>
                <w:sz w:val="24"/>
                <w:szCs w:val="24"/>
                <w:lang w:val="kk-KZ"/>
              </w:rPr>
              <w:t xml:space="preserve">нықталған алкалоидтардың  молекулалық құрылымы </w:t>
            </w:r>
          </w:p>
        </w:tc>
        <w:tc>
          <w:tcPr>
            <w:tcW w:w="5232" w:type="dxa"/>
            <w:shd w:val="clear" w:color="auto" w:fill="auto"/>
          </w:tcPr>
          <w:p w:rsidR="003C3818" w:rsidRPr="00D72266" w:rsidRDefault="003C3818" w:rsidP="009B662D">
            <w:pPr>
              <w:spacing w:after="0" w:line="240" w:lineRule="auto"/>
              <w:jc w:val="center"/>
              <w:rPr>
                <w:rFonts w:ascii="Times New Roman" w:hAnsi="Times New Roman"/>
                <w:noProof/>
                <w:spacing w:val="-3"/>
                <w:sz w:val="24"/>
                <w:szCs w:val="24"/>
                <w:lang w:val="kk-KZ"/>
              </w:rPr>
            </w:pPr>
            <w:r w:rsidRPr="00D72266">
              <w:rPr>
                <w:rFonts w:ascii="Times New Roman" w:hAnsi="Times New Roman"/>
                <w:noProof/>
                <w:spacing w:val="-3"/>
                <w:sz w:val="24"/>
                <w:szCs w:val="24"/>
                <w:lang w:val="kk-KZ"/>
              </w:rPr>
              <w:t>Номенклатуралық атауы</w:t>
            </w:r>
          </w:p>
        </w:tc>
      </w:tr>
      <w:tr w:rsidR="00D72266" w:rsidRPr="00D72266" w:rsidTr="009B662D">
        <w:tc>
          <w:tcPr>
            <w:tcW w:w="4402" w:type="dxa"/>
            <w:shd w:val="clear" w:color="auto" w:fill="auto"/>
          </w:tcPr>
          <w:p w:rsidR="003C3818" w:rsidRPr="00D72266" w:rsidRDefault="003C3818" w:rsidP="009B662D">
            <w:pPr>
              <w:pStyle w:val="a8"/>
              <w:spacing w:line="240" w:lineRule="auto"/>
              <w:ind w:firstLine="0"/>
              <w:rPr>
                <w:sz w:val="24"/>
                <w:szCs w:val="24"/>
              </w:rPr>
            </w:pPr>
            <w:r w:rsidRPr="00D72266">
              <w:rPr>
                <w:noProof/>
                <w:sz w:val="24"/>
                <w:szCs w:val="24"/>
                <w:lang w:val="en-US"/>
              </w:rPr>
              <w:object w:dxaOrig="5791" w:dyaOrig="3738">
                <v:shape id="_x0000_i1030" type="#_x0000_t75" style="width:136.4pt;height:86.9pt" o:ole="">
                  <v:imagedata r:id="rId35" o:title=""/>
                </v:shape>
                <o:OLEObject Type="Embed" ProgID="ChemDraw.Document.6.0" ShapeID="_x0000_i1030" DrawAspect="Content" ObjectID="_1714398558" r:id="rId36"/>
              </w:object>
            </w:r>
          </w:p>
        </w:tc>
        <w:tc>
          <w:tcPr>
            <w:tcW w:w="5232" w:type="dxa"/>
            <w:shd w:val="clear" w:color="auto" w:fill="auto"/>
          </w:tcPr>
          <w:p w:rsidR="003C3818" w:rsidRPr="00D72266" w:rsidRDefault="003C3818" w:rsidP="009B662D">
            <w:pPr>
              <w:pStyle w:val="a8"/>
              <w:spacing w:line="240" w:lineRule="auto"/>
              <w:ind w:hanging="27"/>
              <w:rPr>
                <w:sz w:val="24"/>
                <w:szCs w:val="24"/>
              </w:rPr>
            </w:pPr>
            <w:r w:rsidRPr="00D72266">
              <w:rPr>
                <w:sz w:val="24"/>
                <w:szCs w:val="24"/>
              </w:rPr>
              <w:t>1-</w:t>
            </w:r>
            <w:r w:rsidRPr="00D72266">
              <w:rPr>
                <w:sz w:val="24"/>
                <w:szCs w:val="24"/>
                <w:lang w:val="kk-KZ"/>
              </w:rPr>
              <w:t>а</w:t>
            </w:r>
            <w:r w:rsidRPr="00D72266">
              <w:rPr>
                <w:sz w:val="24"/>
                <w:szCs w:val="24"/>
              </w:rPr>
              <w:t>за-10-метокси-4-метил-2-оксо-1,2-дигидроантрацен-9-</w:t>
            </w:r>
            <w:r w:rsidRPr="00D72266">
              <w:rPr>
                <w:sz w:val="24"/>
                <w:szCs w:val="24"/>
                <w:lang w:val="en-US"/>
              </w:rPr>
              <w:t>O</w:t>
            </w:r>
            <w:r w:rsidRPr="00D72266">
              <w:rPr>
                <w:sz w:val="24"/>
                <w:szCs w:val="24"/>
              </w:rPr>
              <w:t>-</w:t>
            </w:r>
            <w:r w:rsidRPr="00D72266">
              <w:rPr>
                <w:sz w:val="24"/>
                <w:szCs w:val="24"/>
              </w:rPr>
              <w:sym w:font="Symbol" w:char="F062"/>
            </w:r>
            <w:r w:rsidRPr="00D72266">
              <w:rPr>
                <w:sz w:val="24"/>
                <w:szCs w:val="24"/>
              </w:rPr>
              <w:t>-</w:t>
            </w:r>
            <w:r w:rsidRPr="00D72266">
              <w:rPr>
                <w:sz w:val="24"/>
                <w:szCs w:val="24"/>
                <w:lang w:val="en-US"/>
              </w:rPr>
              <w:t>D</w:t>
            </w:r>
            <w:r w:rsidRPr="00D72266">
              <w:rPr>
                <w:sz w:val="24"/>
                <w:szCs w:val="24"/>
              </w:rPr>
              <w:t xml:space="preserve">-глюкопиранозид </w:t>
            </w:r>
          </w:p>
          <w:p w:rsidR="003C3818" w:rsidRPr="00D72266" w:rsidRDefault="003C3818" w:rsidP="009B662D">
            <w:pPr>
              <w:spacing w:after="0" w:line="240" w:lineRule="auto"/>
              <w:jc w:val="center"/>
              <w:rPr>
                <w:rFonts w:ascii="Times New Roman" w:hAnsi="Times New Roman"/>
                <w:noProof/>
                <w:spacing w:val="-3"/>
                <w:sz w:val="24"/>
                <w:szCs w:val="24"/>
              </w:rPr>
            </w:pPr>
          </w:p>
        </w:tc>
      </w:tr>
      <w:tr w:rsidR="00D72266" w:rsidRPr="00D72266" w:rsidTr="009B662D">
        <w:tc>
          <w:tcPr>
            <w:tcW w:w="4402" w:type="dxa"/>
            <w:shd w:val="clear" w:color="auto" w:fill="auto"/>
          </w:tcPr>
          <w:p w:rsidR="003C3818" w:rsidRPr="00D72266" w:rsidRDefault="003C3818" w:rsidP="009B662D">
            <w:pPr>
              <w:spacing w:after="0" w:line="240" w:lineRule="auto"/>
              <w:jc w:val="both"/>
              <w:rPr>
                <w:rFonts w:ascii="Times New Roman" w:hAnsi="Times New Roman"/>
                <w:i/>
                <w:sz w:val="24"/>
                <w:szCs w:val="24"/>
                <w:lang w:val="kk-KZ"/>
              </w:rPr>
            </w:pPr>
            <w:r w:rsidRPr="00D72266">
              <w:rPr>
                <w:noProof/>
                <w:sz w:val="24"/>
                <w:szCs w:val="24"/>
              </w:rPr>
              <w:object w:dxaOrig="4365" w:dyaOrig="3834">
                <v:shape id="_x0000_i1031" type="#_x0000_t75" style="width:101.9pt;height:94.5pt" o:ole="">
                  <v:imagedata r:id="rId37" o:title=""/>
                </v:shape>
                <o:OLEObject Type="Embed" ProgID="ChemDraw.Document.6.0" ShapeID="_x0000_i1031" DrawAspect="Content" ObjectID="_1714398559" r:id="rId38"/>
              </w:object>
            </w:r>
          </w:p>
        </w:tc>
        <w:tc>
          <w:tcPr>
            <w:tcW w:w="5232" w:type="dxa"/>
            <w:shd w:val="clear" w:color="auto" w:fill="auto"/>
          </w:tcPr>
          <w:p w:rsidR="003C3818" w:rsidRPr="00D72266" w:rsidRDefault="003C3818" w:rsidP="009B662D">
            <w:pPr>
              <w:autoSpaceDE w:val="0"/>
              <w:autoSpaceDN w:val="0"/>
              <w:adjustRightInd w:val="0"/>
              <w:spacing w:after="0" w:line="240" w:lineRule="auto"/>
              <w:rPr>
                <w:rFonts w:ascii="Times New Roman" w:hAnsi="Times New Roman"/>
                <w:sz w:val="24"/>
                <w:szCs w:val="24"/>
              </w:rPr>
            </w:pPr>
            <w:r w:rsidRPr="00D72266">
              <w:rPr>
                <w:rFonts w:ascii="Times New Roman" w:hAnsi="Times New Roman"/>
                <w:sz w:val="24"/>
                <w:szCs w:val="24"/>
              </w:rPr>
              <w:t>4,6-диметокси-8-пренилоксифурохинолин</w:t>
            </w:r>
          </w:p>
          <w:p w:rsidR="003C3818" w:rsidRPr="00D72266" w:rsidRDefault="003C3818" w:rsidP="009B662D">
            <w:pPr>
              <w:spacing w:after="0" w:line="240" w:lineRule="auto"/>
              <w:jc w:val="center"/>
              <w:rPr>
                <w:rFonts w:ascii="Times New Roman" w:hAnsi="Times New Roman"/>
                <w:noProof/>
                <w:spacing w:val="-3"/>
                <w:sz w:val="24"/>
                <w:szCs w:val="24"/>
                <w:lang w:val="kk-KZ"/>
              </w:rPr>
            </w:pPr>
          </w:p>
        </w:tc>
      </w:tr>
      <w:tr w:rsidR="00D72266" w:rsidRPr="00D72266" w:rsidTr="009B662D">
        <w:tc>
          <w:tcPr>
            <w:tcW w:w="4402" w:type="dxa"/>
            <w:shd w:val="clear" w:color="auto" w:fill="auto"/>
          </w:tcPr>
          <w:p w:rsidR="003C3818" w:rsidRPr="00D72266" w:rsidRDefault="003C3818" w:rsidP="009B662D">
            <w:pPr>
              <w:pStyle w:val="a8"/>
              <w:spacing w:line="240" w:lineRule="auto"/>
              <w:ind w:hanging="18"/>
              <w:rPr>
                <w:b/>
                <w:sz w:val="24"/>
                <w:szCs w:val="24"/>
              </w:rPr>
            </w:pPr>
            <w:r w:rsidRPr="00D72266">
              <w:rPr>
                <w:noProof/>
                <w:sz w:val="24"/>
                <w:szCs w:val="24"/>
              </w:rPr>
              <w:object w:dxaOrig="5308" w:dyaOrig="2973">
                <v:shape id="_x0000_i1032" type="#_x0000_t75" style="width:129pt;height:71.95pt" o:ole="">
                  <v:imagedata r:id="rId39" o:title=""/>
                </v:shape>
                <o:OLEObject Type="Embed" ProgID="ChemDraw.Document.6.0" ShapeID="_x0000_i1032" DrawAspect="Content" ObjectID="_1714398560" r:id="rId40"/>
              </w:object>
            </w:r>
          </w:p>
        </w:tc>
        <w:tc>
          <w:tcPr>
            <w:tcW w:w="5232" w:type="dxa"/>
            <w:shd w:val="clear" w:color="auto" w:fill="auto"/>
          </w:tcPr>
          <w:p w:rsidR="003C3818" w:rsidRPr="00D72266" w:rsidRDefault="003C3818" w:rsidP="009B662D">
            <w:pPr>
              <w:pStyle w:val="a8"/>
              <w:spacing w:line="240" w:lineRule="auto"/>
              <w:ind w:firstLine="0"/>
              <w:rPr>
                <w:sz w:val="24"/>
                <w:szCs w:val="24"/>
              </w:rPr>
            </w:pPr>
            <w:r w:rsidRPr="00D72266">
              <w:rPr>
                <w:sz w:val="24"/>
                <w:szCs w:val="24"/>
              </w:rPr>
              <w:t>4,7-диметокси-6-(3’-метил-3’-метокси-2’-окси)</w:t>
            </w:r>
            <w:r w:rsidRPr="00D72266">
              <w:rPr>
                <w:sz w:val="24"/>
                <w:szCs w:val="24"/>
                <w:lang w:val="kk-KZ"/>
              </w:rPr>
              <w:t xml:space="preserve"> </w:t>
            </w:r>
            <w:r w:rsidRPr="00D72266">
              <w:rPr>
                <w:sz w:val="24"/>
                <w:szCs w:val="24"/>
              </w:rPr>
              <w:t>бутил-оксифурохинолин</w:t>
            </w:r>
          </w:p>
          <w:p w:rsidR="003C3818" w:rsidRPr="00D72266" w:rsidRDefault="003C3818" w:rsidP="009B662D">
            <w:pPr>
              <w:spacing w:after="0" w:line="240" w:lineRule="auto"/>
              <w:jc w:val="center"/>
              <w:rPr>
                <w:rFonts w:ascii="Times New Roman" w:hAnsi="Times New Roman"/>
                <w:noProof/>
                <w:spacing w:val="-3"/>
                <w:sz w:val="24"/>
                <w:szCs w:val="24"/>
              </w:rPr>
            </w:pPr>
          </w:p>
        </w:tc>
      </w:tr>
      <w:tr w:rsidR="005B4B4F" w:rsidRPr="00D72266" w:rsidTr="009B662D">
        <w:tc>
          <w:tcPr>
            <w:tcW w:w="4402" w:type="dxa"/>
            <w:shd w:val="clear" w:color="auto" w:fill="auto"/>
          </w:tcPr>
          <w:p w:rsidR="003C3818" w:rsidRPr="00D72266" w:rsidRDefault="003C3818" w:rsidP="009B662D">
            <w:pPr>
              <w:pStyle w:val="a8"/>
              <w:spacing w:line="240" w:lineRule="auto"/>
              <w:ind w:hanging="18"/>
              <w:rPr>
                <w:b/>
                <w:sz w:val="24"/>
                <w:szCs w:val="24"/>
              </w:rPr>
            </w:pPr>
            <w:r w:rsidRPr="00D72266">
              <w:rPr>
                <w:noProof/>
                <w:sz w:val="24"/>
                <w:szCs w:val="24"/>
              </w:rPr>
              <w:object w:dxaOrig="4838" w:dyaOrig="2973">
                <v:shape id="_x0000_i1033" type="#_x0000_t75" style="width:113.95pt;height:71.95pt" o:ole="">
                  <v:imagedata r:id="rId41" o:title=""/>
                </v:shape>
                <o:OLEObject Type="Embed" ProgID="ChemDraw.Document.6.0" ShapeID="_x0000_i1033" DrawAspect="Content" ObjectID="_1714398561" r:id="rId42"/>
              </w:object>
            </w:r>
          </w:p>
        </w:tc>
        <w:tc>
          <w:tcPr>
            <w:tcW w:w="5232" w:type="dxa"/>
            <w:shd w:val="clear" w:color="auto" w:fill="auto"/>
          </w:tcPr>
          <w:p w:rsidR="003C3818" w:rsidRPr="00D72266" w:rsidRDefault="003C3818" w:rsidP="009B662D">
            <w:pPr>
              <w:pStyle w:val="a8"/>
              <w:spacing w:line="240" w:lineRule="auto"/>
              <w:ind w:firstLine="22"/>
              <w:rPr>
                <w:sz w:val="24"/>
                <w:szCs w:val="24"/>
              </w:rPr>
            </w:pPr>
            <w:r w:rsidRPr="00D72266">
              <w:rPr>
                <w:sz w:val="24"/>
                <w:szCs w:val="24"/>
              </w:rPr>
              <w:t>4,7-диметокси-6-(3’-метил-2’-окси-3’-хлор)</w:t>
            </w:r>
            <w:r w:rsidRPr="00D72266">
              <w:rPr>
                <w:sz w:val="24"/>
                <w:szCs w:val="24"/>
                <w:lang w:val="kk-KZ"/>
              </w:rPr>
              <w:t xml:space="preserve"> </w:t>
            </w:r>
            <w:r w:rsidRPr="00D72266">
              <w:rPr>
                <w:sz w:val="24"/>
                <w:szCs w:val="24"/>
              </w:rPr>
              <w:t>бутилоксифурохинолин</w:t>
            </w:r>
          </w:p>
          <w:p w:rsidR="003C3818" w:rsidRPr="00D72266" w:rsidRDefault="003C3818" w:rsidP="009B662D">
            <w:pPr>
              <w:spacing w:after="0" w:line="240" w:lineRule="auto"/>
              <w:jc w:val="center"/>
              <w:rPr>
                <w:rFonts w:ascii="Times New Roman" w:hAnsi="Times New Roman"/>
                <w:noProof/>
                <w:spacing w:val="-3"/>
                <w:sz w:val="24"/>
                <w:szCs w:val="24"/>
              </w:rPr>
            </w:pPr>
          </w:p>
        </w:tc>
      </w:tr>
    </w:tbl>
    <w:p w:rsidR="00453DE9" w:rsidRPr="00D72266" w:rsidRDefault="00453DE9" w:rsidP="003D43C3">
      <w:pPr>
        <w:spacing w:after="0" w:line="240" w:lineRule="auto"/>
        <w:ind w:firstLine="708"/>
        <w:jc w:val="both"/>
        <w:rPr>
          <w:rFonts w:ascii="Times New Roman" w:hAnsi="Times New Roman"/>
          <w:sz w:val="28"/>
          <w:szCs w:val="28"/>
          <w:lang w:val="kk-KZ"/>
        </w:rPr>
      </w:pPr>
    </w:p>
    <w:p w:rsidR="00C44A1A" w:rsidRPr="00D72266" w:rsidRDefault="00356F1B"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№5 кестеде көрсетілген</w:t>
      </w:r>
      <w:r w:rsidR="00C44A1A" w:rsidRPr="00D72266">
        <w:rPr>
          <w:rFonts w:ascii="Times New Roman" w:hAnsi="Times New Roman"/>
          <w:sz w:val="28"/>
          <w:szCs w:val="28"/>
          <w:lang w:val="kk-KZ"/>
        </w:rPr>
        <w:t>, су өсімдіктері құрамындағы биологиялық бе</w:t>
      </w:r>
      <w:r w:rsidR="00AE5B9D" w:rsidRPr="00D72266">
        <w:rPr>
          <w:rFonts w:ascii="Times New Roman" w:hAnsi="Times New Roman"/>
          <w:sz w:val="28"/>
          <w:szCs w:val="28"/>
          <w:lang w:val="kk-KZ"/>
        </w:rPr>
        <w:t>лсенді заттардың құрамын зерттеу нәтижелерінен</w:t>
      </w:r>
      <w:r w:rsidR="00C44A1A" w:rsidRPr="00D72266">
        <w:rPr>
          <w:rFonts w:ascii="Times New Roman" w:hAnsi="Times New Roman"/>
          <w:sz w:val="28"/>
          <w:szCs w:val="28"/>
          <w:lang w:val="kk-KZ"/>
        </w:rPr>
        <w:t xml:space="preserve"> алынған мәліметтер негізінде студенттердің зерттеушілік іс – әрекеттерін ұй</w:t>
      </w:r>
      <w:r w:rsidR="00711A51" w:rsidRPr="00D72266">
        <w:rPr>
          <w:rFonts w:ascii="Times New Roman" w:hAnsi="Times New Roman"/>
          <w:sz w:val="28"/>
          <w:szCs w:val="28"/>
          <w:lang w:val="kk-KZ"/>
        </w:rPr>
        <w:t>ымдастыру жұмыстары жүргізілді</w:t>
      </w:r>
      <w:r w:rsidR="00CC33A3" w:rsidRPr="00D72266">
        <w:rPr>
          <w:rFonts w:ascii="Times New Roman" w:hAnsi="Times New Roman"/>
          <w:sz w:val="28"/>
          <w:szCs w:val="28"/>
          <w:lang w:val="kk-KZ"/>
        </w:rPr>
        <w:t xml:space="preserve"> [21</w:t>
      </w:r>
      <w:r w:rsidR="005C4678" w:rsidRPr="00D72266">
        <w:rPr>
          <w:rFonts w:ascii="Times New Roman" w:hAnsi="Times New Roman"/>
          <w:sz w:val="28"/>
          <w:szCs w:val="28"/>
          <w:lang w:val="kk-KZ"/>
        </w:rPr>
        <w:t>5, 216</w:t>
      </w:r>
      <w:r w:rsidR="00CC33A3" w:rsidRPr="00D72266">
        <w:rPr>
          <w:rFonts w:ascii="Times New Roman" w:hAnsi="Times New Roman"/>
          <w:sz w:val="28"/>
          <w:szCs w:val="28"/>
          <w:lang w:val="kk-KZ"/>
        </w:rPr>
        <w:t>]</w:t>
      </w:r>
      <w:r w:rsidR="00711A51" w:rsidRPr="00D72266">
        <w:rPr>
          <w:rFonts w:ascii="Times New Roman" w:hAnsi="Times New Roman"/>
          <w:sz w:val="28"/>
          <w:szCs w:val="28"/>
          <w:lang w:val="kk-KZ"/>
        </w:rPr>
        <w:t>.</w:t>
      </w:r>
    </w:p>
    <w:p w:rsidR="0062115B" w:rsidRPr="00D72266" w:rsidRDefault="0062115B" w:rsidP="003C72E3">
      <w:pPr>
        <w:spacing w:after="0" w:line="240" w:lineRule="auto"/>
        <w:ind w:firstLine="567"/>
        <w:jc w:val="both"/>
        <w:rPr>
          <w:rFonts w:ascii="Times New Roman" w:hAnsi="Times New Roman"/>
          <w:sz w:val="28"/>
          <w:szCs w:val="28"/>
          <w:lang w:val="kk-KZ"/>
        </w:rPr>
      </w:pPr>
    </w:p>
    <w:p w:rsidR="000B10CA" w:rsidRPr="00D72266" w:rsidRDefault="000B10CA" w:rsidP="00C218FD">
      <w:pPr>
        <w:pStyle w:val="a3"/>
        <w:numPr>
          <w:ilvl w:val="1"/>
          <w:numId w:val="13"/>
        </w:numPr>
        <w:tabs>
          <w:tab w:val="left" w:pos="567"/>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b/>
          <w:sz w:val="28"/>
          <w:szCs w:val="28"/>
          <w:lang w:val="kk-KZ"/>
        </w:rPr>
        <w:t xml:space="preserve">Биотехнология пәнінен зертханалық жұмыстарды ұйымдастыру және оқыту әдістемесі </w:t>
      </w:r>
    </w:p>
    <w:p w:rsidR="00153561" w:rsidRPr="00D72266" w:rsidRDefault="005904CF" w:rsidP="000B10CA">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Ғылыми-зерттеу қызметі саласында жоғары оқу орнының түлегі (бакалавр) </w:t>
      </w:r>
      <w:r w:rsidR="0044754A" w:rsidRPr="00D72266">
        <w:rPr>
          <w:rFonts w:ascii="Times New Roman" w:hAnsi="Times New Roman"/>
          <w:sz w:val="28"/>
          <w:szCs w:val="28"/>
          <w:lang w:val="kk-KZ"/>
        </w:rPr>
        <w:t>«</w:t>
      </w:r>
      <w:r w:rsidRPr="00D72266">
        <w:rPr>
          <w:rFonts w:ascii="Times New Roman" w:hAnsi="Times New Roman"/>
          <w:sz w:val="28"/>
          <w:szCs w:val="28"/>
          <w:lang w:val="kk-KZ"/>
        </w:rPr>
        <w:t>биотехнология</w:t>
      </w:r>
      <w:r w:rsidR="0044754A" w:rsidRPr="00D72266">
        <w:rPr>
          <w:rFonts w:ascii="Times New Roman" w:hAnsi="Times New Roman"/>
          <w:sz w:val="28"/>
          <w:szCs w:val="28"/>
          <w:lang w:val="kk-KZ"/>
        </w:rPr>
        <w:t>»</w:t>
      </w:r>
      <w:r w:rsidRPr="00D72266">
        <w:rPr>
          <w:rFonts w:ascii="Times New Roman" w:hAnsi="Times New Roman"/>
          <w:sz w:val="28"/>
          <w:szCs w:val="28"/>
          <w:lang w:val="kk-KZ"/>
        </w:rPr>
        <w:t xml:space="preserve"> бағыты бойынша білуі қажет: </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биотехнология саласында зерттеудің заманауи әдістерін қолдану;</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биотехнолгия саласындағы отандық және шетелдік ақпаратты зерделеу, талдау және сыни тұрғыдан түсіну;</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w:t>
      </w:r>
      <w:r w:rsidR="00691391" w:rsidRPr="00D72266">
        <w:rPr>
          <w:rFonts w:ascii="Times New Roman" w:hAnsi="Times New Roman"/>
          <w:sz w:val="28"/>
          <w:szCs w:val="28"/>
          <w:lang w:val="kk-KZ"/>
        </w:rPr>
        <w:t xml:space="preserve">зерттеу объектілері </w:t>
      </w:r>
      <w:r w:rsidRPr="00D72266">
        <w:rPr>
          <w:rFonts w:ascii="Times New Roman" w:hAnsi="Times New Roman"/>
          <w:sz w:val="28"/>
          <w:szCs w:val="28"/>
          <w:lang w:val="kk-KZ"/>
        </w:rPr>
        <w:t>мен процестерге зертханалық талдау және сынақ жүргізу;</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экспериментті жоспарлау, қорытындылау, эксперимент нәтижелерін статистикалық өңдеу;</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алынған нәтижелерді ұсыну және оларды талдау;</w:t>
      </w:r>
    </w:p>
    <w:p w:rsidR="00315217"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қорытындылар мен ұсыныстарды негіздеп тұжырымдау ; </w:t>
      </w:r>
    </w:p>
    <w:p w:rsidR="005904CF" w:rsidRPr="00D72266" w:rsidRDefault="009255B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 </w:t>
      </w:r>
      <w:r w:rsidR="005904CF" w:rsidRPr="00D72266">
        <w:rPr>
          <w:rFonts w:ascii="Times New Roman" w:hAnsi="Times New Roman"/>
          <w:sz w:val="28"/>
          <w:szCs w:val="28"/>
          <w:lang w:val="kk-KZ"/>
        </w:rPr>
        <w:t xml:space="preserve">өзінің кәсіби саласында заманауи ақпараттық технологияларды </w:t>
      </w:r>
      <w:r w:rsidR="00691391" w:rsidRPr="00D72266">
        <w:rPr>
          <w:rFonts w:ascii="Times New Roman" w:hAnsi="Times New Roman"/>
          <w:sz w:val="28"/>
          <w:szCs w:val="28"/>
          <w:lang w:val="kk-KZ"/>
        </w:rPr>
        <w:t xml:space="preserve">сәтті </w:t>
      </w:r>
      <w:r w:rsidR="005904CF" w:rsidRPr="00D72266">
        <w:rPr>
          <w:rFonts w:ascii="Times New Roman" w:hAnsi="Times New Roman"/>
          <w:sz w:val="28"/>
          <w:szCs w:val="28"/>
          <w:lang w:val="kk-KZ"/>
        </w:rPr>
        <w:t>қолдану.</w:t>
      </w:r>
    </w:p>
    <w:p w:rsidR="005904CF" w:rsidRPr="00D72266" w:rsidRDefault="005904C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Студенттерді зерттеу дағдыларын игеру процесіне </w:t>
      </w:r>
      <w:r w:rsidR="00691391" w:rsidRPr="00D72266">
        <w:rPr>
          <w:rFonts w:ascii="Times New Roman" w:hAnsi="Times New Roman"/>
          <w:sz w:val="28"/>
          <w:szCs w:val="28"/>
          <w:lang w:val="kk-KZ"/>
        </w:rPr>
        <w:t>баулу</w:t>
      </w:r>
      <w:r w:rsidRPr="00D72266">
        <w:rPr>
          <w:rFonts w:ascii="Times New Roman" w:hAnsi="Times New Roman"/>
          <w:sz w:val="28"/>
          <w:szCs w:val="28"/>
          <w:lang w:val="kk-KZ"/>
        </w:rPr>
        <w:t xml:space="preserve"> қазіргі заманғы жоғары кәсіби білім беру үшін маңызды. Егер студентке кәсіби маңызды білім, білік кешенін беріп, зерттеу жүргізуге, оларды түсіндіруге, өңдеуге, талдауға үйретсе, онда ол </w:t>
      </w:r>
      <w:r w:rsidR="00593CBE" w:rsidRPr="00D72266">
        <w:rPr>
          <w:rFonts w:ascii="Times New Roman" w:hAnsi="Times New Roman"/>
          <w:sz w:val="28"/>
          <w:szCs w:val="28"/>
          <w:lang w:val="kk-KZ"/>
        </w:rPr>
        <w:t>өз</w:t>
      </w:r>
      <w:r w:rsidRPr="00D72266">
        <w:rPr>
          <w:rFonts w:ascii="Times New Roman" w:hAnsi="Times New Roman"/>
          <w:sz w:val="28"/>
          <w:szCs w:val="28"/>
          <w:lang w:val="kk-KZ"/>
        </w:rPr>
        <w:t xml:space="preserve"> саласындағы болашақ кәсіби қызметінде де әрекет етуге тырысады. Бұл </w:t>
      </w:r>
      <w:r w:rsidR="00691391" w:rsidRPr="00D72266">
        <w:rPr>
          <w:rFonts w:ascii="Times New Roman" w:hAnsi="Times New Roman"/>
          <w:sz w:val="28"/>
          <w:szCs w:val="28"/>
          <w:lang w:val="kk-KZ"/>
        </w:rPr>
        <w:t xml:space="preserve">еліміздің </w:t>
      </w:r>
      <w:r w:rsidR="00593CBE" w:rsidRPr="00D72266">
        <w:rPr>
          <w:rFonts w:ascii="Times New Roman" w:hAnsi="Times New Roman"/>
          <w:sz w:val="28"/>
          <w:szCs w:val="28"/>
          <w:lang w:val="kk-KZ"/>
        </w:rPr>
        <w:t>и</w:t>
      </w:r>
      <w:r w:rsidRPr="00D72266">
        <w:rPr>
          <w:rFonts w:ascii="Times New Roman" w:hAnsi="Times New Roman"/>
          <w:sz w:val="28"/>
          <w:szCs w:val="28"/>
          <w:lang w:val="kk-KZ"/>
        </w:rPr>
        <w:t xml:space="preserve">нновациялық экономикасының қажеттіліктеріне бағытталған мамандардың жаңа буынын өсіруге мүмкіндік береді. Сондықтан, мемлекеттік білім беру стандарттарына көшу </w:t>
      </w:r>
      <w:r w:rsidR="00593CBE" w:rsidRPr="00D72266">
        <w:rPr>
          <w:rFonts w:ascii="Times New Roman" w:hAnsi="Times New Roman"/>
          <w:sz w:val="28"/>
          <w:szCs w:val="28"/>
          <w:lang w:val="kk-KZ"/>
        </w:rPr>
        <w:t xml:space="preserve">жағдайында университеттің оқытушылары, биология саласындағы  практик студенттерге дербес зерттеу тәжірибесінің тақырыптары бойынша ғылыми ақпаратты алу, өңдеу тәсілдерін үйрету міндетіне ие. Бұл студенттердің </w:t>
      </w:r>
      <w:r w:rsidR="00F93026" w:rsidRPr="00D72266">
        <w:rPr>
          <w:rFonts w:ascii="Times New Roman" w:hAnsi="Times New Roman"/>
          <w:sz w:val="28"/>
          <w:szCs w:val="28"/>
          <w:lang w:val="kk-KZ"/>
        </w:rPr>
        <w:t>зерттеу</w:t>
      </w:r>
      <w:r w:rsidR="00593CBE" w:rsidRPr="00D72266">
        <w:rPr>
          <w:rFonts w:ascii="Times New Roman" w:hAnsi="Times New Roman"/>
          <w:sz w:val="28"/>
          <w:szCs w:val="28"/>
          <w:lang w:val="kk-KZ"/>
        </w:rPr>
        <w:t xml:space="preserve"> құзіреттілігін қалыптастыру қажет дегенді білдіреді.</w:t>
      </w:r>
    </w:p>
    <w:p w:rsidR="005904CF" w:rsidRPr="00D72266" w:rsidRDefault="00593CBE"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Қойылған міндет студент үшін де, оқытушы үшін де маңызды. Кез-келген маманның зерттеу құзыреті кәсіби құзыреттіліктің ажырамас бөлігі бола отырып, оның тиімділігін қамтамасыз етеді. Зерттеу құзіреттілігін қалыптастыру жолының бастапқы кезеңі студенттің </w:t>
      </w:r>
      <w:r w:rsidR="00275B96" w:rsidRPr="00D72266">
        <w:rPr>
          <w:rFonts w:ascii="Times New Roman" w:hAnsi="Times New Roman"/>
          <w:sz w:val="28"/>
          <w:szCs w:val="28"/>
          <w:lang w:val="kk-KZ"/>
        </w:rPr>
        <w:t xml:space="preserve">білім алудағы </w:t>
      </w:r>
      <w:r w:rsidRPr="00D72266">
        <w:rPr>
          <w:rFonts w:ascii="Times New Roman" w:hAnsi="Times New Roman"/>
          <w:sz w:val="28"/>
          <w:szCs w:val="28"/>
          <w:lang w:val="kk-KZ"/>
        </w:rPr>
        <w:t xml:space="preserve">негізі қаланған кезде университетте оқу процесінде жүзеге асырылады. Бұл құзыреттілік магистратурада, жоғары оқу орнынан кейінгі білім беру жүйесінде </w:t>
      </w:r>
      <w:r w:rsidR="00356F1B" w:rsidRPr="00D72266">
        <w:rPr>
          <w:rFonts w:ascii="Times New Roman" w:hAnsi="Times New Roman"/>
          <w:sz w:val="28"/>
          <w:szCs w:val="28"/>
          <w:lang w:val="kk-KZ"/>
        </w:rPr>
        <w:t xml:space="preserve"> </w:t>
      </w:r>
      <w:r w:rsidRPr="00D72266">
        <w:rPr>
          <w:rFonts w:ascii="Times New Roman" w:hAnsi="Times New Roman"/>
          <w:sz w:val="28"/>
          <w:szCs w:val="28"/>
          <w:lang w:val="kk-KZ"/>
        </w:rPr>
        <w:t>докторантурада, диссертация қорғауға дайындық кезінде</w:t>
      </w:r>
      <w:r w:rsidR="00356F1B" w:rsidRPr="00D72266">
        <w:rPr>
          <w:rFonts w:ascii="Times New Roman" w:hAnsi="Times New Roman"/>
          <w:sz w:val="28"/>
          <w:szCs w:val="28"/>
          <w:lang w:val="kk-KZ"/>
        </w:rPr>
        <w:t xml:space="preserve"> </w:t>
      </w:r>
      <w:r w:rsidRPr="00D72266">
        <w:rPr>
          <w:rFonts w:ascii="Times New Roman" w:hAnsi="Times New Roman"/>
          <w:sz w:val="28"/>
          <w:szCs w:val="28"/>
          <w:lang w:val="kk-KZ"/>
        </w:rPr>
        <w:t>толық көлемде қалыптасады. Кәсіби қызмет процесінде маманның зерттеу құзыреті одан әрі дамудың белгілі бір кезеңін алады. Егер студенттің ЖОО-да оқуы кезінде зерттеу құзыреттілігін қалыптастыру табысты болса, кәсіби ғылыми бағыттағы  жолы да табысты болады.</w:t>
      </w:r>
    </w:p>
    <w:p w:rsidR="00593CBE" w:rsidRPr="00D72266" w:rsidRDefault="00593CBE"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Университет оқытушылары үшін студенттердің ғылыми-зерттеу құзіреттілігін қалыптастыру міндеті олардың осы процестің қажеттілігін, оның педагогикалық </w:t>
      </w:r>
      <w:r w:rsidR="00691391" w:rsidRPr="00D72266">
        <w:rPr>
          <w:rFonts w:ascii="Times New Roman" w:hAnsi="Times New Roman"/>
          <w:sz w:val="28"/>
          <w:szCs w:val="28"/>
          <w:lang w:val="kk-KZ"/>
        </w:rPr>
        <w:t>қолданылуын</w:t>
      </w:r>
      <w:r w:rsidRPr="00D72266">
        <w:rPr>
          <w:rFonts w:ascii="Times New Roman" w:hAnsi="Times New Roman"/>
          <w:sz w:val="28"/>
          <w:szCs w:val="28"/>
          <w:lang w:val="kk-KZ"/>
        </w:rPr>
        <w:t xml:space="preserve">, мемлекеттік білім беру стандарттарын ескере отырып, құзіреттіліктің қалыптасуын бағалау құралдарын жасауымен байланысты. Бірақ студенттердің зерттеу қабілеттерін дамыту, болашақ маманның ғылыми-зерттеу қызметіне дайындығы мен қабілетін қалыптастыру үшін университеттің заманауи оқытушысы стандартты емес шешімдер қабылдауға, </w:t>
      </w:r>
      <w:r w:rsidR="00362513" w:rsidRPr="00D72266">
        <w:rPr>
          <w:rFonts w:ascii="Times New Roman" w:hAnsi="Times New Roman"/>
          <w:sz w:val="28"/>
          <w:szCs w:val="28"/>
          <w:lang w:val="kk-KZ"/>
        </w:rPr>
        <w:t>инновациялық зерттеу жұмыстарын</w:t>
      </w:r>
      <w:r w:rsidRPr="00D72266">
        <w:rPr>
          <w:rFonts w:ascii="Times New Roman" w:hAnsi="Times New Roman"/>
          <w:sz w:val="28"/>
          <w:szCs w:val="28"/>
          <w:lang w:val="kk-KZ"/>
        </w:rPr>
        <w:t xml:space="preserve"> белсенді </w:t>
      </w:r>
      <w:r w:rsidR="00691391" w:rsidRPr="00D72266">
        <w:rPr>
          <w:rFonts w:ascii="Times New Roman" w:hAnsi="Times New Roman"/>
          <w:sz w:val="28"/>
          <w:szCs w:val="28"/>
          <w:lang w:val="kk-KZ"/>
        </w:rPr>
        <w:t>ұйымдастыруға</w:t>
      </w:r>
      <w:r w:rsidRPr="00D72266">
        <w:rPr>
          <w:rFonts w:ascii="Times New Roman" w:hAnsi="Times New Roman"/>
          <w:sz w:val="28"/>
          <w:szCs w:val="28"/>
          <w:lang w:val="kk-KZ"/>
        </w:rPr>
        <w:t xml:space="preserve"> қабілетті болуы керек.</w:t>
      </w:r>
    </w:p>
    <w:p w:rsidR="00691391" w:rsidRPr="00D72266" w:rsidRDefault="006C577A"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Болашақ биолог мамандардың ғылыми біліктілігін арттыруда б</w:t>
      </w:r>
      <w:r w:rsidR="00691391" w:rsidRPr="00D72266">
        <w:rPr>
          <w:rFonts w:ascii="Times New Roman" w:hAnsi="Times New Roman"/>
          <w:sz w:val="28"/>
          <w:szCs w:val="28"/>
          <w:lang w:val="kk-KZ"/>
        </w:rPr>
        <w:t xml:space="preserve">із </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құзіреттілік</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 xml:space="preserve"> және </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зерттеу</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 xml:space="preserve"> негізгі ұғымдарының синтезі болып табылатын </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зерттеу құзіреттілігі</w:t>
      </w:r>
      <w:r w:rsidR="00315217"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691391" w:rsidRPr="00D72266">
        <w:rPr>
          <w:rFonts w:ascii="Times New Roman" w:hAnsi="Times New Roman"/>
          <w:sz w:val="28"/>
          <w:szCs w:val="28"/>
          <w:lang w:val="kk-KZ"/>
        </w:rPr>
        <w:t>күрделі ұғымына жүгінеміз. Қазіргі уақытта</w:t>
      </w:r>
      <w:r w:rsidR="00356F1B" w:rsidRPr="00D72266">
        <w:rPr>
          <w:rFonts w:ascii="Times New Roman" w:hAnsi="Times New Roman"/>
          <w:sz w:val="28"/>
          <w:szCs w:val="28"/>
          <w:lang w:val="kk-KZ"/>
        </w:rPr>
        <w:t xml:space="preserve"> құзіреттіліктің мәнін анықтаудың </w:t>
      </w:r>
      <w:r w:rsidR="00691391" w:rsidRPr="00D72266">
        <w:rPr>
          <w:rFonts w:ascii="Times New Roman" w:hAnsi="Times New Roman"/>
          <w:sz w:val="28"/>
          <w:szCs w:val="28"/>
          <w:lang w:val="kk-KZ"/>
        </w:rPr>
        <w:t xml:space="preserve"> әртүрлі тәсілдер</w:t>
      </w:r>
      <w:r w:rsidR="00356F1B" w:rsidRPr="00D72266">
        <w:rPr>
          <w:rFonts w:ascii="Times New Roman" w:hAnsi="Times New Roman"/>
          <w:sz w:val="28"/>
          <w:szCs w:val="28"/>
          <w:lang w:val="kk-KZ"/>
        </w:rPr>
        <w:t>і</w:t>
      </w:r>
      <w:r w:rsidR="00691391" w:rsidRPr="00D72266">
        <w:rPr>
          <w:rFonts w:ascii="Times New Roman" w:hAnsi="Times New Roman"/>
          <w:sz w:val="28"/>
          <w:szCs w:val="28"/>
          <w:lang w:val="kk-KZ"/>
        </w:rPr>
        <w:t xml:space="preserve"> бар. Құзыреттілік</w:t>
      </w:r>
      <w:r w:rsidR="00356F1B" w:rsidRPr="00D72266">
        <w:rPr>
          <w:rFonts w:ascii="Times New Roman" w:hAnsi="Times New Roman"/>
          <w:sz w:val="28"/>
          <w:szCs w:val="28"/>
          <w:lang w:val="kk-KZ"/>
        </w:rPr>
        <w:t xml:space="preserve"> </w:t>
      </w:r>
      <w:r w:rsidR="00691391" w:rsidRPr="00D72266">
        <w:rPr>
          <w:rFonts w:ascii="Times New Roman" w:hAnsi="Times New Roman"/>
          <w:sz w:val="28"/>
          <w:szCs w:val="28"/>
          <w:lang w:val="kk-KZ"/>
        </w:rPr>
        <w:t>-</w:t>
      </w:r>
      <w:r w:rsidR="00356F1B" w:rsidRPr="00D72266">
        <w:rPr>
          <w:rFonts w:ascii="Times New Roman" w:hAnsi="Times New Roman"/>
          <w:sz w:val="28"/>
          <w:szCs w:val="28"/>
          <w:lang w:val="kk-KZ"/>
        </w:rPr>
        <w:t xml:space="preserve"> </w:t>
      </w:r>
      <w:r w:rsidR="00691391" w:rsidRPr="00D72266">
        <w:rPr>
          <w:rFonts w:ascii="Times New Roman" w:hAnsi="Times New Roman"/>
          <w:sz w:val="28"/>
          <w:szCs w:val="28"/>
          <w:lang w:val="kk-KZ"/>
        </w:rPr>
        <w:t xml:space="preserve">бұл білімді </w:t>
      </w:r>
      <w:r w:rsidRPr="00D72266">
        <w:rPr>
          <w:rFonts w:ascii="Times New Roman" w:hAnsi="Times New Roman"/>
          <w:sz w:val="28"/>
          <w:szCs w:val="28"/>
          <w:lang w:val="kk-KZ"/>
        </w:rPr>
        <w:t>тұлғаның</w:t>
      </w:r>
      <w:r w:rsidR="00691391" w:rsidRPr="00D72266">
        <w:rPr>
          <w:rFonts w:ascii="Times New Roman" w:hAnsi="Times New Roman"/>
          <w:sz w:val="28"/>
          <w:szCs w:val="28"/>
          <w:lang w:val="kk-KZ"/>
        </w:rPr>
        <w:t xml:space="preserve"> білім, </w:t>
      </w:r>
      <w:r w:rsidRPr="00D72266">
        <w:rPr>
          <w:rFonts w:ascii="Times New Roman" w:hAnsi="Times New Roman"/>
          <w:sz w:val="28"/>
          <w:szCs w:val="28"/>
          <w:lang w:val="kk-KZ"/>
        </w:rPr>
        <w:t xml:space="preserve">білік, дағдылары  ғана емес, бұл оның объектіні зерттеудегі </w:t>
      </w:r>
      <w:r w:rsidR="00691391" w:rsidRPr="00D72266">
        <w:rPr>
          <w:rFonts w:ascii="Times New Roman" w:hAnsi="Times New Roman"/>
          <w:sz w:val="28"/>
          <w:szCs w:val="28"/>
          <w:lang w:val="kk-KZ"/>
        </w:rPr>
        <w:t>жеке көзқарасын, нәтижеге жету жолын сипаттайт</w:t>
      </w:r>
      <w:r w:rsidRPr="00D72266">
        <w:rPr>
          <w:rFonts w:ascii="Times New Roman" w:hAnsi="Times New Roman"/>
          <w:sz w:val="28"/>
          <w:szCs w:val="28"/>
          <w:lang w:val="kk-KZ"/>
        </w:rPr>
        <w:t>ын терең түсінік</w:t>
      </w:r>
      <w:r w:rsidR="00691391" w:rsidRPr="00D72266">
        <w:rPr>
          <w:rFonts w:ascii="Times New Roman" w:hAnsi="Times New Roman"/>
          <w:sz w:val="28"/>
          <w:szCs w:val="28"/>
          <w:lang w:val="kk-KZ"/>
        </w:rPr>
        <w:t xml:space="preserve">. Құзыреттілік </w:t>
      </w:r>
      <w:r w:rsidR="00362513" w:rsidRPr="00D72266">
        <w:rPr>
          <w:rFonts w:ascii="Times New Roman" w:hAnsi="Times New Roman"/>
          <w:sz w:val="28"/>
          <w:szCs w:val="28"/>
          <w:lang w:val="kk-KZ"/>
        </w:rPr>
        <w:t>–</w:t>
      </w:r>
      <w:r w:rsidR="00AE5B9D" w:rsidRPr="00D72266">
        <w:rPr>
          <w:rFonts w:ascii="Times New Roman" w:hAnsi="Times New Roman"/>
          <w:sz w:val="28"/>
          <w:szCs w:val="28"/>
          <w:lang w:val="kk-KZ"/>
        </w:rPr>
        <w:t xml:space="preserve"> </w:t>
      </w:r>
      <w:r w:rsidRPr="00D72266">
        <w:rPr>
          <w:rFonts w:ascii="Times New Roman" w:hAnsi="Times New Roman"/>
          <w:sz w:val="28"/>
          <w:szCs w:val="28"/>
          <w:lang w:val="kk-KZ"/>
        </w:rPr>
        <w:t>мақсаттар</w:t>
      </w:r>
      <w:r w:rsidR="00362513" w:rsidRPr="00D72266">
        <w:rPr>
          <w:rFonts w:ascii="Times New Roman" w:hAnsi="Times New Roman"/>
          <w:sz w:val="28"/>
          <w:szCs w:val="28"/>
          <w:lang w:val="kk-KZ"/>
        </w:rPr>
        <w:t xml:space="preserve"> мен</w:t>
      </w:r>
      <w:r w:rsidRPr="00D72266">
        <w:rPr>
          <w:rFonts w:ascii="Times New Roman" w:hAnsi="Times New Roman"/>
          <w:sz w:val="28"/>
          <w:szCs w:val="28"/>
          <w:lang w:val="kk-KZ"/>
        </w:rPr>
        <w:t xml:space="preserve"> </w:t>
      </w:r>
      <w:r w:rsidR="00691391" w:rsidRPr="00D72266">
        <w:rPr>
          <w:rFonts w:ascii="Times New Roman" w:hAnsi="Times New Roman"/>
          <w:sz w:val="28"/>
          <w:szCs w:val="28"/>
          <w:lang w:val="kk-KZ"/>
        </w:rPr>
        <w:t>ше</w:t>
      </w:r>
      <w:r w:rsidRPr="00D72266">
        <w:rPr>
          <w:rFonts w:ascii="Times New Roman" w:hAnsi="Times New Roman"/>
          <w:sz w:val="28"/>
          <w:szCs w:val="28"/>
          <w:lang w:val="kk-KZ"/>
        </w:rPr>
        <w:t>шілуі керек міндеттер, тапсырмалар</w:t>
      </w:r>
      <w:r w:rsidR="00691391" w:rsidRPr="00D72266">
        <w:rPr>
          <w:rFonts w:ascii="Times New Roman" w:hAnsi="Times New Roman"/>
          <w:sz w:val="28"/>
          <w:szCs w:val="28"/>
          <w:lang w:val="kk-KZ"/>
        </w:rPr>
        <w:t xml:space="preserve"> шеңберін анықтайды. </w:t>
      </w:r>
      <w:r w:rsidRPr="00D72266">
        <w:rPr>
          <w:rFonts w:ascii="Times New Roman" w:hAnsi="Times New Roman"/>
          <w:sz w:val="28"/>
          <w:szCs w:val="28"/>
          <w:lang w:val="kk-KZ"/>
        </w:rPr>
        <w:t>Сол себепті,</w:t>
      </w:r>
      <w:r w:rsidR="00691391" w:rsidRPr="00D72266">
        <w:rPr>
          <w:rFonts w:ascii="Times New Roman" w:hAnsi="Times New Roman"/>
          <w:sz w:val="28"/>
          <w:szCs w:val="28"/>
          <w:lang w:val="kk-KZ"/>
        </w:rPr>
        <w:t xml:space="preserve"> біз </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құзыреттілік</w:t>
      </w:r>
      <w:r w:rsidR="00315217" w:rsidRPr="00D72266">
        <w:rPr>
          <w:rFonts w:ascii="Times New Roman" w:hAnsi="Times New Roman"/>
          <w:sz w:val="28"/>
          <w:szCs w:val="28"/>
          <w:lang w:val="kk-KZ"/>
        </w:rPr>
        <w:t>»</w:t>
      </w:r>
      <w:r w:rsidR="00691391" w:rsidRPr="00D72266">
        <w:rPr>
          <w:rFonts w:ascii="Times New Roman" w:hAnsi="Times New Roman"/>
          <w:sz w:val="28"/>
          <w:szCs w:val="28"/>
          <w:lang w:val="kk-KZ"/>
        </w:rPr>
        <w:t xml:space="preserve"> ұғымын </w:t>
      </w:r>
      <w:r w:rsidR="00D30E97" w:rsidRPr="00D72266">
        <w:rPr>
          <w:rFonts w:ascii="Times New Roman" w:hAnsi="Times New Roman"/>
          <w:sz w:val="28"/>
          <w:szCs w:val="28"/>
          <w:lang w:val="kk-KZ"/>
        </w:rPr>
        <w:t>б</w:t>
      </w:r>
      <w:r w:rsidR="00691391" w:rsidRPr="00D72266">
        <w:rPr>
          <w:rFonts w:ascii="Times New Roman" w:hAnsi="Times New Roman"/>
          <w:sz w:val="28"/>
          <w:szCs w:val="28"/>
          <w:lang w:val="kk-KZ"/>
        </w:rPr>
        <w:t>елгілі бір объектілер мен процестер шеңберіне қатысты берілетін және оларға қатысты сапалы</w:t>
      </w:r>
      <w:r w:rsidRPr="00D72266">
        <w:rPr>
          <w:rFonts w:ascii="Times New Roman" w:hAnsi="Times New Roman"/>
          <w:sz w:val="28"/>
          <w:szCs w:val="28"/>
          <w:lang w:val="kk-KZ"/>
        </w:rPr>
        <w:t xml:space="preserve">, өнімді қызмет үшін қажетті өзара байланысты жеке тұлғалардың (білім, білік, дағды, қызмет тәсілдері) жиынтығы ретінде анықтаймыз. </w:t>
      </w:r>
    </w:p>
    <w:p w:rsidR="001F259C" w:rsidRPr="00D72266" w:rsidRDefault="00D30E97"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w:t>
      </w:r>
      <w:r w:rsidR="0076029C" w:rsidRPr="00D72266">
        <w:rPr>
          <w:rFonts w:ascii="Times New Roman" w:hAnsi="Times New Roman"/>
          <w:sz w:val="28"/>
          <w:szCs w:val="28"/>
          <w:lang w:val="kk-KZ"/>
        </w:rPr>
        <w:t>Құзіреттілік</w:t>
      </w:r>
      <w:r w:rsidRPr="00D72266">
        <w:rPr>
          <w:rFonts w:ascii="Times New Roman" w:hAnsi="Times New Roman"/>
          <w:sz w:val="28"/>
          <w:szCs w:val="28"/>
          <w:lang w:val="kk-KZ"/>
        </w:rPr>
        <w:t>»</w:t>
      </w:r>
      <w:r w:rsidR="0076029C" w:rsidRPr="00D72266">
        <w:rPr>
          <w:rFonts w:ascii="Times New Roman" w:hAnsi="Times New Roman"/>
          <w:sz w:val="28"/>
          <w:szCs w:val="28"/>
          <w:lang w:val="kk-KZ"/>
        </w:rPr>
        <w:t xml:space="preserve"> және </w:t>
      </w:r>
      <w:r w:rsidRPr="00D72266">
        <w:rPr>
          <w:rFonts w:ascii="Times New Roman" w:hAnsi="Times New Roman"/>
          <w:sz w:val="28"/>
          <w:szCs w:val="28"/>
          <w:lang w:val="kk-KZ"/>
        </w:rPr>
        <w:t>«</w:t>
      </w:r>
      <w:r w:rsidR="0076029C" w:rsidRPr="00D72266">
        <w:rPr>
          <w:rFonts w:ascii="Times New Roman" w:hAnsi="Times New Roman"/>
          <w:sz w:val="28"/>
          <w:szCs w:val="28"/>
          <w:lang w:val="kk-KZ"/>
        </w:rPr>
        <w:t>зерттеу</w:t>
      </w:r>
      <w:r w:rsidRPr="00D72266">
        <w:rPr>
          <w:rFonts w:ascii="Times New Roman" w:hAnsi="Times New Roman"/>
          <w:sz w:val="28"/>
          <w:szCs w:val="28"/>
          <w:lang w:val="kk-KZ"/>
        </w:rPr>
        <w:t>»</w:t>
      </w:r>
      <w:r w:rsidR="0076029C" w:rsidRPr="00D72266">
        <w:rPr>
          <w:rFonts w:ascii="Times New Roman" w:hAnsi="Times New Roman"/>
          <w:sz w:val="28"/>
          <w:szCs w:val="28"/>
          <w:lang w:val="kk-KZ"/>
        </w:rPr>
        <w:t xml:space="preserve"> ұғымдарының контекстері мен түсіндірмелерін талдау, зерттеу құзіреттілігінің мазмұнын белгілі бір саладағы білімнің жиынтығы ретінде нақтылауға мүмкіндік береді. Объективті жаңа білім алу үшін объектіні немесе құбылыстарды зерттеу дағдыларын, алдын-ала белгісіз нәтижемен әрекет ету тәсілдерін, осы білім мен дағдыларды сапалы өнімді іс-әрекетте және зерттеушінің мотивациясында қолдана білу.</w:t>
      </w:r>
      <w:r w:rsidR="00362513" w:rsidRPr="00D72266">
        <w:rPr>
          <w:rFonts w:ascii="Times New Roman" w:hAnsi="Times New Roman"/>
          <w:sz w:val="28"/>
          <w:szCs w:val="28"/>
          <w:lang w:val="kk-KZ"/>
        </w:rPr>
        <w:t xml:space="preserve"> </w:t>
      </w:r>
    </w:p>
    <w:p w:rsidR="001A7F75" w:rsidRPr="00D72266" w:rsidRDefault="0014090E"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Студенттердің ғылыми-зерттеу құзіреттілігін қалыптастыру процесін ұйымдастыруда оқытушы жетекші рөл атқарады, өйткені педагогикалық жетекшілік студенттердің белсенділігін, дербестігін және мотивациясын оятуға бағытталған. Студенттердің зерттеу құзыреттілігін қалыптастыруда табысқа жетудің күшті мотивациясы ерекше рөл атқарады. Мотивациясы жоғары студенттер ақпаратты белсенді іздейді және шығармашылық, зерттеу қабілеттерін арттыруға негіз болады. Университеттегі ғылыми-педагогикалық жұмыстың көп жылдық тәжірибесі болашақ бакалаврлардың ғылыми біліктілігі мен кәсіби құзіреттілігі өзара тығыз байланысты екендігін көрсетеді. Бұл ереже </w:t>
      </w:r>
      <w:r w:rsidR="000A7C5D" w:rsidRPr="00D72266">
        <w:rPr>
          <w:rFonts w:ascii="Times New Roman" w:hAnsi="Times New Roman"/>
          <w:sz w:val="28"/>
          <w:szCs w:val="28"/>
          <w:lang w:val="kk-KZ"/>
        </w:rPr>
        <w:t xml:space="preserve">биотехнологиялық </w:t>
      </w:r>
      <w:r w:rsidRPr="00D72266">
        <w:rPr>
          <w:rFonts w:ascii="Times New Roman" w:hAnsi="Times New Roman"/>
          <w:sz w:val="28"/>
          <w:szCs w:val="28"/>
          <w:lang w:val="kk-KZ"/>
        </w:rPr>
        <w:t xml:space="preserve">пәндерді оқу кезінде </w:t>
      </w:r>
      <w:r w:rsidR="00D30E97" w:rsidRPr="00D72266">
        <w:rPr>
          <w:rFonts w:ascii="Times New Roman" w:hAnsi="Times New Roman"/>
          <w:sz w:val="28"/>
          <w:szCs w:val="28"/>
          <w:lang w:val="kk-KZ"/>
        </w:rPr>
        <w:t>«</w:t>
      </w:r>
      <w:r w:rsidR="000A7C5D" w:rsidRPr="00D72266">
        <w:rPr>
          <w:rFonts w:ascii="Times New Roman" w:hAnsi="Times New Roman"/>
          <w:sz w:val="28"/>
          <w:szCs w:val="28"/>
          <w:lang w:val="kk-KZ"/>
        </w:rPr>
        <w:t>биология</w:t>
      </w:r>
      <w:r w:rsidR="00D30E97" w:rsidRPr="00D72266">
        <w:rPr>
          <w:rFonts w:ascii="Times New Roman" w:hAnsi="Times New Roman"/>
          <w:sz w:val="28"/>
          <w:szCs w:val="28"/>
          <w:lang w:val="kk-KZ"/>
        </w:rPr>
        <w:t>»</w:t>
      </w:r>
      <w:r w:rsidRPr="00D72266">
        <w:rPr>
          <w:rFonts w:ascii="Times New Roman" w:hAnsi="Times New Roman"/>
          <w:sz w:val="28"/>
          <w:szCs w:val="28"/>
          <w:lang w:val="kk-KZ"/>
        </w:rPr>
        <w:t xml:space="preserve"> бағытының болашақ бакалаврларының зерттеу құзыретінің қалыптасу деңгейін өлшеу және бағалау бойынша зерттеуді жалғастыру үшін бағдар және әдіснамалық негіз болып табылады</w:t>
      </w:r>
      <w:r w:rsidR="0044754A" w:rsidRPr="00D72266">
        <w:rPr>
          <w:rFonts w:ascii="Times New Roman" w:hAnsi="Times New Roman"/>
          <w:sz w:val="28"/>
          <w:szCs w:val="28"/>
          <w:lang w:val="kk-KZ"/>
        </w:rPr>
        <w:t xml:space="preserve"> [</w:t>
      </w:r>
      <w:r w:rsidR="005C4678" w:rsidRPr="00D72266">
        <w:rPr>
          <w:rFonts w:ascii="Times New Roman" w:hAnsi="Times New Roman"/>
          <w:sz w:val="28"/>
          <w:szCs w:val="28"/>
          <w:lang w:val="kk-KZ"/>
        </w:rPr>
        <w:t>217,218</w:t>
      </w:r>
      <w:r w:rsidR="0044754A" w:rsidRPr="00D72266">
        <w:rPr>
          <w:rFonts w:ascii="Times New Roman" w:hAnsi="Times New Roman"/>
          <w:sz w:val="28"/>
          <w:szCs w:val="28"/>
          <w:lang w:val="kk-KZ"/>
        </w:rPr>
        <w:t>]</w:t>
      </w:r>
      <w:r w:rsidRPr="00D72266">
        <w:rPr>
          <w:rFonts w:ascii="Times New Roman" w:hAnsi="Times New Roman"/>
          <w:sz w:val="28"/>
          <w:szCs w:val="28"/>
          <w:lang w:val="kk-KZ"/>
        </w:rPr>
        <w:t>.</w:t>
      </w:r>
      <w:r w:rsidR="001A7F75" w:rsidRPr="00D72266">
        <w:rPr>
          <w:rFonts w:ascii="Times New Roman" w:hAnsi="Times New Roman"/>
          <w:sz w:val="28"/>
          <w:szCs w:val="28"/>
          <w:lang w:val="kk-KZ"/>
        </w:rPr>
        <w:t xml:space="preserve"> </w:t>
      </w:r>
    </w:p>
    <w:p w:rsidR="001A7F75" w:rsidRPr="00D72266" w:rsidRDefault="001A7F75"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 мен ғылымды ұштастырудың қыр-сырын талдай отырып, бакалавриат студенттері үшін зерттеу жұмысын жүргізуге арналған зертхана əзірленді. Өсімдіктердің құрамындағы биологиялық белсенді заттарды анықтау мысалында арнайы биологиялық тақырып таңдап алынды, мұндай тəсілдер күнделікті өмірде тұлғаның зерттеушілік ізденушілігіне түрткі болып, биолог-студенттердің қызығушылығын тудырады.</w:t>
      </w:r>
    </w:p>
    <w:p w:rsidR="00C20D6C" w:rsidRPr="00D72266" w:rsidRDefault="00C20D6C" w:rsidP="003C72E3">
      <w:pPr>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Жоғары сатыдағы су өсімдіктерінен биологиялық белсенді заттарды анықтау,  ақпараттық технологиялар көмегімен ББЗ биосинтезіне зерттеулер жүргізу және  биологиялық белсенді заттарға бай биоөні</w:t>
      </w:r>
      <w:r w:rsidR="002707AB" w:rsidRPr="00D72266">
        <w:rPr>
          <w:rFonts w:ascii="Times New Roman" w:hAnsi="Times New Roman"/>
          <w:sz w:val="28"/>
          <w:szCs w:val="28"/>
          <w:lang w:val="kk-KZ"/>
        </w:rPr>
        <w:t xml:space="preserve">м алу бойынша  </w:t>
      </w:r>
      <w:r w:rsidRPr="00D72266">
        <w:rPr>
          <w:rFonts w:ascii="Times New Roman" w:hAnsi="Times New Roman"/>
          <w:sz w:val="28"/>
          <w:szCs w:val="28"/>
          <w:lang w:val="kk-KZ"/>
        </w:rPr>
        <w:t>студенттердің зерттеушілік құзыреттілігі</w:t>
      </w:r>
      <w:r w:rsidR="002707AB" w:rsidRPr="00D72266">
        <w:rPr>
          <w:rFonts w:ascii="Times New Roman" w:hAnsi="Times New Roman"/>
          <w:sz w:val="28"/>
          <w:szCs w:val="28"/>
          <w:lang w:val="kk-KZ"/>
        </w:rPr>
        <w:t>н</w:t>
      </w:r>
      <w:r w:rsidRPr="00D72266">
        <w:rPr>
          <w:rFonts w:ascii="Times New Roman" w:hAnsi="Times New Roman"/>
          <w:sz w:val="28"/>
          <w:szCs w:val="28"/>
          <w:lang w:val="kk-KZ"/>
        </w:rPr>
        <w:t xml:space="preserve"> қалыптастыру </w:t>
      </w:r>
      <w:r w:rsidR="002707AB" w:rsidRPr="00D72266">
        <w:rPr>
          <w:rFonts w:ascii="Times New Roman" w:hAnsi="Times New Roman"/>
          <w:sz w:val="28"/>
          <w:szCs w:val="28"/>
          <w:lang w:val="kk-KZ"/>
        </w:rPr>
        <w:t>«Биолог студенттердің зерттеушілік құзыреттілігін қалыптастыру мәселелері» (ISBN 978 – 601 – 332 – 628 – 3) атты оқу – әдістемелік құралын пайдалана отырып зертханалық жұмыстар жүргізілді. Оқу – әдістемелік құрал жоғары оқу орындарындағы биология мамандығында оқитын студенттер, оқытушылар биология пәндерінен зерттеу жұмыстарын ұйымдастыруда пайдалана алады. Ұсынылып отырған оқу құралында биологиялық зерттеу жұмыстарын жүргізудің әдіс – тәсілдері негізінде зертханалық жұмыстардың қ</w:t>
      </w:r>
      <w:r w:rsidR="005D6412" w:rsidRPr="00D72266">
        <w:rPr>
          <w:rFonts w:ascii="Times New Roman" w:hAnsi="Times New Roman"/>
          <w:sz w:val="28"/>
          <w:szCs w:val="28"/>
          <w:lang w:val="kk-KZ"/>
        </w:rPr>
        <w:t>ы</w:t>
      </w:r>
      <w:r w:rsidR="002707AB" w:rsidRPr="00D72266">
        <w:rPr>
          <w:rFonts w:ascii="Times New Roman" w:hAnsi="Times New Roman"/>
          <w:sz w:val="28"/>
          <w:szCs w:val="28"/>
          <w:lang w:val="kk-KZ"/>
        </w:rPr>
        <w:t>сқаша сипаттамасы қамтылған</w:t>
      </w:r>
      <w:r w:rsidR="009A27C4" w:rsidRPr="00D72266">
        <w:rPr>
          <w:rFonts w:ascii="Times New Roman" w:hAnsi="Times New Roman"/>
          <w:sz w:val="28"/>
          <w:szCs w:val="28"/>
          <w:lang w:val="kk-KZ"/>
        </w:rPr>
        <w:t>. Оқу – әдістемелік құрал Қазақ ұлттық қыздар педагогикалық университеті, Жаратылыстану институты, Биология кафедрасының «5В011300-Биология» мамандығының оқу үрдісіне ендірілді</w:t>
      </w:r>
      <w:r w:rsidR="00773EF2" w:rsidRPr="00D72266">
        <w:rPr>
          <w:rFonts w:ascii="Times New Roman" w:hAnsi="Times New Roman"/>
          <w:sz w:val="28"/>
          <w:szCs w:val="28"/>
          <w:lang w:val="kk-KZ"/>
        </w:rPr>
        <w:t xml:space="preserve"> </w:t>
      </w:r>
      <w:r w:rsidR="009A27C4" w:rsidRPr="00D72266">
        <w:rPr>
          <w:rFonts w:ascii="Times New Roman" w:hAnsi="Times New Roman"/>
          <w:sz w:val="28"/>
          <w:szCs w:val="28"/>
          <w:lang w:val="kk-KZ"/>
        </w:rPr>
        <w:t xml:space="preserve">(Қосымша Б оқу – әдістемелік құралды оқу үрдісіне ендіру </w:t>
      </w:r>
      <w:r w:rsidR="00401362" w:rsidRPr="00D72266">
        <w:rPr>
          <w:rFonts w:ascii="Times New Roman" w:hAnsi="Times New Roman"/>
          <w:sz w:val="28"/>
          <w:szCs w:val="28"/>
          <w:lang w:val="kk-KZ"/>
        </w:rPr>
        <w:t>актісі</w:t>
      </w:r>
      <w:r w:rsidR="00AB730C" w:rsidRPr="00D72266">
        <w:rPr>
          <w:rFonts w:ascii="Times New Roman" w:hAnsi="Times New Roman"/>
          <w:sz w:val="28"/>
          <w:szCs w:val="28"/>
          <w:lang w:val="kk-KZ"/>
        </w:rPr>
        <w:t>, қосымша В «Биолог студенттердің зерттеушілік құзыреттілігін қалыптастыру мәселелері»</w:t>
      </w:r>
      <w:r w:rsidR="00401362" w:rsidRPr="00D72266">
        <w:rPr>
          <w:rFonts w:ascii="Times New Roman" w:hAnsi="Times New Roman"/>
          <w:sz w:val="28"/>
          <w:szCs w:val="28"/>
          <w:lang w:val="kk-KZ"/>
        </w:rPr>
        <w:t xml:space="preserve"> оқу – әдістемелік құралы</w:t>
      </w:r>
      <w:r w:rsidR="009A27C4" w:rsidRPr="00D72266">
        <w:rPr>
          <w:rFonts w:ascii="Times New Roman" w:hAnsi="Times New Roman"/>
          <w:sz w:val="28"/>
          <w:szCs w:val="28"/>
          <w:lang w:val="kk-KZ"/>
        </w:rPr>
        <w:t>)</w:t>
      </w:r>
      <w:r w:rsidR="005C4678" w:rsidRPr="00D72266">
        <w:rPr>
          <w:rFonts w:ascii="Times New Roman" w:hAnsi="Times New Roman"/>
          <w:sz w:val="28"/>
          <w:szCs w:val="28"/>
          <w:lang w:val="kk-KZ"/>
        </w:rPr>
        <w:t xml:space="preserve"> [219].</w:t>
      </w:r>
    </w:p>
    <w:p w:rsidR="00C20D6C" w:rsidRPr="00D72266" w:rsidRDefault="00135E8F"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w:t>
      </w:r>
      <w:r w:rsidR="00382156" w:rsidRPr="00D72266">
        <w:rPr>
          <w:rFonts w:ascii="Times New Roman" w:hAnsi="Times New Roman"/>
          <w:sz w:val="28"/>
          <w:szCs w:val="28"/>
          <w:lang w:val="kk-KZ"/>
        </w:rPr>
        <w:t>туденттердің зерттеушіл</w:t>
      </w:r>
      <w:r w:rsidRPr="00D72266">
        <w:rPr>
          <w:rFonts w:ascii="Times New Roman" w:hAnsi="Times New Roman"/>
          <w:sz w:val="28"/>
          <w:szCs w:val="28"/>
          <w:lang w:val="kk-KZ"/>
        </w:rPr>
        <w:t>ік құзыреттілігін қалыптастыруды</w:t>
      </w:r>
      <w:r w:rsidR="00382156" w:rsidRPr="00D72266">
        <w:rPr>
          <w:rFonts w:ascii="Times New Roman" w:hAnsi="Times New Roman"/>
          <w:sz w:val="28"/>
          <w:szCs w:val="28"/>
          <w:lang w:val="kk-KZ"/>
        </w:rPr>
        <w:t xml:space="preserve">ң құрылымдық </w:t>
      </w:r>
      <w:r w:rsidR="003E5D9D" w:rsidRPr="00D72266">
        <w:rPr>
          <w:rFonts w:ascii="Times New Roman" w:hAnsi="Times New Roman"/>
          <w:sz w:val="28"/>
          <w:szCs w:val="28"/>
          <w:lang w:val="kk-KZ"/>
        </w:rPr>
        <w:t>-</w:t>
      </w:r>
      <w:r w:rsidR="00382156" w:rsidRPr="00D72266">
        <w:rPr>
          <w:rFonts w:ascii="Times New Roman" w:hAnsi="Times New Roman"/>
          <w:sz w:val="28"/>
          <w:szCs w:val="28"/>
          <w:lang w:val="kk-KZ"/>
        </w:rPr>
        <w:t xml:space="preserve"> мазмұндық моделінде берілген</w:t>
      </w:r>
      <w:r w:rsidR="000E6C7C" w:rsidRPr="00D72266">
        <w:rPr>
          <w:rFonts w:ascii="Times New Roman" w:hAnsi="Times New Roman"/>
          <w:sz w:val="28"/>
          <w:szCs w:val="28"/>
          <w:lang w:val="kk-KZ"/>
        </w:rPr>
        <w:t xml:space="preserve"> зерттеу құзыреттілігін қалыптастыру деңгейлері бойынша студенттер </w:t>
      </w:r>
      <w:r w:rsidR="000E6C7C" w:rsidRPr="00D72266">
        <w:rPr>
          <w:rFonts w:ascii="Times New Roman" w:hAnsi="Times New Roman"/>
          <w:i/>
          <w:sz w:val="28"/>
          <w:szCs w:val="28"/>
          <w:lang w:val="kk-KZ"/>
        </w:rPr>
        <w:t>Eichhornia crassipes</w:t>
      </w:r>
      <w:r w:rsidR="000E6C7C" w:rsidRPr="00D72266">
        <w:rPr>
          <w:rFonts w:ascii="Times New Roman" w:hAnsi="Times New Roman"/>
          <w:sz w:val="28"/>
          <w:szCs w:val="28"/>
          <w:lang w:val="kk-KZ"/>
        </w:rPr>
        <w:t xml:space="preserve"> және </w:t>
      </w:r>
      <w:r w:rsidR="000E6C7C" w:rsidRPr="00D72266">
        <w:rPr>
          <w:rFonts w:ascii="Times New Roman" w:hAnsi="Times New Roman"/>
          <w:i/>
          <w:sz w:val="28"/>
          <w:szCs w:val="28"/>
          <w:lang w:val="kk-KZ"/>
        </w:rPr>
        <w:t xml:space="preserve">Pistia stratiotes </w:t>
      </w:r>
      <w:r w:rsidR="000E6C7C" w:rsidRPr="00D72266">
        <w:rPr>
          <w:rFonts w:ascii="Times New Roman" w:hAnsi="Times New Roman"/>
          <w:sz w:val="28"/>
          <w:szCs w:val="28"/>
          <w:lang w:val="kk-KZ"/>
        </w:rPr>
        <w:t xml:space="preserve">су өсімдіктерін </w:t>
      </w:r>
      <w:r w:rsidR="001A7F75" w:rsidRPr="00D72266">
        <w:rPr>
          <w:rFonts w:ascii="Times New Roman" w:hAnsi="Times New Roman"/>
          <w:sz w:val="28"/>
          <w:szCs w:val="28"/>
          <w:lang w:val="kk-KZ"/>
        </w:rPr>
        <w:lastRenderedPageBreak/>
        <w:t>зертханалық жағдайда өсіру тәсілдері, биологиялық белсенді заттар құрамын анықтау жұмыстарын жүргізеді.</w:t>
      </w:r>
    </w:p>
    <w:p w:rsidR="007A632B" w:rsidRPr="00D72266" w:rsidRDefault="002707AB" w:rsidP="003C72E3">
      <w:pPr>
        <w:spacing w:after="0" w:line="240" w:lineRule="auto"/>
        <w:ind w:firstLine="567"/>
        <w:jc w:val="both"/>
        <w:rPr>
          <w:rFonts w:ascii="Times New Roman" w:hAnsi="Times New Roman"/>
          <w:sz w:val="28"/>
          <w:szCs w:val="28"/>
          <w:lang w:val="kk-KZ"/>
        </w:rPr>
      </w:pPr>
      <w:r w:rsidRPr="00D72266">
        <w:rPr>
          <w:lang w:val="kk-KZ"/>
        </w:rPr>
        <w:t xml:space="preserve"> </w:t>
      </w:r>
      <w:r w:rsidR="00D30E97" w:rsidRPr="00D72266">
        <w:rPr>
          <w:rFonts w:ascii="Times New Roman" w:hAnsi="Times New Roman"/>
          <w:sz w:val="28"/>
          <w:szCs w:val="28"/>
          <w:lang w:val="kk-KZ"/>
        </w:rPr>
        <w:t xml:space="preserve">Зертханалық жұмыс - </w:t>
      </w:r>
      <w:r w:rsidR="00153561" w:rsidRPr="00D72266">
        <w:rPr>
          <w:rFonts w:ascii="Times New Roman" w:hAnsi="Times New Roman"/>
          <w:sz w:val="28"/>
          <w:szCs w:val="28"/>
          <w:lang w:val="kk-KZ"/>
        </w:rPr>
        <w:t xml:space="preserve">бұл оқытудың </w:t>
      </w:r>
      <w:r w:rsidR="003077C8" w:rsidRPr="00D72266">
        <w:rPr>
          <w:rFonts w:ascii="Times New Roman" w:hAnsi="Times New Roman"/>
          <w:sz w:val="28"/>
          <w:szCs w:val="28"/>
          <w:lang w:val="kk-KZ"/>
        </w:rPr>
        <w:t>сындарлы</w:t>
      </w:r>
      <w:r w:rsidR="00153561" w:rsidRPr="00D72266">
        <w:rPr>
          <w:rFonts w:ascii="Times New Roman" w:hAnsi="Times New Roman"/>
          <w:sz w:val="28"/>
          <w:szCs w:val="28"/>
          <w:lang w:val="kk-KZ"/>
        </w:rPr>
        <w:t xml:space="preserve"> тəсілде студенттерге бағытталған, стратегиялармен </w:t>
      </w:r>
      <w:r w:rsidR="00356F1B" w:rsidRPr="00D72266">
        <w:rPr>
          <w:rFonts w:ascii="Times New Roman" w:hAnsi="Times New Roman"/>
          <w:sz w:val="28"/>
          <w:szCs w:val="28"/>
          <w:lang w:val="kk-KZ"/>
        </w:rPr>
        <w:t>келісілген белсенді оқу қызметі, ғ</w:t>
      </w:r>
      <w:r w:rsidR="00153561" w:rsidRPr="00D72266">
        <w:rPr>
          <w:rFonts w:ascii="Times New Roman" w:hAnsi="Times New Roman"/>
          <w:sz w:val="28"/>
          <w:szCs w:val="28"/>
          <w:lang w:val="kk-KZ"/>
        </w:rPr>
        <w:t>ылым мен білімді дамытудың маңызды бөлігі болып саналады. Ол нақты нысандар мен ұғымдармен эксперимент жүргізетін студенттерді қамтиды. Ғылыми мазмұнды дамытып қана қоймай, ғылыми процестің дағдыларын, шығармашылық ойлауды, мəселелерді шешу қабілетін жəне ғылыми əдісті дамытуға ықпал етеді. Білім алушыларды ғылыми қызығушылыққа баулу</w:t>
      </w:r>
      <w:r w:rsidR="003971A8" w:rsidRPr="00D72266">
        <w:rPr>
          <w:rFonts w:ascii="Times New Roman" w:hAnsi="Times New Roman"/>
          <w:sz w:val="28"/>
          <w:szCs w:val="28"/>
          <w:lang w:val="kk-KZ"/>
        </w:rPr>
        <w:t xml:space="preserve"> сындарлы</w:t>
      </w:r>
      <w:r w:rsidR="00153561" w:rsidRPr="00D72266">
        <w:rPr>
          <w:rFonts w:ascii="Times New Roman" w:hAnsi="Times New Roman"/>
          <w:sz w:val="28"/>
          <w:szCs w:val="28"/>
          <w:lang w:val="kk-KZ"/>
        </w:rPr>
        <w:t xml:space="preserve"> </w:t>
      </w:r>
      <w:r w:rsidR="003971A8" w:rsidRPr="00D72266">
        <w:rPr>
          <w:rFonts w:ascii="Times New Roman" w:hAnsi="Times New Roman"/>
          <w:sz w:val="28"/>
          <w:szCs w:val="28"/>
          <w:lang w:val="kk-KZ"/>
        </w:rPr>
        <w:t>(</w:t>
      </w:r>
      <w:r w:rsidR="00153561" w:rsidRPr="00D72266">
        <w:rPr>
          <w:rFonts w:ascii="Times New Roman" w:hAnsi="Times New Roman"/>
          <w:sz w:val="28"/>
          <w:szCs w:val="28"/>
          <w:lang w:val="kk-KZ"/>
        </w:rPr>
        <w:t>конструктивті</w:t>
      </w:r>
      <w:r w:rsidR="003971A8" w:rsidRPr="00D72266">
        <w:rPr>
          <w:rFonts w:ascii="Times New Roman" w:hAnsi="Times New Roman"/>
          <w:sz w:val="28"/>
          <w:szCs w:val="28"/>
          <w:lang w:val="kk-KZ"/>
        </w:rPr>
        <w:t>)</w:t>
      </w:r>
      <w:r w:rsidR="00153561" w:rsidRPr="00D72266">
        <w:rPr>
          <w:rFonts w:ascii="Times New Roman" w:hAnsi="Times New Roman"/>
          <w:sz w:val="28"/>
          <w:szCs w:val="28"/>
          <w:lang w:val="kk-KZ"/>
        </w:rPr>
        <w:t xml:space="preserve"> оқытудағы зертханалық жұмыстың тиімділігінің негізінде зерттелді. </w:t>
      </w:r>
    </w:p>
    <w:p w:rsidR="00797A97" w:rsidRPr="00D72266" w:rsidRDefault="00015CE7"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Зерттеудің теориялық негіздері екі жағдайда жасалды: тəжірибелік қызмет жəне зерттеу тəсілі. Дег</w:t>
      </w:r>
      <w:r w:rsidR="00356F1B" w:rsidRPr="00D72266">
        <w:rPr>
          <w:rFonts w:ascii="Times New Roman" w:hAnsi="Times New Roman"/>
          <w:sz w:val="28"/>
          <w:szCs w:val="28"/>
          <w:lang w:val="kk-KZ"/>
        </w:rPr>
        <w:t>енмен, осы зерттеудің негізінде</w:t>
      </w:r>
      <w:r w:rsidRPr="00D72266">
        <w:rPr>
          <w:rFonts w:ascii="Times New Roman" w:hAnsi="Times New Roman"/>
          <w:sz w:val="28"/>
          <w:szCs w:val="28"/>
          <w:lang w:val="kk-KZ"/>
        </w:rPr>
        <w:t xml:space="preserve"> білім теориясын түсінуде конструктивті əдістің маңызы зор.</w:t>
      </w:r>
    </w:p>
    <w:p w:rsidR="00EC2FE7" w:rsidRPr="00D72266" w:rsidRDefault="00015CE7"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Сындарлы оқыту білім беру саласындағы көптеген зерттеулерге ықпалын тигізді, мұндағы ғылыми білім беру саласындағы зерттеу бағдарламаларының құрастырылуымен баяндалады </w:t>
      </w:r>
      <w:r w:rsidR="00B60CD1" w:rsidRPr="00D72266">
        <w:rPr>
          <w:rFonts w:ascii="Times New Roman" w:hAnsi="Times New Roman"/>
          <w:sz w:val="28"/>
          <w:szCs w:val="28"/>
          <w:lang w:val="kk-KZ"/>
        </w:rPr>
        <w:t>[220</w:t>
      </w:r>
      <w:r w:rsidRPr="00D72266">
        <w:rPr>
          <w:rFonts w:ascii="Times New Roman" w:hAnsi="Times New Roman"/>
          <w:sz w:val="28"/>
          <w:szCs w:val="28"/>
          <w:lang w:val="kk-KZ"/>
        </w:rPr>
        <w:t xml:space="preserve">]. Мысалы, Драйвер, Асоко, Лич, Мортимер, Скотт жəне Чайлд Пиаж еңбектерінде ғылымды оқыту процесін түсіндірудің </w:t>
      </w:r>
      <w:r w:rsidR="00356F1B" w:rsidRPr="00D72266">
        <w:rPr>
          <w:rFonts w:ascii="Times New Roman" w:hAnsi="Times New Roman"/>
          <w:sz w:val="28"/>
          <w:szCs w:val="28"/>
          <w:lang w:val="kk-KZ"/>
        </w:rPr>
        <w:t xml:space="preserve">   конструктивті </w:t>
      </w:r>
      <w:r w:rsidRPr="00D72266">
        <w:rPr>
          <w:rFonts w:ascii="Times New Roman" w:hAnsi="Times New Roman"/>
          <w:sz w:val="28"/>
          <w:szCs w:val="28"/>
          <w:lang w:val="kk-KZ"/>
        </w:rPr>
        <w:t>(сындарлы оқыту)</w:t>
      </w:r>
      <w:r w:rsidR="00356F1B" w:rsidRPr="00D72266">
        <w:rPr>
          <w:rFonts w:ascii="Times New Roman" w:hAnsi="Times New Roman"/>
          <w:sz w:val="28"/>
          <w:szCs w:val="28"/>
          <w:lang w:val="kk-KZ"/>
        </w:rPr>
        <w:t xml:space="preserve"> тәсілдерін сипаттады</w:t>
      </w:r>
      <w:r w:rsidRPr="00D72266">
        <w:rPr>
          <w:rFonts w:ascii="Times New Roman" w:hAnsi="Times New Roman"/>
          <w:sz w:val="28"/>
          <w:szCs w:val="28"/>
          <w:lang w:val="kk-KZ"/>
        </w:rPr>
        <w:t xml:space="preserve">. Оқушыларды оқыту </w:t>
      </w:r>
      <w:r w:rsidR="00D30E97" w:rsidRPr="00D72266">
        <w:rPr>
          <w:rFonts w:ascii="Times New Roman" w:hAnsi="Times New Roman"/>
          <w:sz w:val="28"/>
          <w:szCs w:val="28"/>
          <w:lang w:val="kk-KZ"/>
        </w:rPr>
        <w:t>-</w:t>
      </w:r>
      <w:r w:rsidRPr="00D72266">
        <w:rPr>
          <w:rFonts w:ascii="Times New Roman" w:hAnsi="Times New Roman"/>
          <w:sz w:val="28"/>
          <w:szCs w:val="28"/>
          <w:lang w:val="kk-KZ"/>
        </w:rPr>
        <w:t xml:space="preserve"> тұлғаны өмірлік жағдаятқа бейімдеу жəне болашақта мамандық таңдауға бағыт бағдар берудің тəсілдерін қамтиды. Мысалы, оқытушы білім алушыға тəжірибелік жұмыстарды түсіндіргенде əдістемелік нұсқаулық туралы таныстырудан бастайды, мұндағы топтағы белсенділікті арттырудың оңтайлы көзі ынтаны өзіне баулу, яғни зерттелетін нысананың менталдық түсінігін құрастырады, оқушы білімді игеру барысында оқылатын мағлұматтарды жазып қана қоймайды, релеванттық түсінік электронды форматта ұсынылған ғылыми мə</w:t>
      </w:r>
      <w:r w:rsidR="00356F1B" w:rsidRPr="00D72266">
        <w:rPr>
          <w:rFonts w:ascii="Times New Roman" w:hAnsi="Times New Roman"/>
          <w:sz w:val="28"/>
          <w:szCs w:val="28"/>
          <w:lang w:val="kk-KZ"/>
        </w:rPr>
        <w:t>ліметтерді сараптау</w:t>
      </w:r>
      <w:r w:rsidRPr="00D72266">
        <w:rPr>
          <w:rFonts w:ascii="Times New Roman" w:hAnsi="Times New Roman"/>
          <w:sz w:val="28"/>
          <w:szCs w:val="28"/>
          <w:lang w:val="kk-KZ"/>
        </w:rPr>
        <w:t xml:space="preserve"> ретінде қабылдайды жəне жаңа материалды түсіну үшін, осы ақпаратты өзінің бар білімі мен ағымдағы қажеттіліктері негізінде түсінеді [</w:t>
      </w:r>
      <w:r w:rsidR="00E65F58" w:rsidRPr="00D72266">
        <w:rPr>
          <w:rFonts w:ascii="Times New Roman" w:hAnsi="Times New Roman"/>
          <w:sz w:val="28"/>
          <w:szCs w:val="28"/>
          <w:lang w:val="kk-KZ"/>
        </w:rPr>
        <w:t>22</w:t>
      </w:r>
      <w:r w:rsidR="00B60CD1" w:rsidRPr="00D72266">
        <w:rPr>
          <w:rFonts w:ascii="Times New Roman" w:hAnsi="Times New Roman"/>
          <w:sz w:val="28"/>
          <w:szCs w:val="28"/>
          <w:lang w:val="kk-KZ"/>
        </w:rPr>
        <w:t>1</w:t>
      </w:r>
      <w:r w:rsidRPr="00D72266">
        <w:rPr>
          <w:rFonts w:ascii="Times New Roman" w:hAnsi="Times New Roman"/>
          <w:sz w:val="28"/>
          <w:szCs w:val="28"/>
          <w:lang w:val="kk-KZ"/>
        </w:rPr>
        <w:t xml:space="preserve">]. Сындарлы оқытуға негізделген білім беру стратегиясы — студенттерге когнитивті пікірталасты тудыратын білімнің жаңа сызбаларын əзірлеуге итермелейтін тəжірибені ұсынуға бағытталған </w:t>
      </w:r>
      <w:r w:rsidR="00E65F58" w:rsidRPr="00D72266">
        <w:rPr>
          <w:rFonts w:ascii="Times New Roman" w:hAnsi="Times New Roman"/>
          <w:sz w:val="28"/>
          <w:szCs w:val="28"/>
          <w:lang w:val="kk-KZ"/>
        </w:rPr>
        <w:t>[22</w:t>
      </w:r>
      <w:r w:rsidR="00B60CD1" w:rsidRPr="00D72266">
        <w:rPr>
          <w:rFonts w:ascii="Times New Roman" w:hAnsi="Times New Roman"/>
          <w:sz w:val="28"/>
          <w:szCs w:val="28"/>
          <w:lang w:val="kk-KZ"/>
        </w:rPr>
        <w:t>2</w:t>
      </w:r>
      <w:r w:rsidRPr="00D72266">
        <w:rPr>
          <w:rFonts w:ascii="Times New Roman" w:hAnsi="Times New Roman"/>
          <w:sz w:val="28"/>
          <w:szCs w:val="28"/>
          <w:lang w:val="kk-KZ"/>
        </w:rPr>
        <w:t>].</w:t>
      </w:r>
    </w:p>
    <w:p w:rsidR="00015CE7" w:rsidRPr="00D72266" w:rsidRDefault="00015CE7"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Зертханалық аудиториялар — арнайы жабдықталған бөлмеде студенттердің табиғи құбылыстарды сипаттау барысында топпен белсенді қарым-қатынас жасайтын орны. Зертханалық аудиториялар жақсы əзірленген ресурс ретінде қарастырылады, ол студенттерге ғылыми білім беруде эксперименттер мен басқа да қызмет түрлерін орындауға мүмкіндік береді </w:t>
      </w:r>
      <w:r w:rsidR="00B60CD1" w:rsidRPr="00D72266">
        <w:rPr>
          <w:rFonts w:ascii="Times New Roman" w:hAnsi="Times New Roman"/>
          <w:sz w:val="28"/>
          <w:szCs w:val="28"/>
          <w:lang w:val="kk-KZ"/>
        </w:rPr>
        <w:t>[223</w:t>
      </w:r>
      <w:r w:rsidRPr="00D72266">
        <w:rPr>
          <w:rFonts w:ascii="Times New Roman" w:hAnsi="Times New Roman"/>
          <w:sz w:val="28"/>
          <w:szCs w:val="28"/>
          <w:lang w:val="kk-KZ"/>
        </w:rPr>
        <w:t>]. Білім алушылар теориялық білімдерін тəжірибе түрінде жүзеге асыру үшін топтық талқылау мен топтық оқыту арқылы практикалық жұмыстарды орындайды. Сондықтан студенттердің практикасын дамытуда зертханалық жұмыстың алатын орны ерекше.</w:t>
      </w:r>
    </w:p>
    <w:p w:rsidR="00015CE7" w:rsidRPr="00D72266" w:rsidRDefault="00015CE7" w:rsidP="003C72E3">
      <w:pPr>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 xml:space="preserve">Бұл зерттеуде білім алушылардың арнайы тапсырманы жеке жəне топпен орындау барысында, зерттеу тəсілі туралы жоғарыда айтылған конструктивизм тұжырымдамасы негізге алынды. Сонымен, студенттердің зерттеушілік құзыреттілігін қалыптастырудағы зерттеу жұмысының мақсаты жеке тұлғаның </w:t>
      </w:r>
      <w:r w:rsidR="00EC2FE7" w:rsidRPr="00D72266">
        <w:rPr>
          <w:rFonts w:ascii="Times New Roman" w:hAnsi="Times New Roman"/>
          <w:sz w:val="28"/>
          <w:szCs w:val="28"/>
          <w:lang w:val="kk-KZ"/>
        </w:rPr>
        <w:t xml:space="preserve"> су өсімдіктерін модельді жағдайда өсіру, </w:t>
      </w:r>
      <w:r w:rsidRPr="00D72266">
        <w:rPr>
          <w:rFonts w:ascii="Times New Roman" w:hAnsi="Times New Roman"/>
          <w:sz w:val="28"/>
          <w:szCs w:val="28"/>
          <w:lang w:val="kk-KZ"/>
        </w:rPr>
        <w:t xml:space="preserve">құрамында кездесетін биологиялық </w:t>
      </w:r>
      <w:r w:rsidRPr="00D72266">
        <w:rPr>
          <w:rFonts w:ascii="Times New Roman" w:hAnsi="Times New Roman"/>
          <w:sz w:val="28"/>
          <w:szCs w:val="28"/>
          <w:lang w:val="kk-KZ"/>
        </w:rPr>
        <w:lastRenderedPageBreak/>
        <w:t xml:space="preserve">белсенді заттар </w:t>
      </w:r>
      <w:r w:rsidR="00356F1B" w:rsidRPr="00D72266">
        <w:rPr>
          <w:rFonts w:ascii="Times New Roman" w:hAnsi="Times New Roman"/>
          <w:sz w:val="28"/>
          <w:szCs w:val="28"/>
          <w:lang w:val="kk-KZ"/>
        </w:rPr>
        <w:t xml:space="preserve">тұралы түсінігі </w:t>
      </w:r>
      <w:r w:rsidRPr="00D72266">
        <w:rPr>
          <w:rFonts w:ascii="Times New Roman" w:hAnsi="Times New Roman"/>
          <w:sz w:val="28"/>
          <w:szCs w:val="28"/>
          <w:lang w:val="kk-KZ"/>
        </w:rPr>
        <w:t>мен аудиторияда өз бетінше зерттеу жүргізе білу дағдыларын қалыптастыруға бағытталған.</w:t>
      </w:r>
    </w:p>
    <w:p w:rsidR="00EC2FE7" w:rsidRPr="00D72266" w:rsidRDefault="00015CE7" w:rsidP="003C72E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Биология саласындағы тəуелсіз зерттеу жобалары практикалық жұмыстың жеке үлгісі болып табылады. Ғылыми оқытудағы практикалық жұмыстың негізгі мақсаттары көптеген əдебиеттерде кеңінен зерттелді. Практикалық жұмыс студенттер үшін мотивация ретінде, ал оқытушылар үшін концептуалды түсінуді жəне белгілі бір дағдыларды дамыту тəсілі ретінде қарастырылады. Практикалық жұмысты орындау барысында студенттер болжамды нəтижеге əкелетін іс-əрекеттер жиынтығын орындайды, жұмыстың орындалуын</w:t>
      </w:r>
      <w:r w:rsidR="00EC2FE7" w:rsidRPr="00D72266">
        <w:rPr>
          <w:rFonts w:ascii="Times New Roman" w:hAnsi="Times New Roman"/>
          <w:sz w:val="28"/>
          <w:szCs w:val="28"/>
          <w:lang w:val="kk-KZ"/>
        </w:rPr>
        <w:t>а үлкен бақылаулар жасайды [</w:t>
      </w:r>
      <w:r w:rsidR="00B60CD1" w:rsidRPr="00D72266">
        <w:rPr>
          <w:rFonts w:ascii="Times New Roman" w:hAnsi="Times New Roman"/>
          <w:sz w:val="28"/>
          <w:szCs w:val="28"/>
          <w:lang w:val="kk-KZ"/>
        </w:rPr>
        <w:t>224</w:t>
      </w:r>
      <w:r w:rsidR="00EC2FE7" w:rsidRPr="00D72266">
        <w:rPr>
          <w:rFonts w:ascii="Times New Roman" w:hAnsi="Times New Roman"/>
          <w:sz w:val="28"/>
          <w:szCs w:val="28"/>
          <w:lang w:val="kk-KZ"/>
        </w:rPr>
        <w:t>].</w:t>
      </w:r>
    </w:p>
    <w:p w:rsidR="00874FF9" w:rsidRPr="00D72266" w:rsidRDefault="00874FF9" w:rsidP="00B6706B">
      <w:pPr>
        <w:spacing w:after="0" w:line="240" w:lineRule="auto"/>
        <w:jc w:val="both"/>
        <w:rPr>
          <w:rFonts w:ascii="Times New Roman" w:hAnsi="Times New Roman"/>
          <w:b/>
          <w:sz w:val="28"/>
          <w:szCs w:val="28"/>
          <w:lang w:val="kk-KZ"/>
        </w:rPr>
      </w:pPr>
    </w:p>
    <w:p w:rsidR="00874FF9" w:rsidRPr="00D72266" w:rsidRDefault="001B7F60" w:rsidP="00874FF9">
      <w:pPr>
        <w:spacing w:after="0" w:line="240" w:lineRule="auto"/>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60960" behindDoc="0" locked="0" layoutInCell="1" allowOverlap="1" wp14:anchorId="2D59BD54" wp14:editId="66C1105C">
                <wp:simplePos x="0" y="0"/>
                <wp:positionH relativeFrom="margin">
                  <wp:align>left</wp:align>
                </wp:positionH>
                <wp:positionV relativeFrom="paragraph">
                  <wp:posOffset>139065</wp:posOffset>
                </wp:positionV>
                <wp:extent cx="2476500" cy="323850"/>
                <wp:effectExtent l="133350" t="133350" r="114300" b="133350"/>
                <wp:wrapNone/>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0" cy="323850"/>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rPr>
                            </w:pPr>
                            <w:r w:rsidRPr="00EB7DC4">
                              <w:rPr>
                                <w:rFonts w:ascii="Times New Roman" w:hAnsi="Times New Roman"/>
                              </w:rPr>
                              <w:t>Зерттеу кезеңі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9BD54" id="Прямоугольник 123" o:spid="_x0000_s1026" style="position:absolute;left:0;text-align:left;margin-left:0;margin-top:10.95pt;width:195pt;height:25.5pt;z-index:251560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" fillcolor="#deebf7" stroked="f" strokeweight="1pt">
                <v:shadow on="t" color="black" offset="0,1pt"/>
                <v:path arrowok="t"/>
                <v:textbox>
                  <w:txbxContent>
                    <w:p w:rsidR="002B3509" w:rsidRPr="00EB7DC4" w:rsidRDefault="002B3509" w:rsidP="000E6C7C">
                      <w:pPr>
                        <w:jc w:val="center"/>
                        <w:rPr>
                          <w:rFonts w:ascii="Times New Roman" w:hAnsi="Times New Roman"/>
                        </w:rPr>
                      </w:pPr>
                      <w:r w:rsidRPr="00EB7DC4">
                        <w:rPr>
                          <w:rFonts w:ascii="Times New Roman" w:hAnsi="Times New Roman"/>
                        </w:rPr>
                        <w:t>Зерттеу кезеңі</w:t>
                      </w:r>
                    </w:p>
                  </w:txbxContent>
                </v:textbox>
                <w10:wrap anchorx="margin"/>
              </v:rect>
            </w:pict>
          </mc:Fallback>
        </mc:AlternateContent>
      </w:r>
      <w:r w:rsidRPr="00D72266">
        <w:rPr>
          <w:noProof/>
          <w:lang w:eastAsia="ru-RU"/>
        </w:rPr>
        <mc:AlternateContent>
          <mc:Choice Requires="wps">
            <w:drawing>
              <wp:anchor distT="0" distB="0" distL="114300" distR="114300" simplePos="0" relativeHeight="251564032" behindDoc="0" locked="0" layoutInCell="1" allowOverlap="1" wp14:anchorId="179D9941" wp14:editId="140D0172">
                <wp:simplePos x="0" y="0"/>
                <wp:positionH relativeFrom="column">
                  <wp:posOffset>3082925</wp:posOffset>
                </wp:positionH>
                <wp:positionV relativeFrom="paragraph">
                  <wp:posOffset>142240</wp:posOffset>
                </wp:positionV>
                <wp:extent cx="2897505" cy="314325"/>
                <wp:effectExtent l="133350" t="133350" r="112395" b="142875"/>
                <wp:wrapNone/>
                <wp:docPr id="122" name="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7505" cy="314325"/>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Әр кезеңде қолданылатын әдістер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D9941" id="Прямоугольник 122" o:spid="_x0000_s1027" style="position:absolute;left:0;text-align:left;margin-left:242.75pt;margin-top:11.2pt;width:228.15pt;height:24.7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" fillcolor="#deebf7" stroked="f" strokeweight="1pt">
                <v:shadow on="t" color="black" offset="0,1pt"/>
                <v:path arrowok="t"/>
                <v:textbo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Әр кезеңде қолданылатын әдістер</w:t>
                      </w:r>
                    </w:p>
                  </w:txbxContent>
                </v:textbox>
              </v:rect>
            </w:pict>
          </mc:Fallback>
        </mc:AlternateContent>
      </w:r>
    </w:p>
    <w:p w:rsidR="00874FF9" w:rsidRPr="00D72266" w:rsidRDefault="00874FF9" w:rsidP="00874FF9">
      <w:pPr>
        <w:spacing w:after="0" w:line="240" w:lineRule="auto"/>
        <w:jc w:val="both"/>
        <w:rPr>
          <w:rFonts w:ascii="Times New Roman" w:hAnsi="Times New Roman"/>
          <w:lang w:val="kk-KZ"/>
        </w:rPr>
      </w:pPr>
    </w:p>
    <w:p w:rsidR="00874FF9" w:rsidRPr="00D72266" w:rsidRDefault="00874FF9" w:rsidP="00874FF9">
      <w:pPr>
        <w:spacing w:after="0" w:line="240" w:lineRule="auto"/>
        <w:jc w:val="both"/>
        <w:rPr>
          <w:rFonts w:ascii="Times New Roman" w:hAnsi="Times New Roman"/>
          <w:lang w:val="kk-KZ"/>
        </w:rPr>
      </w:pPr>
    </w:p>
    <w:p w:rsidR="00874FF9" w:rsidRPr="00D72266" w:rsidRDefault="00874FF9" w:rsidP="00874FF9">
      <w:pPr>
        <w:spacing w:after="0" w:line="240" w:lineRule="auto"/>
        <w:jc w:val="both"/>
        <w:rPr>
          <w:rFonts w:ascii="Times New Roman" w:hAnsi="Times New Roman"/>
          <w:lang w:val="kk-KZ"/>
        </w:rPr>
      </w:pPr>
      <w:r w:rsidRPr="00D72266">
        <w:rPr>
          <w:noProof/>
          <w:lang w:eastAsia="ru-RU"/>
        </w:rPr>
        <mc:AlternateContent>
          <mc:Choice Requires="wps">
            <w:drawing>
              <wp:anchor distT="0" distB="0" distL="114300" distR="114300" simplePos="0" relativeHeight="251603968" behindDoc="0" locked="0" layoutInCell="1" allowOverlap="1" wp14:anchorId="51FD3A0B" wp14:editId="7AA8AAB5">
                <wp:simplePos x="0" y="0"/>
                <wp:positionH relativeFrom="column">
                  <wp:posOffset>1243965</wp:posOffset>
                </wp:positionH>
                <wp:positionV relativeFrom="paragraph">
                  <wp:posOffset>69849</wp:posOffset>
                </wp:positionV>
                <wp:extent cx="45720" cy="142875"/>
                <wp:effectExtent l="19050" t="0" r="30480" b="47625"/>
                <wp:wrapNone/>
                <wp:docPr id="121" name="Стрелка вниз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42875"/>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28638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1" o:spid="_x0000_s1026" type="#_x0000_t67" style="position:absolute;margin-left:97.95pt;margin-top:5.5pt;width:3.6pt;height:11.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" adj="18144" fillcolor="window" strokecolor="windowText" strokeweight="1pt">
                <v:path arrowok="t"/>
              </v:shape>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67104" behindDoc="0" locked="0" layoutInCell="1" allowOverlap="1" wp14:anchorId="33A9E57B" wp14:editId="17D55FC0">
                <wp:simplePos x="0" y="0"/>
                <wp:positionH relativeFrom="margin">
                  <wp:align>left</wp:align>
                </wp:positionH>
                <wp:positionV relativeFrom="paragraph">
                  <wp:posOffset>142875</wp:posOffset>
                </wp:positionV>
                <wp:extent cx="2457450" cy="590550"/>
                <wp:effectExtent l="133350" t="133350" r="114300" b="133350"/>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590550"/>
                        </a:xfrm>
                        <a:prstGeom prst="rect">
                          <a:avLst/>
                        </a:prstGeom>
                        <a:solidFill>
                          <a:srgbClr val="5B9BD5">
                            <a:lumMod val="20000"/>
                            <a:lumOff val="80000"/>
                          </a:srgbClr>
                        </a:solidFill>
                        <a:ln w="12700" cap="flat" cmpd="sng" algn="ctr">
                          <a:noFill/>
                          <a:prstDash val="solid"/>
                          <a:miter lim="800000"/>
                          <a:headEnd type="none" w="med" len="med"/>
                          <a:tailEnd type="none" w="med" len="me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Бірінші кезең:  Кіріспе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3A9E57B" id="Прямоугольник 120" o:spid="_x0000_s1028" style="position:absolute;left:0;text-align:left;margin-left:0;margin-top:11.25pt;width:193.5pt;height:46.5pt;z-index:251567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" fillcolor="#deebf7" stroked="f" strokeweight="1pt">
                <v:shadow on="t" color="black" offset="0,1pt"/>
                <v:path arrowok="t"/>
                <v:textbo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Бірінші кезең:  Кіріспе</w:t>
                      </w:r>
                    </w:p>
                  </w:txbxContent>
                </v:textbox>
                <w10:wrap anchorx="margin"/>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70176" behindDoc="0" locked="0" layoutInCell="1" allowOverlap="1" wp14:anchorId="6FC707D6" wp14:editId="41849AB2">
                <wp:simplePos x="0" y="0"/>
                <wp:positionH relativeFrom="margin">
                  <wp:align>right</wp:align>
                </wp:positionH>
                <wp:positionV relativeFrom="paragraph">
                  <wp:posOffset>39370</wp:posOffset>
                </wp:positionV>
                <wp:extent cx="2924175" cy="485775"/>
                <wp:effectExtent l="133350" t="133350" r="123825" b="142875"/>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485775"/>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rPr>
                            </w:pPr>
                            <w:r w:rsidRPr="00EB7DC4">
                              <w:rPr>
                                <w:rFonts w:ascii="Times New Roman" w:hAnsi="Times New Roman"/>
                              </w:rPr>
                              <w:t xml:space="preserve">Қатысушы студенттер үшін </w:t>
                            </w:r>
                            <w:r w:rsidRPr="00EB7DC4">
                              <w:rPr>
                                <w:rFonts w:ascii="Times New Roman" w:hAnsi="Times New Roman"/>
                                <w:lang w:val="kk-KZ"/>
                              </w:rPr>
                              <w:t>өтілеін сабақ тақырыбына байланысты қысқаша ақпарат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707D6" id="Прямоугольник 119" o:spid="_x0000_s1029" style="position:absolute;left:0;text-align:left;margin-left:179.05pt;margin-top:3.1pt;width:230.25pt;height:38.25pt;z-index:251570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" fillcolor="#deebf7" stroked="f" strokeweight="1pt">
                <v:shadow on="t" color="black" offset="0,1pt"/>
                <v:path arrowok="t"/>
                <v:textbox>
                  <w:txbxContent>
                    <w:p w:rsidR="002B3509" w:rsidRPr="00EB7DC4" w:rsidRDefault="002B3509" w:rsidP="000E6C7C">
                      <w:pPr>
                        <w:jc w:val="center"/>
                        <w:rPr>
                          <w:rFonts w:ascii="Times New Roman" w:hAnsi="Times New Roman"/>
                        </w:rPr>
                      </w:pPr>
                      <w:r w:rsidRPr="00EB7DC4">
                        <w:rPr>
                          <w:rFonts w:ascii="Times New Roman" w:hAnsi="Times New Roman"/>
                        </w:rPr>
                        <w:t xml:space="preserve">Қатысушы студенттер үшін </w:t>
                      </w:r>
                      <w:r w:rsidRPr="00EB7DC4">
                        <w:rPr>
                          <w:rFonts w:ascii="Times New Roman" w:hAnsi="Times New Roman"/>
                          <w:lang w:val="kk-KZ"/>
                        </w:rPr>
                        <w:t>өтілеін сабақ тақырыбына байланысты қысқаша ақпарат</w:t>
                      </w:r>
                    </w:p>
                  </w:txbxContent>
                </v:textbox>
                <w10:wrap anchorx="margin"/>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91680" behindDoc="0" locked="0" layoutInCell="1" allowOverlap="1" wp14:anchorId="172F858B" wp14:editId="1522E809">
                <wp:simplePos x="0" y="0"/>
                <wp:positionH relativeFrom="page">
                  <wp:posOffset>3703955</wp:posOffset>
                </wp:positionH>
                <wp:positionV relativeFrom="paragraph">
                  <wp:posOffset>78740</wp:posOffset>
                </wp:positionV>
                <wp:extent cx="400050" cy="76200"/>
                <wp:effectExtent l="0" t="19050" r="19050" b="19050"/>
                <wp:wrapNone/>
                <wp:docPr id="118" name="Стрелка вправо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7620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1A6B67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8" o:spid="_x0000_s1026" type="#_x0000_t13" style="position:absolute;margin-left:291.65pt;margin-top:6.2pt;width:31.5pt;height:6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" adj="19543" fillcolor="window" strokecolor="windowText" strokeweight="1pt">
                <v:path arrowok="t"/>
                <w10:wrap anchorx="page"/>
              </v:shape>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607040" behindDoc="0" locked="0" layoutInCell="1" allowOverlap="1" wp14:anchorId="772C6022" wp14:editId="7C70E166">
                <wp:simplePos x="0" y="0"/>
                <wp:positionH relativeFrom="column">
                  <wp:posOffset>1243965</wp:posOffset>
                </wp:positionH>
                <wp:positionV relativeFrom="paragraph">
                  <wp:posOffset>138430</wp:posOffset>
                </wp:positionV>
                <wp:extent cx="45720" cy="209550"/>
                <wp:effectExtent l="19050" t="0" r="11430" b="19050"/>
                <wp:wrapNone/>
                <wp:docPr id="117" name="Стрелка вниз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0955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F6CCE" id="Стрелка вниз 117" o:spid="_x0000_s1026" type="#_x0000_t67" style="position:absolute;margin-left:97.95pt;margin-top:10.9pt;width:3.6pt;height:1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" adj="19244" fillcolor="window" strokecolor="windowText" strokeweight="1pt">
                <v:path arrowok="t"/>
              </v:shape>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76320" behindDoc="0" locked="0" layoutInCell="1" allowOverlap="1" wp14:anchorId="1183F95F" wp14:editId="0F0279F8">
                <wp:simplePos x="0" y="0"/>
                <wp:positionH relativeFrom="column">
                  <wp:posOffset>3045298</wp:posOffset>
                </wp:positionH>
                <wp:positionV relativeFrom="paragraph">
                  <wp:posOffset>145563</wp:posOffset>
                </wp:positionV>
                <wp:extent cx="2905125" cy="1446028"/>
                <wp:effectExtent l="133350" t="133350" r="142875" b="154305"/>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5125" cy="1446028"/>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rPr>
                                <w:rFonts w:ascii="Times New Roman" w:hAnsi="Times New Roman"/>
                                <w:lang w:val="kk-KZ"/>
                              </w:rPr>
                            </w:pPr>
                            <w:r w:rsidRPr="00EB7DC4">
                              <w:rPr>
                                <w:rFonts w:ascii="Times New Roman" w:hAnsi="Times New Roman"/>
                              </w:rPr>
                              <w:t xml:space="preserve">Алдын </w:t>
                            </w:r>
                            <w:r w:rsidRPr="00EB7DC4">
                              <w:rPr>
                                <w:rFonts w:ascii="Times New Roman" w:hAnsi="Times New Roman"/>
                                <w:lang w:val="kk-KZ"/>
                              </w:rPr>
                              <w:t xml:space="preserve">- </w:t>
                            </w:r>
                            <w:r w:rsidRPr="00EB7DC4">
                              <w:rPr>
                                <w:rFonts w:ascii="Times New Roman" w:hAnsi="Times New Roman"/>
                              </w:rPr>
                              <w:t xml:space="preserve">ала </w:t>
                            </w:r>
                            <w:r w:rsidRPr="00EB7DC4">
                              <w:rPr>
                                <w:rFonts w:ascii="Times New Roman" w:hAnsi="Times New Roman"/>
                                <w:lang w:val="kk-KZ"/>
                              </w:rPr>
                              <w:t>тест – сынақ:</w:t>
                            </w:r>
                          </w:p>
                          <w:p w:rsidR="002B3509" w:rsidRPr="002540C5" w:rsidRDefault="002B3509" w:rsidP="002540C5">
                            <w:pPr>
                              <w:spacing w:after="0"/>
                              <w:rPr>
                                <w:rFonts w:ascii="Times New Roman" w:hAnsi="Times New Roman"/>
                                <w:lang w:val="kk-KZ"/>
                              </w:rPr>
                            </w:pPr>
                            <w:r>
                              <w:rPr>
                                <w:rFonts w:ascii="Times New Roman" w:hAnsi="Times New Roman"/>
                                <w:lang w:val="kk-KZ"/>
                              </w:rPr>
                              <w:t>-</w:t>
                            </w:r>
                            <w:r w:rsidRPr="002540C5">
                              <w:rPr>
                                <w:rFonts w:ascii="Times New Roman" w:hAnsi="Times New Roman"/>
                                <w:lang w:val="kk-KZ"/>
                              </w:rPr>
                              <w:t>Өтілетін сабақ жөнінде алдын – ала  түсінік тесті;</w:t>
                            </w:r>
                          </w:p>
                          <w:p w:rsidR="002B3509" w:rsidRDefault="002B3509" w:rsidP="002540C5">
                            <w:pPr>
                              <w:spacing w:after="0"/>
                              <w:rPr>
                                <w:rFonts w:ascii="Times New Roman" w:hAnsi="Times New Roman"/>
                                <w:lang w:val="kk-KZ"/>
                              </w:rPr>
                            </w:pPr>
                            <w:r>
                              <w:rPr>
                                <w:rFonts w:ascii="Times New Roman" w:hAnsi="Times New Roman"/>
                                <w:lang w:val="kk-KZ"/>
                              </w:rPr>
                              <w:t>-</w:t>
                            </w:r>
                            <w:r w:rsidRPr="002540C5">
                              <w:rPr>
                                <w:rFonts w:ascii="Times New Roman" w:hAnsi="Times New Roman"/>
                                <w:lang w:val="kk-KZ"/>
                              </w:rPr>
                              <w:t>Өтілетін сабақ жөніндегі бастапқы сауалнама;</w:t>
                            </w:r>
                          </w:p>
                          <w:p w:rsidR="002B3509" w:rsidRPr="002540C5" w:rsidRDefault="002B3509" w:rsidP="002540C5">
                            <w:pPr>
                              <w:rPr>
                                <w:rFonts w:ascii="Times New Roman" w:hAnsi="Times New Roman"/>
                                <w:lang w:val="kk-KZ"/>
                              </w:rPr>
                            </w:pPr>
                            <w:r>
                              <w:rPr>
                                <w:rFonts w:ascii="Times New Roman" w:hAnsi="Times New Roman"/>
                                <w:sz w:val="24"/>
                                <w:szCs w:val="24"/>
                                <w:lang w:val="kk-KZ"/>
                              </w:rPr>
                              <w:t>-Т</w:t>
                            </w:r>
                            <w:r w:rsidRPr="002540C5">
                              <w:rPr>
                                <w:rFonts w:ascii="Times New Roman" w:hAnsi="Times New Roman"/>
                                <w:sz w:val="24"/>
                                <w:szCs w:val="24"/>
                                <w:lang w:val="kk-KZ"/>
                              </w:rPr>
                              <w:t>ұжырымдамаларды салыстыру</w:t>
                            </w:r>
                          </w:p>
                          <w:p w:rsidR="002B3509" w:rsidRPr="00C76FB3" w:rsidRDefault="002B3509" w:rsidP="000E6C7C">
                            <w:pPr>
                              <w:rPr>
                                <w:lang w:val="en-US"/>
                              </w:rPr>
                            </w:pPr>
                          </w:p>
                          <w:p w:rsidR="002B3509" w:rsidRDefault="002B3509" w:rsidP="000E6C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3F95F" id="Прямоугольник 116" o:spid="_x0000_s1030" style="position:absolute;left:0;text-align:left;margin-left:239.8pt;margin-top:11.45pt;width:228.75pt;height:113.8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" fillcolor="#deebf7" stroked="f" strokeweight="1pt">
                <v:shadow on="t" color="black" offset="0,1pt"/>
                <v:path arrowok="t"/>
                <v:textbox>
                  <w:txbxContent>
                    <w:p w:rsidR="002B3509" w:rsidRPr="00EB7DC4" w:rsidRDefault="002B3509" w:rsidP="000E6C7C">
                      <w:pPr>
                        <w:rPr>
                          <w:rFonts w:ascii="Times New Roman" w:hAnsi="Times New Roman"/>
                          <w:lang w:val="kk-KZ"/>
                        </w:rPr>
                      </w:pPr>
                      <w:r w:rsidRPr="00EB7DC4">
                        <w:rPr>
                          <w:rFonts w:ascii="Times New Roman" w:hAnsi="Times New Roman"/>
                        </w:rPr>
                        <w:t xml:space="preserve">Алдын </w:t>
                      </w:r>
                      <w:r w:rsidRPr="00EB7DC4">
                        <w:rPr>
                          <w:rFonts w:ascii="Times New Roman" w:hAnsi="Times New Roman"/>
                          <w:lang w:val="kk-KZ"/>
                        </w:rPr>
                        <w:t xml:space="preserve">- </w:t>
                      </w:r>
                      <w:r w:rsidRPr="00EB7DC4">
                        <w:rPr>
                          <w:rFonts w:ascii="Times New Roman" w:hAnsi="Times New Roman"/>
                        </w:rPr>
                        <w:t xml:space="preserve">ала </w:t>
                      </w:r>
                      <w:r w:rsidRPr="00EB7DC4">
                        <w:rPr>
                          <w:rFonts w:ascii="Times New Roman" w:hAnsi="Times New Roman"/>
                          <w:lang w:val="kk-KZ"/>
                        </w:rPr>
                        <w:t>тест – сынақ:</w:t>
                      </w:r>
                    </w:p>
                    <w:p w:rsidR="002B3509" w:rsidRPr="002540C5" w:rsidRDefault="002B3509" w:rsidP="002540C5">
                      <w:pPr>
                        <w:spacing w:after="0"/>
                        <w:rPr>
                          <w:rFonts w:ascii="Times New Roman" w:hAnsi="Times New Roman"/>
                          <w:lang w:val="kk-KZ"/>
                        </w:rPr>
                      </w:pPr>
                      <w:r>
                        <w:rPr>
                          <w:rFonts w:ascii="Times New Roman" w:hAnsi="Times New Roman"/>
                          <w:lang w:val="kk-KZ"/>
                        </w:rPr>
                        <w:t>-</w:t>
                      </w:r>
                      <w:r w:rsidRPr="002540C5">
                        <w:rPr>
                          <w:rFonts w:ascii="Times New Roman" w:hAnsi="Times New Roman"/>
                          <w:lang w:val="kk-KZ"/>
                        </w:rPr>
                        <w:t>Өтілетін сабақ жөнінде алдын – ала  түсінік тесті;</w:t>
                      </w:r>
                    </w:p>
                    <w:p w:rsidR="002B3509" w:rsidRDefault="002B3509" w:rsidP="002540C5">
                      <w:pPr>
                        <w:spacing w:after="0"/>
                        <w:rPr>
                          <w:rFonts w:ascii="Times New Roman" w:hAnsi="Times New Roman"/>
                          <w:lang w:val="kk-KZ"/>
                        </w:rPr>
                      </w:pPr>
                      <w:r>
                        <w:rPr>
                          <w:rFonts w:ascii="Times New Roman" w:hAnsi="Times New Roman"/>
                          <w:lang w:val="kk-KZ"/>
                        </w:rPr>
                        <w:t>-</w:t>
                      </w:r>
                      <w:r w:rsidRPr="002540C5">
                        <w:rPr>
                          <w:rFonts w:ascii="Times New Roman" w:hAnsi="Times New Roman"/>
                          <w:lang w:val="kk-KZ"/>
                        </w:rPr>
                        <w:t>Өтілетін сабақ жөніндегі бастапқы сауалнама;</w:t>
                      </w:r>
                    </w:p>
                    <w:p w:rsidR="002B3509" w:rsidRPr="002540C5" w:rsidRDefault="002B3509" w:rsidP="002540C5">
                      <w:pPr>
                        <w:rPr>
                          <w:rFonts w:ascii="Times New Roman" w:hAnsi="Times New Roman"/>
                          <w:lang w:val="kk-KZ"/>
                        </w:rPr>
                      </w:pPr>
                      <w:r>
                        <w:rPr>
                          <w:rFonts w:ascii="Times New Roman" w:hAnsi="Times New Roman"/>
                          <w:sz w:val="24"/>
                          <w:szCs w:val="24"/>
                          <w:lang w:val="kk-KZ"/>
                        </w:rPr>
                        <w:t>-Т</w:t>
                      </w:r>
                      <w:r w:rsidRPr="002540C5">
                        <w:rPr>
                          <w:rFonts w:ascii="Times New Roman" w:hAnsi="Times New Roman"/>
                          <w:sz w:val="24"/>
                          <w:szCs w:val="24"/>
                          <w:lang w:val="kk-KZ"/>
                        </w:rPr>
                        <w:t>ұжырымдамаларды салыстыру</w:t>
                      </w:r>
                    </w:p>
                    <w:p w:rsidR="002B3509" w:rsidRPr="00C76FB3" w:rsidRDefault="002B3509" w:rsidP="000E6C7C">
                      <w:pPr>
                        <w:rPr>
                          <w:lang w:val="en-US"/>
                        </w:rPr>
                      </w:pPr>
                    </w:p>
                    <w:p w:rsidR="002B3509" w:rsidRDefault="002B3509" w:rsidP="000E6C7C"/>
                  </w:txbxContent>
                </v:textbox>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73248" behindDoc="0" locked="0" layoutInCell="1" allowOverlap="1" wp14:anchorId="6D0DEB5E" wp14:editId="4A0B71E7">
                <wp:simplePos x="0" y="0"/>
                <wp:positionH relativeFrom="column">
                  <wp:posOffset>108585</wp:posOffset>
                </wp:positionH>
                <wp:positionV relativeFrom="paragraph">
                  <wp:posOffset>45720</wp:posOffset>
                </wp:positionV>
                <wp:extent cx="2447925" cy="514350"/>
                <wp:effectExtent l="133350" t="133350" r="123825" b="133350"/>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7925" cy="514350"/>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Екінші кезең: Зерттеу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DEB5E" id="Прямоугольник 115" o:spid="_x0000_s1031" style="position:absolute;left:0;text-align:left;margin-left:8.55pt;margin-top:3.6pt;width:192.75pt;height:40.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" fillcolor="#deebf7" stroked="f" strokeweight="1pt">
                <v:shadow on="t" color="black" offset="0,1pt"/>
                <v:path arrowok="t"/>
                <v:textbo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Екінші кезең: Зерттеу</w:t>
                      </w:r>
                    </w:p>
                  </w:txbxContent>
                </v:textbox>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94752" behindDoc="0" locked="0" layoutInCell="1" allowOverlap="1" wp14:anchorId="341D9564" wp14:editId="6DF8FB70">
                <wp:simplePos x="0" y="0"/>
                <wp:positionH relativeFrom="page">
                  <wp:posOffset>3656330</wp:posOffset>
                </wp:positionH>
                <wp:positionV relativeFrom="paragraph">
                  <wp:posOffset>85090</wp:posOffset>
                </wp:positionV>
                <wp:extent cx="409575" cy="76200"/>
                <wp:effectExtent l="0" t="19050" r="28575" b="19050"/>
                <wp:wrapNone/>
                <wp:docPr id="114" name="Стрелка вправо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7620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FADADE" id="Стрелка вправо 114" o:spid="_x0000_s1026" type="#_x0000_t13" style="position:absolute;margin-left:287.9pt;margin-top:6.7pt;width:32.25pt;height:6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" adj="19591" fillcolor="window" strokecolor="windowText" strokeweight="1pt">
                <v:path arrowok="t"/>
                <w10:wrap anchorx="page"/>
              </v:shape>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610112" behindDoc="0" locked="0" layoutInCell="1" allowOverlap="1" wp14:anchorId="03D2D6ED" wp14:editId="4A8BF07A">
                <wp:simplePos x="0" y="0"/>
                <wp:positionH relativeFrom="column">
                  <wp:posOffset>1234440</wp:posOffset>
                </wp:positionH>
                <wp:positionV relativeFrom="paragraph">
                  <wp:posOffset>90170</wp:posOffset>
                </wp:positionV>
                <wp:extent cx="66675" cy="800100"/>
                <wp:effectExtent l="19050" t="0" r="28575" b="19050"/>
                <wp:wrapNone/>
                <wp:docPr id="113" name="Стрелка вниз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80010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FFA05" id="Стрелка вниз 113" o:spid="_x0000_s1026" type="#_x0000_t67" style="position:absolute;margin-left:97.2pt;margin-top:7.1pt;width:5.25pt;height:63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" adj="20700" fillcolor="window" strokecolor="windowText" strokeweight="1pt">
                <v:path arrowok="t"/>
              </v:shape>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79392" behindDoc="0" locked="0" layoutInCell="1" allowOverlap="1" wp14:anchorId="759562DE" wp14:editId="7EFEC3B9">
                <wp:simplePos x="0" y="0"/>
                <wp:positionH relativeFrom="column">
                  <wp:posOffset>99060</wp:posOffset>
                </wp:positionH>
                <wp:positionV relativeFrom="paragraph">
                  <wp:posOffset>140970</wp:posOffset>
                </wp:positionV>
                <wp:extent cx="2514600" cy="447675"/>
                <wp:effectExtent l="133350" t="133350" r="114300" b="142875"/>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447675"/>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Үшінші  кезең: Жүзеге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562DE" id="Прямоугольник 112" o:spid="_x0000_s1032" style="position:absolute;left:0;text-align:left;margin-left:7.8pt;margin-top:11.1pt;width:198pt;height:35.2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" fillcolor="#deebf7" stroked="f" strokeweight="1pt">
                <v:shadow on="t" color="black" offset="0,1pt"/>
                <v:path arrowok="t"/>
                <v:textbo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Үшінші  кезең: Жүзеге асыру</w:t>
                      </w:r>
                    </w:p>
                  </w:txbxContent>
                </v:textbox>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82464" behindDoc="0" locked="0" layoutInCell="1" allowOverlap="1" wp14:anchorId="0EA791C3" wp14:editId="4D8F9B90">
                <wp:simplePos x="0" y="0"/>
                <wp:positionH relativeFrom="column">
                  <wp:posOffset>3094355</wp:posOffset>
                </wp:positionH>
                <wp:positionV relativeFrom="paragraph">
                  <wp:posOffset>78740</wp:posOffset>
                </wp:positionV>
                <wp:extent cx="2828925" cy="428625"/>
                <wp:effectExtent l="133350" t="133350" r="123825" b="142875"/>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925" cy="428625"/>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C76FB3" w:rsidRDefault="002B3509" w:rsidP="000E6C7C">
                            <w:pPr>
                              <w:jc w:val="center"/>
                              <w:rPr>
                                <w:rFonts w:ascii="Times New Roman" w:hAnsi="Times New Roman"/>
                                <w:sz w:val="24"/>
                                <w:szCs w:val="24"/>
                                <w:lang w:val="kk-KZ"/>
                              </w:rPr>
                            </w:pPr>
                            <w:r w:rsidRPr="00C76FB3">
                              <w:rPr>
                                <w:rFonts w:ascii="Times New Roman" w:hAnsi="Times New Roman"/>
                                <w:sz w:val="24"/>
                                <w:szCs w:val="24"/>
                                <w:lang w:val="kk-KZ"/>
                              </w:rPr>
                              <w:t>Зертханалық жұмыстарды жүзеге асыру</w:t>
                            </w:r>
                          </w:p>
                          <w:p w:rsidR="002B3509" w:rsidRDefault="002B3509" w:rsidP="000E6C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791C3" id="Прямоугольник 111" o:spid="_x0000_s1033" style="position:absolute;left:0;text-align:left;margin-left:243.65pt;margin-top:6.2pt;width:222.75pt;height:33.7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" fillcolor="#deebf7" stroked="f" strokeweight="1pt">
                <v:shadow on="t" color="black" offset="0,1pt"/>
                <v:path arrowok="t"/>
                <v:textbox>
                  <w:txbxContent>
                    <w:p w:rsidR="002B3509" w:rsidRPr="00C76FB3" w:rsidRDefault="002B3509" w:rsidP="000E6C7C">
                      <w:pPr>
                        <w:jc w:val="center"/>
                        <w:rPr>
                          <w:rFonts w:ascii="Times New Roman" w:hAnsi="Times New Roman"/>
                          <w:sz w:val="24"/>
                          <w:szCs w:val="24"/>
                          <w:lang w:val="kk-KZ"/>
                        </w:rPr>
                      </w:pPr>
                      <w:r w:rsidRPr="00C76FB3">
                        <w:rPr>
                          <w:rFonts w:ascii="Times New Roman" w:hAnsi="Times New Roman"/>
                          <w:sz w:val="24"/>
                          <w:szCs w:val="24"/>
                          <w:lang w:val="kk-KZ"/>
                        </w:rPr>
                        <w:t>Зертханалық жұмыстарды жүзеге асыру</w:t>
                      </w:r>
                    </w:p>
                    <w:p w:rsidR="002B3509" w:rsidRDefault="002B3509" w:rsidP="000E6C7C"/>
                  </w:txbxContent>
                </v:textbox>
              </v:rect>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97824" behindDoc="0" locked="0" layoutInCell="1" allowOverlap="1" wp14:anchorId="194FC638" wp14:editId="24742332">
                <wp:simplePos x="0" y="0"/>
                <wp:positionH relativeFrom="column">
                  <wp:posOffset>2623185</wp:posOffset>
                </wp:positionH>
                <wp:positionV relativeFrom="paragraph">
                  <wp:posOffset>96520</wp:posOffset>
                </wp:positionV>
                <wp:extent cx="428625" cy="66675"/>
                <wp:effectExtent l="0" t="19050" r="28575" b="28575"/>
                <wp:wrapNone/>
                <wp:docPr id="110" name="Стрелка вправо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66675"/>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53DB734" id="Стрелка вправо 110" o:spid="_x0000_s1026" type="#_x0000_t13" style="position:absolute;margin-left:206.55pt;margin-top:7.6pt;width:33.75pt;height:5.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" adj="19920" fillcolor="window" strokecolor="windowText" strokeweight="1pt">
                <v:path arrowok="t"/>
              </v:shape>
            </w:pict>
          </mc:Fallback>
        </mc:AlternateContent>
      </w: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613184" behindDoc="0" locked="0" layoutInCell="1" allowOverlap="1" wp14:anchorId="1676E845" wp14:editId="6AB94DE5">
                <wp:simplePos x="0" y="0"/>
                <wp:positionH relativeFrom="column">
                  <wp:posOffset>1223010</wp:posOffset>
                </wp:positionH>
                <wp:positionV relativeFrom="paragraph">
                  <wp:posOffset>107315</wp:posOffset>
                </wp:positionV>
                <wp:extent cx="85725" cy="361950"/>
                <wp:effectExtent l="19050" t="0" r="28575" b="19050"/>
                <wp:wrapNone/>
                <wp:docPr id="109" name="Стрелка вниз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85725" cy="36195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091205D" id="Стрелка вниз 109" o:spid="_x0000_s1026" type="#_x0000_t67" style="position:absolute;margin-left:96.3pt;margin-top:8.45pt;width:6.75pt;height:28.5pt;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" adj="19042" fillcolor="window" strokecolor="windowText" strokeweight="1pt">
                <v:path arrowok="t"/>
              </v:shape>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585536" behindDoc="0" locked="0" layoutInCell="1" allowOverlap="1" wp14:anchorId="61EE382F" wp14:editId="0AEE55CB">
                <wp:simplePos x="0" y="0"/>
                <wp:positionH relativeFrom="margin">
                  <wp:align>left</wp:align>
                </wp:positionH>
                <wp:positionV relativeFrom="paragraph">
                  <wp:posOffset>147955</wp:posOffset>
                </wp:positionV>
                <wp:extent cx="2495550" cy="466725"/>
                <wp:effectExtent l="133350" t="133350" r="114300" b="142875"/>
                <wp:wrapNone/>
                <wp:docPr id="108" name="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466725"/>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Төртінші кезең: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E382F" id="Прямоугольник 108" o:spid="_x0000_s1034" style="position:absolute;left:0;text-align:left;margin-left:0;margin-top:11.65pt;width:196.5pt;height:36.75pt;z-index:251585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" fillcolor="#deebf7" stroked="f" strokeweight="1pt">
                <v:shadow on="t" color="black" offset="0,1pt"/>
                <v:path arrowok="t"/>
                <v:textbox>
                  <w:txbxContent>
                    <w:p w:rsidR="002B3509" w:rsidRPr="00EB7DC4" w:rsidRDefault="002B3509" w:rsidP="000E6C7C">
                      <w:pPr>
                        <w:jc w:val="center"/>
                        <w:rPr>
                          <w:rFonts w:ascii="Times New Roman" w:hAnsi="Times New Roman"/>
                          <w:lang w:val="kk-KZ"/>
                        </w:rPr>
                      </w:pPr>
                      <w:r w:rsidRPr="00EB7DC4">
                        <w:rPr>
                          <w:rFonts w:ascii="Times New Roman" w:hAnsi="Times New Roman"/>
                          <w:lang w:val="kk-KZ"/>
                        </w:rPr>
                        <w:t>Төртінші кезең: Бағалау</w:t>
                      </w:r>
                    </w:p>
                  </w:txbxContent>
                </v:textbox>
                <w10:wrap anchorx="margin"/>
              </v:rect>
            </w:pict>
          </mc:Fallback>
        </mc:AlternateContent>
      </w:r>
      <w:r w:rsidRPr="00D72266">
        <w:rPr>
          <w:noProof/>
          <w:lang w:eastAsia="ru-RU"/>
        </w:rPr>
        <mc:AlternateContent>
          <mc:Choice Requires="wps">
            <w:drawing>
              <wp:anchor distT="0" distB="0" distL="114300" distR="114300" simplePos="0" relativeHeight="251588608" behindDoc="0" locked="0" layoutInCell="1" allowOverlap="1" wp14:anchorId="745E03BE" wp14:editId="55C2764D">
                <wp:simplePos x="0" y="0"/>
                <wp:positionH relativeFrom="column">
                  <wp:posOffset>3129915</wp:posOffset>
                </wp:positionH>
                <wp:positionV relativeFrom="paragraph">
                  <wp:posOffset>138430</wp:posOffset>
                </wp:positionV>
                <wp:extent cx="2743200" cy="1485900"/>
                <wp:effectExtent l="133350" t="133350" r="114300" b="133350"/>
                <wp:wrapNone/>
                <wp:docPr id="107" name="Прямоугольник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485900"/>
                        </a:xfrm>
                        <a:prstGeom prst="rect">
                          <a:avLst/>
                        </a:prstGeom>
                        <a:solidFill>
                          <a:srgbClr val="5B9BD5">
                            <a:lumMod val="20000"/>
                            <a:lumOff val="80000"/>
                          </a:srgbClr>
                        </a:solidFill>
                        <a:ln w="12700" cap="flat" cmpd="sng" algn="ctr">
                          <a:noFill/>
                          <a:prstDash val="solid"/>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3509" w:rsidRPr="00414765" w:rsidRDefault="002B3509" w:rsidP="000E6C7C">
                            <w:pPr>
                              <w:spacing w:after="0"/>
                              <w:rPr>
                                <w:rFonts w:ascii="Times New Roman" w:hAnsi="Times New Roman"/>
                                <w:sz w:val="24"/>
                                <w:szCs w:val="24"/>
                                <w:lang w:val="kk-KZ"/>
                              </w:rPr>
                            </w:pPr>
                            <w:r w:rsidRPr="00414765">
                              <w:rPr>
                                <w:rFonts w:ascii="Times New Roman" w:hAnsi="Times New Roman"/>
                                <w:sz w:val="24"/>
                                <w:szCs w:val="24"/>
                                <w:lang w:val="kk-KZ"/>
                              </w:rPr>
                              <w:t>Тесттік  сынақтан кейін:</w:t>
                            </w:r>
                          </w:p>
                          <w:p w:rsidR="002B3509" w:rsidRPr="00414765" w:rsidRDefault="002B3509" w:rsidP="00C218FD">
                            <w:pPr>
                              <w:pStyle w:val="a3"/>
                              <w:numPr>
                                <w:ilvl w:val="0"/>
                                <w:numId w:val="5"/>
                              </w:numPr>
                              <w:spacing w:after="0"/>
                              <w:ind w:left="567" w:hanging="283"/>
                              <w:jc w:val="both"/>
                              <w:rPr>
                                <w:rFonts w:ascii="Times New Roman" w:hAnsi="Times New Roman"/>
                                <w:sz w:val="24"/>
                                <w:szCs w:val="24"/>
                              </w:rPr>
                            </w:pPr>
                            <w:r>
                              <w:rPr>
                                <w:rFonts w:ascii="Times New Roman" w:hAnsi="Times New Roman"/>
                                <w:sz w:val="24"/>
                                <w:szCs w:val="24"/>
                                <w:lang w:val="kk-KZ"/>
                              </w:rPr>
                              <w:t>т</w:t>
                            </w:r>
                            <w:r w:rsidRPr="00414765">
                              <w:rPr>
                                <w:rFonts w:ascii="Times New Roman" w:hAnsi="Times New Roman"/>
                                <w:sz w:val="24"/>
                                <w:szCs w:val="24"/>
                              </w:rPr>
                              <w:t>ұжырымдамалық түсінік тесті</w:t>
                            </w:r>
                            <w:r w:rsidRPr="00414765">
                              <w:rPr>
                                <w:rFonts w:ascii="Times New Roman" w:hAnsi="Times New Roman"/>
                                <w:sz w:val="24"/>
                                <w:szCs w:val="24"/>
                                <w:lang w:val="kk-KZ"/>
                              </w:rPr>
                              <w:t>;</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w:t>
                            </w:r>
                            <w:r w:rsidRPr="00414765">
                              <w:rPr>
                                <w:rFonts w:ascii="Times New Roman" w:hAnsi="Times New Roman"/>
                                <w:sz w:val="24"/>
                                <w:szCs w:val="24"/>
                                <w:lang w:val="kk-KZ"/>
                              </w:rPr>
                              <w:t>абақтан кейінгі сауалнама;</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w:t>
                            </w:r>
                            <w:r w:rsidRPr="00414765">
                              <w:rPr>
                                <w:rFonts w:ascii="Times New Roman" w:hAnsi="Times New Roman"/>
                                <w:sz w:val="24"/>
                                <w:szCs w:val="24"/>
                                <w:lang w:val="kk-KZ"/>
                              </w:rPr>
                              <w:t>абақтан кейінгі тұжырымдарды салыстыру;</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студенттердің есебі;</w:t>
                            </w:r>
                          </w:p>
                          <w:p w:rsidR="002B3509" w:rsidRPr="00414765" w:rsidRDefault="002B3509" w:rsidP="00C218FD">
                            <w:pPr>
                              <w:pStyle w:val="a3"/>
                              <w:numPr>
                                <w:ilvl w:val="0"/>
                                <w:numId w:val="5"/>
                              </w:numPr>
                              <w:ind w:left="567" w:hanging="283"/>
                              <w:jc w:val="both"/>
                              <w:rPr>
                                <w:rFonts w:ascii="Times New Roman" w:hAnsi="Times New Roman"/>
                                <w:sz w:val="24"/>
                                <w:szCs w:val="24"/>
                              </w:rPr>
                            </w:pPr>
                            <w:r w:rsidRPr="00414765">
                              <w:rPr>
                                <w:rFonts w:ascii="Times New Roman" w:hAnsi="Times New Roman"/>
                                <w:sz w:val="24"/>
                                <w:szCs w:val="24"/>
                              </w:rPr>
                              <w:t>студенттермен сұхбат</w:t>
                            </w:r>
                            <w:r>
                              <w:rPr>
                                <w:rFonts w:ascii="Times New Roman" w:hAnsi="Times New Roman"/>
                                <w:sz w:val="24"/>
                                <w:szCs w:val="24"/>
                                <w:lang w:val="kk-KZ"/>
                              </w:rPr>
                              <w:t>.</w:t>
                            </w:r>
                          </w:p>
                          <w:p w:rsidR="002B3509" w:rsidRPr="00414765" w:rsidRDefault="002B3509" w:rsidP="000E6C7C">
                            <w:pPr>
                              <w:pStyle w:val="a3"/>
                              <w:ind w:left="567" w:hanging="283"/>
                              <w:rPr>
                                <w:rFonts w:ascii="Times New Roman" w:hAnsi="Times New Roman"/>
                                <w:sz w:val="24"/>
                                <w:szCs w:val="24"/>
                              </w:rPr>
                            </w:pPr>
                          </w:p>
                          <w:p w:rsidR="002B3509" w:rsidRPr="00414765" w:rsidRDefault="002B3509" w:rsidP="000E6C7C">
                            <w:pPr>
                              <w:ind w:left="360"/>
                              <w:rPr>
                                <w:rFonts w:ascii="Times New Roman" w:hAnsi="Times New Roman"/>
                                <w:sz w:val="24"/>
                                <w:szCs w:val="24"/>
                              </w:rPr>
                            </w:pPr>
                          </w:p>
                          <w:p w:rsidR="002B3509" w:rsidRDefault="002B3509" w:rsidP="00C218FD">
                            <w:pPr>
                              <w:pStyle w:val="a3"/>
                              <w:numPr>
                                <w:ilvl w:val="0"/>
                                <w:numId w:val="5"/>
                              </w:num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E03BE" id="Прямоугольник 107" o:spid="_x0000_s1035" style="position:absolute;left:0;text-align:left;margin-left:246.45pt;margin-top:10.9pt;width:3in;height:11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" fillcolor="#deebf7" stroked="f" strokeweight="1pt">
                <v:shadow on="t" color="black" offset="0,1pt"/>
                <v:path arrowok="t"/>
                <v:textbox>
                  <w:txbxContent>
                    <w:p w:rsidR="002B3509" w:rsidRPr="00414765" w:rsidRDefault="002B3509" w:rsidP="000E6C7C">
                      <w:pPr>
                        <w:spacing w:after="0"/>
                        <w:rPr>
                          <w:rFonts w:ascii="Times New Roman" w:hAnsi="Times New Roman"/>
                          <w:sz w:val="24"/>
                          <w:szCs w:val="24"/>
                          <w:lang w:val="kk-KZ"/>
                        </w:rPr>
                      </w:pPr>
                      <w:r w:rsidRPr="00414765">
                        <w:rPr>
                          <w:rFonts w:ascii="Times New Roman" w:hAnsi="Times New Roman"/>
                          <w:sz w:val="24"/>
                          <w:szCs w:val="24"/>
                          <w:lang w:val="kk-KZ"/>
                        </w:rPr>
                        <w:t>Тесттік  сынақтан кейін:</w:t>
                      </w:r>
                    </w:p>
                    <w:p w:rsidR="002B3509" w:rsidRPr="00414765" w:rsidRDefault="002B3509" w:rsidP="00C218FD">
                      <w:pPr>
                        <w:pStyle w:val="a3"/>
                        <w:numPr>
                          <w:ilvl w:val="0"/>
                          <w:numId w:val="5"/>
                        </w:numPr>
                        <w:spacing w:after="0"/>
                        <w:ind w:left="567" w:hanging="283"/>
                        <w:jc w:val="both"/>
                        <w:rPr>
                          <w:rFonts w:ascii="Times New Roman" w:hAnsi="Times New Roman"/>
                          <w:sz w:val="24"/>
                          <w:szCs w:val="24"/>
                        </w:rPr>
                      </w:pPr>
                      <w:r>
                        <w:rPr>
                          <w:rFonts w:ascii="Times New Roman" w:hAnsi="Times New Roman"/>
                          <w:sz w:val="24"/>
                          <w:szCs w:val="24"/>
                          <w:lang w:val="kk-KZ"/>
                        </w:rPr>
                        <w:t>т</w:t>
                      </w:r>
                      <w:r w:rsidRPr="00414765">
                        <w:rPr>
                          <w:rFonts w:ascii="Times New Roman" w:hAnsi="Times New Roman"/>
                          <w:sz w:val="24"/>
                          <w:szCs w:val="24"/>
                        </w:rPr>
                        <w:t>ұжырымдамалық түсінік тесті</w:t>
                      </w:r>
                      <w:r w:rsidRPr="00414765">
                        <w:rPr>
                          <w:rFonts w:ascii="Times New Roman" w:hAnsi="Times New Roman"/>
                          <w:sz w:val="24"/>
                          <w:szCs w:val="24"/>
                          <w:lang w:val="kk-KZ"/>
                        </w:rPr>
                        <w:t>;</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w:t>
                      </w:r>
                      <w:r w:rsidRPr="00414765">
                        <w:rPr>
                          <w:rFonts w:ascii="Times New Roman" w:hAnsi="Times New Roman"/>
                          <w:sz w:val="24"/>
                          <w:szCs w:val="24"/>
                          <w:lang w:val="kk-KZ"/>
                        </w:rPr>
                        <w:t>абақтан кейінгі сауалнама;</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w:t>
                      </w:r>
                      <w:r w:rsidRPr="00414765">
                        <w:rPr>
                          <w:rFonts w:ascii="Times New Roman" w:hAnsi="Times New Roman"/>
                          <w:sz w:val="24"/>
                          <w:szCs w:val="24"/>
                          <w:lang w:val="kk-KZ"/>
                        </w:rPr>
                        <w:t>абақтан кейінгі тұжырымдарды салыстыру;</w:t>
                      </w:r>
                    </w:p>
                    <w:p w:rsidR="002B3509" w:rsidRPr="00414765" w:rsidRDefault="002B3509" w:rsidP="00C218FD">
                      <w:pPr>
                        <w:pStyle w:val="a3"/>
                        <w:numPr>
                          <w:ilvl w:val="0"/>
                          <w:numId w:val="5"/>
                        </w:numPr>
                        <w:ind w:left="567" w:hanging="283"/>
                        <w:jc w:val="both"/>
                        <w:rPr>
                          <w:rFonts w:ascii="Times New Roman" w:hAnsi="Times New Roman"/>
                          <w:sz w:val="24"/>
                          <w:szCs w:val="24"/>
                        </w:rPr>
                      </w:pPr>
                      <w:r>
                        <w:rPr>
                          <w:rFonts w:ascii="Times New Roman" w:hAnsi="Times New Roman"/>
                          <w:sz w:val="24"/>
                          <w:szCs w:val="24"/>
                          <w:lang w:val="kk-KZ"/>
                        </w:rPr>
                        <w:t>студенттердің есебі;</w:t>
                      </w:r>
                    </w:p>
                    <w:p w:rsidR="002B3509" w:rsidRPr="00414765" w:rsidRDefault="002B3509" w:rsidP="00C218FD">
                      <w:pPr>
                        <w:pStyle w:val="a3"/>
                        <w:numPr>
                          <w:ilvl w:val="0"/>
                          <w:numId w:val="5"/>
                        </w:numPr>
                        <w:ind w:left="567" w:hanging="283"/>
                        <w:jc w:val="both"/>
                        <w:rPr>
                          <w:rFonts w:ascii="Times New Roman" w:hAnsi="Times New Roman"/>
                          <w:sz w:val="24"/>
                          <w:szCs w:val="24"/>
                        </w:rPr>
                      </w:pPr>
                      <w:r w:rsidRPr="00414765">
                        <w:rPr>
                          <w:rFonts w:ascii="Times New Roman" w:hAnsi="Times New Roman"/>
                          <w:sz w:val="24"/>
                          <w:szCs w:val="24"/>
                        </w:rPr>
                        <w:t>студенттермен сұхбат</w:t>
                      </w:r>
                      <w:r>
                        <w:rPr>
                          <w:rFonts w:ascii="Times New Roman" w:hAnsi="Times New Roman"/>
                          <w:sz w:val="24"/>
                          <w:szCs w:val="24"/>
                          <w:lang w:val="kk-KZ"/>
                        </w:rPr>
                        <w:t>.</w:t>
                      </w:r>
                    </w:p>
                    <w:p w:rsidR="002B3509" w:rsidRPr="00414765" w:rsidRDefault="002B3509" w:rsidP="000E6C7C">
                      <w:pPr>
                        <w:pStyle w:val="a3"/>
                        <w:ind w:left="567" w:hanging="283"/>
                        <w:rPr>
                          <w:rFonts w:ascii="Times New Roman" w:hAnsi="Times New Roman"/>
                          <w:sz w:val="24"/>
                          <w:szCs w:val="24"/>
                        </w:rPr>
                      </w:pPr>
                    </w:p>
                    <w:p w:rsidR="002B3509" w:rsidRPr="00414765" w:rsidRDefault="002B3509" w:rsidP="000E6C7C">
                      <w:pPr>
                        <w:ind w:left="360"/>
                        <w:rPr>
                          <w:rFonts w:ascii="Times New Roman" w:hAnsi="Times New Roman"/>
                          <w:sz w:val="24"/>
                          <w:szCs w:val="24"/>
                        </w:rPr>
                      </w:pPr>
                    </w:p>
                    <w:p w:rsidR="002B3509" w:rsidRDefault="002B3509" w:rsidP="00C218FD">
                      <w:pPr>
                        <w:pStyle w:val="a3"/>
                        <w:numPr>
                          <w:ilvl w:val="0"/>
                          <w:numId w:val="5"/>
                        </w:numPr>
                        <w:jc w:val="center"/>
                      </w:pPr>
                    </w:p>
                  </w:txbxContent>
                </v:textbox>
              </v:rect>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1B7F60" w:rsidP="003D43C3">
      <w:pPr>
        <w:spacing w:after="0" w:line="240" w:lineRule="auto"/>
        <w:ind w:firstLine="426"/>
        <w:jc w:val="both"/>
        <w:rPr>
          <w:rFonts w:ascii="Times New Roman" w:hAnsi="Times New Roman"/>
          <w:lang w:val="kk-KZ"/>
        </w:rPr>
      </w:pPr>
      <w:r w:rsidRPr="00D72266">
        <w:rPr>
          <w:noProof/>
          <w:lang w:eastAsia="ru-RU"/>
        </w:rPr>
        <mc:AlternateContent>
          <mc:Choice Requires="wps">
            <w:drawing>
              <wp:anchor distT="0" distB="0" distL="114300" distR="114300" simplePos="0" relativeHeight="251600896" behindDoc="0" locked="0" layoutInCell="1" allowOverlap="1" wp14:anchorId="20413F91" wp14:editId="02305E1E">
                <wp:simplePos x="0" y="0"/>
                <wp:positionH relativeFrom="column">
                  <wp:posOffset>2632710</wp:posOffset>
                </wp:positionH>
                <wp:positionV relativeFrom="paragraph">
                  <wp:posOffset>55880</wp:posOffset>
                </wp:positionV>
                <wp:extent cx="438150" cy="76200"/>
                <wp:effectExtent l="0" t="19050" r="19050" b="19050"/>
                <wp:wrapNone/>
                <wp:docPr id="106" name="Стрелка вправо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7620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1E5F099" id="Стрелка вправо 106" o:spid="_x0000_s1026" type="#_x0000_t13" style="position:absolute;margin-left:207.3pt;margin-top:4.4pt;width:34.5pt;height: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" adj="19722" fillcolor="window" strokecolor="windowText" strokeweight="1pt">
                <v:path arrowok="t"/>
              </v:shape>
            </w:pict>
          </mc:Fallback>
        </mc:AlternateContent>
      </w: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0E6C7C" w:rsidRPr="00D72266" w:rsidRDefault="000E6C7C" w:rsidP="003D43C3">
      <w:pPr>
        <w:spacing w:after="0" w:line="240" w:lineRule="auto"/>
        <w:ind w:firstLine="426"/>
        <w:jc w:val="both"/>
        <w:rPr>
          <w:rFonts w:ascii="Times New Roman" w:hAnsi="Times New Roman"/>
          <w:lang w:val="kk-KZ"/>
        </w:rPr>
      </w:pPr>
    </w:p>
    <w:p w:rsidR="00C829FF" w:rsidRPr="00D72266" w:rsidRDefault="00C829FF" w:rsidP="003D43C3">
      <w:pPr>
        <w:spacing w:after="0" w:line="240" w:lineRule="auto"/>
        <w:ind w:firstLine="426"/>
        <w:jc w:val="both"/>
        <w:rPr>
          <w:rFonts w:ascii="Times New Roman" w:hAnsi="Times New Roman"/>
          <w:sz w:val="28"/>
          <w:szCs w:val="28"/>
          <w:lang w:val="kk-KZ"/>
        </w:rPr>
      </w:pPr>
    </w:p>
    <w:p w:rsidR="00C829FF" w:rsidRPr="00D72266" w:rsidRDefault="00C829FF" w:rsidP="003D43C3">
      <w:pPr>
        <w:spacing w:after="0" w:line="240" w:lineRule="auto"/>
        <w:ind w:firstLine="426"/>
        <w:jc w:val="both"/>
        <w:rPr>
          <w:rFonts w:ascii="Times New Roman" w:hAnsi="Times New Roman"/>
          <w:sz w:val="28"/>
          <w:szCs w:val="28"/>
          <w:lang w:val="kk-KZ"/>
        </w:rPr>
      </w:pPr>
    </w:p>
    <w:p w:rsidR="00874FF9" w:rsidRPr="00D72266" w:rsidRDefault="00874FF9" w:rsidP="00874FF9">
      <w:pPr>
        <w:spacing w:after="0" w:line="240" w:lineRule="auto"/>
        <w:ind w:firstLine="426"/>
        <w:jc w:val="center"/>
        <w:rPr>
          <w:rFonts w:ascii="Times New Roman" w:hAnsi="Times New Roman"/>
          <w:sz w:val="28"/>
          <w:szCs w:val="28"/>
          <w:lang w:val="kk-KZ"/>
        </w:rPr>
      </w:pPr>
    </w:p>
    <w:p w:rsidR="00874FF9" w:rsidRPr="00D72266" w:rsidRDefault="00874FF9" w:rsidP="00874FF9">
      <w:pPr>
        <w:spacing w:after="0" w:line="240" w:lineRule="auto"/>
        <w:ind w:firstLine="426"/>
        <w:jc w:val="center"/>
        <w:rPr>
          <w:rFonts w:ascii="Times New Roman" w:hAnsi="Times New Roman"/>
          <w:sz w:val="28"/>
          <w:szCs w:val="28"/>
          <w:lang w:val="kk-KZ"/>
        </w:rPr>
      </w:pPr>
      <w:r w:rsidRPr="00D72266">
        <w:rPr>
          <w:rFonts w:ascii="Times New Roman" w:hAnsi="Times New Roman"/>
          <w:sz w:val="28"/>
          <w:szCs w:val="28"/>
          <w:lang w:val="kk-KZ"/>
        </w:rPr>
        <w:t>Сурет 9 -  Зертханалық жұмысты ұйымдастыру кезеңдерінің  құрылымы</w:t>
      </w:r>
    </w:p>
    <w:p w:rsidR="00874FF9" w:rsidRPr="00D72266" w:rsidRDefault="00874FF9" w:rsidP="00874FF9">
      <w:pPr>
        <w:spacing w:after="0" w:line="240" w:lineRule="auto"/>
        <w:ind w:firstLine="567"/>
        <w:jc w:val="both"/>
        <w:rPr>
          <w:rFonts w:ascii="Times New Roman" w:hAnsi="Times New Roman"/>
          <w:sz w:val="28"/>
          <w:szCs w:val="28"/>
          <w:lang w:val="kk-KZ"/>
        </w:rPr>
      </w:pPr>
    </w:p>
    <w:p w:rsidR="00874FF9" w:rsidRPr="00D72266" w:rsidRDefault="00874FF9" w:rsidP="00874FF9">
      <w:pPr>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 xml:space="preserve">Зерттеу </w:t>
      </w:r>
      <w:r w:rsidR="008B1D8C" w:rsidRPr="00D72266">
        <w:rPr>
          <w:rFonts w:ascii="Times New Roman" w:hAnsi="Times New Roman"/>
          <w:sz w:val="28"/>
          <w:szCs w:val="28"/>
          <w:lang w:val="kk-KZ"/>
        </w:rPr>
        <w:t>құрылымы</w:t>
      </w:r>
      <w:r w:rsidRPr="00D72266">
        <w:rPr>
          <w:rFonts w:ascii="Times New Roman" w:hAnsi="Times New Roman"/>
          <w:sz w:val="28"/>
          <w:szCs w:val="28"/>
          <w:lang w:val="kk-KZ"/>
        </w:rPr>
        <w:t xml:space="preserve"> студенттерге əлемдегі нақты жағдайға байланысты өзекті тақырыптарды, өсімдіктердің медициналық маңызын, тамақ өнеркəсібінде қолданылуын, жем-шөптік азық ретінде қолданудағы құрамында кездесетін биологиялық белсенді заттарды зерттеуге мүмкіндік берді. Биологиялық </w:t>
      </w:r>
      <w:r w:rsidRPr="00D72266">
        <w:rPr>
          <w:rFonts w:ascii="Times New Roman" w:hAnsi="Times New Roman"/>
          <w:sz w:val="28"/>
          <w:szCs w:val="28"/>
          <w:lang w:val="kk-KZ"/>
        </w:rPr>
        <w:lastRenderedPageBreak/>
        <w:t>белсенді заттар адам, жануар, өсімдіктер тіршілігіндегі маңызды қосылыстар. Əр түрлі аурулардың алдын алу, стресстерге жауап беру, организмнің өсіп дамуы сияқты процестерге белсенді қатысып, белгілі бір қызметтер атқарады. Осы қосылыстарды өсімдік құрамынан анықтау үшін бірнеше əдістер қолданылды. Зертханалық жұмыстың қысқаша зерттеу түйіндемесі 9 - суретте көрсетілген. Зерттеу жұмысы студенттерді өз тəжірибелерін жоспарлауға жəне өткізуге, өз идеяларымен топ студенттерімен бөлісуге, жаңа жағдайларда өз білімдерін қолдануға немесе жаңа мəселелерді шешуге ынталандырады.</w:t>
      </w:r>
    </w:p>
    <w:p w:rsidR="00617AFD" w:rsidRPr="00D72266" w:rsidRDefault="00617AFD" w:rsidP="00B6706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деректерді жинау</w:t>
      </w:r>
      <w:r w:rsidR="00C07F4A" w:rsidRPr="00D72266">
        <w:rPr>
          <w:rFonts w:ascii="Times New Roman" w:hAnsi="Times New Roman"/>
          <w:sz w:val="28"/>
          <w:szCs w:val="28"/>
          <w:lang w:val="kk-KZ"/>
        </w:rPr>
        <w:t xml:space="preserve">ы мен </w:t>
      </w:r>
      <w:r w:rsidRPr="00D72266">
        <w:rPr>
          <w:rFonts w:ascii="Times New Roman" w:hAnsi="Times New Roman"/>
          <w:sz w:val="28"/>
          <w:szCs w:val="28"/>
          <w:lang w:val="kk-KZ"/>
        </w:rPr>
        <w:t>талдау</w:t>
      </w:r>
      <w:r w:rsidR="00C07F4A" w:rsidRPr="00D72266">
        <w:rPr>
          <w:rFonts w:ascii="Times New Roman" w:hAnsi="Times New Roman"/>
          <w:sz w:val="28"/>
          <w:szCs w:val="28"/>
          <w:lang w:val="kk-KZ"/>
        </w:rPr>
        <w:t>ы</w:t>
      </w:r>
      <w:r w:rsidRPr="00D72266">
        <w:rPr>
          <w:rFonts w:ascii="Times New Roman" w:hAnsi="Times New Roman"/>
          <w:sz w:val="28"/>
          <w:szCs w:val="28"/>
          <w:lang w:val="kk-KZ"/>
        </w:rPr>
        <w:t xml:space="preserve">, </w:t>
      </w:r>
      <w:r w:rsidR="00463098" w:rsidRPr="00D72266">
        <w:rPr>
          <w:rFonts w:ascii="Times New Roman" w:hAnsi="Times New Roman"/>
          <w:sz w:val="28"/>
          <w:szCs w:val="28"/>
          <w:lang w:val="kk-KZ"/>
        </w:rPr>
        <w:t xml:space="preserve">зерттеу жұмысы бес әдіс бойынша </w:t>
      </w:r>
      <w:r w:rsidRPr="00D72266">
        <w:rPr>
          <w:rFonts w:ascii="Times New Roman" w:hAnsi="Times New Roman"/>
          <w:sz w:val="28"/>
          <w:szCs w:val="28"/>
          <w:lang w:val="kk-KZ"/>
        </w:rPr>
        <w:t>төрт кезеңді қамтыды: концептуалды түсінік тесті, тұжырымдамаларды салыстыру, зертханалық топтың есебі, сауалнама және студенттермен сұхбат</w:t>
      </w:r>
      <w:r w:rsidR="00B60CD1" w:rsidRPr="00D72266">
        <w:rPr>
          <w:rFonts w:ascii="Times New Roman" w:hAnsi="Times New Roman"/>
          <w:sz w:val="28"/>
          <w:szCs w:val="28"/>
          <w:lang w:val="kk-KZ"/>
        </w:rPr>
        <w:t xml:space="preserve"> [225</w:t>
      </w:r>
      <w:r w:rsidR="00E65F58" w:rsidRPr="00D72266">
        <w:rPr>
          <w:rFonts w:ascii="Times New Roman" w:hAnsi="Times New Roman"/>
          <w:sz w:val="28"/>
          <w:szCs w:val="28"/>
          <w:lang w:val="kk-KZ"/>
        </w:rPr>
        <w:t>]</w:t>
      </w:r>
      <w:r w:rsidRPr="00D72266">
        <w:rPr>
          <w:rFonts w:ascii="Times New Roman" w:hAnsi="Times New Roman"/>
          <w:sz w:val="28"/>
          <w:szCs w:val="28"/>
          <w:lang w:val="kk-KZ"/>
        </w:rPr>
        <w:t>.</w:t>
      </w:r>
    </w:p>
    <w:p w:rsidR="00C07F4A" w:rsidRPr="00D72266" w:rsidRDefault="00C07F4A" w:rsidP="001474CC">
      <w:pPr>
        <w:spacing w:after="0" w:line="240" w:lineRule="auto"/>
        <w:jc w:val="both"/>
        <w:rPr>
          <w:rFonts w:ascii="Times New Roman" w:hAnsi="Times New Roman"/>
          <w:sz w:val="28"/>
          <w:szCs w:val="28"/>
          <w:lang w:val="kk-KZ"/>
        </w:rPr>
      </w:pPr>
    </w:p>
    <w:p w:rsidR="00D4506F" w:rsidRPr="00D72266" w:rsidRDefault="00D4506F" w:rsidP="001474C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Кесте</w:t>
      </w:r>
      <w:r w:rsidR="00433735" w:rsidRPr="00D72266">
        <w:rPr>
          <w:rFonts w:ascii="Times New Roman" w:hAnsi="Times New Roman"/>
          <w:sz w:val="28"/>
          <w:szCs w:val="28"/>
          <w:lang w:val="kk-KZ"/>
        </w:rPr>
        <w:t xml:space="preserve"> 6 </w:t>
      </w:r>
      <w:r w:rsidR="001474CC"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r w:rsidR="00BC553A" w:rsidRPr="00D72266">
        <w:rPr>
          <w:rFonts w:ascii="Times New Roman" w:hAnsi="Times New Roman"/>
          <w:sz w:val="28"/>
          <w:szCs w:val="28"/>
          <w:lang w:val="kk-KZ"/>
        </w:rPr>
        <w:t>Биологиялық белсенді заттарды оқыту негізінде жүргізілген зертханалық сабақтың сипаттамасы</w:t>
      </w:r>
    </w:p>
    <w:p w:rsidR="00D4506F" w:rsidRPr="00D72266" w:rsidRDefault="00D4506F" w:rsidP="003D43C3">
      <w:pPr>
        <w:spacing w:after="0" w:line="240" w:lineRule="auto"/>
        <w:ind w:firstLine="426"/>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520"/>
      </w:tblGrid>
      <w:tr w:rsidR="00D72266" w:rsidRPr="00D72266" w:rsidTr="009B662D">
        <w:tc>
          <w:tcPr>
            <w:tcW w:w="3114" w:type="dxa"/>
            <w:shd w:val="clear" w:color="auto" w:fill="auto"/>
          </w:tcPr>
          <w:p w:rsidR="00D4506F" w:rsidRPr="00D72266" w:rsidRDefault="00D4506F" w:rsidP="009B662D">
            <w:pPr>
              <w:spacing w:after="0" w:line="240" w:lineRule="auto"/>
              <w:ind w:firstLine="426"/>
              <w:jc w:val="center"/>
              <w:rPr>
                <w:rFonts w:ascii="Times New Roman" w:hAnsi="Times New Roman"/>
                <w:sz w:val="24"/>
                <w:szCs w:val="24"/>
                <w:lang w:val="kk-KZ"/>
              </w:rPr>
            </w:pPr>
            <w:r w:rsidRPr="00D72266">
              <w:rPr>
                <w:rFonts w:ascii="Times New Roman" w:hAnsi="Times New Roman"/>
                <w:sz w:val="24"/>
                <w:szCs w:val="24"/>
                <w:lang w:val="kk-KZ"/>
              </w:rPr>
              <w:t>Сипаттамасы</w:t>
            </w:r>
          </w:p>
        </w:tc>
        <w:tc>
          <w:tcPr>
            <w:tcW w:w="6520" w:type="dxa"/>
            <w:shd w:val="clear" w:color="auto" w:fill="auto"/>
          </w:tcPr>
          <w:p w:rsidR="00D4506F" w:rsidRPr="00D72266" w:rsidRDefault="00D4506F" w:rsidP="009B662D">
            <w:pPr>
              <w:spacing w:after="0" w:line="240" w:lineRule="auto"/>
              <w:ind w:firstLine="426"/>
              <w:jc w:val="center"/>
              <w:rPr>
                <w:rFonts w:ascii="Times New Roman" w:hAnsi="Times New Roman"/>
                <w:sz w:val="24"/>
                <w:szCs w:val="24"/>
                <w:lang w:val="kk-KZ"/>
              </w:rPr>
            </w:pPr>
            <w:r w:rsidRPr="00D72266">
              <w:rPr>
                <w:rFonts w:ascii="Times New Roman" w:hAnsi="Times New Roman"/>
                <w:sz w:val="24"/>
                <w:szCs w:val="24"/>
                <w:lang w:val="kk-KZ"/>
              </w:rPr>
              <w:t>Қызмет</w:t>
            </w:r>
          </w:p>
        </w:tc>
      </w:tr>
      <w:tr w:rsidR="00D72266" w:rsidRPr="002B3509" w:rsidTr="009B662D">
        <w:tc>
          <w:tcPr>
            <w:tcW w:w="3114" w:type="dxa"/>
            <w:shd w:val="clear" w:color="auto" w:fill="auto"/>
          </w:tcPr>
          <w:p w:rsidR="00D4506F" w:rsidRPr="00D72266" w:rsidRDefault="00D4506F" w:rsidP="00BC553A">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1-ші зерттеу: </w:t>
            </w:r>
            <w:r w:rsidR="00BC553A" w:rsidRPr="00D72266">
              <w:rPr>
                <w:rFonts w:ascii="Times New Roman" w:hAnsi="Times New Roman"/>
                <w:sz w:val="24"/>
                <w:szCs w:val="24"/>
                <w:lang w:val="kk-KZ"/>
              </w:rPr>
              <w:t>зерттеу жұмысын жоспарлау</w:t>
            </w:r>
            <w:r w:rsidRPr="00D72266">
              <w:rPr>
                <w:rFonts w:ascii="Times New Roman" w:hAnsi="Times New Roman"/>
                <w:sz w:val="24"/>
                <w:szCs w:val="24"/>
                <w:lang w:val="kk-KZ"/>
              </w:rPr>
              <w:t xml:space="preserve"> </w:t>
            </w:r>
          </w:p>
        </w:tc>
        <w:tc>
          <w:tcPr>
            <w:tcW w:w="6520" w:type="dxa"/>
            <w:shd w:val="clear" w:color="auto" w:fill="auto"/>
          </w:tcPr>
          <w:p w:rsidR="00D4506F" w:rsidRPr="00D72266" w:rsidRDefault="00D4506F" w:rsidP="009B662D">
            <w:pPr>
              <w:spacing w:after="0" w:line="240" w:lineRule="auto"/>
              <w:ind w:firstLine="426"/>
              <w:jc w:val="both"/>
              <w:rPr>
                <w:rFonts w:ascii="Times New Roman" w:hAnsi="Times New Roman"/>
                <w:sz w:val="24"/>
                <w:szCs w:val="24"/>
                <w:lang w:val="kk-KZ"/>
              </w:rPr>
            </w:pPr>
            <w:r w:rsidRPr="00D72266">
              <w:rPr>
                <w:rFonts w:ascii="Times New Roman" w:hAnsi="Times New Roman"/>
                <w:sz w:val="24"/>
                <w:szCs w:val="24"/>
                <w:lang w:val="kk-KZ"/>
              </w:rPr>
              <w:t xml:space="preserve">Студенттердің әр тобы оқытушының көмегімен флаваноидтарды, алкалоидтарды, илік заттарды, антрахинондарды анықтау бойынша зерттеу жұмыстарын жоспарлайды. </w:t>
            </w:r>
          </w:p>
        </w:tc>
      </w:tr>
      <w:tr w:rsidR="00D72266" w:rsidRPr="00D72266" w:rsidTr="009B662D">
        <w:tc>
          <w:tcPr>
            <w:tcW w:w="3114" w:type="dxa"/>
            <w:shd w:val="clear" w:color="auto" w:fill="auto"/>
          </w:tcPr>
          <w:p w:rsidR="00D4506F" w:rsidRPr="00D72266" w:rsidRDefault="00D4506F"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2-ші зерттеу: зерттеуге ашық көзқарас </w:t>
            </w:r>
          </w:p>
        </w:tc>
        <w:tc>
          <w:tcPr>
            <w:tcW w:w="6520" w:type="dxa"/>
            <w:shd w:val="clear" w:color="auto" w:fill="auto"/>
          </w:tcPr>
          <w:p w:rsidR="00D4506F" w:rsidRPr="00D72266" w:rsidRDefault="00D4506F" w:rsidP="009B662D">
            <w:pPr>
              <w:spacing w:after="0" w:line="240" w:lineRule="auto"/>
              <w:ind w:firstLine="426"/>
              <w:jc w:val="both"/>
              <w:rPr>
                <w:rFonts w:ascii="Times New Roman" w:hAnsi="Times New Roman"/>
                <w:sz w:val="24"/>
                <w:szCs w:val="24"/>
                <w:lang w:val="kk-KZ"/>
              </w:rPr>
            </w:pPr>
            <w:r w:rsidRPr="00D72266">
              <w:rPr>
                <w:rFonts w:ascii="Times New Roman" w:hAnsi="Times New Roman"/>
                <w:sz w:val="24"/>
                <w:szCs w:val="24"/>
                <w:lang w:val="kk-KZ"/>
              </w:rPr>
              <w:t>Білім алушылардың топтық құрамы өсімдіктердегі алкалоидтар, флаваноидтар, илік заттар, антрахинондарды зерттеу бойынша тәжірибені бастайды. Олар өсімдік белсенділігін анықтауға арналған оңтайлы әдісті таңдайды.</w:t>
            </w:r>
          </w:p>
        </w:tc>
      </w:tr>
      <w:tr w:rsidR="00D72266" w:rsidRPr="002B3509" w:rsidTr="009B662D">
        <w:tc>
          <w:tcPr>
            <w:tcW w:w="3114" w:type="dxa"/>
            <w:shd w:val="clear" w:color="auto" w:fill="auto"/>
          </w:tcPr>
          <w:p w:rsidR="00D4506F" w:rsidRPr="00D72266" w:rsidRDefault="00D4506F"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Қосымша уақыт (студенттік жобалар үшін )</w:t>
            </w:r>
          </w:p>
        </w:tc>
        <w:tc>
          <w:tcPr>
            <w:tcW w:w="6520" w:type="dxa"/>
            <w:shd w:val="clear" w:color="auto" w:fill="auto"/>
          </w:tcPr>
          <w:p w:rsidR="00D4506F" w:rsidRPr="00D72266" w:rsidRDefault="00D4506F" w:rsidP="009B662D">
            <w:pPr>
              <w:spacing w:after="0" w:line="240" w:lineRule="auto"/>
              <w:ind w:firstLine="426"/>
              <w:jc w:val="both"/>
              <w:rPr>
                <w:rFonts w:ascii="Times New Roman" w:hAnsi="Times New Roman"/>
                <w:sz w:val="24"/>
                <w:szCs w:val="24"/>
                <w:lang w:val="kk-KZ"/>
              </w:rPr>
            </w:pPr>
            <w:r w:rsidRPr="00D72266">
              <w:rPr>
                <w:rFonts w:ascii="Times New Roman" w:hAnsi="Times New Roman"/>
                <w:sz w:val="24"/>
                <w:szCs w:val="24"/>
                <w:lang w:val="kk-KZ"/>
              </w:rPr>
              <w:t>Студенттердің жеке тобы білімдерін әртүрлі  жағдайларда белсенді заттарды анықтауда қолданады. Олар өнеркәсіптік пайдалану үшін биологиялық белсенді заттарды қолдану бойынша өз жобаларын жасайды. Мысалы, фармацевтикада, азық – түліктер өндіруде, бояғыш заттар алуда, косметикалық өндірісте, жем -шөптік азықтар даярлауда  пайдалану.</w:t>
            </w:r>
          </w:p>
        </w:tc>
      </w:tr>
      <w:tr w:rsidR="00D72266" w:rsidRPr="002B3509" w:rsidTr="009B662D">
        <w:tc>
          <w:tcPr>
            <w:tcW w:w="3114" w:type="dxa"/>
            <w:shd w:val="clear" w:color="auto" w:fill="auto"/>
          </w:tcPr>
          <w:p w:rsidR="00D4506F" w:rsidRPr="00D72266" w:rsidRDefault="00D4506F"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Презентация және талқылау</w:t>
            </w:r>
          </w:p>
        </w:tc>
        <w:tc>
          <w:tcPr>
            <w:tcW w:w="6520" w:type="dxa"/>
            <w:shd w:val="clear" w:color="auto" w:fill="auto"/>
          </w:tcPr>
          <w:p w:rsidR="00D4506F" w:rsidRPr="00D72266" w:rsidRDefault="00D4506F" w:rsidP="009B662D">
            <w:pPr>
              <w:spacing w:after="0" w:line="240" w:lineRule="auto"/>
              <w:ind w:firstLine="426"/>
              <w:jc w:val="both"/>
              <w:rPr>
                <w:rFonts w:ascii="Times New Roman" w:hAnsi="Times New Roman"/>
                <w:sz w:val="24"/>
                <w:szCs w:val="24"/>
                <w:lang w:val="kk-KZ"/>
              </w:rPr>
            </w:pPr>
            <w:r w:rsidRPr="00D72266">
              <w:rPr>
                <w:rFonts w:ascii="Times New Roman" w:hAnsi="Times New Roman"/>
                <w:sz w:val="24"/>
                <w:szCs w:val="24"/>
                <w:lang w:val="kk-KZ"/>
              </w:rPr>
              <w:t>Студенттер топпен бірге 2-ші бөлімдегі алған зерттеу мәліметтерін дайындаған  жобаларында  талдайды. Олар  нәтижелерін аудитор</w:t>
            </w:r>
            <w:r w:rsidR="00BA735E" w:rsidRPr="00D72266">
              <w:rPr>
                <w:rFonts w:ascii="Times New Roman" w:hAnsi="Times New Roman"/>
                <w:sz w:val="24"/>
                <w:szCs w:val="24"/>
                <w:lang w:val="kk-KZ"/>
              </w:rPr>
              <w:t>и</w:t>
            </w:r>
            <w:r w:rsidRPr="00D72266">
              <w:rPr>
                <w:rFonts w:ascii="Times New Roman" w:hAnsi="Times New Roman"/>
                <w:sz w:val="24"/>
                <w:szCs w:val="24"/>
                <w:lang w:val="kk-KZ"/>
              </w:rPr>
              <w:t>яда  таныстырады. Студенттер мен оқытушы оқу бірлігінің тұтас тұжырымдамасын талқылайды және жасайды.</w:t>
            </w:r>
          </w:p>
        </w:tc>
      </w:tr>
    </w:tbl>
    <w:p w:rsidR="00F95AE8" w:rsidRPr="00D72266" w:rsidRDefault="00F95AE8" w:rsidP="003D43C3">
      <w:pPr>
        <w:spacing w:after="0" w:line="240" w:lineRule="auto"/>
        <w:ind w:firstLine="708"/>
        <w:jc w:val="both"/>
        <w:rPr>
          <w:rFonts w:ascii="Times New Roman" w:hAnsi="Times New Roman"/>
          <w:b/>
          <w:sz w:val="28"/>
          <w:szCs w:val="28"/>
          <w:lang w:val="kk-KZ"/>
        </w:rPr>
      </w:pPr>
    </w:p>
    <w:p w:rsidR="002D5E7D" w:rsidRPr="00D72266" w:rsidRDefault="00BC6081" w:rsidP="00C20D6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Берілген зертханалық жұмыстың орындалу кезеңдерінің түйіндемесі негізінде сабақ жоспары құрылды.</w:t>
      </w:r>
      <w:r w:rsidR="00C20D6C" w:rsidRPr="00D72266">
        <w:rPr>
          <w:rFonts w:ascii="Times New Roman" w:hAnsi="Times New Roman"/>
          <w:sz w:val="28"/>
          <w:szCs w:val="28"/>
          <w:lang w:val="kk-KZ"/>
        </w:rPr>
        <w:t xml:space="preserve"> </w:t>
      </w:r>
    </w:p>
    <w:p w:rsidR="00F5661B" w:rsidRPr="00D72266" w:rsidRDefault="00BA735E" w:rsidP="00B6706B">
      <w:pPr>
        <w:spacing w:after="0" w:line="240" w:lineRule="auto"/>
        <w:ind w:firstLine="567"/>
        <w:rPr>
          <w:rFonts w:ascii="Times New Roman" w:hAnsi="Times New Roman"/>
          <w:b/>
          <w:i/>
          <w:sz w:val="28"/>
          <w:szCs w:val="28"/>
          <w:lang w:val="kk-KZ"/>
        </w:rPr>
      </w:pPr>
      <w:r w:rsidRPr="00D72266">
        <w:rPr>
          <w:rFonts w:ascii="Times New Roman" w:hAnsi="Times New Roman"/>
          <w:b/>
          <w:i/>
          <w:sz w:val="28"/>
          <w:szCs w:val="28"/>
          <w:lang w:val="kk-KZ"/>
        </w:rPr>
        <w:t>Нұсқа</w:t>
      </w:r>
      <w:r w:rsidR="00F5661B" w:rsidRPr="00D72266">
        <w:rPr>
          <w:rFonts w:ascii="Times New Roman" w:hAnsi="Times New Roman"/>
          <w:b/>
          <w:i/>
          <w:sz w:val="28"/>
          <w:szCs w:val="28"/>
          <w:lang w:val="kk-KZ"/>
        </w:rPr>
        <w:t xml:space="preserve"> 1.</w:t>
      </w:r>
    </w:p>
    <w:p w:rsidR="00BC6081" w:rsidRPr="00D72266" w:rsidRDefault="00BC6081"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Сабақтың тақырыбы: </w:t>
      </w:r>
      <w:r w:rsidRPr="00D72266">
        <w:rPr>
          <w:rFonts w:ascii="Times New Roman" w:hAnsi="Times New Roman"/>
          <w:sz w:val="28"/>
          <w:szCs w:val="28"/>
          <w:lang w:val="kk-KZ"/>
        </w:rPr>
        <w:t>Су өсімдіктерін өсіруге арналған қоректік орталарды даярлау</w:t>
      </w:r>
    </w:p>
    <w:p w:rsidR="00774577" w:rsidRPr="00D72266" w:rsidRDefault="00774577"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мақсаты:</w:t>
      </w:r>
      <w:r w:rsidRPr="00D72266">
        <w:rPr>
          <w:rFonts w:ascii="Times New Roman" w:hAnsi="Times New Roman"/>
          <w:sz w:val="28"/>
          <w:szCs w:val="28"/>
          <w:lang w:val="kk-KZ"/>
        </w:rPr>
        <w:t xml:space="preserve"> Студенттерді су өсімдіктеріне арналған арнайы қоректік орта түрлерімен таныстыру және қоректік орта түрлерін даярлау.</w:t>
      </w:r>
    </w:p>
    <w:p w:rsidR="00612E2B" w:rsidRPr="00D72266" w:rsidRDefault="00BC6081"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Кіріспе сабақ.</w:t>
      </w:r>
      <w:r w:rsidRPr="00D72266">
        <w:rPr>
          <w:rFonts w:ascii="Times New Roman" w:hAnsi="Times New Roman"/>
          <w:sz w:val="28"/>
          <w:szCs w:val="28"/>
          <w:lang w:val="kk-KZ"/>
        </w:rPr>
        <w:t xml:space="preserve"> Студенттерді су өсімдіктерінің қоректену</w:t>
      </w:r>
      <w:r w:rsidR="00BA735E" w:rsidRPr="00D72266">
        <w:rPr>
          <w:rFonts w:ascii="Times New Roman" w:hAnsi="Times New Roman"/>
          <w:sz w:val="28"/>
          <w:szCs w:val="28"/>
          <w:lang w:val="kk-KZ"/>
        </w:rPr>
        <w:t xml:space="preserve"> ерекшелігі және су өсімдіктерін</w:t>
      </w:r>
      <w:r w:rsidRPr="00D72266">
        <w:rPr>
          <w:rFonts w:ascii="Times New Roman" w:hAnsi="Times New Roman"/>
          <w:sz w:val="28"/>
          <w:szCs w:val="28"/>
          <w:lang w:val="kk-KZ"/>
        </w:rPr>
        <w:t xml:space="preserve"> арнайы ортада өсіруге қажетті жағдайлармен таныстыру.</w:t>
      </w:r>
    </w:p>
    <w:p w:rsidR="008E12A7" w:rsidRPr="00D72266" w:rsidRDefault="008E12A7"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lastRenderedPageBreak/>
        <w:t>Зертханалық жағдайда жарық бөлмесінде су өсімдіктерін өсіруге даярлау.</w:t>
      </w:r>
      <w:r w:rsidR="002A3375"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Зертханалық жағдайда су өсімдіктерін өсіру мақсатында минералды қоректік ортаны таңдау, қажетті биомассаны алу үшін де, белгілі бір уақыт ішінде өсімдік дақылдарын сақтау үшін де маңызды болып саналады. Су өсімдіктері негізінен аквариумдарда сұйық қоректік ортада өсіріледі, бірақ кейде қатты агарланған орта қолданылады. </w:t>
      </w:r>
    </w:p>
    <w:p w:rsidR="006507CC" w:rsidRPr="00D72266" w:rsidRDefault="008E12A7"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Жұмыстың мақсаты:</w:t>
      </w:r>
      <w:r w:rsidRPr="00D72266">
        <w:rPr>
          <w:rFonts w:ascii="Times New Roman" w:hAnsi="Times New Roman"/>
          <w:sz w:val="28"/>
          <w:szCs w:val="28"/>
          <w:lang w:val="kk-KZ"/>
        </w:rPr>
        <w:t xml:space="preserve"> </w:t>
      </w:r>
      <w:r w:rsidRPr="00D72266">
        <w:rPr>
          <w:rFonts w:ascii="Times New Roman" w:hAnsi="Times New Roman"/>
          <w:i/>
          <w:sz w:val="28"/>
          <w:szCs w:val="28"/>
          <w:lang w:val="kk-KZ"/>
        </w:rPr>
        <w:t xml:space="preserve">Eichhornia crassipes, Pistia Stratiotes  </w:t>
      </w:r>
      <w:r w:rsidRPr="00D72266">
        <w:rPr>
          <w:rFonts w:ascii="Times New Roman" w:hAnsi="Times New Roman"/>
          <w:iCs/>
          <w:sz w:val="28"/>
          <w:szCs w:val="28"/>
          <w:lang w:val="kk-KZ"/>
        </w:rPr>
        <w:t xml:space="preserve">су  өсімдіктерін  </w:t>
      </w:r>
      <w:r w:rsidRPr="00D72266">
        <w:rPr>
          <w:rFonts w:ascii="Times New Roman" w:hAnsi="Times New Roman"/>
          <w:sz w:val="28"/>
          <w:szCs w:val="28"/>
          <w:lang w:val="kk-KZ"/>
        </w:rPr>
        <w:t xml:space="preserve">өсіру әдістерімен танысу, осы өсімдіктерді өсіру үшін минералды қоректік ортаны дайындау. Қажетті материалдар мен жабдықтар: </w:t>
      </w:r>
      <w:r w:rsidRPr="00D72266">
        <w:rPr>
          <w:rFonts w:ascii="Times New Roman" w:hAnsi="Times New Roman"/>
          <w:i/>
          <w:sz w:val="28"/>
          <w:szCs w:val="24"/>
          <w:lang w:val="kk-KZ"/>
        </w:rPr>
        <w:t xml:space="preserve">Eichhornia crassipes, Pistia Stratiotes  </w:t>
      </w:r>
      <w:r w:rsidR="00D30E97" w:rsidRPr="00D72266">
        <w:rPr>
          <w:rFonts w:ascii="Times New Roman" w:hAnsi="Times New Roman"/>
          <w:iCs/>
          <w:sz w:val="28"/>
          <w:szCs w:val="24"/>
          <w:lang w:val="kk-KZ"/>
        </w:rPr>
        <w:t xml:space="preserve">су </w:t>
      </w:r>
      <w:r w:rsidRPr="00D72266">
        <w:rPr>
          <w:rFonts w:ascii="Times New Roman" w:hAnsi="Times New Roman"/>
          <w:iCs/>
          <w:sz w:val="28"/>
          <w:szCs w:val="24"/>
          <w:lang w:val="kk-KZ"/>
        </w:rPr>
        <w:t>өсімдіктері</w:t>
      </w:r>
      <w:r w:rsidRPr="00D72266">
        <w:rPr>
          <w:rFonts w:ascii="Times New Roman" w:hAnsi="Times New Roman"/>
          <w:sz w:val="28"/>
          <w:szCs w:val="24"/>
          <w:lang w:val="kk-KZ"/>
        </w:rPr>
        <w:t>, кристаллизаторлар, автоклав, термост</w:t>
      </w:r>
      <w:r w:rsidRPr="00D72266">
        <w:rPr>
          <w:rFonts w:ascii="Times New Roman" w:hAnsi="Times New Roman"/>
          <w:sz w:val="28"/>
          <w:szCs w:val="28"/>
          <w:lang w:val="kk-KZ"/>
        </w:rPr>
        <w:t>ат, микробиологиялық ілмек; дистиллятор, 0,1%-сулема ерітіндісі, 50%-этил спирті, 0,05% NaOCl, 1% сахароза, 0,01% аспарагин, темір цитраты, 1,5% агар, KNO</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KH</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PO</w:t>
      </w:r>
      <w:r w:rsidRPr="00D72266">
        <w:rPr>
          <w:rFonts w:ascii="Times New Roman" w:hAnsi="Times New Roman"/>
          <w:sz w:val="28"/>
          <w:szCs w:val="28"/>
          <w:vertAlign w:val="subscript"/>
          <w:lang w:val="kk-KZ"/>
        </w:rPr>
        <w:t>4</w:t>
      </w:r>
      <w:r w:rsidRPr="00D72266">
        <w:rPr>
          <w:rFonts w:ascii="Times New Roman" w:hAnsi="Times New Roman"/>
          <w:sz w:val="28"/>
          <w:szCs w:val="28"/>
          <w:lang w:val="kk-KZ"/>
        </w:rPr>
        <w:t>, MgSO</w:t>
      </w:r>
      <w:r w:rsidRPr="00D72266">
        <w:rPr>
          <w:rFonts w:ascii="Times New Roman" w:hAnsi="Times New Roman"/>
          <w:sz w:val="28"/>
          <w:szCs w:val="28"/>
          <w:vertAlign w:val="subscript"/>
          <w:lang w:val="kk-KZ"/>
        </w:rPr>
        <w:t>4</w:t>
      </w:r>
      <w:r w:rsidRPr="00D72266">
        <w:rPr>
          <w:rFonts w:ascii="Times New Roman" w:hAnsi="Times New Roman"/>
          <w:sz w:val="28"/>
          <w:szCs w:val="28"/>
          <w:lang w:val="kk-KZ"/>
        </w:rPr>
        <w:t>, CaCl</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MnCl</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H</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BO</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NH</w:t>
      </w:r>
      <w:r w:rsidRPr="00D72266">
        <w:rPr>
          <w:rFonts w:ascii="Times New Roman" w:hAnsi="Times New Roman"/>
          <w:sz w:val="28"/>
          <w:szCs w:val="28"/>
          <w:vertAlign w:val="subscript"/>
          <w:lang w:val="kk-KZ"/>
        </w:rPr>
        <w:t>4</w:t>
      </w:r>
      <w:r w:rsidRPr="00D72266">
        <w:rPr>
          <w:rFonts w:ascii="Times New Roman" w:hAnsi="Times New Roman"/>
          <w:sz w:val="28"/>
          <w:szCs w:val="28"/>
          <w:lang w:val="kk-KZ"/>
        </w:rPr>
        <w:t>NO</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K</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HPO</w:t>
      </w:r>
      <w:r w:rsidRPr="00D72266">
        <w:rPr>
          <w:rFonts w:ascii="Times New Roman" w:hAnsi="Times New Roman"/>
          <w:sz w:val="28"/>
          <w:szCs w:val="28"/>
          <w:vertAlign w:val="subscript"/>
          <w:lang w:val="kk-KZ"/>
        </w:rPr>
        <w:t>4</w:t>
      </w:r>
      <w:r w:rsidRPr="00D72266">
        <w:rPr>
          <w:rFonts w:ascii="Times New Roman" w:hAnsi="Times New Roman"/>
          <w:sz w:val="28"/>
          <w:szCs w:val="28"/>
          <w:lang w:val="kk-KZ"/>
        </w:rPr>
        <w:t>, Fe</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Cl</w:t>
      </w:r>
      <w:r w:rsidRPr="00D72266">
        <w:rPr>
          <w:rFonts w:ascii="Times New Roman" w:hAnsi="Times New Roman"/>
          <w:sz w:val="28"/>
          <w:szCs w:val="28"/>
          <w:vertAlign w:val="subscript"/>
          <w:lang w:val="kk-KZ"/>
        </w:rPr>
        <w:t>6</w:t>
      </w:r>
      <w:r w:rsidRPr="00D72266">
        <w:rPr>
          <w:rFonts w:ascii="Times New Roman" w:hAnsi="Times New Roman"/>
          <w:sz w:val="28"/>
          <w:szCs w:val="28"/>
          <w:lang w:val="kk-KZ"/>
        </w:rPr>
        <w:t>, FeCl</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CaNO</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xml:space="preserve">, KCl. </w:t>
      </w:r>
      <w:r w:rsidR="00B6666A" w:rsidRPr="00D72266">
        <w:rPr>
          <w:rFonts w:ascii="Times New Roman" w:hAnsi="Times New Roman"/>
          <w:sz w:val="28"/>
          <w:szCs w:val="28"/>
          <w:lang w:val="kk-KZ"/>
        </w:rPr>
        <w:t>(Су өсімдіктерін өсіруге арналған қоректік орта түрлері</w:t>
      </w:r>
      <w:r w:rsidR="008D1AFB" w:rsidRPr="00D72266">
        <w:rPr>
          <w:rFonts w:ascii="Times New Roman" w:hAnsi="Times New Roman"/>
          <w:sz w:val="28"/>
          <w:szCs w:val="28"/>
          <w:lang w:val="kk-KZ"/>
        </w:rPr>
        <w:t xml:space="preserve">: қосымша </w:t>
      </w:r>
      <w:r w:rsidR="00491E8F" w:rsidRPr="00D72266">
        <w:rPr>
          <w:rFonts w:ascii="Times New Roman" w:hAnsi="Times New Roman"/>
          <w:sz w:val="28"/>
          <w:szCs w:val="28"/>
          <w:lang w:val="kk-KZ"/>
        </w:rPr>
        <w:t>Ә</w:t>
      </w:r>
      <w:r w:rsidR="00B6666A" w:rsidRPr="00D72266">
        <w:rPr>
          <w:rFonts w:ascii="Times New Roman" w:hAnsi="Times New Roman"/>
          <w:sz w:val="28"/>
          <w:szCs w:val="28"/>
          <w:lang w:val="kk-KZ"/>
        </w:rPr>
        <w:t>)</w:t>
      </w:r>
    </w:p>
    <w:p w:rsidR="008E12A7" w:rsidRPr="00D72266" w:rsidRDefault="006507CC"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Жұмыс </w:t>
      </w:r>
      <w:r w:rsidR="008E12A7" w:rsidRPr="00D72266">
        <w:rPr>
          <w:rFonts w:ascii="Times New Roman" w:hAnsi="Times New Roman"/>
          <w:b/>
          <w:sz w:val="28"/>
          <w:szCs w:val="28"/>
          <w:lang w:val="kk-KZ"/>
        </w:rPr>
        <w:t>барысы:</w:t>
      </w:r>
      <w:r w:rsidR="008E12A7" w:rsidRPr="00D72266">
        <w:rPr>
          <w:rFonts w:ascii="Times New Roman" w:hAnsi="Times New Roman"/>
          <w:sz w:val="28"/>
          <w:szCs w:val="28"/>
          <w:lang w:val="kk-KZ"/>
        </w:rPr>
        <w:t xml:space="preserve"> Материал табиғи жағдайда жиналған микроорганизмдерден тазартылған дақылдарды алу мақсатында залалсыздандырылады. Залалсыздандыру өсімдіктерді 0,1% сулема ерітіндісіне және 50% спирт ерітіндісіне 30-60 сек бойы немесе 0,05% NaOCl ерітіндісіне 60 сек бойы батыру жолымен жүргізіледі. Содан кейін өсімдіктер залалсыздандырылған дистильденген сумен жуыладыда, 1% сахароза және 0,01% аспарагин қосылған залалсыздандырылған қоректік ортасы бар ыдыстарға тасымалданады. Бұл жұмыстарды асептикалық жағдайларда, егу үшін арнайы </w:t>
      </w:r>
      <w:r w:rsidR="002A2BA7" w:rsidRPr="00D72266">
        <w:rPr>
          <w:rFonts w:ascii="Times New Roman" w:hAnsi="Times New Roman"/>
          <w:sz w:val="28"/>
          <w:szCs w:val="28"/>
          <w:lang w:val="kk-KZ"/>
        </w:rPr>
        <w:t>ламинар бокстың ішінде</w:t>
      </w:r>
      <w:r w:rsidR="008E12A7" w:rsidRPr="00D72266">
        <w:rPr>
          <w:rFonts w:ascii="Times New Roman" w:hAnsi="Times New Roman"/>
          <w:sz w:val="28"/>
          <w:szCs w:val="28"/>
          <w:lang w:val="kk-KZ"/>
        </w:rPr>
        <w:t xml:space="preserve"> орындайды. Термостатта өсірудің бірнеше күнінен кейін (жарықтандыру - 1200 Люкс, температура-28</w:t>
      </w:r>
      <w:r w:rsidR="008E12A7" w:rsidRPr="00D72266">
        <w:rPr>
          <w:rFonts w:ascii="Times New Roman" w:hAnsi="Times New Roman"/>
          <w:sz w:val="28"/>
          <w:szCs w:val="28"/>
          <w:vertAlign w:val="superscript"/>
          <w:lang w:val="kk-KZ"/>
        </w:rPr>
        <w:t>о</w:t>
      </w:r>
      <w:r w:rsidR="008E12A7" w:rsidRPr="00D72266">
        <w:rPr>
          <w:rFonts w:ascii="Times New Roman" w:hAnsi="Times New Roman"/>
          <w:sz w:val="28"/>
          <w:szCs w:val="28"/>
          <w:lang w:val="kk-KZ"/>
        </w:rPr>
        <w:t xml:space="preserve">С) </w:t>
      </w:r>
      <w:r w:rsidR="00EA7BD0" w:rsidRPr="00D72266">
        <w:rPr>
          <w:rFonts w:ascii="Times New Roman" w:hAnsi="Times New Roman"/>
          <w:sz w:val="28"/>
          <w:szCs w:val="28"/>
          <w:lang w:val="kk-KZ"/>
        </w:rPr>
        <w:t xml:space="preserve">аналық өсімдіктен айнымайтын регенерант өсімдік алуға бастама береді. </w:t>
      </w:r>
      <w:r w:rsidR="008E12A7" w:rsidRPr="00D72266">
        <w:rPr>
          <w:rFonts w:ascii="Times New Roman" w:hAnsi="Times New Roman"/>
          <w:sz w:val="28"/>
          <w:szCs w:val="28"/>
          <w:lang w:val="kk-KZ"/>
        </w:rPr>
        <w:t xml:space="preserve"> </w:t>
      </w:r>
      <w:r w:rsidR="00EA7BD0" w:rsidRPr="00D72266">
        <w:rPr>
          <w:rFonts w:ascii="Times New Roman" w:hAnsi="Times New Roman"/>
          <w:sz w:val="28"/>
          <w:szCs w:val="28"/>
          <w:lang w:val="kk-KZ"/>
        </w:rPr>
        <w:t>Түзілген сабақ, жапырақ, тамыры бар бүтін өсімдіктерді (шыны пробирканың ішінде пайда болған өсімдіктің сабақ ұшына жақын бір -екі жапырағын)</w:t>
      </w:r>
      <w:r w:rsidR="008E12A7" w:rsidRPr="00D72266">
        <w:rPr>
          <w:rFonts w:ascii="Times New Roman" w:hAnsi="Times New Roman"/>
          <w:sz w:val="28"/>
          <w:szCs w:val="28"/>
          <w:lang w:val="kk-KZ"/>
        </w:rPr>
        <w:t xml:space="preserve"> қосымша залалсыздандырусыз жаңа қоректік ортаға ауыстыруға және зерттеулерде тікелей пайдалануға болады. Залалсыздандырылған дақылдар көбінесе таза минералды қоспаларда жақсы өседі, алайда сахарозаның қосылуы өсуді едәуір жылдамдатады. Су өсімдіктерін тиімді өсірудің маңызды құрамдас бөлігі – ортаның тұз құрамын дұрыс таңдау. </w:t>
      </w:r>
    </w:p>
    <w:p w:rsidR="004A73FD" w:rsidRPr="00D72266" w:rsidRDefault="004A73FD" w:rsidP="004A73F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Су өсімдіктерін өсірудің маңызды шарттарының бірі жарықты дұрыс таңдау. Оңтайлы интервал – 7-14 мын лк. Себебі, су өсімдігі 12 сағаттық жарықтандыруда 1000 лк. интенсивімен байқалады. Өсіру температурасы 22-37</w:t>
      </w:r>
      <w:r w:rsidRPr="00D72266">
        <w:rPr>
          <w:rFonts w:ascii="Times New Roman" w:hAnsi="Times New Roman"/>
          <w:sz w:val="28"/>
          <w:szCs w:val="28"/>
          <w:vertAlign w:val="superscript"/>
          <w:lang w:val="kk-KZ"/>
        </w:rPr>
        <w:t>о</w:t>
      </w:r>
      <w:r w:rsidRPr="00D72266">
        <w:rPr>
          <w:rFonts w:ascii="Times New Roman" w:hAnsi="Times New Roman"/>
          <w:sz w:val="28"/>
          <w:szCs w:val="28"/>
          <w:lang w:val="kk-KZ"/>
        </w:rPr>
        <w:t>С, минималды 4-18</w:t>
      </w:r>
      <w:r w:rsidRPr="00D72266">
        <w:rPr>
          <w:rFonts w:ascii="Times New Roman" w:hAnsi="Times New Roman"/>
          <w:sz w:val="28"/>
          <w:szCs w:val="28"/>
          <w:vertAlign w:val="superscript"/>
          <w:lang w:val="kk-KZ"/>
        </w:rPr>
        <w:t>0</w:t>
      </w:r>
      <w:r w:rsidRPr="00D72266">
        <w:rPr>
          <w:rFonts w:ascii="Times New Roman" w:hAnsi="Times New Roman"/>
          <w:sz w:val="28"/>
          <w:szCs w:val="28"/>
          <w:lang w:val="kk-KZ"/>
        </w:rPr>
        <w:t>С тең. Су өсімдіктерінің өсуіне ортаның бейтарап немесе әлсіз белсенді реакциясы ықпал етеді. Табиғи су айдындарында рН 6,9-7,2 кезінде жақсы өседі, алайда зертханалық жағдайда рН осы деңгейде өсіру көк-жасыл балдырлардың дамуын тудырады. Ондай жағдайда 70 пайыздық этил спиртімен 2-3 секунд залалсыздандыру қажет. Кейіннен залалсыздандырылған сумен шаяды. Зертханалық жағдайда рН 6,3 бойынша өсіру көк-жасыл балдырлардың дамуына кедергі жасайды.</w:t>
      </w:r>
    </w:p>
    <w:p w:rsidR="004A73FD" w:rsidRPr="00D72266" w:rsidRDefault="004A73FD" w:rsidP="00B6706B">
      <w:pPr>
        <w:spacing w:after="0" w:line="240" w:lineRule="auto"/>
        <w:ind w:firstLine="567"/>
        <w:jc w:val="both"/>
        <w:rPr>
          <w:rFonts w:ascii="Times New Roman" w:hAnsi="Times New Roman"/>
          <w:sz w:val="28"/>
          <w:szCs w:val="28"/>
          <w:lang w:val="kk-KZ"/>
        </w:rPr>
      </w:pPr>
    </w:p>
    <w:p w:rsidR="002A3375" w:rsidRPr="00D72266" w:rsidRDefault="002A3375" w:rsidP="003D43C3">
      <w:pPr>
        <w:spacing w:after="0" w:line="240" w:lineRule="auto"/>
        <w:jc w:val="both"/>
        <w:rPr>
          <w:rFonts w:ascii="Times New Roman" w:hAnsi="Times New Roman"/>
          <w:sz w:val="28"/>
          <w:szCs w:val="28"/>
          <w:lang w:val="kk-KZ"/>
        </w:rPr>
      </w:pPr>
    </w:p>
    <w:p w:rsidR="002A3375" w:rsidRPr="00D72266" w:rsidRDefault="001B7F60" w:rsidP="003D43C3">
      <w:pPr>
        <w:spacing w:after="0" w:line="240" w:lineRule="auto"/>
        <w:jc w:val="both"/>
        <w:rPr>
          <w:rFonts w:ascii="Times New Roman" w:hAnsi="Times New Roman"/>
          <w:sz w:val="28"/>
          <w:szCs w:val="28"/>
          <w:lang w:val="kk-KZ"/>
        </w:rPr>
      </w:pPr>
      <w:r w:rsidRPr="00D72266">
        <w:rPr>
          <w:noProof/>
          <w:lang w:eastAsia="ru-RU"/>
        </w:rPr>
        <w:lastRenderedPageBreak/>
        <mc:AlternateContent>
          <mc:Choice Requires="wps">
            <w:drawing>
              <wp:anchor distT="0" distB="0" distL="114300" distR="114300" simplePos="0" relativeHeight="251656192" behindDoc="0" locked="0" layoutInCell="1" allowOverlap="1" wp14:anchorId="14976078" wp14:editId="0E5C9E96">
                <wp:simplePos x="0" y="0"/>
                <wp:positionH relativeFrom="column">
                  <wp:posOffset>5448300</wp:posOffset>
                </wp:positionH>
                <wp:positionV relativeFrom="paragraph">
                  <wp:posOffset>2152650</wp:posOffset>
                </wp:positionV>
                <wp:extent cx="314325" cy="354330"/>
                <wp:effectExtent l="0" t="0" r="0" b="0"/>
                <wp:wrapNone/>
                <wp:docPr id="105" name="Надпись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354330"/>
                        </a:xfrm>
                        <a:prstGeom prst="rect">
                          <a:avLst/>
                        </a:prstGeom>
                        <a:noFill/>
                        <a:ln>
                          <a:noFill/>
                        </a:ln>
                      </wps:spPr>
                      <wps:txbx>
                        <w:txbxContent>
                          <w:p w:rsidR="002B3509" w:rsidRPr="009B662D" w:rsidRDefault="002B3509" w:rsidP="001474CC">
                            <w:pPr>
                              <w:spacing w:after="0" w:line="240" w:lineRule="auto"/>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4976078" id="_x0000_t202" coordsize="21600,21600" o:spt="202" path="m,l,21600r21600,l21600,xe">
                <v:stroke joinstyle="miter"/>
                <v:path gradientshapeok="t" o:connecttype="rect"/>
              </v:shapetype>
              <v:shape id="Надпись 105" o:spid="_x0000_s1036" type="#_x0000_t202" style="position:absolute;left:0;text-align:left;margin-left:429pt;margin-top:169.5pt;width:24.75pt;height:27.9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" filled="f" stroked="f">
                <v:path arrowok="t"/>
                <v:textbox style="mso-fit-shape-to-text:t">
                  <w:txbxContent>
                    <w:p w:rsidR="002B3509" w:rsidRPr="009B662D" w:rsidRDefault="002B3509" w:rsidP="001474CC">
                      <w:pPr>
                        <w:spacing w:after="0" w:line="240" w:lineRule="auto"/>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Б</w:t>
                      </w:r>
                    </w:p>
                  </w:txbxContent>
                </v:textbox>
              </v:shape>
            </w:pict>
          </mc:Fallback>
        </mc:AlternateContent>
      </w:r>
      <w:r w:rsidRPr="00D72266">
        <w:rPr>
          <w:noProof/>
          <w:lang w:eastAsia="ru-RU"/>
        </w:rPr>
        <mc:AlternateContent>
          <mc:Choice Requires="wps">
            <w:drawing>
              <wp:anchor distT="0" distB="0" distL="114300" distR="114300" simplePos="0" relativeHeight="251653120" behindDoc="0" locked="0" layoutInCell="1" allowOverlap="1" wp14:anchorId="123C9372" wp14:editId="38F143AC">
                <wp:simplePos x="0" y="0"/>
                <wp:positionH relativeFrom="margin">
                  <wp:posOffset>2419350</wp:posOffset>
                </wp:positionH>
                <wp:positionV relativeFrom="paragraph">
                  <wp:posOffset>2140585</wp:posOffset>
                </wp:positionV>
                <wp:extent cx="347980" cy="438150"/>
                <wp:effectExtent l="0" t="0" r="0" b="0"/>
                <wp:wrapNone/>
                <wp:docPr id="104" name="Надпись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438150"/>
                        </a:xfrm>
                        <a:prstGeom prst="rect">
                          <a:avLst/>
                        </a:prstGeom>
                        <a:noFill/>
                        <a:ln>
                          <a:noFill/>
                        </a:ln>
                      </wps:spPr>
                      <wps:txbx>
                        <w:txbxContent>
                          <w:p w:rsidR="002B3509" w:rsidRPr="009B662D" w:rsidRDefault="002B3509" w:rsidP="001474CC">
                            <w:pPr>
                              <w:spacing w:after="0" w:line="240" w:lineRule="auto"/>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3C9372" id="Надпись 104" o:spid="_x0000_s1037" type="#_x0000_t202" style="position:absolute;left:0;text-align:left;margin-left:190.5pt;margin-top:168.55pt;width:27.4pt;height:34.5pt;z-index:2516531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" filled="f" stroked="f">
                <v:path arrowok="t"/>
                <v:textbox>
                  <w:txbxContent>
                    <w:p w:rsidR="002B3509" w:rsidRPr="009B662D" w:rsidRDefault="002B3509" w:rsidP="001474CC">
                      <w:pPr>
                        <w:spacing w:after="0" w:line="240" w:lineRule="auto"/>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А</w:t>
                      </w:r>
                    </w:p>
                  </w:txbxContent>
                </v:textbox>
                <w10:wrap anchorx="margin"/>
              </v:shape>
            </w:pict>
          </mc:Fallback>
        </mc:AlternateContent>
      </w:r>
      <w:r w:rsidRPr="00D72266">
        <w:rPr>
          <w:rFonts w:ascii="Times New Roman" w:hAnsi="Times New Roman"/>
          <w:noProof/>
          <w:sz w:val="28"/>
          <w:szCs w:val="28"/>
          <w:lang w:eastAsia="ru-RU"/>
        </w:rPr>
        <w:drawing>
          <wp:inline distT="0" distB="0" distL="0" distR="0" wp14:anchorId="1ABDED5C" wp14:editId="0347AE07">
            <wp:extent cx="2800350" cy="2562225"/>
            <wp:effectExtent l="19050" t="19050" r="0" b="9525"/>
            <wp:docPr id="397" name="Рисунок 169" descr="C:\Новая папка (2)\фото растение\20190910_11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C:\Новая папка (2)\фото растение\20190910_1139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350" cy="2562225"/>
                    </a:xfrm>
                    <a:prstGeom prst="rect">
                      <a:avLst/>
                    </a:prstGeom>
                    <a:noFill/>
                    <a:ln w="9525" cmpd="sng">
                      <a:solidFill>
                        <a:srgbClr val="262626"/>
                      </a:solidFill>
                      <a:miter lim="800000"/>
                      <a:headEnd/>
                      <a:tailEnd/>
                    </a:ln>
                    <a:effectLst/>
                  </pic:spPr>
                </pic:pic>
              </a:graphicData>
            </a:graphic>
          </wp:inline>
        </w:drawing>
      </w:r>
      <w:r w:rsidR="002A3375" w:rsidRPr="00D72266">
        <w:rPr>
          <w:rFonts w:ascii="Times New Roman" w:hAnsi="Times New Roman"/>
          <w:sz w:val="28"/>
          <w:szCs w:val="28"/>
          <w:lang w:val="kk-KZ"/>
        </w:rPr>
        <w:t xml:space="preserve"> </w:t>
      </w:r>
      <w:r w:rsidRPr="00D72266">
        <w:rPr>
          <w:rFonts w:ascii="Times New Roman" w:hAnsi="Times New Roman"/>
          <w:noProof/>
          <w:sz w:val="28"/>
          <w:szCs w:val="28"/>
          <w:lang w:eastAsia="ru-RU"/>
        </w:rPr>
        <w:drawing>
          <wp:inline distT="0" distB="0" distL="0" distR="0" wp14:anchorId="6FEC0095" wp14:editId="4BDF3D41">
            <wp:extent cx="2914650" cy="2562225"/>
            <wp:effectExtent l="19050" t="19050" r="0" b="9525"/>
            <wp:docPr id="398" name="Рисунок 170" descr="C:\Новая папка (2)\фото растение\20190910_11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C:\Новая папка (2)\фото растение\20190910_114803.jpg"/>
                    <pic:cNvPicPr>
                      <a:picLocks noChangeAspect="1" noChangeArrowheads="1"/>
                    </pic:cNvPicPr>
                  </pic:nvPicPr>
                  <pic:blipFill>
                    <a:blip r:embed="rId44" cstate="print">
                      <a:extLst>
                        <a:ext uri="{28A0092B-C50C-407E-A947-70E740481C1C}">
                          <a14:useLocalDpi xmlns:a14="http://schemas.microsoft.com/office/drawing/2010/main" val="0"/>
                        </a:ext>
                      </a:extLst>
                    </a:blip>
                    <a:srcRect l="14110" t="13292" b="3680"/>
                    <a:stretch>
                      <a:fillRect/>
                    </a:stretch>
                  </pic:blipFill>
                  <pic:spPr bwMode="auto">
                    <a:xfrm>
                      <a:off x="0" y="0"/>
                      <a:ext cx="2914650" cy="2562225"/>
                    </a:xfrm>
                    <a:prstGeom prst="rect">
                      <a:avLst/>
                    </a:prstGeom>
                    <a:noFill/>
                    <a:ln w="9525" cmpd="sng">
                      <a:solidFill>
                        <a:srgbClr val="404040"/>
                      </a:solidFill>
                      <a:miter lim="800000"/>
                      <a:headEnd/>
                      <a:tailEnd/>
                    </a:ln>
                    <a:effectLst/>
                  </pic:spPr>
                </pic:pic>
              </a:graphicData>
            </a:graphic>
          </wp:inline>
        </w:drawing>
      </w:r>
    </w:p>
    <w:p w:rsidR="002A3375" w:rsidRPr="00D72266" w:rsidRDefault="002A3375" w:rsidP="003D43C3">
      <w:pPr>
        <w:spacing w:after="0" w:line="240" w:lineRule="auto"/>
        <w:jc w:val="both"/>
        <w:rPr>
          <w:rFonts w:ascii="Times New Roman" w:hAnsi="Times New Roman"/>
          <w:sz w:val="28"/>
          <w:szCs w:val="28"/>
          <w:lang w:val="kk-KZ"/>
        </w:rPr>
      </w:pPr>
    </w:p>
    <w:p w:rsidR="00B6706B" w:rsidRPr="00D72266" w:rsidRDefault="00B6706B" w:rsidP="00675EC2">
      <w:pPr>
        <w:spacing w:after="0" w:line="240" w:lineRule="auto"/>
        <w:ind w:firstLine="567"/>
        <w:jc w:val="center"/>
        <w:rPr>
          <w:rFonts w:ascii="Times New Roman" w:hAnsi="Times New Roman"/>
          <w:sz w:val="24"/>
          <w:szCs w:val="24"/>
          <w:lang w:val="kk-KZ"/>
        </w:rPr>
      </w:pPr>
      <w:r w:rsidRPr="00D72266">
        <w:rPr>
          <w:rFonts w:ascii="Times New Roman" w:hAnsi="Times New Roman"/>
          <w:sz w:val="24"/>
          <w:szCs w:val="24"/>
          <w:lang w:val="kk-KZ"/>
        </w:rPr>
        <w:t xml:space="preserve">А -  </w:t>
      </w:r>
      <w:r w:rsidRPr="00D72266">
        <w:rPr>
          <w:rFonts w:ascii="Times New Roman" w:hAnsi="Times New Roman"/>
          <w:i/>
          <w:sz w:val="24"/>
          <w:szCs w:val="24"/>
          <w:lang w:val="kk-KZ"/>
        </w:rPr>
        <w:t xml:space="preserve">Eichhornia crassipes. </w:t>
      </w:r>
      <w:r w:rsidRPr="00D72266">
        <w:rPr>
          <w:rFonts w:ascii="Times New Roman" w:hAnsi="Times New Roman"/>
          <w:sz w:val="24"/>
          <w:szCs w:val="24"/>
          <w:lang w:val="kk-KZ"/>
        </w:rPr>
        <w:t>Б -</w:t>
      </w:r>
      <w:r w:rsidRPr="00D72266">
        <w:rPr>
          <w:rFonts w:ascii="Times New Roman" w:hAnsi="Times New Roman"/>
          <w:i/>
          <w:sz w:val="24"/>
          <w:szCs w:val="24"/>
          <w:lang w:val="kk-KZ"/>
        </w:rPr>
        <w:t xml:space="preserve"> Pistia Stratiotes </w:t>
      </w:r>
      <w:r w:rsidRPr="00D72266">
        <w:rPr>
          <w:rFonts w:ascii="Times New Roman" w:hAnsi="Times New Roman"/>
          <w:sz w:val="24"/>
          <w:szCs w:val="24"/>
          <w:lang w:val="kk-KZ"/>
        </w:rPr>
        <w:t xml:space="preserve"> су өсімдіктері </w:t>
      </w:r>
    </w:p>
    <w:p w:rsidR="00B6706B" w:rsidRPr="00D72266" w:rsidRDefault="00B6706B" w:rsidP="00675EC2">
      <w:pPr>
        <w:spacing w:after="0" w:line="240" w:lineRule="auto"/>
        <w:ind w:firstLine="567"/>
        <w:jc w:val="center"/>
        <w:rPr>
          <w:rFonts w:ascii="Times New Roman" w:hAnsi="Times New Roman"/>
          <w:sz w:val="24"/>
          <w:szCs w:val="24"/>
          <w:lang w:val="kk-KZ"/>
        </w:rPr>
      </w:pPr>
    </w:p>
    <w:p w:rsidR="001474CC" w:rsidRPr="00D72266" w:rsidRDefault="001474CC" w:rsidP="00675EC2">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433735" w:rsidRPr="00D72266">
        <w:rPr>
          <w:rFonts w:ascii="Times New Roman" w:hAnsi="Times New Roman"/>
          <w:sz w:val="28"/>
          <w:szCs w:val="28"/>
          <w:lang w:val="kk-KZ"/>
        </w:rPr>
        <w:t>10</w:t>
      </w:r>
      <w:r w:rsidRPr="00D72266">
        <w:rPr>
          <w:rFonts w:ascii="Times New Roman" w:hAnsi="Times New Roman"/>
          <w:sz w:val="28"/>
          <w:szCs w:val="28"/>
          <w:lang w:val="kk-KZ"/>
        </w:rPr>
        <w:t xml:space="preserve"> –Арнайы минералды қоректік ортада өсірілген </w:t>
      </w:r>
      <w:r w:rsidR="00BA735E" w:rsidRPr="00D72266">
        <w:rPr>
          <w:rFonts w:ascii="Times New Roman" w:hAnsi="Times New Roman"/>
          <w:sz w:val="28"/>
          <w:szCs w:val="28"/>
          <w:lang w:val="kk-KZ"/>
        </w:rPr>
        <w:t>су өсімдіктері</w:t>
      </w:r>
    </w:p>
    <w:p w:rsidR="002A3375" w:rsidRPr="00D72266" w:rsidRDefault="002A3375" w:rsidP="003D43C3">
      <w:pPr>
        <w:spacing w:after="0" w:line="240" w:lineRule="auto"/>
        <w:jc w:val="both"/>
        <w:rPr>
          <w:rFonts w:ascii="Times New Roman" w:hAnsi="Times New Roman"/>
          <w:sz w:val="28"/>
          <w:szCs w:val="28"/>
          <w:lang w:val="kk-KZ"/>
        </w:rPr>
      </w:pPr>
    </w:p>
    <w:p w:rsidR="00617AFD" w:rsidRPr="00D72266" w:rsidRDefault="002A3375"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Зертханалық жұмысқа есеп беру талаптары: </w:t>
      </w:r>
      <w:r w:rsidRPr="00D72266">
        <w:rPr>
          <w:rFonts w:ascii="Times New Roman" w:hAnsi="Times New Roman"/>
          <w:sz w:val="28"/>
          <w:szCs w:val="28"/>
          <w:lang w:val="kk-KZ"/>
        </w:rPr>
        <w:t xml:space="preserve">Зертханалық жазбаларды ретімен, кезеңімен жасалған жұмыстың тәртібі бойынша көрсетілу керек. Зертханалық жұмыстың барысында қажетті барлық тақырыпты, мақсаттарын, негізгі кезеңдерін, нәтижелерін тезис, кесте немесе график түрінде </w:t>
      </w:r>
      <w:r w:rsidR="000C68E8" w:rsidRPr="00D72266">
        <w:rPr>
          <w:rFonts w:ascii="Times New Roman" w:hAnsi="Times New Roman"/>
          <w:sz w:val="28"/>
          <w:szCs w:val="28"/>
          <w:lang w:val="kk-KZ"/>
        </w:rPr>
        <w:t xml:space="preserve">жасалады және суретке түсіріп, </w:t>
      </w:r>
      <w:r w:rsidRPr="00D72266">
        <w:rPr>
          <w:rFonts w:ascii="Times New Roman" w:hAnsi="Times New Roman"/>
          <w:sz w:val="28"/>
          <w:szCs w:val="28"/>
          <w:lang w:val="kk-KZ"/>
        </w:rPr>
        <w:t>зертханалық дәптерге жабыстыруға немесе сурет</w:t>
      </w:r>
      <w:r w:rsidR="004938BB" w:rsidRPr="00D72266">
        <w:rPr>
          <w:rFonts w:ascii="Times New Roman" w:hAnsi="Times New Roman"/>
          <w:sz w:val="28"/>
          <w:szCs w:val="28"/>
          <w:lang w:val="kk-KZ"/>
        </w:rPr>
        <w:t>ін</w:t>
      </w:r>
      <w:r w:rsidRPr="00D72266">
        <w:rPr>
          <w:rFonts w:ascii="Times New Roman" w:hAnsi="Times New Roman"/>
          <w:sz w:val="28"/>
          <w:szCs w:val="28"/>
          <w:lang w:val="kk-KZ"/>
        </w:rPr>
        <w:t xml:space="preserve"> салуға болады.</w:t>
      </w:r>
    </w:p>
    <w:p w:rsidR="00B379CA" w:rsidRPr="00D72266" w:rsidRDefault="00B379CA" w:rsidP="00B6706B">
      <w:pPr>
        <w:spacing w:after="0" w:line="240" w:lineRule="auto"/>
        <w:ind w:firstLine="567"/>
        <w:jc w:val="both"/>
        <w:rPr>
          <w:rFonts w:ascii="Times New Roman" w:hAnsi="Times New Roman"/>
          <w:sz w:val="28"/>
          <w:szCs w:val="28"/>
          <w:lang w:val="kk-KZ"/>
        </w:rPr>
      </w:pPr>
    </w:p>
    <w:p w:rsidR="00E3785A" w:rsidRPr="00D72266" w:rsidRDefault="004A73FD" w:rsidP="003D43C3">
      <w:pPr>
        <w:spacing w:after="0" w:line="240" w:lineRule="auto"/>
        <w:ind w:firstLine="708"/>
        <w:rPr>
          <w:rFonts w:ascii="Times New Roman" w:hAnsi="Times New Roman"/>
          <w:b/>
          <w:i/>
          <w:sz w:val="28"/>
          <w:szCs w:val="28"/>
          <w:lang w:val="kk-KZ"/>
        </w:rPr>
      </w:pPr>
      <w:r w:rsidRPr="00D72266">
        <w:rPr>
          <w:rFonts w:ascii="Times New Roman" w:hAnsi="Times New Roman"/>
          <w:b/>
          <w:i/>
          <w:sz w:val="28"/>
          <w:szCs w:val="28"/>
          <w:lang w:val="kk-KZ"/>
        </w:rPr>
        <w:t>Нұсқа</w:t>
      </w:r>
      <w:r w:rsidR="00E3785A" w:rsidRPr="00D72266">
        <w:rPr>
          <w:rFonts w:ascii="Times New Roman" w:hAnsi="Times New Roman"/>
          <w:b/>
          <w:i/>
          <w:sz w:val="28"/>
          <w:szCs w:val="28"/>
          <w:lang w:val="kk-KZ"/>
        </w:rPr>
        <w:t xml:space="preserve"> 2.</w:t>
      </w:r>
    </w:p>
    <w:p w:rsidR="00B8167A" w:rsidRPr="00D72266" w:rsidRDefault="00C37A11" w:rsidP="003D43C3">
      <w:pPr>
        <w:spacing w:after="0" w:line="240" w:lineRule="auto"/>
        <w:ind w:firstLine="708"/>
        <w:jc w:val="center"/>
        <w:rPr>
          <w:rFonts w:ascii="Times New Roman" w:hAnsi="Times New Roman"/>
          <w:b/>
          <w:sz w:val="28"/>
          <w:szCs w:val="28"/>
          <w:lang w:val="kk-KZ"/>
        </w:rPr>
      </w:pPr>
      <w:r w:rsidRPr="00D72266">
        <w:rPr>
          <w:rFonts w:ascii="Times New Roman" w:hAnsi="Times New Roman"/>
          <w:b/>
          <w:sz w:val="28"/>
          <w:szCs w:val="28"/>
          <w:lang w:val="kk-KZ"/>
        </w:rPr>
        <w:t xml:space="preserve">Өсімдік сығындыларынан </w:t>
      </w:r>
      <w:r w:rsidR="00B379CA" w:rsidRPr="00D72266">
        <w:rPr>
          <w:rFonts w:ascii="Times New Roman" w:hAnsi="Times New Roman"/>
          <w:b/>
          <w:sz w:val="28"/>
          <w:szCs w:val="28"/>
          <w:lang w:val="kk-KZ"/>
        </w:rPr>
        <w:t>ББЗ</w:t>
      </w:r>
      <w:r w:rsidR="004A73FD" w:rsidRPr="00D72266">
        <w:rPr>
          <w:rFonts w:ascii="Times New Roman" w:hAnsi="Times New Roman"/>
          <w:b/>
          <w:sz w:val="28"/>
          <w:szCs w:val="28"/>
          <w:lang w:val="kk-KZ"/>
        </w:rPr>
        <w:t xml:space="preserve"> - дың</w:t>
      </w:r>
      <w:r w:rsidR="00B379CA" w:rsidRPr="00D72266">
        <w:rPr>
          <w:rFonts w:ascii="Times New Roman" w:hAnsi="Times New Roman"/>
          <w:b/>
          <w:sz w:val="28"/>
          <w:szCs w:val="28"/>
          <w:lang w:val="kk-KZ"/>
        </w:rPr>
        <w:t xml:space="preserve"> </w:t>
      </w:r>
      <w:r w:rsidRPr="00D72266">
        <w:rPr>
          <w:rFonts w:ascii="Times New Roman" w:hAnsi="Times New Roman"/>
          <w:b/>
          <w:sz w:val="28"/>
          <w:szCs w:val="28"/>
          <w:lang w:val="kk-KZ"/>
        </w:rPr>
        <w:t xml:space="preserve"> сапалық құрамын анықтау</w:t>
      </w:r>
    </w:p>
    <w:p w:rsidR="00EA7BD0" w:rsidRPr="00D72266" w:rsidRDefault="00EA7BD0" w:rsidP="003D43C3">
      <w:pPr>
        <w:spacing w:after="0" w:line="240" w:lineRule="auto"/>
        <w:ind w:firstLine="708"/>
        <w:jc w:val="center"/>
        <w:rPr>
          <w:rFonts w:ascii="Times New Roman" w:hAnsi="Times New Roman"/>
          <w:b/>
          <w:sz w:val="28"/>
          <w:szCs w:val="28"/>
          <w:lang w:val="kk-KZ"/>
        </w:rPr>
      </w:pPr>
    </w:p>
    <w:p w:rsidR="00123685" w:rsidRPr="00D72266" w:rsidRDefault="00C37A11"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мақсаты:</w:t>
      </w:r>
      <w:r w:rsidRPr="00D72266">
        <w:rPr>
          <w:rFonts w:ascii="Times New Roman" w:hAnsi="Times New Roman"/>
          <w:sz w:val="28"/>
          <w:szCs w:val="28"/>
          <w:lang w:val="kk-KZ"/>
        </w:rPr>
        <w:t xml:space="preserve"> Өсімдік құрамында кездесетін </w:t>
      </w:r>
      <w:r w:rsidR="00B8167A" w:rsidRPr="00D72266">
        <w:rPr>
          <w:rFonts w:ascii="Times New Roman" w:hAnsi="Times New Roman"/>
          <w:sz w:val="28"/>
          <w:szCs w:val="28"/>
          <w:lang w:val="kk-KZ"/>
        </w:rPr>
        <w:t>ББЗ</w:t>
      </w:r>
      <w:r w:rsidRPr="00D72266">
        <w:rPr>
          <w:rFonts w:ascii="Times New Roman" w:hAnsi="Times New Roman"/>
          <w:sz w:val="28"/>
          <w:szCs w:val="28"/>
          <w:lang w:val="kk-KZ"/>
        </w:rPr>
        <w:t xml:space="preserve"> және олар</w:t>
      </w:r>
      <w:r w:rsidR="004A73FD" w:rsidRPr="00D72266">
        <w:rPr>
          <w:rFonts w:ascii="Times New Roman" w:hAnsi="Times New Roman"/>
          <w:sz w:val="28"/>
          <w:szCs w:val="28"/>
          <w:lang w:val="kk-KZ"/>
        </w:rPr>
        <w:t>д</w:t>
      </w:r>
      <w:r w:rsidRPr="00D72266">
        <w:rPr>
          <w:rFonts w:ascii="Times New Roman" w:hAnsi="Times New Roman"/>
          <w:sz w:val="28"/>
          <w:szCs w:val="28"/>
          <w:lang w:val="kk-KZ"/>
        </w:rPr>
        <w:t xml:space="preserve">ың табиғаттағы маңызы мен медицинада қолданылуы туралы студенттердің білімін қалыптастыру. </w:t>
      </w:r>
    </w:p>
    <w:p w:rsidR="00123685" w:rsidRPr="00D72266" w:rsidRDefault="00123685" w:rsidP="00B6706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Сабақтың міндеттері: </w:t>
      </w:r>
    </w:p>
    <w:p w:rsidR="00123685" w:rsidRPr="00D72266" w:rsidRDefault="00C37A11" w:rsidP="00C218FD">
      <w:pPr>
        <w:pStyle w:val="a3"/>
        <w:numPr>
          <w:ilvl w:val="0"/>
          <w:numId w:val="3"/>
        </w:numPr>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Eicchornia crassipes</w:t>
      </w:r>
      <w:r w:rsidR="00B8167A" w:rsidRPr="00D72266">
        <w:rPr>
          <w:rFonts w:ascii="Times New Roman" w:hAnsi="Times New Roman"/>
          <w:i/>
          <w:sz w:val="28"/>
          <w:szCs w:val="28"/>
          <w:lang w:val="kk-KZ"/>
        </w:rPr>
        <w:t>, Pistia Stratiotes</w:t>
      </w:r>
      <w:r w:rsidR="00B8167A"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су </w:t>
      </w:r>
      <w:r w:rsidR="00B8167A" w:rsidRPr="00D72266">
        <w:rPr>
          <w:rFonts w:ascii="Times New Roman" w:hAnsi="Times New Roman"/>
          <w:sz w:val="28"/>
          <w:szCs w:val="28"/>
          <w:lang w:val="kk-KZ"/>
        </w:rPr>
        <w:t xml:space="preserve">өсімдіктерінің </w:t>
      </w:r>
      <w:r w:rsidRPr="00D72266">
        <w:rPr>
          <w:rFonts w:ascii="Times New Roman" w:hAnsi="Times New Roman"/>
          <w:sz w:val="28"/>
          <w:szCs w:val="28"/>
          <w:lang w:val="kk-KZ"/>
        </w:rPr>
        <w:t xml:space="preserve">құрамындағы </w:t>
      </w:r>
      <w:r w:rsidR="00B8167A" w:rsidRPr="00D72266">
        <w:rPr>
          <w:rFonts w:ascii="Times New Roman" w:hAnsi="Times New Roman"/>
          <w:sz w:val="28"/>
          <w:szCs w:val="28"/>
          <w:lang w:val="kk-KZ"/>
        </w:rPr>
        <w:t xml:space="preserve">ББЗ </w:t>
      </w:r>
      <w:r w:rsidR="004A73FD" w:rsidRPr="00D72266">
        <w:rPr>
          <w:rFonts w:ascii="Times New Roman" w:hAnsi="Times New Roman"/>
          <w:sz w:val="28"/>
          <w:szCs w:val="28"/>
          <w:lang w:val="kk-KZ"/>
        </w:rPr>
        <w:t xml:space="preserve">-дың </w:t>
      </w:r>
      <w:r w:rsidR="00B8167A" w:rsidRPr="00D72266">
        <w:rPr>
          <w:rFonts w:ascii="Times New Roman" w:hAnsi="Times New Roman"/>
          <w:sz w:val="28"/>
          <w:szCs w:val="28"/>
          <w:lang w:val="kk-KZ"/>
        </w:rPr>
        <w:t xml:space="preserve">сапалық құрамын </w:t>
      </w:r>
      <w:r w:rsidR="00FB31A5" w:rsidRPr="00D72266">
        <w:rPr>
          <w:rFonts w:ascii="Times New Roman" w:hAnsi="Times New Roman"/>
          <w:sz w:val="28"/>
          <w:szCs w:val="28"/>
          <w:lang w:val="kk-KZ"/>
        </w:rPr>
        <w:t xml:space="preserve"> анықтау;</w:t>
      </w:r>
    </w:p>
    <w:p w:rsidR="00B8167A" w:rsidRPr="00D72266" w:rsidRDefault="00C37A11" w:rsidP="00C218FD">
      <w:pPr>
        <w:pStyle w:val="a3"/>
        <w:numPr>
          <w:ilvl w:val="0"/>
          <w:numId w:val="3"/>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Зертханалық тәжірибелер бойынша алынған нәтижелерді талдай отырып</w:t>
      </w:r>
      <w:r w:rsidR="00B8167A" w:rsidRPr="00D72266">
        <w:rPr>
          <w:rFonts w:ascii="Times New Roman" w:hAnsi="Times New Roman"/>
          <w:sz w:val="28"/>
          <w:szCs w:val="28"/>
          <w:lang w:val="kk-KZ"/>
        </w:rPr>
        <w:t xml:space="preserve"> студенттермен сауалнама, сұхбат жүргізу және әр түрлі логикалық тапсырмаларды орындау</w:t>
      </w:r>
      <w:r w:rsidRPr="00D72266">
        <w:rPr>
          <w:rFonts w:ascii="Times New Roman" w:hAnsi="Times New Roman"/>
          <w:sz w:val="28"/>
          <w:szCs w:val="28"/>
          <w:lang w:val="kk-KZ"/>
        </w:rPr>
        <w:t xml:space="preserve">. </w:t>
      </w:r>
    </w:p>
    <w:p w:rsidR="00F9614C" w:rsidRPr="00D72266" w:rsidRDefault="00F9614C"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Кіріспе сабақ.</w:t>
      </w:r>
      <w:r w:rsidRPr="00D72266">
        <w:rPr>
          <w:rFonts w:ascii="Times New Roman" w:hAnsi="Times New Roman"/>
          <w:sz w:val="28"/>
          <w:szCs w:val="28"/>
          <w:lang w:val="kk-KZ"/>
        </w:rPr>
        <w:t xml:space="preserve"> Студенттерді су</w:t>
      </w:r>
      <w:r w:rsidR="004A73FD" w:rsidRPr="00D72266">
        <w:rPr>
          <w:rFonts w:ascii="Times New Roman" w:hAnsi="Times New Roman"/>
          <w:sz w:val="28"/>
          <w:szCs w:val="28"/>
          <w:lang w:val="kk-KZ"/>
        </w:rPr>
        <w:t xml:space="preserve"> өсімдіктерінің құрамындағы ББЗ-ды </w:t>
      </w:r>
      <w:r w:rsidRPr="00D72266">
        <w:rPr>
          <w:rFonts w:ascii="Times New Roman" w:hAnsi="Times New Roman"/>
          <w:sz w:val="28"/>
          <w:szCs w:val="28"/>
          <w:lang w:val="kk-KZ"/>
        </w:rPr>
        <w:t>анықтау үшін қолданылатын құрал</w:t>
      </w:r>
      <w:r w:rsidR="004A73FD"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4A73FD"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жабдықармен таныстыру. </w:t>
      </w:r>
    </w:p>
    <w:p w:rsidR="00D465BC" w:rsidRPr="00D72266" w:rsidRDefault="00C37A11" w:rsidP="00B6706B">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Жұмыс барысы:</w:t>
      </w:r>
      <w:r w:rsidR="00F9614C" w:rsidRPr="00D72266">
        <w:rPr>
          <w:rFonts w:ascii="Times New Roman" w:hAnsi="Times New Roman"/>
          <w:sz w:val="28"/>
          <w:szCs w:val="28"/>
          <w:lang w:val="kk-KZ"/>
        </w:rPr>
        <w:t xml:space="preserve"> </w:t>
      </w:r>
      <w:r w:rsidR="00F9614C" w:rsidRPr="00D72266">
        <w:rPr>
          <w:rFonts w:ascii="Times New Roman" w:hAnsi="Times New Roman"/>
          <w:i/>
          <w:sz w:val="28"/>
          <w:szCs w:val="28"/>
          <w:lang w:val="kk-KZ"/>
        </w:rPr>
        <w:t>Eichhornia crassipes</w:t>
      </w:r>
      <w:r w:rsidR="00F9614C" w:rsidRPr="00D72266">
        <w:rPr>
          <w:rFonts w:ascii="Times New Roman" w:hAnsi="Times New Roman"/>
          <w:sz w:val="28"/>
          <w:szCs w:val="28"/>
          <w:lang w:val="kk-KZ"/>
        </w:rPr>
        <w:t xml:space="preserve"> және </w:t>
      </w:r>
      <w:r w:rsidR="00F9614C" w:rsidRPr="00D72266">
        <w:rPr>
          <w:rFonts w:ascii="Times New Roman" w:hAnsi="Times New Roman"/>
          <w:i/>
          <w:sz w:val="28"/>
          <w:szCs w:val="28"/>
          <w:lang w:val="kk-KZ"/>
        </w:rPr>
        <w:t>Pistia stratiotes</w:t>
      </w:r>
      <w:r w:rsidR="00F9614C" w:rsidRPr="00D72266">
        <w:rPr>
          <w:rFonts w:ascii="Times New Roman" w:hAnsi="Times New Roman"/>
          <w:sz w:val="28"/>
          <w:szCs w:val="28"/>
          <w:lang w:val="kk-KZ"/>
        </w:rPr>
        <w:t xml:space="preserve"> су өсімдігінің құрамындағы ББЗ</w:t>
      </w:r>
      <w:r w:rsidR="000D083E" w:rsidRPr="00D72266">
        <w:rPr>
          <w:rFonts w:ascii="Times New Roman" w:hAnsi="Times New Roman"/>
          <w:sz w:val="28"/>
          <w:szCs w:val="28"/>
          <w:lang w:val="kk-KZ"/>
        </w:rPr>
        <w:t xml:space="preserve"> - дың</w:t>
      </w:r>
      <w:r w:rsidR="00F9614C" w:rsidRPr="00D72266">
        <w:rPr>
          <w:rFonts w:ascii="Times New Roman" w:hAnsi="Times New Roman"/>
          <w:sz w:val="28"/>
          <w:szCs w:val="28"/>
          <w:lang w:val="kk-KZ"/>
        </w:rPr>
        <w:t xml:space="preserve"> сапалық құрамын анықтау үшін </w:t>
      </w:r>
      <w:r w:rsidR="000D083E" w:rsidRPr="00D72266">
        <w:rPr>
          <w:rFonts w:ascii="Times New Roman" w:hAnsi="Times New Roman"/>
          <w:sz w:val="28"/>
          <w:szCs w:val="28"/>
          <w:lang w:val="kk-KZ"/>
        </w:rPr>
        <w:t xml:space="preserve">талдауға </w:t>
      </w:r>
      <w:r w:rsidR="00F9614C" w:rsidRPr="00D72266">
        <w:rPr>
          <w:rFonts w:ascii="Times New Roman" w:hAnsi="Times New Roman"/>
          <w:sz w:val="28"/>
          <w:szCs w:val="28"/>
          <w:lang w:val="kk-KZ"/>
        </w:rPr>
        <w:t xml:space="preserve">қажетті өсімдік мөлшері бір классқа 2 грамнан өлшеп алынды. </w:t>
      </w:r>
    </w:p>
    <w:p w:rsidR="000C68E8" w:rsidRPr="00D72266" w:rsidRDefault="000C68E8" w:rsidP="003D43C3">
      <w:pPr>
        <w:spacing w:after="0" w:line="240" w:lineRule="auto"/>
        <w:ind w:firstLine="567"/>
        <w:jc w:val="both"/>
        <w:rPr>
          <w:rFonts w:ascii="Times New Roman" w:hAnsi="Times New Roman"/>
          <w:sz w:val="28"/>
          <w:szCs w:val="28"/>
          <w:lang w:val="kk-KZ"/>
        </w:rPr>
      </w:pPr>
    </w:p>
    <w:p w:rsidR="00504C0F" w:rsidRPr="005B4B4F" w:rsidRDefault="00956A6E" w:rsidP="00956A6E">
      <w:pPr>
        <w:spacing w:after="0" w:line="240" w:lineRule="auto"/>
        <w:rPr>
          <w:rFonts w:ascii="Times New Roman" w:hAnsi="Times New Roman"/>
          <w:sz w:val="28"/>
          <w:szCs w:val="28"/>
          <w:lang w:val="kk-KZ"/>
        </w:rPr>
      </w:pPr>
      <w:r w:rsidRPr="00D72266">
        <w:rPr>
          <w:noProof/>
          <w:lang w:eastAsia="ru-RU"/>
        </w:rPr>
        <w:lastRenderedPageBreak/>
        <mc:AlternateContent>
          <mc:Choice Requires="wps">
            <w:drawing>
              <wp:anchor distT="0" distB="0" distL="114300" distR="114300" simplePos="0" relativeHeight="251659264" behindDoc="0" locked="0" layoutInCell="1" allowOverlap="1" wp14:anchorId="4E3DD163" wp14:editId="34969696">
                <wp:simplePos x="0" y="0"/>
                <wp:positionH relativeFrom="column">
                  <wp:posOffset>1796415</wp:posOffset>
                </wp:positionH>
                <wp:positionV relativeFrom="paragraph">
                  <wp:posOffset>1832610</wp:posOffset>
                </wp:positionV>
                <wp:extent cx="752475" cy="382905"/>
                <wp:effectExtent l="0" t="0" r="0" b="0"/>
                <wp:wrapNone/>
                <wp:docPr id="101" name="Надпись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75" cy="382905"/>
                        </a:xfrm>
                        <a:prstGeom prst="rect">
                          <a:avLst/>
                        </a:prstGeom>
                        <a:noFill/>
                        <a:ln>
                          <a:noFill/>
                        </a:ln>
                      </wps:spPr>
                      <wps:txbx>
                        <w:txbxContent>
                          <w:p w:rsidR="002B3509" w:rsidRPr="00956A6E" w:rsidRDefault="002B3509" w:rsidP="00675EC2">
                            <w:pPr>
                              <w:spacing w:after="0" w:line="240" w:lineRule="auto"/>
                              <w:ind w:firstLine="708"/>
                              <w:jc w:val="center"/>
                              <w:rPr>
                                <w:rFonts w:ascii="Times New Roman" w:hAnsi="Times New Roman"/>
                                <w:sz w:val="36"/>
                                <w:szCs w:val="36"/>
                                <w:lang w:val="kk-KZ"/>
                              </w:rPr>
                            </w:pPr>
                            <w:r w:rsidRPr="00956A6E">
                              <w:rPr>
                                <w:rFonts w:ascii="Times New Roman" w:hAnsi="Times New Roman"/>
                                <w:sz w:val="36"/>
                                <w:szCs w:val="36"/>
                                <w:highlight w:val="lightGray"/>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E3DD163" id="Надпись 101" o:spid="_x0000_s1038" type="#_x0000_t202" style="position:absolute;margin-left:141.45pt;margin-top:144.3pt;width:59.25pt;height:3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" filled="f" stroked="f">
                <v:path arrowok="t"/>
                <v:textbox>
                  <w:txbxContent>
                    <w:p w:rsidR="002B3509" w:rsidRPr="00956A6E" w:rsidRDefault="002B3509" w:rsidP="00675EC2">
                      <w:pPr>
                        <w:spacing w:after="0" w:line="240" w:lineRule="auto"/>
                        <w:ind w:firstLine="708"/>
                        <w:jc w:val="center"/>
                        <w:rPr>
                          <w:rFonts w:ascii="Times New Roman" w:hAnsi="Times New Roman"/>
                          <w:sz w:val="36"/>
                          <w:szCs w:val="36"/>
                          <w:lang w:val="kk-KZ"/>
                        </w:rPr>
                      </w:pPr>
                      <w:r w:rsidRPr="00956A6E">
                        <w:rPr>
                          <w:rFonts w:ascii="Times New Roman" w:hAnsi="Times New Roman"/>
                          <w:sz w:val="36"/>
                          <w:szCs w:val="36"/>
                          <w:highlight w:val="lightGray"/>
                          <w:lang w:val="kk-KZ"/>
                        </w:rPr>
                        <w:t>А</w:t>
                      </w:r>
                    </w:p>
                  </w:txbxContent>
                </v:textbox>
              </v:shape>
            </w:pict>
          </mc:Fallback>
        </mc:AlternateContent>
      </w:r>
      <w:r w:rsidRPr="00D72266">
        <w:rPr>
          <w:noProof/>
          <w:lang w:eastAsia="ru-RU"/>
        </w:rPr>
        <mc:AlternateContent>
          <mc:Choice Requires="wps">
            <w:drawing>
              <wp:anchor distT="0" distB="0" distL="114300" distR="114300" simplePos="0" relativeHeight="251754496" behindDoc="0" locked="0" layoutInCell="1" allowOverlap="1" wp14:anchorId="101BC73F" wp14:editId="14B76BB2">
                <wp:simplePos x="0" y="0"/>
                <wp:positionH relativeFrom="margin">
                  <wp:posOffset>4844415</wp:posOffset>
                </wp:positionH>
                <wp:positionV relativeFrom="paragraph">
                  <wp:posOffset>1794510</wp:posOffset>
                </wp:positionV>
                <wp:extent cx="622300" cy="378460"/>
                <wp:effectExtent l="0" t="0" r="0" b="2540"/>
                <wp:wrapNone/>
                <wp:docPr id="1" name="Надпись 1"/>
                <wp:cNvGraphicFramePr/>
                <a:graphic xmlns:a="http://schemas.openxmlformats.org/drawingml/2006/main">
                  <a:graphicData uri="http://schemas.microsoft.com/office/word/2010/wordprocessingShape">
                    <wps:wsp>
                      <wps:cNvSpPr txBox="1"/>
                      <wps:spPr>
                        <a:xfrm>
                          <a:off x="0" y="0"/>
                          <a:ext cx="622300" cy="378460"/>
                        </a:xfrm>
                        <a:prstGeom prst="rect">
                          <a:avLst/>
                        </a:prstGeom>
                        <a:noFill/>
                        <a:ln>
                          <a:noFill/>
                        </a:ln>
                      </wps:spPr>
                      <wps:txbx>
                        <w:txbxContent>
                          <w:p w:rsidR="002B3509" w:rsidRPr="00956A6E" w:rsidRDefault="002B3509" w:rsidP="00956A6E">
                            <w:pPr>
                              <w:spacing w:after="0" w:line="240" w:lineRule="auto"/>
                              <w:ind w:firstLine="567"/>
                              <w:jc w:val="center"/>
                              <w:rPr>
                                <w:rFonts w:ascii="Times New Roman" w:hAnsi="Times New Roman"/>
                                <w:sz w:val="36"/>
                                <w:szCs w:val="36"/>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6A6E">
                              <w:rPr>
                                <w:rFonts w:ascii="Times New Roman" w:hAnsi="Times New Roman"/>
                                <w:sz w:val="36"/>
                                <w:szCs w:val="36"/>
                                <w:highlight w:val="lightGray"/>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BC73F" id="Надпись 1" o:spid="_x0000_s1039" type="#_x0000_t202" style="position:absolute;margin-left:381.45pt;margin-top:141.3pt;width:49pt;height:29.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" filled="f" stroked="f">
                <v:textbox>
                  <w:txbxContent>
                    <w:p w:rsidR="002B3509" w:rsidRPr="00956A6E" w:rsidRDefault="002B3509" w:rsidP="00956A6E">
                      <w:pPr>
                        <w:spacing w:after="0" w:line="240" w:lineRule="auto"/>
                        <w:ind w:firstLine="567"/>
                        <w:jc w:val="center"/>
                        <w:rPr>
                          <w:rFonts w:ascii="Times New Roman" w:hAnsi="Times New Roman"/>
                          <w:sz w:val="36"/>
                          <w:szCs w:val="36"/>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56A6E">
                        <w:rPr>
                          <w:rFonts w:ascii="Times New Roman" w:hAnsi="Times New Roman"/>
                          <w:sz w:val="36"/>
                          <w:szCs w:val="36"/>
                          <w:highlight w:val="lightGray"/>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sidR="00504C0F" w:rsidRPr="00D72266">
        <w:rPr>
          <w:rFonts w:ascii="Times New Roman" w:hAnsi="Times New Roman"/>
          <w:sz w:val="28"/>
          <w:szCs w:val="28"/>
          <w:lang w:val="kk-KZ"/>
        </w:rPr>
        <w:t xml:space="preserve">  </w:t>
      </w:r>
      <w:r w:rsidR="001B7F60" w:rsidRPr="00D72266">
        <w:rPr>
          <w:rFonts w:ascii="Times New Roman" w:hAnsi="Times New Roman"/>
          <w:noProof/>
          <w:sz w:val="28"/>
          <w:szCs w:val="28"/>
          <w:lang w:eastAsia="ru-RU"/>
        </w:rPr>
        <w:drawing>
          <wp:inline distT="0" distB="0" distL="0" distR="0" wp14:anchorId="5BAB3ACB" wp14:editId="52FB6140">
            <wp:extent cx="2505075" cy="2124075"/>
            <wp:effectExtent l="19050" t="19050" r="28575" b="28575"/>
            <wp:docPr id="4" name="Рисунок 173" descr="C:\Новая папка (2)\фото растение\ФОТО ЗЕРТХАНА\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C:\Новая папка (2)\фото растение\ФОТО ЗЕРТХАНА\101.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5075" cy="2124075"/>
                    </a:xfrm>
                    <a:prstGeom prst="rect">
                      <a:avLst/>
                    </a:prstGeom>
                    <a:noFill/>
                    <a:ln w="9525" cmpd="sng">
                      <a:solidFill>
                        <a:schemeClr val="tx1"/>
                      </a:solidFill>
                      <a:miter lim="800000"/>
                      <a:headEnd/>
                      <a:tailEnd/>
                    </a:ln>
                    <a:effectLst/>
                  </pic:spPr>
                </pic:pic>
              </a:graphicData>
            </a:graphic>
          </wp:inline>
        </w:drawing>
      </w:r>
      <w:r w:rsidRPr="00D72266">
        <w:rPr>
          <w:rFonts w:ascii="Times New Roman" w:hAnsi="Times New Roman"/>
          <w:sz w:val="28"/>
          <w:szCs w:val="28"/>
          <w:lang w:val="kk-KZ"/>
        </w:rPr>
        <w:t xml:space="preserve">       </w:t>
      </w:r>
      <w:r w:rsidRPr="00D72266">
        <w:rPr>
          <w:rFonts w:ascii="Times New Roman" w:hAnsi="Times New Roman"/>
          <w:noProof/>
          <w:sz w:val="28"/>
          <w:szCs w:val="28"/>
          <w:lang w:eastAsia="ru-RU"/>
        </w:rPr>
        <w:drawing>
          <wp:inline distT="0" distB="0" distL="0" distR="0" wp14:anchorId="10CEB67C" wp14:editId="653B6B8A">
            <wp:extent cx="2543175" cy="2124075"/>
            <wp:effectExtent l="19050" t="19050" r="28575" b="28575"/>
            <wp:docPr id="5" name="Рисунок 172" descr="C:\Новая папка (2)\фото растение\ФОТО ЗЕРТХАНА\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C:\Новая папка (2)\фото растение\ФОТО ЗЕРТХАНА\105.jpeg"/>
                    <pic:cNvPicPr>
                      <a:picLocks noChangeAspect="1" noChangeArrowheads="1"/>
                    </pic:cNvPicPr>
                  </pic:nvPicPr>
                  <pic:blipFill rotWithShape="1">
                    <a:blip r:embed="rId46">
                      <a:extLst>
                        <a:ext uri="{28A0092B-C50C-407E-A947-70E740481C1C}">
                          <a14:useLocalDpi xmlns:a14="http://schemas.microsoft.com/office/drawing/2010/main" val="0"/>
                        </a:ext>
                      </a:extLst>
                    </a:blip>
                    <a:srcRect l="36324" t="37662" r="29813" b="4900"/>
                    <a:stretch/>
                  </pic:blipFill>
                  <pic:spPr bwMode="auto">
                    <a:xfrm>
                      <a:off x="0" y="0"/>
                      <a:ext cx="2543175" cy="212407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456FC2" w:rsidRPr="00D72266" w:rsidRDefault="00456FC2" w:rsidP="00F029AE">
      <w:pPr>
        <w:spacing w:after="0" w:line="240" w:lineRule="auto"/>
        <w:ind w:firstLine="567"/>
        <w:jc w:val="center"/>
        <w:rPr>
          <w:rFonts w:ascii="Times New Roman" w:hAnsi="Times New Roman"/>
          <w:sz w:val="28"/>
          <w:szCs w:val="28"/>
          <w:lang w:val="kk-KZ"/>
        </w:rPr>
      </w:pPr>
    </w:p>
    <w:p w:rsidR="00504C0F" w:rsidRPr="00D72266" w:rsidRDefault="00504C0F" w:rsidP="00F029AE">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w:t>
      </w:r>
      <w:r w:rsidR="00675EC2" w:rsidRPr="00D72266">
        <w:rPr>
          <w:rFonts w:ascii="Times New Roman" w:hAnsi="Times New Roman"/>
          <w:sz w:val="28"/>
          <w:szCs w:val="28"/>
          <w:lang w:val="kk-KZ"/>
        </w:rPr>
        <w:t xml:space="preserve"> </w:t>
      </w:r>
      <w:r w:rsidR="00433735" w:rsidRPr="00D72266">
        <w:rPr>
          <w:rFonts w:ascii="Times New Roman" w:hAnsi="Times New Roman"/>
          <w:sz w:val="28"/>
          <w:szCs w:val="28"/>
          <w:lang w:val="kk-KZ"/>
        </w:rPr>
        <w:t xml:space="preserve">11 </w:t>
      </w:r>
      <w:r w:rsidR="00675EC2" w:rsidRPr="00D72266">
        <w:rPr>
          <w:rFonts w:ascii="Times New Roman" w:hAnsi="Times New Roman"/>
          <w:sz w:val="28"/>
          <w:szCs w:val="28"/>
          <w:lang w:val="kk-KZ"/>
        </w:rPr>
        <w:t xml:space="preserve">- </w:t>
      </w:r>
      <w:r w:rsidR="00F029AE" w:rsidRPr="00D72266">
        <w:rPr>
          <w:rFonts w:ascii="Times New Roman" w:hAnsi="Times New Roman"/>
          <w:sz w:val="28"/>
          <w:szCs w:val="28"/>
          <w:lang w:val="kk-KZ"/>
        </w:rPr>
        <w:t xml:space="preserve"> Зертханалық жұмыс </w:t>
      </w:r>
      <w:r w:rsidR="00456FC2" w:rsidRPr="00D72266">
        <w:rPr>
          <w:rFonts w:ascii="Times New Roman" w:hAnsi="Times New Roman"/>
          <w:sz w:val="28"/>
          <w:szCs w:val="28"/>
          <w:lang w:val="kk-KZ"/>
        </w:rPr>
        <w:t>(</w:t>
      </w:r>
      <w:r w:rsidR="00956A6E" w:rsidRPr="00D72266">
        <w:rPr>
          <w:rFonts w:ascii="Times New Roman" w:hAnsi="Times New Roman"/>
          <w:sz w:val="28"/>
          <w:szCs w:val="28"/>
          <w:lang w:val="kk-KZ"/>
        </w:rPr>
        <w:t>А,Б</w:t>
      </w:r>
      <w:r w:rsidR="00456FC2" w:rsidRPr="00D72266">
        <w:rPr>
          <w:rFonts w:ascii="Times New Roman" w:hAnsi="Times New Roman"/>
          <w:sz w:val="28"/>
          <w:szCs w:val="28"/>
          <w:lang w:val="kk-KZ"/>
        </w:rPr>
        <w:t>)</w:t>
      </w:r>
      <w:r w:rsidR="00F029AE" w:rsidRPr="00D72266">
        <w:rPr>
          <w:rFonts w:ascii="Times New Roman" w:hAnsi="Times New Roman"/>
          <w:sz w:val="28"/>
          <w:szCs w:val="28"/>
          <w:lang w:val="kk-KZ"/>
        </w:rPr>
        <w:t xml:space="preserve"> - су өсімдіктерінің құрамынан биологиялық белсенді заттарды анықтау кезеңінде</w:t>
      </w:r>
    </w:p>
    <w:p w:rsidR="00956A6E" w:rsidRPr="00D72266" w:rsidRDefault="00956A6E" w:rsidP="00F029AE">
      <w:pPr>
        <w:spacing w:after="0" w:line="240" w:lineRule="auto"/>
        <w:ind w:firstLine="567"/>
        <w:jc w:val="center"/>
        <w:rPr>
          <w:rFonts w:ascii="Times New Roman" w:hAnsi="Times New Roman"/>
          <w:sz w:val="28"/>
          <w:szCs w:val="28"/>
          <w:lang w:val="kk-KZ"/>
        </w:rPr>
      </w:pPr>
    </w:p>
    <w:p w:rsidR="00E427EA" w:rsidRPr="00D72266" w:rsidRDefault="00E427EA" w:rsidP="00E427EA">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Алкалоидты заттар Драгендорф реактивінің реакциясымен индентификацияланды (кірпіш – қызыл түске боялды), аминқышқылдар нингидрин реакциясымен идентификацияланды және стандартты үлгілер қағаз хроматография әдісімен анықталды; антрахинондар магний ацетаты (қызыл -күлгін түске боялды) реакциясы арқылы идентификацияланды; белокты анықтау биурет реакциясы көмегімен (көк – күлгін түске боялды) жүргізілді; илік заттар темір – аммонилі (көк түске боялды) реакциясы нәтижесінде анықталды; кумариндер лактонды сынамамен анықталды (ашық сары тұнба түзілді); полисахаридтерді этил спиртінің 4 еселенген көп мөлшерде тұнбаға түсу нәтижесінде анықталды; стероидтар Розенхейма реакциясымен анықталды (сиреньді түске боялды); терпеноидтарды анықтау үшін фосфорлы – вольфрам қышқылы қолданылды (қызыл түске боялды); фенолқышқылы диазотирленген п-нитроантин реакциясымен идентификацияланып, стандартты үлгілер қағаз хроматография әдісімен анықталды; флаваноидтар алюминий хлорид және аммиак реакциясымен (са</w:t>
      </w:r>
      <w:r w:rsidR="00B60CD1" w:rsidRPr="00D72266">
        <w:rPr>
          <w:rFonts w:ascii="Times New Roman" w:hAnsi="Times New Roman"/>
          <w:sz w:val="28"/>
          <w:szCs w:val="28"/>
          <w:lang w:val="kk-KZ"/>
        </w:rPr>
        <w:t>ры түске боялды) анықталды [219</w:t>
      </w:r>
      <w:r w:rsidRPr="00D72266">
        <w:rPr>
          <w:rFonts w:ascii="Times New Roman" w:hAnsi="Times New Roman"/>
          <w:sz w:val="28"/>
          <w:szCs w:val="28"/>
          <w:lang w:val="kk-KZ"/>
        </w:rPr>
        <w:t>].</w:t>
      </w:r>
    </w:p>
    <w:p w:rsidR="00524324" w:rsidRPr="00D72266" w:rsidRDefault="00524324" w:rsidP="00F029AE">
      <w:pPr>
        <w:spacing w:after="0" w:line="240" w:lineRule="auto"/>
        <w:ind w:firstLine="567"/>
        <w:jc w:val="center"/>
        <w:rPr>
          <w:rFonts w:ascii="Times New Roman" w:hAnsi="Times New Roman"/>
          <w:sz w:val="28"/>
          <w:szCs w:val="28"/>
          <w:lang w:val="kk-KZ"/>
        </w:rPr>
      </w:pPr>
    </w:p>
    <w:p w:rsidR="005231EE" w:rsidRPr="00D72266" w:rsidRDefault="0071673C" w:rsidP="0071673C">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357947" w:rsidRPr="00D72266">
        <w:rPr>
          <w:rFonts w:ascii="Times New Roman" w:hAnsi="Times New Roman"/>
          <w:sz w:val="28"/>
          <w:szCs w:val="28"/>
          <w:lang w:val="kk-KZ"/>
        </w:rPr>
        <w:t>7</w:t>
      </w:r>
      <w:r w:rsidRPr="00D72266">
        <w:rPr>
          <w:rFonts w:ascii="Times New Roman" w:hAnsi="Times New Roman"/>
          <w:sz w:val="28"/>
          <w:szCs w:val="28"/>
          <w:lang w:val="kk-KZ"/>
        </w:rPr>
        <w:t xml:space="preserve"> -</w:t>
      </w:r>
      <w:r w:rsidRPr="00D72266">
        <w:rPr>
          <w:rFonts w:ascii="Times New Roman" w:hAnsi="Times New Roman"/>
          <w:b/>
          <w:sz w:val="28"/>
          <w:szCs w:val="28"/>
          <w:lang w:val="kk-KZ"/>
        </w:rPr>
        <w:t xml:space="preserve"> </w:t>
      </w:r>
      <w:r w:rsidR="005231EE" w:rsidRPr="00D72266">
        <w:rPr>
          <w:rFonts w:ascii="Times New Roman" w:hAnsi="Times New Roman"/>
          <w:i/>
          <w:sz w:val="28"/>
          <w:szCs w:val="28"/>
          <w:lang w:val="kk-KZ"/>
        </w:rPr>
        <w:t>Eichhornia</w:t>
      </w:r>
      <w:r w:rsidR="005231EE" w:rsidRPr="00D72266">
        <w:rPr>
          <w:rFonts w:ascii="Times New Roman" w:hAnsi="Times New Roman"/>
          <w:i/>
          <w:spacing w:val="-1"/>
          <w:sz w:val="28"/>
          <w:szCs w:val="28"/>
          <w:lang w:val="kk-KZ"/>
        </w:rPr>
        <w:t xml:space="preserve"> </w:t>
      </w:r>
      <w:r w:rsidR="005231EE" w:rsidRPr="00D72266">
        <w:rPr>
          <w:rFonts w:ascii="Times New Roman" w:hAnsi="Times New Roman"/>
          <w:i/>
          <w:sz w:val="28"/>
          <w:szCs w:val="28"/>
          <w:lang w:val="kk-KZ"/>
        </w:rPr>
        <w:t>crassipes</w:t>
      </w:r>
      <w:r w:rsidRPr="00D72266">
        <w:rPr>
          <w:rFonts w:ascii="Times New Roman" w:hAnsi="Times New Roman"/>
          <w:i/>
          <w:sz w:val="28"/>
          <w:szCs w:val="28"/>
          <w:lang w:val="kk-KZ"/>
        </w:rPr>
        <w:t>, Pistia stratiotes</w:t>
      </w:r>
      <w:r w:rsidR="005231EE" w:rsidRPr="00D72266">
        <w:rPr>
          <w:rFonts w:ascii="Times New Roman" w:hAnsi="Times New Roman"/>
          <w:i/>
          <w:spacing w:val="-1"/>
          <w:sz w:val="28"/>
          <w:szCs w:val="28"/>
          <w:lang w:val="kk-KZ"/>
        </w:rPr>
        <w:t xml:space="preserve"> </w:t>
      </w:r>
      <w:r w:rsidR="005231EE" w:rsidRPr="00D72266">
        <w:rPr>
          <w:rFonts w:ascii="Times New Roman" w:hAnsi="Times New Roman"/>
          <w:sz w:val="28"/>
          <w:szCs w:val="28"/>
          <w:lang w:val="kk-KZ"/>
        </w:rPr>
        <w:t>құрамындағы</w:t>
      </w:r>
      <w:r w:rsidR="005231EE" w:rsidRPr="00D72266">
        <w:rPr>
          <w:rFonts w:ascii="Times New Roman" w:hAnsi="Times New Roman"/>
          <w:spacing w:val="-1"/>
          <w:sz w:val="28"/>
          <w:szCs w:val="28"/>
          <w:lang w:val="kk-KZ"/>
        </w:rPr>
        <w:t xml:space="preserve"> </w:t>
      </w:r>
      <w:r w:rsidR="005231EE" w:rsidRPr="00D72266">
        <w:rPr>
          <w:rFonts w:ascii="Times New Roman" w:hAnsi="Times New Roman"/>
          <w:sz w:val="28"/>
          <w:szCs w:val="28"/>
          <w:lang w:val="kk-KZ"/>
        </w:rPr>
        <w:t>биологиялық</w:t>
      </w:r>
      <w:r w:rsidR="005231EE" w:rsidRPr="00D72266">
        <w:rPr>
          <w:rFonts w:ascii="Times New Roman" w:hAnsi="Times New Roman"/>
          <w:spacing w:val="-2"/>
          <w:sz w:val="28"/>
          <w:szCs w:val="28"/>
          <w:lang w:val="kk-KZ"/>
        </w:rPr>
        <w:t xml:space="preserve"> </w:t>
      </w:r>
      <w:r w:rsidR="005231EE" w:rsidRPr="00D72266">
        <w:rPr>
          <w:rFonts w:ascii="Times New Roman" w:hAnsi="Times New Roman"/>
          <w:sz w:val="28"/>
          <w:szCs w:val="28"/>
          <w:lang w:val="kk-KZ"/>
        </w:rPr>
        <w:t>белсенді</w:t>
      </w:r>
      <w:r w:rsidR="005231EE" w:rsidRPr="00D72266">
        <w:rPr>
          <w:rFonts w:ascii="Times New Roman" w:hAnsi="Times New Roman"/>
          <w:spacing w:val="-1"/>
          <w:sz w:val="28"/>
          <w:szCs w:val="28"/>
          <w:lang w:val="kk-KZ"/>
        </w:rPr>
        <w:t xml:space="preserve"> </w:t>
      </w:r>
      <w:r w:rsidR="005231EE" w:rsidRPr="00D72266">
        <w:rPr>
          <w:rFonts w:ascii="Times New Roman" w:hAnsi="Times New Roman"/>
          <w:sz w:val="28"/>
          <w:szCs w:val="28"/>
          <w:lang w:val="kk-KZ"/>
        </w:rPr>
        <w:t>заттардың</w:t>
      </w:r>
      <w:r w:rsidR="005231EE" w:rsidRPr="00D72266">
        <w:rPr>
          <w:rFonts w:ascii="Times New Roman" w:hAnsi="Times New Roman"/>
          <w:spacing w:val="-1"/>
          <w:sz w:val="28"/>
          <w:szCs w:val="28"/>
          <w:lang w:val="kk-KZ"/>
        </w:rPr>
        <w:t xml:space="preserve"> </w:t>
      </w:r>
      <w:r w:rsidR="005231EE" w:rsidRPr="00D72266">
        <w:rPr>
          <w:rFonts w:ascii="Times New Roman" w:hAnsi="Times New Roman"/>
          <w:sz w:val="28"/>
          <w:szCs w:val="28"/>
          <w:lang w:val="kk-KZ"/>
        </w:rPr>
        <w:t>сапалық</w:t>
      </w:r>
      <w:r w:rsidR="005231EE" w:rsidRPr="00D72266">
        <w:rPr>
          <w:rFonts w:ascii="Times New Roman" w:hAnsi="Times New Roman"/>
          <w:spacing w:val="-1"/>
          <w:sz w:val="28"/>
          <w:szCs w:val="28"/>
          <w:lang w:val="kk-KZ"/>
        </w:rPr>
        <w:t xml:space="preserve"> </w:t>
      </w:r>
      <w:r w:rsidR="005231EE" w:rsidRPr="00D72266">
        <w:rPr>
          <w:rFonts w:ascii="Times New Roman" w:hAnsi="Times New Roman"/>
          <w:sz w:val="28"/>
          <w:szCs w:val="28"/>
          <w:lang w:val="kk-KZ"/>
        </w:rPr>
        <w:t>көрсеткіштері</w:t>
      </w:r>
    </w:p>
    <w:p w:rsidR="0071673C" w:rsidRPr="00D72266" w:rsidRDefault="0071673C" w:rsidP="0071673C">
      <w:pPr>
        <w:spacing w:after="0" w:line="240" w:lineRule="auto"/>
        <w:ind w:left="113"/>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91"/>
        <w:gridCol w:w="2239"/>
        <w:gridCol w:w="2262"/>
        <w:gridCol w:w="1842"/>
      </w:tblGrid>
      <w:tr w:rsidR="00D72266" w:rsidRPr="00D72266" w:rsidTr="009B662D">
        <w:trPr>
          <w:trHeight w:val="307"/>
        </w:trPr>
        <w:tc>
          <w:tcPr>
            <w:tcW w:w="3291" w:type="dxa"/>
            <w:vMerge w:val="restart"/>
            <w:shd w:val="clear" w:color="auto" w:fill="auto"/>
          </w:tcPr>
          <w:p w:rsidR="00456FC2" w:rsidRPr="00D72266" w:rsidRDefault="00456FC2" w:rsidP="009B662D">
            <w:pPr>
              <w:pStyle w:val="TableParagraph"/>
              <w:spacing w:before="0"/>
              <w:jc w:val="left"/>
              <w:rPr>
                <w:sz w:val="24"/>
                <w:szCs w:val="24"/>
              </w:rPr>
            </w:pPr>
          </w:p>
          <w:p w:rsidR="00456FC2" w:rsidRPr="00D72266" w:rsidRDefault="00456FC2" w:rsidP="009B662D">
            <w:pPr>
              <w:pStyle w:val="TableParagraph"/>
              <w:spacing w:before="0"/>
              <w:jc w:val="left"/>
              <w:rPr>
                <w:sz w:val="24"/>
                <w:szCs w:val="24"/>
              </w:rPr>
            </w:pPr>
            <w:r w:rsidRPr="00D72266">
              <w:rPr>
                <w:sz w:val="24"/>
                <w:szCs w:val="24"/>
              </w:rPr>
              <w:t>Сапалық</w:t>
            </w:r>
            <w:r w:rsidRPr="00D72266">
              <w:rPr>
                <w:spacing w:val="-1"/>
                <w:sz w:val="24"/>
                <w:szCs w:val="24"/>
              </w:rPr>
              <w:t xml:space="preserve"> </w:t>
            </w:r>
            <w:r w:rsidRPr="00D72266">
              <w:rPr>
                <w:sz w:val="24"/>
                <w:szCs w:val="24"/>
              </w:rPr>
              <w:t>реакция</w:t>
            </w:r>
          </w:p>
        </w:tc>
        <w:tc>
          <w:tcPr>
            <w:tcW w:w="2239" w:type="dxa"/>
            <w:vMerge w:val="restart"/>
            <w:shd w:val="clear" w:color="auto" w:fill="auto"/>
          </w:tcPr>
          <w:p w:rsidR="00456FC2" w:rsidRPr="00D72266" w:rsidRDefault="00456FC2" w:rsidP="009B662D">
            <w:pPr>
              <w:pStyle w:val="TableParagraph"/>
              <w:spacing w:before="0"/>
              <w:rPr>
                <w:sz w:val="24"/>
                <w:szCs w:val="24"/>
              </w:rPr>
            </w:pPr>
            <w:r w:rsidRPr="00D72266">
              <w:rPr>
                <w:sz w:val="24"/>
                <w:szCs w:val="24"/>
              </w:rPr>
              <w:t>Күтілетін</w:t>
            </w:r>
            <w:r w:rsidRPr="00D72266">
              <w:rPr>
                <w:spacing w:val="-3"/>
                <w:sz w:val="24"/>
                <w:szCs w:val="24"/>
              </w:rPr>
              <w:t xml:space="preserve"> </w:t>
            </w:r>
            <w:r w:rsidRPr="00D72266">
              <w:rPr>
                <w:sz w:val="24"/>
                <w:szCs w:val="24"/>
              </w:rPr>
              <w:t>нәтижелер</w:t>
            </w:r>
          </w:p>
        </w:tc>
        <w:tc>
          <w:tcPr>
            <w:tcW w:w="4104" w:type="dxa"/>
            <w:gridSpan w:val="2"/>
            <w:shd w:val="clear" w:color="auto" w:fill="auto"/>
          </w:tcPr>
          <w:p w:rsidR="00456FC2" w:rsidRPr="00D72266" w:rsidRDefault="00456FC2" w:rsidP="009B662D">
            <w:pPr>
              <w:pStyle w:val="TableParagraph"/>
              <w:spacing w:before="0"/>
              <w:jc w:val="left"/>
              <w:rPr>
                <w:sz w:val="24"/>
                <w:szCs w:val="24"/>
              </w:rPr>
            </w:pPr>
            <w:r w:rsidRPr="00D72266">
              <w:rPr>
                <w:sz w:val="24"/>
                <w:szCs w:val="24"/>
              </w:rPr>
              <w:t>Алынған</w:t>
            </w:r>
            <w:r w:rsidRPr="00D72266">
              <w:rPr>
                <w:spacing w:val="-7"/>
                <w:sz w:val="24"/>
                <w:szCs w:val="24"/>
              </w:rPr>
              <w:t xml:space="preserve"> </w:t>
            </w:r>
            <w:r w:rsidRPr="00D72266">
              <w:rPr>
                <w:sz w:val="24"/>
                <w:szCs w:val="24"/>
              </w:rPr>
              <w:t>нәтижелер</w:t>
            </w:r>
          </w:p>
        </w:tc>
      </w:tr>
      <w:tr w:rsidR="00D72266" w:rsidRPr="00D72266" w:rsidTr="009B662D">
        <w:trPr>
          <w:trHeight w:val="505"/>
        </w:trPr>
        <w:tc>
          <w:tcPr>
            <w:tcW w:w="3291" w:type="dxa"/>
            <w:vMerge/>
            <w:shd w:val="clear" w:color="auto" w:fill="auto"/>
          </w:tcPr>
          <w:p w:rsidR="00456FC2" w:rsidRPr="00D72266" w:rsidRDefault="00456FC2" w:rsidP="009B662D">
            <w:pPr>
              <w:spacing w:after="0" w:line="240" w:lineRule="auto"/>
              <w:rPr>
                <w:rFonts w:ascii="Times New Roman" w:hAnsi="Times New Roman"/>
                <w:sz w:val="24"/>
                <w:szCs w:val="24"/>
              </w:rPr>
            </w:pPr>
          </w:p>
        </w:tc>
        <w:tc>
          <w:tcPr>
            <w:tcW w:w="2239" w:type="dxa"/>
            <w:vMerge/>
            <w:shd w:val="clear" w:color="auto" w:fill="auto"/>
          </w:tcPr>
          <w:p w:rsidR="00456FC2" w:rsidRPr="00D72266" w:rsidRDefault="00456FC2" w:rsidP="009B662D">
            <w:pPr>
              <w:spacing w:after="0" w:line="240" w:lineRule="auto"/>
              <w:rPr>
                <w:rFonts w:ascii="Times New Roman" w:hAnsi="Times New Roman"/>
                <w:sz w:val="24"/>
                <w:szCs w:val="24"/>
              </w:rPr>
            </w:pPr>
          </w:p>
        </w:tc>
        <w:tc>
          <w:tcPr>
            <w:tcW w:w="2262" w:type="dxa"/>
            <w:shd w:val="clear" w:color="auto" w:fill="auto"/>
          </w:tcPr>
          <w:p w:rsidR="00456FC2" w:rsidRPr="00D72266" w:rsidRDefault="00456FC2" w:rsidP="009B662D">
            <w:pPr>
              <w:pStyle w:val="TableParagraph"/>
              <w:spacing w:before="0"/>
              <w:rPr>
                <w:sz w:val="24"/>
                <w:szCs w:val="24"/>
              </w:rPr>
            </w:pPr>
            <w:r w:rsidRPr="00D72266">
              <w:rPr>
                <w:sz w:val="24"/>
                <w:szCs w:val="24"/>
              </w:rPr>
              <w:t xml:space="preserve">Eichhornia crassipes </w:t>
            </w:r>
          </w:p>
        </w:tc>
        <w:tc>
          <w:tcPr>
            <w:tcW w:w="1842" w:type="dxa"/>
            <w:shd w:val="clear" w:color="auto" w:fill="auto"/>
          </w:tcPr>
          <w:p w:rsidR="00456FC2" w:rsidRPr="00D72266" w:rsidRDefault="00456FC2" w:rsidP="009B662D">
            <w:pPr>
              <w:pStyle w:val="TableParagraph"/>
              <w:spacing w:before="0"/>
              <w:rPr>
                <w:sz w:val="24"/>
                <w:szCs w:val="24"/>
              </w:rPr>
            </w:pPr>
            <w:r w:rsidRPr="00D72266">
              <w:rPr>
                <w:sz w:val="24"/>
                <w:szCs w:val="24"/>
              </w:rPr>
              <w:t>Pistia stratiotes</w:t>
            </w:r>
          </w:p>
        </w:tc>
      </w:tr>
      <w:tr w:rsidR="00D72266" w:rsidRPr="00D72266" w:rsidTr="009B662D">
        <w:trPr>
          <w:trHeight w:val="70"/>
        </w:trPr>
        <w:tc>
          <w:tcPr>
            <w:tcW w:w="3291" w:type="dxa"/>
            <w:shd w:val="clear" w:color="auto" w:fill="auto"/>
          </w:tcPr>
          <w:p w:rsidR="00F61128" w:rsidRPr="00D72266" w:rsidRDefault="00F61128" w:rsidP="009B662D">
            <w:pPr>
              <w:spacing w:after="0" w:line="240" w:lineRule="auto"/>
              <w:jc w:val="center"/>
              <w:rPr>
                <w:rFonts w:ascii="Times New Roman" w:hAnsi="Times New Roman"/>
                <w:sz w:val="24"/>
                <w:szCs w:val="24"/>
              </w:rPr>
            </w:pPr>
            <w:r w:rsidRPr="00D72266">
              <w:rPr>
                <w:rFonts w:ascii="Times New Roman" w:hAnsi="Times New Roman"/>
                <w:sz w:val="24"/>
                <w:szCs w:val="24"/>
              </w:rPr>
              <w:t>1</w:t>
            </w:r>
          </w:p>
        </w:tc>
        <w:tc>
          <w:tcPr>
            <w:tcW w:w="2239" w:type="dxa"/>
            <w:shd w:val="clear" w:color="auto" w:fill="auto"/>
          </w:tcPr>
          <w:p w:rsidR="00F61128" w:rsidRPr="00D72266" w:rsidRDefault="00F61128" w:rsidP="009B662D">
            <w:pPr>
              <w:spacing w:after="0" w:line="240" w:lineRule="auto"/>
              <w:jc w:val="center"/>
              <w:rPr>
                <w:rFonts w:ascii="Times New Roman" w:hAnsi="Times New Roman"/>
                <w:sz w:val="24"/>
                <w:szCs w:val="24"/>
              </w:rPr>
            </w:pPr>
            <w:r w:rsidRPr="00D72266">
              <w:rPr>
                <w:rFonts w:ascii="Times New Roman" w:hAnsi="Times New Roman"/>
                <w:sz w:val="24"/>
                <w:szCs w:val="24"/>
              </w:rPr>
              <w:t>2</w:t>
            </w:r>
          </w:p>
        </w:tc>
        <w:tc>
          <w:tcPr>
            <w:tcW w:w="2262" w:type="dxa"/>
            <w:shd w:val="clear" w:color="auto" w:fill="auto"/>
          </w:tcPr>
          <w:p w:rsidR="00F61128" w:rsidRPr="00D72266" w:rsidRDefault="00F61128" w:rsidP="009B662D">
            <w:pPr>
              <w:pStyle w:val="TableParagraph"/>
              <w:spacing w:before="0"/>
              <w:rPr>
                <w:sz w:val="24"/>
                <w:szCs w:val="24"/>
                <w:lang w:val="ru-RU"/>
              </w:rPr>
            </w:pPr>
            <w:r w:rsidRPr="00D72266">
              <w:rPr>
                <w:sz w:val="24"/>
                <w:szCs w:val="24"/>
                <w:lang w:val="ru-RU"/>
              </w:rPr>
              <w:t>3</w:t>
            </w:r>
          </w:p>
        </w:tc>
        <w:tc>
          <w:tcPr>
            <w:tcW w:w="1842" w:type="dxa"/>
            <w:shd w:val="clear" w:color="auto" w:fill="auto"/>
          </w:tcPr>
          <w:p w:rsidR="00F61128" w:rsidRPr="00D72266" w:rsidRDefault="00F61128" w:rsidP="009B662D">
            <w:pPr>
              <w:pStyle w:val="TableParagraph"/>
              <w:spacing w:before="0"/>
              <w:rPr>
                <w:sz w:val="24"/>
                <w:szCs w:val="24"/>
                <w:lang w:val="ru-RU"/>
              </w:rPr>
            </w:pPr>
            <w:r w:rsidRPr="00D72266">
              <w:rPr>
                <w:sz w:val="24"/>
                <w:szCs w:val="24"/>
                <w:lang w:val="ru-RU"/>
              </w:rPr>
              <w:t>4</w:t>
            </w:r>
          </w:p>
        </w:tc>
      </w:tr>
      <w:tr w:rsidR="00D72266" w:rsidRPr="00D72266" w:rsidTr="009B662D">
        <w:trPr>
          <w:trHeight w:val="307"/>
        </w:trPr>
        <w:tc>
          <w:tcPr>
            <w:tcW w:w="9634" w:type="dxa"/>
            <w:gridSpan w:val="4"/>
            <w:shd w:val="clear" w:color="auto" w:fill="auto"/>
          </w:tcPr>
          <w:p w:rsidR="005231EE" w:rsidRPr="00D72266" w:rsidRDefault="005231EE" w:rsidP="009B662D">
            <w:pPr>
              <w:pStyle w:val="TableParagraph"/>
              <w:spacing w:before="0"/>
              <w:rPr>
                <w:sz w:val="24"/>
                <w:szCs w:val="24"/>
              </w:rPr>
            </w:pPr>
            <w:r w:rsidRPr="00D72266">
              <w:rPr>
                <w:sz w:val="24"/>
                <w:szCs w:val="24"/>
              </w:rPr>
              <w:t>Алкалоидтарды</w:t>
            </w:r>
            <w:r w:rsidRPr="00D72266">
              <w:rPr>
                <w:spacing w:val="-12"/>
                <w:sz w:val="24"/>
                <w:szCs w:val="24"/>
              </w:rPr>
              <w:t xml:space="preserve"> </w:t>
            </w:r>
            <w:r w:rsidRPr="00D72266">
              <w:rPr>
                <w:sz w:val="24"/>
                <w:szCs w:val="24"/>
              </w:rPr>
              <w:t>идентификациялау</w:t>
            </w:r>
          </w:p>
        </w:tc>
      </w:tr>
      <w:tr w:rsidR="00D72266" w:rsidRPr="00D72266" w:rsidTr="009B662D">
        <w:trPr>
          <w:trHeight w:val="505"/>
        </w:trPr>
        <w:tc>
          <w:tcPr>
            <w:tcW w:w="3291" w:type="dxa"/>
            <w:shd w:val="clear" w:color="auto" w:fill="auto"/>
          </w:tcPr>
          <w:p w:rsidR="00456FC2" w:rsidRPr="00D72266" w:rsidRDefault="00456FC2" w:rsidP="009B662D">
            <w:pPr>
              <w:pStyle w:val="TableParagraph"/>
              <w:spacing w:before="0"/>
              <w:jc w:val="both"/>
              <w:rPr>
                <w:sz w:val="24"/>
                <w:szCs w:val="24"/>
              </w:rPr>
            </w:pPr>
            <w:r w:rsidRPr="00D72266">
              <w:rPr>
                <w:sz w:val="24"/>
                <w:szCs w:val="24"/>
              </w:rPr>
              <w:t>Драгендорф реактивінің реакциясымен</w:t>
            </w:r>
            <w:r w:rsidRPr="00D72266">
              <w:rPr>
                <w:spacing w:val="-42"/>
                <w:sz w:val="24"/>
                <w:szCs w:val="24"/>
              </w:rPr>
              <w:t xml:space="preserve"> </w:t>
            </w:r>
            <w:r w:rsidRPr="00D72266">
              <w:rPr>
                <w:sz w:val="24"/>
                <w:szCs w:val="24"/>
              </w:rPr>
              <w:t>индентификацияланды</w:t>
            </w:r>
          </w:p>
        </w:tc>
        <w:tc>
          <w:tcPr>
            <w:tcW w:w="2239" w:type="dxa"/>
            <w:shd w:val="clear" w:color="auto" w:fill="auto"/>
          </w:tcPr>
          <w:p w:rsidR="00456FC2" w:rsidRPr="00D72266" w:rsidRDefault="00456FC2" w:rsidP="009B662D">
            <w:pPr>
              <w:pStyle w:val="TableParagraph"/>
              <w:spacing w:before="0"/>
              <w:rPr>
                <w:sz w:val="24"/>
                <w:szCs w:val="24"/>
              </w:rPr>
            </w:pPr>
            <w:r w:rsidRPr="00D72266">
              <w:rPr>
                <w:sz w:val="24"/>
                <w:szCs w:val="24"/>
              </w:rPr>
              <w:t>Кірпіш</w:t>
            </w:r>
            <w:r w:rsidRPr="00D72266">
              <w:rPr>
                <w:spacing w:val="-6"/>
                <w:sz w:val="24"/>
                <w:szCs w:val="24"/>
              </w:rPr>
              <w:t xml:space="preserve"> </w:t>
            </w:r>
            <w:r w:rsidRPr="00D72266">
              <w:rPr>
                <w:sz w:val="24"/>
                <w:szCs w:val="24"/>
              </w:rPr>
              <w:t>–</w:t>
            </w:r>
            <w:r w:rsidRPr="00D72266">
              <w:rPr>
                <w:spacing w:val="-6"/>
                <w:sz w:val="24"/>
                <w:szCs w:val="24"/>
              </w:rPr>
              <w:t xml:space="preserve"> </w:t>
            </w:r>
            <w:r w:rsidRPr="00D72266">
              <w:rPr>
                <w:sz w:val="24"/>
                <w:szCs w:val="24"/>
              </w:rPr>
              <w:t>қызыл</w:t>
            </w:r>
            <w:r w:rsidRPr="00D72266">
              <w:rPr>
                <w:spacing w:val="-6"/>
                <w:sz w:val="24"/>
                <w:szCs w:val="24"/>
              </w:rPr>
              <w:t xml:space="preserve"> </w:t>
            </w:r>
            <w:r w:rsidRPr="00D72266">
              <w:rPr>
                <w:sz w:val="24"/>
                <w:szCs w:val="24"/>
              </w:rPr>
              <w:t>түске</w:t>
            </w:r>
            <w:r w:rsidRPr="00D72266">
              <w:rPr>
                <w:spacing w:val="-42"/>
                <w:sz w:val="24"/>
                <w:szCs w:val="24"/>
              </w:rPr>
              <w:t xml:space="preserve">    </w:t>
            </w:r>
            <w:r w:rsidRPr="00D72266">
              <w:rPr>
                <w:sz w:val="24"/>
                <w:szCs w:val="24"/>
              </w:rPr>
              <w:t>боялды</w:t>
            </w:r>
          </w:p>
        </w:tc>
        <w:tc>
          <w:tcPr>
            <w:tcW w:w="2262" w:type="dxa"/>
            <w:shd w:val="clear" w:color="auto" w:fill="auto"/>
          </w:tcPr>
          <w:p w:rsidR="00456FC2" w:rsidRPr="00D72266" w:rsidRDefault="00456FC2" w:rsidP="009B662D">
            <w:pPr>
              <w:pStyle w:val="TableParagraph"/>
              <w:spacing w:before="0"/>
              <w:jc w:val="right"/>
              <w:rPr>
                <w:sz w:val="24"/>
                <w:szCs w:val="24"/>
              </w:rPr>
            </w:pPr>
            <w:r w:rsidRPr="00D72266">
              <w:rPr>
                <w:sz w:val="24"/>
                <w:szCs w:val="24"/>
              </w:rPr>
              <w:t>+</w:t>
            </w:r>
          </w:p>
        </w:tc>
        <w:tc>
          <w:tcPr>
            <w:tcW w:w="1842" w:type="dxa"/>
            <w:shd w:val="clear" w:color="auto" w:fill="auto"/>
          </w:tcPr>
          <w:p w:rsidR="00456FC2" w:rsidRPr="00D72266" w:rsidRDefault="00456FC2"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5231EE" w:rsidRPr="00D72266" w:rsidRDefault="005231EE" w:rsidP="009B662D">
            <w:pPr>
              <w:pStyle w:val="TableParagraph"/>
              <w:spacing w:before="0"/>
              <w:rPr>
                <w:sz w:val="24"/>
                <w:szCs w:val="24"/>
              </w:rPr>
            </w:pPr>
            <w:r w:rsidRPr="00D72266">
              <w:rPr>
                <w:sz w:val="24"/>
                <w:szCs w:val="24"/>
              </w:rPr>
              <w:t>Амин</w:t>
            </w:r>
            <w:r w:rsidRPr="00D72266">
              <w:rPr>
                <w:spacing w:val="-9"/>
                <w:sz w:val="24"/>
                <w:szCs w:val="24"/>
              </w:rPr>
              <w:t xml:space="preserve"> </w:t>
            </w:r>
            <w:r w:rsidRPr="00D72266">
              <w:rPr>
                <w:sz w:val="24"/>
                <w:szCs w:val="24"/>
              </w:rPr>
              <w:t>қышқылдарын</w:t>
            </w:r>
            <w:r w:rsidRPr="00D72266">
              <w:rPr>
                <w:spacing w:val="-7"/>
                <w:sz w:val="24"/>
                <w:szCs w:val="24"/>
              </w:rPr>
              <w:t xml:space="preserve"> </w:t>
            </w:r>
            <w:r w:rsidRPr="00D72266">
              <w:rPr>
                <w:sz w:val="24"/>
                <w:szCs w:val="24"/>
              </w:rPr>
              <w:t>идентификациялау</w:t>
            </w:r>
          </w:p>
        </w:tc>
      </w:tr>
      <w:tr w:rsidR="005B4B4F" w:rsidRPr="00D72266" w:rsidTr="009B662D">
        <w:trPr>
          <w:trHeight w:val="505"/>
        </w:trPr>
        <w:tc>
          <w:tcPr>
            <w:tcW w:w="3291" w:type="dxa"/>
            <w:shd w:val="clear" w:color="auto" w:fill="auto"/>
          </w:tcPr>
          <w:p w:rsidR="00456FC2" w:rsidRPr="00D72266" w:rsidRDefault="00456FC2" w:rsidP="009B662D">
            <w:pPr>
              <w:pStyle w:val="TableParagraph"/>
              <w:spacing w:before="0"/>
              <w:jc w:val="both"/>
              <w:rPr>
                <w:sz w:val="24"/>
                <w:szCs w:val="24"/>
              </w:rPr>
            </w:pPr>
            <w:r w:rsidRPr="00D72266">
              <w:rPr>
                <w:sz w:val="24"/>
                <w:szCs w:val="24"/>
              </w:rPr>
              <w:t>Нингидрин реакциясымен</w:t>
            </w:r>
            <w:r w:rsidRPr="00D72266">
              <w:rPr>
                <w:spacing w:val="-42"/>
                <w:sz w:val="24"/>
                <w:szCs w:val="24"/>
              </w:rPr>
              <w:t xml:space="preserve"> </w:t>
            </w:r>
            <w:r w:rsidRPr="00D72266">
              <w:rPr>
                <w:sz w:val="24"/>
                <w:szCs w:val="24"/>
              </w:rPr>
              <w:t>идентификацияланды</w:t>
            </w:r>
          </w:p>
        </w:tc>
        <w:tc>
          <w:tcPr>
            <w:tcW w:w="2239" w:type="dxa"/>
            <w:shd w:val="clear" w:color="auto" w:fill="auto"/>
          </w:tcPr>
          <w:p w:rsidR="00456FC2" w:rsidRPr="00D72266" w:rsidRDefault="00456FC2" w:rsidP="009B662D">
            <w:pPr>
              <w:pStyle w:val="TableParagraph"/>
              <w:spacing w:before="0"/>
              <w:ind w:firstLine="72"/>
              <w:rPr>
                <w:sz w:val="24"/>
                <w:szCs w:val="24"/>
              </w:rPr>
            </w:pPr>
            <w:r w:rsidRPr="00D72266">
              <w:rPr>
                <w:spacing w:val="-1"/>
                <w:sz w:val="24"/>
                <w:szCs w:val="24"/>
              </w:rPr>
              <w:t xml:space="preserve">Қағаз </w:t>
            </w:r>
            <w:r w:rsidRPr="00D72266">
              <w:rPr>
                <w:sz w:val="24"/>
                <w:szCs w:val="24"/>
              </w:rPr>
              <w:t>хромотаграфия</w:t>
            </w:r>
            <w:r w:rsidRPr="00D72266">
              <w:rPr>
                <w:spacing w:val="-42"/>
                <w:sz w:val="24"/>
                <w:szCs w:val="24"/>
              </w:rPr>
              <w:t xml:space="preserve"> </w:t>
            </w:r>
            <w:r w:rsidRPr="00D72266">
              <w:rPr>
                <w:sz w:val="24"/>
                <w:szCs w:val="24"/>
              </w:rPr>
              <w:t>әдісінде байқалды</w:t>
            </w:r>
          </w:p>
        </w:tc>
        <w:tc>
          <w:tcPr>
            <w:tcW w:w="2262" w:type="dxa"/>
            <w:shd w:val="clear" w:color="auto" w:fill="auto"/>
          </w:tcPr>
          <w:p w:rsidR="00456FC2" w:rsidRPr="00D72266" w:rsidRDefault="00456FC2" w:rsidP="009B662D">
            <w:pPr>
              <w:pStyle w:val="TableParagraph"/>
              <w:spacing w:before="0"/>
              <w:jc w:val="right"/>
              <w:rPr>
                <w:sz w:val="24"/>
                <w:szCs w:val="24"/>
              </w:rPr>
            </w:pPr>
            <w:r w:rsidRPr="00D72266">
              <w:rPr>
                <w:sz w:val="24"/>
                <w:szCs w:val="24"/>
              </w:rPr>
              <w:t>+</w:t>
            </w:r>
          </w:p>
        </w:tc>
        <w:tc>
          <w:tcPr>
            <w:tcW w:w="1842" w:type="dxa"/>
            <w:shd w:val="clear" w:color="auto" w:fill="auto"/>
          </w:tcPr>
          <w:p w:rsidR="00456FC2" w:rsidRPr="00D72266" w:rsidRDefault="00456FC2" w:rsidP="009B662D">
            <w:pPr>
              <w:pStyle w:val="TableParagraph"/>
              <w:spacing w:before="0"/>
              <w:rPr>
                <w:sz w:val="24"/>
                <w:szCs w:val="24"/>
              </w:rPr>
            </w:pPr>
            <w:r w:rsidRPr="00D72266">
              <w:rPr>
                <w:sz w:val="24"/>
                <w:szCs w:val="24"/>
              </w:rPr>
              <w:t>+</w:t>
            </w:r>
          </w:p>
        </w:tc>
      </w:tr>
    </w:tbl>
    <w:p w:rsidR="00E427EA" w:rsidRPr="00D72266" w:rsidRDefault="00E427EA"/>
    <w:p w:rsidR="00E427EA" w:rsidRPr="00D72266" w:rsidRDefault="00E427EA">
      <w:pPr>
        <w:rPr>
          <w:rFonts w:ascii="Times New Roman" w:hAnsi="Times New Roman"/>
          <w:sz w:val="28"/>
          <w:szCs w:val="28"/>
          <w:lang w:val="kk-KZ"/>
        </w:rPr>
      </w:pPr>
      <w:r w:rsidRPr="00D72266">
        <w:rPr>
          <w:rFonts w:ascii="Times New Roman" w:hAnsi="Times New Roman"/>
          <w:sz w:val="28"/>
          <w:szCs w:val="28"/>
          <w:lang w:val="kk-KZ"/>
        </w:rPr>
        <w:t>7-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91"/>
        <w:gridCol w:w="2239"/>
        <w:gridCol w:w="2262"/>
        <w:gridCol w:w="1842"/>
      </w:tblGrid>
      <w:tr w:rsidR="00D72266" w:rsidRPr="00D72266" w:rsidTr="009B662D">
        <w:trPr>
          <w:trHeight w:val="307"/>
        </w:trPr>
        <w:tc>
          <w:tcPr>
            <w:tcW w:w="9634" w:type="dxa"/>
            <w:gridSpan w:val="4"/>
            <w:shd w:val="clear" w:color="auto" w:fill="auto"/>
          </w:tcPr>
          <w:p w:rsidR="005231EE" w:rsidRPr="00D72266" w:rsidRDefault="005231EE" w:rsidP="009B662D">
            <w:pPr>
              <w:pStyle w:val="TableParagraph"/>
              <w:spacing w:before="0"/>
              <w:rPr>
                <w:sz w:val="24"/>
                <w:szCs w:val="24"/>
              </w:rPr>
            </w:pPr>
            <w:r w:rsidRPr="00D72266">
              <w:rPr>
                <w:sz w:val="24"/>
                <w:szCs w:val="24"/>
              </w:rPr>
              <w:t>Антрахинондарды</w:t>
            </w:r>
            <w:r w:rsidRPr="00D72266">
              <w:rPr>
                <w:spacing w:val="-11"/>
                <w:sz w:val="24"/>
                <w:szCs w:val="24"/>
              </w:rPr>
              <w:t xml:space="preserve"> </w:t>
            </w:r>
            <w:r w:rsidRPr="00D72266">
              <w:rPr>
                <w:sz w:val="24"/>
                <w:szCs w:val="24"/>
              </w:rPr>
              <w:t>идентификациялау</w:t>
            </w:r>
          </w:p>
        </w:tc>
      </w:tr>
      <w:tr w:rsidR="00D72266" w:rsidRPr="00D72266" w:rsidTr="009B662D">
        <w:trPr>
          <w:trHeight w:val="505"/>
        </w:trPr>
        <w:tc>
          <w:tcPr>
            <w:tcW w:w="3291" w:type="dxa"/>
            <w:shd w:val="clear" w:color="auto" w:fill="auto"/>
          </w:tcPr>
          <w:p w:rsidR="00456FC2" w:rsidRPr="00D72266" w:rsidRDefault="00456FC2" w:rsidP="009B662D">
            <w:pPr>
              <w:pStyle w:val="TableParagraph"/>
              <w:spacing w:before="0"/>
              <w:jc w:val="both"/>
              <w:rPr>
                <w:sz w:val="24"/>
                <w:szCs w:val="24"/>
              </w:rPr>
            </w:pPr>
            <w:r w:rsidRPr="00D72266">
              <w:rPr>
                <w:sz w:val="24"/>
                <w:szCs w:val="24"/>
              </w:rPr>
              <w:t>Магний ацетаты реакциясы арқылы</w:t>
            </w:r>
            <w:r w:rsidRPr="00D72266">
              <w:rPr>
                <w:spacing w:val="-42"/>
                <w:sz w:val="24"/>
                <w:szCs w:val="24"/>
              </w:rPr>
              <w:t xml:space="preserve"> </w:t>
            </w:r>
            <w:r w:rsidRPr="00D72266">
              <w:rPr>
                <w:sz w:val="24"/>
                <w:szCs w:val="24"/>
              </w:rPr>
              <w:t>идентификацияланды</w:t>
            </w:r>
          </w:p>
        </w:tc>
        <w:tc>
          <w:tcPr>
            <w:tcW w:w="2239" w:type="dxa"/>
            <w:shd w:val="clear" w:color="auto" w:fill="auto"/>
          </w:tcPr>
          <w:p w:rsidR="00456FC2" w:rsidRPr="00D72266" w:rsidRDefault="00456FC2" w:rsidP="009B662D">
            <w:pPr>
              <w:pStyle w:val="TableParagraph"/>
              <w:spacing w:before="0"/>
              <w:rPr>
                <w:sz w:val="24"/>
                <w:szCs w:val="24"/>
              </w:rPr>
            </w:pPr>
            <w:r w:rsidRPr="00D72266">
              <w:rPr>
                <w:sz w:val="24"/>
                <w:szCs w:val="24"/>
              </w:rPr>
              <w:t>Қызыл</w:t>
            </w:r>
            <w:r w:rsidRPr="00D72266">
              <w:rPr>
                <w:spacing w:val="-9"/>
                <w:sz w:val="24"/>
                <w:szCs w:val="24"/>
              </w:rPr>
              <w:t xml:space="preserve"> </w:t>
            </w:r>
            <w:r w:rsidRPr="00D72266">
              <w:rPr>
                <w:sz w:val="24"/>
                <w:szCs w:val="24"/>
              </w:rPr>
              <w:t>-күлгін</w:t>
            </w:r>
            <w:r w:rsidRPr="00D72266">
              <w:rPr>
                <w:spacing w:val="-9"/>
                <w:sz w:val="24"/>
                <w:szCs w:val="24"/>
              </w:rPr>
              <w:t xml:space="preserve"> </w:t>
            </w:r>
            <w:r w:rsidRPr="00D72266">
              <w:rPr>
                <w:sz w:val="24"/>
                <w:szCs w:val="24"/>
              </w:rPr>
              <w:t>түске</w:t>
            </w:r>
            <w:r w:rsidRPr="00D72266">
              <w:rPr>
                <w:spacing w:val="-42"/>
                <w:sz w:val="24"/>
                <w:szCs w:val="24"/>
              </w:rPr>
              <w:t xml:space="preserve"> </w:t>
            </w:r>
            <w:r w:rsidRPr="00D72266">
              <w:rPr>
                <w:sz w:val="24"/>
                <w:szCs w:val="24"/>
              </w:rPr>
              <w:t>боялды</w:t>
            </w:r>
          </w:p>
        </w:tc>
        <w:tc>
          <w:tcPr>
            <w:tcW w:w="2262" w:type="dxa"/>
            <w:shd w:val="clear" w:color="auto" w:fill="auto"/>
          </w:tcPr>
          <w:p w:rsidR="00456FC2" w:rsidRPr="00D72266" w:rsidRDefault="00456FC2" w:rsidP="009B662D">
            <w:pPr>
              <w:pStyle w:val="TableParagraph"/>
              <w:spacing w:before="0"/>
              <w:jc w:val="right"/>
              <w:rPr>
                <w:sz w:val="24"/>
                <w:szCs w:val="24"/>
              </w:rPr>
            </w:pPr>
            <w:r w:rsidRPr="00D72266">
              <w:rPr>
                <w:sz w:val="24"/>
                <w:szCs w:val="24"/>
              </w:rPr>
              <w:t>+</w:t>
            </w:r>
          </w:p>
        </w:tc>
        <w:tc>
          <w:tcPr>
            <w:tcW w:w="1842" w:type="dxa"/>
            <w:shd w:val="clear" w:color="auto" w:fill="auto"/>
          </w:tcPr>
          <w:p w:rsidR="00456FC2" w:rsidRPr="00D72266" w:rsidRDefault="00456FC2"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5231EE" w:rsidRPr="00D72266" w:rsidRDefault="005231EE" w:rsidP="009B662D">
            <w:pPr>
              <w:pStyle w:val="TableParagraph"/>
              <w:spacing w:before="0"/>
              <w:rPr>
                <w:sz w:val="24"/>
                <w:szCs w:val="24"/>
              </w:rPr>
            </w:pPr>
            <w:r w:rsidRPr="00D72266">
              <w:rPr>
                <w:spacing w:val="-1"/>
                <w:sz w:val="24"/>
                <w:szCs w:val="24"/>
              </w:rPr>
              <w:t>Белоктарды</w:t>
            </w:r>
            <w:r w:rsidRPr="00D72266">
              <w:rPr>
                <w:spacing w:val="-9"/>
                <w:sz w:val="24"/>
                <w:szCs w:val="24"/>
              </w:rPr>
              <w:t xml:space="preserve"> </w:t>
            </w:r>
            <w:r w:rsidRPr="00D72266">
              <w:rPr>
                <w:sz w:val="24"/>
                <w:szCs w:val="24"/>
              </w:rPr>
              <w:t>идентификациялау</w:t>
            </w:r>
          </w:p>
        </w:tc>
      </w:tr>
      <w:tr w:rsidR="00D72266" w:rsidRPr="00D72266" w:rsidTr="009B662D">
        <w:trPr>
          <w:trHeight w:val="505"/>
        </w:trPr>
        <w:tc>
          <w:tcPr>
            <w:tcW w:w="3291" w:type="dxa"/>
            <w:tcBorders>
              <w:bottom w:val="single" w:sz="4" w:space="0" w:color="auto"/>
            </w:tcBorders>
            <w:shd w:val="clear" w:color="auto" w:fill="auto"/>
          </w:tcPr>
          <w:p w:rsidR="00456FC2" w:rsidRPr="00D72266" w:rsidRDefault="00456FC2" w:rsidP="009B662D">
            <w:pPr>
              <w:pStyle w:val="TableParagraph"/>
              <w:spacing w:before="0"/>
              <w:jc w:val="both"/>
              <w:rPr>
                <w:sz w:val="24"/>
                <w:szCs w:val="24"/>
              </w:rPr>
            </w:pPr>
            <w:r w:rsidRPr="00D72266">
              <w:rPr>
                <w:sz w:val="24"/>
                <w:szCs w:val="24"/>
              </w:rPr>
              <w:t>Белокты</w:t>
            </w:r>
            <w:r w:rsidRPr="00D72266">
              <w:rPr>
                <w:spacing w:val="-5"/>
                <w:sz w:val="24"/>
                <w:szCs w:val="24"/>
              </w:rPr>
              <w:t xml:space="preserve"> </w:t>
            </w:r>
            <w:r w:rsidRPr="00D72266">
              <w:rPr>
                <w:sz w:val="24"/>
                <w:szCs w:val="24"/>
              </w:rPr>
              <w:t>анықтау</w:t>
            </w:r>
            <w:r w:rsidRPr="00D72266">
              <w:rPr>
                <w:spacing w:val="-4"/>
                <w:sz w:val="24"/>
                <w:szCs w:val="24"/>
              </w:rPr>
              <w:t xml:space="preserve"> </w:t>
            </w:r>
            <w:r w:rsidRPr="00D72266">
              <w:rPr>
                <w:sz w:val="24"/>
                <w:szCs w:val="24"/>
              </w:rPr>
              <w:t>биурет</w:t>
            </w:r>
            <w:r w:rsidRPr="00D72266">
              <w:rPr>
                <w:spacing w:val="-4"/>
                <w:sz w:val="24"/>
                <w:szCs w:val="24"/>
              </w:rPr>
              <w:t xml:space="preserve"> </w:t>
            </w:r>
            <w:r w:rsidRPr="00D72266">
              <w:rPr>
                <w:sz w:val="24"/>
                <w:szCs w:val="24"/>
              </w:rPr>
              <w:t>реакциясымен</w:t>
            </w:r>
            <w:r w:rsidRPr="00D72266">
              <w:rPr>
                <w:spacing w:val="-42"/>
                <w:sz w:val="24"/>
                <w:szCs w:val="24"/>
              </w:rPr>
              <w:t xml:space="preserve"> </w:t>
            </w:r>
            <w:r w:rsidRPr="00D72266">
              <w:rPr>
                <w:sz w:val="24"/>
                <w:szCs w:val="24"/>
              </w:rPr>
              <w:t>идентификацияланды</w:t>
            </w:r>
          </w:p>
        </w:tc>
        <w:tc>
          <w:tcPr>
            <w:tcW w:w="2239" w:type="dxa"/>
            <w:tcBorders>
              <w:bottom w:val="single" w:sz="4" w:space="0" w:color="auto"/>
            </w:tcBorders>
            <w:shd w:val="clear" w:color="auto" w:fill="auto"/>
          </w:tcPr>
          <w:p w:rsidR="00456FC2" w:rsidRPr="00D72266" w:rsidRDefault="00456FC2" w:rsidP="009B662D">
            <w:pPr>
              <w:pStyle w:val="TableParagraph"/>
              <w:spacing w:before="0"/>
              <w:rPr>
                <w:sz w:val="24"/>
                <w:szCs w:val="24"/>
              </w:rPr>
            </w:pPr>
            <w:r w:rsidRPr="00D72266">
              <w:rPr>
                <w:sz w:val="24"/>
                <w:szCs w:val="24"/>
              </w:rPr>
              <w:t>Көк</w:t>
            </w:r>
            <w:r w:rsidRPr="00D72266">
              <w:rPr>
                <w:spacing w:val="-2"/>
                <w:sz w:val="24"/>
                <w:szCs w:val="24"/>
              </w:rPr>
              <w:t xml:space="preserve"> </w:t>
            </w:r>
            <w:r w:rsidRPr="00D72266">
              <w:rPr>
                <w:sz w:val="24"/>
                <w:szCs w:val="24"/>
              </w:rPr>
              <w:t>–</w:t>
            </w:r>
            <w:r w:rsidRPr="00D72266">
              <w:rPr>
                <w:spacing w:val="-2"/>
                <w:sz w:val="24"/>
                <w:szCs w:val="24"/>
              </w:rPr>
              <w:t xml:space="preserve"> </w:t>
            </w:r>
            <w:r w:rsidRPr="00D72266">
              <w:rPr>
                <w:sz w:val="24"/>
                <w:szCs w:val="24"/>
              </w:rPr>
              <w:t>күлгін</w:t>
            </w:r>
            <w:r w:rsidRPr="00D72266">
              <w:rPr>
                <w:spacing w:val="-2"/>
                <w:sz w:val="24"/>
                <w:szCs w:val="24"/>
              </w:rPr>
              <w:t xml:space="preserve"> </w:t>
            </w:r>
            <w:r w:rsidRPr="00D72266">
              <w:rPr>
                <w:sz w:val="24"/>
                <w:szCs w:val="24"/>
              </w:rPr>
              <w:t>түске</w:t>
            </w:r>
            <w:r w:rsidRPr="00D72266">
              <w:rPr>
                <w:spacing w:val="-1"/>
                <w:sz w:val="24"/>
                <w:szCs w:val="24"/>
              </w:rPr>
              <w:t xml:space="preserve"> </w:t>
            </w:r>
            <w:r w:rsidRPr="00D72266">
              <w:rPr>
                <w:sz w:val="24"/>
                <w:szCs w:val="24"/>
              </w:rPr>
              <w:t>боялды</w:t>
            </w:r>
          </w:p>
        </w:tc>
        <w:tc>
          <w:tcPr>
            <w:tcW w:w="2262" w:type="dxa"/>
            <w:tcBorders>
              <w:bottom w:val="single" w:sz="4" w:space="0" w:color="auto"/>
            </w:tcBorders>
            <w:shd w:val="clear" w:color="auto" w:fill="auto"/>
          </w:tcPr>
          <w:p w:rsidR="00456FC2" w:rsidRPr="00D72266" w:rsidRDefault="00456FC2" w:rsidP="009B662D">
            <w:pPr>
              <w:pStyle w:val="TableParagraph"/>
              <w:spacing w:before="0"/>
              <w:jc w:val="right"/>
              <w:rPr>
                <w:sz w:val="24"/>
                <w:szCs w:val="24"/>
              </w:rPr>
            </w:pPr>
            <w:r w:rsidRPr="00D72266">
              <w:rPr>
                <w:sz w:val="24"/>
                <w:szCs w:val="24"/>
              </w:rPr>
              <w:t>+</w:t>
            </w:r>
          </w:p>
        </w:tc>
        <w:tc>
          <w:tcPr>
            <w:tcW w:w="1842" w:type="dxa"/>
            <w:tcBorders>
              <w:bottom w:val="single" w:sz="4" w:space="0" w:color="auto"/>
            </w:tcBorders>
            <w:shd w:val="clear" w:color="auto" w:fill="auto"/>
          </w:tcPr>
          <w:p w:rsidR="00456FC2" w:rsidRPr="00D72266" w:rsidRDefault="00456FC2"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tcBorders>
              <w:bottom w:val="nil"/>
            </w:tcBorders>
            <w:shd w:val="clear" w:color="auto" w:fill="auto"/>
          </w:tcPr>
          <w:p w:rsidR="005231EE" w:rsidRPr="00D72266" w:rsidRDefault="005231EE" w:rsidP="009B662D">
            <w:pPr>
              <w:pStyle w:val="TableParagraph"/>
              <w:spacing w:before="0"/>
              <w:rPr>
                <w:sz w:val="24"/>
                <w:szCs w:val="24"/>
              </w:rPr>
            </w:pPr>
            <w:r w:rsidRPr="00D72266">
              <w:rPr>
                <w:sz w:val="24"/>
                <w:szCs w:val="24"/>
              </w:rPr>
              <w:t>Илік</w:t>
            </w:r>
            <w:r w:rsidRPr="00D72266">
              <w:rPr>
                <w:spacing w:val="-10"/>
                <w:sz w:val="24"/>
                <w:szCs w:val="24"/>
              </w:rPr>
              <w:t xml:space="preserve"> </w:t>
            </w:r>
            <w:r w:rsidRPr="00D72266">
              <w:rPr>
                <w:sz w:val="24"/>
                <w:szCs w:val="24"/>
              </w:rPr>
              <w:t>заттарды</w:t>
            </w:r>
            <w:r w:rsidRPr="00D72266">
              <w:rPr>
                <w:spacing w:val="-9"/>
                <w:sz w:val="24"/>
                <w:szCs w:val="24"/>
              </w:rPr>
              <w:t xml:space="preserve"> </w:t>
            </w:r>
            <w:r w:rsidRPr="00D72266">
              <w:rPr>
                <w:sz w:val="24"/>
                <w:szCs w:val="24"/>
              </w:rPr>
              <w:t>идентификациялау</w:t>
            </w:r>
          </w:p>
        </w:tc>
      </w:tr>
      <w:tr w:rsidR="00D72266" w:rsidRPr="00D72266" w:rsidTr="009B662D">
        <w:trPr>
          <w:trHeight w:val="70"/>
        </w:trPr>
        <w:tc>
          <w:tcPr>
            <w:tcW w:w="3291" w:type="dxa"/>
            <w:shd w:val="clear" w:color="auto" w:fill="auto"/>
          </w:tcPr>
          <w:p w:rsidR="00F61128" w:rsidRPr="00D72266" w:rsidRDefault="00F61128" w:rsidP="009B662D">
            <w:pPr>
              <w:pStyle w:val="TableParagraph"/>
              <w:spacing w:before="0"/>
              <w:ind w:firstLine="52"/>
              <w:jc w:val="both"/>
              <w:rPr>
                <w:sz w:val="24"/>
                <w:szCs w:val="24"/>
              </w:rPr>
            </w:pPr>
            <w:r w:rsidRPr="00D72266">
              <w:rPr>
                <w:sz w:val="24"/>
                <w:szCs w:val="24"/>
              </w:rPr>
              <w:t>Аммонилі реакциясы нәтижесінде</w:t>
            </w:r>
            <w:r w:rsidRPr="00D72266">
              <w:rPr>
                <w:spacing w:val="-42"/>
                <w:sz w:val="24"/>
                <w:szCs w:val="24"/>
              </w:rPr>
              <w:t xml:space="preserve"> </w:t>
            </w:r>
            <w:r w:rsidRPr="00D72266">
              <w:rPr>
                <w:sz w:val="24"/>
                <w:szCs w:val="24"/>
              </w:rPr>
              <w:t>анықталды</w:t>
            </w:r>
          </w:p>
        </w:tc>
        <w:tc>
          <w:tcPr>
            <w:tcW w:w="2239" w:type="dxa"/>
            <w:shd w:val="clear" w:color="auto" w:fill="auto"/>
          </w:tcPr>
          <w:p w:rsidR="00F61128" w:rsidRPr="00D72266" w:rsidRDefault="00F61128" w:rsidP="009B662D">
            <w:pPr>
              <w:pStyle w:val="TableParagraph"/>
              <w:spacing w:before="0"/>
              <w:rPr>
                <w:sz w:val="24"/>
                <w:szCs w:val="24"/>
              </w:rPr>
            </w:pPr>
            <w:r w:rsidRPr="00D72266">
              <w:rPr>
                <w:sz w:val="24"/>
                <w:szCs w:val="24"/>
              </w:rPr>
              <w:t>Көк</w:t>
            </w:r>
            <w:r w:rsidRPr="00D72266">
              <w:rPr>
                <w:spacing w:val="-3"/>
                <w:sz w:val="24"/>
                <w:szCs w:val="24"/>
              </w:rPr>
              <w:t xml:space="preserve"> </w:t>
            </w:r>
            <w:r w:rsidRPr="00D72266">
              <w:rPr>
                <w:sz w:val="24"/>
                <w:szCs w:val="24"/>
              </w:rPr>
              <w:t>түске</w:t>
            </w:r>
            <w:r w:rsidRPr="00D72266">
              <w:rPr>
                <w:spacing w:val="-3"/>
                <w:sz w:val="24"/>
                <w:szCs w:val="24"/>
              </w:rPr>
              <w:t xml:space="preserve"> </w:t>
            </w:r>
            <w:r w:rsidRPr="00D72266">
              <w:rPr>
                <w:sz w:val="24"/>
                <w:szCs w:val="24"/>
              </w:rPr>
              <w:t>боялды</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pacing w:val="-1"/>
                <w:sz w:val="24"/>
                <w:szCs w:val="24"/>
              </w:rPr>
              <w:t>Кумариндерді</w:t>
            </w:r>
            <w:r w:rsidRPr="00D72266">
              <w:rPr>
                <w:spacing w:val="-7"/>
                <w:sz w:val="24"/>
                <w:szCs w:val="24"/>
              </w:rPr>
              <w:t xml:space="preserve"> </w:t>
            </w:r>
            <w:r w:rsidRPr="00D72266">
              <w:rPr>
                <w:spacing w:val="-1"/>
                <w:sz w:val="24"/>
                <w:szCs w:val="24"/>
              </w:rPr>
              <w:t>идентификациялау</w:t>
            </w:r>
          </w:p>
        </w:tc>
      </w:tr>
      <w:tr w:rsidR="00D72266" w:rsidRPr="00D72266" w:rsidTr="009B662D">
        <w:trPr>
          <w:trHeight w:val="307"/>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Лактонды</w:t>
            </w:r>
            <w:r w:rsidRPr="00D72266">
              <w:rPr>
                <w:spacing w:val="-3"/>
                <w:sz w:val="24"/>
                <w:szCs w:val="24"/>
              </w:rPr>
              <w:t xml:space="preserve"> </w:t>
            </w:r>
            <w:r w:rsidRPr="00D72266">
              <w:rPr>
                <w:sz w:val="24"/>
                <w:szCs w:val="24"/>
              </w:rPr>
              <w:t>сынамамен</w:t>
            </w:r>
            <w:r w:rsidRPr="00D72266">
              <w:rPr>
                <w:spacing w:val="-2"/>
                <w:sz w:val="24"/>
                <w:szCs w:val="24"/>
              </w:rPr>
              <w:t xml:space="preserve"> </w:t>
            </w:r>
            <w:r w:rsidRPr="00D72266">
              <w:rPr>
                <w:sz w:val="24"/>
                <w:szCs w:val="24"/>
              </w:rPr>
              <w:t>анықталды</w:t>
            </w:r>
          </w:p>
        </w:tc>
        <w:tc>
          <w:tcPr>
            <w:tcW w:w="2239" w:type="dxa"/>
            <w:shd w:val="clear" w:color="auto" w:fill="auto"/>
          </w:tcPr>
          <w:p w:rsidR="00F61128" w:rsidRPr="00D72266" w:rsidRDefault="00F61128" w:rsidP="009B662D">
            <w:pPr>
              <w:pStyle w:val="TableParagraph"/>
              <w:spacing w:before="0"/>
              <w:rPr>
                <w:sz w:val="24"/>
                <w:szCs w:val="24"/>
              </w:rPr>
            </w:pPr>
            <w:r w:rsidRPr="00D72266">
              <w:rPr>
                <w:sz w:val="24"/>
                <w:szCs w:val="24"/>
              </w:rPr>
              <w:t>Ашық</w:t>
            </w:r>
            <w:r w:rsidRPr="00D72266">
              <w:rPr>
                <w:spacing w:val="-2"/>
                <w:sz w:val="24"/>
                <w:szCs w:val="24"/>
              </w:rPr>
              <w:t xml:space="preserve"> </w:t>
            </w:r>
            <w:r w:rsidRPr="00D72266">
              <w:rPr>
                <w:sz w:val="24"/>
                <w:szCs w:val="24"/>
              </w:rPr>
              <w:t>сары тұнба түзілді</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pacing w:val="-1"/>
                <w:sz w:val="24"/>
                <w:szCs w:val="24"/>
              </w:rPr>
              <w:t>Полисахаридтерді</w:t>
            </w:r>
            <w:r w:rsidRPr="00D72266">
              <w:rPr>
                <w:spacing w:val="-6"/>
                <w:sz w:val="24"/>
                <w:szCs w:val="24"/>
              </w:rPr>
              <w:t xml:space="preserve"> </w:t>
            </w:r>
            <w:r w:rsidRPr="00D72266">
              <w:rPr>
                <w:sz w:val="24"/>
                <w:szCs w:val="24"/>
              </w:rPr>
              <w:t>идентификациялау</w:t>
            </w:r>
          </w:p>
        </w:tc>
      </w:tr>
      <w:tr w:rsidR="00D72266" w:rsidRPr="00D72266" w:rsidTr="009B662D">
        <w:trPr>
          <w:trHeight w:val="703"/>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Полисахаридтерді этил спиртінің 4</w:t>
            </w:r>
            <w:r w:rsidRPr="00D72266">
              <w:rPr>
                <w:spacing w:val="1"/>
                <w:sz w:val="24"/>
                <w:szCs w:val="24"/>
              </w:rPr>
              <w:t xml:space="preserve"> </w:t>
            </w:r>
            <w:r w:rsidRPr="00D72266">
              <w:rPr>
                <w:sz w:val="24"/>
                <w:szCs w:val="24"/>
              </w:rPr>
              <w:t>еселенген көп мөлшерде тұнбаға түсу</w:t>
            </w:r>
            <w:r w:rsidRPr="00D72266">
              <w:rPr>
                <w:spacing w:val="-42"/>
                <w:sz w:val="24"/>
                <w:szCs w:val="24"/>
              </w:rPr>
              <w:t xml:space="preserve"> </w:t>
            </w:r>
            <w:r w:rsidRPr="00D72266">
              <w:rPr>
                <w:sz w:val="24"/>
                <w:szCs w:val="24"/>
              </w:rPr>
              <w:t>нәтижесінде анықталды</w:t>
            </w:r>
          </w:p>
        </w:tc>
        <w:tc>
          <w:tcPr>
            <w:tcW w:w="2239" w:type="dxa"/>
            <w:shd w:val="clear" w:color="auto" w:fill="auto"/>
          </w:tcPr>
          <w:p w:rsidR="00F61128" w:rsidRPr="00D72266" w:rsidRDefault="00F61128" w:rsidP="009B662D">
            <w:pPr>
              <w:pStyle w:val="TableParagraph"/>
              <w:spacing w:before="0"/>
              <w:jc w:val="left"/>
              <w:rPr>
                <w:sz w:val="24"/>
                <w:szCs w:val="24"/>
              </w:rPr>
            </w:pPr>
          </w:p>
          <w:p w:rsidR="00F61128" w:rsidRPr="00D72266" w:rsidRDefault="00F61128" w:rsidP="009B662D">
            <w:pPr>
              <w:pStyle w:val="TableParagraph"/>
              <w:spacing w:before="0"/>
              <w:rPr>
                <w:sz w:val="24"/>
                <w:szCs w:val="24"/>
              </w:rPr>
            </w:pPr>
            <w:r w:rsidRPr="00D72266">
              <w:rPr>
                <w:sz w:val="24"/>
                <w:szCs w:val="24"/>
              </w:rPr>
              <w:t>Тұнба түзілді</w:t>
            </w:r>
          </w:p>
        </w:tc>
        <w:tc>
          <w:tcPr>
            <w:tcW w:w="2262" w:type="dxa"/>
            <w:shd w:val="clear" w:color="auto" w:fill="auto"/>
          </w:tcPr>
          <w:p w:rsidR="00F61128" w:rsidRPr="00D72266" w:rsidRDefault="00F61128" w:rsidP="009B662D">
            <w:pPr>
              <w:pStyle w:val="TableParagraph"/>
              <w:spacing w:before="0"/>
              <w:jc w:val="left"/>
              <w:rPr>
                <w:sz w:val="24"/>
                <w:szCs w:val="24"/>
              </w:rPr>
            </w:pPr>
          </w:p>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jc w:val="left"/>
              <w:rPr>
                <w:sz w:val="24"/>
                <w:szCs w:val="24"/>
              </w:rPr>
            </w:pPr>
          </w:p>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z w:val="24"/>
                <w:szCs w:val="24"/>
              </w:rPr>
              <w:t>Стероидтарды</w:t>
            </w:r>
            <w:r w:rsidRPr="00D72266">
              <w:rPr>
                <w:spacing w:val="-11"/>
                <w:sz w:val="24"/>
                <w:szCs w:val="24"/>
              </w:rPr>
              <w:t xml:space="preserve"> </w:t>
            </w:r>
            <w:r w:rsidRPr="00D72266">
              <w:rPr>
                <w:sz w:val="24"/>
                <w:szCs w:val="24"/>
              </w:rPr>
              <w:t>идентификациялау</w:t>
            </w:r>
          </w:p>
        </w:tc>
      </w:tr>
      <w:tr w:rsidR="00D72266" w:rsidRPr="00D72266" w:rsidTr="009B662D">
        <w:trPr>
          <w:trHeight w:val="307"/>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Розенхейма</w:t>
            </w:r>
            <w:r w:rsidRPr="00D72266">
              <w:rPr>
                <w:spacing w:val="-3"/>
                <w:sz w:val="24"/>
                <w:szCs w:val="24"/>
              </w:rPr>
              <w:t xml:space="preserve"> </w:t>
            </w:r>
            <w:r w:rsidRPr="00D72266">
              <w:rPr>
                <w:sz w:val="24"/>
                <w:szCs w:val="24"/>
              </w:rPr>
              <w:t>реакциясымен</w:t>
            </w:r>
            <w:r w:rsidRPr="00D72266">
              <w:rPr>
                <w:spacing w:val="-2"/>
                <w:sz w:val="24"/>
                <w:szCs w:val="24"/>
              </w:rPr>
              <w:t xml:space="preserve"> </w:t>
            </w:r>
            <w:r w:rsidRPr="00D72266">
              <w:rPr>
                <w:sz w:val="24"/>
                <w:szCs w:val="24"/>
              </w:rPr>
              <w:t>анықталды</w:t>
            </w:r>
          </w:p>
        </w:tc>
        <w:tc>
          <w:tcPr>
            <w:tcW w:w="2239" w:type="dxa"/>
            <w:shd w:val="clear" w:color="auto" w:fill="auto"/>
          </w:tcPr>
          <w:p w:rsidR="00F61128" w:rsidRPr="00D72266" w:rsidRDefault="00F61128" w:rsidP="009B662D">
            <w:pPr>
              <w:pStyle w:val="TableParagraph"/>
              <w:spacing w:before="0"/>
              <w:rPr>
                <w:sz w:val="24"/>
                <w:szCs w:val="24"/>
              </w:rPr>
            </w:pPr>
            <w:r w:rsidRPr="00D72266">
              <w:rPr>
                <w:sz w:val="24"/>
                <w:szCs w:val="24"/>
              </w:rPr>
              <w:t>Сиреньді</w:t>
            </w:r>
            <w:r w:rsidRPr="00D72266">
              <w:rPr>
                <w:spacing w:val="-3"/>
                <w:sz w:val="24"/>
                <w:szCs w:val="24"/>
              </w:rPr>
              <w:t xml:space="preserve"> </w:t>
            </w:r>
            <w:r w:rsidRPr="00D72266">
              <w:rPr>
                <w:sz w:val="24"/>
                <w:szCs w:val="24"/>
              </w:rPr>
              <w:t>түске</w:t>
            </w:r>
            <w:r w:rsidRPr="00D72266">
              <w:rPr>
                <w:spacing w:val="-3"/>
                <w:sz w:val="24"/>
                <w:szCs w:val="24"/>
              </w:rPr>
              <w:t xml:space="preserve"> </w:t>
            </w:r>
            <w:r w:rsidRPr="00D72266">
              <w:rPr>
                <w:sz w:val="24"/>
                <w:szCs w:val="24"/>
              </w:rPr>
              <w:t>боялды</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pacing w:val="-1"/>
                <w:sz w:val="24"/>
                <w:szCs w:val="24"/>
              </w:rPr>
              <w:t>Терпеноидтарды</w:t>
            </w:r>
            <w:r w:rsidRPr="00D72266">
              <w:rPr>
                <w:spacing w:val="-7"/>
                <w:sz w:val="24"/>
                <w:szCs w:val="24"/>
              </w:rPr>
              <w:t xml:space="preserve"> </w:t>
            </w:r>
            <w:r w:rsidRPr="00D72266">
              <w:rPr>
                <w:sz w:val="24"/>
                <w:szCs w:val="24"/>
              </w:rPr>
              <w:t>идентификациялау</w:t>
            </w:r>
          </w:p>
        </w:tc>
      </w:tr>
      <w:tr w:rsidR="00D72266" w:rsidRPr="00D72266" w:rsidTr="009B662D">
        <w:trPr>
          <w:trHeight w:val="505"/>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Фосфорлы – вольфрам қышқылы</w:t>
            </w:r>
            <w:r w:rsidRPr="00D72266">
              <w:rPr>
                <w:spacing w:val="-42"/>
                <w:sz w:val="24"/>
                <w:szCs w:val="24"/>
              </w:rPr>
              <w:t xml:space="preserve"> </w:t>
            </w:r>
            <w:r w:rsidRPr="00D72266">
              <w:rPr>
                <w:sz w:val="24"/>
                <w:szCs w:val="24"/>
              </w:rPr>
              <w:t>қолданылды</w:t>
            </w:r>
          </w:p>
        </w:tc>
        <w:tc>
          <w:tcPr>
            <w:tcW w:w="2239" w:type="dxa"/>
            <w:shd w:val="clear" w:color="auto" w:fill="auto"/>
          </w:tcPr>
          <w:p w:rsidR="00F61128" w:rsidRPr="00D72266" w:rsidRDefault="00F61128" w:rsidP="009B662D">
            <w:pPr>
              <w:pStyle w:val="TableParagraph"/>
              <w:spacing w:before="0"/>
              <w:rPr>
                <w:sz w:val="24"/>
                <w:szCs w:val="24"/>
              </w:rPr>
            </w:pPr>
            <w:r w:rsidRPr="00D72266">
              <w:rPr>
                <w:sz w:val="24"/>
                <w:szCs w:val="24"/>
              </w:rPr>
              <w:t>Қызыл</w:t>
            </w:r>
            <w:r w:rsidRPr="00D72266">
              <w:rPr>
                <w:spacing w:val="-3"/>
                <w:sz w:val="24"/>
                <w:szCs w:val="24"/>
              </w:rPr>
              <w:t xml:space="preserve"> </w:t>
            </w:r>
            <w:r w:rsidRPr="00D72266">
              <w:rPr>
                <w:sz w:val="24"/>
                <w:szCs w:val="24"/>
              </w:rPr>
              <w:t>түске</w:t>
            </w:r>
            <w:r w:rsidRPr="00D72266">
              <w:rPr>
                <w:spacing w:val="-3"/>
                <w:sz w:val="24"/>
                <w:szCs w:val="24"/>
              </w:rPr>
              <w:t xml:space="preserve"> </w:t>
            </w:r>
            <w:r w:rsidRPr="00D72266">
              <w:rPr>
                <w:sz w:val="24"/>
                <w:szCs w:val="24"/>
              </w:rPr>
              <w:t>боялды</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z w:val="24"/>
                <w:szCs w:val="24"/>
              </w:rPr>
              <w:t>Фенол</w:t>
            </w:r>
            <w:r w:rsidRPr="00D72266">
              <w:rPr>
                <w:spacing w:val="-8"/>
                <w:sz w:val="24"/>
                <w:szCs w:val="24"/>
              </w:rPr>
              <w:t xml:space="preserve"> </w:t>
            </w:r>
            <w:r w:rsidRPr="00D72266">
              <w:rPr>
                <w:sz w:val="24"/>
                <w:szCs w:val="24"/>
              </w:rPr>
              <w:t>қышқылдарын</w:t>
            </w:r>
            <w:r w:rsidRPr="00D72266">
              <w:rPr>
                <w:spacing w:val="-7"/>
                <w:sz w:val="24"/>
                <w:szCs w:val="24"/>
              </w:rPr>
              <w:t xml:space="preserve"> </w:t>
            </w:r>
            <w:r w:rsidRPr="00D72266">
              <w:rPr>
                <w:sz w:val="24"/>
                <w:szCs w:val="24"/>
              </w:rPr>
              <w:t>идентификациялау</w:t>
            </w:r>
          </w:p>
        </w:tc>
      </w:tr>
      <w:tr w:rsidR="00D72266" w:rsidRPr="00D72266" w:rsidTr="009B662D">
        <w:trPr>
          <w:trHeight w:val="505"/>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Диазотирленген п-нитроантин</w:t>
            </w:r>
            <w:r w:rsidRPr="00D72266">
              <w:rPr>
                <w:spacing w:val="1"/>
                <w:sz w:val="24"/>
                <w:szCs w:val="24"/>
              </w:rPr>
              <w:t xml:space="preserve"> </w:t>
            </w:r>
            <w:r w:rsidRPr="00D72266">
              <w:rPr>
                <w:sz w:val="24"/>
                <w:szCs w:val="24"/>
              </w:rPr>
              <w:t>реакциясымен</w:t>
            </w:r>
            <w:r w:rsidRPr="00D72266">
              <w:rPr>
                <w:spacing w:val="-8"/>
                <w:sz w:val="24"/>
                <w:szCs w:val="24"/>
              </w:rPr>
              <w:t xml:space="preserve"> </w:t>
            </w:r>
            <w:r w:rsidRPr="00D72266">
              <w:rPr>
                <w:sz w:val="24"/>
                <w:szCs w:val="24"/>
              </w:rPr>
              <w:t>идентификацияланды</w:t>
            </w:r>
          </w:p>
        </w:tc>
        <w:tc>
          <w:tcPr>
            <w:tcW w:w="2239" w:type="dxa"/>
            <w:shd w:val="clear" w:color="auto" w:fill="auto"/>
          </w:tcPr>
          <w:p w:rsidR="00F61128" w:rsidRPr="00D72266" w:rsidRDefault="00F61128" w:rsidP="009B662D">
            <w:pPr>
              <w:pStyle w:val="TableParagraph"/>
              <w:spacing w:before="0"/>
              <w:rPr>
                <w:sz w:val="24"/>
                <w:szCs w:val="24"/>
              </w:rPr>
            </w:pPr>
            <w:r w:rsidRPr="00D72266">
              <w:rPr>
                <w:spacing w:val="-1"/>
                <w:sz w:val="24"/>
                <w:szCs w:val="24"/>
              </w:rPr>
              <w:t xml:space="preserve">Қағаз </w:t>
            </w:r>
            <w:r w:rsidRPr="00D72266">
              <w:rPr>
                <w:sz w:val="24"/>
                <w:szCs w:val="24"/>
              </w:rPr>
              <w:t>хромотаграфия</w:t>
            </w:r>
            <w:r w:rsidRPr="00D72266">
              <w:rPr>
                <w:spacing w:val="-42"/>
                <w:sz w:val="24"/>
                <w:szCs w:val="24"/>
              </w:rPr>
              <w:t xml:space="preserve"> </w:t>
            </w:r>
            <w:r w:rsidRPr="00D72266">
              <w:rPr>
                <w:sz w:val="24"/>
                <w:szCs w:val="24"/>
              </w:rPr>
              <w:t>әдісінде байқалды</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D72266" w:rsidRPr="00D72266" w:rsidTr="009B662D">
        <w:trPr>
          <w:trHeight w:val="307"/>
        </w:trPr>
        <w:tc>
          <w:tcPr>
            <w:tcW w:w="9634" w:type="dxa"/>
            <w:gridSpan w:val="4"/>
            <w:shd w:val="clear" w:color="auto" w:fill="auto"/>
          </w:tcPr>
          <w:p w:rsidR="00F61128" w:rsidRPr="00D72266" w:rsidRDefault="00F61128" w:rsidP="009B662D">
            <w:pPr>
              <w:pStyle w:val="TableParagraph"/>
              <w:spacing w:before="0"/>
              <w:rPr>
                <w:sz w:val="24"/>
                <w:szCs w:val="24"/>
              </w:rPr>
            </w:pPr>
            <w:r w:rsidRPr="00D72266">
              <w:rPr>
                <w:spacing w:val="-1"/>
                <w:sz w:val="24"/>
                <w:szCs w:val="24"/>
              </w:rPr>
              <w:t>Флавоноидтарды</w:t>
            </w:r>
            <w:r w:rsidRPr="00D72266">
              <w:rPr>
                <w:spacing w:val="-9"/>
                <w:sz w:val="24"/>
                <w:szCs w:val="24"/>
              </w:rPr>
              <w:t xml:space="preserve"> </w:t>
            </w:r>
            <w:r w:rsidRPr="00D72266">
              <w:rPr>
                <w:sz w:val="24"/>
                <w:szCs w:val="24"/>
              </w:rPr>
              <w:t>идентификациялау</w:t>
            </w:r>
          </w:p>
        </w:tc>
      </w:tr>
      <w:tr w:rsidR="00D72266" w:rsidRPr="00D72266" w:rsidTr="009B662D">
        <w:trPr>
          <w:trHeight w:val="901"/>
        </w:trPr>
        <w:tc>
          <w:tcPr>
            <w:tcW w:w="3291" w:type="dxa"/>
            <w:shd w:val="clear" w:color="auto" w:fill="auto"/>
          </w:tcPr>
          <w:p w:rsidR="00F61128" w:rsidRPr="00D72266" w:rsidRDefault="00F61128" w:rsidP="009B662D">
            <w:pPr>
              <w:pStyle w:val="TableParagraph"/>
              <w:spacing w:before="0"/>
              <w:jc w:val="both"/>
              <w:rPr>
                <w:sz w:val="24"/>
                <w:szCs w:val="24"/>
              </w:rPr>
            </w:pPr>
            <w:r w:rsidRPr="00D72266">
              <w:rPr>
                <w:sz w:val="24"/>
                <w:szCs w:val="24"/>
              </w:rPr>
              <w:t>Алюминий</w:t>
            </w:r>
            <w:r w:rsidRPr="00D72266">
              <w:rPr>
                <w:spacing w:val="-6"/>
                <w:sz w:val="24"/>
                <w:szCs w:val="24"/>
              </w:rPr>
              <w:t xml:space="preserve"> </w:t>
            </w:r>
            <w:r w:rsidRPr="00D72266">
              <w:rPr>
                <w:sz w:val="24"/>
                <w:szCs w:val="24"/>
              </w:rPr>
              <w:t>хлорид</w:t>
            </w:r>
            <w:r w:rsidRPr="00D72266">
              <w:rPr>
                <w:spacing w:val="-5"/>
                <w:sz w:val="24"/>
                <w:szCs w:val="24"/>
              </w:rPr>
              <w:t xml:space="preserve"> </w:t>
            </w:r>
            <w:r w:rsidRPr="00D72266">
              <w:rPr>
                <w:sz w:val="24"/>
                <w:szCs w:val="24"/>
              </w:rPr>
              <w:t>және</w:t>
            </w:r>
            <w:r w:rsidRPr="00D72266">
              <w:rPr>
                <w:spacing w:val="-5"/>
                <w:sz w:val="24"/>
                <w:szCs w:val="24"/>
              </w:rPr>
              <w:t xml:space="preserve"> </w:t>
            </w:r>
            <w:r w:rsidRPr="00D72266">
              <w:rPr>
                <w:sz w:val="24"/>
                <w:szCs w:val="24"/>
              </w:rPr>
              <w:t>аммиак</w:t>
            </w:r>
            <w:r w:rsidRPr="00D72266">
              <w:rPr>
                <w:spacing w:val="-42"/>
                <w:sz w:val="24"/>
                <w:szCs w:val="24"/>
              </w:rPr>
              <w:t xml:space="preserve"> </w:t>
            </w:r>
            <w:r w:rsidRPr="00D72266">
              <w:rPr>
                <w:sz w:val="24"/>
                <w:szCs w:val="24"/>
              </w:rPr>
              <w:t>реакциясымен анықталды</w:t>
            </w:r>
          </w:p>
        </w:tc>
        <w:tc>
          <w:tcPr>
            <w:tcW w:w="2239" w:type="dxa"/>
            <w:shd w:val="clear" w:color="auto" w:fill="auto"/>
          </w:tcPr>
          <w:p w:rsidR="00F61128" w:rsidRPr="00D72266" w:rsidRDefault="00F61128" w:rsidP="009B662D">
            <w:pPr>
              <w:pStyle w:val="TableParagraph"/>
              <w:spacing w:before="0"/>
              <w:rPr>
                <w:sz w:val="24"/>
                <w:szCs w:val="24"/>
              </w:rPr>
            </w:pPr>
            <w:r w:rsidRPr="00D72266">
              <w:rPr>
                <w:sz w:val="24"/>
                <w:szCs w:val="24"/>
              </w:rPr>
              <w:t>Сары</w:t>
            </w:r>
            <w:r w:rsidRPr="00D72266">
              <w:rPr>
                <w:spacing w:val="-3"/>
                <w:sz w:val="24"/>
                <w:szCs w:val="24"/>
              </w:rPr>
              <w:t xml:space="preserve"> </w:t>
            </w:r>
            <w:r w:rsidRPr="00D72266">
              <w:rPr>
                <w:sz w:val="24"/>
                <w:szCs w:val="24"/>
              </w:rPr>
              <w:t>түске</w:t>
            </w:r>
            <w:r w:rsidRPr="00D72266">
              <w:rPr>
                <w:spacing w:val="-3"/>
                <w:sz w:val="24"/>
                <w:szCs w:val="24"/>
              </w:rPr>
              <w:t xml:space="preserve"> </w:t>
            </w:r>
            <w:r w:rsidRPr="00D72266">
              <w:rPr>
                <w:sz w:val="24"/>
                <w:szCs w:val="24"/>
              </w:rPr>
              <w:t>боялды</w:t>
            </w:r>
          </w:p>
        </w:tc>
        <w:tc>
          <w:tcPr>
            <w:tcW w:w="2262" w:type="dxa"/>
            <w:shd w:val="clear" w:color="auto" w:fill="auto"/>
          </w:tcPr>
          <w:p w:rsidR="00F61128" w:rsidRPr="00D72266" w:rsidRDefault="00F61128" w:rsidP="009B662D">
            <w:pPr>
              <w:pStyle w:val="TableParagraph"/>
              <w:spacing w:before="0"/>
              <w:jc w:val="right"/>
              <w:rPr>
                <w:sz w:val="24"/>
                <w:szCs w:val="24"/>
              </w:rPr>
            </w:pPr>
            <w:r w:rsidRPr="00D72266">
              <w:rPr>
                <w:sz w:val="24"/>
                <w:szCs w:val="24"/>
              </w:rPr>
              <w:t>++</w:t>
            </w:r>
          </w:p>
        </w:tc>
        <w:tc>
          <w:tcPr>
            <w:tcW w:w="1842" w:type="dxa"/>
            <w:shd w:val="clear" w:color="auto" w:fill="auto"/>
          </w:tcPr>
          <w:p w:rsidR="00F61128" w:rsidRPr="00D72266" w:rsidRDefault="00F61128" w:rsidP="009B662D">
            <w:pPr>
              <w:pStyle w:val="TableParagraph"/>
              <w:spacing w:before="0"/>
              <w:rPr>
                <w:sz w:val="24"/>
                <w:szCs w:val="24"/>
              </w:rPr>
            </w:pPr>
            <w:r w:rsidRPr="00D72266">
              <w:rPr>
                <w:sz w:val="24"/>
                <w:szCs w:val="24"/>
              </w:rPr>
              <w:t>++</w:t>
            </w:r>
          </w:p>
        </w:tc>
      </w:tr>
      <w:tr w:rsidR="005B4B4F" w:rsidRPr="00D72266" w:rsidTr="009B662D">
        <w:trPr>
          <w:trHeight w:val="397"/>
        </w:trPr>
        <w:tc>
          <w:tcPr>
            <w:tcW w:w="9634" w:type="dxa"/>
            <w:gridSpan w:val="4"/>
            <w:shd w:val="clear" w:color="auto" w:fill="auto"/>
          </w:tcPr>
          <w:p w:rsidR="00F61128" w:rsidRPr="00D72266" w:rsidRDefault="00F61128" w:rsidP="009B662D">
            <w:pPr>
              <w:pStyle w:val="aa"/>
              <w:spacing w:after="0"/>
              <w:ind w:firstLine="447"/>
              <w:jc w:val="both"/>
            </w:pPr>
            <w:r w:rsidRPr="00D72266">
              <w:t>Ескерту -</w:t>
            </w:r>
            <w:r w:rsidRPr="00D72266">
              <w:rPr>
                <w:spacing w:val="4"/>
              </w:rPr>
              <w:t xml:space="preserve"> </w:t>
            </w:r>
            <w:r w:rsidRPr="00D72266">
              <w:t>«-»</w:t>
            </w:r>
            <w:r w:rsidRPr="00D72266">
              <w:rPr>
                <w:spacing w:val="4"/>
              </w:rPr>
              <w:t xml:space="preserve"> </w:t>
            </w:r>
            <w:r w:rsidRPr="00D72266">
              <w:t>құрамындағы</w:t>
            </w:r>
            <w:r w:rsidRPr="00D72266">
              <w:rPr>
                <w:spacing w:val="5"/>
              </w:rPr>
              <w:t xml:space="preserve"> </w:t>
            </w:r>
            <w:r w:rsidRPr="00D72266">
              <w:t>заттар</w:t>
            </w:r>
            <w:r w:rsidRPr="00D72266">
              <w:rPr>
                <w:spacing w:val="4"/>
              </w:rPr>
              <w:t xml:space="preserve"> </w:t>
            </w:r>
            <w:r w:rsidRPr="00D72266">
              <w:t>жоқ</w:t>
            </w:r>
            <w:r w:rsidRPr="00D72266">
              <w:rPr>
                <w:spacing w:val="5"/>
              </w:rPr>
              <w:t xml:space="preserve"> </w:t>
            </w:r>
            <w:r w:rsidRPr="00D72266">
              <w:t>немесе</w:t>
            </w:r>
            <w:r w:rsidRPr="00D72266">
              <w:rPr>
                <w:spacing w:val="4"/>
              </w:rPr>
              <w:t xml:space="preserve"> </w:t>
            </w:r>
            <w:r w:rsidRPr="00D72266">
              <w:t>сандық</w:t>
            </w:r>
            <w:r w:rsidRPr="00D72266">
              <w:rPr>
                <w:spacing w:val="5"/>
              </w:rPr>
              <w:t xml:space="preserve"> </w:t>
            </w:r>
            <w:r w:rsidRPr="00D72266">
              <w:t>мөлшерін</w:t>
            </w:r>
            <w:r w:rsidRPr="00D72266">
              <w:rPr>
                <w:spacing w:val="4"/>
              </w:rPr>
              <w:t xml:space="preserve"> </w:t>
            </w:r>
            <w:r w:rsidRPr="00D72266">
              <w:t>анықтау</w:t>
            </w:r>
            <w:r w:rsidRPr="00D72266">
              <w:rPr>
                <w:spacing w:val="5"/>
              </w:rPr>
              <w:t xml:space="preserve"> </w:t>
            </w:r>
            <w:r w:rsidRPr="00D72266">
              <w:t>қажет;</w:t>
            </w:r>
            <w:r w:rsidRPr="00D72266">
              <w:rPr>
                <w:spacing w:val="4"/>
              </w:rPr>
              <w:t xml:space="preserve"> </w:t>
            </w:r>
            <w:r w:rsidRPr="00D72266">
              <w:t>«+»</w:t>
            </w:r>
            <w:r w:rsidRPr="00D72266">
              <w:rPr>
                <w:spacing w:val="4"/>
              </w:rPr>
              <w:t xml:space="preserve"> </w:t>
            </w:r>
            <w:r w:rsidRPr="00D72266">
              <w:t>құрамында</w:t>
            </w:r>
            <w:r w:rsidRPr="00D72266">
              <w:rPr>
                <w:spacing w:val="5"/>
              </w:rPr>
              <w:t xml:space="preserve"> </w:t>
            </w:r>
            <w:r w:rsidRPr="00D72266">
              <w:t>мөлшері</w:t>
            </w:r>
            <w:r w:rsidRPr="00D72266">
              <w:rPr>
                <w:spacing w:val="4"/>
              </w:rPr>
              <w:t xml:space="preserve"> </w:t>
            </w:r>
            <w:r w:rsidRPr="00D72266">
              <w:t>белгісіз</w:t>
            </w:r>
            <w:r w:rsidRPr="00D72266">
              <w:rPr>
                <w:spacing w:val="5"/>
              </w:rPr>
              <w:t xml:space="preserve"> </w:t>
            </w:r>
            <w:r w:rsidRPr="00D72266">
              <w:t>зат-</w:t>
            </w:r>
            <w:r w:rsidRPr="00D72266">
              <w:rPr>
                <w:spacing w:val="-42"/>
              </w:rPr>
              <w:t xml:space="preserve"> </w:t>
            </w:r>
            <w:r w:rsidRPr="00D72266">
              <w:t>тар; «++» құрамындағы заттар өте көп мөлшерде</w:t>
            </w:r>
          </w:p>
        </w:tc>
      </w:tr>
    </w:tbl>
    <w:p w:rsidR="008C6C97" w:rsidRPr="00D72266" w:rsidRDefault="008C6C97" w:rsidP="003D43C3">
      <w:pPr>
        <w:pStyle w:val="aa"/>
        <w:spacing w:before="1"/>
        <w:ind w:right="48"/>
        <w:rPr>
          <w:b/>
          <w:lang w:val="kk-KZ"/>
        </w:rPr>
      </w:pPr>
    </w:p>
    <w:p w:rsidR="00501212" w:rsidRPr="00D72266" w:rsidRDefault="008C6C97" w:rsidP="00F61128">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 xml:space="preserve">Зертханалық жұмыс нәтижесіне есеп беру.  </w:t>
      </w:r>
      <w:r w:rsidR="00501212" w:rsidRPr="00D72266">
        <w:rPr>
          <w:rFonts w:ascii="Times New Roman" w:hAnsi="Times New Roman"/>
          <w:sz w:val="28"/>
          <w:szCs w:val="28"/>
          <w:lang w:val="kk-KZ"/>
        </w:rPr>
        <w:t xml:space="preserve">Көрсетілген нәтиже бойынша </w:t>
      </w:r>
      <w:r w:rsidR="00501212" w:rsidRPr="00D72266">
        <w:rPr>
          <w:rFonts w:ascii="Times New Roman" w:hAnsi="Times New Roman"/>
          <w:i/>
          <w:sz w:val="28"/>
          <w:szCs w:val="28"/>
          <w:lang w:val="kk-KZ"/>
        </w:rPr>
        <w:t>Eichhornia crassipes</w:t>
      </w:r>
      <w:r w:rsidR="00501212" w:rsidRPr="00D72266">
        <w:rPr>
          <w:rFonts w:ascii="Times New Roman" w:hAnsi="Times New Roman"/>
          <w:sz w:val="28"/>
          <w:szCs w:val="28"/>
          <w:lang w:val="kk-KZ"/>
        </w:rPr>
        <w:t xml:space="preserve"> және </w:t>
      </w:r>
      <w:r w:rsidR="00501212" w:rsidRPr="00D72266">
        <w:rPr>
          <w:rFonts w:ascii="Times New Roman" w:hAnsi="Times New Roman"/>
          <w:i/>
          <w:sz w:val="28"/>
          <w:szCs w:val="28"/>
          <w:lang w:val="kk-KZ"/>
        </w:rPr>
        <w:t xml:space="preserve">Pistia stratiotes </w:t>
      </w:r>
      <w:r w:rsidR="00501212" w:rsidRPr="00D72266">
        <w:rPr>
          <w:rFonts w:ascii="Times New Roman" w:hAnsi="Times New Roman"/>
          <w:sz w:val="28"/>
          <w:szCs w:val="28"/>
          <w:lang w:val="kk-KZ"/>
        </w:rPr>
        <w:t xml:space="preserve">су өсімдіктерінің жер үсті бөлігіндегі ең көп </w:t>
      </w:r>
      <w:r w:rsidR="00A16910" w:rsidRPr="00D72266">
        <w:rPr>
          <w:rFonts w:ascii="Times New Roman" w:hAnsi="Times New Roman"/>
          <w:sz w:val="28"/>
          <w:szCs w:val="28"/>
          <w:lang w:val="kk-KZ"/>
        </w:rPr>
        <w:t xml:space="preserve">мөлшердегі </w:t>
      </w:r>
      <w:r w:rsidR="00501212" w:rsidRPr="00D72266">
        <w:rPr>
          <w:rFonts w:ascii="Times New Roman" w:hAnsi="Times New Roman"/>
          <w:sz w:val="28"/>
          <w:szCs w:val="28"/>
          <w:lang w:val="kk-KZ"/>
        </w:rPr>
        <w:t xml:space="preserve">белсенді зат флаваноидтар екені анықталды. </w:t>
      </w:r>
      <w:r w:rsidR="00501212" w:rsidRPr="00D72266">
        <w:rPr>
          <w:rFonts w:ascii="Times New Roman" w:hAnsi="Times New Roman"/>
          <w:i/>
          <w:sz w:val="28"/>
          <w:szCs w:val="28"/>
          <w:lang w:val="kk-KZ"/>
        </w:rPr>
        <w:t>Eichhornia crassipes</w:t>
      </w:r>
      <w:r w:rsidR="00501212" w:rsidRPr="00D72266">
        <w:rPr>
          <w:rFonts w:ascii="Times New Roman" w:hAnsi="Times New Roman"/>
          <w:sz w:val="28"/>
          <w:szCs w:val="28"/>
          <w:lang w:val="kk-KZ"/>
        </w:rPr>
        <w:t xml:space="preserve"> су өсімдігінің құрамындағы ең көп мөлшерде илік заттар, </w:t>
      </w:r>
      <w:r w:rsidR="00501212" w:rsidRPr="00D72266">
        <w:rPr>
          <w:rFonts w:ascii="Times New Roman" w:hAnsi="Times New Roman"/>
          <w:i/>
          <w:sz w:val="28"/>
          <w:szCs w:val="28"/>
          <w:lang w:val="kk-KZ"/>
        </w:rPr>
        <w:t>Pistia stratiotes</w:t>
      </w:r>
      <w:r w:rsidR="00501212" w:rsidRPr="00D72266">
        <w:rPr>
          <w:rFonts w:ascii="Times New Roman" w:hAnsi="Times New Roman"/>
          <w:sz w:val="28"/>
          <w:szCs w:val="28"/>
          <w:lang w:val="kk-KZ"/>
        </w:rPr>
        <w:t xml:space="preserve"> өсімдігінен алкалоидтар көп мөлшерде екені  анықталды. Стероидтар </w:t>
      </w:r>
      <w:r w:rsidR="00501212" w:rsidRPr="00D72266">
        <w:rPr>
          <w:rFonts w:ascii="Times New Roman" w:hAnsi="Times New Roman"/>
          <w:i/>
          <w:sz w:val="28"/>
          <w:szCs w:val="28"/>
          <w:lang w:val="kk-KZ"/>
        </w:rPr>
        <w:t xml:space="preserve">Eichhornia crassipes </w:t>
      </w:r>
      <w:r w:rsidR="00501212" w:rsidRPr="00D72266">
        <w:rPr>
          <w:rFonts w:ascii="Times New Roman" w:hAnsi="Times New Roman"/>
          <w:sz w:val="28"/>
          <w:szCs w:val="28"/>
          <w:lang w:val="kk-KZ"/>
        </w:rPr>
        <w:t xml:space="preserve">және терпеноидтар </w:t>
      </w:r>
      <w:r w:rsidR="00501212" w:rsidRPr="00D72266">
        <w:rPr>
          <w:rFonts w:ascii="Times New Roman" w:hAnsi="Times New Roman"/>
          <w:i/>
          <w:sz w:val="28"/>
          <w:szCs w:val="28"/>
          <w:lang w:val="kk-KZ"/>
        </w:rPr>
        <w:t xml:space="preserve">Pistia stratiotes </w:t>
      </w:r>
      <w:r w:rsidR="00501212" w:rsidRPr="00D72266">
        <w:rPr>
          <w:rFonts w:ascii="Times New Roman" w:hAnsi="Times New Roman"/>
          <w:sz w:val="28"/>
          <w:szCs w:val="28"/>
          <w:lang w:val="kk-KZ"/>
        </w:rPr>
        <w:t>су өсімдіктерінің жер үсті бөлігінен, яғни сабақ, жапырақ құрамынан табылмады. Кестедегі нәтижелерді салыстыру кезінде аталған су өсімдіктерінің ББЗ құрамы бойынша илік заттар, флаваноидтар, алкалоидтар көп мөлшерде екені анықталды</w:t>
      </w:r>
      <w:r w:rsidR="00D772D6" w:rsidRPr="00D72266">
        <w:rPr>
          <w:rFonts w:ascii="Times New Roman" w:hAnsi="Times New Roman"/>
          <w:sz w:val="28"/>
          <w:szCs w:val="28"/>
          <w:lang w:val="kk-KZ"/>
        </w:rPr>
        <w:t xml:space="preserve"> [2</w:t>
      </w:r>
      <w:r w:rsidR="00456FC2" w:rsidRPr="00D72266">
        <w:rPr>
          <w:rFonts w:ascii="Times New Roman" w:hAnsi="Times New Roman"/>
          <w:sz w:val="28"/>
          <w:szCs w:val="28"/>
          <w:lang w:val="kk-KZ"/>
        </w:rPr>
        <w:t>1</w:t>
      </w:r>
      <w:r w:rsidR="00B60CD1" w:rsidRPr="00D72266">
        <w:rPr>
          <w:rFonts w:ascii="Times New Roman" w:hAnsi="Times New Roman"/>
          <w:sz w:val="28"/>
          <w:szCs w:val="28"/>
          <w:lang w:val="kk-KZ"/>
        </w:rPr>
        <w:t>5</w:t>
      </w:r>
      <w:r w:rsidR="00524324" w:rsidRPr="00D72266">
        <w:rPr>
          <w:rFonts w:ascii="Times New Roman" w:hAnsi="Times New Roman"/>
          <w:sz w:val="28"/>
          <w:szCs w:val="28"/>
          <w:lang w:val="kk-KZ"/>
        </w:rPr>
        <w:t>,</w:t>
      </w:r>
      <w:r w:rsidR="00B60CD1" w:rsidRPr="00D72266">
        <w:rPr>
          <w:rFonts w:ascii="Times New Roman" w:hAnsi="Times New Roman"/>
          <w:sz w:val="28"/>
          <w:szCs w:val="28"/>
          <w:lang w:val="kk-KZ"/>
        </w:rPr>
        <w:t>216, 219</w:t>
      </w:r>
      <w:r w:rsidR="00D772D6" w:rsidRPr="00D72266">
        <w:rPr>
          <w:rFonts w:ascii="Times New Roman" w:hAnsi="Times New Roman"/>
          <w:sz w:val="28"/>
          <w:szCs w:val="28"/>
          <w:lang w:val="kk-KZ"/>
        </w:rPr>
        <w:t>]</w:t>
      </w:r>
      <w:r w:rsidR="00501212" w:rsidRPr="00D72266">
        <w:rPr>
          <w:rFonts w:ascii="Times New Roman" w:hAnsi="Times New Roman"/>
          <w:sz w:val="28"/>
          <w:szCs w:val="28"/>
          <w:lang w:val="kk-KZ"/>
        </w:rPr>
        <w:t xml:space="preserve">. </w:t>
      </w:r>
    </w:p>
    <w:p w:rsidR="00497518" w:rsidRPr="00D72266" w:rsidRDefault="00497518" w:rsidP="00F6112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Бірінші зерттеу мәселесінде тұжырымдамалық карталар мен студенттердің есептері биологиялық белсенді заттарды анықтау тұжырымдамасын түсіну </w:t>
      </w:r>
      <w:r w:rsidR="00A16910" w:rsidRPr="00D72266">
        <w:rPr>
          <w:rFonts w:ascii="Times New Roman" w:hAnsi="Times New Roman"/>
          <w:sz w:val="28"/>
          <w:szCs w:val="28"/>
          <w:lang w:val="kk-KZ"/>
        </w:rPr>
        <w:t>туралы деректер</w:t>
      </w:r>
      <w:r w:rsidRPr="00D72266">
        <w:rPr>
          <w:rFonts w:ascii="Times New Roman" w:hAnsi="Times New Roman"/>
          <w:sz w:val="28"/>
          <w:szCs w:val="28"/>
          <w:lang w:val="kk-KZ"/>
        </w:rPr>
        <w:t xml:space="preserve">і қолданылды. Берілген </w:t>
      </w:r>
      <w:r w:rsidR="00D30E97" w:rsidRPr="00D72266">
        <w:rPr>
          <w:rFonts w:ascii="Times New Roman" w:hAnsi="Times New Roman"/>
          <w:sz w:val="28"/>
          <w:szCs w:val="28"/>
          <w:lang w:val="kk-KZ"/>
        </w:rPr>
        <w:t xml:space="preserve">деректік тапсырмалар негізінде </w:t>
      </w:r>
      <w:r w:rsidRPr="00D72266">
        <w:rPr>
          <w:rFonts w:ascii="Times New Roman" w:hAnsi="Times New Roman"/>
          <w:sz w:val="28"/>
          <w:szCs w:val="28"/>
          <w:lang w:val="kk-KZ"/>
        </w:rPr>
        <w:t>студенттер ізденіс жұм</w:t>
      </w:r>
      <w:r w:rsidR="00D30E97" w:rsidRPr="00D72266">
        <w:rPr>
          <w:rFonts w:ascii="Times New Roman" w:hAnsi="Times New Roman"/>
          <w:sz w:val="28"/>
          <w:szCs w:val="28"/>
          <w:lang w:val="kk-KZ"/>
        </w:rPr>
        <w:t xml:space="preserve">ыстарын жүргізеді. Нәтижесінде </w:t>
      </w:r>
      <w:r w:rsidRPr="00D72266">
        <w:rPr>
          <w:rFonts w:ascii="Times New Roman" w:hAnsi="Times New Roman"/>
          <w:sz w:val="28"/>
          <w:szCs w:val="28"/>
          <w:lang w:val="kk-KZ"/>
        </w:rPr>
        <w:t>өсімдіктің құрамында кездесетін</w:t>
      </w:r>
      <w:r w:rsidR="00D30E97" w:rsidRPr="00D72266">
        <w:rPr>
          <w:rFonts w:ascii="Times New Roman" w:hAnsi="Times New Roman"/>
          <w:sz w:val="28"/>
          <w:szCs w:val="28"/>
          <w:lang w:val="kk-KZ"/>
        </w:rPr>
        <w:t xml:space="preserve"> биологиялық белсенді заттардың</w:t>
      </w:r>
      <w:r w:rsidRPr="00D72266">
        <w:rPr>
          <w:rFonts w:ascii="Times New Roman" w:hAnsi="Times New Roman"/>
          <w:sz w:val="28"/>
          <w:szCs w:val="28"/>
          <w:lang w:val="kk-KZ"/>
        </w:rPr>
        <w:t xml:space="preserve"> қызметімен толықтай танысып, төменде бері</w:t>
      </w:r>
      <w:r w:rsidR="001E4CF6" w:rsidRPr="00D72266">
        <w:rPr>
          <w:rFonts w:ascii="Times New Roman" w:hAnsi="Times New Roman"/>
          <w:sz w:val="28"/>
          <w:szCs w:val="28"/>
          <w:lang w:val="kk-KZ"/>
        </w:rPr>
        <w:t>лген тапсырманың жауабын әзірле</w:t>
      </w:r>
      <w:r w:rsidRPr="00D72266">
        <w:rPr>
          <w:rFonts w:ascii="Times New Roman" w:hAnsi="Times New Roman"/>
          <w:sz w:val="28"/>
          <w:szCs w:val="28"/>
          <w:lang w:val="kk-KZ"/>
        </w:rPr>
        <w:t>ді.</w:t>
      </w:r>
    </w:p>
    <w:p w:rsidR="00E74E8D" w:rsidRPr="00D72266" w:rsidRDefault="00D65D40" w:rsidP="00A16910">
      <w:pPr>
        <w:spacing w:after="0" w:line="240" w:lineRule="auto"/>
        <w:ind w:firstLine="567"/>
        <w:jc w:val="both"/>
        <w:rPr>
          <w:rFonts w:ascii="Times New Roman" w:hAnsi="Times New Roman"/>
          <w:bCs/>
          <w:i/>
          <w:sz w:val="28"/>
          <w:szCs w:val="28"/>
          <w:lang w:val="kk-KZ"/>
        </w:rPr>
      </w:pPr>
      <w:r w:rsidRPr="00D72266">
        <w:rPr>
          <w:rFonts w:ascii="Times New Roman" w:hAnsi="Times New Roman"/>
          <w:bCs/>
          <w:i/>
          <w:sz w:val="28"/>
          <w:szCs w:val="28"/>
          <w:lang w:val="kk-KZ"/>
        </w:rPr>
        <w:t>Биологиялық белсенді заттарды оқытуда логикалық тапсырмалар негізінде құрастырылған зерттеу сұрақтары</w:t>
      </w:r>
    </w:p>
    <w:p w:rsidR="00F27DD2" w:rsidRPr="00D72266" w:rsidRDefault="00F27DD2" w:rsidP="00F27DD2">
      <w:pPr>
        <w:spacing w:after="0" w:line="240" w:lineRule="auto"/>
        <w:ind w:firstLine="567"/>
        <w:jc w:val="both"/>
        <w:rPr>
          <w:rFonts w:ascii="Times New Roman" w:hAnsi="Times New Roman"/>
          <w:iCs/>
          <w:sz w:val="28"/>
          <w:szCs w:val="28"/>
          <w:lang w:val="kk-KZ"/>
        </w:rPr>
      </w:pPr>
      <w:r w:rsidRPr="00D72266">
        <w:rPr>
          <w:rFonts w:ascii="Times New Roman" w:hAnsi="Times New Roman"/>
          <w:bCs/>
          <w:sz w:val="28"/>
          <w:szCs w:val="28"/>
          <w:lang w:val="kk-KZ"/>
        </w:rPr>
        <w:t>№1</w:t>
      </w:r>
      <w:r w:rsidRPr="00D72266">
        <w:rPr>
          <w:rFonts w:ascii="Times New Roman" w:hAnsi="Times New Roman"/>
          <w:bCs/>
          <w:iCs/>
          <w:sz w:val="28"/>
          <w:szCs w:val="28"/>
          <w:lang w:val="kk-KZ"/>
        </w:rPr>
        <w:t>.</w:t>
      </w:r>
      <w:r w:rsidRPr="00D72266">
        <w:rPr>
          <w:rFonts w:ascii="Times New Roman" w:hAnsi="Times New Roman"/>
          <w:i/>
          <w:sz w:val="28"/>
          <w:szCs w:val="28"/>
          <w:lang w:val="kk-KZ"/>
        </w:rPr>
        <w:t xml:space="preserve"> «</w:t>
      </w:r>
      <w:r w:rsidRPr="00D72266">
        <w:rPr>
          <w:rFonts w:ascii="Times New Roman" w:hAnsi="Times New Roman"/>
          <w:iCs/>
          <w:sz w:val="28"/>
          <w:szCs w:val="28"/>
          <w:lang w:val="kk-KZ"/>
        </w:rPr>
        <w:t>Көктемде өсімдіктердің  көбею, жеміс беру процестеріне  дайындық  кезеңі  жүргізіледі. Осы процестің іске  асуына насекомдардың тікелей қатысы бар. Алайда насекомдардың процесті жүзеге асыруы, өсімдік құрамындағы еліктіруші заттардың бөлінуіне байланысты. Тапсырма: Өсімдік құрамындағы қандай белсенді заттар жәндіктерді еліктіруші қызметін атқарады?».</w:t>
      </w:r>
    </w:p>
    <w:p w:rsidR="00F27DD2" w:rsidRPr="00D72266" w:rsidRDefault="00F27DD2" w:rsidP="00F27DD2">
      <w:pPr>
        <w:spacing w:after="0" w:line="240" w:lineRule="auto"/>
        <w:ind w:firstLine="567"/>
        <w:jc w:val="both"/>
        <w:rPr>
          <w:rFonts w:ascii="Times New Roman" w:hAnsi="Times New Roman"/>
          <w:iCs/>
          <w:sz w:val="28"/>
          <w:szCs w:val="28"/>
          <w:lang w:val="kk-KZ"/>
        </w:rPr>
      </w:pPr>
      <w:r w:rsidRPr="00D72266">
        <w:rPr>
          <w:rFonts w:ascii="Times New Roman" w:hAnsi="Times New Roman"/>
          <w:bCs/>
          <w:sz w:val="28"/>
          <w:szCs w:val="28"/>
          <w:lang w:val="kk-KZ"/>
        </w:rPr>
        <w:t>№2.</w:t>
      </w:r>
      <w:r w:rsidRPr="00D72266">
        <w:rPr>
          <w:rFonts w:ascii="Times New Roman" w:hAnsi="Times New Roman"/>
          <w:iCs/>
          <w:sz w:val="28"/>
          <w:szCs w:val="28"/>
          <w:lang w:val="kk-KZ"/>
        </w:rPr>
        <w:t xml:space="preserve"> Шырша – сыртқы ортаның әсеріне өте сезімтал өсімдік. Кесілген ересек шыршаның  түбіндегі жылдық  шеңберлерге көңіл аударсаңыз оның бірі кең, біреулері тар болып келеді. Кең шеңберлер ағаш үшін қолайлы болған жылдарды көрсетсе, тар шеңберлер құрғақшылық болған жылды  аңғартады. Егер осы шеңберлер арқылы ағаштың жасын анықтап, зер салып есептейтін болсақ бұдан қанша жыл бұрын, қай жылы құрғақшылық болғанын  дәл табуға болады. Мысалы, Мәскеу облысының жүз жылдық метерологиялық көрсеткіштерді шыршаның  шеңберлерімен салыстырған кезде құрғақшылық болған жылдарға дәл келген. Тапсырма: Топырақтағы қоректік  заттардың  тапшылығы кезінде өсімдіктердің өсуі мен өмір сүруі үшін ар</w:t>
      </w:r>
      <w:r w:rsidR="00A16910" w:rsidRPr="00D72266">
        <w:rPr>
          <w:rFonts w:ascii="Times New Roman" w:hAnsi="Times New Roman"/>
          <w:iCs/>
          <w:sz w:val="28"/>
          <w:szCs w:val="28"/>
          <w:lang w:val="kk-KZ"/>
        </w:rPr>
        <w:t>найы қоректік заттармен қамтама</w:t>
      </w:r>
      <w:r w:rsidRPr="00D72266">
        <w:rPr>
          <w:rFonts w:ascii="Times New Roman" w:hAnsi="Times New Roman"/>
          <w:iCs/>
          <w:sz w:val="28"/>
          <w:szCs w:val="28"/>
          <w:lang w:val="kk-KZ"/>
        </w:rPr>
        <w:t>сыз ететін биологиялық белсенді заттардың қызметін  түсіндіріңіз?</w:t>
      </w:r>
    </w:p>
    <w:p w:rsidR="00F27DD2" w:rsidRPr="00D72266" w:rsidRDefault="00F27DD2" w:rsidP="00F27DD2">
      <w:pPr>
        <w:spacing w:after="0" w:line="240" w:lineRule="auto"/>
        <w:ind w:firstLine="567"/>
        <w:jc w:val="both"/>
        <w:rPr>
          <w:rFonts w:ascii="Times New Roman" w:hAnsi="Times New Roman"/>
          <w:iCs/>
          <w:sz w:val="28"/>
          <w:szCs w:val="28"/>
          <w:lang w:val="kk-KZ"/>
        </w:rPr>
      </w:pPr>
      <w:r w:rsidRPr="00D72266">
        <w:rPr>
          <w:rFonts w:ascii="Times New Roman" w:hAnsi="Times New Roman"/>
          <w:bCs/>
          <w:sz w:val="28"/>
          <w:szCs w:val="28"/>
          <w:lang w:val="kk-KZ"/>
        </w:rPr>
        <w:t>№3.</w:t>
      </w:r>
      <w:r w:rsidRPr="00D72266">
        <w:rPr>
          <w:rFonts w:ascii="Times New Roman" w:hAnsi="Times New Roman"/>
          <w:iCs/>
          <w:sz w:val="28"/>
          <w:szCs w:val="28"/>
          <w:lang w:val="kk-KZ"/>
        </w:rPr>
        <w:t>Жапон ғалымдары шыршаны радиацияны да денесіне белгілеп «жазып алатынын» анықтаған. Хиросима қаласының маңындағы бір кесілген шыршаның түбіндегі жылдық  шеңберлерге арнайы  фотоқағаздар жапсырып суретін  шығарғанда бір шеңбердің қарайып кеткендігін байқаған. Есептей келе, ол Хиросимада атом бомабасы жарылған жылға тура келген. Сөйтіп, жапон халқының қаралы күнін өз денесіне  қара дақ етіп «жазып» алып атом бомбасына қарсылық көрсеткен сияқты.  Тапсырма: Өсімдіктердің стресс факторла</w:t>
      </w:r>
      <w:r w:rsidR="00A16910" w:rsidRPr="00D72266">
        <w:rPr>
          <w:rFonts w:ascii="Times New Roman" w:hAnsi="Times New Roman"/>
          <w:iCs/>
          <w:sz w:val="28"/>
          <w:szCs w:val="28"/>
          <w:lang w:val="kk-KZ"/>
        </w:rPr>
        <w:t>р</w:t>
      </w:r>
      <w:r w:rsidRPr="00D72266">
        <w:rPr>
          <w:rFonts w:ascii="Times New Roman" w:hAnsi="Times New Roman"/>
          <w:iCs/>
          <w:sz w:val="28"/>
          <w:szCs w:val="28"/>
          <w:lang w:val="kk-KZ"/>
        </w:rPr>
        <w:t>ға  төзімділігі қандай заттардың ерекшелігіне байланысты және бұл барлық өсімдікте  бірдей бола</w:t>
      </w:r>
      <w:r w:rsidR="00A16910" w:rsidRPr="00D72266">
        <w:rPr>
          <w:rFonts w:ascii="Times New Roman" w:hAnsi="Times New Roman"/>
          <w:iCs/>
          <w:sz w:val="28"/>
          <w:szCs w:val="28"/>
          <w:lang w:val="kk-KZ"/>
        </w:rPr>
        <w:t xml:space="preserve"> </w:t>
      </w:r>
      <w:r w:rsidRPr="00D72266">
        <w:rPr>
          <w:rFonts w:ascii="Times New Roman" w:hAnsi="Times New Roman"/>
          <w:iCs/>
          <w:sz w:val="28"/>
          <w:szCs w:val="28"/>
          <w:lang w:val="kk-KZ"/>
        </w:rPr>
        <w:t>ма? Себебін түсіндіріңіз?</w:t>
      </w:r>
    </w:p>
    <w:p w:rsidR="00F27DD2" w:rsidRPr="00D72266" w:rsidRDefault="00F27DD2" w:rsidP="00F27DD2">
      <w:pPr>
        <w:spacing w:after="0" w:line="240" w:lineRule="auto"/>
        <w:ind w:firstLine="567"/>
        <w:jc w:val="both"/>
        <w:rPr>
          <w:rFonts w:ascii="Times New Roman" w:hAnsi="Times New Roman"/>
          <w:iCs/>
          <w:sz w:val="28"/>
          <w:szCs w:val="28"/>
          <w:lang w:val="kk-KZ"/>
        </w:rPr>
      </w:pPr>
      <w:r w:rsidRPr="00D72266">
        <w:rPr>
          <w:rFonts w:ascii="Times New Roman" w:hAnsi="Times New Roman"/>
          <w:bCs/>
          <w:sz w:val="28"/>
          <w:szCs w:val="28"/>
          <w:lang w:val="kk-KZ"/>
        </w:rPr>
        <w:t>№4.</w:t>
      </w:r>
      <w:r w:rsidRPr="00D72266">
        <w:rPr>
          <w:rFonts w:ascii="Times New Roman" w:hAnsi="Times New Roman"/>
          <w:iCs/>
          <w:sz w:val="28"/>
          <w:szCs w:val="28"/>
          <w:lang w:val="kk-KZ"/>
        </w:rPr>
        <w:t>Құмырсқалардың шағын ғана, әрі жүрдек ломехуз деп аталатын қоңызға деген сүйіспеншілігі шексіз. Құмырсқаның  шөп битімен, жұлдызқұрттармен қарым – қатынасы пайдаға негізделсе, ломехузды құрметтеуін  сөзбен жеткізу қиын деуге болады. Құмырсқалар ломехуздың ұрпақтарын өзінің ұрпағынан да артық бағып күтеді. Тапсырма:  Құмырсқалар мен ломехуздың селбесіп тіршілік етуінің мәні неде, түсіндіріңіз?</w:t>
      </w:r>
    </w:p>
    <w:p w:rsidR="00497518" w:rsidRPr="00D72266" w:rsidRDefault="00497518" w:rsidP="00F27DD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Логикалық тапсырмалар негізінде құрасты</w:t>
      </w:r>
      <w:r w:rsidR="00D30E97" w:rsidRPr="00D72266">
        <w:rPr>
          <w:rFonts w:ascii="Times New Roman" w:hAnsi="Times New Roman"/>
          <w:sz w:val="28"/>
          <w:szCs w:val="28"/>
          <w:lang w:val="kk-KZ"/>
        </w:rPr>
        <w:t xml:space="preserve">рылған сұрақтар студенттердің </w:t>
      </w:r>
      <w:r w:rsidRPr="00D72266">
        <w:rPr>
          <w:rFonts w:ascii="Times New Roman" w:hAnsi="Times New Roman"/>
          <w:sz w:val="28"/>
          <w:szCs w:val="28"/>
          <w:lang w:val="kk-KZ"/>
        </w:rPr>
        <w:t>сабаққа де</w:t>
      </w:r>
      <w:r w:rsidR="00A16910" w:rsidRPr="00D72266">
        <w:rPr>
          <w:rFonts w:ascii="Times New Roman" w:hAnsi="Times New Roman"/>
          <w:sz w:val="28"/>
          <w:szCs w:val="28"/>
          <w:lang w:val="kk-KZ"/>
        </w:rPr>
        <w:t>ген қызығушылығын арттырып, тап</w:t>
      </w:r>
      <w:r w:rsidRPr="00D72266">
        <w:rPr>
          <w:rFonts w:ascii="Times New Roman" w:hAnsi="Times New Roman"/>
          <w:sz w:val="28"/>
          <w:szCs w:val="28"/>
          <w:lang w:val="kk-KZ"/>
        </w:rPr>
        <w:t xml:space="preserve">сырмаларға жауап іздеу барысында барлық биологиялық белсенді заттардың қызметін зерттеуге мүмкіндіктері болады. Ал, тек қарапайым құрылған сұраулар негізінде берілген тапсырмалар болса, онда студенттер тек берілген тапсырманы орындау керек </w:t>
      </w:r>
      <w:r w:rsidRPr="00D72266">
        <w:rPr>
          <w:rFonts w:ascii="Times New Roman" w:hAnsi="Times New Roman"/>
          <w:sz w:val="28"/>
          <w:szCs w:val="28"/>
          <w:lang w:val="kk-KZ"/>
        </w:rPr>
        <w:lastRenderedPageBreak/>
        <w:t>деген оймен ғана дайындалады. Кейбіреулерінде мүлдем қызықсыз болғандықтан сабаққа дайындалмауы да мүмкін.</w:t>
      </w:r>
    </w:p>
    <w:p w:rsidR="003D77B0" w:rsidRPr="00D72266" w:rsidRDefault="00747073" w:rsidP="00F27DD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Екінші зерттеу </w:t>
      </w:r>
      <w:r w:rsidR="00497518" w:rsidRPr="00D72266">
        <w:rPr>
          <w:rFonts w:ascii="Times New Roman" w:hAnsi="Times New Roman"/>
          <w:sz w:val="28"/>
          <w:szCs w:val="28"/>
          <w:lang w:val="kk-KZ"/>
        </w:rPr>
        <w:t xml:space="preserve">мәселесінде даярланған сауалнама негізінде толығырақ ақпарат алу үшін  студентпен сұхбат жүргізілді. </w:t>
      </w:r>
      <w:r w:rsidR="003D77B0" w:rsidRPr="00D72266">
        <w:rPr>
          <w:rFonts w:ascii="Times New Roman" w:hAnsi="Times New Roman"/>
          <w:sz w:val="28"/>
          <w:szCs w:val="28"/>
          <w:lang w:val="kk-KZ"/>
        </w:rPr>
        <w:t>Алынған сауалнамалар мен тест нәтижелері алдын – ала және кейінгі бағалар жөніндегі нәтижелеріне ст</w:t>
      </w:r>
      <w:r w:rsidRPr="00D72266">
        <w:rPr>
          <w:rFonts w:ascii="Times New Roman" w:hAnsi="Times New Roman"/>
          <w:sz w:val="28"/>
          <w:szCs w:val="28"/>
          <w:lang w:val="kk-KZ"/>
        </w:rPr>
        <w:t xml:space="preserve">атистикалық талдаулар жасалды. </w:t>
      </w:r>
      <w:r w:rsidR="003D77B0" w:rsidRPr="00D72266">
        <w:rPr>
          <w:rFonts w:ascii="Times New Roman" w:hAnsi="Times New Roman"/>
          <w:sz w:val="28"/>
          <w:szCs w:val="28"/>
          <w:lang w:val="kk-KZ"/>
        </w:rPr>
        <w:t>Әр</w:t>
      </w:r>
      <w:r w:rsidRPr="00D72266">
        <w:rPr>
          <w:rFonts w:ascii="Times New Roman" w:hAnsi="Times New Roman"/>
          <w:sz w:val="28"/>
          <w:szCs w:val="28"/>
          <w:lang w:val="kk-KZ"/>
        </w:rPr>
        <w:t xml:space="preserve"> студентке </w:t>
      </w:r>
      <w:r w:rsidR="003D77B0" w:rsidRPr="00D72266">
        <w:rPr>
          <w:rFonts w:ascii="Times New Roman" w:hAnsi="Times New Roman"/>
          <w:sz w:val="28"/>
          <w:szCs w:val="28"/>
          <w:lang w:val="kk-KZ"/>
        </w:rPr>
        <w:t>оқу үдерісінің басында және соңында тұжырымдамалық картасын жасау сонымен қатар, студенттердің әр тобына зертханалық есептерді және жобалар бойынша дайындалған есептерді өткізу ұсынылды.</w:t>
      </w:r>
    </w:p>
    <w:p w:rsidR="00497518" w:rsidRPr="00D72266" w:rsidRDefault="00497518" w:rsidP="00F27DD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Сұхбат нәтижелері жазылып, тақырыптық тәсілді пайдалана отырып талданды. Бұл деректер студенттердің конструктивтік классикалық орта туралы түсініктерін қолдау үшін пайдаланылды.</w:t>
      </w:r>
      <w:r w:rsidR="00AB13C4"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Нәтижелер бойынша зерттеу блогы дәстүрлі зертханаға қарағанда анағұрлым конструктивті екенін көрсетеді. </w:t>
      </w:r>
      <w:r w:rsidR="006B06CE" w:rsidRPr="00D72266">
        <w:rPr>
          <w:rFonts w:ascii="Times New Roman" w:hAnsi="Times New Roman"/>
          <w:sz w:val="28"/>
          <w:szCs w:val="28"/>
          <w:lang w:val="kk-KZ"/>
        </w:rPr>
        <w:t xml:space="preserve">Студенттер сындарлы оқытуға негізделген зертханалық </w:t>
      </w:r>
      <w:r w:rsidRPr="00D72266">
        <w:rPr>
          <w:rFonts w:ascii="Times New Roman" w:hAnsi="Times New Roman"/>
          <w:sz w:val="28"/>
          <w:szCs w:val="28"/>
          <w:lang w:val="kk-KZ"/>
        </w:rPr>
        <w:t>тәжірибе дәстүр</w:t>
      </w:r>
      <w:r w:rsidR="006B06CE" w:rsidRPr="00D72266">
        <w:rPr>
          <w:rFonts w:ascii="Times New Roman" w:hAnsi="Times New Roman"/>
          <w:sz w:val="28"/>
          <w:szCs w:val="28"/>
          <w:lang w:val="kk-KZ"/>
        </w:rPr>
        <w:t>лі сабақтарға қарағанда маңызды</w:t>
      </w:r>
      <w:r w:rsidRPr="00D72266">
        <w:rPr>
          <w:rFonts w:ascii="Times New Roman" w:hAnsi="Times New Roman"/>
          <w:sz w:val="28"/>
          <w:szCs w:val="28"/>
          <w:lang w:val="kk-KZ"/>
        </w:rPr>
        <w:t xml:space="preserve"> екенін түсінді. </w:t>
      </w:r>
      <w:r w:rsidR="006B06CE" w:rsidRPr="00D72266">
        <w:rPr>
          <w:rFonts w:ascii="Times New Roman" w:hAnsi="Times New Roman"/>
          <w:sz w:val="28"/>
          <w:szCs w:val="28"/>
          <w:lang w:val="kk-KZ"/>
        </w:rPr>
        <w:t xml:space="preserve">Берліген сабақ үлгісі </w:t>
      </w:r>
      <w:r w:rsidRPr="00D72266">
        <w:rPr>
          <w:rFonts w:ascii="Times New Roman" w:hAnsi="Times New Roman"/>
          <w:sz w:val="28"/>
          <w:szCs w:val="28"/>
          <w:lang w:val="kk-KZ"/>
        </w:rPr>
        <w:t xml:space="preserve">студенттерге сұрақтар қоюға, оқу және оқыту әдістері мен аудиториялық қызметті бірлесіп бақылауға мүмкіндік берді. Сонымен қатар, </w:t>
      </w:r>
      <w:r w:rsidR="003D77B0" w:rsidRPr="00D72266">
        <w:rPr>
          <w:rFonts w:ascii="Times New Roman" w:hAnsi="Times New Roman"/>
          <w:sz w:val="28"/>
          <w:szCs w:val="28"/>
          <w:lang w:val="kk-KZ"/>
        </w:rPr>
        <w:t>білім алушылар</w:t>
      </w:r>
      <w:r w:rsidRPr="00D72266">
        <w:rPr>
          <w:rFonts w:ascii="Times New Roman" w:hAnsi="Times New Roman"/>
          <w:sz w:val="28"/>
          <w:szCs w:val="28"/>
          <w:lang w:val="kk-KZ"/>
        </w:rPr>
        <w:t xml:space="preserve"> дәстүрлі сабақтарға қарағанда </w:t>
      </w:r>
      <w:r w:rsidR="006B06CE" w:rsidRPr="00D72266">
        <w:rPr>
          <w:rFonts w:ascii="Times New Roman" w:hAnsi="Times New Roman"/>
          <w:sz w:val="28"/>
          <w:szCs w:val="28"/>
          <w:lang w:val="kk-KZ"/>
        </w:rPr>
        <w:t>топ студенттерімен</w:t>
      </w:r>
      <w:r w:rsidRPr="00D72266">
        <w:rPr>
          <w:rFonts w:ascii="Times New Roman" w:hAnsi="Times New Roman"/>
          <w:sz w:val="28"/>
          <w:szCs w:val="28"/>
          <w:lang w:val="kk-KZ"/>
        </w:rPr>
        <w:t xml:space="preserve"> және оқытушымен келіссөздер жүргізу мүмкіндіктері көп екенін түсінді. Алдыңғы және пост-тест арасындағы пайыздық айырмашылық студенттер зер</w:t>
      </w:r>
      <w:r w:rsidR="006B06CE" w:rsidRPr="00D72266">
        <w:rPr>
          <w:rFonts w:ascii="Times New Roman" w:hAnsi="Times New Roman"/>
          <w:sz w:val="28"/>
          <w:szCs w:val="28"/>
          <w:lang w:val="kk-KZ"/>
        </w:rPr>
        <w:t>тханалық зерттеуде</w:t>
      </w:r>
      <w:r w:rsidRPr="00D72266">
        <w:rPr>
          <w:rFonts w:ascii="Times New Roman" w:hAnsi="Times New Roman"/>
          <w:sz w:val="28"/>
          <w:szCs w:val="28"/>
          <w:lang w:val="kk-KZ"/>
        </w:rPr>
        <w:t xml:space="preserve"> өте жақсы нәтиже</w:t>
      </w:r>
      <w:r w:rsidR="006B06CE" w:rsidRPr="00D72266">
        <w:rPr>
          <w:rFonts w:ascii="Times New Roman" w:hAnsi="Times New Roman"/>
          <w:sz w:val="28"/>
          <w:szCs w:val="28"/>
          <w:lang w:val="kk-KZ"/>
        </w:rPr>
        <w:t>ге жеткендері</w:t>
      </w:r>
      <w:r w:rsidRPr="00D72266">
        <w:rPr>
          <w:rFonts w:ascii="Times New Roman" w:hAnsi="Times New Roman"/>
          <w:sz w:val="28"/>
          <w:szCs w:val="28"/>
          <w:lang w:val="kk-KZ"/>
        </w:rPr>
        <w:t xml:space="preserve"> байқалды.</w:t>
      </w:r>
    </w:p>
    <w:p w:rsidR="00497518" w:rsidRPr="00D72266" w:rsidRDefault="00497518" w:rsidP="00F27DD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Сауалнамаға негізделген биологиялық белсен</w:t>
      </w:r>
      <w:r w:rsidR="00C26CB5" w:rsidRPr="00D72266">
        <w:rPr>
          <w:rFonts w:ascii="Times New Roman" w:hAnsi="Times New Roman"/>
          <w:sz w:val="28"/>
          <w:szCs w:val="28"/>
          <w:lang w:val="kk-KZ"/>
        </w:rPr>
        <w:t xml:space="preserve">ді заттарды анықтау нәтижесі </w:t>
      </w:r>
      <w:r w:rsidRPr="00D72266">
        <w:rPr>
          <w:rFonts w:ascii="Times New Roman" w:hAnsi="Times New Roman"/>
          <w:sz w:val="28"/>
          <w:szCs w:val="28"/>
          <w:lang w:val="kk-KZ"/>
        </w:rPr>
        <w:t xml:space="preserve">зертханалық сабақ бойынша студенттердің көзқарасы, </w:t>
      </w:r>
      <w:r w:rsidR="00AA649D" w:rsidRPr="00D72266">
        <w:rPr>
          <w:rFonts w:ascii="Times New Roman" w:hAnsi="Times New Roman"/>
          <w:sz w:val="28"/>
          <w:szCs w:val="28"/>
          <w:lang w:val="kk-KZ"/>
        </w:rPr>
        <w:t xml:space="preserve">сонымен қатар, </w:t>
      </w:r>
      <w:r w:rsidRPr="00D72266">
        <w:rPr>
          <w:rFonts w:ascii="Times New Roman" w:hAnsi="Times New Roman"/>
          <w:sz w:val="28"/>
          <w:szCs w:val="28"/>
          <w:lang w:val="kk-KZ"/>
        </w:rPr>
        <w:t xml:space="preserve"> сауалнама деректерін қорытындылауда сұхбаттар жүргізілді. Нәтижелері студенттердің дәстүрлі сабақтарға қарағанда осы оқу іс-әрекетін</w:t>
      </w:r>
      <w:r w:rsidR="00C26CB5" w:rsidRPr="00D72266">
        <w:rPr>
          <w:rFonts w:ascii="Times New Roman" w:hAnsi="Times New Roman"/>
          <w:sz w:val="28"/>
          <w:szCs w:val="28"/>
          <w:lang w:val="kk-KZ"/>
        </w:rPr>
        <w:t xml:space="preserve">де белсенді болғанын көрсетті. </w:t>
      </w:r>
      <w:r w:rsidRPr="00D72266">
        <w:rPr>
          <w:rFonts w:ascii="Times New Roman" w:hAnsi="Times New Roman"/>
          <w:sz w:val="28"/>
          <w:szCs w:val="28"/>
          <w:lang w:val="kk-KZ"/>
        </w:rPr>
        <w:t xml:space="preserve">Олардың өз тәжірибелері мен жобаларын өткізуге, өз идеялары мен деректерін </w:t>
      </w:r>
      <w:r w:rsidR="00AA649D" w:rsidRPr="00D72266">
        <w:rPr>
          <w:rFonts w:ascii="Times New Roman" w:hAnsi="Times New Roman"/>
          <w:sz w:val="28"/>
          <w:szCs w:val="28"/>
          <w:lang w:val="kk-KZ"/>
        </w:rPr>
        <w:t>топ студенттеріне</w:t>
      </w:r>
      <w:r w:rsidRPr="00D72266">
        <w:rPr>
          <w:rFonts w:ascii="Times New Roman" w:hAnsi="Times New Roman"/>
          <w:sz w:val="28"/>
          <w:szCs w:val="28"/>
          <w:lang w:val="kk-KZ"/>
        </w:rPr>
        <w:t xml:space="preserve"> беруге және нақты деректер негізінде қорытынды жасауға мүмкіндіктері мол болды. Сонымен қатар, студенттер оқу блогының тақырыптары, іс-шаралары олардың күнделікті өмірі ү</w:t>
      </w:r>
      <w:r w:rsidR="00C26CB5" w:rsidRPr="00D72266">
        <w:rPr>
          <w:rFonts w:ascii="Times New Roman" w:hAnsi="Times New Roman"/>
          <w:sz w:val="28"/>
          <w:szCs w:val="28"/>
          <w:lang w:val="kk-KZ"/>
        </w:rPr>
        <w:t xml:space="preserve">шін аса өзекті </w:t>
      </w:r>
      <w:r w:rsidR="00AA649D" w:rsidRPr="00D72266">
        <w:rPr>
          <w:rFonts w:ascii="Times New Roman" w:hAnsi="Times New Roman"/>
          <w:sz w:val="28"/>
          <w:szCs w:val="28"/>
          <w:lang w:val="kk-KZ"/>
        </w:rPr>
        <w:t>екендігін атап өтті</w:t>
      </w:r>
      <w:r w:rsidR="00C26CB5" w:rsidRPr="00D72266">
        <w:rPr>
          <w:rFonts w:ascii="Times New Roman" w:hAnsi="Times New Roman"/>
          <w:sz w:val="28"/>
          <w:szCs w:val="28"/>
          <w:lang w:val="kk-KZ"/>
        </w:rPr>
        <w:t>.</w:t>
      </w:r>
    </w:p>
    <w:p w:rsidR="00D65D40" w:rsidRPr="00D72266" w:rsidRDefault="00D65D40" w:rsidP="00AA649D">
      <w:pPr>
        <w:spacing w:after="0" w:line="240" w:lineRule="auto"/>
        <w:ind w:firstLine="567"/>
        <w:jc w:val="both"/>
        <w:rPr>
          <w:rFonts w:ascii="Times New Roman" w:hAnsi="Times New Roman"/>
          <w:bCs/>
          <w:sz w:val="28"/>
          <w:szCs w:val="28"/>
          <w:lang w:val="kk-KZ"/>
        </w:rPr>
      </w:pPr>
      <w:r w:rsidRPr="00D72266">
        <w:rPr>
          <w:rFonts w:ascii="Times New Roman" w:hAnsi="Times New Roman"/>
          <w:bCs/>
          <w:sz w:val="28"/>
          <w:szCs w:val="28"/>
          <w:lang w:val="kk-KZ"/>
        </w:rPr>
        <w:t>Инновациялық әдіске негізделген зертханалық сабақтың ерекшелігі т</w:t>
      </w:r>
      <w:r w:rsidR="00C26CB5" w:rsidRPr="00D72266">
        <w:rPr>
          <w:rFonts w:ascii="Times New Roman" w:hAnsi="Times New Roman"/>
          <w:bCs/>
          <w:sz w:val="28"/>
          <w:szCs w:val="28"/>
          <w:lang w:val="kk-KZ"/>
        </w:rPr>
        <w:t>уралы студенттердің пікірлері</w:t>
      </w:r>
    </w:p>
    <w:p w:rsidR="00F27DD2" w:rsidRPr="00D72266" w:rsidRDefault="00AA649D" w:rsidP="005A071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w:t>
      </w:r>
      <w:r w:rsidR="000B10CA" w:rsidRPr="00D72266">
        <w:rPr>
          <w:rFonts w:ascii="Times New Roman" w:hAnsi="Times New Roman"/>
          <w:sz w:val="28"/>
          <w:szCs w:val="28"/>
          <w:lang w:val="kk-KZ"/>
        </w:rPr>
        <w:t>удитория</w:t>
      </w:r>
      <w:r w:rsidRPr="00D72266">
        <w:rPr>
          <w:rFonts w:ascii="Times New Roman" w:hAnsi="Times New Roman"/>
          <w:sz w:val="28"/>
          <w:szCs w:val="28"/>
          <w:lang w:val="kk-KZ"/>
        </w:rPr>
        <w:t>да</w:t>
      </w:r>
      <w:r w:rsidR="00F27DD2" w:rsidRPr="00D72266">
        <w:rPr>
          <w:rFonts w:ascii="Times New Roman" w:hAnsi="Times New Roman"/>
          <w:sz w:val="28"/>
          <w:szCs w:val="28"/>
          <w:lang w:val="kk-KZ"/>
        </w:rPr>
        <w:t xml:space="preserve"> дәстүрлі сабақтармен салыстырғанда студенттердің оқу бірлігі туралы пікірлерінен үзінді берілді:</w:t>
      </w:r>
    </w:p>
    <w:p w:rsidR="00F27DD2" w:rsidRPr="00D72266" w:rsidRDefault="00F27DD2" w:rsidP="00C218FD">
      <w:pPr>
        <w:numPr>
          <w:ilvl w:val="0"/>
          <w:numId w:val="6"/>
        </w:num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w:t>
      </w:r>
      <w:r w:rsidR="00AA649D" w:rsidRPr="00D72266">
        <w:rPr>
          <w:rFonts w:ascii="Times New Roman" w:hAnsi="Times New Roman"/>
          <w:i/>
          <w:sz w:val="28"/>
          <w:szCs w:val="28"/>
          <w:lang w:val="kk-KZ"/>
        </w:rPr>
        <w:t xml:space="preserve"> Алдыңғы дәстүрлі зертханада </w:t>
      </w:r>
      <w:r w:rsidRPr="00D72266">
        <w:rPr>
          <w:rFonts w:ascii="Times New Roman" w:hAnsi="Times New Roman"/>
          <w:i/>
          <w:sz w:val="28"/>
          <w:szCs w:val="28"/>
          <w:lang w:val="kk-KZ"/>
        </w:rPr>
        <w:t>қатаң түрде белгілі бір бағыттағы тапсырмамен ғана өткізілетін. Арнайы зертханада әрбір топ өзіндік қалауы бойынша шарттарын орнатты, нәтижесінде біз биологиялық белсенді заттардың маңызы туралы білімімізді бөлісе алатын және өз қорытындыларын жасай алатын әр түрлі деректер ала – алдық.</w:t>
      </w:r>
      <w:r w:rsidRPr="00D72266">
        <w:rPr>
          <w:rFonts w:ascii="Times New Roman" w:hAnsi="Times New Roman"/>
          <w:sz w:val="28"/>
          <w:szCs w:val="28"/>
          <w:lang w:val="kk-KZ"/>
        </w:rPr>
        <w:t>”</w:t>
      </w:r>
    </w:p>
    <w:p w:rsidR="00F27DD2" w:rsidRPr="00D72266" w:rsidRDefault="00F27DD2" w:rsidP="00C218FD">
      <w:pPr>
        <w:numPr>
          <w:ilvl w:val="0"/>
          <w:numId w:val="6"/>
        </w:numPr>
        <w:spacing w:after="0" w:line="240" w:lineRule="auto"/>
        <w:ind w:firstLine="567"/>
        <w:jc w:val="both"/>
        <w:rPr>
          <w:rFonts w:ascii="Times New Roman" w:hAnsi="Times New Roman"/>
          <w:i/>
          <w:sz w:val="28"/>
          <w:szCs w:val="28"/>
          <w:lang w:val="kk-KZ"/>
        </w:rPr>
      </w:pPr>
      <w:r w:rsidRPr="00D72266">
        <w:rPr>
          <w:rFonts w:ascii="Times New Roman" w:hAnsi="Times New Roman"/>
          <w:i/>
          <w:sz w:val="28"/>
          <w:szCs w:val="28"/>
          <w:lang w:val="kk-KZ"/>
        </w:rPr>
        <w:t>"Біз зерттеу жұмыстары нәтижесіндегі жобалық тапсырмаларды орындай отырып өз бетімізше еркін зерттеу жүргізе алатынымызды және еркін  ойлай алатынымызды мақтан тұттық”.</w:t>
      </w:r>
    </w:p>
    <w:p w:rsidR="00F27DD2" w:rsidRPr="00D72266" w:rsidRDefault="00F27DD2" w:rsidP="005A071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Жеке тұлғаның ең сүйікті сабағы туралы сұралған сауалнамалар нәтижесін келесі үзіндіде көрсетілген белсенді оқыту туралы пікірлері берілді:</w:t>
      </w:r>
    </w:p>
    <w:p w:rsidR="00F27DD2" w:rsidRPr="00D72266" w:rsidRDefault="00F27DD2" w:rsidP="00C218FD">
      <w:pPr>
        <w:numPr>
          <w:ilvl w:val="0"/>
          <w:numId w:val="6"/>
        </w:numPr>
        <w:spacing w:after="0" w:line="240" w:lineRule="auto"/>
        <w:ind w:firstLine="567"/>
        <w:jc w:val="both"/>
        <w:rPr>
          <w:rFonts w:ascii="Times New Roman" w:hAnsi="Times New Roman"/>
          <w:i/>
          <w:sz w:val="28"/>
          <w:szCs w:val="28"/>
          <w:lang w:val="kk-KZ"/>
        </w:rPr>
      </w:pPr>
      <w:r w:rsidRPr="00D72266">
        <w:rPr>
          <w:rFonts w:ascii="Times New Roman" w:hAnsi="Times New Roman"/>
          <w:i/>
          <w:sz w:val="28"/>
          <w:szCs w:val="28"/>
          <w:lang w:val="kk-KZ"/>
        </w:rPr>
        <w:lastRenderedPageBreak/>
        <w:t>"Белсенді оқыту, белсенді қызмет, одан нақты іс-әрекеттер мен нәтижелерді көруге болады.”</w:t>
      </w:r>
    </w:p>
    <w:p w:rsidR="005A071D" w:rsidRPr="00D72266" w:rsidRDefault="00F27DD2" w:rsidP="00C218FD">
      <w:pPr>
        <w:pStyle w:val="a3"/>
        <w:numPr>
          <w:ilvl w:val="0"/>
          <w:numId w:val="6"/>
        </w:numPr>
        <w:tabs>
          <w:tab w:val="left" w:pos="851"/>
          <w:tab w:val="left" w:pos="10348"/>
        </w:tabs>
        <w:spacing w:after="0" w:line="240" w:lineRule="auto"/>
        <w:ind w:left="0" w:firstLine="567"/>
        <w:jc w:val="both"/>
        <w:rPr>
          <w:rFonts w:ascii="Times New Roman" w:hAnsi="Times New Roman"/>
          <w:b/>
          <w:sz w:val="28"/>
          <w:szCs w:val="28"/>
          <w:lang w:val="kk-KZ"/>
        </w:rPr>
      </w:pPr>
      <w:r w:rsidRPr="00D72266">
        <w:rPr>
          <w:rFonts w:ascii="Times New Roman" w:hAnsi="Times New Roman"/>
          <w:i/>
          <w:sz w:val="28"/>
          <w:szCs w:val="28"/>
          <w:lang w:val="kk-KZ"/>
        </w:rPr>
        <w:t xml:space="preserve">Бізге биологиялық белсенді заттардың маңызы туралы жобамызды </w:t>
      </w:r>
      <w:r w:rsidR="00AA649D" w:rsidRPr="00D72266">
        <w:rPr>
          <w:rFonts w:ascii="Times New Roman" w:hAnsi="Times New Roman"/>
          <w:i/>
          <w:sz w:val="28"/>
          <w:szCs w:val="28"/>
          <w:lang w:val="kk-KZ"/>
        </w:rPr>
        <w:t xml:space="preserve">жоспарлау </w:t>
      </w:r>
      <w:r w:rsidRPr="00D72266">
        <w:rPr>
          <w:rFonts w:ascii="Times New Roman" w:hAnsi="Times New Roman"/>
          <w:i/>
          <w:sz w:val="28"/>
          <w:szCs w:val="28"/>
          <w:lang w:val="kk-KZ"/>
        </w:rPr>
        <w:t>және құру өте қызықты болды, өйткені әр түрлі табиғаттағы ерекше құбылыстардың жүзеге асуына биологиялық белсенді заттардың қатысатынын түсіндік, сабақ барысында арнайы ұсынысымызды дәлелдей алдық.</w:t>
      </w:r>
    </w:p>
    <w:p w:rsidR="00F27DD2" w:rsidRPr="00D72266" w:rsidRDefault="00F27DD2" w:rsidP="00C218FD">
      <w:pPr>
        <w:pStyle w:val="a3"/>
        <w:numPr>
          <w:ilvl w:val="0"/>
          <w:numId w:val="6"/>
        </w:numPr>
        <w:tabs>
          <w:tab w:val="left" w:pos="851"/>
          <w:tab w:val="left" w:pos="10348"/>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Кейбір студенттер осы оқу стратегиясын жақсы бағалады, өйткені олар </w:t>
      </w:r>
      <w:r w:rsidR="00AA649D" w:rsidRPr="00D72266">
        <w:rPr>
          <w:rFonts w:ascii="Times New Roman" w:hAnsi="Times New Roman"/>
          <w:sz w:val="28"/>
          <w:szCs w:val="28"/>
          <w:lang w:val="kk-KZ"/>
        </w:rPr>
        <w:t>топ мүшелерімен</w:t>
      </w:r>
      <w:r w:rsidRPr="00D72266">
        <w:rPr>
          <w:rFonts w:ascii="Times New Roman" w:hAnsi="Times New Roman"/>
          <w:sz w:val="28"/>
          <w:szCs w:val="28"/>
          <w:lang w:val="kk-KZ"/>
        </w:rPr>
        <w:t xml:space="preserve"> сабақ барысында еркін сөйлесе алды:</w:t>
      </w:r>
    </w:p>
    <w:p w:rsidR="00F27DD2" w:rsidRPr="00D72266" w:rsidRDefault="00F27DD2" w:rsidP="00C218FD">
      <w:pPr>
        <w:pStyle w:val="a3"/>
        <w:numPr>
          <w:ilvl w:val="0"/>
          <w:numId w:val="6"/>
        </w:numPr>
        <w:tabs>
          <w:tab w:val="left" w:pos="851"/>
          <w:tab w:val="left" w:pos="10348"/>
        </w:tabs>
        <w:spacing w:after="0" w:line="240" w:lineRule="auto"/>
        <w:ind w:left="0" w:firstLine="567"/>
        <w:jc w:val="both"/>
        <w:rPr>
          <w:rFonts w:ascii="Times New Roman" w:hAnsi="Times New Roman"/>
          <w:i/>
          <w:sz w:val="28"/>
          <w:szCs w:val="28"/>
          <w:lang w:val="kk-KZ"/>
        </w:rPr>
      </w:pPr>
      <w:r w:rsidRPr="00D72266">
        <w:rPr>
          <w:rFonts w:ascii="Times New Roman" w:hAnsi="Times New Roman"/>
          <w:i/>
          <w:sz w:val="28"/>
          <w:szCs w:val="28"/>
          <w:lang w:val="kk-KZ"/>
        </w:rPr>
        <w:t>Менің түсінгенім өсімдіктердегі флаваноидтарды</w:t>
      </w:r>
      <w:r w:rsidR="00AA649D" w:rsidRPr="00D72266">
        <w:rPr>
          <w:rFonts w:ascii="Times New Roman" w:hAnsi="Times New Roman"/>
          <w:i/>
          <w:sz w:val="28"/>
          <w:szCs w:val="28"/>
          <w:lang w:val="kk-KZ"/>
        </w:rPr>
        <w:t>ң</w:t>
      </w:r>
      <w:r w:rsidRPr="00D72266">
        <w:rPr>
          <w:rFonts w:ascii="Times New Roman" w:hAnsi="Times New Roman"/>
          <w:i/>
          <w:sz w:val="28"/>
          <w:szCs w:val="28"/>
          <w:lang w:val="kk-KZ"/>
        </w:rPr>
        <w:t>, алкалоидтардың, антрахинондардың маңызы туралы қойылған сұрақтарға  жауап беру алдында жан – жақты ойлануды  үйрендім, бірақ бұл өте қиын болды”.</w:t>
      </w:r>
    </w:p>
    <w:p w:rsidR="00F27DD2" w:rsidRPr="00D72266" w:rsidRDefault="00F27DD2" w:rsidP="00C218FD">
      <w:pPr>
        <w:pStyle w:val="a3"/>
        <w:numPr>
          <w:ilvl w:val="0"/>
          <w:numId w:val="6"/>
        </w:numPr>
        <w:tabs>
          <w:tab w:val="left" w:pos="851"/>
          <w:tab w:val="left" w:pos="10348"/>
        </w:tabs>
        <w:spacing w:after="0" w:line="240" w:lineRule="auto"/>
        <w:ind w:left="0" w:firstLine="567"/>
        <w:jc w:val="both"/>
        <w:rPr>
          <w:rFonts w:ascii="Times New Roman" w:hAnsi="Times New Roman"/>
          <w:i/>
          <w:sz w:val="28"/>
          <w:szCs w:val="28"/>
          <w:lang w:val="kk-KZ"/>
        </w:rPr>
      </w:pPr>
      <w:r w:rsidRPr="00D72266">
        <w:rPr>
          <w:rFonts w:ascii="Times New Roman" w:hAnsi="Times New Roman"/>
          <w:i/>
          <w:sz w:val="28"/>
          <w:szCs w:val="28"/>
          <w:lang w:val="kk-KZ"/>
        </w:rPr>
        <w:t>"Мен төмендегідей тұжырым жасаймын:  өсімдік құрамындағы  биологиялық белсенді заттардың  маңызы туралы ізденіс жұмыстарын жүргізуде жақсы ғалым болу үшін  жақсы жұмыс жасап, көп ізденіп, көп ойланып, істеу керек екенін түсіндім”.</w:t>
      </w:r>
    </w:p>
    <w:p w:rsidR="00EC2CBD" w:rsidRPr="00D72266" w:rsidRDefault="00AF57DB" w:rsidP="005A071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Зертханалық сабақтар нәтижесі студенттердің білім құрудағы,  </w:t>
      </w:r>
      <w:r w:rsidR="00EC2CBD" w:rsidRPr="00D72266">
        <w:rPr>
          <w:rFonts w:ascii="Times New Roman" w:hAnsi="Times New Roman"/>
          <w:sz w:val="28"/>
          <w:szCs w:val="28"/>
          <w:lang w:val="kk-KZ"/>
        </w:rPr>
        <w:t xml:space="preserve">қабілеттеріне әсер етеді. Сонымен қатар, олар мәселелерді жақсы шешіп, білімді жаңа жағдайларда қолдана бастады. Бұл тұжырымдар концептуалды түсіну тестерінде, тұжырымдарды карталауда және студенттердің сұхбатының нәтижелерімен бірге зертханалық есептерде жоғары баллдармен бағаланды. Зертханалық зерттеу әдісі студенттерге тақырыпты терең түсінуге, өз білімдерін жаңа жағдайға қолдануға көмектеседі. </w:t>
      </w:r>
      <w:r w:rsidR="00724029" w:rsidRPr="00D72266">
        <w:rPr>
          <w:rFonts w:ascii="Times New Roman" w:hAnsi="Times New Roman"/>
          <w:sz w:val="28"/>
          <w:szCs w:val="28"/>
          <w:lang w:val="kk-KZ"/>
        </w:rPr>
        <w:t>О</w:t>
      </w:r>
      <w:r w:rsidR="00EC2CBD" w:rsidRPr="00D72266">
        <w:rPr>
          <w:rFonts w:ascii="Times New Roman" w:hAnsi="Times New Roman"/>
          <w:sz w:val="28"/>
          <w:szCs w:val="28"/>
          <w:lang w:val="kk-KZ"/>
        </w:rPr>
        <w:t xml:space="preserve">лардың  ғылымға жеке қызығушылықтары артты. Студенттер зерттеу нәтижелеріне оң жауап беріп, </w:t>
      </w:r>
      <w:r w:rsidR="00724029" w:rsidRPr="00D72266">
        <w:rPr>
          <w:rFonts w:ascii="Times New Roman" w:hAnsi="Times New Roman"/>
          <w:sz w:val="28"/>
          <w:szCs w:val="28"/>
          <w:lang w:val="kk-KZ"/>
        </w:rPr>
        <w:t>топпен</w:t>
      </w:r>
      <w:r w:rsidR="00EC2CBD" w:rsidRPr="00D72266">
        <w:rPr>
          <w:rFonts w:ascii="Times New Roman" w:hAnsi="Times New Roman"/>
          <w:sz w:val="28"/>
          <w:szCs w:val="28"/>
          <w:lang w:val="kk-KZ"/>
        </w:rPr>
        <w:t xml:space="preserve"> жұмыс істеуге үйренді және алған білімдерін зертханалық есепке қосты.</w:t>
      </w:r>
    </w:p>
    <w:p w:rsidR="00497518" w:rsidRPr="00D72266" w:rsidRDefault="00497518" w:rsidP="005A071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Бұл зерттеуде табыстың негізгі факторлары контекст пен әдіснама болып табылады. Осы зерттеуде қолданылатын</w:t>
      </w:r>
      <w:r w:rsidR="00C26CB5" w:rsidRPr="00D72266">
        <w:rPr>
          <w:rFonts w:ascii="Times New Roman" w:hAnsi="Times New Roman"/>
          <w:sz w:val="28"/>
          <w:szCs w:val="28"/>
          <w:lang w:val="kk-KZ"/>
        </w:rPr>
        <w:t xml:space="preserve"> тақырып «Өсімдіктер құрамынан биологиялық </w:t>
      </w:r>
      <w:r w:rsidRPr="00D72266">
        <w:rPr>
          <w:rFonts w:ascii="Times New Roman" w:hAnsi="Times New Roman"/>
          <w:sz w:val="28"/>
          <w:szCs w:val="28"/>
          <w:lang w:val="kk-KZ"/>
        </w:rPr>
        <w:t xml:space="preserve">белсенді заттарды анықтау» туралы  көбірек білгісі келетін биолог-студенттер үшін қызығушылық тудырады. Сонымен қатар, осы зерттеуде пайдаланылатын тексеру тәсілі, бұл төмен немесе жоғары деңгейдегі зерттеулерде жиі қолданылатын, бірақ ол екі типті қоспаны білдіреді. Оқушыларға бағытталған іс-әрекет, әдетте, </w:t>
      </w:r>
      <w:r w:rsidR="00724029" w:rsidRPr="00D72266">
        <w:rPr>
          <w:rFonts w:ascii="Times New Roman" w:hAnsi="Times New Roman"/>
          <w:sz w:val="28"/>
          <w:szCs w:val="28"/>
          <w:lang w:val="kk-KZ"/>
        </w:rPr>
        <w:t>топ суденттерімен</w:t>
      </w:r>
      <w:r w:rsidRPr="00D72266">
        <w:rPr>
          <w:rFonts w:ascii="Times New Roman" w:hAnsi="Times New Roman"/>
          <w:sz w:val="28"/>
          <w:szCs w:val="28"/>
          <w:lang w:val="kk-KZ"/>
        </w:rPr>
        <w:t xml:space="preserve">, сондай-ақ </w:t>
      </w:r>
      <w:r w:rsidR="00724029" w:rsidRPr="00D72266">
        <w:rPr>
          <w:rFonts w:ascii="Times New Roman" w:hAnsi="Times New Roman"/>
          <w:sz w:val="28"/>
          <w:szCs w:val="28"/>
          <w:lang w:val="kk-KZ"/>
        </w:rPr>
        <w:t>оқытушылармен</w:t>
      </w:r>
      <w:r w:rsidRPr="00D72266">
        <w:rPr>
          <w:rFonts w:ascii="Times New Roman" w:hAnsi="Times New Roman"/>
          <w:sz w:val="28"/>
          <w:szCs w:val="28"/>
          <w:lang w:val="kk-KZ"/>
        </w:rPr>
        <w:t xml:space="preserve"> шағын талқылаумен </w:t>
      </w:r>
      <w:r w:rsidR="00AB13C4" w:rsidRPr="00D72266">
        <w:rPr>
          <w:rFonts w:ascii="Times New Roman" w:hAnsi="Times New Roman"/>
          <w:sz w:val="28"/>
          <w:szCs w:val="28"/>
          <w:lang w:val="kk-KZ"/>
        </w:rPr>
        <w:t xml:space="preserve">аудиторияда </w:t>
      </w:r>
      <w:r w:rsidR="00C26CB5" w:rsidRPr="00D72266">
        <w:rPr>
          <w:rFonts w:ascii="Times New Roman" w:hAnsi="Times New Roman"/>
          <w:sz w:val="28"/>
          <w:szCs w:val="28"/>
          <w:lang w:val="kk-KZ"/>
        </w:rPr>
        <w:t xml:space="preserve">оқу және презентациялар </w:t>
      </w:r>
      <w:r w:rsidRPr="00D72266">
        <w:rPr>
          <w:rFonts w:ascii="Times New Roman" w:hAnsi="Times New Roman"/>
          <w:sz w:val="28"/>
          <w:szCs w:val="28"/>
          <w:lang w:val="kk-KZ"/>
        </w:rPr>
        <w:t xml:space="preserve">бойынша тапсырмаларды қамтыды. </w:t>
      </w:r>
    </w:p>
    <w:p w:rsidR="00497518" w:rsidRPr="00D72266" w:rsidRDefault="00497518" w:rsidP="00D65D40">
      <w:pPr>
        <w:spacing w:after="0" w:line="240" w:lineRule="auto"/>
        <w:ind w:firstLine="426"/>
        <w:jc w:val="both"/>
        <w:rPr>
          <w:rFonts w:ascii="Times New Roman" w:hAnsi="Times New Roman"/>
          <w:sz w:val="28"/>
          <w:szCs w:val="28"/>
          <w:lang w:val="kk-KZ"/>
        </w:rPr>
      </w:pPr>
    </w:p>
    <w:p w:rsidR="00497518" w:rsidRPr="00D72266" w:rsidRDefault="00D65D40" w:rsidP="00D65D4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357947" w:rsidRPr="00D72266">
        <w:rPr>
          <w:rFonts w:ascii="Times New Roman" w:hAnsi="Times New Roman"/>
          <w:sz w:val="28"/>
          <w:szCs w:val="28"/>
          <w:lang w:val="kk-KZ"/>
        </w:rPr>
        <w:t>8</w:t>
      </w:r>
      <w:r w:rsidRPr="00D72266">
        <w:rPr>
          <w:rFonts w:ascii="Times New Roman" w:hAnsi="Times New Roman"/>
          <w:sz w:val="28"/>
          <w:szCs w:val="28"/>
          <w:lang w:val="kk-KZ"/>
        </w:rPr>
        <w:t xml:space="preserve"> - </w:t>
      </w:r>
      <w:r w:rsidR="00497518" w:rsidRPr="00D72266">
        <w:rPr>
          <w:rFonts w:ascii="Times New Roman" w:hAnsi="Times New Roman"/>
          <w:sz w:val="28"/>
          <w:szCs w:val="28"/>
          <w:lang w:val="kk-KZ"/>
        </w:rPr>
        <w:t>Студенттердің зерттеу жұмысы бойынша алынған сауалнама нәтижелері</w:t>
      </w:r>
    </w:p>
    <w:p w:rsidR="00497518" w:rsidRPr="00D72266" w:rsidRDefault="00497518" w:rsidP="00D65D40">
      <w:pPr>
        <w:spacing w:after="0" w:line="240" w:lineRule="auto"/>
        <w:ind w:firstLine="426"/>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545"/>
        <w:gridCol w:w="1230"/>
        <w:gridCol w:w="1486"/>
        <w:gridCol w:w="1692"/>
      </w:tblGrid>
      <w:tr w:rsidR="00D72266" w:rsidRPr="00D72266" w:rsidTr="009B662D">
        <w:trPr>
          <w:trHeight w:val="70"/>
        </w:trPr>
        <w:tc>
          <w:tcPr>
            <w:tcW w:w="3681" w:type="dxa"/>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Сіз келесі мәлімдемелер бойынша қайсысына келісесіз?</w:t>
            </w:r>
          </w:p>
        </w:tc>
        <w:tc>
          <w:tcPr>
            <w:tcW w:w="1545" w:type="dxa"/>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Толық келісемін</w:t>
            </w:r>
            <w:r w:rsidR="007200C0" w:rsidRPr="00D72266">
              <w:rPr>
                <w:rFonts w:ascii="Times New Roman" w:hAnsi="Times New Roman"/>
                <w:sz w:val="24"/>
                <w:szCs w:val="24"/>
                <w:lang w:val="kk-KZ"/>
              </w:rPr>
              <w:t xml:space="preserve"> </w:t>
            </w:r>
            <w:r w:rsidRPr="00D72266">
              <w:rPr>
                <w:rFonts w:ascii="Times New Roman" w:hAnsi="Times New Roman"/>
                <w:sz w:val="24"/>
                <w:szCs w:val="24"/>
              </w:rPr>
              <w:t>%</w:t>
            </w:r>
          </w:p>
        </w:tc>
        <w:tc>
          <w:tcPr>
            <w:tcW w:w="1230" w:type="dxa"/>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Келісемін</w:t>
            </w:r>
          </w:p>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rPr>
              <w:t>%</w:t>
            </w:r>
          </w:p>
        </w:tc>
        <w:tc>
          <w:tcPr>
            <w:tcW w:w="1486" w:type="dxa"/>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Келіспеймін</w:t>
            </w:r>
          </w:p>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rPr>
              <w:t>%</w:t>
            </w:r>
          </w:p>
        </w:tc>
        <w:tc>
          <w:tcPr>
            <w:tcW w:w="1692" w:type="dxa"/>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Мүлде келіспеймін</w:t>
            </w:r>
            <w:r w:rsidR="00991612" w:rsidRPr="00D72266">
              <w:rPr>
                <w:rFonts w:ascii="Times New Roman" w:hAnsi="Times New Roman"/>
                <w:sz w:val="24"/>
                <w:szCs w:val="24"/>
                <w:lang w:val="kk-KZ"/>
              </w:rPr>
              <w:t xml:space="preserve"> </w:t>
            </w:r>
            <w:r w:rsidRPr="00D72266">
              <w:rPr>
                <w:rFonts w:ascii="Times New Roman" w:hAnsi="Times New Roman"/>
                <w:sz w:val="24"/>
                <w:szCs w:val="24"/>
              </w:rPr>
              <w:t>%</w:t>
            </w:r>
          </w:p>
        </w:tc>
      </w:tr>
      <w:tr w:rsidR="00D72266" w:rsidRPr="00D72266" w:rsidTr="00774DCB">
        <w:tc>
          <w:tcPr>
            <w:tcW w:w="3681" w:type="dxa"/>
            <w:tcBorders>
              <w:bottom w:val="single" w:sz="4" w:space="0" w:color="auto"/>
            </w:tcBorders>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1545" w:type="dxa"/>
            <w:tcBorders>
              <w:bottom w:val="single" w:sz="4" w:space="0" w:color="auto"/>
            </w:tcBorders>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1230" w:type="dxa"/>
            <w:tcBorders>
              <w:bottom w:val="single" w:sz="4" w:space="0" w:color="auto"/>
            </w:tcBorders>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486" w:type="dxa"/>
            <w:tcBorders>
              <w:bottom w:val="single" w:sz="4" w:space="0" w:color="auto"/>
            </w:tcBorders>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w:t>
            </w:r>
          </w:p>
        </w:tc>
        <w:tc>
          <w:tcPr>
            <w:tcW w:w="1692" w:type="dxa"/>
            <w:tcBorders>
              <w:bottom w:val="single" w:sz="4" w:space="0" w:color="auto"/>
            </w:tcBorders>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r>
      <w:tr w:rsidR="00D72266" w:rsidRPr="00D72266" w:rsidTr="00774DCB">
        <w:tc>
          <w:tcPr>
            <w:tcW w:w="3681" w:type="dxa"/>
            <w:tcBorders>
              <w:bottom w:val="single" w:sz="4" w:space="0" w:color="auto"/>
            </w:tcBorders>
            <w:shd w:val="clear" w:color="auto" w:fill="auto"/>
          </w:tcPr>
          <w:p w:rsidR="00AE1FA0" w:rsidRPr="00D72266" w:rsidRDefault="00AE1FA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Менің ойымша, зертханада эксперименттер  жасау бос уақыт шығыны</w:t>
            </w:r>
          </w:p>
        </w:tc>
        <w:tc>
          <w:tcPr>
            <w:tcW w:w="1545" w:type="dxa"/>
            <w:tcBorders>
              <w:bottom w:val="single" w:sz="4" w:space="0" w:color="auto"/>
            </w:tcBorders>
            <w:shd w:val="clear" w:color="auto" w:fill="auto"/>
          </w:tcPr>
          <w:p w:rsidR="00AE1FA0" w:rsidRPr="00D72266" w:rsidRDefault="00AE1FA0" w:rsidP="009B662D">
            <w:pPr>
              <w:spacing w:after="0" w:line="240" w:lineRule="auto"/>
              <w:jc w:val="center"/>
              <w:rPr>
                <w:rFonts w:ascii="Times New Roman" w:hAnsi="Times New Roman"/>
                <w:sz w:val="24"/>
                <w:szCs w:val="24"/>
              </w:rPr>
            </w:pPr>
            <w:r w:rsidRPr="00D72266">
              <w:rPr>
                <w:rFonts w:ascii="Times New Roman" w:hAnsi="Times New Roman"/>
                <w:sz w:val="24"/>
                <w:szCs w:val="24"/>
                <w:lang w:val="kk-KZ"/>
              </w:rPr>
              <w:t>5</w:t>
            </w:r>
          </w:p>
        </w:tc>
        <w:tc>
          <w:tcPr>
            <w:tcW w:w="1230" w:type="dxa"/>
            <w:tcBorders>
              <w:bottom w:val="single" w:sz="4" w:space="0" w:color="auto"/>
            </w:tcBorders>
            <w:shd w:val="clear" w:color="auto" w:fill="auto"/>
          </w:tcPr>
          <w:p w:rsidR="00AE1FA0" w:rsidRPr="00D72266" w:rsidRDefault="00AE1FA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c>
          <w:tcPr>
            <w:tcW w:w="1486" w:type="dxa"/>
            <w:tcBorders>
              <w:bottom w:val="single" w:sz="4" w:space="0" w:color="auto"/>
            </w:tcBorders>
            <w:shd w:val="clear" w:color="auto" w:fill="auto"/>
          </w:tcPr>
          <w:p w:rsidR="00AE1FA0" w:rsidRPr="00D72266" w:rsidRDefault="00AE1FA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50</w:t>
            </w:r>
          </w:p>
        </w:tc>
        <w:tc>
          <w:tcPr>
            <w:tcW w:w="1692" w:type="dxa"/>
            <w:tcBorders>
              <w:bottom w:val="single" w:sz="4" w:space="0" w:color="auto"/>
            </w:tcBorders>
            <w:shd w:val="clear" w:color="auto" w:fill="auto"/>
          </w:tcPr>
          <w:p w:rsidR="00AE1FA0" w:rsidRPr="00D72266" w:rsidRDefault="00AE1FA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40</w:t>
            </w:r>
          </w:p>
        </w:tc>
      </w:tr>
    </w:tbl>
    <w:p w:rsidR="00BC53DF" w:rsidRPr="00D72266" w:rsidRDefault="00BC53DF" w:rsidP="007200C0">
      <w:pPr>
        <w:spacing w:after="0" w:line="240" w:lineRule="auto"/>
        <w:rPr>
          <w:rFonts w:ascii="Times New Roman" w:hAnsi="Times New Roman"/>
          <w:sz w:val="28"/>
          <w:szCs w:val="28"/>
          <w:lang w:val="kk-KZ"/>
        </w:rPr>
      </w:pPr>
      <w:r w:rsidRPr="00D72266">
        <w:rPr>
          <w:rFonts w:ascii="Times New Roman" w:hAnsi="Times New Roman"/>
          <w:sz w:val="28"/>
          <w:szCs w:val="28"/>
          <w:lang w:val="kk-KZ"/>
        </w:rPr>
        <w:br w:type="page"/>
      </w:r>
    </w:p>
    <w:p w:rsidR="007200C0" w:rsidRPr="00D72266" w:rsidRDefault="00357947" w:rsidP="007200C0">
      <w:pPr>
        <w:spacing w:after="0" w:line="240" w:lineRule="auto"/>
        <w:rPr>
          <w:rFonts w:ascii="Times New Roman" w:hAnsi="Times New Roman"/>
          <w:sz w:val="28"/>
          <w:szCs w:val="28"/>
          <w:lang w:val="kk-KZ"/>
        </w:rPr>
      </w:pPr>
      <w:r w:rsidRPr="00D72266">
        <w:rPr>
          <w:rFonts w:ascii="Times New Roman" w:hAnsi="Times New Roman"/>
          <w:sz w:val="28"/>
          <w:szCs w:val="28"/>
          <w:lang w:val="kk-KZ"/>
        </w:rPr>
        <w:lastRenderedPageBreak/>
        <w:t>8</w:t>
      </w:r>
      <w:r w:rsidR="007200C0" w:rsidRPr="00D72266">
        <w:rPr>
          <w:rFonts w:ascii="Times New Roman" w:hAnsi="Times New Roman"/>
          <w:sz w:val="28"/>
          <w:szCs w:val="28"/>
          <w:lang w:val="kk-KZ"/>
        </w:rPr>
        <w:t xml:space="preserve"> – кестенің  жалғасы</w:t>
      </w:r>
    </w:p>
    <w:p w:rsidR="007200C0" w:rsidRPr="00D72266" w:rsidRDefault="007200C0" w:rsidP="007200C0">
      <w:pPr>
        <w:spacing w:after="0" w:line="240" w:lineRule="auto"/>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545"/>
        <w:gridCol w:w="1230"/>
        <w:gridCol w:w="1486"/>
        <w:gridCol w:w="1692"/>
      </w:tblGrid>
      <w:tr w:rsidR="00D72266" w:rsidRPr="00D72266" w:rsidTr="009B662D">
        <w:tc>
          <w:tcPr>
            <w:tcW w:w="3681"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r>
      <w:tr w:rsidR="00D72266" w:rsidRPr="00D72266" w:rsidTr="009B662D">
        <w:tc>
          <w:tcPr>
            <w:tcW w:w="3681" w:type="dxa"/>
            <w:shd w:val="clear" w:color="auto" w:fill="auto"/>
          </w:tcPr>
          <w:p w:rsidR="007200C0" w:rsidRPr="00D72266" w:rsidRDefault="007200C0" w:rsidP="00724029">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Менің ойымша, зертханал</w:t>
            </w:r>
            <w:r w:rsidR="00724029" w:rsidRPr="00D72266">
              <w:rPr>
                <w:rFonts w:ascii="Times New Roman" w:hAnsi="Times New Roman"/>
                <w:sz w:val="24"/>
                <w:szCs w:val="24"/>
                <w:lang w:val="kk-KZ"/>
              </w:rPr>
              <w:t>ық сабақтар</w:t>
            </w:r>
            <w:r w:rsidRPr="00D72266">
              <w:rPr>
                <w:rFonts w:ascii="Times New Roman" w:hAnsi="Times New Roman"/>
                <w:sz w:val="24"/>
                <w:szCs w:val="24"/>
                <w:lang w:val="kk-KZ"/>
              </w:rPr>
              <w:t xml:space="preserve"> өткізу  қажет емес</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Зертханалық сабақтар тиімді және пайдалы екеніне сенбеймін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38</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Зертханадағы сабаққа алдын – ала дайындалудың қажеттілігін сезінбеймін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45</w:t>
            </w:r>
          </w:p>
        </w:tc>
      </w:tr>
      <w:tr w:rsidR="00D72266" w:rsidRPr="00D72266" w:rsidTr="009B662D">
        <w:tc>
          <w:tcPr>
            <w:tcW w:w="3681" w:type="dxa"/>
            <w:shd w:val="clear" w:color="auto" w:fill="auto"/>
          </w:tcPr>
          <w:p w:rsidR="007200C0" w:rsidRPr="00D72266" w:rsidRDefault="007200C0" w:rsidP="00724029">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Зертханалық аудиторияда  </w:t>
            </w:r>
            <w:r w:rsidR="00724029" w:rsidRPr="00D72266">
              <w:rPr>
                <w:rFonts w:ascii="Times New Roman" w:hAnsi="Times New Roman"/>
                <w:sz w:val="24"/>
                <w:szCs w:val="24"/>
                <w:lang w:val="kk-KZ"/>
              </w:rPr>
              <w:t xml:space="preserve">ерекше </w:t>
            </w:r>
            <w:r w:rsidRPr="00D72266">
              <w:rPr>
                <w:rFonts w:ascii="Times New Roman" w:hAnsi="Times New Roman"/>
                <w:sz w:val="24"/>
                <w:szCs w:val="24"/>
                <w:lang w:val="kk-KZ"/>
              </w:rPr>
              <w:t>қуанышпен жұмыс істеймін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35</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Зертханада пәндер бойынша эксперименттер көп болғанын қалаймын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70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25</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rPr>
          <w:trHeight w:val="701"/>
        </w:trPr>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Менің ойымша, зертханалар биология ғылымын терең түсіну  үшін қажет</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90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Эксперименттер жүргізілген пәндер бойынша болашақта  зерттеу жұмыстарымен  айналысамын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80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Биология тақырыптары бойынша мен білімім мен дағд</w:t>
            </w:r>
            <w:r w:rsidR="00724029" w:rsidRPr="00D72266">
              <w:rPr>
                <w:rFonts w:ascii="Times New Roman" w:hAnsi="Times New Roman"/>
                <w:sz w:val="24"/>
                <w:szCs w:val="24"/>
                <w:lang w:val="kk-KZ"/>
              </w:rPr>
              <w:t xml:space="preserve">ыларымды арттыру мақсатында </w:t>
            </w:r>
            <w:r w:rsidRPr="00D72266">
              <w:rPr>
                <w:rFonts w:ascii="Times New Roman" w:hAnsi="Times New Roman"/>
                <w:sz w:val="24"/>
                <w:szCs w:val="24"/>
                <w:lang w:val="kk-KZ"/>
              </w:rPr>
              <w:t>ұстазым мен достарыммен тәжірибелерді</w:t>
            </w:r>
            <w:r w:rsidR="00724029" w:rsidRPr="00D72266">
              <w:rPr>
                <w:rFonts w:ascii="Times New Roman" w:hAnsi="Times New Roman"/>
                <w:sz w:val="24"/>
                <w:szCs w:val="24"/>
                <w:lang w:val="kk-KZ"/>
              </w:rPr>
              <w:t xml:space="preserve"> жиі</w:t>
            </w:r>
            <w:r w:rsidRPr="00D72266">
              <w:rPr>
                <w:rFonts w:ascii="Times New Roman" w:hAnsi="Times New Roman"/>
                <w:sz w:val="24"/>
                <w:szCs w:val="24"/>
                <w:lang w:val="kk-KZ"/>
              </w:rPr>
              <w:t xml:space="preserve"> талқылаймын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90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Тәжірибе жасағанда, менің зерттеу қабілеттерім жақсарады деп ойлаймын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80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15</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Біз достарымызбен басқа да тақырыптарды талқылаймыз</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75</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25</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Топтық жұмыс арқылы достарыммен тәжірибе өткізгім келеді</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90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D72266" w:rsidRPr="00D72266" w:rsidTr="009B662D">
        <w:tc>
          <w:tcPr>
            <w:tcW w:w="3681" w:type="dxa"/>
            <w:shd w:val="clear" w:color="auto" w:fill="auto"/>
          </w:tcPr>
          <w:p w:rsidR="007200C0" w:rsidRPr="00D72266" w:rsidRDefault="007200C0"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Эксперимент арқылы берілген  ақпаратты жақсы түсінемін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100</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r w:rsidR="005B4B4F" w:rsidRPr="00D72266" w:rsidTr="009B662D">
        <w:tc>
          <w:tcPr>
            <w:tcW w:w="3681" w:type="dxa"/>
            <w:shd w:val="clear" w:color="auto" w:fill="auto"/>
          </w:tcPr>
          <w:p w:rsidR="007200C0" w:rsidRPr="00D72266" w:rsidRDefault="0072402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Зертханада</w:t>
            </w:r>
            <w:r w:rsidR="007200C0" w:rsidRPr="00D72266">
              <w:rPr>
                <w:rFonts w:ascii="Times New Roman" w:hAnsi="Times New Roman"/>
                <w:sz w:val="24"/>
                <w:szCs w:val="24"/>
                <w:lang w:val="kk-KZ"/>
              </w:rPr>
              <w:t xml:space="preserve"> қызықты және әр түрлі өсімдіктердің пайдалылығы туралы білімімді арттыра аламын</w:t>
            </w:r>
          </w:p>
        </w:tc>
        <w:tc>
          <w:tcPr>
            <w:tcW w:w="1545"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95</w:t>
            </w:r>
          </w:p>
        </w:tc>
        <w:tc>
          <w:tcPr>
            <w:tcW w:w="1230"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c>
          <w:tcPr>
            <w:tcW w:w="1486"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c>
          <w:tcPr>
            <w:tcW w:w="1692" w:type="dxa"/>
            <w:shd w:val="clear" w:color="auto" w:fill="auto"/>
          </w:tcPr>
          <w:p w:rsidR="007200C0" w:rsidRPr="00D72266" w:rsidRDefault="007200C0"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0</w:t>
            </w:r>
          </w:p>
        </w:tc>
      </w:tr>
    </w:tbl>
    <w:p w:rsidR="00497518" w:rsidRPr="00D72266" w:rsidRDefault="00497518" w:rsidP="003D43C3">
      <w:pPr>
        <w:spacing w:after="0" w:line="240" w:lineRule="auto"/>
        <w:jc w:val="both"/>
        <w:rPr>
          <w:rFonts w:ascii="Times New Roman" w:hAnsi="Times New Roman"/>
          <w:sz w:val="24"/>
          <w:szCs w:val="24"/>
          <w:lang w:val="kk-KZ"/>
        </w:rPr>
      </w:pPr>
    </w:p>
    <w:p w:rsidR="00497518" w:rsidRPr="00D72266" w:rsidRDefault="00497518"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Сауалнама нәтижелері </w:t>
      </w:r>
      <w:r w:rsidR="00357947" w:rsidRPr="00D72266">
        <w:rPr>
          <w:rFonts w:ascii="Times New Roman" w:hAnsi="Times New Roman"/>
          <w:sz w:val="28"/>
          <w:szCs w:val="28"/>
          <w:lang w:val="kk-KZ"/>
        </w:rPr>
        <w:t xml:space="preserve">8 </w:t>
      </w:r>
      <w:r w:rsidR="00D65D40" w:rsidRPr="00D72266">
        <w:rPr>
          <w:rFonts w:ascii="Times New Roman" w:hAnsi="Times New Roman"/>
          <w:sz w:val="28"/>
          <w:szCs w:val="28"/>
          <w:lang w:val="kk-KZ"/>
        </w:rPr>
        <w:t xml:space="preserve"> </w:t>
      </w:r>
      <w:r w:rsidRPr="00D72266">
        <w:rPr>
          <w:rFonts w:ascii="Times New Roman" w:hAnsi="Times New Roman"/>
          <w:sz w:val="28"/>
          <w:szCs w:val="28"/>
          <w:lang w:val="kk-KZ"/>
        </w:rPr>
        <w:t>кестеде си</w:t>
      </w:r>
      <w:r w:rsidR="00C26CB5" w:rsidRPr="00D72266">
        <w:rPr>
          <w:rFonts w:ascii="Times New Roman" w:hAnsi="Times New Roman"/>
          <w:sz w:val="28"/>
          <w:szCs w:val="28"/>
          <w:lang w:val="kk-KZ"/>
        </w:rPr>
        <w:t xml:space="preserve">патталғандай сабақ барысындағы </w:t>
      </w:r>
      <w:r w:rsidRPr="00D72266">
        <w:rPr>
          <w:rFonts w:ascii="Times New Roman" w:hAnsi="Times New Roman"/>
          <w:sz w:val="28"/>
          <w:szCs w:val="28"/>
          <w:lang w:val="kk-KZ"/>
        </w:rPr>
        <w:t>зерттеу іс – әрекеттерінің тиімділігі бойынш</w:t>
      </w:r>
      <w:r w:rsidR="00C26CB5" w:rsidRPr="00D72266">
        <w:rPr>
          <w:rFonts w:ascii="Times New Roman" w:hAnsi="Times New Roman"/>
          <w:sz w:val="28"/>
          <w:szCs w:val="28"/>
          <w:lang w:val="kk-KZ"/>
        </w:rPr>
        <w:t xml:space="preserve">а: Эксперимент арқылы берілген </w:t>
      </w:r>
      <w:r w:rsidRPr="00D72266">
        <w:rPr>
          <w:rFonts w:ascii="Times New Roman" w:hAnsi="Times New Roman"/>
          <w:sz w:val="28"/>
          <w:szCs w:val="28"/>
          <w:lang w:val="kk-KZ"/>
        </w:rPr>
        <w:t>ақпаратты жақсы</w:t>
      </w:r>
      <w:r w:rsidR="00724029" w:rsidRPr="00D72266">
        <w:rPr>
          <w:rFonts w:ascii="Times New Roman" w:hAnsi="Times New Roman"/>
          <w:sz w:val="28"/>
          <w:szCs w:val="28"/>
          <w:lang w:val="kk-KZ"/>
        </w:rPr>
        <w:t xml:space="preserve"> түсінемін деген сұрауға 100</w:t>
      </w:r>
      <w:r w:rsidRPr="00D72266">
        <w:rPr>
          <w:rFonts w:ascii="Times New Roman" w:hAnsi="Times New Roman"/>
          <w:sz w:val="28"/>
          <w:szCs w:val="28"/>
          <w:lang w:val="kk-KZ"/>
        </w:rPr>
        <w:t>% студент келісетінін белгілеген; Биология тақ</w:t>
      </w:r>
      <w:r w:rsidR="00C26CB5" w:rsidRPr="00D72266">
        <w:rPr>
          <w:rFonts w:ascii="Times New Roman" w:hAnsi="Times New Roman"/>
          <w:sz w:val="28"/>
          <w:szCs w:val="28"/>
          <w:lang w:val="kk-KZ"/>
        </w:rPr>
        <w:t xml:space="preserve">ырыптары бойынша </w:t>
      </w:r>
      <w:r w:rsidRPr="00D72266">
        <w:rPr>
          <w:rFonts w:ascii="Times New Roman" w:hAnsi="Times New Roman"/>
          <w:sz w:val="28"/>
          <w:szCs w:val="28"/>
          <w:lang w:val="kk-KZ"/>
        </w:rPr>
        <w:t>білімім мен дағдыларымды арттыру мақсатында жиі ұстазым мен достарыммен тәжірибе</w:t>
      </w:r>
      <w:r w:rsidR="00C26CB5" w:rsidRPr="00D72266">
        <w:rPr>
          <w:rFonts w:ascii="Times New Roman" w:hAnsi="Times New Roman"/>
          <w:sz w:val="28"/>
          <w:szCs w:val="28"/>
          <w:lang w:val="kk-KZ"/>
        </w:rPr>
        <w:t>лерді талқылаймын сауалына 90%;</w:t>
      </w:r>
      <w:r w:rsidR="00724029" w:rsidRPr="00D72266">
        <w:rPr>
          <w:rFonts w:ascii="Times New Roman" w:hAnsi="Times New Roman"/>
          <w:sz w:val="28"/>
          <w:szCs w:val="28"/>
          <w:lang w:val="kk-KZ"/>
        </w:rPr>
        <w:t xml:space="preserve"> Зертханад</w:t>
      </w:r>
      <w:r w:rsidRPr="00D72266">
        <w:rPr>
          <w:rFonts w:ascii="Times New Roman" w:hAnsi="Times New Roman"/>
          <w:sz w:val="28"/>
          <w:szCs w:val="28"/>
          <w:lang w:val="kk-KZ"/>
        </w:rPr>
        <w:t xml:space="preserve">а қызықты және әр түрлі өсімдіктердің пайдалылығы туралы білімімді </w:t>
      </w:r>
      <w:r w:rsidR="00724029" w:rsidRPr="00D72266">
        <w:rPr>
          <w:rFonts w:ascii="Times New Roman" w:hAnsi="Times New Roman"/>
          <w:sz w:val="28"/>
          <w:szCs w:val="28"/>
          <w:lang w:val="kk-KZ"/>
        </w:rPr>
        <w:t>арттыра аламын деген сауалға 95</w:t>
      </w:r>
      <w:r w:rsidRPr="00D72266">
        <w:rPr>
          <w:rFonts w:ascii="Times New Roman" w:hAnsi="Times New Roman"/>
          <w:sz w:val="28"/>
          <w:szCs w:val="28"/>
          <w:lang w:val="kk-KZ"/>
        </w:rPr>
        <w:t xml:space="preserve">%; Топтық жұмыс арқылы </w:t>
      </w:r>
      <w:r w:rsidRPr="00D72266">
        <w:rPr>
          <w:rFonts w:ascii="Times New Roman" w:hAnsi="Times New Roman"/>
          <w:sz w:val="28"/>
          <w:szCs w:val="28"/>
          <w:lang w:val="kk-KZ"/>
        </w:rPr>
        <w:lastRenderedPageBreak/>
        <w:t xml:space="preserve">достарыммен тәжірибе өткізгім келеді – 90 %;  Менің ойымша, зертханалар биология ғылымын терең түсіну  үшін қажет – 90 % келісетіндерін белгілеген. </w:t>
      </w:r>
    </w:p>
    <w:p w:rsidR="00497518" w:rsidRPr="00D72266" w:rsidRDefault="00497518"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Зерттеу қызметі студенттердің  қызығушылығын ынталандыруға болады деген  тұжырымдар  жасауға болады. Сауалнама  нәтижелері бойынша алынған студенттердің пікірі де осы тұжырымды растады.  Барлық студенттер оқу жағдайы толығымен өзгергенін сезінді. Зерттеу жұмысы оларды өз бетінше ойлауға итермелейтін жолмен әзірленді.  Студенттердің көпшілігі топтық оқыту олардың оқуы мен түсінуіне ықпал ететіндігіне келісті сонымен қатар,   зерттеу  жұмыстарын  жасау еркіндігі ұнады, алайда  уақыт жетіспеушілігіне шағымданды. Студенттермен сұхбат нәтижесі </w:t>
      </w:r>
      <w:r w:rsidR="005658CE" w:rsidRPr="00D72266">
        <w:rPr>
          <w:rFonts w:ascii="Times New Roman" w:hAnsi="Times New Roman"/>
          <w:sz w:val="28"/>
          <w:szCs w:val="28"/>
          <w:lang w:val="kk-KZ"/>
        </w:rPr>
        <w:t>олардың</w:t>
      </w:r>
      <w:r w:rsidRPr="00D72266">
        <w:rPr>
          <w:rFonts w:ascii="Times New Roman" w:hAnsi="Times New Roman"/>
          <w:sz w:val="28"/>
          <w:szCs w:val="28"/>
          <w:lang w:val="kk-KZ"/>
        </w:rPr>
        <w:t xml:space="preserve"> көпшілігі зерттеуге негізделген зертханалық тәсілге дайын екендігін көрсетті</w:t>
      </w:r>
      <w:r w:rsidR="00D772D6" w:rsidRPr="00D72266">
        <w:rPr>
          <w:rFonts w:ascii="Times New Roman" w:hAnsi="Times New Roman"/>
          <w:sz w:val="28"/>
          <w:szCs w:val="28"/>
          <w:lang w:val="kk-KZ"/>
        </w:rPr>
        <w:t xml:space="preserve"> [22</w:t>
      </w:r>
      <w:r w:rsidR="00B60CD1" w:rsidRPr="00D72266">
        <w:rPr>
          <w:rFonts w:ascii="Times New Roman" w:hAnsi="Times New Roman"/>
          <w:sz w:val="28"/>
          <w:szCs w:val="28"/>
          <w:lang w:val="kk-KZ"/>
        </w:rPr>
        <w:t>5</w:t>
      </w:r>
      <w:r w:rsidR="00D772D6" w:rsidRPr="00D72266">
        <w:rPr>
          <w:rFonts w:ascii="Times New Roman" w:hAnsi="Times New Roman"/>
          <w:sz w:val="28"/>
          <w:szCs w:val="28"/>
          <w:lang w:val="kk-KZ"/>
        </w:rPr>
        <w:t>]</w:t>
      </w:r>
      <w:r w:rsidRPr="00D72266">
        <w:rPr>
          <w:rFonts w:ascii="Times New Roman" w:hAnsi="Times New Roman"/>
          <w:sz w:val="28"/>
          <w:szCs w:val="28"/>
          <w:lang w:val="kk-KZ"/>
        </w:rPr>
        <w:t xml:space="preserve">. </w:t>
      </w:r>
    </w:p>
    <w:p w:rsidR="005658CE" w:rsidRPr="00D72266" w:rsidRDefault="005658CE"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зерттеушілік құзыреттілігін қалыптастыруда ақпараттық – коммуникациялық технологияны</w:t>
      </w:r>
      <w:r w:rsidR="008B1D8C" w:rsidRPr="00D72266">
        <w:rPr>
          <w:rFonts w:ascii="Times New Roman" w:hAnsi="Times New Roman"/>
          <w:sz w:val="28"/>
          <w:szCs w:val="28"/>
          <w:lang w:val="kk-KZ"/>
        </w:rPr>
        <w:t xml:space="preserve"> және </w:t>
      </w:r>
      <w:r w:rsidRPr="00D72266">
        <w:rPr>
          <w:rFonts w:ascii="Times New Roman" w:hAnsi="Times New Roman"/>
          <w:sz w:val="28"/>
          <w:szCs w:val="28"/>
          <w:lang w:val="kk-KZ"/>
        </w:rPr>
        <w:t xml:space="preserve"> </w:t>
      </w:r>
      <w:r w:rsidR="008B1D8C" w:rsidRPr="00D72266">
        <w:rPr>
          <w:rFonts w:ascii="Times New Roman" w:hAnsi="Times New Roman"/>
          <w:sz w:val="28"/>
          <w:szCs w:val="28"/>
          <w:lang w:val="kk-KZ"/>
        </w:rPr>
        <w:t>мен STEM білім беру бағытында биотехнологияны оқытудың</w:t>
      </w:r>
      <w:r w:rsidRPr="00D72266">
        <w:rPr>
          <w:rFonts w:ascii="Times New Roman" w:hAnsi="Times New Roman"/>
          <w:sz w:val="28"/>
          <w:szCs w:val="28"/>
          <w:lang w:val="kk-KZ"/>
        </w:rPr>
        <w:t xml:space="preserve"> маңызы өте зор.</w:t>
      </w:r>
    </w:p>
    <w:p w:rsidR="00667167" w:rsidRPr="00D72266" w:rsidRDefault="00667167" w:rsidP="007200C0">
      <w:pPr>
        <w:spacing w:after="0" w:line="240" w:lineRule="auto"/>
        <w:ind w:firstLine="567"/>
        <w:jc w:val="both"/>
        <w:rPr>
          <w:rFonts w:ascii="Times New Roman" w:hAnsi="Times New Roman"/>
          <w:sz w:val="28"/>
          <w:szCs w:val="28"/>
          <w:lang w:val="kk-KZ"/>
        </w:rPr>
      </w:pPr>
    </w:p>
    <w:p w:rsidR="00631CF4" w:rsidRPr="00D72266" w:rsidRDefault="008B1D8C" w:rsidP="008B1D8C">
      <w:pPr>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2.3 Студенттердің зерттеушілік құзыреттілігін қалыптастыруда ақпараттық - коммуникациялық технология мен STEM білім беру бағытында биотехнологияны оқыту</w:t>
      </w:r>
    </w:p>
    <w:p w:rsidR="00EB2C58" w:rsidRPr="00D72266" w:rsidRDefault="006234C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АКТ құзыреттілігі дегеніміз - студенттердің сандық технологияларды, байланыс құралдарын және ақпаратқа қол жеткізу, оны басқару, біріктіру және оқу және т. б. міндеттерді шешуді бағалау үшін желілерді сенімді меңгеруі.</w:t>
      </w:r>
    </w:p>
    <w:p w:rsidR="00146E0C" w:rsidRPr="00D72266" w:rsidRDefault="00146E0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Биологиялық зерттеулердегі ақпараттық технологиялар-биологиялық объектілерді зерттеуде ақпараттық технологияларды қолданудың әртүрлі аспектілерін қарастыратын биология мен информатика түйіскен жеріндегі ғылым әдіснамасының бөлімі. Ол келесі мәселелерді шешеді: </w:t>
      </w:r>
    </w:p>
    <w:p w:rsidR="00146E0C" w:rsidRPr="00D72266" w:rsidRDefault="00146E0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1.Биологиялық объектілер мен процестерді зерттеуге ақпарат теориясының негізгі ережелерін қолдану;</w:t>
      </w:r>
    </w:p>
    <w:p w:rsidR="00C26CB5" w:rsidRPr="00D72266" w:rsidRDefault="00146E0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2.Биологиялық зерттеул</w:t>
      </w:r>
      <w:r w:rsidR="00C26CB5" w:rsidRPr="00D72266">
        <w:rPr>
          <w:rFonts w:ascii="Times New Roman" w:hAnsi="Times New Roman"/>
          <w:sz w:val="28"/>
          <w:szCs w:val="28"/>
          <w:lang w:val="kk-KZ"/>
        </w:rPr>
        <w:t>ерді ақпараттық қамтамасыз ету;</w:t>
      </w:r>
    </w:p>
    <w:p w:rsidR="00146E0C" w:rsidRPr="00D72266" w:rsidRDefault="00146E0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3.Биологиялық объектілер мен процестерді зерттеуде ақпараттық технологияларды қолдану;</w:t>
      </w:r>
    </w:p>
    <w:p w:rsidR="00146E0C" w:rsidRPr="00D72266" w:rsidRDefault="00C26CB5" w:rsidP="007200C0">
      <w:pPr>
        <w:tabs>
          <w:tab w:val="left" w:pos="426"/>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4.</w:t>
      </w:r>
      <w:r w:rsidR="00146E0C" w:rsidRPr="00D72266">
        <w:rPr>
          <w:rFonts w:ascii="Times New Roman" w:hAnsi="Times New Roman"/>
          <w:sz w:val="28"/>
          <w:szCs w:val="28"/>
          <w:lang w:val="kk-KZ"/>
        </w:rPr>
        <w:t xml:space="preserve">Ақпараттық технологияларды пайдалана отырып, биологиялық зерттеулер деректерін талдаудың және олардың нәтижелерін ұсынудың оңтайлы схемаларын әзірлеу. </w:t>
      </w:r>
    </w:p>
    <w:p w:rsidR="009F2EBC" w:rsidRPr="00D72266" w:rsidRDefault="008328E8"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w:t>
      </w:r>
      <w:r w:rsidR="00E062BC" w:rsidRPr="00D72266">
        <w:rPr>
          <w:rFonts w:ascii="Times New Roman" w:hAnsi="Times New Roman"/>
          <w:sz w:val="28"/>
          <w:szCs w:val="28"/>
          <w:lang w:val="kk-KZ"/>
        </w:rPr>
        <w:t>Биоақпараттық</w:t>
      </w:r>
      <w:r w:rsidRPr="00D72266">
        <w:rPr>
          <w:rFonts w:ascii="Times New Roman" w:hAnsi="Times New Roman"/>
          <w:sz w:val="28"/>
          <w:szCs w:val="28"/>
          <w:lang w:val="kk-KZ"/>
        </w:rPr>
        <w:t>»</w:t>
      </w:r>
      <w:r w:rsidR="009F2EBC" w:rsidRPr="00D72266">
        <w:rPr>
          <w:rFonts w:ascii="Times New Roman" w:hAnsi="Times New Roman"/>
          <w:sz w:val="28"/>
          <w:szCs w:val="28"/>
          <w:lang w:val="kk-KZ"/>
        </w:rPr>
        <w:t xml:space="preserve"> бағыты бойынша студенттерді даярлауда заманауи ақпараттық технологияларды қолдану білім беру процесінің ең маңызды және тұрақты үрдістерінің бірі болып табылады. Ақпарат көлемінің үнемі өсуі, тұрақты оқу кезеңінде оқытылатын пәндер санының артуы мамандарды кәсіби даярлау жүйесіне бірқата</w:t>
      </w:r>
      <w:r w:rsidR="00C26CB5" w:rsidRPr="00D72266">
        <w:rPr>
          <w:rFonts w:ascii="Times New Roman" w:hAnsi="Times New Roman"/>
          <w:sz w:val="28"/>
          <w:szCs w:val="28"/>
          <w:lang w:val="kk-KZ"/>
        </w:rPr>
        <w:t xml:space="preserve">р маңызды проблемалар туғызды. </w:t>
      </w:r>
      <w:r w:rsidR="009F2EBC" w:rsidRPr="00D72266">
        <w:rPr>
          <w:rFonts w:ascii="Times New Roman" w:hAnsi="Times New Roman"/>
          <w:sz w:val="28"/>
          <w:szCs w:val="28"/>
          <w:lang w:val="kk-KZ"/>
        </w:rPr>
        <w:t>Студенттерді даярлаудың көп деңгейлі құрылымын ескере отырып, қазіргі заманғы талаптарға сай келетін сапалы</w:t>
      </w:r>
      <w:r w:rsidR="008B1D8C" w:rsidRPr="00D72266">
        <w:rPr>
          <w:rFonts w:ascii="Times New Roman" w:hAnsi="Times New Roman"/>
          <w:sz w:val="28"/>
          <w:szCs w:val="28"/>
          <w:lang w:val="kk-KZ"/>
        </w:rPr>
        <w:t xml:space="preserve"> жаңа деңгейге көшіру, сонымен қатар, </w:t>
      </w:r>
      <w:r w:rsidR="009F2EBC" w:rsidRPr="00D72266">
        <w:rPr>
          <w:rFonts w:ascii="Times New Roman" w:hAnsi="Times New Roman"/>
          <w:sz w:val="28"/>
          <w:szCs w:val="28"/>
          <w:lang w:val="kk-KZ"/>
        </w:rPr>
        <w:t>практикалық бағыттылықты күшейте отырып, білім берудің іргетасы мен сапасын арттыру өзекті міндеттер болып табылады.</w:t>
      </w:r>
      <w:r w:rsidR="00E062BC" w:rsidRPr="00D72266">
        <w:rPr>
          <w:rFonts w:ascii="Times New Roman" w:hAnsi="Times New Roman"/>
          <w:sz w:val="28"/>
          <w:szCs w:val="28"/>
          <w:lang w:val="kk-KZ"/>
        </w:rPr>
        <w:t xml:space="preserve"> </w:t>
      </w:r>
      <w:r w:rsidR="009F2EBC" w:rsidRPr="00D72266">
        <w:rPr>
          <w:rFonts w:ascii="Times New Roman" w:hAnsi="Times New Roman"/>
          <w:sz w:val="28"/>
          <w:szCs w:val="28"/>
          <w:lang w:val="kk-KZ"/>
        </w:rPr>
        <w:t xml:space="preserve">Білім беру сапасын қамтамасыз ету қазіргі заманғы ғылыми-әдістемелік тәсілдерді, атап айтқанда, оқытудың дәстүрлі және дәстүрлі емес нысандарын, әдістері мен құралдарын оңтайлы үйлестіру есебінен </w:t>
      </w:r>
      <w:r w:rsidR="009F2EBC" w:rsidRPr="00D72266">
        <w:rPr>
          <w:rFonts w:ascii="Times New Roman" w:hAnsi="Times New Roman"/>
          <w:sz w:val="28"/>
          <w:szCs w:val="28"/>
          <w:lang w:val="kk-KZ"/>
        </w:rPr>
        <w:lastRenderedPageBreak/>
        <w:t xml:space="preserve">білім беру процесін қарқындатуды, дидактикалық міндеттерді нақты қоюды және оларды іске асыруды </w:t>
      </w:r>
      <w:r w:rsidR="008B1D8C" w:rsidRPr="00D72266">
        <w:rPr>
          <w:rFonts w:ascii="Times New Roman" w:hAnsi="Times New Roman"/>
          <w:sz w:val="28"/>
          <w:szCs w:val="28"/>
          <w:lang w:val="kk-KZ"/>
        </w:rPr>
        <w:t>талап етеді. Студенттерге</w:t>
      </w:r>
      <w:r w:rsidR="009F2EBC" w:rsidRPr="00D72266">
        <w:rPr>
          <w:rFonts w:ascii="Times New Roman" w:hAnsi="Times New Roman"/>
          <w:sz w:val="28"/>
          <w:szCs w:val="28"/>
          <w:lang w:val="kk-KZ"/>
        </w:rPr>
        <w:t xml:space="preserve"> </w:t>
      </w:r>
      <w:r w:rsidR="00E062BC" w:rsidRPr="00D72266">
        <w:rPr>
          <w:rFonts w:ascii="Times New Roman" w:hAnsi="Times New Roman"/>
          <w:sz w:val="28"/>
          <w:szCs w:val="28"/>
          <w:lang w:val="kk-KZ"/>
        </w:rPr>
        <w:t xml:space="preserve">биотехнология пәнін оқытуда </w:t>
      </w:r>
      <w:r w:rsidR="00D65D40" w:rsidRPr="00D72266">
        <w:rPr>
          <w:rFonts w:ascii="Times New Roman" w:hAnsi="Times New Roman"/>
          <w:sz w:val="28"/>
          <w:szCs w:val="28"/>
          <w:lang w:val="kk-KZ"/>
        </w:rPr>
        <w:t>«</w:t>
      </w:r>
      <w:r w:rsidR="00E062BC" w:rsidRPr="00D72266">
        <w:rPr>
          <w:rFonts w:ascii="Times New Roman" w:hAnsi="Times New Roman"/>
          <w:sz w:val="28"/>
          <w:szCs w:val="28"/>
          <w:lang w:val="kk-KZ"/>
        </w:rPr>
        <w:t>биоақпараттық</w:t>
      </w:r>
      <w:r w:rsidR="00D65D40" w:rsidRPr="00D72266">
        <w:rPr>
          <w:rFonts w:ascii="Times New Roman" w:hAnsi="Times New Roman"/>
          <w:sz w:val="28"/>
          <w:szCs w:val="28"/>
          <w:lang w:val="kk-KZ"/>
        </w:rPr>
        <w:t xml:space="preserve">» </w:t>
      </w:r>
      <w:r w:rsidR="009F2EBC" w:rsidRPr="00D72266">
        <w:rPr>
          <w:rFonts w:ascii="Times New Roman" w:hAnsi="Times New Roman"/>
          <w:sz w:val="28"/>
          <w:szCs w:val="28"/>
          <w:lang w:val="kk-KZ"/>
        </w:rPr>
        <w:t xml:space="preserve">бағыты бойынша даярлау кезінде оқытудың қазіргі заманғы ақпараттық технологияларын шығармашылықпен енгізуге негізделген білім беруді ақпараттандыру қазіргі уақытта өзекті проблема болып табылады. Сапалы білім беруді автоматтандыру процесі студенттердің </w:t>
      </w:r>
      <w:r w:rsidR="00A74800" w:rsidRPr="00D72266">
        <w:rPr>
          <w:rFonts w:ascii="Times New Roman" w:hAnsi="Times New Roman"/>
          <w:sz w:val="28"/>
          <w:szCs w:val="28"/>
          <w:lang w:val="kk-KZ"/>
        </w:rPr>
        <w:t>құзыреттіліктерін</w:t>
      </w:r>
      <w:r w:rsidR="009F2EBC" w:rsidRPr="00D72266">
        <w:rPr>
          <w:rFonts w:ascii="Times New Roman" w:hAnsi="Times New Roman"/>
          <w:sz w:val="28"/>
          <w:szCs w:val="28"/>
          <w:lang w:val="kk-KZ"/>
        </w:rPr>
        <w:t xml:space="preserve"> жан -</w:t>
      </w:r>
      <w:r w:rsidR="00A74800" w:rsidRPr="00D72266">
        <w:rPr>
          <w:rFonts w:ascii="Times New Roman" w:hAnsi="Times New Roman"/>
          <w:sz w:val="28"/>
          <w:szCs w:val="28"/>
          <w:lang w:val="kk-KZ"/>
        </w:rPr>
        <w:t xml:space="preserve"> </w:t>
      </w:r>
      <w:r w:rsidR="009F2EBC" w:rsidRPr="00D72266">
        <w:rPr>
          <w:rFonts w:ascii="Times New Roman" w:hAnsi="Times New Roman"/>
          <w:sz w:val="28"/>
          <w:szCs w:val="28"/>
          <w:lang w:val="kk-KZ"/>
        </w:rPr>
        <w:t>жақты дамыту үшін оқытудың ақпараттық технологияларының әлеуетін пайдалана отырып, білім беру сапасын қамтамасыз етудің ғылыми-әдістемелік тәсілдерін әзірлеуді, олардың ойлау креативтілігінің деңгейін арттыруды, оқу және практикалық міндеттердің шешімдерін іздеу стратегиясын әзірлеу дағдыларын қалыптастыруды, зерделенетін объектілерді, құбылыстарды, процестерді модельдеу негізінде қабылданған шешімдердің нәтижелерін болжауды оңтайландырады</w:t>
      </w:r>
      <w:r w:rsidR="00B60CD1" w:rsidRPr="00D72266">
        <w:rPr>
          <w:rFonts w:ascii="Times New Roman" w:hAnsi="Times New Roman"/>
          <w:sz w:val="28"/>
          <w:szCs w:val="28"/>
          <w:lang w:val="kk-KZ"/>
        </w:rPr>
        <w:t xml:space="preserve"> [226,227</w:t>
      </w:r>
      <w:r w:rsidR="00B832A5" w:rsidRPr="00D72266">
        <w:rPr>
          <w:rFonts w:ascii="Times New Roman" w:hAnsi="Times New Roman"/>
          <w:sz w:val="28"/>
          <w:szCs w:val="28"/>
          <w:lang w:val="kk-KZ"/>
        </w:rPr>
        <w:t>]</w:t>
      </w:r>
      <w:r w:rsidR="009F2EBC" w:rsidRPr="00D72266">
        <w:rPr>
          <w:rFonts w:ascii="Times New Roman" w:hAnsi="Times New Roman"/>
          <w:sz w:val="28"/>
          <w:szCs w:val="28"/>
          <w:lang w:val="kk-KZ"/>
        </w:rPr>
        <w:t>.</w:t>
      </w:r>
    </w:p>
    <w:p w:rsidR="005925DE" w:rsidRPr="00D72266" w:rsidRDefault="00E062B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 берудің жоғ</w:t>
      </w:r>
      <w:r w:rsidR="00B15DBD" w:rsidRPr="00D72266">
        <w:rPr>
          <w:rFonts w:ascii="Times New Roman" w:hAnsi="Times New Roman"/>
          <w:sz w:val="28"/>
          <w:szCs w:val="28"/>
          <w:lang w:val="kk-KZ"/>
        </w:rPr>
        <w:t>ары сапасын қамтамасыз ету үшін</w:t>
      </w:r>
      <w:r w:rsidRPr="00D72266">
        <w:rPr>
          <w:rFonts w:ascii="Times New Roman" w:hAnsi="Times New Roman"/>
          <w:sz w:val="28"/>
          <w:szCs w:val="28"/>
          <w:lang w:val="kk-KZ"/>
        </w:rPr>
        <w:t xml:space="preserve"> студенттердің ізденіс оқу-танымдық қызметін ұйымдастыру, олардың бағдарламалық құралдарды пайдалана отырып, </w:t>
      </w:r>
      <w:r w:rsidR="00B15DBD" w:rsidRPr="00D72266">
        <w:rPr>
          <w:rFonts w:ascii="Times New Roman" w:hAnsi="Times New Roman"/>
          <w:sz w:val="28"/>
          <w:szCs w:val="28"/>
          <w:lang w:val="kk-KZ"/>
        </w:rPr>
        <w:t>биотехнология</w:t>
      </w:r>
      <w:r w:rsidRPr="00D72266">
        <w:rPr>
          <w:rFonts w:ascii="Times New Roman" w:hAnsi="Times New Roman"/>
          <w:sz w:val="28"/>
          <w:szCs w:val="28"/>
          <w:lang w:val="kk-KZ"/>
        </w:rPr>
        <w:t xml:space="preserve"> бойынша биологиялық деректер базасында эксперименттерін жүргізуге бағытталған. Оқытудың бұл жаңа тәсілі студенттердің жаңа білімді өз бетінше іздеу тәжірибесін қалыптастыруға және оларды "биотехнология" бағыты бойынша жұмыс істеу үшін жаңа жағдайларда қолдануға бағытталған.</w:t>
      </w:r>
      <w:r w:rsidR="008B1D8C" w:rsidRPr="00D72266">
        <w:rPr>
          <w:rFonts w:ascii="Times New Roman" w:hAnsi="Times New Roman"/>
          <w:sz w:val="28"/>
          <w:szCs w:val="28"/>
          <w:lang w:val="kk-KZ"/>
        </w:rPr>
        <w:t xml:space="preserve"> </w:t>
      </w:r>
      <w:r w:rsidR="005925DE" w:rsidRPr="00D72266">
        <w:rPr>
          <w:rFonts w:ascii="Times New Roman" w:hAnsi="Times New Roman"/>
          <w:sz w:val="28"/>
          <w:szCs w:val="28"/>
          <w:lang w:val="kk-KZ"/>
        </w:rPr>
        <w:t>Оқу процесінде ақпараттық технологияларды тиімді қолдану тиісті технологиялар мен білім беру сапасын қамтамасыз ету жүйесіне қосымша құрылым болған жағдайда ғана мүмкін болады. Пәндерді оқыту және оларды студенттердің игеруінің жаңа мүмкіндіктерін қамтамасыз ету, осы процеске негізделген және үйлесімді түрде біріктіріледі. Мамандарды даярлауда ақпараттық технологиялардың қолдану аясын кеңейту педагогикалық технологиялардың мүмкіндіктерін байытады, оқытушылар қызметіне заманауи ғылыми-әдістемелік тәсілдерді жетілдіруге және қолдануға ықпал етеді, ал оқу процесінде жинақталған тәжірибе, білім мен дәстүрлер ақпараттық кеңістіктің маңызды компоненттерін толықтырады.</w:t>
      </w:r>
    </w:p>
    <w:p w:rsidR="00803001" w:rsidRPr="00D72266" w:rsidRDefault="008B1D8C"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Биотехнолгия </w:t>
      </w:r>
      <w:r w:rsidR="006149F4" w:rsidRPr="00D72266">
        <w:rPr>
          <w:rFonts w:ascii="Times New Roman" w:hAnsi="Times New Roman"/>
          <w:sz w:val="28"/>
          <w:szCs w:val="28"/>
          <w:lang w:val="kk-KZ"/>
        </w:rPr>
        <w:t>пәнін оқытуда ББЗ туралы арнайы деректер базасымен жұмыс жасау үлгілері еліміздің болашақ фармацевтика, медицина, биоинженерия және т.б. өзекті ғылымдардың дамуының алғышарттары болып табылады. Жылдан -</w:t>
      </w:r>
      <w:r w:rsidR="006234CC" w:rsidRPr="00D72266">
        <w:rPr>
          <w:rFonts w:ascii="Times New Roman" w:hAnsi="Times New Roman"/>
          <w:sz w:val="28"/>
          <w:szCs w:val="28"/>
          <w:lang w:val="kk-KZ"/>
        </w:rPr>
        <w:t xml:space="preserve"> </w:t>
      </w:r>
      <w:r w:rsidR="006149F4" w:rsidRPr="00D72266">
        <w:rPr>
          <w:rFonts w:ascii="Times New Roman" w:hAnsi="Times New Roman"/>
          <w:sz w:val="28"/>
          <w:szCs w:val="28"/>
          <w:lang w:val="kk-KZ"/>
        </w:rPr>
        <w:t>жылға қарқынды ақпарат көздерінің көбеюі, ғылымның жылдам қарқында дамуы және түлектеріміздің осы ғ</w:t>
      </w:r>
      <w:r w:rsidRPr="00D72266">
        <w:rPr>
          <w:rFonts w:ascii="Times New Roman" w:hAnsi="Times New Roman"/>
          <w:sz w:val="28"/>
          <w:szCs w:val="28"/>
          <w:lang w:val="kk-KZ"/>
        </w:rPr>
        <w:t>ылым көшіне ілесе алуын қамтама</w:t>
      </w:r>
      <w:r w:rsidR="006149F4" w:rsidRPr="00D72266">
        <w:rPr>
          <w:rFonts w:ascii="Times New Roman" w:hAnsi="Times New Roman"/>
          <w:sz w:val="28"/>
          <w:szCs w:val="28"/>
          <w:lang w:val="kk-KZ"/>
        </w:rPr>
        <w:t>сыз етудің негізгі баспалдағы ретінде биоинформатика және биотехнология сияқты іргелі ғылым саласын ұштастыра оқыту және оны оқу бағдар</w:t>
      </w:r>
      <w:r w:rsidR="00F72506" w:rsidRPr="00D72266">
        <w:rPr>
          <w:rFonts w:ascii="Times New Roman" w:hAnsi="Times New Roman"/>
          <w:sz w:val="28"/>
          <w:szCs w:val="28"/>
          <w:lang w:val="kk-KZ"/>
        </w:rPr>
        <w:t>ламасы</w:t>
      </w:r>
      <w:r w:rsidR="00B15DBD" w:rsidRPr="00D72266">
        <w:rPr>
          <w:rFonts w:ascii="Times New Roman" w:hAnsi="Times New Roman"/>
          <w:sz w:val="28"/>
          <w:szCs w:val="28"/>
          <w:lang w:val="kk-KZ"/>
        </w:rPr>
        <w:t>на енгізу өзекті мәселе.</w:t>
      </w:r>
      <w:r w:rsidR="00F72506" w:rsidRPr="00D72266">
        <w:rPr>
          <w:rFonts w:ascii="Times New Roman" w:hAnsi="Times New Roman"/>
          <w:sz w:val="28"/>
          <w:szCs w:val="28"/>
          <w:lang w:val="kk-KZ"/>
        </w:rPr>
        <w:t xml:space="preserve"> Осыған орай, </w:t>
      </w:r>
      <w:r w:rsidR="00803001" w:rsidRPr="00D72266">
        <w:rPr>
          <w:rFonts w:ascii="Times New Roman" w:hAnsi="Times New Roman"/>
          <w:sz w:val="28"/>
          <w:szCs w:val="28"/>
          <w:lang w:val="kk-KZ"/>
        </w:rPr>
        <w:t>«Биологиялық белсенді заттардың биосинтезі» тақырыбы негізін</w:t>
      </w:r>
      <w:r w:rsidR="00B15DBD" w:rsidRPr="00D72266">
        <w:rPr>
          <w:rFonts w:ascii="Times New Roman" w:hAnsi="Times New Roman"/>
          <w:sz w:val="28"/>
          <w:szCs w:val="28"/>
          <w:lang w:val="kk-KZ"/>
        </w:rPr>
        <w:t xml:space="preserve">де арнайы деректер базасындағы </w:t>
      </w:r>
      <w:r w:rsidR="00803001" w:rsidRPr="00D72266">
        <w:rPr>
          <w:rFonts w:ascii="Times New Roman" w:hAnsi="Times New Roman"/>
          <w:sz w:val="28"/>
          <w:szCs w:val="28"/>
          <w:lang w:val="kk-KZ"/>
        </w:rPr>
        <w:t>бағдарламаларды пайдалана отырып зерттеу жұмыстарын</w:t>
      </w:r>
      <w:r w:rsidR="006149F4" w:rsidRPr="00D72266">
        <w:rPr>
          <w:rFonts w:ascii="Times New Roman" w:hAnsi="Times New Roman"/>
          <w:sz w:val="28"/>
          <w:szCs w:val="28"/>
          <w:lang w:val="kk-KZ"/>
        </w:rPr>
        <w:t xml:space="preserve"> жасау үлгілері ұсыныл</w:t>
      </w:r>
      <w:r w:rsidR="00803001" w:rsidRPr="00D72266">
        <w:rPr>
          <w:rFonts w:ascii="Times New Roman" w:hAnsi="Times New Roman"/>
          <w:sz w:val="28"/>
          <w:szCs w:val="28"/>
          <w:lang w:val="kk-KZ"/>
        </w:rPr>
        <w:t>ды.</w:t>
      </w:r>
    </w:p>
    <w:p w:rsidR="00803001" w:rsidRPr="00D72266" w:rsidRDefault="00803001"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Қазіргі таңда биологиялық түрлі ақпараттамен арнайы жұмыс жасайтын деректер базасы өте көп. Соның бірі ретінде KEGG – бағдарламасымен жұмыс үлгілері қолданылды. KEGG (Kyoto Encyclopedia of Genes and Genomes — гендер мен геномдардың Киот энци</w:t>
      </w:r>
      <w:r w:rsidR="00B15DBD" w:rsidRPr="00D72266">
        <w:rPr>
          <w:rFonts w:ascii="Times New Roman" w:hAnsi="Times New Roman"/>
          <w:sz w:val="28"/>
          <w:szCs w:val="28"/>
          <w:lang w:val="kk-KZ"/>
        </w:rPr>
        <w:t>клопедиясы) -</w:t>
      </w:r>
      <w:r w:rsidRPr="00D72266">
        <w:rPr>
          <w:rFonts w:ascii="Times New Roman" w:hAnsi="Times New Roman"/>
          <w:sz w:val="28"/>
          <w:szCs w:val="28"/>
          <w:lang w:val="kk-KZ"/>
        </w:rPr>
        <w:t xml:space="preserve"> биологиялық және медициналық деректерді талдау үшін бірқатар биологиялық деректер базалары мен </w:t>
      </w:r>
      <w:r w:rsidRPr="00D72266">
        <w:rPr>
          <w:rFonts w:ascii="Times New Roman" w:hAnsi="Times New Roman"/>
          <w:sz w:val="28"/>
          <w:szCs w:val="28"/>
          <w:lang w:val="kk-KZ"/>
        </w:rPr>
        <w:lastRenderedPageBreak/>
        <w:t xml:space="preserve">құралдарына қол жеткізуге мүмкіндік беретін веб-ресурс. </w:t>
      </w:r>
      <w:r w:rsidR="00B15DBD" w:rsidRPr="00D72266">
        <w:rPr>
          <w:rFonts w:ascii="Times New Roman" w:hAnsi="Times New Roman"/>
          <w:sz w:val="28"/>
          <w:szCs w:val="28"/>
          <w:lang w:val="kk-KZ"/>
        </w:rPr>
        <w:t>«</w:t>
      </w:r>
      <w:r w:rsidRPr="00D72266">
        <w:rPr>
          <w:rFonts w:ascii="Times New Roman" w:hAnsi="Times New Roman"/>
          <w:sz w:val="28"/>
          <w:szCs w:val="28"/>
          <w:lang w:val="kk-KZ"/>
        </w:rPr>
        <w:t>Адам геномы</w:t>
      </w:r>
      <w:r w:rsidR="00B15DBD" w:rsidRPr="00D72266">
        <w:rPr>
          <w:rFonts w:ascii="Times New Roman" w:hAnsi="Times New Roman"/>
          <w:sz w:val="28"/>
          <w:szCs w:val="28"/>
          <w:lang w:val="kk-KZ"/>
        </w:rPr>
        <w:t xml:space="preserve">» </w:t>
      </w:r>
      <w:r w:rsidRPr="00D72266">
        <w:rPr>
          <w:rFonts w:ascii="Times New Roman" w:hAnsi="Times New Roman"/>
          <w:sz w:val="28"/>
          <w:szCs w:val="28"/>
          <w:lang w:val="kk-KZ"/>
        </w:rPr>
        <w:t>жобасы шеңберінде KEGG интеграцияланған деректер базасы құрылған сәттен бастап айтарлықтай кеңейді және қазіргі уақытта төрт санатқа бөлінген іздеу ыңғайлылығы үшін он алты дерект</w:t>
      </w:r>
      <w:r w:rsidR="008B1D8C" w:rsidRPr="00D72266">
        <w:rPr>
          <w:rFonts w:ascii="Times New Roman" w:hAnsi="Times New Roman"/>
          <w:sz w:val="28"/>
          <w:szCs w:val="28"/>
          <w:lang w:val="kk-KZ"/>
        </w:rPr>
        <w:t xml:space="preserve">ер базасы бар: жүйелік ақпарат - </w:t>
      </w:r>
      <w:r w:rsidRPr="00D72266">
        <w:rPr>
          <w:rFonts w:ascii="Times New Roman" w:hAnsi="Times New Roman"/>
          <w:sz w:val="28"/>
          <w:szCs w:val="28"/>
          <w:lang w:val="kk-KZ"/>
        </w:rPr>
        <w:t xml:space="preserve">метаболиттік жолдар, гендердің </w:t>
      </w:r>
      <w:r w:rsidR="00526FC6" w:rsidRPr="00D72266">
        <w:rPr>
          <w:rFonts w:ascii="Times New Roman" w:hAnsi="Times New Roman"/>
          <w:sz w:val="28"/>
          <w:szCs w:val="28"/>
          <w:lang w:val="kk-KZ"/>
        </w:rPr>
        <w:t>экспрессиясы</w:t>
      </w:r>
      <w:r w:rsidR="008B1D8C" w:rsidRPr="00D72266">
        <w:rPr>
          <w:rFonts w:ascii="Times New Roman" w:hAnsi="Times New Roman"/>
          <w:sz w:val="28"/>
          <w:szCs w:val="28"/>
          <w:lang w:val="kk-KZ"/>
        </w:rPr>
        <w:t xml:space="preserve"> және т. б. туралы деректер</w:t>
      </w:r>
      <w:r w:rsidRPr="00D72266">
        <w:rPr>
          <w:rFonts w:ascii="Times New Roman" w:hAnsi="Times New Roman"/>
          <w:sz w:val="28"/>
          <w:szCs w:val="28"/>
          <w:lang w:val="kk-KZ"/>
        </w:rPr>
        <w:t>. Ге</w:t>
      </w:r>
      <w:r w:rsidR="008B1D8C" w:rsidRPr="00D72266">
        <w:rPr>
          <w:rFonts w:ascii="Times New Roman" w:hAnsi="Times New Roman"/>
          <w:sz w:val="28"/>
          <w:szCs w:val="28"/>
          <w:lang w:val="kk-KZ"/>
        </w:rPr>
        <w:t xml:space="preserve">номдық ақпарат </w:t>
      </w:r>
      <w:r w:rsidRPr="00D72266">
        <w:rPr>
          <w:rFonts w:ascii="Times New Roman" w:hAnsi="Times New Roman"/>
          <w:sz w:val="28"/>
          <w:szCs w:val="28"/>
          <w:lang w:val="kk-KZ"/>
        </w:rPr>
        <w:t>жеке гендер, әртүрлі тіршілік геномдары, орто</w:t>
      </w:r>
      <w:r w:rsidR="008B1D8C" w:rsidRPr="00D72266">
        <w:rPr>
          <w:rFonts w:ascii="Times New Roman" w:hAnsi="Times New Roman"/>
          <w:sz w:val="28"/>
          <w:szCs w:val="28"/>
          <w:lang w:val="kk-KZ"/>
        </w:rPr>
        <w:t xml:space="preserve">логиялық топтар туралы деректер, химиялық ақпарат - </w:t>
      </w:r>
      <w:r w:rsidRPr="00D72266">
        <w:rPr>
          <w:rFonts w:ascii="Times New Roman" w:hAnsi="Times New Roman"/>
          <w:sz w:val="28"/>
          <w:szCs w:val="28"/>
          <w:lang w:val="kk-KZ"/>
        </w:rPr>
        <w:t>тірі организмдерде болатын хими</w:t>
      </w:r>
      <w:r w:rsidR="008B1D8C" w:rsidRPr="00D72266">
        <w:rPr>
          <w:rFonts w:ascii="Times New Roman" w:hAnsi="Times New Roman"/>
          <w:sz w:val="28"/>
          <w:szCs w:val="28"/>
          <w:lang w:val="kk-KZ"/>
        </w:rPr>
        <w:t>ялық реакциялар туралы деректер</w:t>
      </w:r>
      <w:r w:rsidRPr="00D72266">
        <w:rPr>
          <w:rFonts w:ascii="Times New Roman" w:hAnsi="Times New Roman"/>
          <w:sz w:val="28"/>
          <w:szCs w:val="28"/>
          <w:lang w:val="kk-KZ"/>
        </w:rPr>
        <w:t xml:space="preserve"> және адамның денсаулығына</w:t>
      </w:r>
      <w:r w:rsidR="008B1D8C" w:rsidRPr="00D72266">
        <w:rPr>
          <w:rFonts w:ascii="Times New Roman" w:hAnsi="Times New Roman"/>
          <w:sz w:val="28"/>
          <w:szCs w:val="28"/>
          <w:lang w:val="kk-KZ"/>
        </w:rPr>
        <w:t xml:space="preserve"> тікелей байланысты ақпарат - </w:t>
      </w:r>
      <w:r w:rsidRPr="00D72266">
        <w:rPr>
          <w:rFonts w:ascii="Times New Roman" w:hAnsi="Times New Roman"/>
          <w:sz w:val="28"/>
          <w:szCs w:val="28"/>
          <w:lang w:val="kk-KZ"/>
        </w:rPr>
        <w:t>адам аурулары, дәрі-дәрмектер және т. б. туралы деректер. Сонымен қатар, KEGG деректер базасымен жұмыс істеу және оларда сақталатын ақпаратты талдау үшін бірқатар құралдарды ұсынады. 1995 жылы Жапонияда Kanehisa Laboratories қолдауымен құрылды. KEGG деректер қоры үздіксіз жаңартылып, толықтырылуда. KEGG жобасының басты мақсаты алынған геномдық ақпаратты, тірі организмдерде болып жатқан биологиялық және химиялық процестер туралы деректерді, жасуша, организм немесе тұтас экожүйе сияқты әртүрлі биологиялық жүйелердің жоғары деңгейлі ұйымын түсіну үшін адам аурулары мен дәрі – дәр</w:t>
      </w:r>
      <w:r w:rsidR="008B1D8C" w:rsidRPr="00D72266">
        <w:rPr>
          <w:rFonts w:ascii="Times New Roman" w:hAnsi="Times New Roman"/>
          <w:sz w:val="28"/>
          <w:szCs w:val="28"/>
          <w:lang w:val="kk-KZ"/>
        </w:rPr>
        <w:t xml:space="preserve">мектер туралы білімді біртұтас </w:t>
      </w:r>
      <w:r w:rsidRPr="00D72266">
        <w:rPr>
          <w:rFonts w:ascii="Times New Roman" w:hAnsi="Times New Roman"/>
          <w:sz w:val="28"/>
          <w:szCs w:val="28"/>
          <w:lang w:val="kk-KZ"/>
        </w:rPr>
        <w:t>біріктіру болып табылады</w:t>
      </w:r>
      <w:r w:rsidR="00B832A5" w:rsidRPr="00D72266">
        <w:rPr>
          <w:rFonts w:ascii="Times New Roman" w:hAnsi="Times New Roman"/>
          <w:sz w:val="28"/>
          <w:szCs w:val="28"/>
          <w:lang w:val="kk-KZ"/>
        </w:rPr>
        <w:t xml:space="preserve"> [</w:t>
      </w:r>
      <w:r w:rsidR="008328E8" w:rsidRPr="00D72266">
        <w:rPr>
          <w:rFonts w:ascii="Times New Roman" w:hAnsi="Times New Roman"/>
          <w:sz w:val="28"/>
          <w:szCs w:val="28"/>
          <w:lang w:val="kk-KZ"/>
        </w:rPr>
        <w:t>219</w:t>
      </w:r>
      <w:r w:rsidR="00B832A5" w:rsidRPr="00D72266">
        <w:rPr>
          <w:rFonts w:ascii="Times New Roman" w:hAnsi="Times New Roman"/>
          <w:sz w:val="28"/>
          <w:szCs w:val="28"/>
          <w:lang w:val="kk-KZ"/>
        </w:rPr>
        <w:t>]</w:t>
      </w:r>
      <w:r w:rsidR="00B15DBD" w:rsidRPr="00D72266">
        <w:rPr>
          <w:rFonts w:ascii="Times New Roman" w:hAnsi="Times New Roman"/>
          <w:sz w:val="28"/>
          <w:szCs w:val="28"/>
          <w:lang w:val="kk-KZ"/>
        </w:rPr>
        <w:t>.</w:t>
      </w:r>
    </w:p>
    <w:p w:rsidR="006149F4" w:rsidRPr="00D72266" w:rsidRDefault="006149F4" w:rsidP="007200C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Жоғарыда берілген бөлі</w:t>
      </w:r>
      <w:r w:rsidR="00547445" w:rsidRPr="00D72266">
        <w:rPr>
          <w:rFonts w:ascii="Times New Roman" w:hAnsi="Times New Roman"/>
          <w:sz w:val="28"/>
          <w:szCs w:val="28"/>
          <w:lang w:val="kk-KZ"/>
        </w:rPr>
        <w:t xml:space="preserve">мдерде студенттер биотехнология </w:t>
      </w:r>
      <w:r w:rsidRPr="00D72266">
        <w:rPr>
          <w:rFonts w:ascii="Times New Roman" w:hAnsi="Times New Roman"/>
          <w:sz w:val="28"/>
          <w:szCs w:val="28"/>
          <w:lang w:val="kk-KZ"/>
        </w:rPr>
        <w:t>пәнінде су өсімдіктерінің маңызы, олардың ББЗ құрамы</w:t>
      </w:r>
      <w:r w:rsidR="00B15DBD" w:rsidRPr="00D72266">
        <w:rPr>
          <w:rFonts w:ascii="Times New Roman" w:hAnsi="Times New Roman"/>
          <w:sz w:val="28"/>
          <w:szCs w:val="28"/>
          <w:lang w:val="kk-KZ"/>
        </w:rPr>
        <w:t xml:space="preserve"> туралы білімін қалыптастырды. </w:t>
      </w:r>
      <w:r w:rsidRPr="00D72266">
        <w:rPr>
          <w:rFonts w:ascii="Times New Roman" w:hAnsi="Times New Roman"/>
          <w:sz w:val="28"/>
          <w:szCs w:val="28"/>
          <w:lang w:val="kk-KZ"/>
        </w:rPr>
        <w:t>Ары қарай зерттеу дағдыларын</w:t>
      </w:r>
      <w:r w:rsidR="00B15DBD" w:rsidRPr="00D72266">
        <w:rPr>
          <w:rFonts w:ascii="Times New Roman" w:hAnsi="Times New Roman"/>
          <w:sz w:val="28"/>
          <w:szCs w:val="28"/>
          <w:lang w:val="kk-KZ"/>
        </w:rPr>
        <w:t xml:space="preserve"> дамыту үшін су өсімдіктерінің </w:t>
      </w:r>
      <w:r w:rsidRPr="00D72266">
        <w:rPr>
          <w:rFonts w:ascii="Times New Roman" w:hAnsi="Times New Roman"/>
          <w:sz w:val="28"/>
          <w:szCs w:val="28"/>
          <w:lang w:val="kk-KZ"/>
        </w:rPr>
        <w:t xml:space="preserve">құрамынан анықталған ББЗ </w:t>
      </w:r>
      <w:r w:rsidR="00B15DBD" w:rsidRPr="00D72266">
        <w:rPr>
          <w:rFonts w:ascii="Times New Roman" w:hAnsi="Times New Roman"/>
          <w:sz w:val="28"/>
          <w:szCs w:val="28"/>
          <w:lang w:val="kk-KZ"/>
        </w:rPr>
        <w:t xml:space="preserve">биосинтезі </w:t>
      </w:r>
      <w:r w:rsidRPr="00D72266">
        <w:rPr>
          <w:rFonts w:ascii="Times New Roman" w:hAnsi="Times New Roman"/>
          <w:sz w:val="28"/>
          <w:szCs w:val="28"/>
          <w:lang w:val="kk-KZ"/>
        </w:rPr>
        <w:t>және олардың белсенділігі туралы ізденіс жұмыстарын жүргізеді.</w:t>
      </w:r>
      <w:r w:rsidR="00547445" w:rsidRPr="00D72266">
        <w:rPr>
          <w:rFonts w:ascii="Times New Roman" w:hAnsi="Times New Roman"/>
          <w:sz w:val="28"/>
          <w:szCs w:val="28"/>
          <w:lang w:val="kk-KZ"/>
        </w:rPr>
        <w:t xml:space="preserve"> </w:t>
      </w:r>
      <w:r w:rsidR="00D719E5" w:rsidRPr="00D72266">
        <w:rPr>
          <w:rFonts w:ascii="Times New Roman" w:hAnsi="Times New Roman"/>
          <w:sz w:val="28"/>
          <w:szCs w:val="28"/>
          <w:lang w:val="kk-KZ"/>
        </w:rPr>
        <w:t xml:space="preserve">Студенттердің жаңа білім алуының әмбебап тәсілі ретінде функционалдық зерттеу дағдысын </w:t>
      </w:r>
      <w:r w:rsidR="00547445" w:rsidRPr="00D72266">
        <w:rPr>
          <w:rFonts w:ascii="Times New Roman" w:hAnsi="Times New Roman"/>
          <w:sz w:val="28"/>
          <w:szCs w:val="28"/>
          <w:lang w:val="kk-KZ"/>
        </w:rPr>
        <w:t xml:space="preserve">меңгеру, </w:t>
      </w:r>
      <w:r w:rsidR="00D719E5" w:rsidRPr="00D72266">
        <w:rPr>
          <w:rFonts w:ascii="Times New Roman" w:hAnsi="Times New Roman"/>
          <w:sz w:val="28"/>
          <w:szCs w:val="28"/>
          <w:lang w:val="kk-KZ"/>
        </w:rPr>
        <w:t>өз бетінше іздену нәтижесінде жинақталған білім студенттің тұлға рет</w:t>
      </w:r>
      <w:r w:rsidR="00547445" w:rsidRPr="00D72266">
        <w:rPr>
          <w:rFonts w:ascii="Times New Roman" w:hAnsi="Times New Roman"/>
          <w:sz w:val="28"/>
          <w:szCs w:val="28"/>
          <w:lang w:val="kk-KZ"/>
        </w:rPr>
        <w:t>інде қалыптасуында маңызды</w:t>
      </w:r>
      <w:r w:rsidR="00C93132" w:rsidRPr="00D72266">
        <w:rPr>
          <w:rFonts w:ascii="Times New Roman" w:hAnsi="Times New Roman"/>
          <w:sz w:val="28"/>
          <w:szCs w:val="28"/>
          <w:lang w:val="kk-KZ"/>
        </w:rPr>
        <w:t>, ой</w:t>
      </w:r>
      <w:r w:rsidR="00D719E5" w:rsidRPr="00D72266">
        <w:rPr>
          <w:rFonts w:ascii="Times New Roman" w:hAnsi="Times New Roman"/>
          <w:sz w:val="28"/>
          <w:szCs w:val="28"/>
          <w:lang w:val="kk-KZ"/>
        </w:rPr>
        <w:t xml:space="preserve">лау қабілетін дамыту, білім беру үдерісінде </w:t>
      </w:r>
      <w:r w:rsidR="00B15DBD" w:rsidRPr="00D72266">
        <w:rPr>
          <w:rFonts w:ascii="Times New Roman" w:hAnsi="Times New Roman"/>
          <w:sz w:val="28"/>
          <w:szCs w:val="28"/>
          <w:lang w:val="kk-KZ"/>
        </w:rPr>
        <w:t>білім алушының</w:t>
      </w:r>
      <w:r w:rsidR="00D719E5" w:rsidRPr="00D72266">
        <w:rPr>
          <w:rFonts w:ascii="Times New Roman" w:hAnsi="Times New Roman"/>
          <w:sz w:val="28"/>
          <w:szCs w:val="28"/>
          <w:lang w:val="kk-KZ"/>
        </w:rPr>
        <w:t xml:space="preserve"> жеке ұс</w:t>
      </w:r>
      <w:r w:rsidR="00C93132" w:rsidRPr="00D72266">
        <w:rPr>
          <w:rFonts w:ascii="Times New Roman" w:hAnsi="Times New Roman"/>
          <w:sz w:val="28"/>
          <w:szCs w:val="28"/>
          <w:lang w:val="kk-KZ"/>
        </w:rPr>
        <w:t>танымын белсендіру бо</w:t>
      </w:r>
      <w:r w:rsidR="00D719E5" w:rsidRPr="00D72266">
        <w:rPr>
          <w:rFonts w:ascii="Times New Roman" w:hAnsi="Times New Roman"/>
          <w:sz w:val="28"/>
          <w:szCs w:val="28"/>
          <w:lang w:val="kk-KZ"/>
        </w:rPr>
        <w:t>лып табылады. Осылайша, зерттеу сабағының басты нәтижесі зерттеу жұмысының белгілі бір шынд</w:t>
      </w:r>
      <w:r w:rsidR="00C93132" w:rsidRPr="00D72266">
        <w:rPr>
          <w:rFonts w:ascii="Times New Roman" w:hAnsi="Times New Roman"/>
          <w:sz w:val="28"/>
          <w:szCs w:val="28"/>
          <w:lang w:val="kk-KZ"/>
        </w:rPr>
        <w:t>ықты белгілейтін зияткерлік, шы</w:t>
      </w:r>
      <w:r w:rsidR="00D719E5" w:rsidRPr="00D72266">
        <w:rPr>
          <w:rFonts w:ascii="Times New Roman" w:hAnsi="Times New Roman"/>
          <w:sz w:val="28"/>
          <w:szCs w:val="28"/>
          <w:lang w:val="kk-KZ"/>
        </w:rPr>
        <w:t xml:space="preserve">ғармашылық </w:t>
      </w:r>
      <w:r w:rsidR="00547445" w:rsidRPr="00D72266">
        <w:rPr>
          <w:rFonts w:ascii="Times New Roman" w:hAnsi="Times New Roman"/>
          <w:sz w:val="28"/>
          <w:szCs w:val="28"/>
          <w:lang w:val="kk-KZ"/>
        </w:rPr>
        <w:t>білім</w:t>
      </w:r>
      <w:r w:rsidR="00D719E5" w:rsidRPr="00D72266">
        <w:rPr>
          <w:rFonts w:ascii="Times New Roman" w:hAnsi="Times New Roman"/>
          <w:sz w:val="28"/>
          <w:szCs w:val="28"/>
          <w:lang w:val="kk-KZ"/>
        </w:rPr>
        <w:t xml:space="preserve"> болып табылады. Зерттеу іскерліктерін қалыптастыру білім алушының зерттеу іс-әрекетін жүзеге</w:t>
      </w:r>
      <w:r w:rsidR="00C93132" w:rsidRPr="00D72266">
        <w:rPr>
          <w:rFonts w:ascii="Times New Roman" w:hAnsi="Times New Roman"/>
          <w:sz w:val="28"/>
          <w:szCs w:val="28"/>
          <w:lang w:val="kk-KZ"/>
        </w:rPr>
        <w:t xml:space="preserve"> асыру ба</w:t>
      </w:r>
      <w:r w:rsidR="00D719E5" w:rsidRPr="00D72266">
        <w:rPr>
          <w:rFonts w:ascii="Times New Roman" w:hAnsi="Times New Roman"/>
          <w:sz w:val="28"/>
          <w:szCs w:val="28"/>
          <w:lang w:val="kk-KZ"/>
        </w:rPr>
        <w:t>рысында жүргізіледі. Зерттеу жұмысын бастап, «біз мұны қалай жасаймыз» деген сұраққа ғана</w:t>
      </w:r>
      <w:r w:rsidR="00992B6D" w:rsidRPr="00D72266">
        <w:rPr>
          <w:rFonts w:ascii="Times New Roman" w:hAnsi="Times New Roman"/>
          <w:sz w:val="28"/>
          <w:szCs w:val="28"/>
          <w:lang w:val="kk-KZ"/>
        </w:rPr>
        <w:t xml:space="preserve"> емес, </w:t>
      </w:r>
      <w:r w:rsidR="00D719E5" w:rsidRPr="00D72266">
        <w:rPr>
          <w:rFonts w:ascii="Times New Roman" w:hAnsi="Times New Roman"/>
          <w:sz w:val="28"/>
          <w:szCs w:val="28"/>
          <w:lang w:val="kk-KZ"/>
        </w:rPr>
        <w:t xml:space="preserve"> «біз мұны неге жасаймыз?», зерттеудің әрбір қатысушысы: «мен осы мәселені шешу үшін не істей аламын?»</w:t>
      </w:r>
      <w:r w:rsidR="00992B6D" w:rsidRPr="00D72266">
        <w:rPr>
          <w:rFonts w:ascii="Times New Roman" w:hAnsi="Times New Roman"/>
          <w:sz w:val="28"/>
          <w:szCs w:val="28"/>
          <w:lang w:val="kk-KZ"/>
        </w:rPr>
        <w:t xml:space="preserve"> деген сұрақтарға жауап береді және</w:t>
      </w:r>
      <w:r w:rsidR="00D719E5" w:rsidRPr="00D72266">
        <w:rPr>
          <w:rFonts w:ascii="Times New Roman" w:hAnsi="Times New Roman"/>
          <w:sz w:val="28"/>
          <w:szCs w:val="28"/>
          <w:lang w:val="kk-KZ"/>
        </w:rPr>
        <w:t xml:space="preserve"> бұл ретте оқытушы білім алушылардың мүдделерін ескеруі керек, тұлғаның дамуы мен қалыптасуына барынша ықпал ететін міндеттерді таңдап ал</w:t>
      </w:r>
      <w:r w:rsidR="00547445" w:rsidRPr="00D72266">
        <w:rPr>
          <w:rFonts w:ascii="Times New Roman" w:hAnsi="Times New Roman"/>
          <w:sz w:val="28"/>
          <w:szCs w:val="28"/>
          <w:lang w:val="kk-KZ"/>
        </w:rPr>
        <w:t xml:space="preserve">ып, </w:t>
      </w:r>
      <w:r w:rsidR="00D719E5" w:rsidRPr="00D72266">
        <w:rPr>
          <w:rFonts w:ascii="Times New Roman" w:hAnsi="Times New Roman"/>
          <w:sz w:val="28"/>
          <w:szCs w:val="28"/>
          <w:lang w:val="kk-KZ"/>
        </w:rPr>
        <w:t>зерттеу жүргізу логикасын сақтау қаже</w:t>
      </w:r>
      <w:r w:rsidR="00C93132" w:rsidRPr="00D72266">
        <w:rPr>
          <w:rFonts w:ascii="Times New Roman" w:hAnsi="Times New Roman"/>
          <w:sz w:val="28"/>
          <w:szCs w:val="28"/>
          <w:lang w:val="kk-KZ"/>
        </w:rPr>
        <w:t>т.</w:t>
      </w:r>
    </w:p>
    <w:p w:rsidR="00D65D40" w:rsidRPr="00D72266" w:rsidRDefault="00D65D40" w:rsidP="003D43C3">
      <w:pPr>
        <w:spacing w:after="0" w:line="240" w:lineRule="auto"/>
        <w:ind w:firstLine="426"/>
        <w:jc w:val="both"/>
        <w:rPr>
          <w:rFonts w:ascii="Times New Roman" w:hAnsi="Times New Roman"/>
          <w:sz w:val="28"/>
          <w:szCs w:val="28"/>
          <w:lang w:val="kk-KZ"/>
        </w:rPr>
      </w:pPr>
    </w:p>
    <w:p w:rsidR="00D65D40" w:rsidRPr="00D72266" w:rsidRDefault="00D65D40" w:rsidP="00D65D4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357947" w:rsidRPr="00D72266">
        <w:rPr>
          <w:rFonts w:ascii="Times New Roman" w:hAnsi="Times New Roman"/>
          <w:sz w:val="28"/>
          <w:szCs w:val="28"/>
          <w:lang w:val="kk-KZ"/>
        </w:rPr>
        <w:t>9</w:t>
      </w:r>
      <w:r w:rsidRPr="00D72266">
        <w:rPr>
          <w:rFonts w:ascii="Times New Roman" w:hAnsi="Times New Roman"/>
          <w:sz w:val="28"/>
          <w:szCs w:val="28"/>
          <w:lang w:val="kk-KZ"/>
        </w:rPr>
        <w:t xml:space="preserve"> - Зерттеу іскерліктерін</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қалыптастырудың негізгі</w:t>
      </w:r>
      <w:r w:rsidRPr="00D72266">
        <w:rPr>
          <w:rFonts w:ascii="Times New Roman" w:hAnsi="Times New Roman"/>
          <w:spacing w:val="-42"/>
          <w:sz w:val="28"/>
          <w:szCs w:val="28"/>
          <w:lang w:val="kk-KZ"/>
        </w:rPr>
        <w:t xml:space="preserve"> </w:t>
      </w:r>
      <w:r w:rsidRPr="00D72266">
        <w:rPr>
          <w:rFonts w:ascii="Times New Roman" w:hAnsi="Times New Roman"/>
          <w:spacing w:val="-1"/>
          <w:sz w:val="28"/>
          <w:szCs w:val="28"/>
          <w:lang w:val="kk-KZ"/>
        </w:rPr>
        <w:t>құрылымдық</w:t>
      </w:r>
      <w:r w:rsidRPr="00D72266">
        <w:rPr>
          <w:rFonts w:ascii="Times New Roman" w:hAnsi="Times New Roman"/>
          <w:spacing w:val="-8"/>
          <w:sz w:val="28"/>
          <w:szCs w:val="28"/>
          <w:lang w:val="kk-KZ"/>
        </w:rPr>
        <w:t xml:space="preserve"> </w:t>
      </w:r>
      <w:r w:rsidRPr="00D72266">
        <w:rPr>
          <w:rFonts w:ascii="Times New Roman" w:hAnsi="Times New Roman"/>
          <w:sz w:val="28"/>
          <w:szCs w:val="28"/>
          <w:lang w:val="kk-KZ"/>
        </w:rPr>
        <w:t>элементтері</w:t>
      </w:r>
    </w:p>
    <w:p w:rsidR="007400FB" w:rsidRPr="00D72266" w:rsidRDefault="007400FB" w:rsidP="003D43C3">
      <w:pPr>
        <w:spacing w:after="0" w:line="240" w:lineRule="auto"/>
        <w:ind w:firstLine="426"/>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4"/>
        <w:gridCol w:w="6520"/>
      </w:tblGrid>
      <w:tr w:rsidR="00D72266" w:rsidRPr="002B3509" w:rsidTr="009B662D">
        <w:trPr>
          <w:trHeight w:val="741"/>
        </w:trPr>
        <w:tc>
          <w:tcPr>
            <w:tcW w:w="3114" w:type="dxa"/>
            <w:shd w:val="clear" w:color="auto" w:fill="auto"/>
          </w:tcPr>
          <w:p w:rsidR="007400FB" w:rsidRPr="00D72266" w:rsidRDefault="007400FB" w:rsidP="009B662D">
            <w:pPr>
              <w:pStyle w:val="TableParagraph"/>
              <w:spacing w:before="0"/>
              <w:jc w:val="both"/>
              <w:rPr>
                <w:b/>
                <w:sz w:val="24"/>
                <w:szCs w:val="24"/>
              </w:rPr>
            </w:pPr>
            <w:r w:rsidRPr="00D72266">
              <w:rPr>
                <w:sz w:val="24"/>
                <w:szCs w:val="24"/>
              </w:rPr>
              <w:t>Зерттеу іскерліктерін</w:t>
            </w:r>
            <w:r w:rsidRPr="00D72266">
              <w:rPr>
                <w:spacing w:val="1"/>
                <w:sz w:val="24"/>
                <w:szCs w:val="24"/>
              </w:rPr>
              <w:t xml:space="preserve"> </w:t>
            </w:r>
            <w:r w:rsidRPr="00D72266">
              <w:rPr>
                <w:sz w:val="24"/>
                <w:szCs w:val="24"/>
              </w:rPr>
              <w:t>қалыптастырудың негізгі</w:t>
            </w:r>
            <w:r w:rsidRPr="00D72266">
              <w:rPr>
                <w:spacing w:val="-42"/>
                <w:sz w:val="24"/>
                <w:szCs w:val="24"/>
              </w:rPr>
              <w:t xml:space="preserve"> </w:t>
            </w:r>
            <w:r w:rsidRPr="00D72266">
              <w:rPr>
                <w:spacing w:val="-1"/>
                <w:sz w:val="24"/>
                <w:szCs w:val="24"/>
              </w:rPr>
              <w:t>құрылымдық</w:t>
            </w:r>
            <w:r w:rsidRPr="00D72266">
              <w:rPr>
                <w:spacing w:val="-8"/>
                <w:sz w:val="24"/>
                <w:szCs w:val="24"/>
              </w:rPr>
              <w:t xml:space="preserve"> </w:t>
            </w:r>
            <w:r w:rsidRPr="00D72266">
              <w:rPr>
                <w:sz w:val="24"/>
                <w:szCs w:val="24"/>
              </w:rPr>
              <w:t>элементтері</w:t>
            </w:r>
          </w:p>
        </w:tc>
        <w:tc>
          <w:tcPr>
            <w:tcW w:w="6520" w:type="dxa"/>
            <w:shd w:val="clear" w:color="auto" w:fill="auto"/>
          </w:tcPr>
          <w:p w:rsidR="007400FB" w:rsidRPr="00D72266" w:rsidRDefault="0081401D" w:rsidP="009B662D">
            <w:pPr>
              <w:pStyle w:val="TableParagraph"/>
              <w:spacing w:before="0"/>
              <w:jc w:val="both"/>
              <w:rPr>
                <w:b/>
                <w:sz w:val="24"/>
                <w:szCs w:val="24"/>
              </w:rPr>
            </w:pPr>
            <w:r w:rsidRPr="00D72266">
              <w:rPr>
                <w:sz w:val="24"/>
                <w:szCs w:val="24"/>
              </w:rPr>
              <w:t xml:space="preserve">    </w:t>
            </w:r>
            <w:r w:rsidR="007400FB" w:rsidRPr="00D72266">
              <w:rPr>
                <w:sz w:val="24"/>
                <w:szCs w:val="24"/>
              </w:rPr>
              <w:t>Қалыптасу</w:t>
            </w:r>
            <w:r w:rsidR="007400FB" w:rsidRPr="00D72266">
              <w:rPr>
                <w:spacing w:val="-1"/>
                <w:sz w:val="24"/>
                <w:szCs w:val="24"/>
              </w:rPr>
              <w:t xml:space="preserve"> </w:t>
            </w:r>
            <w:r w:rsidR="007400FB" w:rsidRPr="00D72266">
              <w:rPr>
                <w:sz w:val="24"/>
                <w:szCs w:val="24"/>
              </w:rPr>
              <w:t>көрсеткіштері (білім</w:t>
            </w:r>
            <w:r w:rsidR="007400FB" w:rsidRPr="00D72266">
              <w:rPr>
                <w:spacing w:val="-1"/>
                <w:sz w:val="24"/>
                <w:szCs w:val="24"/>
              </w:rPr>
              <w:t xml:space="preserve"> </w:t>
            </w:r>
            <w:r w:rsidR="007400FB" w:rsidRPr="00D72266">
              <w:rPr>
                <w:sz w:val="24"/>
                <w:szCs w:val="24"/>
              </w:rPr>
              <w:t>алушының іс-әрекетінде)</w:t>
            </w:r>
          </w:p>
        </w:tc>
      </w:tr>
    </w:tbl>
    <w:p w:rsidR="00713AEC" w:rsidRPr="00D72266" w:rsidRDefault="00713AEC" w:rsidP="00713AEC">
      <w:pPr>
        <w:spacing w:after="0" w:line="240" w:lineRule="auto"/>
        <w:rPr>
          <w:rFonts w:ascii="Times New Roman" w:hAnsi="Times New Roman"/>
          <w:sz w:val="28"/>
          <w:szCs w:val="28"/>
          <w:lang w:val="kk-KZ"/>
        </w:rPr>
      </w:pPr>
    </w:p>
    <w:p w:rsidR="00713AEC" w:rsidRPr="00D72266" w:rsidRDefault="00713AEC" w:rsidP="00713AEC">
      <w:pPr>
        <w:spacing w:after="0" w:line="240" w:lineRule="auto"/>
        <w:rPr>
          <w:rFonts w:ascii="Times New Roman" w:hAnsi="Times New Roman"/>
          <w:sz w:val="28"/>
          <w:szCs w:val="28"/>
          <w:lang w:val="kk-KZ"/>
        </w:rPr>
      </w:pPr>
    </w:p>
    <w:p w:rsidR="00713AEC" w:rsidRPr="00D72266" w:rsidRDefault="00713AEC" w:rsidP="00713AEC">
      <w:pPr>
        <w:spacing w:after="0" w:line="240" w:lineRule="auto"/>
        <w:rPr>
          <w:rFonts w:ascii="Times New Roman" w:hAnsi="Times New Roman"/>
          <w:sz w:val="28"/>
          <w:szCs w:val="28"/>
          <w:lang w:val="kk-KZ"/>
        </w:rPr>
      </w:pPr>
      <w:r w:rsidRPr="00D72266">
        <w:rPr>
          <w:rFonts w:ascii="Times New Roman" w:hAnsi="Times New Roman"/>
          <w:sz w:val="28"/>
          <w:szCs w:val="28"/>
          <w:lang w:val="kk-KZ"/>
        </w:rPr>
        <w:lastRenderedPageBreak/>
        <w:t>9 -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4"/>
        <w:gridCol w:w="6520"/>
      </w:tblGrid>
      <w:tr w:rsidR="00D72266" w:rsidRPr="00D72266" w:rsidTr="009B662D">
        <w:trPr>
          <w:trHeight w:val="70"/>
        </w:trPr>
        <w:tc>
          <w:tcPr>
            <w:tcW w:w="3114" w:type="dxa"/>
            <w:tcBorders>
              <w:bottom w:val="single" w:sz="4" w:space="0" w:color="auto"/>
            </w:tcBorders>
            <w:shd w:val="clear" w:color="auto" w:fill="auto"/>
          </w:tcPr>
          <w:p w:rsidR="007200C0" w:rsidRPr="00D72266" w:rsidRDefault="007200C0" w:rsidP="009B662D">
            <w:pPr>
              <w:pStyle w:val="TableParagraph"/>
              <w:spacing w:before="0"/>
              <w:rPr>
                <w:sz w:val="24"/>
                <w:szCs w:val="24"/>
              </w:rPr>
            </w:pPr>
            <w:r w:rsidRPr="00D72266">
              <w:rPr>
                <w:sz w:val="24"/>
                <w:szCs w:val="24"/>
              </w:rPr>
              <w:t>1</w:t>
            </w:r>
          </w:p>
        </w:tc>
        <w:tc>
          <w:tcPr>
            <w:tcW w:w="6520" w:type="dxa"/>
            <w:tcBorders>
              <w:bottom w:val="single" w:sz="4" w:space="0" w:color="auto"/>
            </w:tcBorders>
            <w:shd w:val="clear" w:color="auto" w:fill="auto"/>
          </w:tcPr>
          <w:p w:rsidR="007200C0" w:rsidRPr="00D72266" w:rsidRDefault="007200C0" w:rsidP="009B662D">
            <w:pPr>
              <w:pStyle w:val="TableParagraph"/>
              <w:spacing w:before="0"/>
              <w:rPr>
                <w:sz w:val="24"/>
                <w:szCs w:val="24"/>
              </w:rPr>
            </w:pPr>
            <w:r w:rsidRPr="00D72266">
              <w:rPr>
                <w:sz w:val="24"/>
                <w:szCs w:val="24"/>
              </w:rPr>
              <w:t>2</w:t>
            </w:r>
          </w:p>
        </w:tc>
      </w:tr>
      <w:tr w:rsidR="00D72266" w:rsidRPr="002B3509" w:rsidTr="009B662D">
        <w:trPr>
          <w:trHeight w:val="70"/>
        </w:trPr>
        <w:tc>
          <w:tcPr>
            <w:tcW w:w="3114" w:type="dxa"/>
            <w:tcBorders>
              <w:bottom w:val="nil"/>
            </w:tcBorders>
            <w:shd w:val="clear" w:color="auto" w:fill="auto"/>
          </w:tcPr>
          <w:p w:rsidR="007400FB" w:rsidRPr="00D72266" w:rsidRDefault="007400FB" w:rsidP="009B662D">
            <w:pPr>
              <w:pStyle w:val="TableParagraph"/>
              <w:spacing w:before="0"/>
              <w:jc w:val="both"/>
              <w:rPr>
                <w:b/>
                <w:sz w:val="24"/>
                <w:szCs w:val="24"/>
              </w:rPr>
            </w:pPr>
            <w:r w:rsidRPr="00D72266">
              <w:rPr>
                <w:sz w:val="24"/>
                <w:szCs w:val="24"/>
              </w:rPr>
              <w:t>Жұмыстың</w:t>
            </w:r>
            <w:r w:rsidRPr="00D72266">
              <w:rPr>
                <w:spacing w:val="-3"/>
                <w:sz w:val="24"/>
                <w:szCs w:val="24"/>
              </w:rPr>
              <w:t xml:space="preserve"> </w:t>
            </w:r>
            <w:r w:rsidRPr="00D72266">
              <w:rPr>
                <w:sz w:val="24"/>
                <w:szCs w:val="24"/>
              </w:rPr>
              <w:t>мақсатын</w:t>
            </w:r>
            <w:r w:rsidRPr="00D72266">
              <w:rPr>
                <w:spacing w:val="-2"/>
                <w:sz w:val="24"/>
                <w:szCs w:val="24"/>
              </w:rPr>
              <w:t xml:space="preserve"> </w:t>
            </w:r>
            <w:r w:rsidRPr="00D72266">
              <w:rPr>
                <w:sz w:val="24"/>
                <w:szCs w:val="24"/>
              </w:rPr>
              <w:t>қоя</w:t>
            </w:r>
            <w:r w:rsidRPr="00D72266">
              <w:rPr>
                <w:spacing w:val="-2"/>
                <w:sz w:val="24"/>
                <w:szCs w:val="24"/>
              </w:rPr>
              <w:t xml:space="preserve"> </w:t>
            </w:r>
            <w:r w:rsidRPr="00D72266">
              <w:rPr>
                <w:sz w:val="24"/>
                <w:szCs w:val="24"/>
              </w:rPr>
              <w:t>білу</w:t>
            </w:r>
          </w:p>
        </w:tc>
        <w:tc>
          <w:tcPr>
            <w:tcW w:w="6520" w:type="dxa"/>
            <w:tcBorders>
              <w:bottom w:val="nil"/>
            </w:tcBorders>
            <w:shd w:val="clear" w:color="auto" w:fill="auto"/>
          </w:tcPr>
          <w:p w:rsidR="007400FB" w:rsidRPr="00D72266" w:rsidRDefault="007400FB" w:rsidP="009B662D">
            <w:pPr>
              <w:pStyle w:val="TableParagraph"/>
              <w:spacing w:before="0"/>
              <w:jc w:val="both"/>
              <w:rPr>
                <w:b/>
                <w:sz w:val="24"/>
                <w:szCs w:val="24"/>
              </w:rPr>
            </w:pPr>
            <w:r w:rsidRPr="00D72266">
              <w:rPr>
                <w:sz w:val="24"/>
                <w:szCs w:val="24"/>
              </w:rPr>
              <w:t>мәселені</w:t>
            </w:r>
            <w:r w:rsidRPr="00D72266">
              <w:rPr>
                <w:spacing w:val="-2"/>
                <w:sz w:val="24"/>
                <w:szCs w:val="24"/>
              </w:rPr>
              <w:t xml:space="preserve"> </w:t>
            </w:r>
            <w:r w:rsidRPr="00D72266">
              <w:rPr>
                <w:sz w:val="24"/>
                <w:szCs w:val="24"/>
              </w:rPr>
              <w:t>«көреді»;</w:t>
            </w:r>
            <w:r w:rsidRPr="00D72266">
              <w:rPr>
                <w:spacing w:val="-1"/>
                <w:sz w:val="24"/>
                <w:szCs w:val="24"/>
              </w:rPr>
              <w:t xml:space="preserve"> </w:t>
            </w:r>
            <w:r w:rsidRPr="00D72266">
              <w:rPr>
                <w:sz w:val="24"/>
                <w:szCs w:val="24"/>
              </w:rPr>
              <w:t>мәселені</w:t>
            </w:r>
            <w:r w:rsidRPr="00D72266">
              <w:rPr>
                <w:spacing w:val="-2"/>
                <w:sz w:val="24"/>
                <w:szCs w:val="24"/>
              </w:rPr>
              <w:t xml:space="preserve"> </w:t>
            </w:r>
            <w:r w:rsidRPr="00D72266">
              <w:rPr>
                <w:sz w:val="24"/>
                <w:szCs w:val="24"/>
              </w:rPr>
              <w:t>тұжырымдайды;</w:t>
            </w:r>
            <w:r w:rsidRPr="00D72266">
              <w:rPr>
                <w:spacing w:val="-1"/>
                <w:sz w:val="24"/>
                <w:szCs w:val="24"/>
              </w:rPr>
              <w:t xml:space="preserve"> </w:t>
            </w:r>
            <w:r w:rsidRPr="00D72266">
              <w:rPr>
                <w:sz w:val="24"/>
                <w:szCs w:val="24"/>
              </w:rPr>
              <w:t>нәтижені</w:t>
            </w:r>
            <w:r w:rsidRPr="00D72266">
              <w:rPr>
                <w:spacing w:val="-2"/>
                <w:sz w:val="24"/>
                <w:szCs w:val="24"/>
              </w:rPr>
              <w:t xml:space="preserve"> </w:t>
            </w:r>
            <w:r w:rsidRPr="00D72266">
              <w:rPr>
                <w:sz w:val="24"/>
                <w:szCs w:val="24"/>
              </w:rPr>
              <w:t>«көреді»</w:t>
            </w:r>
          </w:p>
        </w:tc>
      </w:tr>
      <w:tr w:rsidR="00D72266" w:rsidRPr="002B3509" w:rsidTr="009B662D">
        <w:trPr>
          <w:trHeight w:val="1141"/>
        </w:trPr>
        <w:tc>
          <w:tcPr>
            <w:tcW w:w="3114" w:type="dxa"/>
            <w:shd w:val="clear" w:color="auto" w:fill="auto"/>
          </w:tcPr>
          <w:p w:rsidR="007200C0" w:rsidRPr="00D72266" w:rsidRDefault="007200C0" w:rsidP="009B662D">
            <w:pPr>
              <w:pStyle w:val="TableParagraph"/>
              <w:spacing w:before="0"/>
              <w:rPr>
                <w:b/>
                <w:sz w:val="24"/>
                <w:szCs w:val="24"/>
              </w:rPr>
            </w:pPr>
          </w:p>
          <w:p w:rsidR="007200C0" w:rsidRPr="00D72266" w:rsidRDefault="007200C0" w:rsidP="009B662D">
            <w:pPr>
              <w:pStyle w:val="TableParagraph"/>
              <w:spacing w:before="0"/>
              <w:jc w:val="both"/>
              <w:rPr>
                <w:b/>
                <w:sz w:val="24"/>
                <w:szCs w:val="24"/>
              </w:rPr>
            </w:pPr>
            <w:r w:rsidRPr="00D72266">
              <w:rPr>
                <w:sz w:val="24"/>
                <w:szCs w:val="24"/>
              </w:rPr>
              <w:t>Берілген жағдайдың шарттарын</w:t>
            </w:r>
            <w:r w:rsidRPr="00D72266">
              <w:rPr>
                <w:spacing w:val="-42"/>
                <w:sz w:val="24"/>
                <w:szCs w:val="24"/>
              </w:rPr>
              <w:t xml:space="preserve">   </w:t>
            </w:r>
            <w:r w:rsidRPr="00D72266">
              <w:rPr>
                <w:sz w:val="24"/>
                <w:szCs w:val="24"/>
              </w:rPr>
              <w:t>талдай білу</w:t>
            </w:r>
          </w:p>
        </w:tc>
        <w:tc>
          <w:tcPr>
            <w:tcW w:w="6520" w:type="dxa"/>
            <w:shd w:val="clear" w:color="auto" w:fill="auto"/>
          </w:tcPr>
          <w:p w:rsidR="007200C0" w:rsidRPr="00D72266" w:rsidRDefault="007200C0" w:rsidP="009B662D">
            <w:pPr>
              <w:pStyle w:val="TableParagraph"/>
              <w:spacing w:before="0"/>
              <w:jc w:val="both"/>
              <w:rPr>
                <w:b/>
                <w:sz w:val="24"/>
                <w:szCs w:val="24"/>
              </w:rPr>
            </w:pPr>
            <w:r w:rsidRPr="00D72266">
              <w:rPr>
                <w:sz w:val="24"/>
                <w:szCs w:val="24"/>
              </w:rPr>
              <w:t>берілген</w:t>
            </w:r>
            <w:r w:rsidRPr="00D72266">
              <w:rPr>
                <w:spacing w:val="45"/>
                <w:sz w:val="24"/>
                <w:szCs w:val="24"/>
              </w:rPr>
              <w:t xml:space="preserve"> </w:t>
            </w:r>
            <w:r w:rsidRPr="00D72266">
              <w:rPr>
                <w:sz w:val="24"/>
                <w:szCs w:val="24"/>
              </w:rPr>
              <w:t>жағдайдың</w:t>
            </w:r>
            <w:r w:rsidRPr="00D72266">
              <w:rPr>
                <w:spacing w:val="45"/>
                <w:sz w:val="24"/>
                <w:szCs w:val="24"/>
              </w:rPr>
              <w:t xml:space="preserve"> </w:t>
            </w:r>
            <w:r w:rsidRPr="00D72266">
              <w:rPr>
                <w:sz w:val="24"/>
                <w:szCs w:val="24"/>
              </w:rPr>
              <w:t>шарттарын,</w:t>
            </w:r>
            <w:r w:rsidRPr="00D72266">
              <w:rPr>
                <w:spacing w:val="45"/>
                <w:sz w:val="24"/>
                <w:szCs w:val="24"/>
              </w:rPr>
              <w:t xml:space="preserve"> </w:t>
            </w:r>
            <w:r w:rsidRPr="00D72266">
              <w:rPr>
                <w:sz w:val="24"/>
                <w:szCs w:val="24"/>
              </w:rPr>
              <w:t>талап</w:t>
            </w:r>
            <w:r w:rsidRPr="00D72266">
              <w:rPr>
                <w:spacing w:val="45"/>
                <w:sz w:val="24"/>
                <w:szCs w:val="24"/>
              </w:rPr>
              <w:t xml:space="preserve"> </w:t>
            </w:r>
            <w:r w:rsidRPr="00D72266">
              <w:rPr>
                <w:sz w:val="24"/>
                <w:szCs w:val="24"/>
              </w:rPr>
              <w:t>пен</w:t>
            </w:r>
            <w:r w:rsidRPr="00D72266">
              <w:rPr>
                <w:spacing w:val="45"/>
                <w:sz w:val="24"/>
                <w:szCs w:val="24"/>
              </w:rPr>
              <w:t xml:space="preserve"> </w:t>
            </w:r>
            <w:r w:rsidRPr="00D72266">
              <w:rPr>
                <w:sz w:val="24"/>
                <w:szCs w:val="24"/>
              </w:rPr>
              <w:t>міндеттің</w:t>
            </w:r>
            <w:r w:rsidRPr="00D72266">
              <w:rPr>
                <w:spacing w:val="45"/>
                <w:sz w:val="24"/>
                <w:szCs w:val="24"/>
              </w:rPr>
              <w:t xml:space="preserve"> </w:t>
            </w:r>
            <w:r w:rsidRPr="00D72266">
              <w:rPr>
                <w:sz w:val="24"/>
                <w:szCs w:val="24"/>
              </w:rPr>
              <w:t>тұжырымдалуын</w:t>
            </w:r>
            <w:r w:rsidRPr="00D72266">
              <w:rPr>
                <w:spacing w:val="45"/>
                <w:sz w:val="24"/>
                <w:szCs w:val="24"/>
              </w:rPr>
              <w:t xml:space="preserve"> </w:t>
            </w:r>
            <w:r w:rsidRPr="00D72266">
              <w:rPr>
                <w:sz w:val="24"/>
                <w:szCs w:val="24"/>
              </w:rPr>
              <w:t>талдайды;</w:t>
            </w:r>
            <w:r w:rsidRPr="00D72266">
              <w:rPr>
                <w:spacing w:val="1"/>
                <w:sz w:val="24"/>
                <w:szCs w:val="24"/>
              </w:rPr>
              <w:t xml:space="preserve"> </w:t>
            </w:r>
            <w:r w:rsidRPr="00D72266">
              <w:rPr>
                <w:sz w:val="24"/>
                <w:szCs w:val="24"/>
              </w:rPr>
              <w:t>бар</w:t>
            </w:r>
            <w:r w:rsidRPr="00D72266">
              <w:rPr>
                <w:spacing w:val="1"/>
                <w:sz w:val="24"/>
                <w:szCs w:val="24"/>
              </w:rPr>
              <w:t xml:space="preserve"> </w:t>
            </w:r>
            <w:r w:rsidRPr="00D72266">
              <w:rPr>
                <w:sz w:val="24"/>
                <w:szCs w:val="24"/>
              </w:rPr>
              <w:t>деректердің</w:t>
            </w:r>
            <w:r w:rsidRPr="00D72266">
              <w:rPr>
                <w:spacing w:val="1"/>
                <w:sz w:val="24"/>
                <w:szCs w:val="24"/>
              </w:rPr>
              <w:t xml:space="preserve"> </w:t>
            </w:r>
            <w:r w:rsidRPr="00D72266">
              <w:rPr>
                <w:sz w:val="24"/>
                <w:szCs w:val="24"/>
              </w:rPr>
              <w:t>қажеттілігі</w:t>
            </w:r>
            <w:r w:rsidRPr="00D72266">
              <w:rPr>
                <w:spacing w:val="1"/>
                <w:sz w:val="24"/>
                <w:szCs w:val="24"/>
              </w:rPr>
              <w:t xml:space="preserve"> </w:t>
            </w:r>
            <w:r w:rsidRPr="00D72266">
              <w:rPr>
                <w:sz w:val="24"/>
                <w:szCs w:val="24"/>
              </w:rPr>
              <w:t>мен</w:t>
            </w:r>
            <w:r w:rsidRPr="00D72266">
              <w:rPr>
                <w:spacing w:val="1"/>
                <w:sz w:val="24"/>
                <w:szCs w:val="24"/>
              </w:rPr>
              <w:t xml:space="preserve"> </w:t>
            </w:r>
            <w:r w:rsidRPr="00D72266">
              <w:rPr>
                <w:sz w:val="24"/>
                <w:szCs w:val="24"/>
              </w:rPr>
              <w:t>жеткіліктілігін</w:t>
            </w:r>
            <w:r w:rsidRPr="00D72266">
              <w:rPr>
                <w:spacing w:val="1"/>
                <w:sz w:val="24"/>
                <w:szCs w:val="24"/>
              </w:rPr>
              <w:t xml:space="preserve"> </w:t>
            </w:r>
            <w:r w:rsidRPr="00D72266">
              <w:rPr>
                <w:sz w:val="24"/>
                <w:szCs w:val="24"/>
              </w:rPr>
              <w:t>бағалайды;</w:t>
            </w:r>
            <w:r w:rsidRPr="00D72266">
              <w:rPr>
                <w:spacing w:val="1"/>
                <w:sz w:val="24"/>
                <w:szCs w:val="24"/>
              </w:rPr>
              <w:t xml:space="preserve"> </w:t>
            </w:r>
            <w:r w:rsidRPr="00D72266">
              <w:rPr>
                <w:sz w:val="24"/>
                <w:szCs w:val="24"/>
              </w:rPr>
              <w:t>қолда</w:t>
            </w:r>
            <w:r w:rsidRPr="00D72266">
              <w:rPr>
                <w:spacing w:val="1"/>
                <w:sz w:val="24"/>
                <w:szCs w:val="24"/>
              </w:rPr>
              <w:t xml:space="preserve"> </w:t>
            </w:r>
            <w:r w:rsidRPr="00D72266">
              <w:rPr>
                <w:sz w:val="24"/>
                <w:szCs w:val="24"/>
              </w:rPr>
              <w:t>бар</w:t>
            </w:r>
            <w:r w:rsidRPr="00D72266">
              <w:rPr>
                <w:spacing w:val="1"/>
                <w:sz w:val="24"/>
                <w:szCs w:val="24"/>
              </w:rPr>
              <w:t xml:space="preserve"> </w:t>
            </w:r>
            <w:r w:rsidRPr="00D72266">
              <w:rPr>
                <w:sz w:val="24"/>
                <w:szCs w:val="24"/>
              </w:rPr>
              <w:t>деректердің</w:t>
            </w:r>
            <w:r w:rsidRPr="00D72266">
              <w:rPr>
                <w:spacing w:val="1"/>
                <w:sz w:val="24"/>
                <w:szCs w:val="24"/>
              </w:rPr>
              <w:t xml:space="preserve"> </w:t>
            </w:r>
            <w:r w:rsidRPr="00D72266">
              <w:rPr>
                <w:sz w:val="24"/>
                <w:szCs w:val="24"/>
              </w:rPr>
              <w:t>қарама-қайшы</w:t>
            </w:r>
            <w:r w:rsidRPr="00D72266">
              <w:rPr>
                <w:spacing w:val="1"/>
                <w:sz w:val="24"/>
                <w:szCs w:val="24"/>
              </w:rPr>
              <w:t xml:space="preserve"> </w:t>
            </w:r>
            <w:r w:rsidRPr="00D72266">
              <w:rPr>
                <w:sz w:val="24"/>
                <w:szCs w:val="24"/>
              </w:rPr>
              <w:t>еместігін</w:t>
            </w:r>
            <w:r w:rsidRPr="00D72266">
              <w:rPr>
                <w:spacing w:val="1"/>
                <w:sz w:val="24"/>
                <w:szCs w:val="24"/>
              </w:rPr>
              <w:t xml:space="preserve"> </w:t>
            </w:r>
            <w:r w:rsidRPr="00D72266">
              <w:rPr>
                <w:sz w:val="24"/>
                <w:szCs w:val="24"/>
              </w:rPr>
              <w:t>бағалайды;</w:t>
            </w:r>
            <w:r w:rsidRPr="00D72266">
              <w:rPr>
                <w:spacing w:val="1"/>
                <w:sz w:val="24"/>
                <w:szCs w:val="24"/>
              </w:rPr>
              <w:t xml:space="preserve"> </w:t>
            </w:r>
            <w:r w:rsidRPr="00D72266">
              <w:rPr>
                <w:sz w:val="24"/>
                <w:szCs w:val="24"/>
              </w:rPr>
              <w:t>артық</w:t>
            </w:r>
            <w:r w:rsidRPr="00D72266">
              <w:rPr>
                <w:spacing w:val="1"/>
                <w:sz w:val="24"/>
                <w:szCs w:val="24"/>
              </w:rPr>
              <w:t xml:space="preserve"> </w:t>
            </w:r>
            <w:r w:rsidRPr="00D72266">
              <w:rPr>
                <w:sz w:val="24"/>
                <w:szCs w:val="24"/>
              </w:rPr>
              <w:t>жағдайларды</w:t>
            </w:r>
            <w:r w:rsidRPr="00D72266">
              <w:rPr>
                <w:spacing w:val="1"/>
                <w:sz w:val="24"/>
                <w:szCs w:val="24"/>
              </w:rPr>
              <w:t xml:space="preserve"> </w:t>
            </w:r>
            <w:r w:rsidRPr="00D72266">
              <w:rPr>
                <w:sz w:val="24"/>
                <w:szCs w:val="24"/>
              </w:rPr>
              <w:t>болдырмайды;</w:t>
            </w:r>
            <w:r w:rsidRPr="00D72266">
              <w:rPr>
                <w:spacing w:val="1"/>
                <w:sz w:val="24"/>
                <w:szCs w:val="24"/>
              </w:rPr>
              <w:t xml:space="preserve"> </w:t>
            </w:r>
            <w:r w:rsidRPr="00D72266">
              <w:rPr>
                <w:sz w:val="24"/>
                <w:szCs w:val="24"/>
              </w:rPr>
              <w:t>шарттардың</w:t>
            </w:r>
            <w:r w:rsidRPr="00D72266">
              <w:rPr>
                <w:spacing w:val="-42"/>
                <w:sz w:val="24"/>
                <w:szCs w:val="24"/>
              </w:rPr>
              <w:t xml:space="preserve"> </w:t>
            </w:r>
            <w:r w:rsidRPr="00D72266">
              <w:rPr>
                <w:sz w:val="24"/>
                <w:szCs w:val="24"/>
              </w:rPr>
              <w:t>әрқайсысының рөлі мен маңыздылығын анықтайды; одан әрі зерттеулердің қажеттілігі</w:t>
            </w:r>
            <w:r w:rsidRPr="00D72266">
              <w:rPr>
                <w:spacing w:val="1"/>
                <w:sz w:val="24"/>
                <w:szCs w:val="24"/>
              </w:rPr>
              <w:t xml:space="preserve"> </w:t>
            </w:r>
            <w:r w:rsidRPr="00D72266">
              <w:rPr>
                <w:sz w:val="24"/>
                <w:szCs w:val="24"/>
              </w:rPr>
              <w:t>мен бағытын анықтайды</w:t>
            </w:r>
          </w:p>
        </w:tc>
      </w:tr>
      <w:tr w:rsidR="00D72266" w:rsidRPr="002B3509" w:rsidTr="009B662D">
        <w:trPr>
          <w:trHeight w:val="741"/>
        </w:trPr>
        <w:tc>
          <w:tcPr>
            <w:tcW w:w="3114" w:type="dxa"/>
            <w:shd w:val="clear" w:color="auto" w:fill="auto"/>
          </w:tcPr>
          <w:p w:rsidR="007200C0" w:rsidRPr="00D72266" w:rsidRDefault="007200C0" w:rsidP="009B662D">
            <w:pPr>
              <w:pStyle w:val="TableParagraph"/>
              <w:tabs>
                <w:tab w:val="left" w:pos="1238"/>
                <w:tab w:val="left" w:pos="2137"/>
              </w:tabs>
              <w:spacing w:before="0"/>
              <w:jc w:val="both"/>
              <w:rPr>
                <w:b/>
                <w:sz w:val="24"/>
                <w:szCs w:val="24"/>
              </w:rPr>
            </w:pPr>
            <w:r w:rsidRPr="00D72266">
              <w:rPr>
                <w:sz w:val="24"/>
                <w:szCs w:val="24"/>
              </w:rPr>
              <w:t>Гипотезаны</w:t>
            </w:r>
            <w:r w:rsidRPr="00D72266">
              <w:rPr>
                <w:sz w:val="24"/>
                <w:szCs w:val="24"/>
              </w:rPr>
              <w:tab/>
            </w:r>
            <w:r w:rsidR="00713AEC" w:rsidRPr="00D72266">
              <w:rPr>
                <w:sz w:val="24"/>
                <w:szCs w:val="24"/>
              </w:rPr>
              <w:t xml:space="preserve"> </w:t>
            </w:r>
            <w:r w:rsidRPr="00D72266">
              <w:rPr>
                <w:sz w:val="24"/>
                <w:szCs w:val="24"/>
              </w:rPr>
              <w:t xml:space="preserve">негіздеу </w:t>
            </w:r>
            <w:r w:rsidRPr="00D72266">
              <w:rPr>
                <w:spacing w:val="-1"/>
                <w:sz w:val="24"/>
                <w:szCs w:val="24"/>
              </w:rPr>
              <w:t>және</w:t>
            </w:r>
            <w:r w:rsidRPr="00D72266">
              <w:rPr>
                <w:spacing w:val="-42"/>
                <w:sz w:val="24"/>
                <w:szCs w:val="24"/>
              </w:rPr>
              <w:t xml:space="preserve"> </w:t>
            </w:r>
            <w:r w:rsidRPr="00D72266">
              <w:rPr>
                <w:sz w:val="24"/>
                <w:szCs w:val="24"/>
              </w:rPr>
              <w:t>ұсына білу</w:t>
            </w:r>
          </w:p>
        </w:tc>
        <w:tc>
          <w:tcPr>
            <w:tcW w:w="6520" w:type="dxa"/>
            <w:shd w:val="clear" w:color="auto" w:fill="auto"/>
          </w:tcPr>
          <w:p w:rsidR="007200C0" w:rsidRPr="00D72266" w:rsidRDefault="007200C0" w:rsidP="009B662D">
            <w:pPr>
              <w:pStyle w:val="TableParagraph"/>
              <w:spacing w:before="0"/>
              <w:jc w:val="both"/>
              <w:rPr>
                <w:b/>
                <w:sz w:val="24"/>
                <w:szCs w:val="24"/>
              </w:rPr>
            </w:pPr>
            <w:r w:rsidRPr="00D72266">
              <w:rPr>
                <w:sz w:val="24"/>
                <w:szCs w:val="24"/>
              </w:rPr>
              <w:t>гипотезаны</w:t>
            </w:r>
            <w:r w:rsidRPr="00D72266">
              <w:rPr>
                <w:spacing w:val="1"/>
                <w:sz w:val="24"/>
                <w:szCs w:val="24"/>
              </w:rPr>
              <w:t xml:space="preserve"> </w:t>
            </w:r>
            <w:r w:rsidRPr="00D72266">
              <w:rPr>
                <w:sz w:val="24"/>
                <w:szCs w:val="24"/>
              </w:rPr>
              <w:t>негіздеу:</w:t>
            </w:r>
            <w:r w:rsidRPr="00D72266">
              <w:rPr>
                <w:spacing w:val="1"/>
                <w:sz w:val="24"/>
                <w:szCs w:val="24"/>
              </w:rPr>
              <w:t xml:space="preserve"> </w:t>
            </w:r>
            <w:r w:rsidRPr="00D72266">
              <w:rPr>
                <w:sz w:val="24"/>
                <w:szCs w:val="24"/>
              </w:rPr>
              <w:t>эксперимент</w:t>
            </w:r>
            <w:r w:rsidRPr="00D72266">
              <w:rPr>
                <w:spacing w:val="1"/>
                <w:sz w:val="24"/>
                <w:szCs w:val="24"/>
              </w:rPr>
              <w:t xml:space="preserve"> </w:t>
            </w:r>
            <w:r w:rsidRPr="00D72266">
              <w:rPr>
                <w:sz w:val="24"/>
                <w:szCs w:val="24"/>
              </w:rPr>
              <w:t>жүргізеді;</w:t>
            </w:r>
            <w:r w:rsidRPr="00D72266">
              <w:rPr>
                <w:spacing w:val="1"/>
                <w:sz w:val="24"/>
                <w:szCs w:val="24"/>
              </w:rPr>
              <w:t xml:space="preserve"> </w:t>
            </w:r>
            <w:r w:rsidRPr="00D72266">
              <w:rPr>
                <w:sz w:val="24"/>
                <w:szCs w:val="24"/>
              </w:rPr>
              <w:t>индуктивті</w:t>
            </w:r>
            <w:r w:rsidRPr="00D72266">
              <w:rPr>
                <w:spacing w:val="1"/>
                <w:sz w:val="24"/>
                <w:szCs w:val="24"/>
              </w:rPr>
              <w:t xml:space="preserve"> </w:t>
            </w:r>
            <w:r w:rsidRPr="00D72266">
              <w:rPr>
                <w:sz w:val="24"/>
                <w:szCs w:val="24"/>
              </w:rPr>
              <w:t>пайымдаулар</w:t>
            </w:r>
            <w:r w:rsidRPr="00D72266">
              <w:rPr>
                <w:spacing w:val="1"/>
                <w:sz w:val="24"/>
                <w:szCs w:val="24"/>
              </w:rPr>
              <w:t xml:space="preserve"> </w:t>
            </w:r>
            <w:r w:rsidRPr="00D72266">
              <w:rPr>
                <w:sz w:val="24"/>
                <w:szCs w:val="24"/>
              </w:rPr>
              <w:t>жүргізеді;</w:t>
            </w:r>
            <w:r w:rsidRPr="00D72266">
              <w:rPr>
                <w:spacing w:val="1"/>
                <w:sz w:val="24"/>
                <w:szCs w:val="24"/>
              </w:rPr>
              <w:t xml:space="preserve"> </w:t>
            </w:r>
            <w:r w:rsidRPr="00D72266">
              <w:rPr>
                <w:sz w:val="24"/>
                <w:szCs w:val="24"/>
              </w:rPr>
              <w:t>дедуктивтік</w:t>
            </w:r>
            <w:r w:rsidRPr="00D72266">
              <w:rPr>
                <w:spacing w:val="1"/>
                <w:sz w:val="24"/>
                <w:szCs w:val="24"/>
              </w:rPr>
              <w:t xml:space="preserve"> </w:t>
            </w:r>
            <w:r w:rsidRPr="00D72266">
              <w:rPr>
                <w:sz w:val="24"/>
                <w:szCs w:val="24"/>
              </w:rPr>
              <w:t>пайымдаулар</w:t>
            </w:r>
            <w:r w:rsidRPr="00D72266">
              <w:rPr>
                <w:spacing w:val="1"/>
                <w:sz w:val="24"/>
                <w:szCs w:val="24"/>
              </w:rPr>
              <w:t xml:space="preserve"> </w:t>
            </w:r>
            <w:r w:rsidRPr="00D72266">
              <w:rPr>
                <w:sz w:val="24"/>
                <w:szCs w:val="24"/>
              </w:rPr>
              <w:t>жүргізеді;</w:t>
            </w:r>
            <w:r w:rsidRPr="00D72266">
              <w:rPr>
                <w:spacing w:val="1"/>
                <w:sz w:val="24"/>
                <w:szCs w:val="24"/>
              </w:rPr>
              <w:t xml:space="preserve"> </w:t>
            </w:r>
            <w:r w:rsidRPr="00D72266">
              <w:rPr>
                <w:sz w:val="24"/>
                <w:szCs w:val="24"/>
              </w:rPr>
              <w:t>өзінің</w:t>
            </w:r>
            <w:r w:rsidRPr="00D72266">
              <w:rPr>
                <w:spacing w:val="1"/>
                <w:sz w:val="24"/>
                <w:szCs w:val="24"/>
              </w:rPr>
              <w:t xml:space="preserve"> </w:t>
            </w:r>
            <w:r w:rsidRPr="00D72266">
              <w:rPr>
                <w:sz w:val="24"/>
                <w:szCs w:val="24"/>
              </w:rPr>
              <w:t>өткен</w:t>
            </w:r>
            <w:r w:rsidRPr="00D72266">
              <w:rPr>
                <w:spacing w:val="1"/>
                <w:sz w:val="24"/>
                <w:szCs w:val="24"/>
              </w:rPr>
              <w:t xml:space="preserve"> </w:t>
            </w:r>
            <w:r w:rsidRPr="00D72266">
              <w:rPr>
                <w:sz w:val="24"/>
                <w:szCs w:val="24"/>
              </w:rPr>
              <w:t>тәжірибесін</w:t>
            </w:r>
            <w:r w:rsidRPr="00D72266">
              <w:rPr>
                <w:spacing w:val="1"/>
                <w:sz w:val="24"/>
                <w:szCs w:val="24"/>
              </w:rPr>
              <w:t xml:space="preserve"> </w:t>
            </w:r>
            <w:r w:rsidRPr="00D72266">
              <w:rPr>
                <w:sz w:val="24"/>
                <w:szCs w:val="24"/>
              </w:rPr>
              <w:t>еске</w:t>
            </w:r>
            <w:r w:rsidRPr="00D72266">
              <w:rPr>
                <w:spacing w:val="1"/>
                <w:sz w:val="24"/>
                <w:szCs w:val="24"/>
              </w:rPr>
              <w:t xml:space="preserve"> </w:t>
            </w:r>
            <w:r w:rsidRPr="00D72266">
              <w:rPr>
                <w:sz w:val="24"/>
                <w:szCs w:val="24"/>
              </w:rPr>
              <w:t>түсіре</w:t>
            </w:r>
            <w:r w:rsidRPr="00D72266">
              <w:rPr>
                <w:spacing w:val="1"/>
                <w:sz w:val="24"/>
                <w:szCs w:val="24"/>
              </w:rPr>
              <w:t xml:space="preserve"> </w:t>
            </w:r>
            <w:r w:rsidRPr="00D72266">
              <w:rPr>
                <w:sz w:val="24"/>
                <w:szCs w:val="24"/>
              </w:rPr>
              <w:t>отырып</w:t>
            </w:r>
            <w:r w:rsidRPr="00D72266">
              <w:rPr>
                <w:spacing w:val="1"/>
                <w:sz w:val="24"/>
                <w:szCs w:val="24"/>
              </w:rPr>
              <w:t xml:space="preserve"> </w:t>
            </w:r>
            <w:r w:rsidRPr="00D72266">
              <w:rPr>
                <w:sz w:val="24"/>
                <w:szCs w:val="24"/>
              </w:rPr>
              <w:t>түйсікті</w:t>
            </w:r>
            <w:r w:rsidRPr="00D72266">
              <w:rPr>
                <w:spacing w:val="-1"/>
                <w:sz w:val="24"/>
                <w:szCs w:val="24"/>
              </w:rPr>
              <w:t xml:space="preserve"> </w:t>
            </w:r>
            <w:r w:rsidRPr="00D72266">
              <w:rPr>
                <w:sz w:val="24"/>
                <w:szCs w:val="24"/>
              </w:rPr>
              <w:t>пайдаланады</w:t>
            </w:r>
          </w:p>
        </w:tc>
      </w:tr>
      <w:tr w:rsidR="00D72266" w:rsidRPr="002B3509" w:rsidTr="009B662D">
        <w:trPr>
          <w:trHeight w:val="541"/>
        </w:trPr>
        <w:tc>
          <w:tcPr>
            <w:tcW w:w="3114" w:type="dxa"/>
            <w:shd w:val="clear" w:color="auto" w:fill="auto"/>
          </w:tcPr>
          <w:p w:rsidR="007200C0" w:rsidRPr="00D72266" w:rsidRDefault="007200C0" w:rsidP="009B662D">
            <w:pPr>
              <w:pStyle w:val="TableParagraph"/>
              <w:spacing w:before="0"/>
              <w:jc w:val="both"/>
              <w:rPr>
                <w:b/>
                <w:sz w:val="24"/>
                <w:szCs w:val="24"/>
              </w:rPr>
            </w:pPr>
            <w:r w:rsidRPr="00D72266">
              <w:rPr>
                <w:sz w:val="24"/>
                <w:szCs w:val="24"/>
              </w:rPr>
              <w:t>Мәселені</w:t>
            </w:r>
            <w:r w:rsidRPr="00D72266">
              <w:rPr>
                <w:spacing w:val="23"/>
                <w:sz w:val="24"/>
                <w:szCs w:val="24"/>
              </w:rPr>
              <w:t xml:space="preserve"> </w:t>
            </w:r>
            <w:r w:rsidRPr="00D72266">
              <w:rPr>
                <w:sz w:val="24"/>
                <w:szCs w:val="24"/>
              </w:rPr>
              <w:t>шешуді</w:t>
            </w:r>
            <w:r w:rsidRPr="00D72266">
              <w:rPr>
                <w:spacing w:val="23"/>
                <w:sz w:val="24"/>
                <w:szCs w:val="24"/>
              </w:rPr>
              <w:t xml:space="preserve"> </w:t>
            </w:r>
            <w:r w:rsidRPr="00D72266">
              <w:rPr>
                <w:sz w:val="24"/>
                <w:szCs w:val="24"/>
              </w:rPr>
              <w:t>жоспарлай</w:t>
            </w:r>
            <w:r w:rsidRPr="00D72266">
              <w:rPr>
                <w:spacing w:val="-42"/>
                <w:sz w:val="24"/>
                <w:szCs w:val="24"/>
              </w:rPr>
              <w:t xml:space="preserve">  </w:t>
            </w:r>
            <w:r w:rsidRPr="00D72266">
              <w:rPr>
                <w:sz w:val="24"/>
                <w:szCs w:val="24"/>
              </w:rPr>
              <w:t>білу</w:t>
            </w:r>
          </w:p>
        </w:tc>
        <w:tc>
          <w:tcPr>
            <w:tcW w:w="6520" w:type="dxa"/>
            <w:shd w:val="clear" w:color="auto" w:fill="auto"/>
          </w:tcPr>
          <w:p w:rsidR="007200C0" w:rsidRPr="00D72266" w:rsidRDefault="007200C0" w:rsidP="009B662D">
            <w:pPr>
              <w:pStyle w:val="TableParagraph"/>
              <w:spacing w:before="0"/>
              <w:jc w:val="both"/>
              <w:rPr>
                <w:b/>
                <w:sz w:val="24"/>
                <w:szCs w:val="24"/>
              </w:rPr>
            </w:pPr>
            <w:r w:rsidRPr="00D72266">
              <w:rPr>
                <w:sz w:val="24"/>
                <w:szCs w:val="24"/>
              </w:rPr>
              <w:t>тапсырманы</w:t>
            </w:r>
            <w:r w:rsidRPr="00D72266">
              <w:rPr>
                <w:spacing w:val="16"/>
                <w:sz w:val="24"/>
                <w:szCs w:val="24"/>
              </w:rPr>
              <w:t xml:space="preserve"> </w:t>
            </w:r>
            <w:r w:rsidRPr="00D72266">
              <w:rPr>
                <w:sz w:val="24"/>
                <w:szCs w:val="24"/>
              </w:rPr>
              <w:t>бірнеше</w:t>
            </w:r>
            <w:r w:rsidRPr="00D72266">
              <w:rPr>
                <w:spacing w:val="17"/>
                <w:sz w:val="24"/>
                <w:szCs w:val="24"/>
              </w:rPr>
              <w:t xml:space="preserve"> </w:t>
            </w:r>
            <w:r w:rsidRPr="00D72266">
              <w:rPr>
                <w:sz w:val="24"/>
                <w:szCs w:val="24"/>
              </w:rPr>
              <w:t>қосалқы</w:t>
            </w:r>
            <w:r w:rsidRPr="00D72266">
              <w:rPr>
                <w:spacing w:val="17"/>
                <w:sz w:val="24"/>
                <w:szCs w:val="24"/>
              </w:rPr>
              <w:t xml:space="preserve"> </w:t>
            </w:r>
            <w:r w:rsidRPr="00D72266">
              <w:rPr>
                <w:sz w:val="24"/>
                <w:szCs w:val="24"/>
              </w:rPr>
              <w:t>міндеттерге</w:t>
            </w:r>
            <w:r w:rsidRPr="00D72266">
              <w:rPr>
                <w:spacing w:val="17"/>
                <w:sz w:val="24"/>
                <w:szCs w:val="24"/>
              </w:rPr>
              <w:t xml:space="preserve"> </w:t>
            </w:r>
            <w:r w:rsidRPr="00D72266">
              <w:rPr>
                <w:sz w:val="24"/>
                <w:szCs w:val="24"/>
              </w:rPr>
              <w:t>бөледі;</w:t>
            </w:r>
            <w:r w:rsidRPr="00D72266">
              <w:rPr>
                <w:spacing w:val="17"/>
                <w:sz w:val="24"/>
                <w:szCs w:val="24"/>
              </w:rPr>
              <w:t xml:space="preserve"> </w:t>
            </w:r>
            <w:r w:rsidRPr="00D72266">
              <w:rPr>
                <w:sz w:val="24"/>
                <w:szCs w:val="24"/>
              </w:rPr>
              <w:t>жаңалыққа</w:t>
            </w:r>
            <w:r w:rsidRPr="00D72266">
              <w:rPr>
                <w:spacing w:val="16"/>
                <w:sz w:val="24"/>
                <w:szCs w:val="24"/>
              </w:rPr>
              <w:t xml:space="preserve"> </w:t>
            </w:r>
            <w:r w:rsidRPr="00D72266">
              <w:rPr>
                <w:sz w:val="24"/>
                <w:szCs w:val="24"/>
              </w:rPr>
              <w:t>ие</w:t>
            </w:r>
            <w:r w:rsidRPr="00D72266">
              <w:rPr>
                <w:spacing w:val="17"/>
                <w:sz w:val="24"/>
                <w:szCs w:val="24"/>
              </w:rPr>
              <w:t xml:space="preserve"> </w:t>
            </w:r>
            <w:r w:rsidRPr="00D72266">
              <w:rPr>
                <w:sz w:val="24"/>
                <w:szCs w:val="24"/>
              </w:rPr>
              <w:t>барлық</w:t>
            </w:r>
            <w:r w:rsidRPr="00D72266">
              <w:rPr>
                <w:spacing w:val="17"/>
                <w:sz w:val="24"/>
                <w:szCs w:val="24"/>
              </w:rPr>
              <w:t xml:space="preserve"> </w:t>
            </w:r>
            <w:r w:rsidRPr="00D72266">
              <w:rPr>
                <w:sz w:val="24"/>
                <w:szCs w:val="24"/>
              </w:rPr>
              <w:t>элементтерді</w:t>
            </w:r>
            <w:r w:rsidRPr="00D72266">
              <w:rPr>
                <w:spacing w:val="-42"/>
                <w:sz w:val="24"/>
                <w:szCs w:val="24"/>
              </w:rPr>
              <w:t xml:space="preserve"> </w:t>
            </w:r>
            <w:r w:rsidR="00713AEC" w:rsidRPr="00D72266">
              <w:rPr>
                <w:spacing w:val="-42"/>
                <w:sz w:val="24"/>
                <w:szCs w:val="24"/>
              </w:rPr>
              <w:t xml:space="preserve">  </w:t>
            </w:r>
            <w:r w:rsidRPr="00D72266">
              <w:rPr>
                <w:sz w:val="24"/>
                <w:szCs w:val="24"/>
              </w:rPr>
              <w:t>біріктіреді</w:t>
            </w:r>
          </w:p>
        </w:tc>
      </w:tr>
      <w:tr w:rsidR="00D72266" w:rsidRPr="002B3509" w:rsidTr="009B662D">
        <w:trPr>
          <w:trHeight w:val="1341"/>
        </w:trPr>
        <w:tc>
          <w:tcPr>
            <w:tcW w:w="3114" w:type="dxa"/>
            <w:shd w:val="clear" w:color="auto" w:fill="auto"/>
          </w:tcPr>
          <w:p w:rsidR="007200C0" w:rsidRPr="00D72266" w:rsidRDefault="007200C0" w:rsidP="009B662D">
            <w:pPr>
              <w:pStyle w:val="TableParagraph"/>
              <w:spacing w:before="0"/>
              <w:rPr>
                <w:b/>
                <w:sz w:val="24"/>
                <w:szCs w:val="24"/>
              </w:rPr>
            </w:pPr>
          </w:p>
          <w:p w:rsidR="007200C0" w:rsidRPr="00D72266" w:rsidRDefault="007200C0" w:rsidP="009B662D">
            <w:pPr>
              <w:pStyle w:val="TableParagraph"/>
              <w:spacing w:before="0"/>
              <w:rPr>
                <w:b/>
                <w:sz w:val="24"/>
                <w:szCs w:val="24"/>
              </w:rPr>
            </w:pPr>
          </w:p>
          <w:p w:rsidR="007200C0" w:rsidRPr="00D72266" w:rsidRDefault="007200C0" w:rsidP="009B662D">
            <w:pPr>
              <w:pStyle w:val="TableParagraph"/>
              <w:spacing w:before="0"/>
              <w:jc w:val="both"/>
              <w:rPr>
                <w:b/>
                <w:sz w:val="24"/>
                <w:szCs w:val="24"/>
              </w:rPr>
            </w:pPr>
            <w:r w:rsidRPr="00D72266">
              <w:rPr>
                <w:sz w:val="24"/>
                <w:szCs w:val="24"/>
              </w:rPr>
              <w:t>Нәтижені</w:t>
            </w:r>
            <w:r w:rsidRPr="00D72266">
              <w:rPr>
                <w:spacing w:val="-2"/>
                <w:sz w:val="24"/>
                <w:szCs w:val="24"/>
              </w:rPr>
              <w:t xml:space="preserve"> </w:t>
            </w:r>
            <w:r w:rsidRPr="00D72266">
              <w:rPr>
                <w:sz w:val="24"/>
                <w:szCs w:val="24"/>
              </w:rPr>
              <w:t>талдай</w:t>
            </w:r>
            <w:r w:rsidRPr="00D72266">
              <w:rPr>
                <w:spacing w:val="-1"/>
                <w:sz w:val="24"/>
                <w:szCs w:val="24"/>
              </w:rPr>
              <w:t xml:space="preserve"> </w:t>
            </w:r>
            <w:r w:rsidRPr="00D72266">
              <w:rPr>
                <w:sz w:val="24"/>
                <w:szCs w:val="24"/>
              </w:rPr>
              <w:t>білу</w:t>
            </w:r>
          </w:p>
        </w:tc>
        <w:tc>
          <w:tcPr>
            <w:tcW w:w="6520" w:type="dxa"/>
            <w:shd w:val="clear" w:color="auto" w:fill="auto"/>
          </w:tcPr>
          <w:p w:rsidR="007200C0" w:rsidRPr="00D72266" w:rsidRDefault="007200C0" w:rsidP="009B662D">
            <w:pPr>
              <w:pStyle w:val="TableParagraph"/>
              <w:spacing w:before="0"/>
              <w:jc w:val="both"/>
              <w:rPr>
                <w:b/>
                <w:sz w:val="24"/>
                <w:szCs w:val="24"/>
              </w:rPr>
            </w:pPr>
            <w:r w:rsidRPr="00D72266">
              <w:rPr>
                <w:sz w:val="24"/>
                <w:szCs w:val="24"/>
              </w:rPr>
              <w:t>алынған нәтижелердің қойылған жұмыс мақсаттарына сәйкестігін белгілейді; мәселені</w:t>
            </w:r>
            <w:r w:rsidRPr="00D72266">
              <w:rPr>
                <w:spacing w:val="1"/>
                <w:sz w:val="24"/>
                <w:szCs w:val="24"/>
              </w:rPr>
              <w:t xml:space="preserve"> </w:t>
            </w:r>
            <w:r w:rsidRPr="00D72266">
              <w:rPr>
                <w:sz w:val="24"/>
                <w:szCs w:val="24"/>
              </w:rPr>
              <w:t>шешудің</w:t>
            </w:r>
            <w:r w:rsidRPr="00D72266">
              <w:rPr>
                <w:spacing w:val="1"/>
                <w:sz w:val="24"/>
                <w:szCs w:val="24"/>
              </w:rPr>
              <w:t xml:space="preserve"> </w:t>
            </w:r>
            <w:r w:rsidRPr="00D72266">
              <w:rPr>
                <w:sz w:val="24"/>
                <w:szCs w:val="24"/>
              </w:rPr>
              <w:t>өзге</w:t>
            </w:r>
            <w:r w:rsidRPr="00D72266">
              <w:rPr>
                <w:spacing w:val="1"/>
                <w:sz w:val="24"/>
                <w:szCs w:val="24"/>
              </w:rPr>
              <w:t xml:space="preserve"> </w:t>
            </w:r>
            <w:r w:rsidRPr="00D72266">
              <w:rPr>
                <w:sz w:val="24"/>
                <w:szCs w:val="24"/>
              </w:rPr>
              <w:t>де</w:t>
            </w:r>
            <w:r w:rsidRPr="00D72266">
              <w:rPr>
                <w:spacing w:val="1"/>
                <w:sz w:val="24"/>
                <w:szCs w:val="24"/>
              </w:rPr>
              <w:t xml:space="preserve"> </w:t>
            </w:r>
            <w:r w:rsidRPr="00D72266">
              <w:rPr>
                <w:sz w:val="24"/>
                <w:szCs w:val="24"/>
              </w:rPr>
              <w:t>ықтимал</w:t>
            </w:r>
            <w:r w:rsidRPr="00D72266">
              <w:rPr>
                <w:spacing w:val="1"/>
                <w:sz w:val="24"/>
                <w:szCs w:val="24"/>
              </w:rPr>
              <w:t xml:space="preserve"> </w:t>
            </w:r>
            <w:r w:rsidRPr="00D72266">
              <w:rPr>
                <w:sz w:val="24"/>
                <w:szCs w:val="24"/>
              </w:rPr>
              <w:t>жолдарын</w:t>
            </w:r>
            <w:r w:rsidRPr="00D72266">
              <w:rPr>
                <w:spacing w:val="1"/>
                <w:sz w:val="24"/>
                <w:szCs w:val="24"/>
              </w:rPr>
              <w:t xml:space="preserve"> </w:t>
            </w:r>
            <w:r w:rsidRPr="00D72266">
              <w:rPr>
                <w:sz w:val="24"/>
                <w:szCs w:val="24"/>
              </w:rPr>
              <w:t>қарайды;</w:t>
            </w:r>
            <w:r w:rsidRPr="00D72266">
              <w:rPr>
                <w:spacing w:val="1"/>
                <w:sz w:val="24"/>
                <w:szCs w:val="24"/>
              </w:rPr>
              <w:t xml:space="preserve"> </w:t>
            </w:r>
            <w:r w:rsidRPr="00D72266">
              <w:rPr>
                <w:sz w:val="24"/>
                <w:szCs w:val="24"/>
              </w:rPr>
              <w:t>алынған</w:t>
            </w:r>
            <w:r w:rsidRPr="00D72266">
              <w:rPr>
                <w:spacing w:val="1"/>
                <w:sz w:val="24"/>
                <w:szCs w:val="24"/>
              </w:rPr>
              <w:t xml:space="preserve"> </w:t>
            </w:r>
            <w:r w:rsidRPr="00D72266">
              <w:rPr>
                <w:sz w:val="24"/>
                <w:szCs w:val="24"/>
              </w:rPr>
              <w:t>нәтиженің</w:t>
            </w:r>
            <w:r w:rsidRPr="00D72266">
              <w:rPr>
                <w:spacing w:val="1"/>
                <w:sz w:val="24"/>
                <w:szCs w:val="24"/>
              </w:rPr>
              <w:t xml:space="preserve"> </w:t>
            </w:r>
            <w:r w:rsidRPr="00D72266">
              <w:rPr>
                <w:sz w:val="24"/>
                <w:szCs w:val="24"/>
              </w:rPr>
              <w:t>шынайылығын,</w:t>
            </w:r>
            <w:r w:rsidRPr="00D72266">
              <w:rPr>
                <w:spacing w:val="1"/>
                <w:sz w:val="24"/>
                <w:szCs w:val="24"/>
              </w:rPr>
              <w:t xml:space="preserve"> </w:t>
            </w:r>
            <w:r w:rsidRPr="00D72266">
              <w:rPr>
                <w:sz w:val="24"/>
                <w:szCs w:val="24"/>
              </w:rPr>
              <w:t>мүмкіндігін</w:t>
            </w:r>
            <w:r w:rsidRPr="00D72266">
              <w:rPr>
                <w:spacing w:val="-8"/>
                <w:sz w:val="24"/>
                <w:szCs w:val="24"/>
              </w:rPr>
              <w:t xml:space="preserve"> </w:t>
            </w:r>
            <w:r w:rsidRPr="00D72266">
              <w:rPr>
                <w:sz w:val="24"/>
                <w:szCs w:val="24"/>
              </w:rPr>
              <w:t>растайтын</w:t>
            </w:r>
            <w:r w:rsidRPr="00D72266">
              <w:rPr>
                <w:spacing w:val="-7"/>
                <w:sz w:val="24"/>
                <w:szCs w:val="24"/>
              </w:rPr>
              <w:t xml:space="preserve"> </w:t>
            </w:r>
            <w:r w:rsidRPr="00D72266">
              <w:rPr>
                <w:sz w:val="24"/>
                <w:szCs w:val="24"/>
              </w:rPr>
              <w:t>дәлелдерді</w:t>
            </w:r>
            <w:r w:rsidRPr="00D72266">
              <w:rPr>
                <w:spacing w:val="-7"/>
                <w:sz w:val="24"/>
                <w:szCs w:val="24"/>
              </w:rPr>
              <w:t xml:space="preserve"> </w:t>
            </w:r>
            <w:r w:rsidRPr="00D72266">
              <w:rPr>
                <w:sz w:val="24"/>
                <w:szCs w:val="24"/>
              </w:rPr>
              <w:t>фактілерді,</w:t>
            </w:r>
            <w:r w:rsidRPr="00D72266">
              <w:rPr>
                <w:spacing w:val="-7"/>
                <w:sz w:val="24"/>
                <w:szCs w:val="24"/>
              </w:rPr>
              <w:t xml:space="preserve"> </w:t>
            </w:r>
            <w:r w:rsidRPr="00D72266">
              <w:rPr>
                <w:sz w:val="24"/>
                <w:szCs w:val="24"/>
              </w:rPr>
              <w:t>әдебиетке</w:t>
            </w:r>
            <w:r w:rsidRPr="00D72266">
              <w:rPr>
                <w:spacing w:val="-7"/>
                <w:sz w:val="24"/>
                <w:szCs w:val="24"/>
              </w:rPr>
              <w:t xml:space="preserve"> </w:t>
            </w:r>
            <w:r w:rsidRPr="00D72266">
              <w:rPr>
                <w:sz w:val="24"/>
                <w:szCs w:val="24"/>
              </w:rPr>
              <w:t>сілтемелер,</w:t>
            </w:r>
            <w:r w:rsidRPr="00D72266">
              <w:rPr>
                <w:spacing w:val="-7"/>
                <w:sz w:val="24"/>
                <w:szCs w:val="24"/>
              </w:rPr>
              <w:t xml:space="preserve"> </w:t>
            </w:r>
            <w:r w:rsidRPr="00D72266">
              <w:rPr>
                <w:sz w:val="24"/>
                <w:szCs w:val="24"/>
              </w:rPr>
              <w:t>ғылым</w:t>
            </w:r>
            <w:r w:rsidRPr="00D72266">
              <w:rPr>
                <w:spacing w:val="-8"/>
                <w:sz w:val="24"/>
                <w:szCs w:val="24"/>
              </w:rPr>
              <w:t xml:space="preserve"> </w:t>
            </w:r>
            <w:r w:rsidR="00713AEC" w:rsidRPr="00D72266">
              <w:rPr>
                <w:sz w:val="24"/>
                <w:szCs w:val="24"/>
              </w:rPr>
              <w:t xml:space="preserve">заңдарына </w:t>
            </w:r>
            <w:r w:rsidRPr="00D72266">
              <w:rPr>
                <w:spacing w:val="-42"/>
                <w:sz w:val="24"/>
                <w:szCs w:val="24"/>
              </w:rPr>
              <w:t xml:space="preserve"> </w:t>
            </w:r>
            <w:r w:rsidRPr="00D72266">
              <w:rPr>
                <w:sz w:val="24"/>
                <w:szCs w:val="24"/>
              </w:rPr>
              <w:t>белгілейді;</w:t>
            </w:r>
          </w:p>
          <w:p w:rsidR="007200C0" w:rsidRPr="00D72266" w:rsidRDefault="007200C0" w:rsidP="009B662D">
            <w:pPr>
              <w:pStyle w:val="TableParagraph"/>
              <w:spacing w:before="0"/>
              <w:jc w:val="both"/>
              <w:rPr>
                <w:b/>
                <w:sz w:val="24"/>
                <w:szCs w:val="24"/>
              </w:rPr>
            </w:pPr>
            <w:r w:rsidRPr="00D72266">
              <w:rPr>
                <w:sz w:val="24"/>
                <w:szCs w:val="24"/>
              </w:rPr>
              <w:t>шешім барысының дұрыстығын нәтиженің дұрыстығына кепілдік ретінде тексереді;</w:t>
            </w:r>
            <w:r w:rsidRPr="00D72266">
              <w:rPr>
                <w:spacing w:val="1"/>
                <w:sz w:val="24"/>
                <w:szCs w:val="24"/>
              </w:rPr>
              <w:t xml:space="preserve"> </w:t>
            </w:r>
            <w:r w:rsidRPr="00D72266">
              <w:rPr>
                <w:sz w:val="24"/>
                <w:szCs w:val="24"/>
              </w:rPr>
              <w:t>бастапқы</w:t>
            </w:r>
            <w:r w:rsidRPr="00D72266">
              <w:rPr>
                <w:spacing w:val="-2"/>
                <w:sz w:val="24"/>
                <w:szCs w:val="24"/>
              </w:rPr>
              <w:t xml:space="preserve"> </w:t>
            </w:r>
            <w:r w:rsidRPr="00D72266">
              <w:rPr>
                <w:sz w:val="24"/>
                <w:szCs w:val="24"/>
              </w:rPr>
              <w:t>міндетті</w:t>
            </w:r>
            <w:r w:rsidRPr="00D72266">
              <w:rPr>
                <w:spacing w:val="-1"/>
                <w:sz w:val="24"/>
                <w:szCs w:val="24"/>
              </w:rPr>
              <w:t xml:space="preserve"> </w:t>
            </w:r>
            <w:r w:rsidRPr="00D72266">
              <w:rPr>
                <w:sz w:val="24"/>
                <w:szCs w:val="24"/>
              </w:rPr>
              <w:t>қорытындылайды,</w:t>
            </w:r>
            <w:r w:rsidRPr="00D72266">
              <w:rPr>
                <w:spacing w:val="-1"/>
                <w:sz w:val="24"/>
                <w:szCs w:val="24"/>
              </w:rPr>
              <w:t xml:space="preserve"> </w:t>
            </w:r>
            <w:r w:rsidRPr="00D72266">
              <w:rPr>
                <w:sz w:val="24"/>
                <w:szCs w:val="24"/>
              </w:rPr>
              <w:t>нақтылайды,</w:t>
            </w:r>
            <w:r w:rsidRPr="00D72266">
              <w:rPr>
                <w:spacing w:val="-2"/>
                <w:sz w:val="24"/>
                <w:szCs w:val="24"/>
              </w:rPr>
              <w:t xml:space="preserve"> </w:t>
            </w:r>
            <w:r w:rsidRPr="00D72266">
              <w:rPr>
                <w:sz w:val="24"/>
                <w:szCs w:val="24"/>
              </w:rPr>
              <w:t>маңыздылығын</w:t>
            </w:r>
            <w:r w:rsidRPr="00D72266">
              <w:rPr>
                <w:spacing w:val="-1"/>
                <w:sz w:val="24"/>
                <w:szCs w:val="24"/>
              </w:rPr>
              <w:t xml:space="preserve"> </w:t>
            </w:r>
            <w:r w:rsidRPr="00D72266">
              <w:rPr>
                <w:sz w:val="24"/>
                <w:szCs w:val="24"/>
              </w:rPr>
              <w:t>дәлелдейді.</w:t>
            </w:r>
          </w:p>
        </w:tc>
      </w:tr>
    </w:tbl>
    <w:p w:rsidR="00D65D40" w:rsidRPr="00D72266" w:rsidRDefault="00D65D40" w:rsidP="003D43C3">
      <w:pPr>
        <w:spacing w:after="0" w:line="240" w:lineRule="auto"/>
        <w:ind w:firstLine="567"/>
        <w:jc w:val="both"/>
        <w:rPr>
          <w:rFonts w:ascii="Times New Roman" w:hAnsi="Times New Roman"/>
          <w:sz w:val="28"/>
          <w:szCs w:val="28"/>
          <w:lang w:val="kk-KZ"/>
        </w:rPr>
      </w:pPr>
    </w:p>
    <w:p w:rsidR="004111DB" w:rsidRPr="00D72266" w:rsidRDefault="004111DB"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Іскерлікті қалыптастыру</w:t>
      </w:r>
      <w:r w:rsidR="004C4747" w:rsidRPr="00D72266">
        <w:rPr>
          <w:rFonts w:ascii="Times New Roman" w:hAnsi="Times New Roman"/>
          <w:sz w:val="28"/>
          <w:szCs w:val="28"/>
          <w:lang w:val="kk-KZ"/>
        </w:rPr>
        <w:t xml:space="preserve"> әдістемесінің прин</w:t>
      </w:r>
      <w:r w:rsidRPr="00D72266">
        <w:rPr>
          <w:rFonts w:ascii="Times New Roman" w:hAnsi="Times New Roman"/>
          <w:sz w:val="28"/>
          <w:szCs w:val="28"/>
          <w:lang w:val="kk-KZ"/>
        </w:rPr>
        <w:t>циптері оқу материалының сипатына сәйкес болуы</w:t>
      </w:r>
      <w:r w:rsidRPr="00D72266">
        <w:rPr>
          <w:rFonts w:ascii="Times New Roman" w:hAnsi="Times New Roman"/>
          <w:spacing w:val="-12"/>
          <w:sz w:val="28"/>
          <w:szCs w:val="28"/>
          <w:lang w:val="kk-KZ"/>
        </w:rPr>
        <w:t xml:space="preserve"> </w:t>
      </w:r>
      <w:r w:rsidRPr="00D72266">
        <w:rPr>
          <w:rFonts w:ascii="Times New Roman" w:hAnsi="Times New Roman"/>
          <w:sz w:val="28"/>
          <w:szCs w:val="28"/>
          <w:lang w:val="kk-KZ"/>
        </w:rPr>
        <w:t>тиіс.</w:t>
      </w:r>
      <w:r w:rsidRPr="00D72266">
        <w:rPr>
          <w:rFonts w:ascii="Times New Roman" w:hAnsi="Times New Roman"/>
          <w:spacing w:val="-11"/>
          <w:sz w:val="28"/>
          <w:szCs w:val="28"/>
          <w:lang w:val="kk-KZ"/>
        </w:rPr>
        <w:t xml:space="preserve"> </w:t>
      </w:r>
      <w:r w:rsidRPr="00D72266">
        <w:rPr>
          <w:rFonts w:ascii="Times New Roman" w:hAnsi="Times New Roman"/>
          <w:sz w:val="28"/>
          <w:szCs w:val="28"/>
          <w:lang w:val="kk-KZ"/>
        </w:rPr>
        <w:t>Биология сабағында тақырыптың немесе сабақтың</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белгілі</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бір</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бөлімін</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оқу</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барысында</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меңгеруге</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қажетті танымдық біліктердің жүйесін анықтау</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өте</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маңызды.</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Танымдық</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іс-әрекет</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дағды</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мен</w:t>
      </w:r>
      <w:r w:rsidRPr="00D72266">
        <w:rPr>
          <w:rFonts w:ascii="Times New Roman" w:hAnsi="Times New Roman"/>
          <w:spacing w:val="-52"/>
          <w:sz w:val="28"/>
          <w:szCs w:val="28"/>
          <w:lang w:val="kk-KZ"/>
        </w:rPr>
        <w:t xml:space="preserve"> </w:t>
      </w:r>
      <w:r w:rsidR="00B15DBD" w:rsidRPr="00D72266">
        <w:rPr>
          <w:rFonts w:ascii="Times New Roman" w:hAnsi="Times New Roman"/>
          <w:spacing w:val="-52"/>
          <w:sz w:val="28"/>
          <w:szCs w:val="28"/>
          <w:lang w:val="kk-KZ"/>
        </w:rPr>
        <w:t xml:space="preserve"> </w:t>
      </w:r>
      <w:r w:rsidRPr="00D72266">
        <w:rPr>
          <w:rFonts w:ascii="Times New Roman" w:hAnsi="Times New Roman"/>
          <w:sz w:val="28"/>
          <w:szCs w:val="28"/>
          <w:lang w:val="kk-KZ"/>
        </w:rPr>
        <w:t>ойды</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жетілдіруге</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оқушының</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ойлау</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қабілетін</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арттыру арқылы құрастырылған әдістеме білім</w:t>
      </w:r>
      <w:r w:rsidRPr="00D72266">
        <w:rPr>
          <w:rFonts w:ascii="Times New Roman" w:hAnsi="Times New Roman"/>
          <w:spacing w:val="1"/>
          <w:sz w:val="28"/>
          <w:szCs w:val="28"/>
          <w:lang w:val="kk-KZ"/>
        </w:rPr>
        <w:t xml:space="preserve"> </w:t>
      </w:r>
      <w:r w:rsidRPr="00D72266">
        <w:rPr>
          <w:rFonts w:ascii="Times New Roman" w:hAnsi="Times New Roman"/>
          <w:sz w:val="28"/>
          <w:szCs w:val="28"/>
          <w:lang w:val="kk-KZ"/>
        </w:rPr>
        <w:t>алушыларға әрбір жаңа жағдайда қолдана алатын</w:t>
      </w:r>
      <w:r w:rsidRPr="00D72266">
        <w:rPr>
          <w:rFonts w:ascii="Times New Roman" w:hAnsi="Times New Roman"/>
          <w:spacing w:val="-4"/>
          <w:sz w:val="28"/>
          <w:szCs w:val="28"/>
          <w:lang w:val="kk-KZ"/>
        </w:rPr>
        <w:t xml:space="preserve"> </w:t>
      </w:r>
      <w:r w:rsidRPr="00D72266">
        <w:rPr>
          <w:rFonts w:ascii="Times New Roman" w:hAnsi="Times New Roman"/>
          <w:sz w:val="28"/>
          <w:szCs w:val="28"/>
          <w:lang w:val="kk-KZ"/>
        </w:rPr>
        <w:t>тәсілдерін</w:t>
      </w:r>
      <w:r w:rsidRPr="00D72266">
        <w:rPr>
          <w:rFonts w:ascii="Times New Roman" w:hAnsi="Times New Roman"/>
          <w:spacing w:val="-3"/>
          <w:sz w:val="28"/>
          <w:szCs w:val="28"/>
          <w:lang w:val="kk-KZ"/>
        </w:rPr>
        <w:t xml:space="preserve"> </w:t>
      </w:r>
      <w:r w:rsidRPr="00D72266">
        <w:rPr>
          <w:rFonts w:ascii="Times New Roman" w:hAnsi="Times New Roman"/>
          <w:sz w:val="28"/>
          <w:szCs w:val="28"/>
          <w:lang w:val="kk-KZ"/>
        </w:rPr>
        <w:t>меңгеруді</w:t>
      </w:r>
      <w:r w:rsidRPr="00D72266">
        <w:rPr>
          <w:rFonts w:ascii="Times New Roman" w:hAnsi="Times New Roman"/>
          <w:spacing w:val="-3"/>
          <w:sz w:val="28"/>
          <w:szCs w:val="28"/>
          <w:lang w:val="kk-KZ"/>
        </w:rPr>
        <w:t xml:space="preserve"> </w:t>
      </w:r>
      <w:r w:rsidRPr="00D72266">
        <w:rPr>
          <w:rFonts w:ascii="Times New Roman" w:hAnsi="Times New Roman"/>
          <w:sz w:val="28"/>
          <w:szCs w:val="28"/>
          <w:lang w:val="kk-KZ"/>
        </w:rPr>
        <w:t>қамтамасыз</w:t>
      </w:r>
      <w:r w:rsidRPr="00D72266">
        <w:rPr>
          <w:rFonts w:ascii="Times New Roman" w:hAnsi="Times New Roman"/>
          <w:spacing w:val="-3"/>
          <w:sz w:val="28"/>
          <w:szCs w:val="28"/>
          <w:lang w:val="kk-KZ"/>
        </w:rPr>
        <w:t xml:space="preserve"> </w:t>
      </w:r>
      <w:r w:rsidRPr="00D72266">
        <w:rPr>
          <w:rFonts w:ascii="Times New Roman" w:hAnsi="Times New Roman"/>
          <w:sz w:val="28"/>
          <w:szCs w:val="28"/>
          <w:lang w:val="kk-KZ"/>
        </w:rPr>
        <w:t>етуі</w:t>
      </w:r>
      <w:r w:rsidRPr="00D72266">
        <w:rPr>
          <w:rFonts w:ascii="Times New Roman" w:hAnsi="Times New Roman"/>
          <w:spacing w:val="-3"/>
          <w:sz w:val="28"/>
          <w:szCs w:val="28"/>
          <w:lang w:val="kk-KZ"/>
        </w:rPr>
        <w:t xml:space="preserve"> </w:t>
      </w:r>
      <w:r w:rsidRPr="00D72266">
        <w:rPr>
          <w:rFonts w:ascii="Times New Roman" w:hAnsi="Times New Roman"/>
          <w:sz w:val="28"/>
          <w:szCs w:val="28"/>
          <w:lang w:val="kk-KZ"/>
        </w:rPr>
        <w:t>тиіс</w:t>
      </w:r>
      <w:r w:rsidR="008328E8" w:rsidRPr="00D72266">
        <w:rPr>
          <w:rFonts w:ascii="Times New Roman" w:hAnsi="Times New Roman"/>
          <w:sz w:val="28"/>
          <w:szCs w:val="28"/>
          <w:lang w:val="kk-KZ"/>
        </w:rPr>
        <w:t xml:space="preserve"> [228</w:t>
      </w:r>
      <w:r w:rsidR="00554773" w:rsidRPr="00D72266">
        <w:rPr>
          <w:rFonts w:ascii="Times New Roman" w:hAnsi="Times New Roman"/>
          <w:sz w:val="28"/>
          <w:szCs w:val="28"/>
          <w:lang w:val="kk-KZ"/>
        </w:rPr>
        <w:t>]</w:t>
      </w:r>
      <w:r w:rsidRPr="00D72266">
        <w:rPr>
          <w:rFonts w:ascii="Times New Roman" w:hAnsi="Times New Roman"/>
          <w:sz w:val="28"/>
          <w:szCs w:val="28"/>
          <w:lang w:val="kk-KZ"/>
        </w:rPr>
        <w:t>.</w:t>
      </w:r>
      <w:r w:rsidR="00321DE0" w:rsidRPr="00D72266">
        <w:rPr>
          <w:rFonts w:ascii="Times New Roman" w:hAnsi="Times New Roman"/>
          <w:sz w:val="28"/>
          <w:szCs w:val="28"/>
          <w:lang w:val="kk-KZ"/>
        </w:rPr>
        <w:t xml:space="preserve"> </w:t>
      </w:r>
    </w:p>
    <w:p w:rsidR="00321DE0" w:rsidRPr="00D72266" w:rsidRDefault="00321DE0"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зерттеуді ұйымдастырудың ең кең тараған және нәтижелі түрі шағын топтарда зерттеу болып табылады. Топтық жұмыс түрлерін қолдану білім алушының ойлауы мен білімін дамыту, оқытудың нақты саралануы мен даралануын жүзеге асыру үшін кең мүмкіндіктер ашады. Топтық зерттеу жұмысы биологиялық нысандарды зерттеу бойынша, зертханалық жұмыс кезінде жүргізіледі. Зерттеу мақсатын қалыптастыра білу, зерттелетін биологиялық объектінің бөліктерін табу және сипаттау, зерттелетін биологиялық объектілерді салыстыру және жалпылау, орындалған биологиялық зерттеу туралы есептерді рәсімдей білу сияқты бірқатар зерттеу іскерліктерін қалыптастыру үшін пайдаланылды.</w:t>
      </w:r>
    </w:p>
    <w:p w:rsidR="00321DE0" w:rsidRPr="00D72266" w:rsidRDefault="00321DE0" w:rsidP="003D43C3">
      <w:pPr>
        <w:spacing w:after="0" w:line="240" w:lineRule="auto"/>
        <w:ind w:firstLine="567"/>
        <w:jc w:val="both"/>
        <w:rPr>
          <w:rFonts w:ascii="Times New Roman" w:hAnsi="Times New Roman"/>
          <w:sz w:val="28"/>
          <w:szCs w:val="28"/>
          <w:lang w:val="kk-KZ"/>
        </w:rPr>
      </w:pPr>
    </w:p>
    <w:p w:rsidR="00321DE0" w:rsidRPr="00D72266" w:rsidRDefault="001B7F60" w:rsidP="003D43C3">
      <w:pPr>
        <w:spacing w:after="0" w:line="240" w:lineRule="auto"/>
        <w:ind w:firstLine="567"/>
        <w:jc w:val="both"/>
        <w:rPr>
          <w:rFonts w:ascii="Times New Roman" w:hAnsi="Times New Roman"/>
          <w:sz w:val="28"/>
          <w:szCs w:val="28"/>
          <w:lang w:val="kk-KZ"/>
        </w:rPr>
      </w:pPr>
      <w:r w:rsidRPr="00D72266">
        <w:rPr>
          <w:rFonts w:ascii="Times New Roman" w:hAnsi="Times New Roman"/>
          <w:noProof/>
          <w:sz w:val="28"/>
          <w:szCs w:val="28"/>
          <w:lang w:eastAsia="ru-RU"/>
        </w:rPr>
        <w:lastRenderedPageBreak/>
        <w:drawing>
          <wp:inline distT="0" distB="0" distL="0" distR="0" wp14:anchorId="33998BB0" wp14:editId="2490B0C3">
            <wp:extent cx="5615940" cy="3244850"/>
            <wp:effectExtent l="0" t="133350" r="22860" b="50800"/>
            <wp:docPr id="402" name="Схема 17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7200C0" w:rsidRPr="00D72266" w:rsidRDefault="007200C0" w:rsidP="00D65D40">
      <w:pPr>
        <w:spacing w:line="240" w:lineRule="auto"/>
        <w:ind w:firstLine="567"/>
        <w:jc w:val="center"/>
        <w:rPr>
          <w:rFonts w:ascii="Times New Roman" w:hAnsi="Times New Roman"/>
          <w:sz w:val="10"/>
          <w:szCs w:val="10"/>
          <w:lang w:val="kk-KZ"/>
        </w:rPr>
      </w:pPr>
    </w:p>
    <w:p w:rsidR="00185D51" w:rsidRPr="00D72266" w:rsidRDefault="00D65D40" w:rsidP="007200C0">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DA0662" w:rsidRPr="00D72266">
        <w:rPr>
          <w:rFonts w:ascii="Times New Roman" w:hAnsi="Times New Roman"/>
          <w:sz w:val="28"/>
          <w:szCs w:val="28"/>
          <w:lang w:val="kk-KZ"/>
        </w:rPr>
        <w:t>1</w:t>
      </w:r>
      <w:r w:rsidR="00357947" w:rsidRPr="00D72266">
        <w:rPr>
          <w:rFonts w:ascii="Times New Roman" w:hAnsi="Times New Roman"/>
          <w:sz w:val="28"/>
          <w:szCs w:val="28"/>
          <w:lang w:val="kk-KZ"/>
        </w:rPr>
        <w:t>2</w:t>
      </w:r>
      <w:r w:rsidRPr="00D72266">
        <w:rPr>
          <w:rFonts w:ascii="Times New Roman" w:hAnsi="Times New Roman"/>
          <w:sz w:val="28"/>
          <w:szCs w:val="28"/>
          <w:lang w:val="kk-KZ"/>
        </w:rPr>
        <w:t xml:space="preserve"> - </w:t>
      </w:r>
      <w:r w:rsidR="00185D51" w:rsidRPr="00D72266">
        <w:rPr>
          <w:rFonts w:ascii="Times New Roman" w:hAnsi="Times New Roman"/>
          <w:sz w:val="28"/>
          <w:szCs w:val="28"/>
          <w:lang w:val="kk-KZ"/>
        </w:rPr>
        <w:t xml:space="preserve">Деректер базасымен жұмыс орындаудағы </w:t>
      </w:r>
      <w:r w:rsidR="00185D51" w:rsidRPr="00D72266">
        <w:rPr>
          <w:rFonts w:ascii="Times New Roman" w:hAnsi="Times New Roman"/>
          <w:spacing w:val="-6"/>
          <w:sz w:val="28"/>
          <w:szCs w:val="28"/>
          <w:lang w:val="kk-KZ"/>
        </w:rPr>
        <w:t xml:space="preserve"> </w:t>
      </w:r>
      <w:r w:rsidR="00185D51" w:rsidRPr="00D72266">
        <w:rPr>
          <w:rFonts w:ascii="Times New Roman" w:hAnsi="Times New Roman"/>
          <w:sz w:val="28"/>
          <w:szCs w:val="28"/>
          <w:lang w:val="kk-KZ"/>
        </w:rPr>
        <w:t>студенттердің</w:t>
      </w:r>
      <w:r w:rsidR="00185D51" w:rsidRPr="00D72266">
        <w:rPr>
          <w:rFonts w:ascii="Times New Roman" w:hAnsi="Times New Roman"/>
          <w:spacing w:val="-6"/>
          <w:sz w:val="28"/>
          <w:szCs w:val="28"/>
          <w:lang w:val="kk-KZ"/>
        </w:rPr>
        <w:t xml:space="preserve"> </w:t>
      </w:r>
      <w:r w:rsidR="00185D51" w:rsidRPr="00D72266">
        <w:rPr>
          <w:rFonts w:ascii="Times New Roman" w:hAnsi="Times New Roman"/>
          <w:sz w:val="28"/>
          <w:szCs w:val="28"/>
          <w:lang w:val="kk-KZ"/>
        </w:rPr>
        <w:t>топтық</w:t>
      </w:r>
      <w:r w:rsidR="00185D51" w:rsidRPr="00D72266">
        <w:rPr>
          <w:rFonts w:ascii="Times New Roman" w:hAnsi="Times New Roman"/>
          <w:spacing w:val="-6"/>
          <w:sz w:val="28"/>
          <w:szCs w:val="28"/>
          <w:lang w:val="kk-KZ"/>
        </w:rPr>
        <w:t xml:space="preserve"> </w:t>
      </w:r>
      <w:r w:rsidR="00185D51" w:rsidRPr="00D72266">
        <w:rPr>
          <w:rFonts w:ascii="Times New Roman" w:hAnsi="Times New Roman"/>
          <w:sz w:val="28"/>
          <w:szCs w:val="28"/>
          <w:lang w:val="kk-KZ"/>
        </w:rPr>
        <w:t>іс-әрекеттерінің</w:t>
      </w:r>
      <w:r w:rsidR="00185D51" w:rsidRPr="00D72266">
        <w:rPr>
          <w:rFonts w:ascii="Times New Roman" w:hAnsi="Times New Roman"/>
          <w:spacing w:val="-6"/>
          <w:sz w:val="28"/>
          <w:szCs w:val="28"/>
          <w:lang w:val="kk-KZ"/>
        </w:rPr>
        <w:t xml:space="preserve"> </w:t>
      </w:r>
      <w:r w:rsidR="00185D51" w:rsidRPr="00D72266">
        <w:rPr>
          <w:rFonts w:ascii="Times New Roman" w:hAnsi="Times New Roman"/>
          <w:sz w:val="28"/>
          <w:szCs w:val="28"/>
          <w:lang w:val="kk-KZ"/>
        </w:rPr>
        <w:t>қысқаша</w:t>
      </w:r>
      <w:r w:rsidR="00185D51" w:rsidRPr="00D72266">
        <w:rPr>
          <w:rFonts w:ascii="Times New Roman" w:hAnsi="Times New Roman"/>
          <w:spacing w:val="-6"/>
          <w:sz w:val="28"/>
          <w:szCs w:val="28"/>
          <w:lang w:val="kk-KZ"/>
        </w:rPr>
        <w:t xml:space="preserve"> </w:t>
      </w:r>
      <w:r w:rsidR="00185D51" w:rsidRPr="00D72266">
        <w:rPr>
          <w:rFonts w:ascii="Times New Roman" w:hAnsi="Times New Roman"/>
          <w:sz w:val="28"/>
          <w:szCs w:val="28"/>
          <w:lang w:val="kk-KZ"/>
        </w:rPr>
        <w:t>сызбасы</w:t>
      </w:r>
    </w:p>
    <w:p w:rsidR="007200C0" w:rsidRPr="00D72266" w:rsidRDefault="007200C0" w:rsidP="007200C0">
      <w:pPr>
        <w:spacing w:after="0" w:line="240" w:lineRule="auto"/>
        <w:ind w:firstLine="567"/>
        <w:jc w:val="center"/>
        <w:rPr>
          <w:rFonts w:ascii="Times New Roman" w:hAnsi="Times New Roman"/>
          <w:sz w:val="28"/>
          <w:szCs w:val="28"/>
          <w:lang w:val="kk-KZ"/>
        </w:rPr>
      </w:pPr>
    </w:p>
    <w:p w:rsidR="00772732" w:rsidRPr="00D72266" w:rsidRDefault="00185D51" w:rsidP="005E2E90">
      <w:pPr>
        <w:pStyle w:val="aa"/>
        <w:spacing w:before="1" w:after="0"/>
        <w:ind w:right="110" w:firstLine="567"/>
        <w:jc w:val="both"/>
        <w:rPr>
          <w:sz w:val="28"/>
          <w:szCs w:val="28"/>
          <w:lang w:val="kk-KZ"/>
        </w:rPr>
      </w:pPr>
      <w:r w:rsidRPr="00D72266">
        <w:rPr>
          <w:sz w:val="28"/>
          <w:szCs w:val="28"/>
          <w:lang w:val="kk-KZ"/>
        </w:rPr>
        <w:t>Оқытудың</w:t>
      </w:r>
      <w:r w:rsidRPr="00D72266">
        <w:rPr>
          <w:spacing w:val="1"/>
          <w:sz w:val="28"/>
          <w:szCs w:val="28"/>
          <w:lang w:val="kk-KZ"/>
        </w:rPr>
        <w:t xml:space="preserve"> </w:t>
      </w:r>
      <w:r w:rsidRPr="00D72266">
        <w:rPr>
          <w:sz w:val="28"/>
          <w:szCs w:val="28"/>
          <w:lang w:val="kk-KZ"/>
        </w:rPr>
        <w:t>белсенді</w:t>
      </w:r>
      <w:r w:rsidRPr="00D72266">
        <w:rPr>
          <w:spacing w:val="1"/>
          <w:sz w:val="28"/>
          <w:szCs w:val="28"/>
          <w:lang w:val="kk-KZ"/>
        </w:rPr>
        <w:t xml:space="preserve"> </w:t>
      </w:r>
      <w:r w:rsidRPr="00D72266">
        <w:rPr>
          <w:sz w:val="28"/>
          <w:szCs w:val="28"/>
          <w:lang w:val="kk-KZ"/>
        </w:rPr>
        <w:t>әдісі</w:t>
      </w:r>
      <w:r w:rsidRPr="00D72266">
        <w:rPr>
          <w:spacing w:val="1"/>
          <w:sz w:val="28"/>
          <w:szCs w:val="28"/>
          <w:lang w:val="kk-KZ"/>
        </w:rPr>
        <w:t xml:space="preserve"> </w:t>
      </w:r>
      <w:r w:rsidRPr="00D72266">
        <w:rPr>
          <w:sz w:val="28"/>
          <w:szCs w:val="28"/>
          <w:lang w:val="kk-KZ"/>
        </w:rPr>
        <w:t>ретінде</w:t>
      </w:r>
      <w:r w:rsidRPr="00D72266">
        <w:rPr>
          <w:spacing w:val="1"/>
          <w:sz w:val="28"/>
          <w:szCs w:val="28"/>
          <w:lang w:val="kk-KZ"/>
        </w:rPr>
        <w:t xml:space="preserve"> </w:t>
      </w:r>
      <w:r w:rsidRPr="00D72266">
        <w:rPr>
          <w:sz w:val="28"/>
          <w:szCs w:val="28"/>
          <w:lang w:val="kk-KZ"/>
        </w:rPr>
        <w:t>топтық</w:t>
      </w:r>
      <w:r w:rsidRPr="00D72266">
        <w:rPr>
          <w:spacing w:val="1"/>
          <w:sz w:val="28"/>
          <w:szCs w:val="28"/>
          <w:lang w:val="kk-KZ"/>
        </w:rPr>
        <w:t xml:space="preserve"> </w:t>
      </w:r>
      <w:r w:rsidRPr="00D72266">
        <w:rPr>
          <w:sz w:val="28"/>
          <w:szCs w:val="28"/>
          <w:lang w:val="kk-KZ"/>
        </w:rPr>
        <w:t>оқытуды</w:t>
      </w:r>
      <w:r w:rsidRPr="00D72266">
        <w:rPr>
          <w:spacing w:val="1"/>
          <w:sz w:val="28"/>
          <w:szCs w:val="28"/>
          <w:lang w:val="kk-KZ"/>
        </w:rPr>
        <w:t xml:space="preserve"> </w:t>
      </w:r>
      <w:r w:rsidRPr="00D72266">
        <w:rPr>
          <w:sz w:val="28"/>
          <w:szCs w:val="28"/>
          <w:lang w:val="kk-KZ"/>
        </w:rPr>
        <w:t>қолдану</w:t>
      </w:r>
      <w:r w:rsidRPr="00D72266">
        <w:rPr>
          <w:spacing w:val="1"/>
          <w:sz w:val="28"/>
          <w:szCs w:val="28"/>
          <w:lang w:val="kk-KZ"/>
        </w:rPr>
        <w:t xml:space="preserve"> </w:t>
      </w:r>
      <w:r w:rsidRPr="00D72266">
        <w:rPr>
          <w:sz w:val="28"/>
          <w:szCs w:val="28"/>
          <w:lang w:val="kk-KZ"/>
        </w:rPr>
        <w:t>нәтижесінде</w:t>
      </w:r>
      <w:r w:rsidRPr="00D72266">
        <w:rPr>
          <w:spacing w:val="1"/>
          <w:sz w:val="28"/>
          <w:szCs w:val="28"/>
          <w:lang w:val="kk-KZ"/>
        </w:rPr>
        <w:t xml:space="preserve"> </w:t>
      </w:r>
      <w:r w:rsidRPr="00D72266">
        <w:rPr>
          <w:sz w:val="28"/>
          <w:szCs w:val="28"/>
          <w:lang w:val="kk-KZ"/>
        </w:rPr>
        <w:t>студенттерде</w:t>
      </w:r>
      <w:r w:rsidRPr="00D72266">
        <w:rPr>
          <w:spacing w:val="1"/>
          <w:sz w:val="28"/>
          <w:szCs w:val="28"/>
          <w:lang w:val="kk-KZ"/>
        </w:rPr>
        <w:t xml:space="preserve"> </w:t>
      </w:r>
      <w:r w:rsidRPr="00D72266">
        <w:rPr>
          <w:sz w:val="28"/>
          <w:szCs w:val="28"/>
          <w:lang w:val="kk-KZ"/>
        </w:rPr>
        <w:t>бірлескен әр студент өзінің жеке үлесін қосады.</w:t>
      </w:r>
      <w:r w:rsidRPr="00D72266">
        <w:rPr>
          <w:spacing w:val="1"/>
          <w:sz w:val="28"/>
          <w:szCs w:val="28"/>
          <w:lang w:val="kk-KZ"/>
        </w:rPr>
        <w:t xml:space="preserve"> </w:t>
      </w:r>
      <w:r w:rsidRPr="00D72266">
        <w:rPr>
          <w:sz w:val="28"/>
          <w:szCs w:val="28"/>
          <w:lang w:val="kk-KZ"/>
        </w:rPr>
        <w:t>Сонымен</w:t>
      </w:r>
      <w:r w:rsidRPr="00D72266">
        <w:rPr>
          <w:spacing w:val="-13"/>
          <w:sz w:val="28"/>
          <w:szCs w:val="28"/>
          <w:lang w:val="kk-KZ"/>
        </w:rPr>
        <w:t xml:space="preserve"> </w:t>
      </w:r>
      <w:r w:rsidRPr="00D72266">
        <w:rPr>
          <w:sz w:val="28"/>
          <w:szCs w:val="28"/>
          <w:lang w:val="kk-KZ"/>
        </w:rPr>
        <w:t>қатар,</w:t>
      </w:r>
      <w:r w:rsidRPr="00D72266">
        <w:rPr>
          <w:spacing w:val="-13"/>
          <w:sz w:val="28"/>
          <w:szCs w:val="28"/>
          <w:lang w:val="kk-KZ"/>
        </w:rPr>
        <w:t xml:space="preserve"> </w:t>
      </w:r>
      <w:r w:rsidRPr="00D72266">
        <w:rPr>
          <w:sz w:val="28"/>
          <w:szCs w:val="28"/>
          <w:lang w:val="kk-KZ"/>
        </w:rPr>
        <w:t>студенттер</w:t>
      </w:r>
      <w:r w:rsidRPr="00D72266">
        <w:rPr>
          <w:spacing w:val="-13"/>
          <w:sz w:val="28"/>
          <w:szCs w:val="28"/>
          <w:lang w:val="kk-KZ"/>
        </w:rPr>
        <w:t xml:space="preserve"> </w:t>
      </w:r>
      <w:r w:rsidRPr="00D72266">
        <w:rPr>
          <w:sz w:val="28"/>
          <w:szCs w:val="28"/>
          <w:lang w:val="kk-KZ"/>
        </w:rPr>
        <w:t>топта</w:t>
      </w:r>
      <w:r w:rsidRPr="00D72266">
        <w:rPr>
          <w:spacing w:val="-13"/>
          <w:sz w:val="28"/>
          <w:szCs w:val="28"/>
          <w:lang w:val="kk-KZ"/>
        </w:rPr>
        <w:t xml:space="preserve"> </w:t>
      </w:r>
      <w:r w:rsidRPr="00D72266">
        <w:rPr>
          <w:sz w:val="28"/>
          <w:szCs w:val="28"/>
          <w:lang w:val="kk-KZ"/>
        </w:rPr>
        <w:t>жұмыс</w:t>
      </w:r>
      <w:r w:rsidRPr="00D72266">
        <w:rPr>
          <w:spacing w:val="-13"/>
          <w:sz w:val="28"/>
          <w:szCs w:val="28"/>
          <w:lang w:val="kk-KZ"/>
        </w:rPr>
        <w:t xml:space="preserve"> </w:t>
      </w:r>
      <w:r w:rsidRPr="00D72266">
        <w:rPr>
          <w:sz w:val="28"/>
          <w:szCs w:val="28"/>
          <w:lang w:val="kk-KZ"/>
        </w:rPr>
        <w:t>істеуге,</w:t>
      </w:r>
      <w:r w:rsidRPr="00D72266">
        <w:rPr>
          <w:spacing w:val="-52"/>
          <w:sz w:val="28"/>
          <w:szCs w:val="28"/>
          <w:lang w:val="kk-KZ"/>
        </w:rPr>
        <w:t xml:space="preserve"> </w:t>
      </w:r>
      <w:r w:rsidRPr="00D72266">
        <w:rPr>
          <w:sz w:val="28"/>
          <w:szCs w:val="28"/>
          <w:lang w:val="kk-KZ"/>
        </w:rPr>
        <w:t>қажетті</w:t>
      </w:r>
      <w:r w:rsidRPr="00D72266">
        <w:rPr>
          <w:spacing w:val="1"/>
          <w:sz w:val="28"/>
          <w:szCs w:val="28"/>
          <w:lang w:val="kk-KZ"/>
        </w:rPr>
        <w:t xml:space="preserve"> </w:t>
      </w:r>
      <w:r w:rsidRPr="00D72266">
        <w:rPr>
          <w:sz w:val="28"/>
          <w:szCs w:val="28"/>
          <w:lang w:val="kk-KZ"/>
        </w:rPr>
        <w:t>материалдар</w:t>
      </w:r>
      <w:r w:rsidRPr="00D72266">
        <w:rPr>
          <w:spacing w:val="1"/>
          <w:sz w:val="28"/>
          <w:szCs w:val="28"/>
          <w:lang w:val="kk-KZ"/>
        </w:rPr>
        <w:t xml:space="preserve"> </w:t>
      </w:r>
      <w:r w:rsidRPr="00D72266">
        <w:rPr>
          <w:sz w:val="28"/>
          <w:szCs w:val="28"/>
          <w:lang w:val="kk-KZ"/>
        </w:rPr>
        <w:t>мен</w:t>
      </w:r>
      <w:r w:rsidRPr="00D72266">
        <w:rPr>
          <w:spacing w:val="1"/>
          <w:sz w:val="28"/>
          <w:szCs w:val="28"/>
          <w:lang w:val="kk-KZ"/>
        </w:rPr>
        <w:t xml:space="preserve"> </w:t>
      </w:r>
      <w:r w:rsidRPr="00D72266">
        <w:rPr>
          <w:sz w:val="28"/>
          <w:szCs w:val="28"/>
          <w:lang w:val="kk-KZ"/>
        </w:rPr>
        <w:t>әр</w:t>
      </w:r>
      <w:r w:rsidRPr="00D72266">
        <w:rPr>
          <w:spacing w:val="1"/>
          <w:sz w:val="28"/>
          <w:szCs w:val="28"/>
          <w:lang w:val="kk-KZ"/>
        </w:rPr>
        <w:t xml:space="preserve"> </w:t>
      </w:r>
      <w:r w:rsidRPr="00D72266">
        <w:rPr>
          <w:sz w:val="28"/>
          <w:szCs w:val="28"/>
          <w:lang w:val="kk-KZ"/>
        </w:rPr>
        <w:t>түрлі</w:t>
      </w:r>
      <w:r w:rsidRPr="00D72266">
        <w:rPr>
          <w:spacing w:val="1"/>
          <w:sz w:val="28"/>
          <w:szCs w:val="28"/>
          <w:lang w:val="kk-KZ"/>
        </w:rPr>
        <w:t xml:space="preserve"> </w:t>
      </w:r>
      <w:r w:rsidRPr="00D72266">
        <w:rPr>
          <w:sz w:val="28"/>
          <w:szCs w:val="28"/>
          <w:lang w:val="kk-KZ"/>
        </w:rPr>
        <w:t>ақпарат</w:t>
      </w:r>
      <w:r w:rsidRPr="00D72266">
        <w:rPr>
          <w:spacing w:val="1"/>
          <w:sz w:val="28"/>
          <w:szCs w:val="28"/>
          <w:lang w:val="kk-KZ"/>
        </w:rPr>
        <w:t xml:space="preserve"> </w:t>
      </w:r>
      <w:r w:rsidRPr="00D72266">
        <w:rPr>
          <w:sz w:val="28"/>
          <w:szCs w:val="28"/>
          <w:lang w:val="kk-KZ"/>
        </w:rPr>
        <w:t>көздерін</w:t>
      </w:r>
      <w:r w:rsidRPr="00D72266">
        <w:rPr>
          <w:spacing w:val="56"/>
          <w:sz w:val="28"/>
          <w:szCs w:val="28"/>
          <w:lang w:val="kk-KZ"/>
        </w:rPr>
        <w:t xml:space="preserve"> </w:t>
      </w:r>
      <w:r w:rsidRPr="00D72266">
        <w:rPr>
          <w:sz w:val="28"/>
          <w:szCs w:val="28"/>
          <w:lang w:val="kk-KZ"/>
        </w:rPr>
        <w:t>пайдалануға</w:t>
      </w:r>
      <w:r w:rsidRPr="00D72266">
        <w:rPr>
          <w:spacing w:val="56"/>
          <w:sz w:val="28"/>
          <w:szCs w:val="28"/>
          <w:lang w:val="kk-KZ"/>
        </w:rPr>
        <w:t xml:space="preserve"> </w:t>
      </w:r>
      <w:r w:rsidRPr="00D72266">
        <w:rPr>
          <w:sz w:val="28"/>
          <w:szCs w:val="28"/>
          <w:lang w:val="kk-KZ"/>
        </w:rPr>
        <w:t>үйренеді</w:t>
      </w:r>
      <w:r w:rsidR="00B15DBD" w:rsidRPr="00D72266">
        <w:rPr>
          <w:sz w:val="28"/>
          <w:szCs w:val="28"/>
          <w:lang w:val="kk-KZ"/>
        </w:rPr>
        <w:t xml:space="preserve">. </w:t>
      </w:r>
      <w:r w:rsidRPr="00D72266">
        <w:rPr>
          <w:sz w:val="28"/>
          <w:szCs w:val="28"/>
          <w:lang w:val="kk-KZ"/>
        </w:rPr>
        <w:t>Оқытудың</w:t>
      </w:r>
      <w:r w:rsidRPr="00D72266">
        <w:rPr>
          <w:spacing w:val="1"/>
          <w:sz w:val="28"/>
          <w:szCs w:val="28"/>
          <w:lang w:val="kk-KZ"/>
        </w:rPr>
        <w:t xml:space="preserve"> </w:t>
      </w:r>
      <w:r w:rsidRPr="00D72266">
        <w:rPr>
          <w:sz w:val="28"/>
          <w:szCs w:val="28"/>
          <w:lang w:val="kk-KZ"/>
        </w:rPr>
        <w:t>осы түрлерін енгізу студент үшін де, оқытушы</w:t>
      </w:r>
      <w:r w:rsidRPr="00D72266">
        <w:rPr>
          <w:spacing w:val="1"/>
          <w:sz w:val="28"/>
          <w:szCs w:val="28"/>
          <w:lang w:val="kk-KZ"/>
        </w:rPr>
        <w:t xml:space="preserve"> </w:t>
      </w:r>
      <w:r w:rsidRPr="00D72266">
        <w:rPr>
          <w:sz w:val="28"/>
          <w:szCs w:val="28"/>
          <w:lang w:val="kk-KZ"/>
        </w:rPr>
        <w:t>үшін де пайдалы болып табылады. Іздеу әдісі</w:t>
      </w:r>
      <w:r w:rsidRPr="00D72266">
        <w:rPr>
          <w:spacing w:val="1"/>
          <w:sz w:val="28"/>
          <w:szCs w:val="28"/>
          <w:lang w:val="kk-KZ"/>
        </w:rPr>
        <w:t xml:space="preserve"> </w:t>
      </w:r>
      <w:r w:rsidRPr="00D72266">
        <w:rPr>
          <w:sz w:val="28"/>
          <w:szCs w:val="28"/>
          <w:lang w:val="kk-KZ"/>
        </w:rPr>
        <w:t>топтық зерттеу</w:t>
      </w:r>
      <w:r w:rsidR="00D6254E" w:rsidRPr="00D72266">
        <w:rPr>
          <w:sz w:val="28"/>
          <w:szCs w:val="28"/>
          <w:lang w:val="kk-KZ"/>
        </w:rPr>
        <w:t xml:space="preserve"> әдісінің бір түрі болып табыла</w:t>
      </w:r>
      <w:r w:rsidRPr="00D72266">
        <w:rPr>
          <w:sz w:val="28"/>
          <w:szCs w:val="28"/>
          <w:lang w:val="kk-KZ"/>
        </w:rPr>
        <w:t>ды. Оның ерекшелігі – білім алушылар қандай</w:t>
      </w:r>
      <w:r w:rsidRPr="00D72266">
        <w:rPr>
          <w:spacing w:val="1"/>
          <w:sz w:val="28"/>
          <w:szCs w:val="28"/>
          <w:lang w:val="kk-KZ"/>
        </w:rPr>
        <w:t xml:space="preserve"> </w:t>
      </w:r>
      <w:r w:rsidRPr="00D72266">
        <w:rPr>
          <w:sz w:val="28"/>
          <w:szCs w:val="28"/>
          <w:lang w:val="kk-KZ"/>
        </w:rPr>
        <w:t>да</w:t>
      </w:r>
      <w:r w:rsidRPr="00D72266">
        <w:rPr>
          <w:spacing w:val="1"/>
          <w:sz w:val="28"/>
          <w:szCs w:val="28"/>
          <w:lang w:val="kk-KZ"/>
        </w:rPr>
        <w:t xml:space="preserve"> </w:t>
      </w:r>
      <w:r w:rsidRPr="00D72266">
        <w:rPr>
          <w:sz w:val="28"/>
          <w:szCs w:val="28"/>
          <w:lang w:val="kk-KZ"/>
        </w:rPr>
        <w:t>бір</w:t>
      </w:r>
      <w:r w:rsidRPr="00D72266">
        <w:rPr>
          <w:spacing w:val="1"/>
          <w:sz w:val="28"/>
          <w:szCs w:val="28"/>
          <w:lang w:val="kk-KZ"/>
        </w:rPr>
        <w:t xml:space="preserve"> </w:t>
      </w:r>
      <w:r w:rsidRPr="00D72266">
        <w:rPr>
          <w:sz w:val="28"/>
          <w:szCs w:val="28"/>
          <w:lang w:val="kk-KZ"/>
        </w:rPr>
        <w:t>практикалық</w:t>
      </w:r>
      <w:r w:rsidRPr="00D72266">
        <w:rPr>
          <w:spacing w:val="1"/>
          <w:sz w:val="28"/>
          <w:szCs w:val="28"/>
          <w:lang w:val="kk-KZ"/>
        </w:rPr>
        <w:t xml:space="preserve"> </w:t>
      </w:r>
      <w:r w:rsidRPr="00D72266">
        <w:rPr>
          <w:sz w:val="28"/>
          <w:szCs w:val="28"/>
          <w:lang w:val="kk-KZ"/>
        </w:rPr>
        <w:t>тапсырманы</w:t>
      </w:r>
      <w:r w:rsidRPr="00D72266">
        <w:rPr>
          <w:spacing w:val="1"/>
          <w:sz w:val="28"/>
          <w:szCs w:val="28"/>
          <w:lang w:val="kk-KZ"/>
        </w:rPr>
        <w:t xml:space="preserve"> </w:t>
      </w:r>
      <w:r w:rsidRPr="00D72266">
        <w:rPr>
          <w:sz w:val="28"/>
          <w:szCs w:val="28"/>
          <w:lang w:val="kk-KZ"/>
        </w:rPr>
        <w:t>немесе</w:t>
      </w:r>
      <w:r w:rsidRPr="00D72266">
        <w:rPr>
          <w:spacing w:val="1"/>
          <w:sz w:val="28"/>
          <w:szCs w:val="28"/>
          <w:lang w:val="kk-KZ"/>
        </w:rPr>
        <w:t xml:space="preserve"> </w:t>
      </w:r>
      <w:r w:rsidR="0042596A" w:rsidRPr="00D72266">
        <w:rPr>
          <w:sz w:val="28"/>
          <w:szCs w:val="28"/>
          <w:lang w:val="kk-KZ"/>
        </w:rPr>
        <w:t>про</w:t>
      </w:r>
      <w:r w:rsidRPr="00D72266">
        <w:rPr>
          <w:sz w:val="28"/>
          <w:szCs w:val="28"/>
          <w:lang w:val="kk-KZ"/>
        </w:rPr>
        <w:t>блеманы шешеді, бұл топтың іздеу қызметіндегі</w:t>
      </w:r>
      <w:r w:rsidRPr="00D72266">
        <w:rPr>
          <w:spacing w:val="-52"/>
          <w:sz w:val="28"/>
          <w:szCs w:val="28"/>
          <w:lang w:val="kk-KZ"/>
        </w:rPr>
        <w:t xml:space="preserve"> </w:t>
      </w:r>
      <w:r w:rsidRPr="00D72266">
        <w:rPr>
          <w:sz w:val="28"/>
          <w:szCs w:val="28"/>
          <w:lang w:val="kk-KZ"/>
        </w:rPr>
        <w:t>дербестігінің</w:t>
      </w:r>
      <w:r w:rsidRPr="00D72266">
        <w:rPr>
          <w:spacing w:val="1"/>
          <w:sz w:val="28"/>
          <w:szCs w:val="28"/>
          <w:lang w:val="kk-KZ"/>
        </w:rPr>
        <w:t xml:space="preserve"> </w:t>
      </w:r>
      <w:r w:rsidRPr="00D72266">
        <w:rPr>
          <w:sz w:val="28"/>
          <w:szCs w:val="28"/>
          <w:lang w:val="kk-KZ"/>
        </w:rPr>
        <w:t>жоғары</w:t>
      </w:r>
      <w:r w:rsidRPr="00D72266">
        <w:rPr>
          <w:spacing w:val="1"/>
          <w:sz w:val="28"/>
          <w:szCs w:val="28"/>
          <w:lang w:val="kk-KZ"/>
        </w:rPr>
        <w:t xml:space="preserve"> </w:t>
      </w:r>
      <w:r w:rsidRPr="00D72266">
        <w:rPr>
          <w:sz w:val="28"/>
          <w:szCs w:val="28"/>
          <w:lang w:val="kk-KZ"/>
        </w:rPr>
        <w:t>деңгейін</w:t>
      </w:r>
      <w:r w:rsidRPr="00D72266">
        <w:rPr>
          <w:spacing w:val="1"/>
          <w:sz w:val="28"/>
          <w:szCs w:val="28"/>
          <w:lang w:val="kk-KZ"/>
        </w:rPr>
        <w:t xml:space="preserve"> </w:t>
      </w:r>
      <w:r w:rsidRPr="00D72266">
        <w:rPr>
          <w:sz w:val="28"/>
          <w:szCs w:val="28"/>
          <w:lang w:val="kk-KZ"/>
        </w:rPr>
        <w:t>болжайды.</w:t>
      </w:r>
      <w:r w:rsidRPr="00D72266">
        <w:rPr>
          <w:spacing w:val="1"/>
          <w:sz w:val="28"/>
          <w:szCs w:val="28"/>
          <w:lang w:val="kk-KZ"/>
        </w:rPr>
        <w:t xml:space="preserve"> </w:t>
      </w:r>
      <w:r w:rsidRPr="00D72266">
        <w:rPr>
          <w:sz w:val="28"/>
          <w:szCs w:val="28"/>
          <w:lang w:val="kk-KZ"/>
        </w:rPr>
        <w:t>Бірлескен</w:t>
      </w:r>
      <w:r w:rsidRPr="00D72266">
        <w:rPr>
          <w:spacing w:val="1"/>
          <w:sz w:val="28"/>
          <w:szCs w:val="28"/>
          <w:lang w:val="kk-KZ"/>
        </w:rPr>
        <w:t xml:space="preserve"> </w:t>
      </w:r>
      <w:r w:rsidRPr="00D72266">
        <w:rPr>
          <w:sz w:val="28"/>
          <w:szCs w:val="28"/>
          <w:lang w:val="kk-KZ"/>
        </w:rPr>
        <w:t>қызметтің</w:t>
      </w:r>
      <w:r w:rsidRPr="00D72266">
        <w:rPr>
          <w:spacing w:val="1"/>
          <w:sz w:val="28"/>
          <w:szCs w:val="28"/>
          <w:lang w:val="kk-KZ"/>
        </w:rPr>
        <w:t xml:space="preserve"> </w:t>
      </w:r>
      <w:r w:rsidRPr="00D72266">
        <w:rPr>
          <w:sz w:val="28"/>
          <w:szCs w:val="28"/>
          <w:lang w:val="kk-KZ"/>
        </w:rPr>
        <w:t>қорытындысы</w:t>
      </w:r>
      <w:r w:rsidRPr="00D72266">
        <w:rPr>
          <w:spacing w:val="1"/>
          <w:sz w:val="28"/>
          <w:szCs w:val="28"/>
          <w:lang w:val="kk-KZ"/>
        </w:rPr>
        <w:t xml:space="preserve"> </w:t>
      </w:r>
      <w:r w:rsidRPr="00D72266">
        <w:rPr>
          <w:sz w:val="28"/>
          <w:szCs w:val="28"/>
          <w:lang w:val="kk-KZ"/>
        </w:rPr>
        <w:t>топтық</w:t>
      </w:r>
      <w:r w:rsidRPr="00D72266">
        <w:rPr>
          <w:spacing w:val="-52"/>
          <w:sz w:val="28"/>
          <w:szCs w:val="28"/>
          <w:lang w:val="kk-KZ"/>
        </w:rPr>
        <w:t xml:space="preserve"> </w:t>
      </w:r>
      <w:r w:rsidR="00B15DBD" w:rsidRPr="00D72266">
        <w:rPr>
          <w:spacing w:val="-52"/>
          <w:sz w:val="28"/>
          <w:szCs w:val="28"/>
          <w:lang w:val="kk-KZ"/>
        </w:rPr>
        <w:t xml:space="preserve"> </w:t>
      </w:r>
      <w:r w:rsidRPr="00D72266">
        <w:rPr>
          <w:sz w:val="28"/>
          <w:szCs w:val="28"/>
          <w:lang w:val="kk-KZ"/>
        </w:rPr>
        <w:t xml:space="preserve">қорытынды </w:t>
      </w:r>
      <w:r w:rsidR="00713AEC" w:rsidRPr="00D72266">
        <w:rPr>
          <w:sz w:val="28"/>
          <w:szCs w:val="28"/>
          <w:lang w:val="kk-KZ"/>
        </w:rPr>
        <w:t>нәтиже</w:t>
      </w:r>
      <w:r w:rsidRPr="00D72266">
        <w:rPr>
          <w:sz w:val="28"/>
          <w:szCs w:val="28"/>
          <w:lang w:val="kk-KZ"/>
        </w:rPr>
        <w:t xml:space="preserve"> болып табылады, ол көбінесе</w:t>
      </w:r>
      <w:r w:rsidRPr="00D72266">
        <w:rPr>
          <w:spacing w:val="1"/>
          <w:sz w:val="28"/>
          <w:szCs w:val="28"/>
          <w:lang w:val="kk-KZ"/>
        </w:rPr>
        <w:t xml:space="preserve"> </w:t>
      </w:r>
      <w:r w:rsidRPr="00D72266">
        <w:rPr>
          <w:sz w:val="28"/>
          <w:szCs w:val="28"/>
          <w:lang w:val="kk-KZ"/>
        </w:rPr>
        <w:t>баяндама</w:t>
      </w:r>
      <w:r w:rsidRPr="00D72266">
        <w:rPr>
          <w:spacing w:val="1"/>
          <w:sz w:val="28"/>
          <w:szCs w:val="28"/>
          <w:lang w:val="kk-KZ"/>
        </w:rPr>
        <w:t xml:space="preserve"> </w:t>
      </w:r>
      <w:r w:rsidRPr="00D72266">
        <w:rPr>
          <w:sz w:val="28"/>
          <w:szCs w:val="28"/>
          <w:lang w:val="kk-KZ"/>
        </w:rPr>
        <w:t>түрінде</w:t>
      </w:r>
      <w:r w:rsidRPr="00D72266">
        <w:rPr>
          <w:spacing w:val="1"/>
          <w:sz w:val="28"/>
          <w:szCs w:val="28"/>
          <w:lang w:val="kk-KZ"/>
        </w:rPr>
        <w:t xml:space="preserve"> </w:t>
      </w:r>
      <w:r w:rsidRPr="00D72266">
        <w:rPr>
          <w:sz w:val="28"/>
          <w:szCs w:val="28"/>
          <w:lang w:val="kk-KZ"/>
        </w:rPr>
        <w:t>болады.</w:t>
      </w:r>
      <w:r w:rsidRPr="00D72266">
        <w:rPr>
          <w:spacing w:val="1"/>
          <w:sz w:val="28"/>
          <w:szCs w:val="28"/>
          <w:lang w:val="kk-KZ"/>
        </w:rPr>
        <w:t xml:space="preserve"> </w:t>
      </w:r>
      <w:r w:rsidRPr="00D72266">
        <w:rPr>
          <w:sz w:val="28"/>
          <w:szCs w:val="28"/>
          <w:lang w:val="kk-KZ"/>
        </w:rPr>
        <w:t>Бұл</w:t>
      </w:r>
      <w:r w:rsidRPr="00D72266">
        <w:rPr>
          <w:spacing w:val="1"/>
          <w:sz w:val="28"/>
          <w:szCs w:val="28"/>
          <w:lang w:val="kk-KZ"/>
        </w:rPr>
        <w:t xml:space="preserve"> </w:t>
      </w:r>
      <w:r w:rsidRPr="00D72266">
        <w:rPr>
          <w:sz w:val="28"/>
          <w:szCs w:val="28"/>
          <w:lang w:val="kk-KZ"/>
        </w:rPr>
        <w:t>жұмыстың</w:t>
      </w:r>
      <w:r w:rsidRPr="00D72266">
        <w:rPr>
          <w:spacing w:val="-52"/>
          <w:sz w:val="28"/>
          <w:szCs w:val="28"/>
          <w:lang w:val="kk-KZ"/>
        </w:rPr>
        <w:t xml:space="preserve"> </w:t>
      </w:r>
      <w:r w:rsidRPr="00D72266">
        <w:rPr>
          <w:sz w:val="28"/>
          <w:szCs w:val="28"/>
          <w:lang w:val="kk-KZ"/>
        </w:rPr>
        <w:t>нәтижесі</w:t>
      </w:r>
      <w:r w:rsidRPr="00D72266">
        <w:rPr>
          <w:spacing w:val="1"/>
          <w:sz w:val="28"/>
          <w:szCs w:val="28"/>
          <w:lang w:val="kk-KZ"/>
        </w:rPr>
        <w:t xml:space="preserve"> </w:t>
      </w:r>
      <w:r w:rsidRPr="00D72266">
        <w:rPr>
          <w:sz w:val="28"/>
          <w:szCs w:val="28"/>
          <w:lang w:val="kk-KZ"/>
        </w:rPr>
        <w:t>–</w:t>
      </w:r>
      <w:r w:rsidRPr="00D72266">
        <w:rPr>
          <w:spacing w:val="1"/>
          <w:sz w:val="28"/>
          <w:szCs w:val="28"/>
          <w:lang w:val="kk-KZ"/>
        </w:rPr>
        <w:t xml:space="preserve"> </w:t>
      </w:r>
      <w:r w:rsidRPr="00D72266">
        <w:rPr>
          <w:sz w:val="28"/>
          <w:szCs w:val="28"/>
          <w:lang w:val="kk-KZ"/>
        </w:rPr>
        <w:t>білім</w:t>
      </w:r>
      <w:r w:rsidRPr="00D72266">
        <w:rPr>
          <w:spacing w:val="1"/>
          <w:sz w:val="28"/>
          <w:szCs w:val="28"/>
          <w:lang w:val="kk-KZ"/>
        </w:rPr>
        <w:t xml:space="preserve"> </w:t>
      </w:r>
      <w:r w:rsidRPr="00D72266">
        <w:rPr>
          <w:sz w:val="28"/>
          <w:szCs w:val="28"/>
          <w:lang w:val="kk-KZ"/>
        </w:rPr>
        <w:t>алушылардың</w:t>
      </w:r>
      <w:r w:rsidRPr="00D72266">
        <w:rPr>
          <w:spacing w:val="1"/>
          <w:sz w:val="28"/>
          <w:szCs w:val="28"/>
          <w:lang w:val="kk-KZ"/>
        </w:rPr>
        <w:t xml:space="preserve"> </w:t>
      </w:r>
      <w:r w:rsidRPr="00D72266">
        <w:rPr>
          <w:sz w:val="28"/>
          <w:szCs w:val="28"/>
          <w:lang w:val="kk-KZ"/>
        </w:rPr>
        <w:t>зерттеушілік</w:t>
      </w:r>
      <w:r w:rsidRPr="00D72266">
        <w:rPr>
          <w:spacing w:val="1"/>
          <w:sz w:val="28"/>
          <w:szCs w:val="28"/>
          <w:lang w:val="kk-KZ"/>
        </w:rPr>
        <w:t xml:space="preserve"> </w:t>
      </w:r>
      <w:r w:rsidRPr="00D72266">
        <w:rPr>
          <w:sz w:val="28"/>
          <w:szCs w:val="28"/>
          <w:lang w:val="kk-KZ"/>
        </w:rPr>
        <w:t>және</w:t>
      </w:r>
      <w:r w:rsidRPr="00D72266">
        <w:rPr>
          <w:spacing w:val="1"/>
          <w:sz w:val="28"/>
          <w:szCs w:val="28"/>
          <w:lang w:val="kk-KZ"/>
        </w:rPr>
        <w:t xml:space="preserve"> </w:t>
      </w:r>
      <w:r w:rsidRPr="00D72266">
        <w:rPr>
          <w:sz w:val="28"/>
          <w:szCs w:val="28"/>
          <w:lang w:val="kk-KZ"/>
        </w:rPr>
        <w:t>ізденімпаздылық</w:t>
      </w:r>
      <w:r w:rsidRPr="00D72266">
        <w:rPr>
          <w:spacing w:val="1"/>
          <w:sz w:val="28"/>
          <w:szCs w:val="28"/>
          <w:lang w:val="kk-KZ"/>
        </w:rPr>
        <w:t xml:space="preserve"> </w:t>
      </w:r>
      <w:r w:rsidRPr="00D72266">
        <w:rPr>
          <w:sz w:val="28"/>
          <w:szCs w:val="28"/>
          <w:lang w:val="kk-KZ"/>
        </w:rPr>
        <w:t>іс-әрекетін</w:t>
      </w:r>
      <w:r w:rsidRPr="00D72266">
        <w:rPr>
          <w:spacing w:val="1"/>
          <w:sz w:val="28"/>
          <w:szCs w:val="28"/>
          <w:lang w:val="kk-KZ"/>
        </w:rPr>
        <w:t xml:space="preserve"> </w:t>
      </w:r>
      <w:r w:rsidRPr="00D72266">
        <w:rPr>
          <w:sz w:val="28"/>
          <w:szCs w:val="28"/>
          <w:lang w:val="kk-KZ"/>
        </w:rPr>
        <w:t>дамытуда</w:t>
      </w:r>
      <w:r w:rsidRPr="00D72266">
        <w:rPr>
          <w:spacing w:val="1"/>
          <w:sz w:val="28"/>
          <w:szCs w:val="28"/>
          <w:lang w:val="kk-KZ"/>
        </w:rPr>
        <w:t xml:space="preserve"> </w:t>
      </w:r>
      <w:r w:rsidRPr="00D72266">
        <w:rPr>
          <w:sz w:val="28"/>
          <w:szCs w:val="28"/>
          <w:lang w:val="kk-KZ"/>
        </w:rPr>
        <w:t>жоғары</w:t>
      </w:r>
      <w:r w:rsidRPr="00D72266">
        <w:rPr>
          <w:spacing w:val="1"/>
          <w:sz w:val="28"/>
          <w:szCs w:val="28"/>
          <w:lang w:val="kk-KZ"/>
        </w:rPr>
        <w:t xml:space="preserve"> </w:t>
      </w:r>
      <w:r w:rsidRPr="00D72266">
        <w:rPr>
          <w:sz w:val="28"/>
          <w:szCs w:val="28"/>
          <w:lang w:val="kk-KZ"/>
        </w:rPr>
        <w:t>танымдық</w:t>
      </w:r>
      <w:r w:rsidRPr="00D72266">
        <w:rPr>
          <w:spacing w:val="1"/>
          <w:sz w:val="28"/>
          <w:szCs w:val="28"/>
          <w:lang w:val="kk-KZ"/>
        </w:rPr>
        <w:t xml:space="preserve"> </w:t>
      </w:r>
      <w:r w:rsidRPr="00D72266">
        <w:rPr>
          <w:sz w:val="28"/>
          <w:szCs w:val="28"/>
          <w:lang w:val="kk-KZ"/>
        </w:rPr>
        <w:t>және</w:t>
      </w:r>
      <w:r w:rsidRPr="00D72266">
        <w:rPr>
          <w:spacing w:val="1"/>
          <w:sz w:val="28"/>
          <w:szCs w:val="28"/>
          <w:lang w:val="kk-KZ"/>
        </w:rPr>
        <w:t xml:space="preserve"> </w:t>
      </w:r>
      <w:r w:rsidRPr="00D72266">
        <w:rPr>
          <w:sz w:val="28"/>
          <w:szCs w:val="28"/>
          <w:lang w:val="kk-KZ"/>
        </w:rPr>
        <w:t>оқу</w:t>
      </w:r>
      <w:r w:rsidRPr="00D72266">
        <w:rPr>
          <w:spacing w:val="1"/>
          <w:sz w:val="28"/>
          <w:szCs w:val="28"/>
          <w:lang w:val="kk-KZ"/>
        </w:rPr>
        <w:t xml:space="preserve"> </w:t>
      </w:r>
      <w:r w:rsidRPr="00D72266">
        <w:rPr>
          <w:sz w:val="28"/>
          <w:szCs w:val="28"/>
          <w:lang w:val="kk-KZ"/>
        </w:rPr>
        <w:t>мотивациясы</w:t>
      </w:r>
      <w:r w:rsidRPr="00D72266">
        <w:rPr>
          <w:spacing w:val="1"/>
          <w:sz w:val="28"/>
          <w:szCs w:val="28"/>
          <w:lang w:val="kk-KZ"/>
        </w:rPr>
        <w:t xml:space="preserve"> </w:t>
      </w:r>
      <w:r w:rsidRPr="00D72266">
        <w:rPr>
          <w:sz w:val="28"/>
          <w:szCs w:val="28"/>
          <w:lang w:val="kk-KZ"/>
        </w:rPr>
        <w:t>–</w:t>
      </w:r>
      <w:r w:rsidRPr="00D72266">
        <w:rPr>
          <w:spacing w:val="1"/>
          <w:sz w:val="28"/>
          <w:szCs w:val="28"/>
          <w:lang w:val="kk-KZ"/>
        </w:rPr>
        <w:t xml:space="preserve"> </w:t>
      </w:r>
      <w:r w:rsidRPr="00D72266">
        <w:rPr>
          <w:sz w:val="28"/>
          <w:szCs w:val="28"/>
          <w:lang w:val="kk-KZ"/>
        </w:rPr>
        <w:t>оқытушының шығармашылық күш-жігерін арттыруды</w:t>
      </w:r>
      <w:r w:rsidRPr="00D72266">
        <w:rPr>
          <w:spacing w:val="-1"/>
          <w:sz w:val="28"/>
          <w:szCs w:val="28"/>
          <w:lang w:val="kk-KZ"/>
        </w:rPr>
        <w:t xml:space="preserve"> </w:t>
      </w:r>
      <w:r w:rsidRPr="00D72266">
        <w:rPr>
          <w:sz w:val="28"/>
          <w:szCs w:val="28"/>
          <w:lang w:val="kk-KZ"/>
        </w:rPr>
        <w:t>қамтамасыз</w:t>
      </w:r>
      <w:r w:rsidRPr="00D72266">
        <w:rPr>
          <w:spacing w:val="-1"/>
          <w:sz w:val="28"/>
          <w:szCs w:val="28"/>
          <w:lang w:val="kk-KZ"/>
        </w:rPr>
        <w:t xml:space="preserve"> </w:t>
      </w:r>
      <w:r w:rsidRPr="00D72266">
        <w:rPr>
          <w:sz w:val="28"/>
          <w:szCs w:val="28"/>
          <w:lang w:val="kk-KZ"/>
        </w:rPr>
        <w:t>етеді.</w:t>
      </w:r>
    </w:p>
    <w:p w:rsidR="00772732" w:rsidRPr="00D72266" w:rsidRDefault="00772732" w:rsidP="005E2E90">
      <w:pPr>
        <w:pStyle w:val="aa"/>
        <w:spacing w:before="1" w:after="0"/>
        <w:ind w:right="110" w:firstLine="567"/>
        <w:jc w:val="both"/>
        <w:rPr>
          <w:sz w:val="28"/>
          <w:szCs w:val="28"/>
          <w:lang w:val="kk-KZ"/>
        </w:rPr>
      </w:pPr>
      <w:r w:rsidRPr="00D72266">
        <w:rPr>
          <w:sz w:val="28"/>
          <w:szCs w:val="28"/>
          <w:lang w:val="kk-KZ"/>
        </w:rPr>
        <w:t xml:space="preserve">Студенттер топ бойынша төмендегі ретпен KEGG деректер базасынан екінші реттік метаболиттік өнімдер яғни, биологиялық </w:t>
      </w:r>
      <w:r w:rsidR="00B15DBD" w:rsidRPr="00D72266">
        <w:rPr>
          <w:sz w:val="28"/>
          <w:szCs w:val="28"/>
          <w:lang w:val="kk-KZ"/>
        </w:rPr>
        <w:t xml:space="preserve">белсенді заттардың биосинтезін </w:t>
      </w:r>
      <w:r w:rsidRPr="00D72266">
        <w:rPr>
          <w:sz w:val="28"/>
          <w:szCs w:val="28"/>
          <w:lang w:val="kk-KZ"/>
        </w:rPr>
        <w:t xml:space="preserve">зерттейді. </w:t>
      </w:r>
    </w:p>
    <w:p w:rsidR="005E2E90" w:rsidRPr="00D72266" w:rsidRDefault="001B7F60" w:rsidP="005E2E90">
      <w:pPr>
        <w:pStyle w:val="aa"/>
        <w:spacing w:after="0"/>
        <w:ind w:right="110"/>
        <w:jc w:val="center"/>
        <w:rPr>
          <w:sz w:val="28"/>
          <w:szCs w:val="28"/>
          <w:lang w:val="kk-KZ"/>
        </w:rPr>
      </w:pPr>
      <w:r w:rsidRPr="00D72266">
        <w:rPr>
          <w:noProof/>
          <w:sz w:val="28"/>
          <w:szCs w:val="28"/>
          <w:lang w:eastAsia="ru-RU"/>
        </w:rPr>
        <w:lastRenderedPageBreak/>
        <w:drawing>
          <wp:inline distT="0" distB="0" distL="0" distR="0" wp14:anchorId="5DD9E9CD" wp14:editId="0BEB49D3">
            <wp:extent cx="5626735" cy="2220595"/>
            <wp:effectExtent l="342900" t="57150" r="50165" b="274955"/>
            <wp:docPr id="403" name="Схема 17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5E2E90" w:rsidRPr="00D72266" w:rsidRDefault="005E2E90" w:rsidP="007200C0">
      <w:pPr>
        <w:pStyle w:val="aa"/>
        <w:spacing w:after="0"/>
        <w:ind w:right="110" w:firstLine="567"/>
        <w:jc w:val="center"/>
        <w:rPr>
          <w:sz w:val="28"/>
          <w:szCs w:val="28"/>
          <w:lang w:val="kk-KZ"/>
        </w:rPr>
      </w:pPr>
      <w:r w:rsidRPr="00D72266">
        <w:rPr>
          <w:sz w:val="28"/>
          <w:szCs w:val="28"/>
          <w:lang w:val="kk-KZ"/>
        </w:rPr>
        <w:t>Сурет</w:t>
      </w:r>
      <w:r w:rsidR="00DA0662" w:rsidRPr="00D72266">
        <w:rPr>
          <w:sz w:val="28"/>
          <w:szCs w:val="28"/>
          <w:lang w:val="kk-KZ"/>
        </w:rPr>
        <w:t xml:space="preserve"> 1</w:t>
      </w:r>
      <w:r w:rsidR="00357947" w:rsidRPr="00D72266">
        <w:rPr>
          <w:sz w:val="28"/>
          <w:szCs w:val="28"/>
          <w:lang w:val="kk-KZ"/>
        </w:rPr>
        <w:t>3</w:t>
      </w:r>
      <w:r w:rsidRPr="00D72266">
        <w:rPr>
          <w:sz w:val="28"/>
          <w:szCs w:val="28"/>
          <w:lang w:val="kk-KZ"/>
        </w:rPr>
        <w:t xml:space="preserve"> - KEGG деректер базасынан биологиялық белсенді заттардың биосинтезін  зерттеудің қысқаша сызбанұсқасы</w:t>
      </w:r>
    </w:p>
    <w:p w:rsidR="007200C0" w:rsidRPr="00D72266" w:rsidRDefault="007200C0" w:rsidP="007200C0">
      <w:pPr>
        <w:pStyle w:val="aa"/>
        <w:spacing w:after="0"/>
        <w:ind w:right="110" w:firstLine="567"/>
        <w:jc w:val="center"/>
        <w:rPr>
          <w:sz w:val="28"/>
          <w:szCs w:val="28"/>
          <w:lang w:val="kk-KZ"/>
        </w:rPr>
      </w:pPr>
    </w:p>
    <w:p w:rsidR="00803001" w:rsidRPr="00D72266" w:rsidRDefault="00713AEC" w:rsidP="003D43C3">
      <w:pPr>
        <w:spacing w:after="0" w:line="240" w:lineRule="auto"/>
        <w:ind w:firstLine="567"/>
        <w:jc w:val="both"/>
        <w:rPr>
          <w:rFonts w:ascii="Times New Roman" w:hAnsi="Times New Roman"/>
          <w:b/>
          <w:i/>
          <w:sz w:val="28"/>
          <w:szCs w:val="28"/>
          <w:lang w:val="kk-KZ"/>
        </w:rPr>
      </w:pPr>
      <w:r w:rsidRPr="00D72266">
        <w:rPr>
          <w:rFonts w:ascii="Times New Roman" w:hAnsi="Times New Roman"/>
          <w:b/>
          <w:i/>
          <w:sz w:val="28"/>
          <w:szCs w:val="28"/>
          <w:lang w:val="kk-KZ"/>
        </w:rPr>
        <w:t>Нұсқа</w:t>
      </w:r>
      <w:r w:rsidR="0027731E" w:rsidRPr="00D72266">
        <w:rPr>
          <w:rFonts w:ascii="Times New Roman" w:hAnsi="Times New Roman"/>
          <w:b/>
          <w:i/>
          <w:sz w:val="28"/>
          <w:szCs w:val="28"/>
          <w:lang w:val="kk-KZ"/>
        </w:rPr>
        <w:t xml:space="preserve"> 3. </w:t>
      </w:r>
    </w:p>
    <w:p w:rsidR="0027731E" w:rsidRPr="00D72266" w:rsidRDefault="0027731E" w:rsidP="003D43C3">
      <w:pPr>
        <w:spacing w:after="0" w:line="240" w:lineRule="auto"/>
        <w:ind w:firstLine="567"/>
        <w:jc w:val="center"/>
        <w:rPr>
          <w:rFonts w:ascii="Times New Roman" w:hAnsi="Times New Roman"/>
          <w:b/>
          <w:sz w:val="28"/>
          <w:szCs w:val="28"/>
          <w:lang w:val="kk-KZ"/>
        </w:rPr>
      </w:pPr>
      <w:r w:rsidRPr="00D72266">
        <w:rPr>
          <w:rFonts w:ascii="Times New Roman" w:hAnsi="Times New Roman"/>
          <w:b/>
          <w:sz w:val="28"/>
          <w:szCs w:val="28"/>
          <w:lang w:val="kk-KZ"/>
        </w:rPr>
        <w:t>KEGG – арнайы деректер базасында «Биологиялық белсенді заттардың биосинтезі» картасы бойынша жұмыс</w:t>
      </w:r>
    </w:p>
    <w:p w:rsidR="00415081" w:rsidRPr="00D72266" w:rsidRDefault="00415081" w:rsidP="003D43C3">
      <w:pPr>
        <w:spacing w:after="0" w:line="240" w:lineRule="auto"/>
        <w:ind w:firstLine="567"/>
        <w:jc w:val="center"/>
        <w:rPr>
          <w:rFonts w:ascii="Times New Roman" w:hAnsi="Times New Roman"/>
          <w:b/>
          <w:sz w:val="28"/>
          <w:szCs w:val="28"/>
          <w:lang w:val="kk-KZ"/>
        </w:rPr>
      </w:pPr>
    </w:p>
    <w:p w:rsidR="00526FC6" w:rsidRPr="00D72266" w:rsidRDefault="0027731E" w:rsidP="003D43C3">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мақсаты:</w:t>
      </w:r>
      <w:r w:rsidRPr="00D72266">
        <w:rPr>
          <w:rFonts w:ascii="Times New Roman" w:hAnsi="Times New Roman"/>
          <w:sz w:val="28"/>
          <w:szCs w:val="28"/>
          <w:lang w:val="kk-KZ"/>
        </w:rPr>
        <w:t xml:space="preserve"> KEGG</w:t>
      </w:r>
      <w:r w:rsidR="00772732"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арнайы деректер базасындағы екінші реттік метаболиттердің биосинтезін анықтау. </w:t>
      </w:r>
    </w:p>
    <w:p w:rsidR="00526FC6" w:rsidRPr="00D72266" w:rsidRDefault="00526FC6" w:rsidP="003D43C3">
      <w:pPr>
        <w:spacing w:after="0" w:line="240" w:lineRule="auto"/>
        <w:ind w:firstLine="567"/>
        <w:jc w:val="both"/>
        <w:rPr>
          <w:rFonts w:ascii="Times New Roman" w:hAnsi="Times New Roman"/>
          <w:b/>
          <w:sz w:val="28"/>
          <w:szCs w:val="28"/>
          <w:lang w:val="kk-KZ"/>
        </w:rPr>
      </w:pPr>
      <w:r w:rsidRPr="00D72266">
        <w:rPr>
          <w:rFonts w:ascii="Times New Roman" w:hAnsi="Times New Roman"/>
          <w:b/>
          <w:sz w:val="28"/>
          <w:szCs w:val="28"/>
          <w:lang w:val="kk-KZ"/>
        </w:rPr>
        <w:t>Сабақтың міндеттері:</w:t>
      </w:r>
    </w:p>
    <w:p w:rsidR="00526FC6" w:rsidRPr="00D72266" w:rsidRDefault="0027731E" w:rsidP="00C218FD">
      <w:pPr>
        <w:pStyle w:val="a3"/>
        <w:numPr>
          <w:ilvl w:val="0"/>
          <w:numId w:val="3"/>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Флаваноидтардың биосинтезіне</w:t>
      </w:r>
      <w:r w:rsidR="00526FC6" w:rsidRPr="00D72266">
        <w:rPr>
          <w:rFonts w:ascii="Times New Roman" w:hAnsi="Times New Roman"/>
          <w:sz w:val="28"/>
          <w:szCs w:val="28"/>
          <w:lang w:val="kk-KZ"/>
        </w:rPr>
        <w:t xml:space="preserve"> қатысатын ферменттермен танысу;</w:t>
      </w:r>
    </w:p>
    <w:p w:rsidR="00526FC6" w:rsidRPr="00D72266" w:rsidRDefault="0027731E" w:rsidP="00C218FD">
      <w:pPr>
        <w:pStyle w:val="a3"/>
        <w:numPr>
          <w:ilvl w:val="0"/>
          <w:numId w:val="3"/>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 Флаваноидтардың биосинтез</w:t>
      </w:r>
      <w:r w:rsidR="00526FC6" w:rsidRPr="00D72266">
        <w:rPr>
          <w:rFonts w:ascii="Times New Roman" w:hAnsi="Times New Roman"/>
          <w:sz w:val="28"/>
          <w:szCs w:val="28"/>
          <w:lang w:val="kk-KZ"/>
        </w:rPr>
        <w:t>іне жауап беретін генді анықтау;</w:t>
      </w:r>
    </w:p>
    <w:p w:rsidR="006149F4" w:rsidRPr="00D72266" w:rsidRDefault="0027731E" w:rsidP="00C218FD">
      <w:pPr>
        <w:pStyle w:val="a3"/>
        <w:numPr>
          <w:ilvl w:val="0"/>
          <w:numId w:val="3"/>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 Флаваноидтардың биосинтезіне жауап беретін аминқышқылдар тізбегі мен нуклейн қышқылдарының тізбегін анықтау. </w:t>
      </w:r>
    </w:p>
    <w:p w:rsidR="0027731E" w:rsidRPr="00D72266" w:rsidRDefault="006149F4" w:rsidP="003D43C3">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барысы.</w:t>
      </w:r>
      <w:r w:rsidRPr="00D72266">
        <w:rPr>
          <w:rFonts w:ascii="Times New Roman" w:hAnsi="Times New Roman"/>
          <w:sz w:val="28"/>
          <w:szCs w:val="28"/>
          <w:lang w:val="kk-KZ"/>
        </w:rPr>
        <w:t xml:space="preserve"> </w:t>
      </w:r>
      <w:r w:rsidR="0027731E" w:rsidRPr="00D72266">
        <w:rPr>
          <w:rFonts w:ascii="Times New Roman" w:hAnsi="Times New Roman"/>
          <w:sz w:val="28"/>
          <w:szCs w:val="28"/>
          <w:lang w:val="kk-KZ"/>
        </w:rPr>
        <w:t>Көптеген екінші реттік метаболиттік өнімдердің синтезделу жолдары алуан түрлі. Қазіргі уақытта екінші реттік метаболи</w:t>
      </w:r>
      <w:r w:rsidR="006C3014" w:rsidRPr="00D72266">
        <w:rPr>
          <w:rFonts w:ascii="Times New Roman" w:hAnsi="Times New Roman"/>
          <w:sz w:val="28"/>
          <w:szCs w:val="28"/>
          <w:lang w:val="kk-KZ"/>
        </w:rPr>
        <w:t>ттердің</w:t>
      </w:r>
      <w:r w:rsidR="00713AEC" w:rsidRPr="00D72266">
        <w:rPr>
          <w:rFonts w:ascii="Times New Roman" w:hAnsi="Times New Roman"/>
          <w:sz w:val="28"/>
          <w:szCs w:val="28"/>
          <w:lang w:val="kk-KZ"/>
        </w:rPr>
        <w:t xml:space="preserve"> энзимологиясы қарқынды зертте</w:t>
      </w:r>
      <w:r w:rsidR="0027731E" w:rsidRPr="00D72266">
        <w:rPr>
          <w:rFonts w:ascii="Times New Roman" w:hAnsi="Times New Roman"/>
          <w:sz w:val="28"/>
          <w:szCs w:val="28"/>
          <w:lang w:val="kk-KZ"/>
        </w:rPr>
        <w:t>л</w:t>
      </w:r>
      <w:r w:rsidR="00713AEC" w:rsidRPr="00D72266">
        <w:rPr>
          <w:rFonts w:ascii="Times New Roman" w:hAnsi="Times New Roman"/>
          <w:sz w:val="28"/>
          <w:szCs w:val="28"/>
          <w:lang w:val="kk-KZ"/>
        </w:rPr>
        <w:t>у</w:t>
      </w:r>
      <w:r w:rsidR="0027731E" w:rsidRPr="00D72266">
        <w:rPr>
          <w:rFonts w:ascii="Times New Roman" w:hAnsi="Times New Roman"/>
          <w:sz w:val="28"/>
          <w:szCs w:val="28"/>
          <w:lang w:val="kk-KZ"/>
        </w:rPr>
        <w:t xml:space="preserve">де. Анықталған ақпараттар негізінде осы қосылыстардың биосинтезінің кейбір заңдылықтарын тұжырымдауға болады. </w:t>
      </w:r>
      <w:r w:rsidR="00713AEC" w:rsidRPr="00D72266">
        <w:rPr>
          <w:rFonts w:ascii="Times New Roman" w:hAnsi="Times New Roman"/>
          <w:sz w:val="28"/>
          <w:szCs w:val="28"/>
          <w:lang w:val="kk-KZ"/>
        </w:rPr>
        <w:t>Биосинтез</w:t>
      </w:r>
      <w:r w:rsidR="0027731E" w:rsidRPr="00D72266">
        <w:rPr>
          <w:rFonts w:ascii="Times New Roman" w:hAnsi="Times New Roman"/>
          <w:sz w:val="28"/>
          <w:szCs w:val="28"/>
          <w:lang w:val="kk-KZ"/>
        </w:rPr>
        <w:t xml:space="preserve"> нақты жоспарланған және арнайы ферменттер жиынтығымен жүзеге асырылады. </w:t>
      </w:r>
      <w:r w:rsidR="006C3014" w:rsidRPr="00D72266">
        <w:rPr>
          <w:rFonts w:ascii="Times New Roman" w:hAnsi="Times New Roman"/>
          <w:sz w:val="28"/>
          <w:szCs w:val="28"/>
          <w:lang w:val="kk-KZ"/>
        </w:rPr>
        <w:t>Екінші реттік метаболиттердің</w:t>
      </w:r>
      <w:r w:rsidR="0027731E" w:rsidRPr="00D72266">
        <w:rPr>
          <w:rFonts w:ascii="Times New Roman" w:hAnsi="Times New Roman"/>
          <w:sz w:val="28"/>
          <w:szCs w:val="28"/>
          <w:lang w:val="kk-KZ"/>
        </w:rPr>
        <w:t xml:space="preserve"> энзимологиясын зерттеу осы процеске қатысатын әртүрлі ферменттердің ашылуына әкелді. Екінші реттік метаболиттік өнімдер, соның ішінде биологиялық белсенділігі жоғары кейбір активті заттардың синтезделу жолдарын </w:t>
      </w:r>
      <w:hyperlink r:id="rId57" w:history="1">
        <w:r w:rsidRPr="00D72266">
          <w:rPr>
            <w:rStyle w:val="a7"/>
            <w:rFonts w:ascii="Times New Roman" w:hAnsi="Times New Roman"/>
            <w:color w:val="auto"/>
            <w:sz w:val="28"/>
            <w:szCs w:val="28"/>
            <w:u w:val="none"/>
            <w:lang w:val="kk-KZ"/>
          </w:rPr>
          <w:t>https://www.kegg.jp/kegg/pathway.html</w:t>
        </w:r>
      </w:hyperlink>
      <w:r w:rsidR="00713AEC" w:rsidRPr="00D72266">
        <w:rPr>
          <w:rStyle w:val="a7"/>
          <w:rFonts w:ascii="Times New Roman" w:hAnsi="Times New Roman"/>
          <w:color w:val="auto"/>
          <w:sz w:val="28"/>
          <w:szCs w:val="28"/>
          <w:u w:val="none"/>
          <w:lang w:val="kk-KZ"/>
        </w:rPr>
        <w:t xml:space="preserve">   </w:t>
      </w:r>
      <w:r w:rsidRPr="00D72266">
        <w:rPr>
          <w:rFonts w:ascii="Times New Roman" w:hAnsi="Times New Roman"/>
          <w:sz w:val="28"/>
          <w:szCs w:val="28"/>
          <w:lang w:val="kk-KZ"/>
        </w:rPr>
        <w:t xml:space="preserve"> </w:t>
      </w:r>
      <w:r w:rsidR="0027731E" w:rsidRPr="00D72266">
        <w:rPr>
          <w:rFonts w:ascii="Times New Roman" w:hAnsi="Times New Roman"/>
          <w:sz w:val="28"/>
          <w:szCs w:val="28"/>
          <w:lang w:val="kk-KZ"/>
        </w:rPr>
        <w:t>көрсетілген сілтемеден зерттеп, анықтауға болады. Ол үшін алдымен сілтемені басып, 1. Метаболизм қатарын таңдаймыз, соның ішінде 1.10 қатардағы «Басқа екінші реттік метаболиттердің биосинтезі» қатарында қажетті ақпаратты таңдап көруге болады.</w:t>
      </w:r>
    </w:p>
    <w:p w:rsidR="000512AB" w:rsidRPr="00D72266" w:rsidRDefault="000512AB" w:rsidP="003D43C3">
      <w:pPr>
        <w:spacing w:after="0" w:line="240" w:lineRule="auto"/>
        <w:ind w:firstLine="567"/>
        <w:jc w:val="both"/>
        <w:rPr>
          <w:rFonts w:ascii="Times New Roman" w:hAnsi="Times New Roman"/>
          <w:sz w:val="28"/>
          <w:szCs w:val="28"/>
          <w:lang w:val="kk-KZ"/>
        </w:rPr>
      </w:pPr>
    </w:p>
    <w:p w:rsidR="005E7242" w:rsidRPr="00D72266" w:rsidRDefault="001B7F60" w:rsidP="003D43C3">
      <w:pPr>
        <w:spacing w:after="0" w:line="240" w:lineRule="auto"/>
        <w:jc w:val="both"/>
        <w:rPr>
          <w:rFonts w:ascii="Times New Roman" w:hAnsi="Times New Roman"/>
          <w:sz w:val="28"/>
          <w:szCs w:val="28"/>
          <w:lang w:val="kk-KZ"/>
        </w:rPr>
      </w:pPr>
      <w:r w:rsidRPr="00D72266">
        <w:rPr>
          <w:rFonts w:ascii="Times New Roman" w:hAnsi="Times New Roman"/>
          <w:noProof/>
          <w:sz w:val="24"/>
          <w:szCs w:val="24"/>
          <w:lang w:eastAsia="ru-RU"/>
        </w:rPr>
        <w:lastRenderedPageBreak/>
        <w:drawing>
          <wp:inline distT="0" distB="0" distL="0" distR="0" wp14:anchorId="5C7BC9CA" wp14:editId="13F935AF">
            <wp:extent cx="5994914" cy="2436021"/>
            <wp:effectExtent l="114300" t="95250" r="101600" b="116840"/>
            <wp:docPr id="404" name="Рисунок 176" descr="C:\Users\Admin\OneDrive\Изображения\Снимки экрана\2020-01-2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OneDrive\Изображения\Снимки экрана\2020-01-27 (2).png"/>
                    <pic:cNvPicPr>
                      <a:picLocks noChangeAspect="1" noChangeArrowheads="1"/>
                    </pic:cNvPicPr>
                  </pic:nvPicPr>
                  <pic:blipFill>
                    <a:blip r:embed="rId58" cstate="print">
                      <a:grayscl/>
                    </a:blip>
                    <a:srcRect/>
                    <a:stretch>
                      <a:fillRect/>
                    </a:stretch>
                  </pic:blipFill>
                  <pic:spPr bwMode="auto">
                    <a:xfrm>
                      <a:off x="0" y="0"/>
                      <a:ext cx="5994400" cy="2435860"/>
                    </a:xfrm>
                    <a:prstGeom prst="rect">
                      <a:avLst/>
                    </a:prstGeom>
                    <a:noFill/>
                    <a:ln>
                      <a:noFill/>
                    </a:ln>
                    <a:effectLst>
                      <a:outerShdw blurRad="107950" dist="12700" dir="5400000" algn="ctr">
                        <a:srgbClr val="000000"/>
                      </a:outerShdw>
                    </a:effectLst>
                  </pic:spPr>
                </pic:pic>
              </a:graphicData>
            </a:graphic>
          </wp:inline>
        </w:drawing>
      </w:r>
    </w:p>
    <w:p w:rsidR="000512AB" w:rsidRPr="00D72266" w:rsidRDefault="005E2E90" w:rsidP="009B662D">
      <w:pPr>
        <w:pStyle w:val="a6"/>
        <w:shd w:val="clear" w:color="auto" w:fill="FFFFFF"/>
        <w:spacing w:before="0" w:beforeAutospacing="0" w:after="0" w:afterAutospacing="0"/>
        <w:ind w:right="900" w:firstLine="567"/>
        <w:jc w:val="center"/>
        <w:rPr>
          <w:sz w:val="28"/>
          <w:szCs w:val="28"/>
          <w:lang w:val="kk-KZ"/>
        </w:rPr>
      </w:pPr>
      <w:r w:rsidRPr="00D72266">
        <w:rPr>
          <w:sz w:val="28"/>
          <w:szCs w:val="28"/>
          <w:lang w:val="kk-KZ"/>
        </w:rPr>
        <w:t>Сурет 1</w:t>
      </w:r>
      <w:r w:rsidR="00357947" w:rsidRPr="00D72266">
        <w:rPr>
          <w:sz w:val="28"/>
          <w:szCs w:val="28"/>
          <w:lang w:val="kk-KZ"/>
        </w:rPr>
        <w:t xml:space="preserve">4 </w:t>
      </w:r>
      <w:r w:rsidRPr="00D72266">
        <w:rPr>
          <w:sz w:val="28"/>
          <w:szCs w:val="28"/>
          <w:lang w:val="kk-KZ"/>
        </w:rPr>
        <w:t xml:space="preserve">- </w:t>
      </w:r>
      <w:r w:rsidR="000512AB" w:rsidRPr="00D72266">
        <w:rPr>
          <w:sz w:val="28"/>
          <w:szCs w:val="28"/>
          <w:lang w:val="kk-KZ"/>
        </w:rPr>
        <w:t xml:space="preserve"> KEGG – арнайы деректер базасы</w:t>
      </w:r>
    </w:p>
    <w:p w:rsidR="005E2E90" w:rsidRPr="00D72266" w:rsidRDefault="005E2E90" w:rsidP="009B662D">
      <w:pPr>
        <w:pStyle w:val="a6"/>
        <w:shd w:val="clear" w:color="auto" w:fill="FFFFFF"/>
        <w:spacing w:before="0" w:beforeAutospacing="0" w:after="0" w:afterAutospacing="0"/>
        <w:ind w:right="900" w:firstLine="567"/>
        <w:jc w:val="center"/>
        <w:rPr>
          <w:sz w:val="28"/>
          <w:szCs w:val="28"/>
          <w:lang w:val="kk-KZ"/>
        </w:rPr>
      </w:pPr>
    </w:p>
    <w:p w:rsidR="000512AB" w:rsidRPr="00D72266" w:rsidRDefault="000512AB" w:rsidP="009B662D">
      <w:pPr>
        <w:pStyle w:val="a6"/>
        <w:shd w:val="clear" w:color="auto" w:fill="FFFFFF"/>
        <w:spacing w:before="0" w:beforeAutospacing="0" w:after="0" w:afterAutospacing="0"/>
        <w:ind w:firstLine="567"/>
        <w:jc w:val="both"/>
        <w:rPr>
          <w:sz w:val="28"/>
          <w:szCs w:val="28"/>
          <w:lang w:val="kk-KZ"/>
        </w:rPr>
      </w:pPr>
      <w:r w:rsidRPr="00D72266">
        <w:rPr>
          <w:sz w:val="28"/>
          <w:szCs w:val="28"/>
          <w:lang w:val="kk-KZ"/>
        </w:rPr>
        <w:t xml:space="preserve">Мысалы, флаваноидтардың биосинтезі бойынша сипатталған картаны ашып көруге болады: Флаваноидтардың биосинтезіннің басталуы фенилпропанидтан басталады, және 2.3.1.74 – сандар қандай ферменттер класы синтездейтінін байқауға болады. Ол үшін сол санның үстін басатын болса, қандай ферменттер синтездейді, қандай ген жауап береді, амин қышқылдар тізбегі және нуклейн қышқылдарының тізбегі сипатталған. Сонымен қатар, қандай ғалымдар, қандай организмнен зерттегені туралы да мәліметтерді байқауға болады. </w:t>
      </w:r>
    </w:p>
    <w:p w:rsidR="000512AB" w:rsidRPr="00D72266" w:rsidRDefault="000512AB" w:rsidP="002C3E60">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Флаваноид биосинтезі.</w:t>
      </w:r>
      <w:r w:rsidRPr="00D72266">
        <w:rPr>
          <w:rFonts w:ascii="Times New Roman" w:hAnsi="Times New Roman"/>
          <w:sz w:val="28"/>
          <w:szCs w:val="28"/>
          <w:lang w:val="kk-KZ"/>
        </w:rPr>
        <w:t xml:space="preserve"> Флавоноидтар - пигменттер мен антиоксиданттық белсенділікті қоса, көптеген функцияларды орындайтын өсімдіктердің екінші реттік метаболиттерінің негізгі класы. Флавоноидтар фенилпропаноид туындысынан малонил-КоА конденсациясы арқылы синтезделеді. Мысалы, үш malonyl-CoA (C3) молекулаларымен Р-кумаройл-CoA (C6-C3) конденсациясы дифенилпропан (C6-C3-C6) бар нарингенин-халконға әкеледі, ол флавонмен бірге - фенилхромен-4-бір) конъюгацияланған сақинаны жабу арқылы нарингенинге айналады. Одан әрі модификация көптеген құрылымдық нысандарды береді, олардың ішінде халкондар, флаванондар, дигирофлавонолдар мен флавандар, антоцианиндер, флавондар, флавонолдар, изофлавоноидтар.</w:t>
      </w:r>
    </w:p>
    <w:p w:rsidR="002C3E60" w:rsidRPr="00D72266" w:rsidRDefault="002C3E60" w:rsidP="002C3E60">
      <w:pPr>
        <w:spacing w:after="0" w:line="240" w:lineRule="auto"/>
        <w:ind w:firstLine="567"/>
        <w:jc w:val="both"/>
        <w:rPr>
          <w:rFonts w:ascii="Times New Roman" w:hAnsi="Times New Roman"/>
          <w:sz w:val="28"/>
          <w:szCs w:val="28"/>
          <w:lang w:val="kk-KZ"/>
        </w:rPr>
      </w:pPr>
    </w:p>
    <w:p w:rsidR="000512AB" w:rsidRPr="00D72266" w:rsidRDefault="005E2E90" w:rsidP="002C3E6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Кесте 1</w:t>
      </w:r>
      <w:r w:rsidR="00357947" w:rsidRPr="00D72266">
        <w:rPr>
          <w:rFonts w:ascii="Times New Roman" w:hAnsi="Times New Roman"/>
          <w:sz w:val="28"/>
          <w:szCs w:val="28"/>
          <w:lang w:val="kk-KZ"/>
        </w:rPr>
        <w:t>0</w:t>
      </w:r>
      <w:r w:rsidRPr="00D72266">
        <w:rPr>
          <w:rFonts w:ascii="Times New Roman" w:hAnsi="Times New Roman"/>
          <w:sz w:val="28"/>
          <w:szCs w:val="28"/>
          <w:lang w:val="kk-KZ"/>
        </w:rPr>
        <w:t xml:space="preserve"> - </w:t>
      </w:r>
      <w:r w:rsidR="000512AB" w:rsidRPr="00D72266">
        <w:rPr>
          <w:rFonts w:ascii="Times New Roman" w:hAnsi="Times New Roman"/>
          <w:sz w:val="28"/>
          <w:szCs w:val="28"/>
          <w:lang w:val="kk-KZ"/>
        </w:rPr>
        <w:t xml:space="preserve"> Флаваноидтар синтезіне қатысатын ферменттердің  класының жіктелуі</w:t>
      </w:r>
    </w:p>
    <w:p w:rsidR="002C3E60" w:rsidRPr="00D72266" w:rsidRDefault="002C3E60" w:rsidP="002C3E60">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D72266" w:rsidRPr="00D72266" w:rsidTr="009B662D">
        <w:trPr>
          <w:trHeight w:val="300"/>
        </w:trPr>
        <w:tc>
          <w:tcPr>
            <w:tcW w:w="9628" w:type="dxa"/>
            <w:shd w:val="clear" w:color="auto" w:fill="auto"/>
          </w:tcPr>
          <w:p w:rsidR="002C3E60" w:rsidRPr="00D72266" w:rsidRDefault="002C3E60" w:rsidP="009B662D">
            <w:pPr>
              <w:spacing w:after="0" w:line="240" w:lineRule="auto"/>
              <w:rPr>
                <w:rFonts w:ascii="Times New Roman" w:hAnsi="Times New Roman"/>
                <w:sz w:val="24"/>
                <w:szCs w:val="24"/>
              </w:rPr>
            </w:pPr>
            <w:r w:rsidRPr="00D72266">
              <w:rPr>
                <w:rFonts w:ascii="Times New Roman" w:hAnsi="Times New Roman"/>
                <w:sz w:val="24"/>
                <w:szCs w:val="24"/>
              </w:rPr>
              <w:t>Ферменттер [BR: </w:t>
            </w:r>
            <w:hyperlink r:id="rId59" w:history="1">
              <w:r w:rsidRPr="00D72266">
                <w:rPr>
                  <w:rStyle w:val="a7"/>
                  <w:rFonts w:ascii="Times New Roman" w:hAnsi="Times New Roman"/>
                  <w:color w:val="auto"/>
                  <w:sz w:val="24"/>
                  <w:szCs w:val="24"/>
                  <w:u w:val="none"/>
                </w:rPr>
                <w:t>ko01000</w:t>
              </w:r>
            </w:hyperlink>
            <w:r w:rsidRPr="00D72266">
              <w:rPr>
                <w:rFonts w:ascii="Times New Roman" w:hAnsi="Times New Roman"/>
                <w:sz w:val="24"/>
                <w:szCs w:val="24"/>
              </w:rPr>
              <w:t> ]</w:t>
            </w:r>
          </w:p>
        </w:tc>
      </w:tr>
      <w:tr w:rsidR="002C3E60" w:rsidRPr="00D72266" w:rsidTr="009B662D">
        <w:trPr>
          <w:trHeight w:val="1212"/>
        </w:trPr>
        <w:tc>
          <w:tcPr>
            <w:tcW w:w="9628" w:type="dxa"/>
            <w:shd w:val="clear" w:color="auto" w:fill="auto"/>
          </w:tcPr>
          <w:p w:rsidR="002C3E60" w:rsidRPr="00D72266" w:rsidRDefault="002C3E60" w:rsidP="00713AEC">
            <w:pPr>
              <w:spacing w:after="0" w:line="240" w:lineRule="auto"/>
              <w:ind w:left="164"/>
              <w:rPr>
                <w:rFonts w:ascii="Times New Roman" w:hAnsi="Times New Roman"/>
                <w:sz w:val="24"/>
                <w:szCs w:val="24"/>
              </w:rPr>
            </w:pPr>
            <w:r w:rsidRPr="00D72266">
              <w:rPr>
                <w:rFonts w:ascii="Times New Roman" w:hAnsi="Times New Roman"/>
                <w:sz w:val="24"/>
                <w:szCs w:val="24"/>
              </w:rPr>
              <w:t>2. Трансфераза</w:t>
            </w:r>
            <w:r w:rsidRPr="00D72266">
              <w:rPr>
                <w:rFonts w:ascii="Times New Roman" w:hAnsi="Times New Roman"/>
                <w:sz w:val="24"/>
                <w:szCs w:val="24"/>
              </w:rPr>
              <w:br/>
              <w:t xml:space="preserve">2.3 </w:t>
            </w:r>
            <w:r w:rsidR="00713AEC" w:rsidRPr="00D72266">
              <w:rPr>
                <w:rFonts w:ascii="Times New Roman" w:hAnsi="Times New Roman"/>
                <w:sz w:val="24"/>
                <w:szCs w:val="24"/>
                <w:lang w:val="kk-KZ"/>
              </w:rPr>
              <w:t>А</w:t>
            </w:r>
            <w:r w:rsidRPr="00D72266">
              <w:rPr>
                <w:rFonts w:ascii="Times New Roman" w:hAnsi="Times New Roman"/>
                <w:sz w:val="24"/>
                <w:szCs w:val="24"/>
              </w:rPr>
              <w:t>цилтрансфераза</w:t>
            </w:r>
            <w:r w:rsidRPr="00D72266">
              <w:rPr>
                <w:rFonts w:ascii="Times New Roman" w:hAnsi="Times New Roman"/>
                <w:sz w:val="24"/>
                <w:szCs w:val="24"/>
              </w:rPr>
              <w:br/>
              <w:t>2.3.1 Аминоацил тобынан е</w:t>
            </w:r>
            <w:r w:rsidR="00713AEC" w:rsidRPr="00D72266">
              <w:rPr>
                <w:rFonts w:ascii="Times New Roman" w:hAnsi="Times New Roman"/>
                <w:sz w:val="24"/>
                <w:szCs w:val="24"/>
              </w:rPr>
              <w:t>рекшеленетін хабарлар</w:t>
            </w:r>
            <w:r w:rsidR="00713AEC" w:rsidRPr="00D72266">
              <w:rPr>
                <w:rFonts w:ascii="Times New Roman" w:hAnsi="Times New Roman"/>
                <w:sz w:val="24"/>
                <w:szCs w:val="24"/>
              </w:rPr>
              <w:br/>
              <w:t xml:space="preserve">2.3.1.74 </w:t>
            </w:r>
            <w:r w:rsidR="00713AEC" w:rsidRPr="00D72266">
              <w:rPr>
                <w:rFonts w:ascii="Times New Roman" w:hAnsi="Times New Roman"/>
                <w:sz w:val="24"/>
                <w:szCs w:val="24"/>
                <w:lang w:val="kk-KZ"/>
              </w:rPr>
              <w:t>Х</w:t>
            </w:r>
            <w:r w:rsidR="00713AEC" w:rsidRPr="00D72266">
              <w:rPr>
                <w:rFonts w:ascii="Times New Roman" w:hAnsi="Times New Roman"/>
                <w:sz w:val="24"/>
                <w:szCs w:val="24"/>
              </w:rPr>
              <w:t>алконсинтаза K</w:t>
            </w:r>
            <w:r w:rsidRPr="00D72266">
              <w:rPr>
                <w:rFonts w:ascii="Times New Roman" w:hAnsi="Times New Roman"/>
                <w:sz w:val="24"/>
                <w:szCs w:val="24"/>
              </w:rPr>
              <w:t>00660 CHS; халконсинтаз</w:t>
            </w:r>
          </w:p>
        </w:tc>
      </w:tr>
    </w:tbl>
    <w:p w:rsidR="00BC3175" w:rsidRPr="00D72266" w:rsidRDefault="00BC3175" w:rsidP="00BC3175">
      <w:pPr>
        <w:spacing w:after="0" w:line="240" w:lineRule="auto"/>
        <w:jc w:val="both"/>
        <w:rPr>
          <w:rFonts w:ascii="Times New Roman" w:eastAsia="Times New Roman" w:hAnsi="Times New Roman"/>
          <w:bCs/>
          <w:sz w:val="28"/>
          <w:szCs w:val="28"/>
          <w:lang w:eastAsia="ru-RU"/>
        </w:rPr>
      </w:pPr>
    </w:p>
    <w:p w:rsidR="00CA2241" w:rsidRPr="00D72266" w:rsidRDefault="00CA2241" w:rsidP="00BC3175">
      <w:pPr>
        <w:tabs>
          <w:tab w:val="left" w:pos="142"/>
        </w:tabs>
        <w:spacing w:after="0" w:line="240" w:lineRule="auto"/>
        <w:ind w:firstLine="567"/>
        <w:jc w:val="both"/>
        <w:rPr>
          <w:rFonts w:ascii="Times New Roman" w:eastAsia="Times New Roman" w:hAnsi="Times New Roman"/>
          <w:bCs/>
          <w:sz w:val="28"/>
          <w:szCs w:val="28"/>
          <w:lang w:val="kk-KZ" w:eastAsia="ru-RU"/>
        </w:rPr>
      </w:pPr>
    </w:p>
    <w:p w:rsidR="00CA2241" w:rsidRPr="00D72266" w:rsidRDefault="00CA2241" w:rsidP="00BC3175">
      <w:pPr>
        <w:tabs>
          <w:tab w:val="left" w:pos="142"/>
        </w:tabs>
        <w:spacing w:after="0" w:line="240" w:lineRule="auto"/>
        <w:ind w:firstLine="567"/>
        <w:jc w:val="both"/>
        <w:rPr>
          <w:rFonts w:ascii="Times New Roman" w:eastAsia="Times New Roman" w:hAnsi="Times New Roman"/>
          <w:bCs/>
          <w:sz w:val="28"/>
          <w:szCs w:val="28"/>
          <w:lang w:val="kk-KZ" w:eastAsia="ru-RU"/>
        </w:rPr>
      </w:pPr>
    </w:p>
    <w:p w:rsidR="00E74E8D" w:rsidRPr="00D72266" w:rsidRDefault="00AF5EF2" w:rsidP="00BC3175">
      <w:pPr>
        <w:tabs>
          <w:tab w:val="left" w:pos="142"/>
        </w:tabs>
        <w:spacing w:after="0" w:line="240" w:lineRule="auto"/>
        <w:ind w:firstLine="567"/>
        <w:jc w:val="both"/>
        <w:rPr>
          <w:rFonts w:ascii="Times New Roman" w:eastAsia="Times New Roman" w:hAnsi="Times New Roman"/>
          <w:bCs/>
          <w:i/>
          <w:sz w:val="28"/>
          <w:szCs w:val="28"/>
          <w:lang w:val="kk-KZ" w:eastAsia="ru-RU"/>
        </w:rPr>
      </w:pPr>
      <w:r w:rsidRPr="00D72266">
        <w:rPr>
          <w:rFonts w:ascii="Times New Roman" w:eastAsia="Times New Roman" w:hAnsi="Times New Roman"/>
          <w:bCs/>
          <w:sz w:val="28"/>
          <w:szCs w:val="28"/>
          <w:lang w:val="kk-KZ" w:eastAsia="ru-RU"/>
        </w:rPr>
        <w:t>Деректер базасындағы флаваноид биосинтезі аталған өсімдік атауы: (</w:t>
      </w:r>
      <w:r w:rsidRPr="00D72266">
        <w:rPr>
          <w:rFonts w:ascii="Times New Roman" w:eastAsia="Times New Roman" w:hAnsi="Times New Roman"/>
          <w:bCs/>
          <w:i/>
          <w:sz w:val="28"/>
          <w:szCs w:val="28"/>
          <w:lang w:val="kk-KZ" w:eastAsia="ru-RU"/>
        </w:rPr>
        <w:t xml:space="preserve">thale </w:t>
      </w:r>
    </w:p>
    <w:p w:rsidR="000512AB" w:rsidRPr="00D72266" w:rsidRDefault="00AF5EF2" w:rsidP="00BC3175">
      <w:pPr>
        <w:tabs>
          <w:tab w:val="left" w:pos="142"/>
        </w:tabs>
        <w:spacing w:after="0" w:line="240" w:lineRule="auto"/>
        <w:jc w:val="both"/>
        <w:rPr>
          <w:rFonts w:ascii="Times New Roman" w:hAnsi="Times New Roman"/>
          <w:b/>
          <w:sz w:val="28"/>
          <w:szCs w:val="28"/>
          <w:lang w:val="kk-KZ"/>
        </w:rPr>
      </w:pPr>
      <w:r w:rsidRPr="00D72266">
        <w:rPr>
          <w:rFonts w:ascii="Times New Roman" w:eastAsia="Times New Roman" w:hAnsi="Times New Roman"/>
          <w:bCs/>
          <w:i/>
          <w:sz w:val="28"/>
          <w:szCs w:val="28"/>
          <w:lang w:val="kk-KZ" w:eastAsia="ru-RU"/>
        </w:rPr>
        <w:t>cress</w:t>
      </w:r>
      <w:r w:rsidRPr="00D72266">
        <w:rPr>
          <w:rFonts w:ascii="Times New Roman" w:eastAsia="Times New Roman" w:hAnsi="Times New Roman"/>
          <w:bCs/>
          <w:sz w:val="28"/>
          <w:szCs w:val="28"/>
          <w:lang w:val="kk-KZ" w:eastAsia="ru-RU"/>
        </w:rPr>
        <w:t>):</w:t>
      </w:r>
    </w:p>
    <w:p w:rsidR="00AF5EF2" w:rsidRPr="00D72266" w:rsidRDefault="00AF5EF2" w:rsidP="00BC3175">
      <w:pPr>
        <w:tabs>
          <w:tab w:val="left" w:pos="142"/>
        </w:tabs>
        <w:spacing w:after="0" w:line="240" w:lineRule="auto"/>
        <w:ind w:firstLine="567"/>
        <w:jc w:val="both"/>
        <w:rPr>
          <w:rFonts w:ascii="Times New Roman" w:hAnsi="Times New Roman"/>
          <w:sz w:val="28"/>
          <w:szCs w:val="28"/>
          <w:lang w:val="en-US"/>
        </w:rPr>
      </w:pPr>
      <w:r w:rsidRPr="00D72266">
        <w:rPr>
          <w:rFonts w:ascii="Times New Roman" w:hAnsi="Times New Roman"/>
          <w:sz w:val="28"/>
          <w:szCs w:val="28"/>
          <w:lang w:val="kk-KZ"/>
        </w:rPr>
        <w:t xml:space="preserve">Жауап беретін ген: АТН:АТ5G13930(TT4). </w:t>
      </w:r>
      <w:r w:rsidRPr="00D72266">
        <w:rPr>
          <w:rFonts w:ascii="Times New Roman" w:eastAsia="Times New Roman" w:hAnsi="Times New Roman"/>
          <w:sz w:val="28"/>
          <w:szCs w:val="28"/>
          <w:lang w:val="kk-KZ" w:eastAsia="ru-RU"/>
        </w:rPr>
        <w:t xml:space="preserve">Protein Molecular Weight results – </w:t>
      </w:r>
      <w:r w:rsidRPr="00D72266">
        <w:rPr>
          <w:rFonts w:ascii="Times New Roman" w:hAnsi="Times New Roman"/>
          <w:sz w:val="28"/>
          <w:szCs w:val="28"/>
          <w:shd w:val="clear" w:color="auto" w:fill="FFFFFF"/>
          <w:lang w:val="kk-KZ"/>
        </w:rPr>
        <w:t xml:space="preserve">Белоктың молекулалық массасы </w:t>
      </w:r>
      <w:r w:rsidRPr="00D72266">
        <w:rPr>
          <w:rFonts w:ascii="Times New Roman" w:eastAsia="Times New Roman" w:hAnsi="Times New Roman"/>
          <w:sz w:val="28"/>
          <w:szCs w:val="28"/>
          <w:lang w:val="kk-KZ" w:eastAsia="ru-RU"/>
        </w:rPr>
        <w:t xml:space="preserve"> (</w:t>
      </w:r>
      <w:r w:rsidRPr="00D72266">
        <w:rPr>
          <w:rFonts w:ascii="Times New Roman" w:eastAsia="Times New Roman" w:hAnsi="Times New Roman"/>
          <w:bCs/>
          <w:sz w:val="28"/>
          <w:szCs w:val="28"/>
          <w:lang w:val="en-US" w:eastAsia="ru-RU"/>
        </w:rPr>
        <w:t>Results for 395 residue sequence "Untitled" starting "MVMAGASSLD», 43.12</w:t>
      </w:r>
      <w:r w:rsidRPr="00D72266">
        <w:rPr>
          <w:rFonts w:ascii="Times New Roman" w:eastAsia="Times New Roman" w:hAnsi="Times New Roman"/>
          <w:sz w:val="28"/>
          <w:szCs w:val="28"/>
          <w:shd w:val="clear" w:color="auto" w:fill="FFFFFF"/>
          <w:lang w:val="en-US" w:eastAsia="ru-RU"/>
        </w:rPr>
        <w:t xml:space="preserve"> kDa</w:t>
      </w:r>
      <w:r w:rsidRPr="00D72266">
        <w:rPr>
          <w:rFonts w:ascii="Times New Roman" w:eastAsia="Times New Roman" w:hAnsi="Times New Roman"/>
          <w:sz w:val="28"/>
          <w:szCs w:val="28"/>
          <w:shd w:val="clear" w:color="auto" w:fill="FFFFFF"/>
          <w:lang w:val="kk-KZ" w:eastAsia="ru-RU"/>
        </w:rPr>
        <w:t xml:space="preserve">). </w:t>
      </w:r>
    </w:p>
    <w:p w:rsidR="00AF5EF2" w:rsidRPr="00D72266" w:rsidRDefault="00AF5EF2" w:rsidP="003D43C3">
      <w:pPr>
        <w:shd w:val="clear" w:color="auto" w:fill="FFFFFF"/>
        <w:spacing w:after="0" w:line="240" w:lineRule="auto"/>
        <w:ind w:firstLine="567"/>
        <w:jc w:val="both"/>
        <w:rPr>
          <w:rFonts w:ascii="Times New Roman" w:hAnsi="Times New Roman"/>
          <w:sz w:val="28"/>
          <w:szCs w:val="28"/>
          <w:lang w:val="kk-KZ"/>
        </w:rPr>
      </w:pPr>
    </w:p>
    <w:p w:rsidR="00A14094" w:rsidRPr="00D72266" w:rsidRDefault="00A14094" w:rsidP="005E2E90">
      <w:pPr>
        <w:shd w:val="clear" w:color="auto" w:fill="FFFFFF"/>
        <w:spacing w:after="0" w:line="240" w:lineRule="auto"/>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 xml:space="preserve">Кесте </w:t>
      </w:r>
      <w:r w:rsidR="005E2E90" w:rsidRPr="00D72266">
        <w:rPr>
          <w:rFonts w:ascii="Times New Roman" w:eastAsia="Times New Roman" w:hAnsi="Times New Roman"/>
          <w:sz w:val="28"/>
          <w:szCs w:val="28"/>
          <w:lang w:val="kk-KZ" w:eastAsia="ru-RU"/>
        </w:rPr>
        <w:t>1</w:t>
      </w:r>
      <w:r w:rsidR="00357947" w:rsidRPr="00D72266">
        <w:rPr>
          <w:rFonts w:ascii="Times New Roman" w:eastAsia="Times New Roman" w:hAnsi="Times New Roman"/>
          <w:sz w:val="28"/>
          <w:szCs w:val="28"/>
          <w:lang w:val="kk-KZ" w:eastAsia="ru-RU"/>
        </w:rPr>
        <w:t>1</w:t>
      </w:r>
      <w:r w:rsidR="002427ED" w:rsidRPr="00D72266">
        <w:rPr>
          <w:rFonts w:ascii="Times New Roman" w:eastAsia="Times New Roman" w:hAnsi="Times New Roman"/>
          <w:sz w:val="28"/>
          <w:szCs w:val="28"/>
          <w:lang w:val="kk-KZ" w:eastAsia="ru-RU"/>
        </w:rPr>
        <w:t xml:space="preserve"> </w:t>
      </w:r>
      <w:r w:rsidR="005E2E90" w:rsidRPr="00D72266">
        <w:rPr>
          <w:rFonts w:ascii="Times New Roman" w:eastAsia="Times New Roman" w:hAnsi="Times New Roman"/>
          <w:sz w:val="28"/>
          <w:szCs w:val="28"/>
          <w:lang w:val="kk-KZ" w:eastAsia="ru-RU"/>
        </w:rPr>
        <w:t xml:space="preserve">- </w:t>
      </w:r>
      <w:r w:rsidRPr="00D72266">
        <w:rPr>
          <w:rFonts w:ascii="Times New Roman" w:eastAsia="Times New Roman" w:hAnsi="Times New Roman"/>
          <w:sz w:val="28"/>
          <w:szCs w:val="28"/>
          <w:lang w:val="kk-KZ" w:eastAsia="ru-RU"/>
        </w:rPr>
        <w:t>Флаваноитар биосинтезіне қатысатын белоктық статистика нәтижелері</w:t>
      </w:r>
      <w:r w:rsidR="005E2E90" w:rsidRPr="00D72266">
        <w:rPr>
          <w:rFonts w:ascii="Times New Roman" w:eastAsia="Times New Roman" w:hAnsi="Times New Roman"/>
          <w:sz w:val="28"/>
          <w:szCs w:val="28"/>
          <w:lang w:val="kk-KZ" w:eastAsia="ru-RU"/>
        </w:rPr>
        <w:t xml:space="preserve"> </w:t>
      </w:r>
      <w:r w:rsidRPr="00D72266">
        <w:rPr>
          <w:rFonts w:ascii="Times New Roman" w:eastAsia="Times New Roman" w:hAnsi="Times New Roman"/>
          <w:sz w:val="28"/>
          <w:szCs w:val="28"/>
          <w:lang w:val="kk-KZ" w:eastAsia="ru-RU"/>
        </w:rPr>
        <w:t xml:space="preserve">Protein Stats results – </w:t>
      </w:r>
      <w:r w:rsidRPr="00D72266">
        <w:rPr>
          <w:rFonts w:ascii="Times New Roman" w:hAnsi="Times New Roman"/>
          <w:sz w:val="28"/>
          <w:szCs w:val="28"/>
          <w:shd w:val="clear" w:color="auto" w:fill="FFFFFF"/>
          <w:lang w:val="kk-KZ"/>
        </w:rPr>
        <w:t>Белоктық статистика</w:t>
      </w:r>
      <w:r w:rsidR="005E2E90" w:rsidRPr="00D72266">
        <w:rPr>
          <w:rFonts w:ascii="Times New Roman" w:eastAsia="Times New Roman" w:hAnsi="Times New Roman"/>
          <w:sz w:val="28"/>
          <w:szCs w:val="28"/>
          <w:lang w:val="kk-KZ" w:eastAsia="ru-RU"/>
        </w:rPr>
        <w:t xml:space="preserve">. </w:t>
      </w:r>
      <w:r w:rsidRPr="00D72266">
        <w:rPr>
          <w:rFonts w:ascii="Times New Roman" w:eastAsia="Times New Roman" w:hAnsi="Times New Roman"/>
          <w:bCs/>
          <w:sz w:val="28"/>
          <w:szCs w:val="28"/>
          <w:lang w:val="kk-KZ" w:eastAsia="ru-RU"/>
        </w:rPr>
        <w:t>R</w:t>
      </w:r>
      <w:r w:rsidR="005E2E90" w:rsidRPr="00D72266">
        <w:rPr>
          <w:rFonts w:ascii="Times New Roman" w:eastAsia="Times New Roman" w:hAnsi="Times New Roman"/>
          <w:bCs/>
          <w:sz w:val="28"/>
          <w:szCs w:val="28"/>
          <w:lang w:val="kk-KZ" w:eastAsia="ru-RU"/>
        </w:rPr>
        <w:t xml:space="preserve">esults for 395 residue sequence </w:t>
      </w:r>
      <w:r w:rsidRPr="00D72266">
        <w:rPr>
          <w:rFonts w:ascii="Times New Roman" w:eastAsia="Times New Roman" w:hAnsi="Times New Roman"/>
          <w:bCs/>
          <w:sz w:val="28"/>
          <w:szCs w:val="28"/>
          <w:lang w:val="kk-KZ" w:eastAsia="ru-RU"/>
        </w:rPr>
        <w:t>"Untitled" starting "MVMAGASSLD"</w:t>
      </w:r>
    </w:p>
    <w:p w:rsidR="00A14094" w:rsidRPr="00D72266" w:rsidRDefault="00A14094" w:rsidP="003D43C3">
      <w:pPr>
        <w:spacing w:after="0" w:line="240" w:lineRule="auto"/>
        <w:rPr>
          <w:rFonts w:ascii="Times New Roman" w:eastAsia="Times New Roman" w:hAnsi="Times New Roman"/>
          <w:bCs/>
          <w:sz w:val="24"/>
          <w:szCs w:val="24"/>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6"/>
        <w:gridCol w:w="3168"/>
        <w:gridCol w:w="3254"/>
      </w:tblGrid>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Pattern:</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Times found:</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Percentage:</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33</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8.35</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1.52</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D</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24</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6.08</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E</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25</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6.33</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F</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14</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3.54</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34</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8.61</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H</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12</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3.04</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I</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21</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5.32</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K</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25</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6.33</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L</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40</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10.13</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M</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14</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3.54</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N</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9</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2.28</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P</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19</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4.81</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Q</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11</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2.78</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R</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18</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4.56</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S</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25</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6.33</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22</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5.57</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V</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32</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8.10</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W</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1.01</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X</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Y</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1.77</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Z</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val="en-US" w:eastAsia="ru-RU"/>
              </w:rPr>
            </w:pPr>
            <w:r w:rsidRPr="00D72266">
              <w:rPr>
                <w:rFonts w:ascii="Times New Roman" w:eastAsia="Times New Roman" w:hAnsi="Times New Roman"/>
                <w:sz w:val="24"/>
                <w:szCs w:val="24"/>
                <w:lang w:val="en-US" w:eastAsia="ru-RU"/>
              </w:rPr>
              <w:t>Aliphatic G,A,V,L,I</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160</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40.51</w:t>
            </w:r>
          </w:p>
        </w:tc>
      </w:tr>
      <w:tr w:rsidR="00D72266" w:rsidRPr="00D72266" w:rsidTr="009B662D">
        <w:tc>
          <w:tcPr>
            <w:tcW w:w="1665" w:type="pct"/>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Aromatic F,W,Y</w:t>
            </w:r>
          </w:p>
        </w:tc>
        <w:tc>
          <w:tcPr>
            <w:tcW w:w="1645"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25</w:t>
            </w:r>
          </w:p>
        </w:tc>
        <w:tc>
          <w:tcPr>
            <w:tcW w:w="1690" w:type="pct"/>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6.33</w:t>
            </w:r>
          </w:p>
        </w:tc>
      </w:tr>
      <w:tr w:rsidR="00D72266" w:rsidRPr="00D72266" w:rsidTr="009B662D">
        <w:tc>
          <w:tcPr>
            <w:tcW w:w="1665" w:type="pct"/>
            <w:tcBorders>
              <w:bottom w:val="single" w:sz="4" w:space="0" w:color="auto"/>
            </w:tcBorders>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Sulphur C,M</w:t>
            </w:r>
          </w:p>
        </w:tc>
        <w:tc>
          <w:tcPr>
            <w:tcW w:w="1645" w:type="pct"/>
            <w:tcBorders>
              <w:bottom w:val="single" w:sz="4" w:space="0" w:color="auto"/>
            </w:tcBorders>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20</w:t>
            </w:r>
          </w:p>
        </w:tc>
        <w:tc>
          <w:tcPr>
            <w:tcW w:w="1690" w:type="pct"/>
            <w:tcBorders>
              <w:bottom w:val="single" w:sz="4" w:space="0" w:color="auto"/>
            </w:tcBorders>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5.06</w:t>
            </w:r>
          </w:p>
        </w:tc>
      </w:tr>
      <w:tr w:rsidR="00D72266" w:rsidRPr="00D72266" w:rsidTr="009B662D">
        <w:tc>
          <w:tcPr>
            <w:tcW w:w="1665" w:type="pct"/>
            <w:tcBorders>
              <w:bottom w:val="nil"/>
            </w:tcBorders>
            <w:shd w:val="clear" w:color="auto" w:fill="auto"/>
            <w:hideMark/>
          </w:tcPr>
          <w:p w:rsidR="00A14094" w:rsidRPr="00D72266" w:rsidRDefault="00A14094"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Basic K,R,H</w:t>
            </w:r>
          </w:p>
        </w:tc>
        <w:tc>
          <w:tcPr>
            <w:tcW w:w="1645" w:type="pct"/>
            <w:tcBorders>
              <w:bottom w:val="nil"/>
            </w:tcBorders>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55</w:t>
            </w:r>
          </w:p>
        </w:tc>
        <w:tc>
          <w:tcPr>
            <w:tcW w:w="1690" w:type="pct"/>
            <w:tcBorders>
              <w:bottom w:val="nil"/>
            </w:tcBorders>
            <w:shd w:val="clear" w:color="auto" w:fill="auto"/>
            <w:hideMark/>
          </w:tcPr>
          <w:p w:rsidR="00A14094" w:rsidRPr="00D72266" w:rsidRDefault="00A14094"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13.92</w:t>
            </w:r>
          </w:p>
        </w:tc>
      </w:tr>
      <w:tr w:rsidR="00D72266" w:rsidRPr="00D72266" w:rsidTr="009B662D">
        <w:tc>
          <w:tcPr>
            <w:tcW w:w="1665" w:type="pct"/>
            <w:shd w:val="clear" w:color="auto" w:fill="auto"/>
            <w:hideMark/>
          </w:tcPr>
          <w:p w:rsidR="00BC53DF" w:rsidRPr="00D72266" w:rsidRDefault="00BC53DF" w:rsidP="009B662D">
            <w:pPr>
              <w:spacing w:after="0" w:line="240" w:lineRule="auto"/>
              <w:rPr>
                <w:rFonts w:ascii="Times New Roman" w:eastAsia="Times New Roman" w:hAnsi="Times New Roman"/>
                <w:b/>
                <w:sz w:val="24"/>
                <w:szCs w:val="24"/>
                <w:lang w:val="en-US" w:eastAsia="ru-RU"/>
              </w:rPr>
            </w:pPr>
            <w:r w:rsidRPr="00D72266">
              <w:rPr>
                <w:rFonts w:ascii="Times New Roman" w:eastAsia="Times New Roman" w:hAnsi="Times New Roman"/>
                <w:sz w:val="24"/>
                <w:szCs w:val="24"/>
                <w:lang w:val="en-US" w:eastAsia="ru-RU"/>
              </w:rPr>
              <w:t>Acidic B,D,E,N,Q,Z</w:t>
            </w:r>
          </w:p>
        </w:tc>
        <w:tc>
          <w:tcPr>
            <w:tcW w:w="1645"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69</w:t>
            </w:r>
          </w:p>
        </w:tc>
        <w:tc>
          <w:tcPr>
            <w:tcW w:w="1690"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17.47</w:t>
            </w:r>
          </w:p>
        </w:tc>
      </w:tr>
      <w:tr w:rsidR="00D72266" w:rsidRPr="00D72266" w:rsidTr="009B662D">
        <w:tc>
          <w:tcPr>
            <w:tcW w:w="1665" w:type="pct"/>
            <w:shd w:val="clear" w:color="auto" w:fill="auto"/>
            <w:hideMark/>
          </w:tcPr>
          <w:p w:rsidR="00BC53DF" w:rsidRPr="00D72266" w:rsidRDefault="00BC53DF" w:rsidP="009B662D">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Aliphatic hydroxyl S,T</w:t>
            </w:r>
          </w:p>
        </w:tc>
        <w:tc>
          <w:tcPr>
            <w:tcW w:w="1645"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47</w:t>
            </w:r>
          </w:p>
        </w:tc>
        <w:tc>
          <w:tcPr>
            <w:tcW w:w="1690"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11.90</w:t>
            </w:r>
          </w:p>
        </w:tc>
      </w:tr>
      <w:tr w:rsidR="00D72266" w:rsidRPr="00D72266" w:rsidTr="009B662D">
        <w:tc>
          <w:tcPr>
            <w:tcW w:w="1665" w:type="pct"/>
            <w:shd w:val="clear" w:color="auto" w:fill="auto"/>
            <w:hideMark/>
          </w:tcPr>
          <w:p w:rsidR="00BC53DF" w:rsidRPr="00D72266" w:rsidRDefault="00BC53DF" w:rsidP="009B662D">
            <w:pPr>
              <w:spacing w:after="0" w:line="240" w:lineRule="auto"/>
              <w:rPr>
                <w:rFonts w:ascii="Times New Roman" w:eastAsia="Times New Roman" w:hAnsi="Times New Roman"/>
                <w:b/>
                <w:sz w:val="24"/>
                <w:szCs w:val="24"/>
                <w:lang w:val="en-US" w:eastAsia="ru-RU"/>
              </w:rPr>
            </w:pPr>
            <w:r w:rsidRPr="00D72266">
              <w:rPr>
                <w:rFonts w:ascii="Times New Roman" w:eastAsia="Times New Roman" w:hAnsi="Times New Roman"/>
                <w:sz w:val="24"/>
                <w:szCs w:val="24"/>
                <w:lang w:val="en-US" w:eastAsia="ru-RU"/>
              </w:rPr>
              <w:t>tRNA synthetase class I Z,E,Q,R,C,M,V,I,L,Y,W</w:t>
            </w:r>
          </w:p>
        </w:tc>
        <w:tc>
          <w:tcPr>
            <w:tcW w:w="1645"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178</w:t>
            </w:r>
          </w:p>
        </w:tc>
        <w:tc>
          <w:tcPr>
            <w:tcW w:w="1690"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45.06</w:t>
            </w:r>
          </w:p>
        </w:tc>
      </w:tr>
      <w:tr w:rsidR="00BC53DF" w:rsidRPr="00D72266" w:rsidTr="009B662D">
        <w:tc>
          <w:tcPr>
            <w:tcW w:w="1665" w:type="pct"/>
            <w:shd w:val="clear" w:color="auto" w:fill="auto"/>
            <w:hideMark/>
          </w:tcPr>
          <w:p w:rsidR="00BC53DF" w:rsidRPr="00D72266" w:rsidRDefault="00BC53DF" w:rsidP="009B662D">
            <w:pPr>
              <w:spacing w:after="0" w:line="240" w:lineRule="auto"/>
              <w:rPr>
                <w:rFonts w:ascii="Times New Roman" w:eastAsia="Times New Roman" w:hAnsi="Times New Roman"/>
                <w:b/>
                <w:sz w:val="24"/>
                <w:szCs w:val="24"/>
                <w:lang w:val="en-US" w:eastAsia="ru-RU"/>
              </w:rPr>
            </w:pPr>
            <w:r w:rsidRPr="00D72266">
              <w:rPr>
                <w:rFonts w:ascii="Times New Roman" w:eastAsia="Times New Roman" w:hAnsi="Times New Roman"/>
                <w:sz w:val="24"/>
                <w:szCs w:val="24"/>
                <w:lang w:val="en-US" w:eastAsia="ru-RU"/>
              </w:rPr>
              <w:t>tRNA synthetase class II B,G,A,P,S,T,H,D,N,K,F</w:t>
            </w:r>
          </w:p>
        </w:tc>
        <w:tc>
          <w:tcPr>
            <w:tcW w:w="1645"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217</w:t>
            </w:r>
          </w:p>
        </w:tc>
        <w:tc>
          <w:tcPr>
            <w:tcW w:w="1690" w:type="pct"/>
            <w:shd w:val="clear" w:color="auto" w:fill="auto"/>
            <w:hideMark/>
          </w:tcPr>
          <w:p w:rsidR="00BC53DF" w:rsidRPr="00D72266" w:rsidRDefault="00BC53DF"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54.94</w:t>
            </w:r>
          </w:p>
        </w:tc>
      </w:tr>
    </w:tbl>
    <w:p w:rsidR="00713AEC" w:rsidRPr="00D72266" w:rsidRDefault="00713AEC" w:rsidP="00713AEC">
      <w:pPr>
        <w:shd w:val="clear" w:color="auto" w:fill="FFFFFF"/>
        <w:spacing w:after="0" w:line="240" w:lineRule="auto"/>
        <w:ind w:firstLine="567"/>
        <w:jc w:val="both"/>
        <w:rPr>
          <w:rFonts w:ascii="Times New Roman" w:hAnsi="Times New Roman"/>
          <w:bCs/>
          <w:sz w:val="28"/>
          <w:szCs w:val="28"/>
          <w:lang w:val="kk-KZ"/>
        </w:rPr>
      </w:pPr>
    </w:p>
    <w:p w:rsidR="00CA2241" w:rsidRPr="00D72266" w:rsidRDefault="00CA2241" w:rsidP="00713AEC">
      <w:pPr>
        <w:shd w:val="clear" w:color="auto" w:fill="FFFFFF"/>
        <w:spacing w:after="0" w:line="240" w:lineRule="auto"/>
        <w:ind w:firstLine="567"/>
        <w:jc w:val="both"/>
        <w:rPr>
          <w:rFonts w:ascii="Times New Roman" w:hAnsi="Times New Roman"/>
          <w:bCs/>
          <w:sz w:val="28"/>
          <w:szCs w:val="28"/>
          <w:lang w:val="kk-KZ"/>
        </w:rPr>
      </w:pPr>
    </w:p>
    <w:p w:rsidR="00CA2241" w:rsidRPr="00D72266" w:rsidRDefault="00CA2241" w:rsidP="00713AEC">
      <w:pPr>
        <w:shd w:val="clear" w:color="auto" w:fill="FFFFFF"/>
        <w:spacing w:after="0" w:line="240" w:lineRule="auto"/>
        <w:ind w:firstLine="567"/>
        <w:jc w:val="both"/>
        <w:rPr>
          <w:rFonts w:ascii="Times New Roman" w:hAnsi="Times New Roman"/>
          <w:bCs/>
          <w:sz w:val="28"/>
          <w:szCs w:val="28"/>
          <w:lang w:val="kk-KZ"/>
        </w:rPr>
      </w:pPr>
    </w:p>
    <w:p w:rsidR="00CA2241" w:rsidRPr="00D72266" w:rsidRDefault="00CA2241" w:rsidP="00713AEC">
      <w:pPr>
        <w:shd w:val="clear" w:color="auto" w:fill="FFFFFF"/>
        <w:spacing w:after="0" w:line="240" w:lineRule="auto"/>
        <w:ind w:firstLine="567"/>
        <w:jc w:val="both"/>
        <w:rPr>
          <w:rFonts w:ascii="Times New Roman" w:hAnsi="Times New Roman"/>
          <w:bCs/>
          <w:sz w:val="28"/>
          <w:szCs w:val="28"/>
          <w:lang w:val="kk-KZ"/>
        </w:rPr>
      </w:pPr>
    </w:p>
    <w:p w:rsidR="00713AEC" w:rsidRPr="00D72266" w:rsidRDefault="00713AEC" w:rsidP="00713AEC">
      <w:pPr>
        <w:shd w:val="clear" w:color="auto" w:fill="FFFFFF"/>
        <w:spacing w:after="0" w:line="240" w:lineRule="auto"/>
        <w:ind w:firstLine="567"/>
        <w:jc w:val="both"/>
        <w:rPr>
          <w:rFonts w:ascii="Times New Roman" w:hAnsi="Times New Roman"/>
          <w:bCs/>
          <w:sz w:val="28"/>
          <w:szCs w:val="28"/>
          <w:lang w:val="kk-KZ"/>
        </w:rPr>
      </w:pPr>
      <w:r w:rsidRPr="00D72266">
        <w:rPr>
          <w:rFonts w:ascii="Times New Roman" w:hAnsi="Times New Roman"/>
          <w:bCs/>
          <w:sz w:val="28"/>
          <w:szCs w:val="28"/>
          <w:lang w:val="kk-KZ"/>
        </w:rPr>
        <w:lastRenderedPageBreak/>
        <w:t>Флаваноидтар синтезіне қатысатын аминқышқылдар тізбегі (белоктың молекулалық массасы)</w:t>
      </w:r>
    </w:p>
    <w:p w:rsidR="00713AEC" w:rsidRPr="00D72266" w:rsidRDefault="00713AEC" w:rsidP="00713AEC">
      <w:pPr>
        <w:spacing w:line="240" w:lineRule="auto"/>
        <w:jc w:val="both"/>
        <w:rPr>
          <w:rFonts w:ascii="Times New Roman" w:hAnsi="Times New Roman"/>
          <w:b/>
          <w:sz w:val="24"/>
          <w:szCs w:val="24"/>
          <w:lang w:val="kk-KZ"/>
        </w:rPr>
      </w:pPr>
      <w:r w:rsidRPr="00D72266">
        <w:rPr>
          <w:rFonts w:ascii="Times New Roman" w:hAnsi="Times New Roman"/>
          <w:b/>
          <w:sz w:val="24"/>
          <w:szCs w:val="24"/>
          <w:lang w:val="kk-KZ"/>
        </w:rPr>
        <w:t xml:space="preserve">AA seq </w:t>
      </w:r>
      <w:r w:rsidRPr="00D72266">
        <w:rPr>
          <w:rFonts w:ascii="Times New Roman" w:hAnsi="Times New Roman"/>
          <w:b/>
          <w:sz w:val="24"/>
          <w:szCs w:val="24"/>
          <w:shd w:val="clear" w:color="auto" w:fill="FFFFFF"/>
          <w:lang w:val="kk-KZ"/>
        </w:rPr>
        <w:t>395 aa</w:t>
      </w:r>
    </w:p>
    <w:p w:rsidR="00713AEC" w:rsidRPr="00D72266" w:rsidRDefault="00713AEC" w:rsidP="00713AEC">
      <w:pPr>
        <w:spacing w:after="0" w:line="240" w:lineRule="auto"/>
        <w:jc w:val="both"/>
        <w:rPr>
          <w:rFonts w:ascii="Times New Roman" w:hAnsi="Times New Roman"/>
          <w:sz w:val="24"/>
          <w:szCs w:val="24"/>
          <w:shd w:val="clear" w:color="auto" w:fill="FFFFFF"/>
          <w:lang w:val="kk-KZ"/>
        </w:rPr>
      </w:pPr>
      <w:r w:rsidRPr="00D72266">
        <w:rPr>
          <w:rFonts w:ascii="Times New Roman" w:hAnsi="Times New Roman"/>
          <w:sz w:val="24"/>
          <w:szCs w:val="24"/>
          <w:shd w:val="clear" w:color="auto" w:fill="FFFFFF"/>
          <w:lang w:val="kk-KZ"/>
        </w:rPr>
        <w:t>MVMAGASSLDEIRQAQRADGPAGILAIGTANPENHVLQAEYPDYYFRITNSEHMTDLKEKFKRMCDKSTIRKRHMHLTEEFLKENPHMCAYMAPSLDTRQDIVVVEVPKLGKEAAVKAIKEWGQPKSKITHVVFCTTSGVDMPGADYQLTKLLGLRPSVKRLMMYQQGCFAGGTVLRIAKDLAENNRGARVLVVCSEITAVTFRGPSDTHLDSLVGQALFSDGAAALIVGSDPDTSVGEKPIFEMVSAAQTILPDSDGAIDGHLREVGLTFHLLKDVPGLISKNIVKSLDEAFKPLGISDWNSLFWIAHPGGPAILDQVEIKLGLKEEKMRATRHVLSEYGNMSSACVLFILDEMRRKSAKDGVATTGEGLEWGVLFGFGPGLTVETVVLHSVPL</w:t>
      </w:r>
    </w:p>
    <w:p w:rsidR="00713AEC" w:rsidRPr="00D72266" w:rsidRDefault="00713AEC" w:rsidP="00713AEC">
      <w:pPr>
        <w:spacing w:after="0" w:line="240" w:lineRule="auto"/>
        <w:jc w:val="both"/>
        <w:rPr>
          <w:rFonts w:ascii="Times New Roman" w:hAnsi="Times New Roman"/>
          <w:sz w:val="24"/>
          <w:szCs w:val="24"/>
          <w:shd w:val="clear" w:color="auto" w:fill="FFFFFF"/>
          <w:lang w:val="kk-KZ"/>
        </w:rPr>
      </w:pPr>
    </w:p>
    <w:p w:rsidR="00713AEC" w:rsidRPr="00D72266" w:rsidRDefault="00713AEC" w:rsidP="00713AEC">
      <w:pPr>
        <w:shd w:val="clear" w:color="auto" w:fill="FFFFFF"/>
        <w:spacing w:after="0" w:line="240" w:lineRule="auto"/>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 xml:space="preserve">Кесте 12 - Флаваноитар биосинтезіне қатысатын ДНҚ  статистика нәтижелері </w:t>
      </w:r>
      <w:r w:rsidRPr="00D72266">
        <w:rPr>
          <w:rFonts w:ascii="Times New Roman" w:eastAsia="Times New Roman" w:hAnsi="Times New Roman"/>
          <w:bCs/>
          <w:sz w:val="28"/>
          <w:szCs w:val="28"/>
          <w:lang w:val="kk-KZ" w:eastAsia="ru-RU"/>
        </w:rPr>
        <w:t>"atggtgatgg"</w:t>
      </w:r>
      <w:r w:rsidRPr="00D72266">
        <w:rPr>
          <w:rFonts w:ascii="Times New Roman" w:eastAsia="Times New Roman" w:hAnsi="Times New Roman"/>
          <w:sz w:val="28"/>
          <w:szCs w:val="28"/>
          <w:lang w:val="kk-KZ" w:eastAsia="ru-RU"/>
        </w:rPr>
        <w:t xml:space="preserve"> </w:t>
      </w:r>
      <w:r w:rsidRPr="00D72266">
        <w:rPr>
          <w:rFonts w:ascii="Times New Roman" w:eastAsia="Times New Roman" w:hAnsi="Times New Roman"/>
          <w:sz w:val="28"/>
          <w:szCs w:val="28"/>
          <w:shd w:val="clear" w:color="auto" w:fill="FFFFFF"/>
          <w:lang w:val="kk-KZ" w:eastAsia="ru-RU"/>
        </w:rPr>
        <w:t>367188.26 Da (</w:t>
      </w:r>
      <w:r w:rsidRPr="00D72266">
        <w:rPr>
          <w:rFonts w:ascii="Times New Roman" w:eastAsia="Times New Roman" w:hAnsi="Times New Roman"/>
          <w:sz w:val="28"/>
          <w:szCs w:val="28"/>
          <w:lang w:val="kk-KZ" w:eastAsia="ru-RU"/>
        </w:rPr>
        <w:t>DNA Stats results –</w:t>
      </w:r>
      <w:r w:rsidRPr="00D72266">
        <w:rPr>
          <w:rFonts w:ascii="Times New Roman" w:hAnsi="Times New Roman"/>
          <w:sz w:val="28"/>
          <w:szCs w:val="28"/>
          <w:shd w:val="clear" w:color="auto" w:fill="FFFFFF"/>
          <w:lang w:val="kk-KZ"/>
        </w:rPr>
        <w:t xml:space="preserve"> ДНҚ статистикасы </w:t>
      </w:r>
      <w:r w:rsidRPr="00D72266">
        <w:rPr>
          <w:rFonts w:ascii="Times New Roman" w:eastAsia="Times New Roman" w:hAnsi="Times New Roman"/>
          <w:bCs/>
          <w:sz w:val="28"/>
          <w:szCs w:val="28"/>
          <w:lang w:val="kk-KZ" w:eastAsia="ru-RU"/>
        </w:rPr>
        <w:t>Results for 1188 residue sequence "Untitled" starting "atggtgatgg"</w:t>
      </w:r>
      <w:r w:rsidRPr="00D72266">
        <w:rPr>
          <w:rFonts w:ascii="Times New Roman" w:eastAsia="Times New Roman" w:hAnsi="Times New Roman"/>
          <w:sz w:val="28"/>
          <w:szCs w:val="28"/>
          <w:shd w:val="clear" w:color="auto" w:fill="FFFFFF"/>
          <w:lang w:val="kk-KZ" w:eastAsia="ru-RU"/>
        </w:rPr>
        <w:t>)</w:t>
      </w:r>
    </w:p>
    <w:p w:rsidR="00713AEC" w:rsidRPr="00D72266" w:rsidRDefault="00713AEC" w:rsidP="00713AEC">
      <w:pPr>
        <w:spacing w:after="0" w:line="240" w:lineRule="auto"/>
        <w:rPr>
          <w:rFonts w:ascii="Times New Roman" w:eastAsia="Times New Roman" w:hAnsi="Times New Roman"/>
          <w:bCs/>
          <w:sz w:val="24"/>
          <w:szCs w:val="24"/>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4394"/>
        <w:gridCol w:w="1978"/>
      </w:tblGrid>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Pattern:</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Times found:</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b/>
                <w:bCs/>
                <w:sz w:val="24"/>
                <w:szCs w:val="24"/>
                <w:lang w:eastAsia="ru-RU"/>
              </w:rPr>
            </w:pPr>
            <w:r w:rsidRPr="00D72266">
              <w:rPr>
                <w:rFonts w:ascii="Times New Roman" w:eastAsia="Times New Roman" w:hAnsi="Times New Roman"/>
                <w:sz w:val="24"/>
                <w:szCs w:val="24"/>
                <w:lang w:eastAsia="ru-RU"/>
              </w:rPr>
              <w:t>Percentage:</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322</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27.10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273</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22.98</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278</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23.40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315</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26.52</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gg</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82</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6.91</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ga</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99</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8.34</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78</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6.57</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5.31</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gn</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w:t>
            </w:r>
          </w:p>
        </w:tc>
      </w:tr>
      <w:tr w:rsidR="00D72266" w:rsidRPr="00D72266" w:rsidTr="001360E0">
        <w:tc>
          <w:tcPr>
            <w:tcW w:w="1691" w:type="pct"/>
            <w:tcBorders>
              <w:bottom w:val="single" w:sz="4" w:space="0" w:color="auto"/>
            </w:tcBorders>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ag</w:t>
            </w:r>
          </w:p>
        </w:tc>
        <w:tc>
          <w:tcPr>
            <w:tcW w:w="2282" w:type="pct"/>
            <w:tcBorders>
              <w:bottom w:val="single" w:sz="4" w:space="0" w:color="auto"/>
            </w:tcBorders>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90</w:t>
            </w:r>
          </w:p>
        </w:tc>
        <w:tc>
          <w:tcPr>
            <w:tcW w:w="1027" w:type="pct"/>
            <w:tcBorders>
              <w:bottom w:val="single" w:sz="4" w:space="0" w:color="auto"/>
            </w:tcBorders>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7.58</w:t>
            </w:r>
          </w:p>
        </w:tc>
      </w:tr>
      <w:tr w:rsidR="00D72266" w:rsidRPr="00D72266" w:rsidTr="001360E0">
        <w:tc>
          <w:tcPr>
            <w:tcW w:w="1691" w:type="pct"/>
            <w:tcBorders>
              <w:bottom w:val="nil"/>
            </w:tcBorders>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aa</w:t>
            </w:r>
          </w:p>
        </w:tc>
        <w:tc>
          <w:tcPr>
            <w:tcW w:w="2282" w:type="pct"/>
            <w:tcBorders>
              <w:bottom w:val="nil"/>
            </w:tcBorders>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56</w:t>
            </w:r>
          </w:p>
        </w:tc>
        <w:tc>
          <w:tcPr>
            <w:tcW w:w="1027" w:type="pct"/>
            <w:tcBorders>
              <w:bottom w:val="nil"/>
            </w:tcBorders>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4.72</w:t>
            </w:r>
          </w:p>
        </w:tc>
      </w:tr>
      <w:tr w:rsidR="00D72266" w:rsidRPr="00D72266" w:rsidTr="001360E0">
        <w:tc>
          <w:tcPr>
            <w:tcW w:w="1691" w:type="pct"/>
            <w:shd w:val="clear" w:color="auto" w:fill="auto"/>
            <w:hideMark/>
          </w:tcPr>
          <w:p w:rsidR="00713AEC" w:rsidRPr="00D72266" w:rsidRDefault="000918B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val="kk-KZ" w:eastAsia="ru-RU"/>
              </w:rPr>
              <w:t>а</w:t>
            </w:r>
            <w:r w:rsidR="00713AEC" w:rsidRPr="00D72266">
              <w:rPr>
                <w:rFonts w:ascii="Times New Roman" w:eastAsia="Times New Roman" w:hAnsi="Times New Roman"/>
                <w:sz w:val="24"/>
                <w:szCs w:val="24"/>
                <w:lang w:eastAsia="ru-RU"/>
              </w:rPr>
              <w:t>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52</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4.38</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74</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6.23</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an</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tg</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93</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7.83</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ta</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29</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2.44</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53</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4.47</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103</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8.68</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tn</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cg</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57</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4.80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ca</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88</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7.41</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95</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8.00</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cc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75</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6.32</w:t>
            </w:r>
          </w:p>
        </w:tc>
      </w:tr>
      <w:tr w:rsidR="00D72266"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g,c</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637</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53.62</w:t>
            </w:r>
          </w:p>
        </w:tc>
      </w:tr>
      <w:tr w:rsidR="00713AEC" w:rsidRPr="00D72266" w:rsidTr="001360E0">
        <w:tc>
          <w:tcPr>
            <w:tcW w:w="1691" w:type="pct"/>
            <w:shd w:val="clear" w:color="auto" w:fill="auto"/>
            <w:hideMark/>
          </w:tcPr>
          <w:p w:rsidR="00713AEC" w:rsidRPr="00D72266" w:rsidRDefault="00713AEC" w:rsidP="001360E0">
            <w:pPr>
              <w:spacing w:after="0" w:line="240" w:lineRule="auto"/>
              <w:rPr>
                <w:rFonts w:ascii="Times New Roman" w:eastAsia="Times New Roman" w:hAnsi="Times New Roman"/>
                <w:b/>
                <w:sz w:val="24"/>
                <w:szCs w:val="24"/>
                <w:lang w:eastAsia="ru-RU"/>
              </w:rPr>
            </w:pPr>
            <w:r w:rsidRPr="00D72266">
              <w:rPr>
                <w:rFonts w:ascii="Times New Roman" w:eastAsia="Times New Roman" w:hAnsi="Times New Roman"/>
                <w:sz w:val="24"/>
                <w:szCs w:val="24"/>
                <w:lang w:eastAsia="ru-RU"/>
              </w:rPr>
              <w:t>a,t</w:t>
            </w:r>
          </w:p>
        </w:tc>
        <w:tc>
          <w:tcPr>
            <w:tcW w:w="2282"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551</w:t>
            </w:r>
          </w:p>
        </w:tc>
        <w:tc>
          <w:tcPr>
            <w:tcW w:w="1027" w:type="pct"/>
            <w:shd w:val="clear" w:color="auto" w:fill="auto"/>
            <w:hideMark/>
          </w:tcPr>
          <w:p w:rsidR="00713AEC" w:rsidRPr="00D72266" w:rsidRDefault="00713AEC" w:rsidP="001360E0">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46.38</w:t>
            </w:r>
          </w:p>
        </w:tc>
      </w:tr>
    </w:tbl>
    <w:p w:rsidR="00A14094" w:rsidRPr="00D72266" w:rsidRDefault="00A14094" w:rsidP="003D43C3">
      <w:pPr>
        <w:spacing w:after="0" w:line="240" w:lineRule="auto"/>
        <w:ind w:firstLine="426"/>
        <w:jc w:val="both"/>
        <w:rPr>
          <w:rFonts w:ascii="Times New Roman" w:hAnsi="Times New Roman"/>
          <w:sz w:val="28"/>
          <w:szCs w:val="28"/>
          <w:lang w:val="kk-KZ"/>
        </w:rPr>
      </w:pPr>
    </w:p>
    <w:p w:rsidR="00BC53DF" w:rsidRPr="00D72266" w:rsidRDefault="00760A5D" w:rsidP="00385EBD">
      <w:pPr>
        <w:shd w:val="clear" w:color="auto" w:fill="FFFFFF"/>
        <w:spacing w:after="0" w:line="240" w:lineRule="auto"/>
        <w:ind w:firstLine="708"/>
        <w:jc w:val="both"/>
        <w:rPr>
          <w:rFonts w:ascii="Times New Roman" w:eastAsia="Times New Roman" w:hAnsi="Times New Roman"/>
          <w:bCs/>
          <w:sz w:val="28"/>
          <w:szCs w:val="28"/>
          <w:lang w:val="kk-KZ" w:eastAsia="ru-RU"/>
        </w:rPr>
      </w:pPr>
      <w:r w:rsidRPr="00D72266">
        <w:rPr>
          <w:rFonts w:ascii="Times New Roman" w:hAnsi="Times New Roman"/>
          <w:sz w:val="28"/>
          <w:szCs w:val="28"/>
          <w:shd w:val="clear" w:color="auto" w:fill="FFFFFF"/>
          <w:lang w:val="kk-KZ"/>
        </w:rPr>
        <w:t>Флаваноидтар биосинтезіне қатысатын нуклейн қышқылар тізбегінің көрінісі</w:t>
      </w:r>
      <w:r w:rsidR="00915888" w:rsidRPr="00D72266">
        <w:rPr>
          <w:rFonts w:ascii="Times New Roman" w:hAnsi="Times New Roman"/>
          <w:sz w:val="28"/>
          <w:szCs w:val="28"/>
          <w:shd w:val="clear" w:color="auto" w:fill="FFFFFF"/>
          <w:lang w:val="kk-KZ"/>
        </w:rPr>
        <w:t xml:space="preserve"> (</w:t>
      </w:r>
      <w:r w:rsidR="00915888" w:rsidRPr="00D72266">
        <w:rPr>
          <w:rFonts w:ascii="Times New Roman" w:eastAsia="Times New Roman" w:hAnsi="Times New Roman"/>
          <w:sz w:val="28"/>
          <w:szCs w:val="28"/>
          <w:lang w:val="kk-KZ" w:eastAsia="ru-RU"/>
        </w:rPr>
        <w:t>DNA Molecular Weight results -</w:t>
      </w:r>
      <w:r w:rsidR="00915888" w:rsidRPr="00D72266">
        <w:rPr>
          <w:rFonts w:ascii="Times New Roman" w:hAnsi="Times New Roman"/>
          <w:sz w:val="28"/>
          <w:szCs w:val="28"/>
          <w:shd w:val="clear" w:color="auto" w:fill="FFFFFF"/>
          <w:lang w:val="kk-KZ"/>
        </w:rPr>
        <w:t xml:space="preserve"> ДНҚ молекулалық массасы</w:t>
      </w:r>
      <w:r w:rsidR="00915888" w:rsidRPr="00D72266">
        <w:rPr>
          <w:rFonts w:ascii="Times New Roman" w:eastAsia="Times New Roman" w:hAnsi="Times New Roman"/>
          <w:sz w:val="28"/>
          <w:szCs w:val="28"/>
          <w:lang w:val="kk-KZ" w:eastAsia="ru-RU"/>
        </w:rPr>
        <w:t xml:space="preserve"> </w:t>
      </w:r>
      <w:r w:rsidR="00915888" w:rsidRPr="00D72266">
        <w:rPr>
          <w:rFonts w:ascii="Times New Roman" w:eastAsia="Times New Roman" w:hAnsi="Times New Roman"/>
          <w:bCs/>
          <w:sz w:val="28"/>
          <w:szCs w:val="28"/>
          <w:lang w:val="kk-KZ" w:eastAsia="ru-RU"/>
        </w:rPr>
        <w:t>Results for 1188 residue sequence "Untitled" starting)</w:t>
      </w:r>
    </w:p>
    <w:p w:rsidR="00BC53DF" w:rsidRPr="00D72266" w:rsidRDefault="00BC53DF" w:rsidP="00BC53DF">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NT seq </w:t>
      </w:r>
      <w:r w:rsidRPr="00D72266">
        <w:rPr>
          <w:rFonts w:ascii="Times New Roman" w:hAnsi="Times New Roman"/>
          <w:sz w:val="28"/>
          <w:szCs w:val="28"/>
          <w:shd w:val="clear" w:color="auto" w:fill="FFFFFF"/>
          <w:lang w:val="kk-KZ"/>
        </w:rPr>
        <w:t>1188 nt</w:t>
      </w:r>
    </w:p>
    <w:p w:rsidR="00BC53DF" w:rsidRPr="00D72266" w:rsidRDefault="00BC53DF" w:rsidP="00BC53DF">
      <w:pPr>
        <w:spacing w:after="0" w:line="240" w:lineRule="auto"/>
        <w:jc w:val="both"/>
        <w:rPr>
          <w:rFonts w:ascii="Times New Roman" w:hAnsi="Times New Roman"/>
          <w:sz w:val="28"/>
          <w:szCs w:val="28"/>
          <w:lang w:val="kk-KZ"/>
        </w:rPr>
      </w:pPr>
      <w:r w:rsidRPr="00D72266">
        <w:rPr>
          <w:rFonts w:ascii="Times New Roman" w:hAnsi="Times New Roman"/>
          <w:sz w:val="28"/>
          <w:szCs w:val="28"/>
          <w:shd w:val="clear" w:color="auto" w:fill="FFFFFF"/>
          <w:lang w:val="kk-KZ"/>
        </w:rPr>
        <w:t>Atggtgatggctggtgcttcttctttggatgagatcagacaggctcagagagctgatggacctgcaggcatcttggctattggcactgctaaccctgagaaccatgtgcttcaggcggagtatcctgactactacttccgcatcaccaacagtgaacacatga</w:t>
      </w:r>
      <w:r w:rsidRPr="00D72266">
        <w:rPr>
          <w:rFonts w:ascii="Times New Roman" w:hAnsi="Times New Roman"/>
          <w:sz w:val="28"/>
          <w:szCs w:val="28"/>
          <w:shd w:val="clear" w:color="auto" w:fill="FFFFFF"/>
          <w:lang w:val="kk-KZ"/>
        </w:rPr>
        <w:lastRenderedPageBreak/>
        <w:t>ccgacctcaaggagaagttcaagcgcatgtgcgacaagtcgacaattcggaaacgtcacatgcatctgacggaggaattcctcaaggaaaacccacacatgtgtgcttacatggctccttctctggacaccagacaggacatcgtggtggtcgaagtccctaagctaggcaaagaagcggcagtgaaggccatcaaggagtggggccagcccaagtcaaagatcactcatgtcgtcttctgcactacctccggcgtcgacatgcctggtgctgactaccagctcaccaagcttcttggtctccgtccttccgtcaagcgtctcatgatgtaccagcaaggttgcttcgccggcggtactgtcctccgtatcgctaaggatctcgccgagaacaatcgtggagcacgtgtcctcgttgtctgctctgagatcacagccgttaccttccgtggtccctctgacacccaccttgactccctcgtcggtcaggctcttttcagtgatggcgccgccgcactcattgtggggtcggaccctgacacatctgtcggagagaaacccatctttgagatggtgtctgccgctcagaccatccttccagactctgatggtgccatagacggacatttgagggaagttggtctcaccttccatctcctcaaggatgttcccggcctcatctccaagaacattgtgaagagtctagacgaagcgtttaaacctttggggataagtgactggaactccctcttctggatagcccaccctggaggtccagcgatcctagaccaggtggagataaagctaggactaaaggaagagaagatgagggcgacacgtcacgtgttgagcgagtatggaaacatgtcgagcgcgtgcgttctcttcatactagacgagatgaggaggaagtcagctaaggatggtgtggccacgacaggagaagggttggagtggggtgtcttgtttggtttcggaccaggtctcactgttgagacagtcgtcttgccagcgttcctctctaa</w:t>
      </w:r>
    </w:p>
    <w:p w:rsidR="00385EBD" w:rsidRPr="00D72266" w:rsidRDefault="00385EBD" w:rsidP="00385EBD">
      <w:pPr>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Зертханалық жұмысқа есеп беру үлгісі:</w:t>
      </w:r>
      <w:r w:rsidRPr="00D72266">
        <w:rPr>
          <w:rFonts w:ascii="Times New Roman" w:hAnsi="Times New Roman"/>
          <w:sz w:val="28"/>
          <w:szCs w:val="28"/>
          <w:lang w:val="kk-KZ"/>
        </w:rPr>
        <w:t xml:space="preserve"> </w:t>
      </w:r>
      <w:hyperlink r:id="rId60" w:history="1">
        <w:r w:rsidRPr="00D72266">
          <w:rPr>
            <w:rStyle w:val="a7"/>
            <w:rFonts w:ascii="Times New Roman" w:hAnsi="Times New Roman"/>
            <w:color w:val="auto"/>
            <w:sz w:val="28"/>
            <w:szCs w:val="28"/>
            <w:u w:val="none"/>
            <w:lang w:val="kk-KZ"/>
          </w:rPr>
          <w:t>https://www.kegg.jp/kegg/pathway.html</w:t>
        </w:r>
      </w:hyperlink>
      <w:r w:rsidRPr="00D72266">
        <w:rPr>
          <w:rFonts w:ascii="Times New Roman" w:hAnsi="Times New Roman"/>
          <w:sz w:val="28"/>
          <w:szCs w:val="28"/>
          <w:lang w:val="kk-KZ"/>
        </w:rPr>
        <w:t xml:space="preserve"> сайтында берілген алкалоидтар, индольді алкалоидтар, фенолды қосылыстар, т.б. биологиялық белсенді заттардың биосинтезіне талдау жүргізу; аталған активті заттардың синтезделуіне қатысатын ферменттер, жауап беретін амин қышқыл тізбегі мен нуклеин қышқылдарын, гендерді анықтау. Нәтижесін жоғарыдағы үлгіде көрсетілгендей кестеге түсіру [227-230]. </w:t>
      </w:r>
    </w:p>
    <w:p w:rsidR="008D7651" w:rsidRPr="00D72266" w:rsidRDefault="008D7651" w:rsidP="008D7651">
      <w:pPr>
        <w:spacing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 екінші реттік метаболиттік өнімдердің биосинтезінің картасымен KEGG – деректер базасынан талдау жүргізіп, ары қарай білімдерін тереңдету мақсатында, ББЗ молекулалық – құрылымдық формуласы негізінде олардың белсенділік қасиетін </w:t>
      </w:r>
      <w:r w:rsidRPr="00D72266">
        <w:rPr>
          <w:rFonts w:ascii="Times New Roman" w:hAnsi="Times New Roman"/>
          <w:i/>
          <w:sz w:val="28"/>
          <w:szCs w:val="28"/>
          <w:lang w:val="kk-KZ"/>
        </w:rPr>
        <w:t>PASS online</w:t>
      </w:r>
      <w:r w:rsidRPr="00D72266">
        <w:rPr>
          <w:rFonts w:ascii="Times New Roman" w:hAnsi="Times New Roman"/>
          <w:sz w:val="28"/>
          <w:szCs w:val="28"/>
          <w:lang w:val="kk-KZ"/>
        </w:rPr>
        <w:t xml:space="preserve"> деректер базасы арқылы анықтайды. </w:t>
      </w:r>
    </w:p>
    <w:p w:rsidR="006A6018" w:rsidRPr="00D72266" w:rsidRDefault="006A6018" w:rsidP="003D43C3">
      <w:pPr>
        <w:spacing w:after="0" w:line="240" w:lineRule="auto"/>
        <w:ind w:firstLine="426"/>
        <w:jc w:val="both"/>
        <w:rPr>
          <w:rFonts w:ascii="Times New Roman" w:hAnsi="Times New Roman"/>
          <w:b/>
          <w:sz w:val="28"/>
          <w:szCs w:val="28"/>
          <w:lang w:val="kk-KZ"/>
        </w:rPr>
      </w:pPr>
    </w:p>
    <w:p w:rsidR="008D7651" w:rsidRPr="00D72266" w:rsidRDefault="008D7651" w:rsidP="003D43C3">
      <w:pPr>
        <w:spacing w:after="0" w:line="240" w:lineRule="auto"/>
        <w:ind w:firstLine="426"/>
        <w:jc w:val="both"/>
        <w:rPr>
          <w:rFonts w:ascii="Times New Roman" w:hAnsi="Times New Roman"/>
          <w:b/>
          <w:sz w:val="28"/>
          <w:szCs w:val="28"/>
          <w:lang w:val="kk-KZ"/>
        </w:rPr>
      </w:pPr>
    </w:p>
    <w:p w:rsidR="001360E0" w:rsidRPr="00D72266" w:rsidRDefault="001360E0" w:rsidP="008D7651">
      <w:pPr>
        <w:spacing w:after="0" w:line="240" w:lineRule="auto"/>
        <w:jc w:val="both"/>
        <w:rPr>
          <w:rFonts w:ascii="Times New Roman" w:hAnsi="Times New Roman"/>
          <w:b/>
          <w:sz w:val="28"/>
          <w:szCs w:val="28"/>
          <w:lang w:val="kk-KZ"/>
        </w:rPr>
        <w:sectPr w:rsidR="001360E0" w:rsidRPr="00D72266" w:rsidSect="002B3509">
          <w:headerReference w:type="default" r:id="rId61"/>
          <w:footerReference w:type="default" r:id="rId62"/>
          <w:pgSz w:w="11906" w:h="16838"/>
          <w:pgMar w:top="1134" w:right="567" w:bottom="1134" w:left="1701" w:header="709" w:footer="709" w:gutter="0"/>
          <w:cols w:space="708"/>
          <w:titlePg/>
          <w:docGrid w:linePitch="360"/>
        </w:sectPr>
      </w:pPr>
    </w:p>
    <w:p w:rsidR="008D7651" w:rsidRPr="00D72266" w:rsidRDefault="008D7651" w:rsidP="008D7651">
      <w:pPr>
        <w:spacing w:after="0" w:line="240" w:lineRule="auto"/>
        <w:jc w:val="both"/>
        <w:rPr>
          <w:rFonts w:ascii="Times New Roman" w:hAnsi="Times New Roman"/>
          <w:b/>
          <w:sz w:val="28"/>
          <w:szCs w:val="28"/>
          <w:lang w:val="en-US"/>
        </w:rPr>
      </w:pPr>
      <w:r w:rsidRPr="00D72266">
        <w:rPr>
          <w:noProof/>
          <w:lang w:eastAsia="ru-RU"/>
        </w:rPr>
        <w:lastRenderedPageBreak/>
        <w:drawing>
          <wp:inline distT="0" distB="0" distL="0" distR="0" wp14:anchorId="5A8D323F" wp14:editId="75CD7326">
            <wp:extent cx="9206512" cy="4423144"/>
            <wp:effectExtent l="38100" t="38100" r="33020" b="34925"/>
            <wp:docPr id="430" name="Рисунок 19" descr="https://www.kegg.jp/kegg/pathway/map/map0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www.kegg.jp/kegg/pathway/map/map00941.png"/>
                    <pic:cNvPicPr>
                      <a:picLocks noChangeAspect="1" noChangeArrowheads="1"/>
                    </pic:cNvPicPr>
                  </pic:nvPicPr>
                  <pic:blipFill>
                    <a:blip r:embed="rId63">
                      <a:extLst>
                        <a:ext uri="{28A0092B-C50C-407E-A947-70E740481C1C}">
                          <a14:useLocalDpi xmlns:a14="http://schemas.microsoft.com/office/drawing/2010/main" val="0"/>
                        </a:ext>
                      </a:extLst>
                    </a:blip>
                    <a:srcRect t="3262" r="2393"/>
                    <a:stretch>
                      <a:fillRect/>
                    </a:stretch>
                  </pic:blipFill>
                  <pic:spPr bwMode="auto">
                    <a:xfrm>
                      <a:off x="0" y="0"/>
                      <a:ext cx="9226373" cy="4432686"/>
                    </a:xfrm>
                    <a:prstGeom prst="rect">
                      <a:avLst/>
                    </a:prstGeom>
                    <a:noFill/>
                    <a:ln w="28575" cmpd="sng">
                      <a:solidFill>
                        <a:srgbClr val="000000"/>
                      </a:solidFill>
                      <a:miter lim="800000"/>
                      <a:headEnd/>
                      <a:tailEnd/>
                    </a:ln>
                    <a:effectLst/>
                  </pic:spPr>
                </pic:pic>
              </a:graphicData>
            </a:graphic>
          </wp:inline>
        </w:drawing>
      </w:r>
    </w:p>
    <w:p w:rsidR="001360E0" w:rsidRPr="00D72266" w:rsidRDefault="001360E0" w:rsidP="003D43C3">
      <w:pPr>
        <w:spacing w:after="0" w:line="240" w:lineRule="auto"/>
        <w:ind w:firstLine="426"/>
        <w:jc w:val="both"/>
        <w:rPr>
          <w:rFonts w:ascii="Times New Roman" w:hAnsi="Times New Roman"/>
          <w:b/>
          <w:sz w:val="28"/>
          <w:szCs w:val="28"/>
          <w:lang w:val="en-US"/>
        </w:rPr>
      </w:pPr>
    </w:p>
    <w:p w:rsidR="001360E0" w:rsidRPr="00D72266" w:rsidRDefault="001360E0" w:rsidP="001360E0">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 15 - KEGG – арнайы деректер базасында орналасқан флаваноид биосинтезінің картасы</w:t>
      </w:r>
    </w:p>
    <w:p w:rsidR="001360E0" w:rsidRPr="00D72266" w:rsidRDefault="001360E0" w:rsidP="001360E0">
      <w:pPr>
        <w:spacing w:after="0" w:line="240" w:lineRule="auto"/>
        <w:ind w:firstLine="567"/>
        <w:rPr>
          <w:bCs/>
          <w:sz w:val="24"/>
          <w:szCs w:val="24"/>
          <w:lang w:val="kk-KZ"/>
        </w:rPr>
      </w:pPr>
      <w:r w:rsidRPr="00D72266">
        <w:rPr>
          <w:rFonts w:ascii="Times New Roman" w:hAnsi="Times New Roman"/>
          <w:bCs/>
          <w:sz w:val="24"/>
          <w:szCs w:val="24"/>
          <w:lang w:val="kk-KZ"/>
        </w:rPr>
        <w:t xml:space="preserve">                        Ескерту – Дереккөз </w:t>
      </w:r>
      <w:hyperlink r:id="rId64" w:history="1">
        <w:r w:rsidRPr="00D72266">
          <w:rPr>
            <w:rStyle w:val="a7"/>
            <w:rFonts w:ascii="Times New Roman" w:hAnsi="Times New Roman"/>
            <w:bCs/>
            <w:color w:val="auto"/>
            <w:sz w:val="24"/>
            <w:szCs w:val="24"/>
            <w:u w:val="none"/>
            <w:lang w:val="kk-KZ"/>
          </w:rPr>
          <w:t>https://www.genome.jp/kegg-bin/show_pathway?map00941</w:t>
        </w:r>
      </w:hyperlink>
    </w:p>
    <w:p w:rsidR="001360E0" w:rsidRPr="00D72266" w:rsidRDefault="001360E0" w:rsidP="001360E0">
      <w:pPr>
        <w:spacing w:line="240" w:lineRule="auto"/>
        <w:ind w:firstLine="567"/>
        <w:jc w:val="both"/>
        <w:rPr>
          <w:rFonts w:ascii="Times New Roman" w:hAnsi="Times New Roman"/>
          <w:i/>
          <w:sz w:val="28"/>
          <w:szCs w:val="28"/>
          <w:lang w:val="kk-KZ"/>
        </w:rPr>
      </w:pPr>
    </w:p>
    <w:p w:rsidR="001360E0" w:rsidRPr="00D72266" w:rsidRDefault="001360E0" w:rsidP="003D43C3">
      <w:pPr>
        <w:spacing w:after="0" w:line="240" w:lineRule="auto"/>
        <w:ind w:firstLine="426"/>
        <w:jc w:val="both"/>
        <w:rPr>
          <w:rFonts w:ascii="Times New Roman" w:hAnsi="Times New Roman"/>
          <w:b/>
          <w:sz w:val="28"/>
          <w:szCs w:val="28"/>
          <w:lang w:val="kk-KZ"/>
        </w:rPr>
        <w:sectPr w:rsidR="001360E0" w:rsidRPr="00D72266" w:rsidSect="001360E0">
          <w:pgSz w:w="16838" w:h="11906" w:orient="landscape"/>
          <w:pgMar w:top="1701" w:right="1134" w:bottom="567" w:left="1134" w:header="709" w:footer="709" w:gutter="0"/>
          <w:cols w:space="708"/>
          <w:docGrid w:linePitch="360"/>
        </w:sectPr>
      </w:pPr>
    </w:p>
    <w:p w:rsidR="00AB1035" w:rsidRPr="00D72266" w:rsidRDefault="00385EBD" w:rsidP="00385EBD">
      <w:pPr>
        <w:spacing w:after="0" w:line="240" w:lineRule="auto"/>
        <w:jc w:val="both"/>
        <w:rPr>
          <w:rFonts w:ascii="Times New Roman" w:hAnsi="Times New Roman"/>
          <w:b/>
          <w:i/>
          <w:sz w:val="28"/>
          <w:szCs w:val="28"/>
          <w:lang w:val="kk-KZ"/>
        </w:rPr>
      </w:pPr>
      <w:r w:rsidRPr="00D72266">
        <w:rPr>
          <w:rFonts w:ascii="Times New Roman" w:hAnsi="Times New Roman"/>
          <w:b/>
          <w:i/>
          <w:sz w:val="28"/>
          <w:szCs w:val="28"/>
          <w:lang w:val="kk-KZ"/>
        </w:rPr>
        <w:lastRenderedPageBreak/>
        <w:t>Нұсқа</w:t>
      </w:r>
      <w:r w:rsidR="00772732" w:rsidRPr="00D72266">
        <w:rPr>
          <w:rFonts w:ascii="Times New Roman" w:hAnsi="Times New Roman"/>
          <w:b/>
          <w:i/>
          <w:sz w:val="28"/>
          <w:szCs w:val="28"/>
          <w:lang w:val="kk-KZ"/>
        </w:rPr>
        <w:t xml:space="preserve"> 4. </w:t>
      </w:r>
    </w:p>
    <w:p w:rsidR="00FF1998" w:rsidRPr="00D72266" w:rsidRDefault="00D30A60" w:rsidP="00AB1035">
      <w:pPr>
        <w:spacing w:after="0" w:line="240" w:lineRule="auto"/>
        <w:ind w:firstLine="567"/>
        <w:jc w:val="center"/>
        <w:rPr>
          <w:rFonts w:ascii="Times New Roman" w:hAnsi="Times New Roman"/>
          <w:b/>
          <w:sz w:val="28"/>
          <w:szCs w:val="28"/>
          <w:lang w:val="kk-KZ"/>
        </w:rPr>
      </w:pPr>
      <w:r w:rsidRPr="00D72266">
        <w:rPr>
          <w:rFonts w:ascii="Times New Roman" w:hAnsi="Times New Roman"/>
          <w:b/>
          <w:sz w:val="28"/>
          <w:szCs w:val="28"/>
          <w:lang w:val="kk-KZ"/>
        </w:rPr>
        <w:t>PASS</w:t>
      </w:r>
      <w:r w:rsidR="00FF1998" w:rsidRPr="00D72266">
        <w:rPr>
          <w:rFonts w:ascii="Times New Roman" w:hAnsi="Times New Roman"/>
          <w:b/>
          <w:sz w:val="28"/>
          <w:szCs w:val="28"/>
          <w:lang w:val="kk-KZ"/>
        </w:rPr>
        <w:t xml:space="preserve"> online деректер базасында екінші реттік метаболиттік</w:t>
      </w:r>
      <w:r w:rsidR="003709A1" w:rsidRPr="00D72266">
        <w:rPr>
          <w:rFonts w:ascii="Times New Roman" w:hAnsi="Times New Roman"/>
          <w:b/>
          <w:sz w:val="28"/>
          <w:szCs w:val="28"/>
          <w:lang w:val="kk-KZ"/>
        </w:rPr>
        <w:t xml:space="preserve"> (ББЗ)</w:t>
      </w:r>
      <w:r w:rsidR="00FF1998" w:rsidRPr="00D72266">
        <w:rPr>
          <w:rFonts w:ascii="Times New Roman" w:hAnsi="Times New Roman"/>
          <w:b/>
          <w:sz w:val="28"/>
          <w:szCs w:val="28"/>
          <w:lang w:val="kk-KZ"/>
        </w:rPr>
        <w:t xml:space="preserve"> өнімдердің белсенділігін анықтау</w:t>
      </w:r>
    </w:p>
    <w:p w:rsidR="003709A1" w:rsidRPr="00D72266" w:rsidRDefault="003709A1" w:rsidP="00AB1035">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мақсаты:</w:t>
      </w:r>
      <w:r w:rsidRPr="00D72266">
        <w:rPr>
          <w:rFonts w:ascii="Times New Roman" w:hAnsi="Times New Roman"/>
          <w:sz w:val="28"/>
          <w:szCs w:val="28"/>
          <w:lang w:val="kk-KZ"/>
        </w:rPr>
        <w:t xml:space="preserve"> Су өсімдіктерінен анықталған илік заттар мен алкалоидтардың белсенділігін </w:t>
      </w:r>
      <w:r w:rsidR="00D30A60" w:rsidRPr="00D72266">
        <w:rPr>
          <w:rFonts w:ascii="Times New Roman" w:hAnsi="Times New Roman"/>
          <w:sz w:val="28"/>
          <w:szCs w:val="28"/>
          <w:lang w:val="kk-KZ"/>
        </w:rPr>
        <w:t xml:space="preserve">PASS </w:t>
      </w:r>
      <w:r w:rsidRPr="00D72266">
        <w:rPr>
          <w:rFonts w:ascii="Times New Roman" w:hAnsi="Times New Roman"/>
          <w:sz w:val="28"/>
          <w:szCs w:val="28"/>
          <w:lang w:val="kk-KZ"/>
        </w:rPr>
        <w:t>online</w:t>
      </w:r>
      <w:r w:rsidRPr="00D72266">
        <w:rPr>
          <w:rFonts w:ascii="Times New Roman" w:hAnsi="Times New Roman"/>
          <w:b/>
          <w:i/>
          <w:sz w:val="28"/>
          <w:szCs w:val="28"/>
          <w:lang w:val="kk-KZ"/>
        </w:rPr>
        <w:t xml:space="preserve"> </w:t>
      </w:r>
      <w:r w:rsidRPr="00D72266">
        <w:rPr>
          <w:rFonts w:ascii="Times New Roman" w:hAnsi="Times New Roman"/>
          <w:sz w:val="28"/>
          <w:szCs w:val="28"/>
          <w:lang w:val="kk-KZ"/>
        </w:rPr>
        <w:t xml:space="preserve">бағдарламасы көмегімен анықтау. </w:t>
      </w:r>
    </w:p>
    <w:p w:rsidR="00A14C88" w:rsidRPr="00D72266" w:rsidRDefault="003709A1" w:rsidP="00AB1035">
      <w:pPr>
        <w:spacing w:after="0" w:line="240" w:lineRule="auto"/>
        <w:ind w:firstLine="567"/>
        <w:jc w:val="both"/>
        <w:rPr>
          <w:rFonts w:ascii="Times New Roman" w:hAnsi="Times New Roman"/>
          <w:sz w:val="28"/>
          <w:szCs w:val="28"/>
          <w:lang w:val="kk-KZ"/>
        </w:rPr>
      </w:pPr>
      <w:r w:rsidRPr="00D72266">
        <w:rPr>
          <w:rFonts w:ascii="Times New Roman" w:hAnsi="Times New Roman"/>
          <w:b/>
          <w:sz w:val="28"/>
          <w:szCs w:val="28"/>
          <w:lang w:val="kk-KZ"/>
        </w:rPr>
        <w:t>Сабақтың барысы.</w:t>
      </w:r>
      <w:r w:rsidRPr="00D72266">
        <w:rPr>
          <w:rFonts w:ascii="Times New Roman" w:hAnsi="Times New Roman"/>
          <w:sz w:val="28"/>
          <w:szCs w:val="28"/>
          <w:lang w:val="kk-KZ"/>
        </w:rPr>
        <w:t xml:space="preserve"> </w:t>
      </w:r>
      <w:r w:rsidR="005546E4" w:rsidRPr="00D72266">
        <w:rPr>
          <w:rFonts w:ascii="Times New Roman" w:hAnsi="Times New Roman"/>
          <w:sz w:val="28"/>
          <w:szCs w:val="28"/>
          <w:lang w:val="kk-KZ"/>
        </w:rPr>
        <w:t>PASS</w:t>
      </w:r>
      <w:r w:rsidRPr="00D72266">
        <w:rPr>
          <w:rFonts w:ascii="Times New Roman" w:hAnsi="Times New Roman"/>
          <w:sz w:val="28"/>
          <w:szCs w:val="28"/>
          <w:lang w:val="kk-KZ"/>
        </w:rPr>
        <w:t xml:space="preserve"> online еркін қолжетімді веб-ресурсында органикалық қосылыстардың биологиялық белсенділігін болжау олардың құрылымдық формулалары бойынша жүзеге асырылады. Бұл бағдарламалық қамтамасыз ету орташа дәлдігі 95% - дан асатын биологиялық белсенділіктің 4 мыңнан астам түрін болжауды қамтамасыз етеді. Болжам 300 мыңнан астам органикалық қосылыстардың құрылымы мен биологиялық белсенділігі туралы ақпаратты қамтитын оқыту іріктеуіндегі құрылым-белсенділік байланыстарын талдау </w:t>
      </w:r>
      <w:r w:rsidR="00554773" w:rsidRPr="00D72266">
        <w:rPr>
          <w:rFonts w:ascii="Times New Roman" w:hAnsi="Times New Roman"/>
          <w:sz w:val="28"/>
          <w:szCs w:val="28"/>
          <w:lang w:val="kk-KZ"/>
        </w:rPr>
        <w:t>негізінде жүзеге асырылады</w:t>
      </w:r>
      <w:r w:rsidRPr="00D72266">
        <w:rPr>
          <w:rFonts w:ascii="Times New Roman" w:hAnsi="Times New Roman"/>
          <w:sz w:val="28"/>
          <w:szCs w:val="28"/>
          <w:lang w:val="kk-KZ"/>
        </w:rPr>
        <w:t>.</w:t>
      </w:r>
      <w:r w:rsidR="002E035B" w:rsidRPr="00D72266">
        <w:rPr>
          <w:rFonts w:ascii="Times New Roman" w:hAnsi="Times New Roman"/>
          <w:sz w:val="28"/>
          <w:szCs w:val="28"/>
          <w:lang w:val="kk-KZ"/>
        </w:rPr>
        <w:t xml:space="preserve"> </w:t>
      </w:r>
      <w:r w:rsidR="00A14C88" w:rsidRPr="00D72266">
        <w:rPr>
          <w:rFonts w:ascii="Times New Roman" w:hAnsi="Times New Roman"/>
          <w:sz w:val="28"/>
          <w:szCs w:val="28"/>
          <w:lang w:val="kk-KZ"/>
        </w:rPr>
        <w:t>Белсенділікті анықтау нәтижесінің ақпараты ретінде пайдаланушы P</w:t>
      </w:r>
      <w:r w:rsidR="00DC208C" w:rsidRPr="00D72266">
        <w:rPr>
          <w:rFonts w:ascii="Times New Roman" w:hAnsi="Times New Roman"/>
          <w:sz w:val="28"/>
          <w:szCs w:val="28"/>
          <w:vertAlign w:val="subscript"/>
          <w:lang w:val="kk-KZ"/>
        </w:rPr>
        <w:t>а</w:t>
      </w:r>
      <w:r w:rsidR="00A14C88" w:rsidRPr="00D72266">
        <w:rPr>
          <w:rFonts w:ascii="Times New Roman" w:hAnsi="Times New Roman"/>
          <w:sz w:val="28"/>
          <w:szCs w:val="28"/>
          <w:lang w:val="kk-KZ"/>
        </w:rPr>
        <w:t xml:space="preserve"> белсенділігінің әр түрінің болу ықтималдығын және нөлден бірлікке дейінгі</w:t>
      </w:r>
      <w:r w:rsidR="002E035B" w:rsidRPr="00D72266">
        <w:rPr>
          <w:rFonts w:ascii="Times New Roman" w:hAnsi="Times New Roman"/>
          <w:sz w:val="28"/>
          <w:szCs w:val="28"/>
          <w:lang w:val="kk-KZ"/>
        </w:rPr>
        <w:t xml:space="preserve"> диапазондағы мәндерді қабылдайды</w:t>
      </w:r>
      <w:r w:rsidR="00A14C88" w:rsidRPr="00D72266">
        <w:rPr>
          <w:rFonts w:ascii="Times New Roman" w:hAnsi="Times New Roman"/>
          <w:sz w:val="28"/>
          <w:szCs w:val="28"/>
          <w:lang w:val="kk-KZ"/>
        </w:rPr>
        <w:t>, P</w:t>
      </w:r>
      <w:r w:rsidR="00A14C88" w:rsidRPr="00D72266">
        <w:rPr>
          <w:rFonts w:ascii="Times New Roman" w:hAnsi="Times New Roman"/>
          <w:sz w:val="28"/>
          <w:szCs w:val="28"/>
          <w:vertAlign w:val="subscript"/>
          <w:lang w:val="kk-KZ"/>
        </w:rPr>
        <w:t xml:space="preserve">i </w:t>
      </w:r>
      <w:r w:rsidR="00A14C88" w:rsidRPr="00D72266">
        <w:rPr>
          <w:rFonts w:ascii="Times New Roman" w:hAnsi="Times New Roman"/>
          <w:sz w:val="28"/>
          <w:szCs w:val="28"/>
          <w:lang w:val="kk-KZ"/>
        </w:rPr>
        <w:t xml:space="preserve">белсенділігінің әр түрінің болмау ықтималдығын бағалаумен болжанған қызмет түрлерінің тізімін </w:t>
      </w:r>
      <w:r w:rsidR="002E035B" w:rsidRPr="00D72266">
        <w:rPr>
          <w:rFonts w:ascii="Times New Roman" w:hAnsi="Times New Roman"/>
          <w:sz w:val="28"/>
          <w:szCs w:val="28"/>
          <w:lang w:val="kk-KZ"/>
        </w:rPr>
        <w:t>береді</w:t>
      </w:r>
      <w:r w:rsidR="00A14C88" w:rsidRPr="00D72266">
        <w:rPr>
          <w:rFonts w:ascii="Times New Roman" w:hAnsi="Times New Roman"/>
          <w:sz w:val="28"/>
          <w:szCs w:val="28"/>
          <w:lang w:val="kk-KZ"/>
        </w:rPr>
        <w:t>. P</w:t>
      </w:r>
      <w:r w:rsidR="00A14C88" w:rsidRPr="00D72266">
        <w:rPr>
          <w:rFonts w:ascii="Times New Roman" w:hAnsi="Times New Roman"/>
          <w:sz w:val="28"/>
          <w:szCs w:val="28"/>
          <w:vertAlign w:val="subscript"/>
          <w:lang w:val="kk-KZ"/>
        </w:rPr>
        <w:t>a</w:t>
      </w:r>
      <w:r w:rsidR="00A14C88" w:rsidRPr="00D72266">
        <w:rPr>
          <w:rFonts w:ascii="Times New Roman" w:hAnsi="Times New Roman"/>
          <w:sz w:val="28"/>
          <w:szCs w:val="28"/>
          <w:lang w:val="kk-KZ"/>
        </w:rPr>
        <w:t xml:space="preserve"> және P</w:t>
      </w:r>
      <w:r w:rsidR="00F60FBB" w:rsidRPr="00D72266">
        <w:rPr>
          <w:rFonts w:ascii="Times New Roman" w:hAnsi="Times New Roman"/>
          <w:sz w:val="28"/>
          <w:szCs w:val="28"/>
          <w:vertAlign w:val="subscript"/>
          <w:lang w:val="kk-KZ"/>
        </w:rPr>
        <w:t>i</w:t>
      </w:r>
      <w:r w:rsidR="00A14C88" w:rsidRPr="00D72266">
        <w:rPr>
          <w:rFonts w:ascii="Times New Roman" w:hAnsi="Times New Roman"/>
          <w:sz w:val="28"/>
          <w:szCs w:val="28"/>
          <w:lang w:val="kk-KZ"/>
        </w:rPr>
        <w:t xml:space="preserve"> ықтималдығы сонымен бірге бірінші және екінші типтегі қателіктердің ықтималдығын бағалау болып табылады. Оларды болжамды қосылыстың "белсенді" және "белсенді емес" заттардың анық емес кластарына жату шаралары ретінде қарастыруға болады. P</w:t>
      </w:r>
      <w:r w:rsidR="00A14C88" w:rsidRPr="00D72266">
        <w:rPr>
          <w:rFonts w:ascii="Times New Roman" w:hAnsi="Times New Roman"/>
          <w:sz w:val="28"/>
          <w:szCs w:val="28"/>
          <w:vertAlign w:val="subscript"/>
          <w:lang w:val="kk-KZ"/>
        </w:rPr>
        <w:t>a</w:t>
      </w:r>
      <w:r w:rsidR="00A14C88" w:rsidRPr="00D72266">
        <w:rPr>
          <w:rFonts w:ascii="Times New Roman" w:hAnsi="Times New Roman"/>
          <w:sz w:val="28"/>
          <w:szCs w:val="28"/>
          <w:lang w:val="kk-KZ"/>
        </w:rPr>
        <w:t xml:space="preserve"> және P</w:t>
      </w:r>
      <w:r w:rsidR="00A14C88" w:rsidRPr="00D72266">
        <w:rPr>
          <w:rFonts w:ascii="Times New Roman" w:hAnsi="Times New Roman"/>
          <w:sz w:val="28"/>
          <w:szCs w:val="28"/>
          <w:vertAlign w:val="subscript"/>
          <w:lang w:val="kk-KZ"/>
        </w:rPr>
        <w:t>i</w:t>
      </w:r>
      <w:r w:rsidR="00A14C88" w:rsidRPr="00D72266">
        <w:rPr>
          <w:rFonts w:ascii="Times New Roman" w:hAnsi="Times New Roman"/>
          <w:sz w:val="28"/>
          <w:szCs w:val="28"/>
          <w:lang w:val="kk-KZ"/>
        </w:rPr>
        <w:t xml:space="preserve"> ықтималдықтарының барлық түсіндірмелері эквивалентті және болжам нәтижелерін талдау үшін </w:t>
      </w:r>
      <w:r w:rsidR="00DC208C" w:rsidRPr="00D72266">
        <w:rPr>
          <w:rFonts w:ascii="Times New Roman" w:hAnsi="Times New Roman"/>
          <w:sz w:val="28"/>
          <w:szCs w:val="28"/>
          <w:lang w:val="kk-KZ"/>
        </w:rPr>
        <w:t>оңтайлы</w:t>
      </w:r>
      <w:r w:rsidR="00A14C88" w:rsidRPr="00D72266">
        <w:rPr>
          <w:rFonts w:ascii="Times New Roman" w:hAnsi="Times New Roman"/>
          <w:sz w:val="28"/>
          <w:szCs w:val="28"/>
          <w:lang w:val="kk-KZ"/>
        </w:rPr>
        <w:t>. Олардың негізінде нақты практикалық мәселелерді шешуге сәйкес келетін болжам нәтижелерін талдаудың әртүрлі критерийлерін жасауға болады.</w:t>
      </w:r>
    </w:p>
    <w:p w:rsidR="00385EBD" w:rsidRPr="00D72266" w:rsidRDefault="00385EBD" w:rsidP="00AB1035">
      <w:pPr>
        <w:spacing w:after="0" w:line="240" w:lineRule="auto"/>
        <w:ind w:firstLine="567"/>
        <w:jc w:val="both"/>
        <w:rPr>
          <w:rFonts w:ascii="Times New Roman" w:hAnsi="Times New Roman"/>
          <w:sz w:val="28"/>
          <w:szCs w:val="28"/>
          <w:lang w:val="kk-KZ"/>
        </w:rPr>
      </w:pPr>
      <w:r w:rsidRPr="00D72266">
        <w:rPr>
          <w:noProof/>
          <w:sz w:val="28"/>
          <w:szCs w:val="28"/>
          <w:lang w:eastAsia="ru-RU"/>
        </w:rPr>
        <w:drawing>
          <wp:inline distT="0" distB="0" distL="0" distR="0" wp14:anchorId="65C777F5" wp14:editId="3051D549">
            <wp:extent cx="5627370" cy="2025650"/>
            <wp:effectExtent l="57150" t="57150" r="49530" b="50800"/>
            <wp:docPr id="409" name="Схема 4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385EBD" w:rsidRPr="00D72266" w:rsidRDefault="00385EBD" w:rsidP="00385EBD">
      <w:pPr>
        <w:ind w:firstLine="567"/>
        <w:jc w:val="center"/>
        <w:rPr>
          <w:rFonts w:ascii="Times New Roman" w:hAnsi="Times New Roman"/>
          <w:sz w:val="28"/>
          <w:szCs w:val="28"/>
          <w:lang w:val="kk-KZ"/>
        </w:rPr>
      </w:pPr>
      <w:r w:rsidRPr="00D72266">
        <w:rPr>
          <w:rFonts w:ascii="Times New Roman" w:hAnsi="Times New Roman"/>
          <w:sz w:val="28"/>
          <w:szCs w:val="28"/>
          <w:lang w:val="kk-KZ"/>
        </w:rPr>
        <w:t>Сурет 1</w:t>
      </w:r>
      <w:r w:rsidR="002B3509">
        <w:rPr>
          <w:rFonts w:ascii="Times New Roman" w:hAnsi="Times New Roman"/>
          <w:sz w:val="28"/>
          <w:szCs w:val="28"/>
          <w:lang w:val="kk-KZ"/>
        </w:rPr>
        <w:t>6</w:t>
      </w:r>
      <w:r w:rsidRPr="00D72266">
        <w:rPr>
          <w:rFonts w:ascii="Times New Roman" w:hAnsi="Times New Roman"/>
          <w:sz w:val="28"/>
          <w:szCs w:val="28"/>
          <w:lang w:val="kk-KZ"/>
        </w:rPr>
        <w:t xml:space="preserve"> - </w:t>
      </w:r>
      <w:r w:rsidRPr="00D72266">
        <w:rPr>
          <w:rFonts w:ascii="Times New Roman" w:hAnsi="Times New Roman"/>
          <w:i/>
          <w:iCs/>
          <w:sz w:val="28"/>
          <w:szCs w:val="28"/>
          <w:lang w:val="kk-KZ"/>
        </w:rPr>
        <w:t xml:space="preserve">PASS online </w:t>
      </w:r>
      <w:r w:rsidRPr="00D72266">
        <w:rPr>
          <w:rFonts w:ascii="Times New Roman" w:hAnsi="Times New Roman"/>
          <w:sz w:val="28"/>
          <w:szCs w:val="28"/>
          <w:lang w:val="kk-KZ"/>
        </w:rPr>
        <w:t>деректер базасымен жұмыс жасау кезеңдерінің қысқаша сызбасы</w:t>
      </w:r>
    </w:p>
    <w:p w:rsidR="00DC208C" w:rsidRPr="00D72266" w:rsidRDefault="00DC208C" w:rsidP="00D23F44">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Зертханалық сабақтағы студенттерге </w:t>
      </w:r>
      <w:r w:rsidR="004756E7" w:rsidRPr="00D72266">
        <w:rPr>
          <w:rFonts w:ascii="Times New Roman" w:hAnsi="Times New Roman"/>
          <w:sz w:val="28"/>
          <w:szCs w:val="28"/>
          <w:lang w:val="kk-KZ"/>
        </w:rPr>
        <w:t xml:space="preserve">PASS online </w:t>
      </w:r>
      <w:r w:rsidRPr="00D72266">
        <w:rPr>
          <w:rFonts w:ascii="Times New Roman" w:hAnsi="Times New Roman"/>
          <w:sz w:val="28"/>
          <w:szCs w:val="28"/>
          <w:lang w:val="kk-KZ"/>
        </w:rPr>
        <w:t xml:space="preserve">бағдарламасын қолдана отырып, </w:t>
      </w:r>
      <w:r w:rsidR="008D6D75" w:rsidRPr="00D72266">
        <w:rPr>
          <w:rFonts w:ascii="Times New Roman" w:hAnsi="Times New Roman"/>
          <w:i/>
          <w:sz w:val="28"/>
          <w:szCs w:val="28"/>
          <w:lang w:val="kk-KZ"/>
        </w:rPr>
        <w:t>Eichhornia crassipes</w:t>
      </w:r>
      <w:r w:rsidR="008D6D75" w:rsidRPr="00D72266">
        <w:rPr>
          <w:rFonts w:ascii="Times New Roman" w:hAnsi="Times New Roman"/>
          <w:sz w:val="28"/>
          <w:szCs w:val="28"/>
          <w:lang w:val="kk-KZ"/>
        </w:rPr>
        <w:t xml:space="preserve"> және </w:t>
      </w:r>
      <w:r w:rsidR="008D6D75" w:rsidRPr="00D72266">
        <w:rPr>
          <w:rFonts w:ascii="Times New Roman" w:hAnsi="Times New Roman"/>
          <w:i/>
          <w:sz w:val="28"/>
          <w:szCs w:val="28"/>
          <w:lang w:val="kk-KZ"/>
        </w:rPr>
        <w:t xml:space="preserve">Pistia stratiotes </w:t>
      </w:r>
      <w:r w:rsidR="008D6D75" w:rsidRPr="00D72266">
        <w:rPr>
          <w:rFonts w:ascii="Times New Roman" w:hAnsi="Times New Roman"/>
          <w:sz w:val="28"/>
          <w:szCs w:val="28"/>
          <w:lang w:val="kk-KZ"/>
        </w:rPr>
        <w:t xml:space="preserve">су өсімдіктерінен анықталған илік заттар мен алкалоидтардың </w:t>
      </w:r>
      <w:r w:rsidRPr="00D72266">
        <w:rPr>
          <w:rFonts w:ascii="Times New Roman" w:hAnsi="Times New Roman"/>
          <w:sz w:val="28"/>
          <w:szCs w:val="28"/>
          <w:lang w:val="kk-KZ"/>
        </w:rPr>
        <w:t>биологиялық белсенділігінің әртүрлі түрлерін</w:t>
      </w:r>
      <w:r w:rsidR="008D6D75" w:rsidRPr="00D72266">
        <w:rPr>
          <w:rFonts w:ascii="Times New Roman" w:hAnsi="Times New Roman"/>
          <w:sz w:val="28"/>
          <w:szCs w:val="28"/>
          <w:lang w:val="kk-KZ"/>
        </w:rPr>
        <w:t>е</w:t>
      </w:r>
      <w:r w:rsidRPr="00D72266">
        <w:rPr>
          <w:rFonts w:ascii="Times New Roman" w:hAnsi="Times New Roman"/>
          <w:sz w:val="28"/>
          <w:szCs w:val="28"/>
          <w:lang w:val="kk-KZ"/>
        </w:rPr>
        <w:t xml:space="preserve"> </w:t>
      </w:r>
      <w:r w:rsidR="008D6D75" w:rsidRPr="00D72266">
        <w:rPr>
          <w:rFonts w:ascii="Times New Roman" w:hAnsi="Times New Roman"/>
          <w:sz w:val="28"/>
          <w:szCs w:val="28"/>
          <w:lang w:val="kk-KZ"/>
        </w:rPr>
        <w:t>болжам жасау ұсынылады</w:t>
      </w:r>
      <w:r w:rsidRPr="00D72266">
        <w:rPr>
          <w:rFonts w:ascii="Times New Roman" w:hAnsi="Times New Roman"/>
          <w:sz w:val="28"/>
          <w:szCs w:val="28"/>
          <w:lang w:val="kk-KZ"/>
        </w:rPr>
        <w:t xml:space="preserve">. Бұл бағдарламалық жасақтаманы пайдалану үшін бағдарламаның веб-сайтына өту керек </w:t>
      </w:r>
      <w:hyperlink r:id="rId70" w:history="1">
        <w:r w:rsidR="008D6D75" w:rsidRPr="00D72266">
          <w:rPr>
            <w:rStyle w:val="a7"/>
            <w:rFonts w:ascii="Times New Roman" w:hAnsi="Times New Roman"/>
            <w:color w:val="auto"/>
            <w:sz w:val="28"/>
            <w:szCs w:val="28"/>
            <w:u w:val="none"/>
            <w:lang w:val="kk-KZ"/>
          </w:rPr>
          <w:t>http://way2drug.com/passonline /</w:t>
        </w:r>
      </w:hyperlink>
      <w:r w:rsidR="008D6D75"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және осы бағдарламада  </w:t>
      </w:r>
      <w:r w:rsidR="0093144D" w:rsidRPr="00D72266">
        <w:rPr>
          <w:rFonts w:ascii="Times New Roman" w:hAnsi="Times New Roman"/>
          <w:sz w:val="28"/>
          <w:szCs w:val="28"/>
          <w:lang w:val="kk-KZ"/>
        </w:rPr>
        <w:t>пайдаланушы тіркелу қажет</w:t>
      </w:r>
      <w:r w:rsidRPr="00D72266">
        <w:rPr>
          <w:rFonts w:ascii="Times New Roman" w:hAnsi="Times New Roman"/>
          <w:sz w:val="28"/>
          <w:szCs w:val="28"/>
          <w:lang w:val="kk-KZ"/>
        </w:rPr>
        <w:t>.</w:t>
      </w:r>
    </w:p>
    <w:p w:rsidR="00D23F44" w:rsidRPr="00D72266" w:rsidRDefault="00D23F44" w:rsidP="00D23F44">
      <w:pPr>
        <w:spacing w:after="0" w:line="240" w:lineRule="auto"/>
        <w:ind w:firstLine="567"/>
        <w:jc w:val="both"/>
        <w:rPr>
          <w:rFonts w:ascii="Times New Roman" w:hAnsi="Times New Roman"/>
          <w:lang w:val="kk-KZ"/>
        </w:rPr>
      </w:pPr>
    </w:p>
    <w:p w:rsidR="000965CD" w:rsidRPr="00D72266" w:rsidRDefault="00493DD6" w:rsidP="00AB1035">
      <w:pPr>
        <w:spacing w:after="0" w:line="240" w:lineRule="auto"/>
        <w:jc w:val="center"/>
        <w:rPr>
          <w:rFonts w:ascii="Times New Roman" w:hAnsi="Times New Roman"/>
          <w:sz w:val="28"/>
          <w:szCs w:val="28"/>
          <w:lang w:val="kk-KZ"/>
        </w:rPr>
      </w:pPr>
      <w:r w:rsidRPr="00D72266">
        <w:rPr>
          <w:noProof/>
          <w:lang w:eastAsia="ru-RU"/>
        </w:rPr>
        <w:lastRenderedPageBreak/>
        <mc:AlternateContent>
          <mc:Choice Requires="wps">
            <w:drawing>
              <wp:anchor distT="0" distB="0" distL="114300" distR="114300" simplePos="0" relativeHeight="251622400" behindDoc="0" locked="0" layoutInCell="1" allowOverlap="1" wp14:anchorId="4E701ED8" wp14:editId="3E5C2FB1">
                <wp:simplePos x="0" y="0"/>
                <wp:positionH relativeFrom="column">
                  <wp:posOffset>3432027</wp:posOffset>
                </wp:positionH>
                <wp:positionV relativeFrom="paragraph">
                  <wp:posOffset>125257</wp:posOffset>
                </wp:positionV>
                <wp:extent cx="999490" cy="584835"/>
                <wp:effectExtent l="0" t="0" r="0" b="5715"/>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9490" cy="584835"/>
                        </a:xfrm>
                        <a:prstGeom prst="ellipse">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A090C" id="Овал 95" o:spid="_x0000_s1026" style="position:absolute;margin-left:270.25pt;margin-top:9.85pt;width:78.7pt;height:46.0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" filled="f" strokecolor="#ed7d31" strokeweight="1pt">
                <v:stroke joinstyle="miter"/>
                <v:path arrowok="t"/>
              </v:oval>
            </w:pict>
          </mc:Fallback>
        </mc:AlternateContent>
      </w:r>
      <w:r w:rsidR="001B7F60" w:rsidRPr="00D72266">
        <w:rPr>
          <w:noProof/>
          <w:lang w:eastAsia="ru-RU"/>
        </w:rPr>
        <mc:AlternateContent>
          <mc:Choice Requires="wps">
            <w:drawing>
              <wp:anchor distT="0" distB="0" distL="114300" distR="114300" simplePos="0" relativeHeight="251665408" behindDoc="0" locked="0" layoutInCell="1" allowOverlap="1" wp14:anchorId="719E705D" wp14:editId="6649A288">
                <wp:simplePos x="0" y="0"/>
                <wp:positionH relativeFrom="margin">
                  <wp:posOffset>5073015</wp:posOffset>
                </wp:positionH>
                <wp:positionV relativeFrom="paragraph">
                  <wp:posOffset>1576070</wp:posOffset>
                </wp:positionV>
                <wp:extent cx="694690" cy="354330"/>
                <wp:effectExtent l="0" t="0" r="0" b="0"/>
                <wp:wrapNone/>
                <wp:docPr id="97"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690" cy="354330"/>
                        </a:xfrm>
                        <a:prstGeom prst="rect">
                          <a:avLst/>
                        </a:prstGeom>
                        <a:noFill/>
                        <a:ln>
                          <a:noFill/>
                        </a:ln>
                      </wps:spPr>
                      <wps:txbx>
                        <w:txbxContent>
                          <w:p w:rsidR="002B3509" w:rsidRPr="009B662D" w:rsidRDefault="002B3509" w:rsidP="000965CD">
                            <w:pPr>
                              <w:spacing w:after="0" w:line="240" w:lineRule="auto"/>
                              <w:ind w:firstLine="567"/>
                              <w:jc w:val="center"/>
                              <w:rPr>
                                <w:rFonts w:ascii="Times New Roman" w:hAnsi="Times New Roman"/>
                                <w:b/>
                                <w:color w:val="000000"/>
                                <w:sz w:val="36"/>
                                <w:szCs w:val="36"/>
                                <w:lang w:val="kk-KZ"/>
                              </w:rPr>
                            </w:pPr>
                            <w:r w:rsidRPr="009B662D">
                              <w:rPr>
                                <w:rFonts w:ascii="Times New Roman" w:hAnsi="Times New Roman"/>
                                <w:b/>
                                <w:color w:val="000000"/>
                                <w:sz w:val="36"/>
                                <w:szCs w:val="36"/>
                                <w:lang w:val="kk-KZ"/>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19E705D" id="Надпись 97" o:spid="_x0000_s1040" type="#_x0000_t202" style="position:absolute;left:0;text-align:left;margin-left:399.45pt;margin-top:124.1pt;width:54.7pt;height:27.9pt;z-index:2516654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" filled="f" stroked="f">
                <v:path arrowok="t"/>
                <v:textbox style="mso-fit-shape-to-text:t">
                  <w:txbxContent>
                    <w:p w:rsidR="002B3509" w:rsidRPr="009B662D" w:rsidRDefault="002B3509" w:rsidP="000965CD">
                      <w:pPr>
                        <w:spacing w:after="0" w:line="240" w:lineRule="auto"/>
                        <w:ind w:firstLine="567"/>
                        <w:jc w:val="center"/>
                        <w:rPr>
                          <w:rFonts w:ascii="Times New Roman" w:hAnsi="Times New Roman"/>
                          <w:b/>
                          <w:color w:val="000000"/>
                          <w:sz w:val="36"/>
                          <w:szCs w:val="36"/>
                          <w:lang w:val="kk-KZ"/>
                        </w:rPr>
                      </w:pPr>
                      <w:r w:rsidRPr="009B662D">
                        <w:rPr>
                          <w:rFonts w:ascii="Times New Roman" w:hAnsi="Times New Roman"/>
                          <w:b/>
                          <w:color w:val="000000"/>
                          <w:sz w:val="36"/>
                          <w:szCs w:val="36"/>
                          <w:lang w:val="kk-KZ"/>
                        </w:rPr>
                        <w:t>Б</w:t>
                      </w:r>
                    </w:p>
                  </w:txbxContent>
                </v:textbox>
                <w10:wrap anchorx="margin"/>
              </v:shape>
            </w:pict>
          </mc:Fallback>
        </mc:AlternateContent>
      </w:r>
      <w:r w:rsidR="001B7F60" w:rsidRPr="00D72266">
        <w:rPr>
          <w:noProof/>
          <w:lang w:eastAsia="ru-RU"/>
        </w:rPr>
        <mc:AlternateContent>
          <mc:Choice Requires="wps">
            <w:drawing>
              <wp:anchor distT="0" distB="0" distL="114300" distR="114300" simplePos="0" relativeHeight="251662336" behindDoc="0" locked="0" layoutInCell="1" allowOverlap="1" wp14:anchorId="31ED3A43" wp14:editId="74E0E3AB">
                <wp:simplePos x="0" y="0"/>
                <wp:positionH relativeFrom="column">
                  <wp:posOffset>1981200</wp:posOffset>
                </wp:positionH>
                <wp:positionV relativeFrom="paragraph">
                  <wp:posOffset>1569720</wp:posOffset>
                </wp:positionV>
                <wp:extent cx="708025" cy="354330"/>
                <wp:effectExtent l="0" t="0" r="0" b="0"/>
                <wp:wrapNone/>
                <wp:docPr id="96"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025" cy="354330"/>
                        </a:xfrm>
                        <a:prstGeom prst="rect">
                          <a:avLst/>
                        </a:prstGeom>
                        <a:noFill/>
                        <a:ln>
                          <a:noFill/>
                        </a:ln>
                      </wps:spPr>
                      <wps:txbx>
                        <w:txbxContent>
                          <w:p w:rsidR="002B3509" w:rsidRPr="009B662D" w:rsidRDefault="002B3509" w:rsidP="000965CD">
                            <w:pPr>
                              <w:spacing w:after="0" w:line="240" w:lineRule="auto"/>
                              <w:ind w:firstLine="567"/>
                              <w:jc w:val="center"/>
                              <w:rPr>
                                <w:rFonts w:ascii="Times New Roman" w:hAnsi="Times New Roman"/>
                                <w:b/>
                                <w:color w:val="000000"/>
                                <w:sz w:val="36"/>
                                <w:szCs w:val="36"/>
                                <w:lang w:val="kk-KZ"/>
                              </w:rPr>
                            </w:pPr>
                            <w:r w:rsidRPr="009B662D">
                              <w:rPr>
                                <w:rFonts w:ascii="Times New Roman" w:hAnsi="Times New Roman"/>
                                <w:b/>
                                <w:color w:val="000000"/>
                                <w:sz w:val="36"/>
                                <w:szCs w:val="36"/>
                                <w:lang w:val="kk-KZ"/>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1ED3A43" id="Надпись 96" o:spid="_x0000_s1041" type="#_x0000_t202" style="position:absolute;left:0;text-align:left;margin-left:156pt;margin-top:123.6pt;width:55.75pt;height:27.9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" filled="f" stroked="f">
                <v:path arrowok="t"/>
                <v:textbox style="mso-fit-shape-to-text:t">
                  <w:txbxContent>
                    <w:p w:rsidR="002B3509" w:rsidRPr="009B662D" w:rsidRDefault="002B3509" w:rsidP="000965CD">
                      <w:pPr>
                        <w:spacing w:after="0" w:line="240" w:lineRule="auto"/>
                        <w:ind w:firstLine="567"/>
                        <w:jc w:val="center"/>
                        <w:rPr>
                          <w:rFonts w:ascii="Times New Roman" w:hAnsi="Times New Roman"/>
                          <w:b/>
                          <w:color w:val="000000"/>
                          <w:sz w:val="36"/>
                          <w:szCs w:val="36"/>
                          <w:lang w:val="kk-KZ"/>
                        </w:rPr>
                      </w:pPr>
                      <w:r w:rsidRPr="009B662D">
                        <w:rPr>
                          <w:rFonts w:ascii="Times New Roman" w:hAnsi="Times New Roman"/>
                          <w:b/>
                          <w:color w:val="000000"/>
                          <w:sz w:val="36"/>
                          <w:szCs w:val="36"/>
                          <w:lang w:val="kk-KZ"/>
                        </w:rPr>
                        <w:t>А</w:t>
                      </w:r>
                    </w:p>
                  </w:txbxContent>
                </v:textbox>
              </v:shape>
            </w:pict>
          </mc:Fallback>
        </mc:AlternateContent>
      </w:r>
      <w:r w:rsidR="001B7F60" w:rsidRPr="00D72266">
        <w:rPr>
          <w:noProof/>
          <w:lang w:eastAsia="ru-RU"/>
        </w:rPr>
        <mc:AlternateContent>
          <mc:Choice Requires="wps">
            <w:drawing>
              <wp:anchor distT="0" distB="0" distL="114300" distR="114300" simplePos="0" relativeHeight="251625472" behindDoc="0" locked="0" layoutInCell="1" allowOverlap="1" wp14:anchorId="728B1453" wp14:editId="5C97A212">
                <wp:simplePos x="0" y="0"/>
                <wp:positionH relativeFrom="column">
                  <wp:posOffset>3085465</wp:posOffset>
                </wp:positionH>
                <wp:positionV relativeFrom="paragraph">
                  <wp:posOffset>351790</wp:posOffset>
                </wp:positionV>
                <wp:extent cx="314325" cy="133350"/>
                <wp:effectExtent l="0" t="19050" r="28575" b="19050"/>
                <wp:wrapNone/>
                <wp:docPr id="94" name="Стрелка вправо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33350"/>
                        </a:xfrm>
                        <a:prstGeom prst="rightArrow">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ED443" id="Стрелка вправо 94" o:spid="_x0000_s1026" type="#_x0000_t13" style="position:absolute;margin-left:242.95pt;margin-top:27.7pt;width:24.75pt;height:1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" adj="17018" fillcolor="#c55a11" strokecolor="#41719c" strokeweight="1pt">
                <v:path arrowok="t"/>
              </v:shape>
            </w:pict>
          </mc:Fallback>
        </mc:AlternateContent>
      </w:r>
      <w:r w:rsidR="001B7F60" w:rsidRPr="00D72266">
        <w:rPr>
          <w:noProof/>
          <w:lang w:eastAsia="ru-RU"/>
        </w:rPr>
        <mc:AlternateContent>
          <mc:Choice Requires="wps">
            <w:drawing>
              <wp:anchor distT="0" distB="0" distL="114300" distR="114300" simplePos="0" relativeHeight="251616256" behindDoc="0" locked="0" layoutInCell="1" allowOverlap="1" wp14:anchorId="4031785C" wp14:editId="44E349DF">
                <wp:simplePos x="0" y="0"/>
                <wp:positionH relativeFrom="column">
                  <wp:posOffset>1751965</wp:posOffset>
                </wp:positionH>
                <wp:positionV relativeFrom="paragraph">
                  <wp:posOffset>969645</wp:posOffset>
                </wp:positionV>
                <wp:extent cx="819150" cy="333375"/>
                <wp:effectExtent l="0" t="0" r="0" b="9525"/>
                <wp:wrapNone/>
                <wp:docPr id="93" name="Овал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333375"/>
                        </a:xfrm>
                        <a:prstGeom prst="ellipse">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1EFBC" id="Овал 93" o:spid="_x0000_s1026" style="position:absolute;margin-left:137.95pt;margin-top:76.35pt;width:64.5pt;height:26.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" filled="f" strokecolor="#ed7d31" strokeweight="1pt">
                <v:stroke joinstyle="miter"/>
                <v:path arrowok="t"/>
              </v:oval>
            </w:pict>
          </mc:Fallback>
        </mc:AlternateContent>
      </w:r>
      <w:r w:rsidR="001B7F60" w:rsidRPr="00D72266">
        <w:rPr>
          <w:noProof/>
          <w:lang w:eastAsia="ru-RU"/>
        </w:rPr>
        <mc:AlternateContent>
          <mc:Choice Requires="wps">
            <w:drawing>
              <wp:anchor distT="0" distB="0" distL="114300" distR="114300" simplePos="0" relativeHeight="251619328" behindDoc="0" locked="0" layoutInCell="1" allowOverlap="1" wp14:anchorId="5E95D1CB" wp14:editId="349E3429">
                <wp:simplePos x="0" y="0"/>
                <wp:positionH relativeFrom="column">
                  <wp:posOffset>2609215</wp:posOffset>
                </wp:positionH>
                <wp:positionV relativeFrom="paragraph">
                  <wp:posOffset>1056640</wp:posOffset>
                </wp:positionV>
                <wp:extent cx="257175" cy="152400"/>
                <wp:effectExtent l="19050" t="19050" r="9525" b="19050"/>
                <wp:wrapNone/>
                <wp:docPr id="92" name="Стрелка влево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52400"/>
                        </a:xfrm>
                        <a:prstGeom prst="lef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7CC73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92" o:spid="_x0000_s1026" type="#_x0000_t66" style="position:absolute;margin-left:205.45pt;margin-top:83.2pt;width:20.25pt;height:12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" adj="6400" fillcolor="#ed7d31" strokecolor="#ae5a21" strokeweight="1pt">
                <v:path arrowok="t"/>
              </v:shape>
            </w:pict>
          </mc:Fallback>
        </mc:AlternateContent>
      </w:r>
      <w:r w:rsidR="001B7F60" w:rsidRPr="00D72266">
        <w:rPr>
          <w:rFonts w:ascii="Times New Roman" w:hAnsi="Times New Roman"/>
          <w:noProof/>
          <w:sz w:val="28"/>
          <w:szCs w:val="28"/>
          <w:lang w:eastAsia="ru-RU"/>
        </w:rPr>
        <w:drawing>
          <wp:inline distT="0" distB="0" distL="0" distR="0" wp14:anchorId="3443D373" wp14:editId="2913B25A">
            <wp:extent cx="2762250" cy="1981200"/>
            <wp:effectExtent l="19050" t="19050" r="0" b="0"/>
            <wp:docPr id="41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1">
                      <a:extLst>
                        <a:ext uri="{28A0092B-C50C-407E-A947-70E740481C1C}">
                          <a14:useLocalDpi xmlns:a14="http://schemas.microsoft.com/office/drawing/2010/main" val="0"/>
                        </a:ext>
                      </a:extLst>
                    </a:blip>
                    <a:srcRect l="20430" t="9016" r="19815" b="34154"/>
                    <a:stretch>
                      <a:fillRect/>
                    </a:stretch>
                  </pic:blipFill>
                  <pic:spPr bwMode="auto">
                    <a:xfrm>
                      <a:off x="0" y="0"/>
                      <a:ext cx="2762250" cy="1981200"/>
                    </a:xfrm>
                    <a:prstGeom prst="rect">
                      <a:avLst/>
                    </a:prstGeom>
                    <a:noFill/>
                    <a:ln w="9525" cmpd="sng">
                      <a:solidFill>
                        <a:srgbClr val="2E75B6"/>
                      </a:solidFill>
                      <a:miter lim="800000"/>
                      <a:headEnd/>
                      <a:tailEnd/>
                    </a:ln>
                    <a:effectLst/>
                  </pic:spPr>
                </pic:pic>
              </a:graphicData>
            </a:graphic>
          </wp:inline>
        </w:drawing>
      </w:r>
      <w:r w:rsidR="001B7F60" w:rsidRPr="00D72266">
        <w:rPr>
          <w:rFonts w:ascii="Times New Roman" w:hAnsi="Times New Roman"/>
          <w:noProof/>
          <w:sz w:val="28"/>
          <w:szCs w:val="28"/>
          <w:lang w:eastAsia="ru-RU"/>
        </w:rPr>
        <w:drawing>
          <wp:inline distT="0" distB="0" distL="0" distR="0" wp14:anchorId="73ADFCC9" wp14:editId="74C79FE8">
            <wp:extent cx="3000375" cy="1971675"/>
            <wp:effectExtent l="19050" t="19050" r="9525" b="9525"/>
            <wp:docPr id="41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72">
                      <a:extLst>
                        <a:ext uri="{28A0092B-C50C-407E-A947-70E740481C1C}">
                          <a14:useLocalDpi xmlns:a14="http://schemas.microsoft.com/office/drawing/2010/main" val="0"/>
                        </a:ext>
                      </a:extLst>
                    </a:blip>
                    <a:srcRect l="21198" t="35519" r="25499" b="25684"/>
                    <a:stretch>
                      <a:fillRect/>
                    </a:stretch>
                  </pic:blipFill>
                  <pic:spPr bwMode="auto">
                    <a:xfrm>
                      <a:off x="0" y="0"/>
                      <a:ext cx="3000375" cy="1971675"/>
                    </a:xfrm>
                    <a:prstGeom prst="rect">
                      <a:avLst/>
                    </a:prstGeom>
                    <a:noFill/>
                    <a:ln w="9525" cmpd="sng" algn="ctr">
                      <a:solidFill>
                        <a:srgbClr val="2E75B6"/>
                      </a:solidFill>
                      <a:miter lim="800000"/>
                      <a:headEnd/>
                      <a:tailEnd/>
                    </a:ln>
                    <a:effectLst/>
                  </pic:spPr>
                </pic:pic>
              </a:graphicData>
            </a:graphic>
          </wp:inline>
        </w:drawing>
      </w:r>
    </w:p>
    <w:p w:rsidR="00AB1035" w:rsidRPr="00D72266" w:rsidRDefault="00AB1035" w:rsidP="00AB1035">
      <w:pPr>
        <w:spacing w:after="0" w:line="240" w:lineRule="auto"/>
        <w:jc w:val="center"/>
        <w:rPr>
          <w:rFonts w:ascii="Times New Roman" w:hAnsi="Times New Roman"/>
          <w:lang w:val="kk-KZ"/>
        </w:rPr>
      </w:pPr>
    </w:p>
    <w:p w:rsidR="006A505D" w:rsidRPr="00D72266" w:rsidRDefault="00A6348A" w:rsidP="00AB1035">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 xml:space="preserve">      </w:t>
      </w:r>
      <w:r w:rsidR="004A0893" w:rsidRPr="00D72266">
        <w:rPr>
          <w:rFonts w:ascii="Times New Roman" w:hAnsi="Times New Roman"/>
          <w:sz w:val="28"/>
          <w:szCs w:val="28"/>
          <w:lang w:val="kk-KZ"/>
        </w:rPr>
        <w:t>Сурет</w:t>
      </w:r>
      <w:r w:rsidR="000965CD" w:rsidRPr="00D72266">
        <w:rPr>
          <w:rFonts w:ascii="Times New Roman" w:hAnsi="Times New Roman"/>
          <w:sz w:val="28"/>
          <w:szCs w:val="28"/>
          <w:lang w:val="kk-KZ"/>
        </w:rPr>
        <w:t xml:space="preserve"> 1</w:t>
      </w:r>
      <w:r w:rsidR="002B3509">
        <w:rPr>
          <w:rFonts w:ascii="Times New Roman" w:hAnsi="Times New Roman"/>
          <w:sz w:val="28"/>
          <w:szCs w:val="28"/>
          <w:lang w:val="kk-KZ"/>
        </w:rPr>
        <w:t>7</w:t>
      </w:r>
      <w:r w:rsidR="00357947" w:rsidRPr="00D72266">
        <w:rPr>
          <w:rFonts w:ascii="Times New Roman" w:hAnsi="Times New Roman"/>
          <w:sz w:val="28"/>
          <w:szCs w:val="28"/>
          <w:lang w:val="kk-KZ"/>
        </w:rPr>
        <w:t xml:space="preserve"> </w:t>
      </w:r>
      <w:r w:rsidR="000965CD" w:rsidRPr="00D72266">
        <w:rPr>
          <w:rFonts w:ascii="Times New Roman" w:hAnsi="Times New Roman"/>
          <w:sz w:val="28"/>
          <w:szCs w:val="28"/>
          <w:lang w:val="kk-KZ"/>
        </w:rPr>
        <w:t xml:space="preserve">- </w:t>
      </w:r>
      <w:r w:rsidR="004A0893" w:rsidRPr="00D72266">
        <w:rPr>
          <w:rFonts w:ascii="Times New Roman" w:hAnsi="Times New Roman"/>
          <w:sz w:val="28"/>
          <w:szCs w:val="28"/>
          <w:lang w:val="kk-KZ"/>
        </w:rPr>
        <w:t xml:space="preserve"> </w:t>
      </w:r>
      <w:r w:rsidR="000965CD" w:rsidRPr="00D72266">
        <w:rPr>
          <w:rFonts w:ascii="Times New Roman" w:hAnsi="Times New Roman"/>
          <w:sz w:val="28"/>
          <w:szCs w:val="28"/>
          <w:lang w:val="kk-KZ"/>
        </w:rPr>
        <w:t xml:space="preserve"> </w:t>
      </w:r>
      <w:r w:rsidR="00493DD6" w:rsidRPr="00D72266">
        <w:rPr>
          <w:rFonts w:ascii="Times New Roman" w:hAnsi="Times New Roman"/>
          <w:sz w:val="28"/>
          <w:szCs w:val="28"/>
          <w:lang w:val="kk-KZ"/>
        </w:rPr>
        <w:t>PASS online бағдарламасы</w:t>
      </w:r>
    </w:p>
    <w:p w:rsidR="00493DD6" w:rsidRPr="00D72266" w:rsidRDefault="00493DD6" w:rsidP="00AB1035">
      <w:pPr>
        <w:spacing w:after="0" w:line="240" w:lineRule="auto"/>
        <w:jc w:val="center"/>
        <w:rPr>
          <w:rFonts w:ascii="Times New Roman" w:hAnsi="Times New Roman"/>
          <w:sz w:val="28"/>
          <w:szCs w:val="28"/>
          <w:lang w:val="kk-KZ"/>
        </w:rPr>
      </w:pPr>
    </w:p>
    <w:p w:rsidR="000965CD" w:rsidRPr="00D72266" w:rsidRDefault="002B3509" w:rsidP="00493DD6">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Он жетінші </w:t>
      </w:r>
      <w:r w:rsidR="00493DD6" w:rsidRPr="00D72266">
        <w:rPr>
          <w:rFonts w:ascii="Times New Roman" w:hAnsi="Times New Roman"/>
          <w:sz w:val="28"/>
          <w:szCs w:val="28"/>
          <w:lang w:val="kk-KZ"/>
        </w:rPr>
        <w:t xml:space="preserve"> суретте көрсетілгендей э</w:t>
      </w:r>
      <w:r w:rsidR="004A0893" w:rsidRPr="00D72266">
        <w:rPr>
          <w:rFonts w:ascii="Times New Roman" w:hAnsi="Times New Roman"/>
          <w:sz w:val="28"/>
          <w:szCs w:val="28"/>
          <w:lang w:val="kk-KZ"/>
        </w:rPr>
        <w:t xml:space="preserve">лектрондық </w:t>
      </w:r>
      <w:r w:rsidR="00225C0C" w:rsidRPr="00D72266">
        <w:rPr>
          <w:rFonts w:ascii="Times New Roman" w:hAnsi="Times New Roman"/>
          <w:sz w:val="28"/>
          <w:szCs w:val="28"/>
          <w:lang w:val="kk-KZ"/>
        </w:rPr>
        <w:t>пошта арқылы тіркелу қажет</w:t>
      </w:r>
      <w:r w:rsidR="00AB1035" w:rsidRPr="00D72266">
        <w:rPr>
          <w:rFonts w:ascii="Times New Roman" w:hAnsi="Times New Roman"/>
          <w:sz w:val="28"/>
          <w:szCs w:val="28"/>
          <w:lang w:val="kk-KZ"/>
        </w:rPr>
        <w:t xml:space="preserve"> (А)</w:t>
      </w:r>
      <w:r w:rsidR="00225C0C" w:rsidRPr="00D72266">
        <w:rPr>
          <w:rFonts w:ascii="Times New Roman" w:hAnsi="Times New Roman"/>
          <w:sz w:val="28"/>
          <w:szCs w:val="28"/>
          <w:lang w:val="kk-KZ"/>
        </w:rPr>
        <w:t xml:space="preserve">, </w:t>
      </w:r>
      <w:r w:rsidR="00A02DC8" w:rsidRPr="00D72266">
        <w:rPr>
          <w:rFonts w:ascii="Times New Roman" w:hAnsi="Times New Roman"/>
          <w:sz w:val="28"/>
          <w:szCs w:val="28"/>
          <w:shd w:val="clear" w:color="auto" w:fill="FFFFFF"/>
          <w:lang w:val="kk-KZ"/>
        </w:rPr>
        <w:t>GO for prediction</w:t>
      </w:r>
      <w:r w:rsidR="00A02DC8" w:rsidRPr="00D72266">
        <w:rPr>
          <w:rFonts w:ascii="Times New Roman" w:hAnsi="Times New Roman"/>
          <w:sz w:val="28"/>
          <w:szCs w:val="28"/>
          <w:lang w:val="kk-KZ"/>
        </w:rPr>
        <w:t xml:space="preserve"> алдын-ала таңдау керек</w:t>
      </w:r>
      <w:r w:rsidR="000965CD" w:rsidRPr="00D72266">
        <w:rPr>
          <w:rFonts w:ascii="Times New Roman" w:hAnsi="Times New Roman"/>
          <w:sz w:val="28"/>
          <w:szCs w:val="28"/>
          <w:lang w:val="kk-KZ"/>
        </w:rPr>
        <w:t xml:space="preserve"> және қосылыстың биологиялық белсенділігін болжау үшін Predict new compound таңдау қажет</w:t>
      </w:r>
      <w:r w:rsidR="00493DD6" w:rsidRPr="00D72266">
        <w:rPr>
          <w:rFonts w:ascii="Times New Roman" w:hAnsi="Times New Roman"/>
          <w:sz w:val="28"/>
          <w:szCs w:val="28"/>
          <w:lang w:val="kk-KZ"/>
        </w:rPr>
        <w:t>(Б)</w:t>
      </w:r>
    </w:p>
    <w:p w:rsidR="00493DD6" w:rsidRPr="00D72266" w:rsidRDefault="00493DD6" w:rsidP="00493DD6">
      <w:pPr>
        <w:spacing w:after="0" w:line="240" w:lineRule="auto"/>
        <w:ind w:firstLine="708"/>
        <w:jc w:val="both"/>
        <w:rPr>
          <w:rFonts w:ascii="Times New Roman" w:hAnsi="Times New Roman"/>
          <w:sz w:val="28"/>
          <w:szCs w:val="28"/>
          <w:lang w:val="kk-KZ"/>
        </w:rPr>
      </w:pPr>
    </w:p>
    <w:p w:rsidR="00407C52" w:rsidRPr="00D72266" w:rsidRDefault="001B7F60" w:rsidP="003D43C3">
      <w:pPr>
        <w:spacing w:after="0" w:line="240" w:lineRule="auto"/>
        <w:rPr>
          <w:rFonts w:ascii="Times New Roman" w:hAnsi="Times New Roman"/>
          <w:sz w:val="32"/>
          <w:szCs w:val="32"/>
          <w:lang w:val="kk-KZ"/>
        </w:rPr>
      </w:pPr>
      <w:r w:rsidRPr="00D72266">
        <w:rPr>
          <w:noProof/>
          <w:lang w:eastAsia="ru-RU"/>
        </w:rPr>
        <mc:AlternateContent>
          <mc:Choice Requires="wps">
            <w:drawing>
              <wp:anchor distT="0" distB="0" distL="114300" distR="114300" simplePos="0" relativeHeight="251671552" behindDoc="0" locked="0" layoutInCell="1" allowOverlap="1" wp14:anchorId="294E6EE9" wp14:editId="41019C36">
                <wp:simplePos x="0" y="0"/>
                <wp:positionH relativeFrom="column">
                  <wp:posOffset>5375910</wp:posOffset>
                </wp:positionH>
                <wp:positionV relativeFrom="paragraph">
                  <wp:posOffset>2024380</wp:posOffset>
                </wp:positionV>
                <wp:extent cx="314325" cy="354330"/>
                <wp:effectExtent l="0" t="0" r="0" b="0"/>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354330"/>
                        </a:xfrm>
                        <a:prstGeom prst="rect">
                          <a:avLst/>
                        </a:prstGeom>
                        <a:noFill/>
                        <a:ln>
                          <a:noFill/>
                        </a:ln>
                      </wps:spPr>
                      <wps:txbx>
                        <w:txbxContent>
                          <w:p w:rsidR="002B3509" w:rsidRPr="009B662D" w:rsidRDefault="002B3509" w:rsidP="00777E0A">
                            <w:pPr>
                              <w:spacing w:after="0" w:line="240" w:lineRule="auto"/>
                              <w:jc w:val="center"/>
                              <w:rPr>
                                <w:rFonts w:ascii="Times New Roman" w:hAnsi="Times New Roman"/>
                                <w:noProof/>
                                <w:color w:val="000000"/>
                                <w:sz w:val="36"/>
                                <w:szCs w:val="36"/>
                                <w:lang w:val="kk-KZ"/>
                              </w:rPr>
                            </w:pPr>
                            <w:r w:rsidRPr="009B662D">
                              <w:rPr>
                                <w:rFonts w:ascii="Times New Roman" w:hAnsi="Times New Roman"/>
                                <w:noProof/>
                                <w:color w:val="000000"/>
                                <w:sz w:val="36"/>
                                <w:szCs w:val="36"/>
                                <w:lang w:val="kk-KZ"/>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94E6EE9" id="Надпись 91" o:spid="_x0000_s1042" type="#_x0000_t202" style="position:absolute;margin-left:423.3pt;margin-top:159.4pt;width:24.75pt;height:27.9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" filled="f" stroked="f">
                <v:path arrowok="t"/>
                <v:textbox style="mso-fit-shape-to-text:t">
                  <w:txbxContent>
                    <w:p w:rsidR="002B3509" w:rsidRPr="009B662D" w:rsidRDefault="002B3509" w:rsidP="00777E0A">
                      <w:pPr>
                        <w:spacing w:after="0" w:line="240" w:lineRule="auto"/>
                        <w:jc w:val="center"/>
                        <w:rPr>
                          <w:rFonts w:ascii="Times New Roman" w:hAnsi="Times New Roman"/>
                          <w:noProof/>
                          <w:color w:val="000000"/>
                          <w:sz w:val="36"/>
                          <w:szCs w:val="36"/>
                          <w:lang w:val="kk-KZ"/>
                        </w:rPr>
                      </w:pPr>
                      <w:r w:rsidRPr="009B662D">
                        <w:rPr>
                          <w:rFonts w:ascii="Times New Roman" w:hAnsi="Times New Roman"/>
                          <w:noProof/>
                          <w:color w:val="000000"/>
                          <w:sz w:val="36"/>
                          <w:szCs w:val="36"/>
                          <w:lang w:val="kk-KZ"/>
                        </w:rPr>
                        <w:t>Б</w:t>
                      </w:r>
                    </w:p>
                  </w:txbxContent>
                </v:textbox>
              </v:shape>
            </w:pict>
          </mc:Fallback>
        </mc:AlternateContent>
      </w:r>
      <w:r w:rsidRPr="00D72266">
        <w:rPr>
          <w:noProof/>
          <w:lang w:eastAsia="ru-RU"/>
        </w:rPr>
        <mc:AlternateContent>
          <mc:Choice Requires="wps">
            <w:drawing>
              <wp:anchor distT="0" distB="0" distL="114300" distR="114300" simplePos="0" relativeHeight="251668480" behindDoc="0" locked="0" layoutInCell="1" allowOverlap="1" wp14:anchorId="75D2ACF7" wp14:editId="2E426868">
                <wp:simplePos x="0" y="0"/>
                <wp:positionH relativeFrom="column">
                  <wp:posOffset>2394585</wp:posOffset>
                </wp:positionH>
                <wp:positionV relativeFrom="paragraph">
                  <wp:posOffset>1986280</wp:posOffset>
                </wp:positionV>
                <wp:extent cx="347980" cy="354330"/>
                <wp:effectExtent l="0" t="0" r="0" b="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354330"/>
                        </a:xfrm>
                        <a:prstGeom prst="rect">
                          <a:avLst/>
                        </a:prstGeom>
                        <a:noFill/>
                        <a:ln>
                          <a:noFill/>
                        </a:ln>
                      </wps:spPr>
                      <wps:txbx>
                        <w:txbxContent>
                          <w:p w:rsidR="002B3509" w:rsidRPr="009B662D" w:rsidRDefault="002B3509" w:rsidP="00777E0A">
                            <w:pPr>
                              <w:spacing w:after="0" w:line="240" w:lineRule="auto"/>
                              <w:jc w:val="center"/>
                              <w:rPr>
                                <w:rFonts w:ascii="Times New Roman" w:hAnsi="Times New Roman"/>
                                <w:noProof/>
                                <w:color w:val="000000"/>
                                <w:sz w:val="36"/>
                                <w:szCs w:val="36"/>
                                <w:lang w:val="kk-KZ"/>
                              </w:rPr>
                            </w:pPr>
                            <w:r w:rsidRPr="009B662D">
                              <w:rPr>
                                <w:rFonts w:ascii="Times New Roman" w:hAnsi="Times New Roman"/>
                                <w:noProof/>
                                <w:color w:val="000000"/>
                                <w:sz w:val="36"/>
                                <w:szCs w:val="36"/>
                                <w:lang w:val="kk-KZ"/>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5D2ACF7" id="Надпись 90" o:spid="_x0000_s1043" type="#_x0000_t202" style="position:absolute;margin-left:188.55pt;margin-top:156.4pt;width:27.4pt;height:27.9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" filled="f" stroked="f">
                <v:path arrowok="t"/>
                <v:textbox style="mso-fit-shape-to-text:t">
                  <w:txbxContent>
                    <w:p w:rsidR="002B3509" w:rsidRPr="009B662D" w:rsidRDefault="002B3509" w:rsidP="00777E0A">
                      <w:pPr>
                        <w:spacing w:after="0" w:line="240" w:lineRule="auto"/>
                        <w:jc w:val="center"/>
                        <w:rPr>
                          <w:rFonts w:ascii="Times New Roman" w:hAnsi="Times New Roman"/>
                          <w:noProof/>
                          <w:color w:val="000000"/>
                          <w:sz w:val="36"/>
                          <w:szCs w:val="36"/>
                          <w:lang w:val="kk-KZ"/>
                        </w:rPr>
                      </w:pPr>
                      <w:r w:rsidRPr="009B662D">
                        <w:rPr>
                          <w:rFonts w:ascii="Times New Roman" w:hAnsi="Times New Roman"/>
                          <w:noProof/>
                          <w:color w:val="000000"/>
                          <w:sz w:val="36"/>
                          <w:szCs w:val="36"/>
                          <w:lang w:val="kk-KZ"/>
                        </w:rPr>
                        <w:t>А</w:t>
                      </w:r>
                    </w:p>
                  </w:txbxContent>
                </v:textbox>
              </v:shape>
            </w:pict>
          </mc:Fallback>
        </mc:AlternateContent>
      </w:r>
      <w:r w:rsidRPr="00D72266">
        <w:rPr>
          <w:noProof/>
          <w:lang w:eastAsia="ru-RU"/>
        </w:rPr>
        <mc:AlternateContent>
          <mc:Choice Requires="wps">
            <w:drawing>
              <wp:anchor distT="0" distB="0" distL="114300" distR="114300" simplePos="0" relativeHeight="251634688" behindDoc="0" locked="0" layoutInCell="1" allowOverlap="1" wp14:anchorId="44AC2E2E" wp14:editId="1C7470BB">
                <wp:simplePos x="0" y="0"/>
                <wp:positionH relativeFrom="column">
                  <wp:posOffset>4353560</wp:posOffset>
                </wp:positionH>
                <wp:positionV relativeFrom="paragraph">
                  <wp:posOffset>1021715</wp:posOffset>
                </wp:positionV>
                <wp:extent cx="1407795" cy="154305"/>
                <wp:effectExtent l="131445" t="20955" r="114300" b="0"/>
                <wp:wrapNone/>
                <wp:docPr id="89" name="Стрелка влево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5447212">
                          <a:off x="0" y="0"/>
                          <a:ext cx="1407795" cy="154305"/>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FC909" id="Стрелка влево 89" o:spid="_x0000_s1026" type="#_x0000_t66" style="position:absolute;margin-left:342.8pt;margin-top:80.45pt;width:110.85pt;height:12.15pt;rotation:-6720485fd;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" adj="1184" fillcolor="#5b9bd5" strokecolor="#41719c" strokeweight="1pt">
                <v:path arrowok="t"/>
              </v:shape>
            </w:pict>
          </mc:Fallback>
        </mc:AlternateContent>
      </w:r>
      <w:r w:rsidRPr="00D72266">
        <w:rPr>
          <w:noProof/>
          <w:lang w:eastAsia="ru-RU"/>
        </w:rPr>
        <mc:AlternateContent>
          <mc:Choice Requires="wps">
            <w:drawing>
              <wp:anchor distT="0" distB="0" distL="114300" distR="114300" simplePos="0" relativeHeight="251631616" behindDoc="0" locked="0" layoutInCell="1" allowOverlap="1" wp14:anchorId="3A157D7E" wp14:editId="657C1028">
                <wp:simplePos x="0" y="0"/>
                <wp:positionH relativeFrom="column">
                  <wp:posOffset>687705</wp:posOffset>
                </wp:positionH>
                <wp:positionV relativeFrom="paragraph">
                  <wp:posOffset>1486535</wp:posOffset>
                </wp:positionV>
                <wp:extent cx="481965" cy="116205"/>
                <wp:effectExtent l="125730" t="0" r="139065" b="0"/>
                <wp:wrapNone/>
                <wp:docPr id="88" name="Стрелка влево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22766">
                          <a:off x="0" y="0"/>
                          <a:ext cx="481965" cy="116205"/>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A3D50" id="Стрелка влево 88" o:spid="_x0000_s1026" type="#_x0000_t66" style="position:absolute;margin-left:54.15pt;margin-top:117.05pt;width:37.95pt;height:9.15pt;rotation:2973987fd;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" adj="2604" fillcolor="#5b9bd5" strokecolor="#41719c" strokeweight="1pt">
                <v:path arrowok="t"/>
              </v:shape>
            </w:pict>
          </mc:Fallback>
        </mc:AlternateContent>
      </w:r>
      <w:r w:rsidRPr="00D72266">
        <w:rPr>
          <w:noProof/>
          <w:lang w:eastAsia="ru-RU"/>
        </w:rPr>
        <mc:AlternateContent>
          <mc:Choice Requires="wps">
            <w:drawing>
              <wp:anchor distT="0" distB="0" distL="114300" distR="114300" simplePos="0" relativeHeight="251628544" behindDoc="0" locked="0" layoutInCell="1" allowOverlap="1" wp14:anchorId="6384B003" wp14:editId="746148FD">
                <wp:simplePos x="0" y="0"/>
                <wp:positionH relativeFrom="column">
                  <wp:posOffset>146685</wp:posOffset>
                </wp:positionH>
                <wp:positionV relativeFrom="paragraph">
                  <wp:posOffset>1074420</wp:posOffset>
                </wp:positionV>
                <wp:extent cx="871855" cy="478155"/>
                <wp:effectExtent l="0" t="0" r="4445" b="0"/>
                <wp:wrapNone/>
                <wp:docPr id="87" name="Овал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855" cy="478155"/>
                        </a:xfrm>
                        <a:prstGeom prst="ellipse">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455562" id="Овал 87" o:spid="_x0000_s1026" style="position:absolute;margin-left:11.55pt;margin-top:84.6pt;width:68.65pt;height:37.6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" filled="f" strokecolor="#2e75b6" strokeweight="1pt">
                <v:stroke joinstyle="miter"/>
                <v:path arrowok="t"/>
              </v:oval>
            </w:pict>
          </mc:Fallback>
        </mc:AlternateContent>
      </w:r>
      <w:r w:rsidRPr="00D72266">
        <w:rPr>
          <w:rFonts w:ascii="Times New Roman" w:hAnsi="Times New Roman"/>
          <w:noProof/>
          <w:sz w:val="32"/>
          <w:szCs w:val="32"/>
          <w:lang w:eastAsia="ru-RU"/>
        </w:rPr>
        <w:drawing>
          <wp:inline distT="0" distB="0" distL="0" distR="0" wp14:anchorId="533A134F" wp14:editId="7603B236">
            <wp:extent cx="2838450" cy="2419350"/>
            <wp:effectExtent l="19050" t="19050" r="0" b="0"/>
            <wp:docPr id="41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73">
                      <a:extLst>
                        <a:ext uri="{28A0092B-C50C-407E-A947-70E740481C1C}">
                          <a14:useLocalDpi xmlns:a14="http://schemas.microsoft.com/office/drawing/2010/main" val="0"/>
                        </a:ext>
                      </a:extLst>
                    </a:blip>
                    <a:srcRect l="27287" t="37007" r="27847" b="30920"/>
                    <a:stretch>
                      <a:fillRect/>
                    </a:stretch>
                  </pic:blipFill>
                  <pic:spPr bwMode="auto">
                    <a:xfrm>
                      <a:off x="0" y="0"/>
                      <a:ext cx="2838450" cy="2419350"/>
                    </a:xfrm>
                    <a:prstGeom prst="rect">
                      <a:avLst/>
                    </a:prstGeom>
                    <a:noFill/>
                    <a:ln w="9525" cmpd="sng" algn="ctr">
                      <a:solidFill>
                        <a:srgbClr val="2E75B6"/>
                      </a:solidFill>
                      <a:miter lim="800000"/>
                      <a:headEnd/>
                      <a:tailEnd/>
                    </a:ln>
                    <a:effectLst/>
                  </pic:spPr>
                </pic:pic>
              </a:graphicData>
            </a:graphic>
          </wp:inline>
        </w:drawing>
      </w:r>
      <w:r w:rsidR="00D30A60" w:rsidRPr="00D72266">
        <w:rPr>
          <w:rFonts w:ascii="Times New Roman" w:hAnsi="Times New Roman"/>
          <w:sz w:val="32"/>
          <w:szCs w:val="32"/>
          <w:lang w:val="kk-KZ"/>
        </w:rPr>
        <w:t xml:space="preserve"> </w:t>
      </w:r>
      <w:r w:rsidRPr="00D72266">
        <w:rPr>
          <w:rFonts w:ascii="Times New Roman" w:hAnsi="Times New Roman"/>
          <w:noProof/>
          <w:sz w:val="32"/>
          <w:szCs w:val="32"/>
          <w:lang w:eastAsia="ru-RU"/>
        </w:rPr>
        <w:drawing>
          <wp:inline distT="0" distB="0" distL="0" distR="0" wp14:anchorId="06D8ACC5" wp14:editId="4168AB74">
            <wp:extent cx="2819400" cy="2419350"/>
            <wp:effectExtent l="19050" t="19050" r="0" b="0"/>
            <wp:docPr id="41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4">
                      <a:extLst>
                        <a:ext uri="{28A0092B-C50C-407E-A947-70E740481C1C}">
                          <a14:useLocalDpi xmlns:a14="http://schemas.microsoft.com/office/drawing/2010/main" val="0"/>
                        </a:ext>
                      </a:extLst>
                    </a:blip>
                    <a:srcRect l="29800" t="8743" r="30415" b="15300"/>
                    <a:stretch>
                      <a:fillRect/>
                    </a:stretch>
                  </pic:blipFill>
                  <pic:spPr bwMode="auto">
                    <a:xfrm>
                      <a:off x="0" y="0"/>
                      <a:ext cx="2819400" cy="2419350"/>
                    </a:xfrm>
                    <a:prstGeom prst="rect">
                      <a:avLst/>
                    </a:prstGeom>
                    <a:noFill/>
                    <a:ln w="9525" cmpd="sng">
                      <a:solidFill>
                        <a:srgbClr val="2E75B6"/>
                      </a:solidFill>
                      <a:miter lim="800000"/>
                      <a:headEnd/>
                      <a:tailEnd/>
                    </a:ln>
                    <a:effectLst/>
                  </pic:spPr>
                </pic:pic>
              </a:graphicData>
            </a:graphic>
          </wp:inline>
        </w:drawing>
      </w:r>
    </w:p>
    <w:p w:rsidR="000965CD" w:rsidRPr="00D72266" w:rsidRDefault="000965CD" w:rsidP="000965CD">
      <w:pPr>
        <w:spacing w:after="0" w:line="240" w:lineRule="auto"/>
        <w:rPr>
          <w:rFonts w:ascii="Times New Roman" w:hAnsi="Times New Roman"/>
          <w:sz w:val="28"/>
          <w:szCs w:val="28"/>
          <w:lang w:val="kk-KZ"/>
        </w:rPr>
      </w:pPr>
    </w:p>
    <w:p w:rsidR="00493DD6" w:rsidRPr="00D72266" w:rsidRDefault="000965CD" w:rsidP="00AB1035">
      <w:pPr>
        <w:spacing w:after="0" w:line="240" w:lineRule="auto"/>
        <w:ind w:firstLine="284"/>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357947" w:rsidRPr="00D72266">
        <w:rPr>
          <w:rFonts w:ascii="Times New Roman" w:hAnsi="Times New Roman"/>
          <w:sz w:val="28"/>
          <w:szCs w:val="28"/>
          <w:lang w:val="kk-KZ"/>
        </w:rPr>
        <w:t>1</w:t>
      </w:r>
      <w:r w:rsidR="002B3509">
        <w:rPr>
          <w:rFonts w:ascii="Times New Roman" w:hAnsi="Times New Roman"/>
          <w:sz w:val="28"/>
          <w:szCs w:val="28"/>
          <w:lang w:val="kk-KZ"/>
        </w:rPr>
        <w:t>8</w:t>
      </w:r>
      <w:r w:rsidR="00AB1035"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r w:rsidR="00493DD6" w:rsidRPr="00D72266">
        <w:rPr>
          <w:rFonts w:ascii="Times New Roman" w:hAnsi="Times New Roman"/>
          <w:sz w:val="28"/>
          <w:szCs w:val="28"/>
          <w:lang w:val="kk-KZ"/>
        </w:rPr>
        <w:t>PASS online бағдарламасында биологиялық белсенді заттардың белсенділік ерекшеліктерін анықтау</w:t>
      </w:r>
    </w:p>
    <w:p w:rsidR="00493DD6" w:rsidRPr="00D72266" w:rsidRDefault="00493DD6" w:rsidP="00AB1035">
      <w:pPr>
        <w:spacing w:after="0" w:line="240" w:lineRule="auto"/>
        <w:ind w:firstLine="284"/>
        <w:jc w:val="center"/>
        <w:rPr>
          <w:rFonts w:ascii="Times New Roman" w:hAnsi="Times New Roman"/>
          <w:sz w:val="28"/>
          <w:szCs w:val="28"/>
          <w:lang w:val="kk-KZ"/>
        </w:rPr>
      </w:pPr>
    </w:p>
    <w:p w:rsidR="000965CD" w:rsidRPr="00D72266" w:rsidRDefault="000965CD" w:rsidP="00493DD6">
      <w:pPr>
        <w:spacing w:after="0" w:line="240" w:lineRule="auto"/>
        <w:ind w:firstLine="567"/>
        <w:jc w:val="both"/>
        <w:rPr>
          <w:lang w:val="kk-KZ"/>
        </w:rPr>
      </w:pPr>
      <w:r w:rsidRPr="00D72266">
        <w:rPr>
          <w:rFonts w:ascii="Times New Roman" w:hAnsi="Times New Roman"/>
          <w:sz w:val="28"/>
          <w:szCs w:val="28"/>
          <w:lang w:val="kk-KZ"/>
        </w:rPr>
        <w:t xml:space="preserve">Қосылыстың биологиялық белсенділігін болжау үшін Predict new compound </w:t>
      </w:r>
      <w:r w:rsidR="00686D37" w:rsidRPr="00D72266">
        <w:rPr>
          <w:rFonts w:ascii="Times New Roman" w:hAnsi="Times New Roman"/>
          <w:sz w:val="28"/>
          <w:szCs w:val="28"/>
          <w:lang w:val="kk-KZ"/>
        </w:rPr>
        <w:t xml:space="preserve">таңдаған соң, ұяшыққа мысалы, алкалоидтың құрылымдық формуласының тізбегін енгіземіз </w:t>
      </w:r>
      <w:r w:rsidR="00AB1035" w:rsidRPr="00D72266">
        <w:rPr>
          <w:rFonts w:ascii="Times New Roman" w:hAnsi="Times New Roman"/>
          <w:sz w:val="28"/>
          <w:szCs w:val="28"/>
          <w:lang w:val="kk-KZ"/>
        </w:rPr>
        <w:t xml:space="preserve">(А) </w:t>
      </w:r>
      <w:r w:rsidR="00686D37" w:rsidRPr="00D72266">
        <w:rPr>
          <w:rFonts w:ascii="Times New Roman" w:hAnsi="Times New Roman"/>
          <w:sz w:val="28"/>
          <w:szCs w:val="28"/>
          <w:lang w:val="kk-KZ"/>
        </w:rPr>
        <w:t>және болжам нәтижесін алу деген батырманы басса белсенділік қасиеттері сипатталған кесте шығады</w:t>
      </w:r>
      <w:r w:rsidR="00AB1035" w:rsidRPr="00D72266">
        <w:rPr>
          <w:rFonts w:ascii="Times New Roman" w:hAnsi="Times New Roman"/>
          <w:sz w:val="28"/>
          <w:szCs w:val="28"/>
          <w:lang w:val="kk-KZ"/>
        </w:rPr>
        <w:t xml:space="preserve"> (Б)</w:t>
      </w:r>
    </w:p>
    <w:p w:rsidR="006234CC" w:rsidRPr="00D72266" w:rsidRDefault="00CC6A94" w:rsidP="00D30A6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 екі топқа бөлінеді және берілген нұсқаулыққа сәйкес су өсімдіктерінен анықталған ББЗ белсенділігін анықтау жұмыстарын жүргізеді. </w:t>
      </w:r>
    </w:p>
    <w:p w:rsidR="00CC6A94" w:rsidRPr="00D72266" w:rsidRDefault="00CC6A94" w:rsidP="00D30A6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1- топ </w:t>
      </w:r>
      <w:r w:rsidRPr="00D72266">
        <w:rPr>
          <w:rFonts w:ascii="Times New Roman" w:hAnsi="Times New Roman"/>
          <w:i/>
          <w:sz w:val="28"/>
          <w:szCs w:val="28"/>
          <w:lang w:val="kk-KZ"/>
        </w:rPr>
        <w:t xml:space="preserve">Pistia stratiotes </w:t>
      </w:r>
      <w:r w:rsidRPr="00D72266">
        <w:rPr>
          <w:rFonts w:ascii="Times New Roman" w:hAnsi="Times New Roman"/>
          <w:sz w:val="28"/>
          <w:szCs w:val="28"/>
          <w:lang w:val="kk-KZ"/>
        </w:rPr>
        <w:t xml:space="preserve"> су өсімдігінен алкалоидтардың белсенділігін анықтайтын болса, екінші топ </w:t>
      </w:r>
      <w:r w:rsidRPr="00D72266">
        <w:rPr>
          <w:rFonts w:ascii="Times New Roman" w:hAnsi="Times New Roman"/>
          <w:i/>
          <w:sz w:val="28"/>
          <w:szCs w:val="28"/>
          <w:lang w:val="kk-KZ"/>
        </w:rPr>
        <w:t xml:space="preserve">Eichhornia crassipes  </w:t>
      </w:r>
      <w:r w:rsidRPr="00D72266">
        <w:rPr>
          <w:rFonts w:ascii="Times New Roman" w:hAnsi="Times New Roman"/>
          <w:sz w:val="28"/>
          <w:szCs w:val="28"/>
          <w:lang w:val="kk-KZ"/>
        </w:rPr>
        <w:t xml:space="preserve">құрамынан  анықталған илік заттардың белсенділігін анықтап кестеге түсіреді.  </w:t>
      </w:r>
    </w:p>
    <w:p w:rsidR="00686D37" w:rsidRPr="00D72266" w:rsidRDefault="00686D37" w:rsidP="00686D37">
      <w:pPr>
        <w:pStyle w:val="a3"/>
        <w:tabs>
          <w:tab w:val="left" w:pos="851"/>
        </w:tabs>
        <w:spacing w:after="0" w:line="240" w:lineRule="auto"/>
        <w:ind w:left="567"/>
        <w:jc w:val="both"/>
        <w:rPr>
          <w:rFonts w:ascii="Times New Roman" w:hAnsi="Times New Roman"/>
          <w:i/>
          <w:sz w:val="28"/>
          <w:szCs w:val="28"/>
          <w:lang w:val="kk-KZ"/>
        </w:rPr>
      </w:pPr>
    </w:p>
    <w:p w:rsidR="00493DD6" w:rsidRPr="00D72266" w:rsidRDefault="00493DD6" w:rsidP="00686D37">
      <w:pPr>
        <w:pStyle w:val="a3"/>
        <w:tabs>
          <w:tab w:val="left" w:pos="851"/>
        </w:tabs>
        <w:spacing w:after="0" w:line="240" w:lineRule="auto"/>
        <w:ind w:left="567"/>
        <w:jc w:val="both"/>
        <w:rPr>
          <w:rFonts w:ascii="Times New Roman" w:hAnsi="Times New Roman"/>
          <w:i/>
          <w:sz w:val="28"/>
          <w:szCs w:val="28"/>
          <w:lang w:val="kk-KZ"/>
        </w:rPr>
      </w:pPr>
    </w:p>
    <w:p w:rsidR="00475F0F" w:rsidRPr="00D72266" w:rsidRDefault="002427ED" w:rsidP="00686D37">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Кесте 1</w:t>
      </w:r>
      <w:r w:rsidR="00357947" w:rsidRPr="00D72266">
        <w:rPr>
          <w:rFonts w:ascii="Times New Roman" w:hAnsi="Times New Roman"/>
          <w:sz w:val="28"/>
          <w:szCs w:val="28"/>
          <w:lang w:val="kk-KZ"/>
        </w:rPr>
        <w:t>3</w:t>
      </w:r>
      <w:r w:rsidR="00686D37" w:rsidRPr="00D72266">
        <w:rPr>
          <w:rFonts w:ascii="Times New Roman" w:hAnsi="Times New Roman"/>
          <w:sz w:val="28"/>
          <w:szCs w:val="28"/>
          <w:lang w:val="kk-KZ"/>
        </w:rPr>
        <w:t xml:space="preserve"> - </w:t>
      </w:r>
      <w:r w:rsidR="00686D37" w:rsidRPr="00D72266">
        <w:rPr>
          <w:rFonts w:ascii="Times New Roman" w:hAnsi="Times New Roman"/>
          <w:i/>
          <w:sz w:val="28"/>
          <w:szCs w:val="28"/>
          <w:lang w:val="kk-KZ"/>
        </w:rPr>
        <w:t xml:space="preserve">Pistia stratiotes </w:t>
      </w:r>
      <w:r w:rsidR="00686D37" w:rsidRPr="00D72266">
        <w:rPr>
          <w:rFonts w:ascii="Times New Roman" w:hAnsi="Times New Roman"/>
          <w:sz w:val="28"/>
          <w:szCs w:val="28"/>
          <w:lang w:val="kk-KZ"/>
        </w:rPr>
        <w:t xml:space="preserve"> су өсімдігінен анықталған алкалоидтардың молекулалық құрылымы </w:t>
      </w:r>
    </w:p>
    <w:p w:rsidR="00686D37" w:rsidRPr="00D72266" w:rsidRDefault="00686D37" w:rsidP="00686D37">
      <w:pPr>
        <w:spacing w:after="0" w:line="240" w:lineRule="auto"/>
        <w:jc w:val="both"/>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9"/>
        <w:gridCol w:w="4649"/>
      </w:tblGrid>
      <w:tr w:rsidR="00D72266" w:rsidRPr="00D72266" w:rsidTr="009B662D">
        <w:trPr>
          <w:trHeight w:val="2727"/>
          <w:jc w:val="center"/>
        </w:trPr>
        <w:tc>
          <w:tcPr>
            <w:tcW w:w="5104" w:type="dxa"/>
            <w:shd w:val="clear" w:color="auto" w:fill="auto"/>
          </w:tcPr>
          <w:p w:rsidR="007456F0" w:rsidRPr="00D72266" w:rsidRDefault="007456F0" w:rsidP="009B662D">
            <w:pPr>
              <w:pStyle w:val="a8"/>
              <w:spacing w:line="240" w:lineRule="auto"/>
              <w:ind w:firstLine="0"/>
              <w:jc w:val="center"/>
              <w:rPr>
                <w:b/>
                <w:sz w:val="24"/>
                <w:szCs w:val="24"/>
                <w:lang w:val="kk-KZ"/>
              </w:rPr>
            </w:pPr>
            <w:r w:rsidRPr="00D72266">
              <w:rPr>
                <w:rFonts w:ascii="Times New Roman" w:hAnsi="Times New Roman"/>
                <w:sz w:val="24"/>
                <w:szCs w:val="24"/>
                <w:lang w:val="kk-KZ"/>
              </w:rPr>
              <w:t>Номенклатуралық атауы</w:t>
            </w:r>
          </w:p>
          <w:p w:rsidR="007456F0" w:rsidRPr="00D72266" w:rsidRDefault="007456F0" w:rsidP="009B662D">
            <w:pPr>
              <w:pStyle w:val="a8"/>
              <w:spacing w:line="240" w:lineRule="auto"/>
              <w:ind w:firstLine="0"/>
              <w:jc w:val="center"/>
              <w:rPr>
                <w:sz w:val="24"/>
                <w:szCs w:val="24"/>
              </w:rPr>
            </w:pPr>
            <w:r w:rsidRPr="00D72266">
              <w:rPr>
                <w:sz w:val="24"/>
                <w:szCs w:val="24"/>
              </w:rPr>
              <w:t>1-аза-10-метокси-4-метил-2-оксо-1,2-дигидроантрацен-9-</w:t>
            </w:r>
            <w:r w:rsidRPr="00D72266">
              <w:rPr>
                <w:sz w:val="24"/>
                <w:szCs w:val="24"/>
                <w:lang w:val="en-US"/>
              </w:rPr>
              <w:t>O</w:t>
            </w:r>
            <w:r w:rsidRPr="00D72266">
              <w:rPr>
                <w:sz w:val="24"/>
                <w:szCs w:val="24"/>
              </w:rPr>
              <w:t>-</w:t>
            </w:r>
            <w:r w:rsidRPr="00D72266">
              <w:rPr>
                <w:sz w:val="24"/>
                <w:szCs w:val="24"/>
              </w:rPr>
              <w:sym w:font="Symbol" w:char="F062"/>
            </w:r>
            <w:r w:rsidRPr="00D72266">
              <w:rPr>
                <w:sz w:val="24"/>
                <w:szCs w:val="24"/>
              </w:rPr>
              <w:t>-</w:t>
            </w:r>
            <w:r w:rsidRPr="00D72266">
              <w:rPr>
                <w:sz w:val="24"/>
                <w:szCs w:val="24"/>
                <w:lang w:val="en-US"/>
              </w:rPr>
              <w:t>D</w:t>
            </w:r>
            <w:r w:rsidRPr="00D72266">
              <w:rPr>
                <w:sz w:val="24"/>
                <w:szCs w:val="24"/>
              </w:rPr>
              <w:t>-глюкопиранозид</w:t>
            </w:r>
          </w:p>
          <w:p w:rsidR="007456F0" w:rsidRPr="00D72266" w:rsidRDefault="007456F0" w:rsidP="009B662D">
            <w:pPr>
              <w:pStyle w:val="a8"/>
              <w:spacing w:line="240" w:lineRule="auto"/>
              <w:ind w:firstLine="0"/>
              <w:jc w:val="center"/>
              <w:rPr>
                <w:sz w:val="24"/>
                <w:szCs w:val="24"/>
              </w:rPr>
            </w:pPr>
          </w:p>
          <w:p w:rsidR="00A05A0D" w:rsidRPr="00D72266" w:rsidRDefault="001B7F60" w:rsidP="009B662D">
            <w:pPr>
              <w:spacing w:after="0" w:line="240" w:lineRule="auto"/>
              <w:jc w:val="both"/>
              <w:rPr>
                <w:sz w:val="24"/>
                <w:szCs w:val="24"/>
                <w:lang w:val="en-US"/>
              </w:rPr>
            </w:pPr>
            <w:r w:rsidRPr="00D72266">
              <w:rPr>
                <w:noProof/>
                <w:lang w:eastAsia="ru-RU"/>
              </w:rPr>
              <mc:AlternateContent>
                <mc:Choice Requires="wps">
                  <w:drawing>
                    <wp:anchor distT="0" distB="0" distL="114300" distR="114300" simplePos="0" relativeHeight="251640832" behindDoc="0" locked="0" layoutInCell="1" allowOverlap="1" wp14:anchorId="67864938" wp14:editId="25B3DF82">
                      <wp:simplePos x="0" y="0"/>
                      <wp:positionH relativeFrom="column">
                        <wp:posOffset>1985645</wp:posOffset>
                      </wp:positionH>
                      <wp:positionV relativeFrom="paragraph">
                        <wp:posOffset>279400</wp:posOffset>
                      </wp:positionV>
                      <wp:extent cx="561975" cy="219075"/>
                      <wp:effectExtent l="19050" t="19050" r="9525" b="28575"/>
                      <wp:wrapNone/>
                      <wp:docPr id="86" name="Стрелка вле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219075"/>
                              </a:xfrm>
                              <a:prstGeom prst="leftArrow">
                                <a:avLst/>
                              </a:prstGeom>
                              <a:solidFill>
                                <a:srgbClr val="70AD47"/>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89D1D" id="Стрелка влево 86" o:spid="_x0000_s1026" type="#_x0000_t66" style="position:absolute;margin-left:156.35pt;margin-top:22pt;width:44.25pt;height:17.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" adj="4210" fillcolor="#70ad47" strokecolor="#548235" strokeweight="1pt">
                      <v:path arrowok="t"/>
                    </v:shape>
                  </w:pict>
                </mc:Fallback>
              </mc:AlternateContent>
            </w:r>
            <w:r w:rsidR="002710A1" w:rsidRPr="00D72266">
              <w:rPr>
                <w:noProof/>
                <w:sz w:val="24"/>
                <w:szCs w:val="24"/>
                <w:lang w:val="en-US"/>
              </w:rPr>
              <w:object w:dxaOrig="5791" w:dyaOrig="3738">
                <v:shape id="_x0000_i1034" type="#_x0000_t75" style="width:165.6pt;height:115.5pt" o:ole="">
                  <v:imagedata r:id="rId35" o:title=""/>
                </v:shape>
                <o:OLEObject Type="Embed" ProgID="ChemDraw.Document.6.0" ShapeID="_x0000_i1034" DrawAspect="Content" ObjectID="_1714398562" r:id="rId75"/>
              </w:object>
            </w:r>
          </w:p>
          <w:p w:rsidR="007456F0" w:rsidRPr="00D72266" w:rsidRDefault="007456F0" w:rsidP="009B662D">
            <w:pPr>
              <w:spacing w:after="0" w:line="240" w:lineRule="auto"/>
              <w:jc w:val="center"/>
              <w:rPr>
                <w:sz w:val="24"/>
                <w:szCs w:val="24"/>
                <w:lang w:val="en-US"/>
              </w:rPr>
            </w:pPr>
          </w:p>
        </w:tc>
        <w:tc>
          <w:tcPr>
            <w:tcW w:w="4678" w:type="dxa"/>
            <w:shd w:val="clear" w:color="auto" w:fill="auto"/>
          </w:tcPr>
          <w:p w:rsidR="00A05A0D" w:rsidRPr="00D72266" w:rsidRDefault="00A05A0D" w:rsidP="009B662D">
            <w:pPr>
              <w:pStyle w:val="a8"/>
              <w:spacing w:line="240" w:lineRule="auto"/>
              <w:ind w:firstLine="0"/>
              <w:rPr>
                <w:rFonts w:ascii="Times New Roman" w:hAnsi="Times New Roman"/>
                <w:sz w:val="24"/>
                <w:szCs w:val="24"/>
              </w:rPr>
            </w:pPr>
          </w:p>
          <w:p w:rsidR="000613CB" w:rsidRPr="00D72266" w:rsidRDefault="000613CB" w:rsidP="009B662D">
            <w:pPr>
              <w:pStyle w:val="a8"/>
              <w:spacing w:line="240" w:lineRule="auto"/>
              <w:ind w:firstLine="0"/>
              <w:rPr>
                <w:rFonts w:ascii="Times New Roman" w:hAnsi="Times New Roman"/>
                <w:sz w:val="24"/>
                <w:szCs w:val="24"/>
              </w:rPr>
            </w:pPr>
          </w:p>
          <w:p w:rsidR="000613CB" w:rsidRPr="00D72266" w:rsidRDefault="001B7F60" w:rsidP="009B662D">
            <w:pPr>
              <w:pStyle w:val="a8"/>
              <w:spacing w:line="240" w:lineRule="auto"/>
              <w:ind w:firstLine="0"/>
              <w:rPr>
                <w:rFonts w:ascii="Times New Roman" w:hAnsi="Times New Roman"/>
                <w:sz w:val="24"/>
                <w:szCs w:val="24"/>
              </w:rPr>
            </w:pPr>
            <w:r w:rsidRPr="00D72266">
              <w:rPr>
                <w:rFonts w:ascii="Times New Roman" w:hAnsi="Times New Roman"/>
                <w:noProof/>
                <w:sz w:val="24"/>
                <w:szCs w:val="24"/>
              </w:rPr>
              <w:drawing>
                <wp:inline distT="0" distB="0" distL="0" distR="0" wp14:anchorId="009242DD" wp14:editId="061BDA73">
                  <wp:extent cx="2495550" cy="1743075"/>
                  <wp:effectExtent l="19050" t="19050" r="0" b="9525"/>
                  <wp:docPr id="414" name="Рисунок 54" descr="C:\Новая папка (2)\фото растение\20190910_11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Новая папка (2)\фото растение\20190910_114725.jpg"/>
                          <pic:cNvPicPr>
                            <a:picLocks noChangeAspect="1" noChangeArrowheads="1"/>
                          </pic:cNvPicPr>
                        </pic:nvPicPr>
                        <pic:blipFill>
                          <a:blip r:embed="rId76">
                            <a:extLst>
                              <a:ext uri="{28A0092B-C50C-407E-A947-70E740481C1C}">
                                <a14:useLocalDpi xmlns:a14="http://schemas.microsoft.com/office/drawing/2010/main" val="0"/>
                              </a:ext>
                            </a:extLst>
                          </a:blip>
                          <a:srcRect l="11674" t="5188" r="7709" b="28609"/>
                          <a:stretch>
                            <a:fillRect/>
                          </a:stretch>
                        </pic:blipFill>
                        <pic:spPr bwMode="auto">
                          <a:xfrm>
                            <a:off x="0" y="0"/>
                            <a:ext cx="2495550" cy="1743075"/>
                          </a:xfrm>
                          <a:prstGeom prst="rect">
                            <a:avLst/>
                          </a:prstGeom>
                          <a:noFill/>
                          <a:ln w="9525" cmpd="sng">
                            <a:solidFill>
                              <a:srgbClr val="000000"/>
                            </a:solidFill>
                            <a:miter lim="800000"/>
                            <a:headEnd/>
                            <a:tailEnd/>
                          </a:ln>
                          <a:effectLst/>
                        </pic:spPr>
                      </pic:pic>
                    </a:graphicData>
                  </a:graphic>
                </wp:inline>
              </w:drawing>
            </w:r>
          </w:p>
          <w:p w:rsidR="000613CB" w:rsidRPr="00D72266" w:rsidRDefault="000613CB" w:rsidP="009B662D">
            <w:pPr>
              <w:pStyle w:val="a8"/>
              <w:spacing w:line="240" w:lineRule="auto"/>
              <w:ind w:firstLine="0"/>
              <w:jc w:val="center"/>
              <w:rPr>
                <w:rFonts w:ascii="Times New Roman" w:hAnsi="Times New Roman"/>
                <w:sz w:val="24"/>
                <w:szCs w:val="24"/>
              </w:rPr>
            </w:pPr>
            <w:r w:rsidRPr="00D72266">
              <w:rPr>
                <w:rFonts w:ascii="Times New Roman" w:hAnsi="Times New Roman"/>
                <w:i/>
                <w:sz w:val="24"/>
                <w:szCs w:val="24"/>
                <w:lang w:val="kk-KZ"/>
              </w:rPr>
              <w:t xml:space="preserve">Pistia stratiotes </w:t>
            </w:r>
            <w:r w:rsidRPr="00D72266">
              <w:rPr>
                <w:rFonts w:ascii="Times New Roman" w:hAnsi="Times New Roman"/>
                <w:sz w:val="24"/>
                <w:szCs w:val="24"/>
                <w:lang w:val="kk-KZ"/>
              </w:rPr>
              <w:t xml:space="preserve"> су өсімдігі</w:t>
            </w:r>
          </w:p>
        </w:tc>
      </w:tr>
      <w:tr w:rsidR="00C967B4" w:rsidRPr="002B3509" w:rsidTr="009B662D">
        <w:trPr>
          <w:trHeight w:val="594"/>
          <w:jc w:val="center"/>
        </w:trPr>
        <w:tc>
          <w:tcPr>
            <w:tcW w:w="9782" w:type="dxa"/>
            <w:gridSpan w:val="2"/>
            <w:shd w:val="clear" w:color="auto" w:fill="auto"/>
          </w:tcPr>
          <w:p w:rsidR="00AB1C9E" w:rsidRPr="00D72266" w:rsidRDefault="00AB1C9E"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Алкалоидтардың молекулалық құрылымы</w:t>
            </w:r>
          </w:p>
          <w:p w:rsidR="00AB1C9E" w:rsidRPr="00D72266" w:rsidRDefault="00AB1C9E"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O=C(C=C1C)NC(C1=C2OC)=C(O[CООH]([CООH]3O)O[CОH](CO)[CООH](O)</w:t>
            </w:r>
          </w:p>
          <w:p w:rsidR="00AB1C9E" w:rsidRPr="00D72266" w:rsidRDefault="00AB1C9E" w:rsidP="009B662D">
            <w:pPr>
              <w:spacing w:after="0" w:line="240" w:lineRule="auto"/>
              <w:rPr>
                <w:b/>
                <w:sz w:val="24"/>
                <w:szCs w:val="24"/>
                <w:lang w:val="en-US"/>
              </w:rPr>
            </w:pPr>
            <w:r w:rsidRPr="00D72266">
              <w:rPr>
                <w:rFonts w:ascii="Times New Roman" w:hAnsi="Times New Roman"/>
                <w:sz w:val="24"/>
                <w:szCs w:val="24"/>
                <w:lang w:val="en-US"/>
              </w:rPr>
              <w:t>[C</w:t>
            </w:r>
            <w:r w:rsidRPr="00D72266">
              <w:rPr>
                <w:rFonts w:ascii="Times New Roman" w:hAnsi="Times New Roman"/>
                <w:sz w:val="24"/>
                <w:szCs w:val="24"/>
                <w:lang w:val="kk-KZ"/>
              </w:rPr>
              <w:t>ОО</w:t>
            </w:r>
            <w:r w:rsidRPr="00D72266">
              <w:rPr>
                <w:rFonts w:ascii="Times New Roman" w:hAnsi="Times New Roman"/>
                <w:sz w:val="24"/>
                <w:szCs w:val="24"/>
                <w:lang w:val="en-US"/>
              </w:rPr>
              <w:t>H]3O) C4=C2C=CC=C4</w:t>
            </w:r>
          </w:p>
        </w:tc>
      </w:tr>
    </w:tbl>
    <w:p w:rsidR="00A05A0D" w:rsidRPr="00D72266" w:rsidRDefault="00A05A0D" w:rsidP="003D43C3">
      <w:pPr>
        <w:spacing w:after="0" w:line="240" w:lineRule="auto"/>
        <w:ind w:firstLine="708"/>
        <w:jc w:val="both"/>
        <w:rPr>
          <w:rFonts w:ascii="Times New Roman" w:hAnsi="Times New Roman"/>
          <w:sz w:val="28"/>
          <w:szCs w:val="28"/>
          <w:lang w:val="kk-KZ"/>
        </w:rPr>
      </w:pPr>
    </w:p>
    <w:p w:rsidR="00493DD6" w:rsidRPr="00D72266" w:rsidRDefault="00493DD6" w:rsidP="00C218FD">
      <w:pPr>
        <w:pStyle w:val="a3"/>
        <w:numPr>
          <w:ilvl w:val="0"/>
          <w:numId w:val="7"/>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топтың</w:t>
      </w:r>
      <w:r w:rsidRPr="00D72266">
        <w:rPr>
          <w:rFonts w:ascii="Times New Roman" w:hAnsi="Times New Roman"/>
          <w:sz w:val="28"/>
          <w:szCs w:val="28"/>
          <w:lang w:val="kk-KZ"/>
        </w:rPr>
        <w:t xml:space="preserve"> зерттеу жұмыстары бойынша, төменде </w:t>
      </w:r>
      <w:r w:rsidRPr="00D72266">
        <w:rPr>
          <w:rFonts w:ascii="Times New Roman" w:hAnsi="Times New Roman"/>
          <w:i/>
          <w:sz w:val="28"/>
          <w:szCs w:val="28"/>
          <w:lang w:val="kk-KZ"/>
        </w:rPr>
        <w:t xml:space="preserve">Pistia stratiotes </w:t>
      </w:r>
      <w:r w:rsidRPr="00D72266">
        <w:rPr>
          <w:rFonts w:ascii="Times New Roman" w:hAnsi="Times New Roman"/>
          <w:sz w:val="28"/>
          <w:szCs w:val="28"/>
          <w:lang w:val="kk-KZ"/>
        </w:rPr>
        <w:t xml:space="preserve"> су өсімдігінен алкалоидтардың биологиялық белсенділігінің қорытындысы:</w:t>
      </w:r>
    </w:p>
    <w:p w:rsidR="00493DD6" w:rsidRPr="00D72266" w:rsidRDefault="00493DD6" w:rsidP="00493DD6">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PASS online сайтында болжанатын алкалоидтардың биологиялық белсенділігінің спектрінің қорытындысы бойынша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xml:space="preserve"> </w:t>
      </w:r>
      <w:r w:rsidRPr="00D72266">
        <w:rPr>
          <w:rFonts w:ascii="Times New Roman" w:hAnsi="Times New Roman"/>
          <w:i/>
          <w:sz w:val="28"/>
          <w:szCs w:val="28"/>
          <w:lang w:val="kk-KZ"/>
        </w:rPr>
        <w:t xml:space="preserve"> </w:t>
      </w:r>
      <w:r w:rsidRPr="00D72266">
        <w:rPr>
          <w:rFonts w:ascii="Times New Roman" w:hAnsi="Times New Roman"/>
          <w:sz w:val="28"/>
          <w:szCs w:val="28"/>
          <w:lang w:val="kk-KZ"/>
        </w:rPr>
        <w:t xml:space="preserve"> су өсімдігінен </w:t>
      </w:r>
      <w:r w:rsidRPr="00D72266">
        <w:rPr>
          <w:rFonts w:ascii="Times New Roman" w:eastAsia="Times New Roman" w:hAnsi="Times New Roman"/>
          <w:sz w:val="28"/>
          <w:szCs w:val="28"/>
          <w:lang w:val="kk-KZ" w:eastAsia="ru-RU"/>
        </w:rPr>
        <w:t xml:space="preserve">анафилатоксин рецепторының антагонистік белсенділік бойынша </w:t>
      </w:r>
      <w:r w:rsidRPr="00D72266">
        <w:rPr>
          <w:rFonts w:ascii="Times New Roman" w:hAnsi="Times New Roman"/>
          <w:i/>
          <w:sz w:val="28"/>
          <w:szCs w:val="28"/>
          <w:lang w:val="kk-KZ"/>
        </w:rPr>
        <w:t>Pa</w:t>
      </w:r>
      <w:r w:rsidRPr="00D72266">
        <w:rPr>
          <w:rFonts w:ascii="Times New Roman" w:eastAsia="Times New Roman" w:hAnsi="Times New Roman"/>
          <w:sz w:val="28"/>
          <w:szCs w:val="28"/>
          <w:lang w:val="kk-KZ" w:eastAsia="ru-RU"/>
        </w:rPr>
        <w:t xml:space="preserve"> </w:t>
      </w:r>
      <w:r w:rsidRPr="00D72266">
        <w:rPr>
          <w:rFonts w:ascii="Times New Roman" w:hAnsi="Times New Roman"/>
          <w:sz w:val="28"/>
          <w:szCs w:val="28"/>
          <w:lang w:val="kk-KZ"/>
        </w:rPr>
        <w:t xml:space="preserve">=0,858  және антиканцерогендік беленділік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767 тең болды. Орташа белсенділік </w:t>
      </w:r>
      <w:r w:rsidRPr="00D72266">
        <w:rPr>
          <w:rFonts w:ascii="Times New Roman" w:hAnsi="Times New Roman"/>
          <w:i/>
          <w:sz w:val="28"/>
          <w:szCs w:val="28"/>
          <w:lang w:val="kk-KZ"/>
        </w:rPr>
        <w:t>Pa</w:t>
      </w:r>
      <w:r w:rsidRPr="00D72266">
        <w:rPr>
          <w:rFonts w:ascii="Times New Roman" w:hAnsi="Times New Roman"/>
          <w:sz w:val="28"/>
          <w:szCs w:val="28"/>
          <w:lang w:val="kk-KZ"/>
        </w:rPr>
        <w:t>=</w:t>
      </w:r>
      <w:r w:rsidRPr="00D72266">
        <w:rPr>
          <w:rFonts w:ascii="Times New Roman" w:eastAsia="Times New Roman" w:hAnsi="Times New Roman"/>
          <w:sz w:val="28"/>
          <w:szCs w:val="28"/>
          <w:lang w:val="kk-KZ" w:eastAsia="ru-RU"/>
        </w:rPr>
        <w:t xml:space="preserve"> 0,300 және </w:t>
      </w:r>
      <w:r w:rsidRPr="00D72266">
        <w:rPr>
          <w:rFonts w:ascii="Times New Roman" w:hAnsi="Times New Roman"/>
          <w:i/>
          <w:sz w:val="28"/>
          <w:szCs w:val="28"/>
          <w:lang w:val="kk-KZ"/>
        </w:rPr>
        <w:t>Pa</w:t>
      </w:r>
      <w:r w:rsidRPr="00D72266">
        <w:rPr>
          <w:rFonts w:ascii="Times New Roman" w:hAnsi="Times New Roman"/>
          <w:sz w:val="28"/>
          <w:szCs w:val="28"/>
          <w:lang w:val="kk-KZ"/>
        </w:rPr>
        <w:t>=</w:t>
      </w:r>
      <w:r w:rsidRPr="00D72266">
        <w:rPr>
          <w:rFonts w:ascii="Times New Roman" w:eastAsia="Times New Roman" w:hAnsi="Times New Roman"/>
          <w:sz w:val="28"/>
          <w:szCs w:val="28"/>
          <w:lang w:val="kk-KZ" w:eastAsia="ru-RU"/>
        </w:rPr>
        <w:t xml:space="preserve"> 0,500 аралығында </w:t>
      </w:r>
      <w:r w:rsidRPr="00D72266">
        <w:rPr>
          <w:rFonts w:ascii="Times New Roman" w:hAnsi="Times New Roman"/>
          <w:sz w:val="28"/>
          <w:szCs w:val="28"/>
          <w:lang w:val="kk-KZ"/>
        </w:rPr>
        <w:t xml:space="preserve">антибактериялық, аналептикалық, ангиогенез стимуляторы, гипоксияға қарсы сияқты белсенділікті көрсетті. Төменгі белсенділік бойынша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=0,80,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=0,200 аралығындағы белсенділік көрсеткіші бойынша инфекцияға қарсы, гельминттерге қарсы, </w:t>
      </w:r>
      <w:r w:rsidRPr="00D72266">
        <w:rPr>
          <w:rFonts w:ascii="Times New Roman" w:eastAsia="Times New Roman" w:hAnsi="Times New Roman"/>
          <w:sz w:val="28"/>
          <w:szCs w:val="28"/>
          <w:lang w:val="kk-KZ" w:eastAsia="ru-RU"/>
        </w:rPr>
        <w:t xml:space="preserve">антигипотензивті белсенділік, антигеморрагиялық белсенділіктерді көрсетті. </w:t>
      </w:r>
    </w:p>
    <w:p w:rsidR="00493DD6" w:rsidRPr="00D72266" w:rsidRDefault="00493DD6" w:rsidP="00686D37">
      <w:pPr>
        <w:pStyle w:val="a8"/>
        <w:spacing w:line="240" w:lineRule="auto"/>
        <w:ind w:firstLine="0"/>
        <w:rPr>
          <w:rFonts w:ascii="Times New Roman" w:hAnsi="Times New Roman"/>
          <w:szCs w:val="28"/>
          <w:lang w:val="kk-KZ"/>
        </w:rPr>
      </w:pPr>
    </w:p>
    <w:p w:rsidR="00D1119C" w:rsidRPr="00D72266" w:rsidRDefault="00686D37" w:rsidP="00686D37">
      <w:pPr>
        <w:pStyle w:val="a8"/>
        <w:spacing w:line="240" w:lineRule="auto"/>
        <w:ind w:firstLine="0"/>
        <w:rPr>
          <w:rFonts w:ascii="Times New Roman" w:hAnsi="Times New Roman"/>
          <w:szCs w:val="28"/>
          <w:lang w:val="kk-KZ"/>
        </w:rPr>
      </w:pPr>
      <w:r w:rsidRPr="00D72266">
        <w:rPr>
          <w:rFonts w:ascii="Times New Roman" w:hAnsi="Times New Roman"/>
          <w:szCs w:val="28"/>
          <w:lang w:val="kk-KZ"/>
        </w:rPr>
        <w:t>Кесте 1</w:t>
      </w:r>
      <w:r w:rsidR="00357947" w:rsidRPr="00D72266">
        <w:rPr>
          <w:rFonts w:ascii="Times New Roman" w:hAnsi="Times New Roman"/>
          <w:szCs w:val="28"/>
          <w:lang w:val="kk-KZ"/>
        </w:rPr>
        <w:t xml:space="preserve">4 </w:t>
      </w:r>
      <w:r w:rsidRPr="00D72266">
        <w:rPr>
          <w:rFonts w:ascii="Times New Roman" w:hAnsi="Times New Roman"/>
          <w:szCs w:val="28"/>
          <w:lang w:val="kk-KZ"/>
        </w:rPr>
        <w:t xml:space="preserve">- 1 – аза – 10 – метокси - 4 – метил – 2 – оксо - 1,2-дигидроантрацен - 9 – O - </w:t>
      </w:r>
      <w:r w:rsidRPr="00D72266">
        <w:rPr>
          <w:rFonts w:ascii="Times New Roman" w:hAnsi="Times New Roman"/>
          <w:szCs w:val="28"/>
        </w:rPr>
        <w:sym w:font="Symbol" w:char="F062"/>
      </w:r>
      <w:r w:rsidRPr="00D72266">
        <w:rPr>
          <w:rFonts w:ascii="Times New Roman" w:hAnsi="Times New Roman"/>
          <w:szCs w:val="28"/>
          <w:lang w:val="kk-KZ"/>
        </w:rPr>
        <w:t xml:space="preserve"> - D-глюкопиранозид алкалоидының белсенділік қасиеті</w:t>
      </w:r>
    </w:p>
    <w:p w:rsidR="00686D37" w:rsidRPr="00D72266" w:rsidRDefault="00686D37" w:rsidP="00686D37">
      <w:pPr>
        <w:pStyle w:val="a8"/>
        <w:spacing w:line="240" w:lineRule="auto"/>
        <w:ind w:firstLine="0"/>
        <w:rPr>
          <w:rFonts w:ascii="Times New Roman" w:hAnsi="Times New Roman"/>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7"/>
        <w:gridCol w:w="7275"/>
      </w:tblGrid>
      <w:tr w:rsidR="00D72266" w:rsidRPr="00D72266" w:rsidTr="009B662D">
        <w:tc>
          <w:tcPr>
            <w:tcW w:w="0" w:type="auto"/>
            <w:shd w:val="clear" w:color="auto" w:fill="auto"/>
            <w:hideMark/>
          </w:tcPr>
          <w:p w:rsidR="000F4AF8" w:rsidRPr="00D72266" w:rsidRDefault="000F4AF8" w:rsidP="009B662D">
            <w:pPr>
              <w:spacing w:after="0" w:line="240" w:lineRule="auto"/>
              <w:jc w:val="center"/>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Pa</w:t>
            </w:r>
          </w:p>
        </w:tc>
        <w:tc>
          <w:tcPr>
            <w:tcW w:w="0" w:type="auto"/>
            <w:shd w:val="clear" w:color="auto" w:fill="auto"/>
            <w:hideMark/>
          </w:tcPr>
          <w:p w:rsidR="000F4AF8" w:rsidRPr="00D72266" w:rsidRDefault="000F4AF8" w:rsidP="009B662D">
            <w:pPr>
              <w:spacing w:after="0" w:line="240" w:lineRule="auto"/>
              <w:jc w:val="center"/>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Pi</w:t>
            </w:r>
          </w:p>
        </w:tc>
        <w:tc>
          <w:tcPr>
            <w:tcW w:w="0" w:type="auto"/>
            <w:shd w:val="clear" w:color="auto" w:fill="auto"/>
            <w:hideMark/>
          </w:tcPr>
          <w:p w:rsidR="000F4AF8" w:rsidRPr="00D72266" w:rsidRDefault="000F4AF8" w:rsidP="009B662D">
            <w:pPr>
              <w:spacing w:after="0" w:line="240" w:lineRule="auto"/>
              <w:jc w:val="center"/>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Алкалоидтардың белсенділік қасиеті</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0,464</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 А</w:t>
            </w:r>
            <w:r w:rsidRPr="00D72266">
              <w:rPr>
                <w:rFonts w:ascii="Times New Roman" w:eastAsia="Times New Roman" w:hAnsi="Times New Roman"/>
                <w:sz w:val="24"/>
                <w:szCs w:val="24"/>
                <w:lang w:eastAsia="ru-RU"/>
              </w:rPr>
              <w:t xml:space="preserve">льдозоредуктазы субстрат </w:t>
            </w:r>
            <w:r w:rsidRPr="00D72266">
              <w:rPr>
                <w:rFonts w:ascii="Times New Roman" w:eastAsia="Times New Roman" w:hAnsi="Times New Roman"/>
                <w:sz w:val="24"/>
                <w:szCs w:val="24"/>
                <w:lang w:val="kk-KZ" w:eastAsia="ru-RU"/>
              </w:rPr>
              <w:t>белсенділігі</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0,021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0,017</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w:t>
            </w:r>
            <w:r w:rsidRPr="00D72266">
              <w:rPr>
                <w:rFonts w:ascii="Times New Roman" w:eastAsia="Times New Roman" w:hAnsi="Times New Roman"/>
                <w:sz w:val="24"/>
                <w:szCs w:val="24"/>
                <w:lang w:eastAsia="ru-RU"/>
              </w:rPr>
              <w:t>льфа-галактозидаз</w:t>
            </w:r>
            <w:r w:rsidRPr="00D72266">
              <w:rPr>
                <w:rFonts w:ascii="Times New Roman" w:eastAsia="Times New Roman" w:hAnsi="Times New Roman"/>
                <w:sz w:val="24"/>
                <w:szCs w:val="24"/>
                <w:lang w:val="kk-KZ" w:eastAsia="ru-RU"/>
              </w:rPr>
              <w:t>а</w:t>
            </w:r>
            <w:r w:rsidRPr="00D72266">
              <w:rPr>
                <w:rFonts w:ascii="Times New Roman" w:eastAsia="Times New Roman" w:hAnsi="Times New Roman"/>
                <w:sz w:val="24"/>
                <w:szCs w:val="24"/>
                <w:lang w:eastAsia="ru-RU"/>
              </w:rPr>
              <w:t xml:space="preserve"> </w:t>
            </w:r>
            <w:r w:rsidRPr="00D72266">
              <w:rPr>
                <w:rFonts w:ascii="Times New Roman" w:eastAsia="Times New Roman" w:hAnsi="Times New Roman"/>
                <w:sz w:val="24"/>
                <w:szCs w:val="24"/>
                <w:lang w:val="kk-KZ" w:eastAsia="ru-RU"/>
              </w:rPr>
              <w:t>и</w:t>
            </w:r>
            <w:r w:rsidRPr="00D72266">
              <w:rPr>
                <w:rFonts w:ascii="Times New Roman" w:eastAsia="Times New Roman" w:hAnsi="Times New Roman"/>
                <w:sz w:val="24"/>
                <w:szCs w:val="24"/>
                <w:lang w:eastAsia="ru-RU"/>
              </w:rPr>
              <w:t>нгибитор</w:t>
            </w:r>
            <w:r w:rsidRPr="00D72266">
              <w:rPr>
                <w:rFonts w:ascii="Times New Roman" w:eastAsia="Times New Roman" w:hAnsi="Times New Roman"/>
                <w:sz w:val="24"/>
                <w:szCs w:val="24"/>
                <w:lang w:val="kk-KZ" w:eastAsia="ru-RU"/>
              </w:rPr>
              <w:t>ы</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0,490</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Альфа – амилаза ингибиторы</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0,306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0,105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Аналептикалық </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0,858</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Анафилатоксин рецепторының антагонисті</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0,404</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0,018</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Ангиогенез стимуляторы</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0,356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0,028</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Антранилат-КоА-лигаза ингибиторы</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0,081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0,064</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Антиакне</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0,525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0,014</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Антибактериялық</w:t>
            </w:r>
          </w:p>
        </w:tc>
      </w:tr>
      <w:tr w:rsidR="00C967B4"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0,311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0,013</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Антибиотикалық</w:t>
            </w:r>
          </w:p>
        </w:tc>
      </w:tr>
    </w:tbl>
    <w:p w:rsidR="00493DD6" w:rsidRPr="00D72266" w:rsidRDefault="00493DD6"/>
    <w:p w:rsidR="00493DD6" w:rsidRPr="00D72266" w:rsidRDefault="00493DD6">
      <w:pPr>
        <w:rPr>
          <w:rFonts w:ascii="Times New Roman" w:hAnsi="Times New Roman"/>
          <w:sz w:val="28"/>
          <w:szCs w:val="28"/>
          <w:lang w:val="kk-KZ"/>
        </w:rPr>
      </w:pPr>
      <w:r w:rsidRPr="00D72266">
        <w:rPr>
          <w:rFonts w:ascii="Times New Roman" w:hAnsi="Times New Roman"/>
          <w:sz w:val="28"/>
          <w:szCs w:val="28"/>
          <w:lang w:val="kk-KZ"/>
        </w:rPr>
        <w:lastRenderedPageBreak/>
        <w:t>14- кестенің жалғасы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1360"/>
        <w:gridCol w:w="6909"/>
      </w:tblGrid>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0,767</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0,006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Антиканцерогендік белсенділік</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0,223</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0,100</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eastAsia="ru-RU"/>
              </w:rPr>
              <w:t xml:space="preserve">Диабетке қарсы </w:t>
            </w:r>
            <w:r w:rsidRPr="00D72266">
              <w:rPr>
                <w:rFonts w:ascii="Times New Roman" w:eastAsia="Times New Roman" w:hAnsi="Times New Roman"/>
                <w:sz w:val="24"/>
                <w:szCs w:val="24"/>
                <w:lang w:val="kk-KZ" w:eastAsia="ru-RU"/>
              </w:rPr>
              <w:t>белсенділік</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0,219</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0,086</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eastAsia="ru-RU"/>
              </w:rPr>
              <w:t>Антидот</w:t>
            </w:r>
            <w:r w:rsidRPr="00D72266">
              <w:rPr>
                <w:rFonts w:ascii="Times New Roman" w:eastAsia="Times New Roman" w:hAnsi="Times New Roman"/>
                <w:sz w:val="24"/>
                <w:szCs w:val="24"/>
                <w:lang w:val="kk-KZ" w:eastAsia="ru-RU"/>
              </w:rPr>
              <w:t>тық белсенділік</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0,325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0,261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Экземаға қарсы белсенділік</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0,102</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0,060</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Саңырауқұлаққа  қарсы күшейткіш</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0,153</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0,145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Антигельменттік қасиетке ие</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0,252</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0,011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Антигеморрагиялық</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0,195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0,065</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eastAsia="ru-RU"/>
              </w:rPr>
              <w:t>Антигипотензивті</w:t>
            </w:r>
            <w:r w:rsidRPr="00D72266">
              <w:rPr>
                <w:rFonts w:ascii="Times New Roman" w:eastAsia="Times New Roman" w:hAnsi="Times New Roman"/>
                <w:sz w:val="24"/>
                <w:szCs w:val="24"/>
                <w:lang w:val="kk-KZ" w:eastAsia="ru-RU"/>
              </w:rPr>
              <w:t xml:space="preserve"> белсенділік</w:t>
            </w:r>
          </w:p>
        </w:tc>
      </w:tr>
      <w:tr w:rsidR="00D72266"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0,414</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0,071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Гипоксияға қарсы белсенділік </w:t>
            </w:r>
          </w:p>
        </w:tc>
      </w:tr>
      <w:tr w:rsidR="000F4AF8" w:rsidRPr="00D72266" w:rsidTr="009B662D">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0,513</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eastAsia="ru-RU"/>
              </w:rPr>
            </w:pPr>
            <w:r w:rsidRPr="00D72266">
              <w:rPr>
                <w:rFonts w:ascii="Times New Roman" w:eastAsia="Times New Roman" w:hAnsi="Times New Roman"/>
                <w:sz w:val="24"/>
                <w:szCs w:val="24"/>
                <w:lang w:eastAsia="ru-RU"/>
              </w:rPr>
              <w:t>0,021</w:t>
            </w:r>
          </w:p>
        </w:tc>
        <w:tc>
          <w:tcPr>
            <w:tcW w:w="0" w:type="auto"/>
            <w:shd w:val="clear" w:color="auto" w:fill="auto"/>
            <w:hideMark/>
          </w:tcPr>
          <w:p w:rsidR="000F4AF8" w:rsidRPr="00D72266" w:rsidRDefault="000F4AF8"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Инфекцияларға қарсы белсенділік </w:t>
            </w:r>
          </w:p>
        </w:tc>
      </w:tr>
    </w:tbl>
    <w:p w:rsidR="000F4AF8" w:rsidRPr="00D72266" w:rsidRDefault="000F4AF8" w:rsidP="003D43C3">
      <w:pPr>
        <w:spacing w:after="0" w:line="240" w:lineRule="auto"/>
        <w:ind w:firstLine="426"/>
        <w:jc w:val="both"/>
        <w:rPr>
          <w:rFonts w:ascii="Times New Roman" w:hAnsi="Times New Roman"/>
          <w:b/>
          <w:sz w:val="28"/>
          <w:szCs w:val="28"/>
          <w:lang w:val="kk-KZ"/>
        </w:rPr>
      </w:pPr>
    </w:p>
    <w:p w:rsidR="007B27C2" w:rsidRPr="00D72266" w:rsidRDefault="007B27C2" w:rsidP="00C218FD">
      <w:pPr>
        <w:pStyle w:val="a3"/>
        <w:numPr>
          <w:ilvl w:val="0"/>
          <w:numId w:val="7"/>
        </w:numPr>
        <w:tabs>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i/>
          <w:sz w:val="28"/>
          <w:szCs w:val="28"/>
          <w:lang w:val="kk-KZ"/>
        </w:rPr>
        <w:t>топтың</w:t>
      </w:r>
      <w:r w:rsidR="00946DEB" w:rsidRPr="00D72266">
        <w:rPr>
          <w:rFonts w:ascii="Times New Roman" w:hAnsi="Times New Roman"/>
          <w:sz w:val="28"/>
          <w:szCs w:val="28"/>
          <w:lang w:val="kk-KZ"/>
        </w:rPr>
        <w:t xml:space="preserve"> зерттеу жұмыстары</w:t>
      </w:r>
      <w:r w:rsidRPr="00D72266">
        <w:rPr>
          <w:rFonts w:ascii="Times New Roman" w:hAnsi="Times New Roman"/>
          <w:sz w:val="28"/>
          <w:szCs w:val="28"/>
          <w:lang w:val="kk-KZ"/>
        </w:rPr>
        <w:t xml:space="preserve"> бойынша, төменде </w:t>
      </w:r>
      <w:r w:rsidRPr="00D72266">
        <w:rPr>
          <w:rFonts w:ascii="Times New Roman" w:hAnsi="Times New Roman"/>
          <w:i/>
          <w:sz w:val="28"/>
          <w:szCs w:val="28"/>
          <w:shd w:val="clear" w:color="auto" w:fill="FFFFFF"/>
          <w:lang w:val="kk-KZ"/>
        </w:rPr>
        <w:t>Eichhornia crassipes</w:t>
      </w:r>
      <w:r w:rsidRPr="00D72266">
        <w:rPr>
          <w:rFonts w:ascii="Times New Roman" w:hAnsi="Times New Roman"/>
          <w:i/>
          <w:sz w:val="28"/>
          <w:szCs w:val="28"/>
          <w:lang w:val="kk-KZ"/>
        </w:rPr>
        <w:t xml:space="preserve"> </w:t>
      </w:r>
      <w:r w:rsidRPr="00D72266">
        <w:rPr>
          <w:rFonts w:ascii="Times New Roman" w:hAnsi="Times New Roman"/>
          <w:sz w:val="28"/>
          <w:szCs w:val="28"/>
          <w:lang w:val="kk-KZ"/>
        </w:rPr>
        <w:t>су өсімдігінен илік заттардың биологиялық белсенділігінің қорытындысы:</w:t>
      </w:r>
    </w:p>
    <w:p w:rsidR="00777E0A" w:rsidRPr="00D72266" w:rsidRDefault="00777E0A" w:rsidP="00777E0A">
      <w:pPr>
        <w:pStyle w:val="a3"/>
        <w:tabs>
          <w:tab w:val="left" w:pos="851"/>
        </w:tabs>
        <w:spacing w:after="0" w:line="240" w:lineRule="auto"/>
        <w:ind w:left="567"/>
        <w:jc w:val="both"/>
        <w:rPr>
          <w:rFonts w:ascii="Times New Roman" w:hAnsi="Times New Roman"/>
          <w:sz w:val="28"/>
          <w:szCs w:val="28"/>
          <w:lang w:val="kk-KZ"/>
        </w:rPr>
      </w:pPr>
    </w:p>
    <w:p w:rsidR="00777E0A" w:rsidRPr="00D72266" w:rsidRDefault="00777E0A" w:rsidP="00777E0A">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357947" w:rsidRPr="00D72266">
        <w:rPr>
          <w:rFonts w:ascii="Times New Roman" w:hAnsi="Times New Roman"/>
          <w:sz w:val="28"/>
          <w:szCs w:val="28"/>
          <w:lang w:val="kk-KZ"/>
        </w:rPr>
        <w:t xml:space="preserve">15 </w:t>
      </w:r>
      <w:r w:rsidRPr="00D72266">
        <w:rPr>
          <w:rFonts w:ascii="Times New Roman" w:hAnsi="Times New Roman"/>
          <w:sz w:val="28"/>
          <w:szCs w:val="28"/>
          <w:lang w:val="kk-KZ"/>
        </w:rPr>
        <w:t xml:space="preserve">- </w:t>
      </w:r>
      <w:r w:rsidRPr="00D72266">
        <w:rPr>
          <w:rFonts w:ascii="Times New Roman" w:hAnsi="Times New Roman"/>
          <w:i/>
          <w:sz w:val="28"/>
          <w:szCs w:val="28"/>
          <w:lang w:val="kk-KZ"/>
        </w:rPr>
        <w:t>Eichhornia crassipes</w:t>
      </w:r>
      <w:r w:rsidR="00914285" w:rsidRPr="00D72266">
        <w:rPr>
          <w:rFonts w:ascii="Times New Roman" w:hAnsi="Times New Roman"/>
          <w:sz w:val="28"/>
          <w:szCs w:val="28"/>
          <w:lang w:val="kk-KZ"/>
        </w:rPr>
        <w:t xml:space="preserve"> су өсімдігінен анықталған  илік заттардың </w:t>
      </w:r>
      <w:r w:rsidRPr="00D72266">
        <w:rPr>
          <w:rFonts w:ascii="Times New Roman" w:hAnsi="Times New Roman"/>
          <w:sz w:val="28"/>
          <w:szCs w:val="28"/>
          <w:lang w:val="kk-KZ"/>
        </w:rPr>
        <w:t xml:space="preserve">молекулалық құрылымы </w:t>
      </w:r>
    </w:p>
    <w:p w:rsidR="00CC6A94" w:rsidRPr="00D72266" w:rsidRDefault="00CC6A94" w:rsidP="003D43C3">
      <w:pPr>
        <w:spacing w:after="0" w:line="240" w:lineRule="auto"/>
        <w:ind w:firstLine="708"/>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6"/>
        <w:gridCol w:w="5328"/>
      </w:tblGrid>
      <w:tr w:rsidR="00D72266" w:rsidRPr="00D72266" w:rsidTr="009B662D">
        <w:trPr>
          <w:trHeight w:val="3048"/>
        </w:trPr>
        <w:tc>
          <w:tcPr>
            <w:tcW w:w="4306" w:type="dxa"/>
            <w:shd w:val="clear" w:color="auto" w:fill="auto"/>
          </w:tcPr>
          <w:p w:rsidR="00D6254E" w:rsidRPr="00D72266" w:rsidRDefault="00D6254E" w:rsidP="009B662D">
            <w:pPr>
              <w:tabs>
                <w:tab w:val="left" w:pos="567"/>
              </w:tabs>
              <w:spacing w:after="0" w:line="240" w:lineRule="auto"/>
              <w:jc w:val="center"/>
              <w:rPr>
                <w:rFonts w:ascii="Times New Roman" w:hAnsi="Times New Roman"/>
                <w:bCs/>
                <w:iCs/>
                <w:sz w:val="24"/>
                <w:szCs w:val="24"/>
                <w:lang w:val="kk-KZ"/>
              </w:rPr>
            </w:pPr>
            <w:r w:rsidRPr="00D72266">
              <w:rPr>
                <w:rFonts w:ascii="Times New Roman" w:hAnsi="Times New Roman"/>
                <w:bCs/>
                <w:iCs/>
                <w:sz w:val="24"/>
                <w:szCs w:val="24"/>
                <w:lang w:val="kk-KZ"/>
              </w:rPr>
              <w:t>Номенклатуралық атауы</w:t>
            </w:r>
          </w:p>
          <w:p w:rsidR="00D6254E" w:rsidRPr="00D72266" w:rsidRDefault="00D6254E" w:rsidP="009B662D">
            <w:pPr>
              <w:autoSpaceDE w:val="0"/>
              <w:autoSpaceDN w:val="0"/>
              <w:adjustRightInd w:val="0"/>
              <w:spacing w:after="0" w:line="240" w:lineRule="auto"/>
              <w:ind w:hanging="25"/>
              <w:jc w:val="center"/>
              <w:rPr>
                <w:rFonts w:ascii="Times New Roman" w:hAnsi="Times New Roman"/>
                <w:bCs/>
                <w:iCs/>
                <w:sz w:val="24"/>
                <w:szCs w:val="24"/>
              </w:rPr>
            </w:pPr>
            <w:r w:rsidRPr="00D72266">
              <w:rPr>
                <w:rFonts w:ascii="Times New Roman" w:hAnsi="Times New Roman"/>
                <w:bCs/>
                <w:iCs/>
                <w:sz w:val="24"/>
                <w:szCs w:val="24"/>
              </w:rPr>
              <w:t>2,3-О-гексаоксидифеноил-4,6-О-сангуисорбил-</w:t>
            </w:r>
            <w:r w:rsidRPr="00D72266">
              <w:rPr>
                <w:rFonts w:ascii="Times New Roman" w:hAnsi="Times New Roman"/>
                <w:bCs/>
                <w:iCs/>
                <w:sz w:val="24"/>
                <w:szCs w:val="24"/>
                <w:lang w:val="en-US"/>
              </w:rPr>
              <w:t>D</w:t>
            </w:r>
            <w:r w:rsidRPr="00D72266">
              <w:rPr>
                <w:rFonts w:ascii="Times New Roman" w:hAnsi="Times New Roman"/>
                <w:bCs/>
                <w:iCs/>
                <w:sz w:val="24"/>
                <w:szCs w:val="24"/>
              </w:rPr>
              <w:t>-глюкоза</w:t>
            </w:r>
          </w:p>
          <w:p w:rsidR="007B27C2" w:rsidRPr="00D72266" w:rsidRDefault="007B27C2" w:rsidP="009B662D">
            <w:pPr>
              <w:spacing w:after="0" w:line="240" w:lineRule="auto"/>
              <w:jc w:val="both"/>
              <w:rPr>
                <w:bCs/>
                <w:iCs/>
                <w:sz w:val="24"/>
                <w:szCs w:val="24"/>
                <w:lang w:val="kk-KZ"/>
              </w:rPr>
            </w:pPr>
          </w:p>
          <w:p w:rsidR="007B27C2" w:rsidRPr="00D72266" w:rsidRDefault="001B7F60" w:rsidP="009B662D">
            <w:pPr>
              <w:spacing w:after="0" w:line="240" w:lineRule="auto"/>
              <w:jc w:val="center"/>
              <w:rPr>
                <w:rFonts w:ascii="Times New Roman" w:hAnsi="Times New Roman"/>
                <w:b/>
                <w:bCs/>
                <w:i/>
                <w:iCs/>
                <w:sz w:val="24"/>
                <w:szCs w:val="24"/>
              </w:rPr>
            </w:pPr>
            <w:r w:rsidRPr="00D72266">
              <w:rPr>
                <w:noProof/>
                <w:lang w:eastAsia="ru-RU"/>
              </w:rPr>
              <mc:AlternateContent>
                <mc:Choice Requires="wps">
                  <w:drawing>
                    <wp:anchor distT="0" distB="0" distL="114300" distR="114300" simplePos="0" relativeHeight="251637760" behindDoc="0" locked="0" layoutInCell="1" allowOverlap="1" wp14:anchorId="75983029" wp14:editId="6A7C9E0B">
                      <wp:simplePos x="0" y="0"/>
                      <wp:positionH relativeFrom="column">
                        <wp:posOffset>2309495</wp:posOffset>
                      </wp:positionH>
                      <wp:positionV relativeFrom="paragraph">
                        <wp:posOffset>596265</wp:posOffset>
                      </wp:positionV>
                      <wp:extent cx="654050" cy="257175"/>
                      <wp:effectExtent l="19050" t="19050" r="0" b="28575"/>
                      <wp:wrapNone/>
                      <wp:docPr id="85" name="Стрелка вправо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654050" cy="257175"/>
                              </a:xfrm>
                              <a:prstGeom prst="rightArrow">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w="635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A7A07" id="Стрелка вправо 85" o:spid="_x0000_s1026" type="#_x0000_t13" style="position:absolute;margin-left:181.85pt;margin-top:46.95pt;width:51.5pt;height:20.25pt;rotation:18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" adj="17353" fillcolor="#81b861" strokecolor="#70ad47" strokeweight=".5pt">
                      <v:fill color2="#61a235" rotate="t" colors="0 #81b861;.5 #6fb242;1 #61a235" focus="100%" type="gradient">
                        <o:fill v:ext="view" type="gradientUnscaled"/>
                      </v:fill>
                      <v:path arrowok="t"/>
                    </v:shape>
                  </w:pict>
                </mc:Fallback>
              </mc:AlternateContent>
            </w:r>
            <w:r w:rsidR="002710A1" w:rsidRPr="00D72266">
              <w:rPr>
                <w:rFonts w:ascii="Times New Roman" w:hAnsi="Times New Roman"/>
                <w:noProof/>
                <w:sz w:val="24"/>
                <w:szCs w:val="24"/>
              </w:rPr>
              <w:object w:dxaOrig="8640" w:dyaOrig="7336">
                <v:shape id="_x0000_i1035" type="#_x0000_t75" style="width:165.9pt;height:144.15pt" o:ole="">
                  <v:imagedata r:id="rId24" o:title=""/>
                </v:shape>
                <o:OLEObject Type="Embed" ProgID="ChemDraw.Document.6.0" ShapeID="_x0000_i1035" DrawAspect="Content" ObjectID="_1714398563" r:id="rId77"/>
              </w:object>
            </w:r>
          </w:p>
          <w:p w:rsidR="00D6254E" w:rsidRPr="00D72266" w:rsidRDefault="00D6254E" w:rsidP="009B662D">
            <w:pPr>
              <w:spacing w:after="0" w:line="240" w:lineRule="auto"/>
              <w:jc w:val="center"/>
              <w:rPr>
                <w:b/>
                <w:bCs/>
                <w:i/>
                <w:iCs/>
                <w:sz w:val="24"/>
                <w:szCs w:val="24"/>
                <w:lang w:val="en-US"/>
              </w:rPr>
            </w:pPr>
          </w:p>
        </w:tc>
        <w:tc>
          <w:tcPr>
            <w:tcW w:w="5328" w:type="dxa"/>
            <w:shd w:val="clear" w:color="auto" w:fill="auto"/>
          </w:tcPr>
          <w:p w:rsidR="00D6254E" w:rsidRPr="00D72266" w:rsidRDefault="00D6254E" w:rsidP="009B662D">
            <w:pPr>
              <w:spacing w:after="0" w:line="240" w:lineRule="auto"/>
              <w:jc w:val="center"/>
              <w:rPr>
                <w:rFonts w:ascii="Times New Roman" w:hAnsi="Times New Roman"/>
                <w:b/>
                <w:bCs/>
                <w:sz w:val="24"/>
                <w:szCs w:val="24"/>
              </w:rPr>
            </w:pPr>
          </w:p>
          <w:p w:rsidR="00D6254E" w:rsidRPr="00D72266" w:rsidRDefault="00D6254E" w:rsidP="009B662D">
            <w:pPr>
              <w:spacing w:after="0" w:line="240" w:lineRule="auto"/>
              <w:jc w:val="center"/>
              <w:rPr>
                <w:rFonts w:ascii="Times New Roman" w:hAnsi="Times New Roman"/>
                <w:b/>
                <w:bCs/>
                <w:sz w:val="24"/>
                <w:szCs w:val="24"/>
              </w:rPr>
            </w:pPr>
          </w:p>
          <w:p w:rsidR="00D6254E" w:rsidRPr="00D72266" w:rsidRDefault="00D6254E" w:rsidP="009B662D">
            <w:pPr>
              <w:spacing w:after="0" w:line="240" w:lineRule="auto"/>
              <w:jc w:val="center"/>
              <w:rPr>
                <w:rFonts w:ascii="Times New Roman" w:hAnsi="Times New Roman"/>
                <w:b/>
                <w:bCs/>
                <w:sz w:val="24"/>
                <w:szCs w:val="24"/>
              </w:rPr>
            </w:pPr>
          </w:p>
          <w:p w:rsidR="00D6254E" w:rsidRPr="00D72266" w:rsidRDefault="001B7F60" w:rsidP="009B662D">
            <w:pPr>
              <w:spacing w:after="0" w:line="240" w:lineRule="auto"/>
              <w:jc w:val="center"/>
              <w:rPr>
                <w:rFonts w:ascii="Times New Roman" w:hAnsi="Times New Roman"/>
                <w:b/>
                <w:bCs/>
                <w:sz w:val="24"/>
                <w:szCs w:val="24"/>
              </w:rPr>
            </w:pPr>
            <w:r w:rsidRPr="00D72266">
              <w:rPr>
                <w:rFonts w:ascii="Times New Roman" w:hAnsi="Times New Roman"/>
                <w:b/>
                <w:noProof/>
                <w:sz w:val="24"/>
                <w:szCs w:val="24"/>
                <w:lang w:eastAsia="ru-RU"/>
              </w:rPr>
              <w:drawing>
                <wp:inline distT="0" distB="0" distL="0" distR="0" wp14:anchorId="49C80468" wp14:editId="195DDFA7">
                  <wp:extent cx="2733675" cy="1866900"/>
                  <wp:effectExtent l="19050" t="19050" r="9525" b="0"/>
                  <wp:docPr id="415" name="Рисунок 58" descr="C:\Новая папка (2)\фото растение\20190910_11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Новая папка (2)\фото растение\20190910_115858.jpg"/>
                          <pic:cNvPicPr>
                            <a:picLocks noChangeAspect="1" noChangeArrowheads="1"/>
                          </pic:cNvPicPr>
                        </pic:nvPicPr>
                        <pic:blipFill>
                          <a:blip r:embed="rId78">
                            <a:extLst>
                              <a:ext uri="{28A0092B-C50C-407E-A947-70E740481C1C}">
                                <a14:useLocalDpi xmlns:a14="http://schemas.microsoft.com/office/drawing/2010/main" val="0"/>
                              </a:ext>
                            </a:extLst>
                          </a:blip>
                          <a:srcRect l="5759" t="4980" r="3506" b="11179"/>
                          <a:stretch>
                            <a:fillRect/>
                          </a:stretch>
                        </pic:blipFill>
                        <pic:spPr bwMode="auto">
                          <a:xfrm>
                            <a:off x="0" y="0"/>
                            <a:ext cx="2733675" cy="1866900"/>
                          </a:xfrm>
                          <a:prstGeom prst="rect">
                            <a:avLst/>
                          </a:prstGeom>
                          <a:noFill/>
                          <a:ln w="9525" cmpd="sng">
                            <a:solidFill>
                              <a:srgbClr val="000000"/>
                            </a:solidFill>
                            <a:miter lim="800000"/>
                            <a:headEnd/>
                            <a:tailEnd/>
                          </a:ln>
                          <a:effectLst/>
                        </pic:spPr>
                      </pic:pic>
                    </a:graphicData>
                  </a:graphic>
                </wp:inline>
              </w:drawing>
            </w:r>
          </w:p>
          <w:p w:rsidR="00D6254E" w:rsidRPr="00D72266" w:rsidRDefault="00D6254E" w:rsidP="009B662D">
            <w:pPr>
              <w:spacing w:after="0" w:line="240" w:lineRule="auto"/>
              <w:jc w:val="center"/>
              <w:rPr>
                <w:rFonts w:ascii="Times New Roman" w:hAnsi="Times New Roman"/>
                <w:bCs/>
                <w:sz w:val="24"/>
                <w:szCs w:val="24"/>
                <w:lang w:val="kk-KZ"/>
              </w:rPr>
            </w:pPr>
            <w:r w:rsidRPr="00D72266">
              <w:rPr>
                <w:rFonts w:ascii="Times New Roman" w:hAnsi="Times New Roman"/>
                <w:bCs/>
                <w:i/>
                <w:sz w:val="24"/>
                <w:szCs w:val="24"/>
                <w:lang w:val="kk-KZ"/>
              </w:rPr>
              <w:t xml:space="preserve">Eichhornia crassipes  </w:t>
            </w:r>
            <w:r w:rsidR="007456F0" w:rsidRPr="00D72266">
              <w:rPr>
                <w:rFonts w:ascii="Times New Roman" w:hAnsi="Times New Roman"/>
                <w:bCs/>
                <w:sz w:val="24"/>
                <w:szCs w:val="24"/>
                <w:lang w:val="kk-KZ"/>
              </w:rPr>
              <w:t>су өсімдігі</w:t>
            </w:r>
          </w:p>
        </w:tc>
      </w:tr>
      <w:tr w:rsidR="00C967B4" w:rsidRPr="002B3509" w:rsidTr="009B662D">
        <w:trPr>
          <w:trHeight w:val="697"/>
        </w:trPr>
        <w:tc>
          <w:tcPr>
            <w:tcW w:w="9634" w:type="dxa"/>
            <w:gridSpan w:val="2"/>
            <w:shd w:val="clear" w:color="auto" w:fill="auto"/>
          </w:tcPr>
          <w:p w:rsidR="00AB1C9E" w:rsidRPr="00D72266" w:rsidRDefault="00AB1C9E" w:rsidP="009B662D">
            <w:pPr>
              <w:spacing w:after="0" w:line="240" w:lineRule="auto"/>
              <w:jc w:val="center"/>
              <w:rPr>
                <w:rFonts w:ascii="Times New Roman" w:hAnsi="Times New Roman"/>
                <w:iCs/>
                <w:sz w:val="24"/>
                <w:szCs w:val="24"/>
                <w:lang w:val="kk-KZ"/>
              </w:rPr>
            </w:pPr>
            <w:r w:rsidRPr="00D72266">
              <w:rPr>
                <w:rFonts w:ascii="Times New Roman" w:hAnsi="Times New Roman"/>
                <w:iCs/>
                <w:sz w:val="24"/>
                <w:szCs w:val="24"/>
                <w:lang w:val="kk-KZ"/>
              </w:rPr>
              <w:t>Илік заттардың  молекулалық құрылымы</w:t>
            </w:r>
          </w:p>
          <w:p w:rsidR="00AB1C9E" w:rsidRPr="00D72266" w:rsidRDefault="00AB1C9E" w:rsidP="009B662D">
            <w:pPr>
              <w:spacing w:after="0" w:line="240" w:lineRule="auto"/>
              <w:jc w:val="right"/>
              <w:rPr>
                <w:rFonts w:ascii="Times New Roman" w:hAnsi="Times New Roman"/>
                <w:iCs/>
                <w:sz w:val="24"/>
                <w:szCs w:val="24"/>
                <w:lang w:val="kk-KZ"/>
              </w:rPr>
            </w:pPr>
            <w:r w:rsidRPr="00D72266">
              <w:rPr>
                <w:rFonts w:ascii="Times New Roman" w:hAnsi="Times New Roman"/>
                <w:iCs/>
                <w:sz w:val="24"/>
                <w:szCs w:val="24"/>
                <w:lang w:val="kk-KZ"/>
              </w:rPr>
              <w:t>OC1OC2COC(=O)C3=CC(O)=C(O)C(O)=C3C3 =C(O)C(O)=C(O)C(OC4=C(O)C(O)=CC(=C4)C (O)=O)=C3C</w:t>
            </w:r>
          </w:p>
          <w:p w:rsidR="00AB1C9E" w:rsidRPr="00D72266" w:rsidRDefault="00AB1C9E" w:rsidP="009B662D">
            <w:pPr>
              <w:spacing w:after="0" w:line="240" w:lineRule="auto"/>
              <w:jc w:val="right"/>
              <w:rPr>
                <w:rFonts w:ascii="Times New Roman" w:hAnsi="Times New Roman"/>
                <w:iCs/>
                <w:sz w:val="24"/>
                <w:szCs w:val="24"/>
                <w:lang w:val="kk-KZ"/>
              </w:rPr>
            </w:pPr>
            <w:r w:rsidRPr="00D72266">
              <w:rPr>
                <w:rFonts w:ascii="Times New Roman" w:hAnsi="Times New Roman"/>
                <w:iCs/>
                <w:sz w:val="24"/>
                <w:szCs w:val="24"/>
                <w:lang w:val="kk-KZ"/>
              </w:rPr>
              <w:t>(=O)O[CH]2C2OC(=O)C3=CC(O)=C(O)C(O)=C3C3=C(O)C(O)=C(O)C=C3C(=O)OC12</w:t>
            </w:r>
          </w:p>
        </w:tc>
      </w:tr>
    </w:tbl>
    <w:p w:rsidR="00D6254E" w:rsidRPr="00D72266" w:rsidRDefault="00D6254E" w:rsidP="003D43C3">
      <w:pPr>
        <w:spacing w:after="0" w:line="240" w:lineRule="auto"/>
        <w:ind w:firstLine="708"/>
        <w:jc w:val="both"/>
        <w:rPr>
          <w:rFonts w:ascii="Times New Roman" w:hAnsi="Times New Roman"/>
          <w:sz w:val="28"/>
          <w:szCs w:val="28"/>
          <w:lang w:val="kk-KZ"/>
        </w:rPr>
      </w:pPr>
    </w:p>
    <w:p w:rsidR="00221B33" w:rsidRPr="00D72266" w:rsidRDefault="00221B33" w:rsidP="00221B3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PASS online сайтында болжанатын илік заттардың биологиялық белсенділікті анықтайтын спектр қорытындысы бойынша  </w:t>
      </w:r>
      <w:r w:rsidRPr="00D72266">
        <w:rPr>
          <w:rFonts w:ascii="Times New Roman" w:hAnsi="Times New Roman"/>
          <w:i/>
          <w:sz w:val="28"/>
          <w:szCs w:val="28"/>
          <w:shd w:val="clear" w:color="auto" w:fill="FFFFFF"/>
          <w:lang w:val="kk-KZ"/>
        </w:rPr>
        <w:t>Eichhornia crassipes</w:t>
      </w:r>
      <w:r w:rsidRPr="00D72266">
        <w:rPr>
          <w:rFonts w:ascii="Times New Roman" w:hAnsi="Times New Roman"/>
          <w:sz w:val="28"/>
          <w:szCs w:val="28"/>
          <w:lang w:val="kk-KZ"/>
        </w:rPr>
        <w:t xml:space="preserve"> су өсімдігінің антиоксиданттық белсенділігі ең жоғарғы көрсеткішті көрсетті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0,910. Бос радикалдарды сіңіру белсенділігі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0,897 мен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=0,808 белсенділігінің арасындағы көрсеткіштер бойынша, </w:t>
      </w:r>
      <w:r w:rsidRPr="00D72266">
        <w:rPr>
          <w:rFonts w:ascii="Times New Roman" w:eastAsia="Times New Roman" w:hAnsi="Times New Roman"/>
          <w:sz w:val="28"/>
          <w:szCs w:val="28"/>
          <w:lang w:val="kk-KZ" w:eastAsia="ru-RU"/>
        </w:rPr>
        <w:t>гепатопротекторлық</w:t>
      </w:r>
      <w:r w:rsidRPr="00D72266">
        <w:rPr>
          <w:rFonts w:ascii="Times New Roman" w:hAnsi="Times New Roman"/>
          <w:sz w:val="28"/>
          <w:szCs w:val="28"/>
          <w:lang w:val="kk-KZ"/>
        </w:rPr>
        <w:t xml:space="preserve">, қабынуға қарсы, ісікке қарсы, </w:t>
      </w:r>
      <w:r w:rsidRPr="00D72266">
        <w:rPr>
          <w:rFonts w:ascii="Times New Roman" w:eastAsia="Times New Roman" w:hAnsi="Times New Roman"/>
          <w:sz w:val="28"/>
          <w:szCs w:val="28"/>
          <w:lang w:val="kk-KZ" w:eastAsia="ru-RU"/>
        </w:rPr>
        <w:t>химиопрофилактикалық</w:t>
      </w:r>
      <w:r w:rsidRPr="00D72266">
        <w:rPr>
          <w:rFonts w:ascii="Times New Roman" w:hAnsi="Times New Roman"/>
          <w:sz w:val="28"/>
          <w:szCs w:val="28"/>
          <w:lang w:val="kk-KZ"/>
        </w:rPr>
        <w:t xml:space="preserve">, анафилотоксиндік рецепторлардың антогонисттік белсенділігі, .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0,628 және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0,453 спектрлік белсенділіктерінің арасында </w:t>
      </w:r>
      <w:r w:rsidRPr="00D72266">
        <w:rPr>
          <w:rFonts w:ascii="Times New Roman" w:eastAsia="Times New Roman" w:hAnsi="Times New Roman"/>
          <w:sz w:val="28"/>
          <w:szCs w:val="28"/>
          <w:lang w:val="kk-KZ" w:eastAsia="ru-RU"/>
        </w:rPr>
        <w:t>иммунодепрессанттық</w:t>
      </w:r>
      <w:r w:rsidRPr="00D72266">
        <w:rPr>
          <w:rFonts w:ascii="Times New Roman" w:hAnsi="Times New Roman"/>
          <w:sz w:val="28"/>
          <w:szCs w:val="28"/>
          <w:lang w:val="kk-KZ"/>
        </w:rPr>
        <w:t xml:space="preserve">, Герпес вирусына қарсы, саңырауқұлақтарға антибактериялық, өсуді реттегіштік қасиеттер көрсетті. </w:t>
      </w:r>
      <w:r w:rsidRPr="00D72266">
        <w:rPr>
          <w:rFonts w:ascii="Times New Roman" w:hAnsi="Times New Roman"/>
          <w:i/>
          <w:sz w:val="28"/>
          <w:szCs w:val="28"/>
          <w:lang w:val="kk-KZ"/>
        </w:rPr>
        <w:lastRenderedPageBreak/>
        <w:t>Pa</w:t>
      </w:r>
      <w:r w:rsidRPr="00D72266">
        <w:rPr>
          <w:rFonts w:ascii="Times New Roman" w:hAnsi="Times New Roman"/>
          <w:sz w:val="28"/>
          <w:szCs w:val="28"/>
          <w:lang w:val="kk-KZ"/>
        </w:rPr>
        <w:t xml:space="preserve">=0,303 және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=0,233 спектрлік белсенділіктер арасында иммунностимуляторлық, ретинопротекторлық, антибиотикалық, антимутагендік, антиаллергиялық белсенділік қасиеттерді көрсетсе,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=0,119 және </w:t>
      </w:r>
      <w:r w:rsidRPr="00D72266">
        <w:rPr>
          <w:rFonts w:ascii="Times New Roman" w:hAnsi="Times New Roman"/>
          <w:i/>
          <w:sz w:val="28"/>
          <w:szCs w:val="28"/>
          <w:lang w:val="kk-KZ"/>
        </w:rPr>
        <w:t>Pa</w:t>
      </w:r>
      <w:r w:rsidRPr="00D72266">
        <w:rPr>
          <w:rFonts w:ascii="Times New Roman" w:hAnsi="Times New Roman"/>
          <w:sz w:val="28"/>
          <w:szCs w:val="28"/>
          <w:lang w:val="kk-KZ"/>
        </w:rPr>
        <w:t xml:space="preserve">= 0,117 аралығында гепатит С вирусына қарсы және антисептикалық қасиеттер </w:t>
      </w:r>
      <w:r w:rsidRPr="00D72266">
        <w:rPr>
          <w:rFonts w:ascii="Times New Roman" w:hAnsi="Times New Roman"/>
          <w:sz w:val="28"/>
          <w:szCs w:val="28"/>
          <w:shd w:val="clear" w:color="auto" w:fill="FFFFFF"/>
          <w:lang w:val="kk-KZ"/>
        </w:rPr>
        <w:t>көрсетті.</w:t>
      </w:r>
      <w:r w:rsidRPr="00D72266">
        <w:rPr>
          <w:rFonts w:ascii="Times New Roman" w:hAnsi="Times New Roman"/>
          <w:sz w:val="28"/>
          <w:szCs w:val="28"/>
          <w:lang w:val="kk-KZ"/>
        </w:rPr>
        <w:t xml:space="preserve"> </w:t>
      </w:r>
    </w:p>
    <w:p w:rsidR="00221B33" w:rsidRPr="00D72266" w:rsidRDefault="00221B33" w:rsidP="00DC38BE">
      <w:pPr>
        <w:autoSpaceDE w:val="0"/>
        <w:autoSpaceDN w:val="0"/>
        <w:adjustRightInd w:val="0"/>
        <w:spacing w:after="0" w:line="240" w:lineRule="auto"/>
        <w:ind w:hanging="25"/>
        <w:jc w:val="both"/>
        <w:rPr>
          <w:rFonts w:ascii="Times New Roman" w:hAnsi="Times New Roman"/>
          <w:sz w:val="28"/>
          <w:szCs w:val="28"/>
          <w:lang w:val="kk-KZ"/>
        </w:rPr>
      </w:pPr>
    </w:p>
    <w:p w:rsidR="00777E0A" w:rsidRPr="00D72266" w:rsidRDefault="00777E0A" w:rsidP="00DC38BE">
      <w:pPr>
        <w:autoSpaceDE w:val="0"/>
        <w:autoSpaceDN w:val="0"/>
        <w:adjustRightInd w:val="0"/>
        <w:spacing w:after="0" w:line="240" w:lineRule="auto"/>
        <w:ind w:hanging="25"/>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357947" w:rsidRPr="00D72266">
        <w:rPr>
          <w:rFonts w:ascii="Times New Roman" w:hAnsi="Times New Roman"/>
          <w:sz w:val="28"/>
          <w:szCs w:val="28"/>
          <w:lang w:val="kk-KZ"/>
        </w:rPr>
        <w:t xml:space="preserve">16 </w:t>
      </w:r>
      <w:r w:rsidR="008D60F6" w:rsidRPr="00D72266">
        <w:rPr>
          <w:rFonts w:ascii="Times New Roman" w:hAnsi="Times New Roman"/>
          <w:sz w:val="28"/>
          <w:szCs w:val="28"/>
          <w:lang w:val="kk-KZ"/>
        </w:rPr>
        <w:t xml:space="preserve">- </w:t>
      </w:r>
      <w:r w:rsidRPr="00D72266">
        <w:rPr>
          <w:rFonts w:ascii="Times New Roman" w:hAnsi="Times New Roman"/>
          <w:sz w:val="28"/>
          <w:szCs w:val="28"/>
          <w:lang w:val="kk-KZ"/>
        </w:rPr>
        <w:t>2,3-О-гексаоксидифеноил-4,6-О-сангуисорбил-D-глюкоза илік затының  белсенділік қасиеті</w:t>
      </w:r>
    </w:p>
    <w:p w:rsidR="00DC38BE" w:rsidRPr="00D72266" w:rsidRDefault="00DC38BE" w:rsidP="00DC38BE">
      <w:pPr>
        <w:autoSpaceDE w:val="0"/>
        <w:autoSpaceDN w:val="0"/>
        <w:adjustRightInd w:val="0"/>
        <w:spacing w:after="0" w:line="240" w:lineRule="auto"/>
        <w:ind w:hanging="25"/>
        <w:jc w:val="both"/>
        <w:rPr>
          <w:rFonts w:ascii="Times New Roman" w:hAnsi="Times New Roman"/>
          <w:b/>
          <w:i/>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2058"/>
        <w:gridCol w:w="6814"/>
      </w:tblGrid>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Pa</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Pi</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Илік заттардың белсенділік қасиеті</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0,910</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0,003</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Антиоксиданттық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0,897</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0,002</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Бос радикалдарды сіңіруші</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0,876</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0,003</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Гепатопротекторлық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0,841</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0,005</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Қабынуға қарсы</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0,840</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Ісікке қарсы</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0,828</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0,003</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Химиопрофилактикалық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0,827</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0,009</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hAnsi="Times New Roman"/>
                <w:sz w:val="24"/>
                <w:szCs w:val="24"/>
                <w:lang w:val="kk-KZ"/>
              </w:rPr>
              <w:t>Анафилотоксиндік рецепторларлың антогонисттік белсенділігі</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0,628</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0,025</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Иммунодепрессанттық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0,519</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Герпес вирусына қарсы</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0,513</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0,028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Саңырауқұлақтарға қарсы</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0,481</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0,018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Антибактериалық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0,453</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0,006</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hAnsi="Times New Roman"/>
                <w:sz w:val="24"/>
                <w:szCs w:val="24"/>
                <w:lang w:val="kk-KZ"/>
              </w:rPr>
              <w:t>Өсуді реттегіштік  қасиеттер</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0,291</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0,036</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Ретинопротекторлық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0,303</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0,078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Иммуностимуляторлық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0,236</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0,022</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Антибиотикалық</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0,205</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0,075</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Антимутагендік</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0,233</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0,149</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Аллергияға қарсы</w:t>
            </w:r>
          </w:p>
        </w:tc>
      </w:tr>
      <w:tr w:rsidR="00D72266"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0,117</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0,038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Гепатит С вирусына қарсы</w:t>
            </w:r>
          </w:p>
        </w:tc>
      </w:tr>
      <w:tr w:rsidR="00AB1C9E" w:rsidRPr="00D72266" w:rsidTr="009B662D">
        <w:tc>
          <w:tcPr>
            <w:tcW w:w="36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en-US" w:eastAsia="ru-RU"/>
              </w:rPr>
            </w:pPr>
            <w:r w:rsidRPr="00D72266">
              <w:rPr>
                <w:rFonts w:ascii="Times New Roman" w:eastAsia="Times New Roman" w:hAnsi="Times New Roman"/>
                <w:sz w:val="24"/>
                <w:szCs w:val="24"/>
                <w:lang w:val="en-US" w:eastAsia="ru-RU"/>
              </w:rPr>
              <w:t>0,119</w:t>
            </w:r>
          </w:p>
        </w:tc>
        <w:tc>
          <w:tcPr>
            <w:tcW w:w="1070" w:type="pct"/>
            <w:shd w:val="clear" w:color="auto" w:fill="auto"/>
          </w:tcPr>
          <w:p w:rsidR="00AB1C9E" w:rsidRPr="00D72266" w:rsidRDefault="00AB1C9E" w:rsidP="009B662D">
            <w:pPr>
              <w:spacing w:after="0" w:line="240" w:lineRule="auto"/>
              <w:rPr>
                <w:rFonts w:ascii="Times New Roman" w:eastAsia="Times New Roman" w:hAnsi="Times New Roman"/>
                <w:sz w:val="24"/>
                <w:szCs w:val="24"/>
                <w:lang w:val="tr-TR" w:eastAsia="ru-RU"/>
              </w:rPr>
            </w:pPr>
            <w:r w:rsidRPr="00D72266">
              <w:rPr>
                <w:rFonts w:ascii="Times New Roman" w:eastAsia="Times New Roman" w:hAnsi="Times New Roman"/>
                <w:sz w:val="24"/>
                <w:szCs w:val="24"/>
                <w:lang w:val="tr-TR" w:eastAsia="ru-RU"/>
              </w:rPr>
              <w:t>0,108</w:t>
            </w:r>
          </w:p>
        </w:tc>
        <w:tc>
          <w:tcPr>
            <w:tcW w:w="3508" w:type="pct"/>
            <w:shd w:val="clear" w:color="auto" w:fill="auto"/>
            <w:hideMark/>
          </w:tcPr>
          <w:p w:rsidR="00AB1C9E" w:rsidRPr="00D72266" w:rsidRDefault="00AB1C9E" w:rsidP="009B662D">
            <w:pPr>
              <w:spacing w:after="0" w:line="240" w:lineRule="auto"/>
              <w:rPr>
                <w:rFonts w:ascii="Times New Roman" w:eastAsia="Times New Roman" w:hAnsi="Times New Roman"/>
                <w:sz w:val="24"/>
                <w:szCs w:val="24"/>
                <w:lang w:val="kk-KZ" w:eastAsia="ru-RU"/>
              </w:rPr>
            </w:pPr>
            <w:r w:rsidRPr="00D72266">
              <w:rPr>
                <w:rFonts w:ascii="Times New Roman" w:eastAsia="Times New Roman" w:hAnsi="Times New Roman"/>
                <w:sz w:val="24"/>
                <w:szCs w:val="24"/>
                <w:lang w:val="kk-KZ" w:eastAsia="ru-RU"/>
              </w:rPr>
              <w:t xml:space="preserve">Антисептикалық </w:t>
            </w:r>
          </w:p>
        </w:tc>
      </w:tr>
    </w:tbl>
    <w:p w:rsidR="00CC6A94" w:rsidRPr="00D72266" w:rsidRDefault="00CC6A94" w:rsidP="003D43C3">
      <w:pPr>
        <w:spacing w:after="0" w:line="240" w:lineRule="auto"/>
        <w:jc w:val="both"/>
        <w:rPr>
          <w:rFonts w:ascii="Times New Roman" w:hAnsi="Times New Roman"/>
          <w:sz w:val="28"/>
          <w:szCs w:val="28"/>
          <w:lang w:val="kk-KZ"/>
        </w:rPr>
      </w:pPr>
    </w:p>
    <w:p w:rsidR="00777E0A" w:rsidRPr="00D72266" w:rsidRDefault="00AB1C9E" w:rsidP="00DC38BE">
      <w:pPr>
        <w:spacing w:after="0" w:line="240" w:lineRule="auto"/>
        <w:ind w:firstLine="567"/>
        <w:jc w:val="both"/>
        <w:rPr>
          <w:rFonts w:ascii="Times New Roman" w:eastAsia="Times New Roman" w:hAnsi="Times New Roman"/>
          <w:sz w:val="28"/>
          <w:szCs w:val="28"/>
          <w:lang w:val="kk-KZ" w:eastAsia="ru-RU"/>
        </w:rPr>
      </w:pPr>
      <w:r w:rsidRPr="00D72266">
        <w:rPr>
          <w:rFonts w:ascii="Times New Roman" w:hAnsi="Times New Roman"/>
          <w:b/>
          <w:i/>
          <w:sz w:val="28"/>
          <w:szCs w:val="28"/>
          <w:lang w:val="kk-KZ"/>
        </w:rPr>
        <w:t>Зертханалық жұмысқа есеп беру үлгісі:</w:t>
      </w:r>
      <w:r w:rsidRPr="00D72266">
        <w:rPr>
          <w:rFonts w:ascii="Times New Roman" w:hAnsi="Times New Roman"/>
          <w:sz w:val="28"/>
          <w:szCs w:val="28"/>
          <w:lang w:val="kk-KZ"/>
        </w:rPr>
        <w:t xml:space="preserve"> </w:t>
      </w:r>
      <w:r w:rsidR="00F51658" w:rsidRPr="00D72266">
        <w:rPr>
          <w:rFonts w:ascii="Times New Roman" w:hAnsi="Times New Roman"/>
          <w:i/>
          <w:sz w:val="28"/>
          <w:szCs w:val="28"/>
          <w:lang w:val="kk-KZ"/>
        </w:rPr>
        <w:t xml:space="preserve">Eichhornia crassipes </w:t>
      </w:r>
      <w:r w:rsidR="00F51658" w:rsidRPr="00D72266">
        <w:rPr>
          <w:rFonts w:ascii="Times New Roman" w:hAnsi="Times New Roman"/>
          <w:sz w:val="28"/>
          <w:szCs w:val="28"/>
          <w:lang w:val="kk-KZ"/>
        </w:rPr>
        <w:t>су өсімдігі</w:t>
      </w:r>
      <w:r w:rsidR="0097178F" w:rsidRPr="00D72266">
        <w:rPr>
          <w:rFonts w:ascii="Times New Roman" w:hAnsi="Times New Roman"/>
          <w:sz w:val="28"/>
          <w:szCs w:val="28"/>
          <w:lang w:val="kk-KZ"/>
        </w:rPr>
        <w:t>нен илік заттардың белсенділігі</w:t>
      </w:r>
      <w:r w:rsidR="00F51658" w:rsidRPr="00D72266">
        <w:rPr>
          <w:rFonts w:ascii="Times New Roman" w:hAnsi="Times New Roman"/>
          <w:sz w:val="28"/>
          <w:szCs w:val="28"/>
          <w:lang w:val="kk-KZ"/>
        </w:rPr>
        <w:t xml:space="preserve"> және </w:t>
      </w:r>
      <w:r w:rsidR="00F51658" w:rsidRPr="00D72266">
        <w:rPr>
          <w:rFonts w:ascii="Times New Roman" w:hAnsi="Times New Roman"/>
          <w:i/>
          <w:sz w:val="28"/>
          <w:szCs w:val="28"/>
          <w:lang w:val="kk-KZ"/>
        </w:rPr>
        <w:t>Pistia stratiotes</w:t>
      </w:r>
      <w:r w:rsidR="002238C6" w:rsidRPr="00D72266">
        <w:rPr>
          <w:rFonts w:ascii="Times New Roman" w:hAnsi="Times New Roman"/>
          <w:i/>
          <w:sz w:val="28"/>
          <w:szCs w:val="28"/>
          <w:lang w:val="kk-KZ"/>
        </w:rPr>
        <w:t xml:space="preserve"> </w:t>
      </w:r>
      <w:r w:rsidR="002238C6" w:rsidRPr="00D72266">
        <w:rPr>
          <w:rFonts w:ascii="Times New Roman" w:hAnsi="Times New Roman"/>
          <w:sz w:val="28"/>
          <w:szCs w:val="28"/>
          <w:lang w:val="kk-KZ"/>
        </w:rPr>
        <w:t>өсімдігінен</w:t>
      </w:r>
      <w:r w:rsidR="00F51658" w:rsidRPr="00D72266">
        <w:rPr>
          <w:rFonts w:ascii="Times New Roman" w:hAnsi="Times New Roman"/>
          <w:i/>
          <w:sz w:val="28"/>
          <w:szCs w:val="28"/>
          <w:lang w:val="kk-KZ"/>
        </w:rPr>
        <w:t xml:space="preserve"> </w:t>
      </w:r>
      <w:r w:rsidR="00F51658" w:rsidRPr="00D72266">
        <w:rPr>
          <w:rFonts w:ascii="Times New Roman" w:hAnsi="Times New Roman"/>
          <w:sz w:val="28"/>
          <w:szCs w:val="28"/>
          <w:lang w:val="kk-KZ"/>
        </w:rPr>
        <w:t>алкалоидтардың белсенділігі анықталды. Анықталған нәтиже бойынша кестедегі терминдерге түсініктеме беру. Мысалы: «</w:t>
      </w:r>
      <w:r w:rsidR="00F51658" w:rsidRPr="00D72266">
        <w:rPr>
          <w:rFonts w:ascii="Times New Roman" w:eastAsia="Times New Roman" w:hAnsi="Times New Roman"/>
          <w:sz w:val="28"/>
          <w:szCs w:val="28"/>
          <w:lang w:val="kk-KZ" w:eastAsia="ru-RU"/>
        </w:rPr>
        <w:t>Гепатопротекторлық белсенділік», «Антидоттық белсенділік» дегенді қалай түсінесіздер</w:t>
      </w:r>
      <w:r w:rsidR="008D60F6" w:rsidRPr="00D72266">
        <w:rPr>
          <w:rFonts w:ascii="Times New Roman" w:eastAsia="Times New Roman" w:hAnsi="Times New Roman"/>
          <w:sz w:val="28"/>
          <w:szCs w:val="28"/>
          <w:lang w:val="kk-KZ" w:eastAsia="ru-RU"/>
        </w:rPr>
        <w:t>,</w:t>
      </w:r>
      <w:r w:rsidR="00F51658" w:rsidRPr="00D72266">
        <w:rPr>
          <w:rFonts w:ascii="Times New Roman" w:eastAsia="Times New Roman" w:hAnsi="Times New Roman"/>
          <w:sz w:val="28"/>
          <w:szCs w:val="28"/>
          <w:lang w:val="kk-KZ" w:eastAsia="ru-RU"/>
        </w:rPr>
        <w:t xml:space="preserve"> </w:t>
      </w:r>
      <w:r w:rsidR="008D60F6" w:rsidRPr="00D72266">
        <w:rPr>
          <w:rFonts w:ascii="Times New Roman" w:eastAsia="Times New Roman" w:hAnsi="Times New Roman"/>
          <w:sz w:val="28"/>
          <w:szCs w:val="28"/>
          <w:lang w:val="kk-KZ" w:eastAsia="ru-RU"/>
        </w:rPr>
        <w:t>к</w:t>
      </w:r>
      <w:r w:rsidR="00F51658" w:rsidRPr="00D72266">
        <w:rPr>
          <w:rFonts w:ascii="Times New Roman" w:eastAsia="Times New Roman" w:hAnsi="Times New Roman"/>
          <w:sz w:val="28"/>
          <w:szCs w:val="28"/>
          <w:lang w:val="kk-KZ" w:eastAsia="ru-RU"/>
        </w:rPr>
        <w:t>естедегі анықталған белсенділіктерге түсініктеме беру</w:t>
      </w:r>
      <w:r w:rsidR="008D60F6" w:rsidRPr="00D72266">
        <w:rPr>
          <w:rFonts w:ascii="Times New Roman" w:eastAsia="Times New Roman" w:hAnsi="Times New Roman"/>
          <w:sz w:val="28"/>
          <w:szCs w:val="28"/>
          <w:lang w:val="kk-KZ" w:eastAsia="ru-RU"/>
        </w:rPr>
        <w:t>, н</w:t>
      </w:r>
      <w:r w:rsidR="00F51658" w:rsidRPr="00D72266">
        <w:rPr>
          <w:rFonts w:ascii="Times New Roman" w:eastAsia="Times New Roman" w:hAnsi="Times New Roman"/>
          <w:sz w:val="28"/>
          <w:szCs w:val="28"/>
          <w:lang w:val="kk-KZ" w:eastAsia="ru-RU"/>
        </w:rPr>
        <w:t xml:space="preserve">әтижесін </w:t>
      </w:r>
      <w:r w:rsidR="00777E0A" w:rsidRPr="00D72266">
        <w:rPr>
          <w:rFonts w:ascii="Times New Roman" w:eastAsia="Times New Roman" w:hAnsi="Times New Roman"/>
          <w:sz w:val="28"/>
          <w:szCs w:val="28"/>
          <w:lang w:val="kk-KZ" w:eastAsia="ru-RU"/>
        </w:rPr>
        <w:t xml:space="preserve">презентация түрінде есеп беру. </w:t>
      </w:r>
    </w:p>
    <w:p w:rsidR="00777E0A" w:rsidRPr="00D72266" w:rsidRDefault="004F3799" w:rsidP="00DC38BE">
      <w:pPr>
        <w:spacing w:after="0" w:line="240" w:lineRule="auto"/>
        <w:ind w:firstLine="567"/>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Биотехнологияны оқытуда студенттердің зерттеушілік құзыреттілігін қалыптастыру аясында АКТ қолдану:</w:t>
      </w:r>
      <w:r w:rsidR="00E346DA" w:rsidRPr="00D72266">
        <w:rPr>
          <w:rFonts w:ascii="Times New Roman" w:eastAsia="Times New Roman" w:hAnsi="Times New Roman"/>
          <w:sz w:val="28"/>
          <w:szCs w:val="28"/>
          <w:lang w:val="kk-KZ" w:eastAsia="ru-RU"/>
        </w:rPr>
        <w:t xml:space="preserve"> </w:t>
      </w:r>
      <w:r w:rsidRPr="00D72266">
        <w:rPr>
          <w:rFonts w:ascii="Times New Roman" w:hAnsi="Times New Roman"/>
          <w:sz w:val="28"/>
          <w:szCs w:val="28"/>
          <w:lang w:val="kk-KZ"/>
        </w:rPr>
        <w:t xml:space="preserve">қызықтыратын тақырып бойынша ақпаратты жалпылау, талдау, жүйелеу қабілеті; топта жұмыс істей білу; түрлі дереккөздерден ақпарат таба білу; коммуникативтік құзыреттілікті қалыптастырды; алынған білім мен дағдылардың пайдалылығын ұғыну сияқты дағдыларды қалыптастыруға өз септігін тигізді. </w:t>
      </w:r>
    </w:p>
    <w:p w:rsidR="004F3799" w:rsidRPr="00D72266" w:rsidRDefault="00221B33" w:rsidP="00DC38BE">
      <w:pPr>
        <w:spacing w:after="0" w:line="240" w:lineRule="auto"/>
        <w:ind w:firstLine="567"/>
        <w:jc w:val="both"/>
        <w:rPr>
          <w:rFonts w:ascii="Times New Roman" w:eastAsia="Times New Roman" w:hAnsi="Times New Roman"/>
          <w:sz w:val="28"/>
          <w:szCs w:val="28"/>
          <w:lang w:val="kk-KZ" w:eastAsia="ru-RU"/>
        </w:rPr>
      </w:pPr>
      <w:r w:rsidRPr="00D72266">
        <w:rPr>
          <w:rFonts w:ascii="Times New Roman" w:hAnsi="Times New Roman"/>
          <w:sz w:val="28"/>
          <w:szCs w:val="28"/>
          <w:lang w:val="kk-KZ"/>
        </w:rPr>
        <w:t>Биотехнологиялық әдістер</w:t>
      </w:r>
      <w:r w:rsidR="004F3799" w:rsidRPr="00D72266">
        <w:rPr>
          <w:rFonts w:ascii="Times New Roman" w:hAnsi="Times New Roman"/>
          <w:sz w:val="28"/>
          <w:szCs w:val="28"/>
          <w:lang w:val="kk-KZ"/>
        </w:rPr>
        <w:t xml:space="preserve"> негізінде студенттердің зерттеушілік құзыреттілігін қалыптастыру үшін жоғарыдағы бөлімдерде көптеген зерттеу жұмыстары, оқытушының бағыттауымен, студенттер су өсімдіктерінің құрамынан ББЗ анықтау, биосинтезін және биологиялық белсенділігін зерттеу </w:t>
      </w:r>
      <w:r w:rsidR="004F3799" w:rsidRPr="00D72266">
        <w:rPr>
          <w:rFonts w:ascii="Times New Roman" w:hAnsi="Times New Roman"/>
          <w:sz w:val="28"/>
          <w:szCs w:val="28"/>
          <w:lang w:val="kk-KZ"/>
        </w:rPr>
        <w:lastRenderedPageBreak/>
        <w:t>бойынша зертханалық жұмыстар, ақпараттық деректер базасымен іздену арқылы тақырыптың маңыздылығын түсінеді. Ары қарай осы су өсімдіктерінің ББЗ</w:t>
      </w:r>
      <w:r w:rsidRPr="00D72266">
        <w:rPr>
          <w:rFonts w:ascii="Times New Roman" w:hAnsi="Times New Roman"/>
          <w:sz w:val="28"/>
          <w:szCs w:val="28"/>
          <w:lang w:val="kk-KZ"/>
        </w:rPr>
        <w:t xml:space="preserve"> -ға</w:t>
      </w:r>
      <w:r w:rsidR="004F3799" w:rsidRPr="00D72266">
        <w:rPr>
          <w:rFonts w:ascii="Times New Roman" w:hAnsi="Times New Roman"/>
          <w:sz w:val="28"/>
          <w:szCs w:val="28"/>
          <w:lang w:val="kk-KZ"/>
        </w:rPr>
        <w:t xml:space="preserve"> бай екендігін және олардың белсенділігін зерттеу нәтижесін </w:t>
      </w:r>
      <w:r w:rsidR="00696FED" w:rsidRPr="00D72266">
        <w:rPr>
          <w:rFonts w:ascii="Times New Roman" w:hAnsi="Times New Roman"/>
          <w:sz w:val="28"/>
          <w:szCs w:val="28"/>
          <w:lang w:val="kk-KZ"/>
        </w:rPr>
        <w:t xml:space="preserve">іс – жүзінде дәлеледеу үшін ғылыми зерттеу деңгейі бойынша студеттер өз бетімен зерттеу жұмыстарын жүргізеді. Бұл бағытта студенттердің зерттеушілік құзыреттілігін дамытуды жүзеге асыруда </w:t>
      </w:r>
      <w:r w:rsidR="00696FED" w:rsidRPr="00D72266">
        <w:rPr>
          <w:rFonts w:ascii="Times New Roman" w:hAnsi="Times New Roman"/>
          <w:sz w:val="28"/>
          <w:szCs w:val="28"/>
          <w:lang w:val="tr-TR"/>
        </w:rPr>
        <w:t xml:space="preserve">STEM </w:t>
      </w:r>
      <w:r w:rsidR="00696FED" w:rsidRPr="00D72266">
        <w:rPr>
          <w:rFonts w:ascii="Times New Roman" w:hAnsi="Times New Roman"/>
          <w:sz w:val="28"/>
          <w:szCs w:val="28"/>
          <w:lang w:val="kk-KZ"/>
        </w:rPr>
        <w:t xml:space="preserve">интеграцияланған білім беру әдістері қолданылды. </w:t>
      </w:r>
    </w:p>
    <w:p w:rsidR="004756E7" w:rsidRPr="00D72266" w:rsidRDefault="000B10CA" w:rsidP="008D3E7A">
      <w:pPr>
        <w:tabs>
          <w:tab w:val="left" w:pos="567"/>
          <w:tab w:val="left" w:pos="1134"/>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STEM білім беру бағытында биотехнологияны оқытуда студенттердің зерттеушілік құзыреттілігін қалыптастыру</w:t>
      </w:r>
      <w:r w:rsidR="008D3E7A" w:rsidRPr="00D72266">
        <w:rPr>
          <w:rFonts w:ascii="Times New Roman" w:hAnsi="Times New Roman"/>
          <w:i/>
          <w:sz w:val="28"/>
          <w:szCs w:val="28"/>
          <w:lang w:val="kk-KZ"/>
        </w:rPr>
        <w:t>.</w:t>
      </w:r>
      <w:r w:rsidR="008D3E7A" w:rsidRPr="00D72266">
        <w:rPr>
          <w:rFonts w:ascii="Times New Roman" w:hAnsi="Times New Roman"/>
          <w:sz w:val="28"/>
          <w:szCs w:val="28"/>
          <w:lang w:val="kk-KZ"/>
        </w:rPr>
        <w:t xml:space="preserve"> </w:t>
      </w:r>
      <w:r w:rsidR="004756E7" w:rsidRPr="00D72266">
        <w:rPr>
          <w:rFonts w:ascii="Times New Roman" w:hAnsi="Times New Roman"/>
          <w:sz w:val="28"/>
          <w:szCs w:val="28"/>
          <w:lang w:val="kk-KZ"/>
        </w:rPr>
        <w:t>Ғылыми, техникалық, инженерлік және математикалық (STEM) оқу үлгілеріне қызығушылық барлық білім беру ландшафтарында кездеседі. Ғылым, технология, инженерия және математика сияқты пәндер олардың арасындағы функционалдық байланысты нақты көрсету үшін интеграцияланады. Интеграцияланған оқу бағдарламасын әзірлеу кезінде пәндер ішінде және олардың арасындағы өзара байланысты қамту және сол арқылы білім практикада қолданылатындай етіп оқыту процесін негіздеу әрекеті қолданылады. Оқыту күшейіп қана қоймай, одан да өзекті болып саналады [</w:t>
      </w:r>
      <w:r w:rsidR="008328E8" w:rsidRPr="00D72266">
        <w:rPr>
          <w:rFonts w:ascii="Times New Roman" w:hAnsi="Times New Roman"/>
          <w:sz w:val="28"/>
          <w:szCs w:val="28"/>
          <w:lang w:val="kk-KZ"/>
        </w:rPr>
        <w:t>229</w:t>
      </w:r>
      <w:r w:rsidR="004756E7" w:rsidRPr="00D72266">
        <w:rPr>
          <w:rFonts w:ascii="Times New Roman" w:hAnsi="Times New Roman"/>
          <w:sz w:val="28"/>
          <w:szCs w:val="28"/>
          <w:lang w:val="kk-KZ"/>
        </w:rPr>
        <w:t>]. Инженерия – математика, технология сияқты көптеген білім салаларын біріктіретін, ғылыми мәселелерді шешу және күнделікті адамзат тұрмысына қажетті заттарды жасауды жүзеге асырады. Адамзат тіршілігін инженерлер рөлінсіз елестету мүмкін емес. «Инженер» сөзі латын тілінен аударғанда «ingeniare» жобалау немесе ойлап табу деген мағынаны білдіреді [</w:t>
      </w:r>
      <w:r w:rsidR="008328E8" w:rsidRPr="00D72266">
        <w:rPr>
          <w:rFonts w:ascii="Times New Roman" w:hAnsi="Times New Roman"/>
          <w:sz w:val="28"/>
          <w:szCs w:val="28"/>
          <w:lang w:val="kk-KZ"/>
        </w:rPr>
        <w:t>230</w:t>
      </w:r>
      <w:r w:rsidR="004756E7" w:rsidRPr="00D72266">
        <w:rPr>
          <w:rFonts w:ascii="Times New Roman" w:hAnsi="Times New Roman"/>
          <w:sz w:val="28"/>
          <w:szCs w:val="28"/>
          <w:lang w:val="kk-KZ"/>
        </w:rPr>
        <w:t>]. Бұл қажеттіліктерімізді қанағаттандыру үшін біздің әлемімізді өзгертуге бағытталған инженерлік облыстың практикалық және қолданбалы табиғатынан орын алады. Сондықтан инженерия теориялық концепцияларды қолдануға, пайдалануға жарамды өнімдері жасауға, ықтимал шешімдерді әзірлеуге, шынайы нәтижелерді ұсынуға арналады. Инженерлік тәжірибе шешілуі қажет маңызды мәселе бар деген идеядан басталады [</w:t>
      </w:r>
      <w:r w:rsidR="00554773" w:rsidRPr="00D72266">
        <w:rPr>
          <w:rFonts w:ascii="Times New Roman" w:hAnsi="Times New Roman"/>
          <w:sz w:val="28"/>
          <w:szCs w:val="28"/>
          <w:lang w:val="kk-KZ"/>
        </w:rPr>
        <w:t>23</w:t>
      </w:r>
      <w:r w:rsidR="00F661EF" w:rsidRPr="00D72266">
        <w:rPr>
          <w:rFonts w:ascii="Times New Roman" w:hAnsi="Times New Roman"/>
          <w:sz w:val="28"/>
          <w:szCs w:val="28"/>
          <w:lang w:val="kk-KZ"/>
        </w:rPr>
        <w:t>1</w:t>
      </w:r>
      <w:r w:rsidR="004756E7" w:rsidRPr="00D72266">
        <w:rPr>
          <w:rFonts w:ascii="Times New Roman" w:hAnsi="Times New Roman"/>
          <w:sz w:val="28"/>
          <w:szCs w:val="28"/>
          <w:lang w:val="kk-KZ"/>
        </w:rPr>
        <w:t>].</w:t>
      </w:r>
    </w:p>
    <w:p w:rsidR="00E346DA" w:rsidRPr="00D72266" w:rsidRDefault="00E346DA"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Мәселе анықталғаннан кейін, дизайынның негізгі элементтерін, ерекшеліктерін, талаптарын, проблемаларын жүзеге асыру мен функцияларды анықтау үшін деректерді жинау қажет. Осы негізгі элементтердің көпшілігі сәйкестендірілген соң, шешімді қалай жобалау туралы мәселе қарастырылады. Жобалау процесі ретінде орындалатын жоспарлар практикалық шешімдер үшін маңызды. Осылайша жоспарлау кезеңі деректерді жинауға, шешімді әзірлеуге сүйенеді. Жоспар анық болғаннан кейін, орындалып, сынақтан өтуі тиіс. Орындау және сынау кезеңдері істен шығу нүктелерін болжау және ақаулықтарды жоюды толықтырылуы тиіс. Мәселелерді шешу процесі түпкілікті болуы қажет. Инженер оқытушылар нәтижелі білім беру үшін олар инженерлік іске жобалық көзқарасты анық көрсетуі қажет. Сондықтан, инженерлік білім беру бағдарламалары жас шамасын, дағдыларды жинақтауды және ресурстардың болуын ескере отырып, жобалау процесінің барлық кезеңдерін ескеруі тиіс.</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1. Қажеттілік анықтау;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2. Мәселені анықтау;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3. Шешімдерді іздеу;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4. Шектеулерді анықтау;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5. Бағалау критерийлерін көрсету;</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6. Баламалы шешімдерді құру;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7. Инженерлік талдау және оңтайландыру;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8. Шешім;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9. Ерекшеліктерді әзірлеу;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10. Байланыс. </w:t>
      </w:r>
    </w:p>
    <w:p w:rsidR="00F53D4C" w:rsidRPr="00D72266" w:rsidRDefault="00F53D4C"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Оқытушылар студенттерді инженерлік іс-жүргізуге дайындау үшін инженерлік білім беру мақсатын талқылау маңызды. Инженерлік білім берудің негізгі мақсаты, болашақ инженердерді дамыту, дайындау және өмірлік мәселелерді шешуге дайын жан-жақты дамыған азаматтарды тәрбиелеу болып табылады. Осылайша, оқу процесінде инженерлік техниканы ерте кезеңдерде енгізу студенттердің болашағына, кәсіптік біліктілігіне оң әсер етуі мүмкін. STEM оқыту технологиясында инженерлік білім беру саласы пәнаралық сала болып табылады және математика, ғылым, технология, оқу және жазу сияқты барлық оқыту салаларының дағдыларын талап етеді. Дегенмен, инженерлік білім беру саласында қолданыстағы оқу бағдарламалары STEM-нің басқа үш пәнін толық көлемде оқытпайды [</w:t>
      </w:r>
      <w:r w:rsidR="00F661EF" w:rsidRPr="00D72266">
        <w:rPr>
          <w:rFonts w:ascii="Times New Roman" w:hAnsi="Times New Roman"/>
          <w:sz w:val="28"/>
          <w:szCs w:val="28"/>
          <w:lang w:val="kk-KZ"/>
        </w:rPr>
        <w:t>232</w:t>
      </w:r>
      <w:r w:rsidRPr="00D72266">
        <w:rPr>
          <w:rFonts w:ascii="Times New Roman" w:hAnsi="Times New Roman"/>
          <w:sz w:val="28"/>
          <w:szCs w:val="28"/>
          <w:lang w:val="kk-KZ"/>
        </w:rPr>
        <w:t>].</w:t>
      </w:r>
    </w:p>
    <w:p w:rsidR="00EE7288" w:rsidRPr="00D72266" w:rsidRDefault="00EE7288" w:rsidP="00DC38B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STEM технологиясымен биотехнологияны оқытуда студенттердің ғылыми ойлау қабылетін, ғылыми білім мен ойлау тәсілдерін жеке және әлеуметтік мақсаттар үшін пайдалану қабілеті, ғылыми құбылыстарды түсіну және ғылымға байланысты мәселелер бойынша қорытындылар жасау, ғылым мен техниканың біздің материалдық, зияткерлік және мәдени ортаны қалай қалыптастыратынын түсінуге және рефлексивті азамат ретінде ғылыми проблемаларға қөзқарас қалыптастыруда ықпалы зор болмақ. Осы орайда биотехнологияны оқытуда білім алушыларды инженерлік іс – жүргізуге дайындау үшін «Биологиялық белсенді заттарға бай өсімдіктерден пайдалы өнімдер алу» тақырыбында студенттерге жоба дайындау ұсынылды.</w:t>
      </w:r>
    </w:p>
    <w:p w:rsidR="00946DEB" w:rsidRPr="00D72266" w:rsidRDefault="00946DEB" w:rsidP="007C3393">
      <w:pPr>
        <w:spacing w:after="0" w:line="240" w:lineRule="auto"/>
        <w:jc w:val="both"/>
        <w:rPr>
          <w:rFonts w:ascii="Times New Roman" w:hAnsi="Times New Roman"/>
          <w:b/>
          <w:i/>
          <w:sz w:val="28"/>
          <w:szCs w:val="28"/>
          <w:lang w:val="kk-KZ"/>
        </w:rPr>
      </w:pPr>
    </w:p>
    <w:p w:rsidR="00E4295B" w:rsidRPr="00D72266" w:rsidRDefault="00221B33" w:rsidP="007C3393">
      <w:pPr>
        <w:spacing w:after="0" w:line="240" w:lineRule="auto"/>
        <w:jc w:val="both"/>
        <w:rPr>
          <w:rFonts w:ascii="Times New Roman" w:hAnsi="Times New Roman"/>
          <w:b/>
          <w:i/>
          <w:sz w:val="28"/>
          <w:szCs w:val="28"/>
          <w:lang w:val="kk-KZ"/>
        </w:rPr>
      </w:pPr>
      <w:r w:rsidRPr="00D72266">
        <w:rPr>
          <w:rFonts w:ascii="Times New Roman" w:hAnsi="Times New Roman"/>
          <w:b/>
          <w:i/>
          <w:sz w:val="28"/>
          <w:szCs w:val="28"/>
          <w:lang w:val="kk-KZ"/>
        </w:rPr>
        <w:t xml:space="preserve">Нұсқа </w:t>
      </w:r>
      <w:r w:rsidR="00E4295B" w:rsidRPr="00D72266">
        <w:rPr>
          <w:rFonts w:ascii="Times New Roman" w:hAnsi="Times New Roman"/>
          <w:b/>
          <w:i/>
          <w:sz w:val="28"/>
          <w:szCs w:val="28"/>
          <w:lang w:val="kk-KZ"/>
        </w:rPr>
        <w:t>5.</w:t>
      </w:r>
    </w:p>
    <w:p w:rsidR="00CC6A94" w:rsidRPr="00D72266" w:rsidRDefault="00E4295B" w:rsidP="00DC38BE">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t>Биологиялық белсенді заттарға бай су өсімдігі сығындылары қосылған биоөнім  жасау технологиясы</w:t>
      </w:r>
    </w:p>
    <w:p w:rsidR="007C3393" w:rsidRPr="00D72266" w:rsidRDefault="00E4295B" w:rsidP="009B662D">
      <w:pPr>
        <w:pStyle w:val="a6"/>
        <w:shd w:val="clear" w:color="auto" w:fill="FFFFFF"/>
        <w:spacing w:before="0" w:beforeAutospacing="0" w:after="0" w:afterAutospacing="0"/>
        <w:ind w:right="-2" w:firstLine="567"/>
        <w:jc w:val="both"/>
        <w:rPr>
          <w:sz w:val="28"/>
          <w:szCs w:val="28"/>
          <w:lang w:val="kk-KZ"/>
        </w:rPr>
      </w:pPr>
      <w:r w:rsidRPr="00D72266">
        <w:rPr>
          <w:b/>
          <w:sz w:val="28"/>
          <w:szCs w:val="28"/>
          <w:lang w:val="kk-KZ"/>
        </w:rPr>
        <w:t xml:space="preserve">Сабақтың мақсаты: </w:t>
      </w:r>
      <w:r w:rsidRPr="00D72266">
        <w:rPr>
          <w:sz w:val="28"/>
          <w:szCs w:val="28"/>
          <w:lang w:val="kk-KZ"/>
        </w:rPr>
        <w:t>STEM интеграциясы негізінде студенттердің ББЗ бай су өсімдіктерінен</w:t>
      </w:r>
      <w:r w:rsidR="007C3393" w:rsidRPr="00D72266">
        <w:rPr>
          <w:sz w:val="28"/>
          <w:szCs w:val="28"/>
          <w:lang w:val="kk-KZ"/>
        </w:rPr>
        <w:t xml:space="preserve"> биоөнім алу әдістерін меңгеру.</w:t>
      </w:r>
    </w:p>
    <w:p w:rsidR="00485DAB" w:rsidRPr="00D72266" w:rsidRDefault="00E4295B" w:rsidP="009B662D">
      <w:pPr>
        <w:pStyle w:val="a6"/>
        <w:shd w:val="clear" w:color="auto" w:fill="FFFFFF"/>
        <w:spacing w:before="0" w:beforeAutospacing="0" w:after="0" w:afterAutospacing="0"/>
        <w:ind w:right="-2" w:firstLine="567"/>
        <w:jc w:val="both"/>
        <w:rPr>
          <w:sz w:val="28"/>
          <w:szCs w:val="28"/>
          <w:lang w:val="kk-KZ"/>
        </w:rPr>
      </w:pPr>
      <w:r w:rsidRPr="00D72266">
        <w:rPr>
          <w:b/>
          <w:sz w:val="28"/>
          <w:szCs w:val="28"/>
          <w:lang w:val="kk-KZ"/>
        </w:rPr>
        <w:t>Сабақтың барысы:</w:t>
      </w:r>
      <w:r w:rsidRPr="00D72266">
        <w:rPr>
          <w:sz w:val="28"/>
          <w:szCs w:val="28"/>
          <w:lang w:val="kk-KZ"/>
        </w:rPr>
        <w:t xml:space="preserve"> Биотехнология сабағында студенттерге ұсынылған «Биологиялық белсенді заттарға бай өсімдіктерден пайдалы өнімдер алу» тақырыбында жасалған жоба жұмысы бірнеше </w:t>
      </w:r>
      <w:r w:rsidRPr="00D72266">
        <w:rPr>
          <w:sz w:val="28"/>
          <w:szCs w:val="28"/>
          <w:lang w:val="tr-TR"/>
        </w:rPr>
        <w:t>кезеңдер</w:t>
      </w:r>
      <w:r w:rsidRPr="00D72266">
        <w:rPr>
          <w:sz w:val="28"/>
          <w:szCs w:val="28"/>
          <w:lang w:val="kk-KZ"/>
        </w:rPr>
        <w:t xml:space="preserve"> бойынша жүзеге асырылды. </w:t>
      </w:r>
    </w:p>
    <w:p w:rsidR="006C1A41" w:rsidRPr="00D72266" w:rsidRDefault="00E4295B" w:rsidP="009B662D">
      <w:pPr>
        <w:pStyle w:val="a6"/>
        <w:shd w:val="clear" w:color="auto" w:fill="FFFFFF"/>
        <w:spacing w:before="0" w:beforeAutospacing="0" w:after="0" w:afterAutospacing="0"/>
        <w:ind w:right="-2" w:firstLine="567"/>
        <w:jc w:val="both"/>
        <w:rPr>
          <w:sz w:val="28"/>
          <w:szCs w:val="28"/>
          <w:lang w:val="kk-KZ"/>
        </w:rPr>
      </w:pPr>
      <w:r w:rsidRPr="00D72266">
        <w:rPr>
          <w:sz w:val="28"/>
          <w:szCs w:val="28"/>
          <w:lang w:val="kk-KZ"/>
        </w:rPr>
        <w:t xml:space="preserve">Сабақ барысында жобаны жүзеге асыру үшін студенттер топтарға бөлінеді </w:t>
      </w:r>
      <w:r w:rsidR="00950445" w:rsidRPr="00D72266">
        <w:rPr>
          <w:sz w:val="28"/>
          <w:szCs w:val="28"/>
          <w:lang w:val="kk-KZ"/>
        </w:rPr>
        <w:t xml:space="preserve">(1-топ </w:t>
      </w:r>
      <w:r w:rsidR="00950445" w:rsidRPr="00D72266">
        <w:rPr>
          <w:i/>
          <w:sz w:val="28"/>
          <w:szCs w:val="28"/>
          <w:lang w:val="kk-KZ"/>
        </w:rPr>
        <w:t xml:space="preserve">Eichhornia crassipes </w:t>
      </w:r>
      <w:r w:rsidR="00950445" w:rsidRPr="00D72266">
        <w:rPr>
          <w:sz w:val="28"/>
          <w:szCs w:val="28"/>
          <w:lang w:val="kk-KZ"/>
        </w:rPr>
        <w:t>су өсімдігі және 2</w:t>
      </w:r>
      <w:r w:rsidR="004D38F0" w:rsidRPr="00D72266">
        <w:rPr>
          <w:sz w:val="28"/>
          <w:szCs w:val="28"/>
          <w:lang w:val="kk-KZ"/>
        </w:rPr>
        <w:t xml:space="preserve"> </w:t>
      </w:r>
      <w:r w:rsidR="00950445" w:rsidRPr="00D72266">
        <w:rPr>
          <w:sz w:val="28"/>
          <w:szCs w:val="28"/>
          <w:lang w:val="kk-KZ"/>
        </w:rPr>
        <w:t xml:space="preserve">- топ </w:t>
      </w:r>
      <w:r w:rsidR="00950445" w:rsidRPr="00D72266">
        <w:rPr>
          <w:i/>
          <w:sz w:val="28"/>
          <w:szCs w:val="28"/>
          <w:lang w:val="kk-KZ"/>
        </w:rPr>
        <w:t xml:space="preserve">Pistia stratiotes </w:t>
      </w:r>
      <w:r w:rsidR="00950445" w:rsidRPr="00D72266">
        <w:rPr>
          <w:sz w:val="28"/>
          <w:szCs w:val="28"/>
          <w:lang w:val="kk-KZ"/>
        </w:rPr>
        <w:t xml:space="preserve"> сығындыларын пайдаланады) </w:t>
      </w:r>
      <w:r w:rsidRPr="00D72266">
        <w:rPr>
          <w:sz w:val="28"/>
          <w:szCs w:val="28"/>
          <w:lang w:val="kk-KZ"/>
        </w:rPr>
        <w:t xml:space="preserve">және </w:t>
      </w:r>
      <w:r w:rsidR="00A07712" w:rsidRPr="00D72266">
        <w:rPr>
          <w:sz w:val="28"/>
          <w:szCs w:val="28"/>
          <w:lang w:val="kk-KZ"/>
        </w:rPr>
        <w:t xml:space="preserve">сабақ барысында </w:t>
      </w:r>
      <w:r w:rsidR="004D38F0" w:rsidRPr="00D72266">
        <w:rPr>
          <w:sz w:val="28"/>
          <w:szCs w:val="28"/>
          <w:lang w:val="kk-KZ"/>
        </w:rPr>
        <w:t xml:space="preserve"> </w:t>
      </w:r>
      <w:r w:rsidRPr="00D72266">
        <w:rPr>
          <w:sz w:val="28"/>
          <w:szCs w:val="28"/>
          <w:lang w:val="kk-KZ"/>
        </w:rPr>
        <w:t xml:space="preserve">«Кейс </w:t>
      </w:r>
      <w:r w:rsidR="00A07712" w:rsidRPr="00D72266">
        <w:rPr>
          <w:sz w:val="28"/>
          <w:szCs w:val="28"/>
          <w:lang w:val="kk-KZ"/>
        </w:rPr>
        <w:t>тапсырма</w:t>
      </w:r>
      <w:r w:rsidRPr="00D72266">
        <w:rPr>
          <w:sz w:val="28"/>
          <w:szCs w:val="28"/>
          <w:lang w:val="kk-KZ"/>
        </w:rPr>
        <w:t>»</w:t>
      </w:r>
      <w:r w:rsidR="006C1A41" w:rsidRPr="00D72266">
        <w:rPr>
          <w:sz w:val="28"/>
          <w:szCs w:val="28"/>
          <w:lang w:val="kk-KZ"/>
        </w:rPr>
        <w:t xml:space="preserve"> ұ</w:t>
      </w:r>
      <w:r w:rsidR="004D38F0" w:rsidRPr="00D72266">
        <w:rPr>
          <w:sz w:val="28"/>
          <w:szCs w:val="28"/>
          <w:lang w:val="kk-KZ"/>
        </w:rPr>
        <w:t>с</w:t>
      </w:r>
      <w:r w:rsidR="006C1A41" w:rsidRPr="00D72266">
        <w:rPr>
          <w:sz w:val="28"/>
          <w:szCs w:val="28"/>
          <w:lang w:val="kk-KZ"/>
        </w:rPr>
        <w:t>ы</w:t>
      </w:r>
      <w:r w:rsidR="004D38F0" w:rsidRPr="00D72266">
        <w:rPr>
          <w:sz w:val="28"/>
          <w:szCs w:val="28"/>
          <w:lang w:val="kk-KZ"/>
        </w:rPr>
        <w:t>нылды</w:t>
      </w:r>
      <w:r w:rsidR="006C1A41" w:rsidRPr="00D72266">
        <w:rPr>
          <w:sz w:val="28"/>
          <w:szCs w:val="28"/>
          <w:lang w:val="kk-KZ"/>
        </w:rPr>
        <w:t>.</w:t>
      </w:r>
    </w:p>
    <w:p w:rsidR="00485DAB" w:rsidRPr="00D72266" w:rsidRDefault="006C1A41"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Кейс</w:t>
      </w:r>
      <w:r w:rsidR="00294A29" w:rsidRPr="00D72266">
        <w:rPr>
          <w:sz w:val="28"/>
          <w:szCs w:val="28"/>
          <w:lang w:val="kk-KZ"/>
        </w:rPr>
        <w:t>-с</w:t>
      </w:r>
      <w:r w:rsidRPr="00D72266">
        <w:rPr>
          <w:sz w:val="28"/>
          <w:szCs w:val="28"/>
          <w:lang w:val="kk-KZ"/>
        </w:rPr>
        <w:t xml:space="preserve">тади әдісі-нақты проблемалық жағдайлардың сипаттамасын қолдана отырып оқытуды ұйымдастыру. </w:t>
      </w:r>
    </w:p>
    <w:p w:rsidR="00485DAB" w:rsidRPr="00D72266" w:rsidRDefault="006C1A41"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lastRenderedPageBreak/>
        <w:t xml:space="preserve">Оқушылар нақты өмірлік жағдайды түсінуі керек, оның сипаттамасы бір уақытта кез-келген практикалық мәселені ғана емес, сонымен бірге осы мәселені шешу кезінде игеруге қажетті белгілі бір білім жиынтығын да көрсетеді. </w:t>
      </w:r>
    </w:p>
    <w:p w:rsidR="00485DAB" w:rsidRPr="00D72266" w:rsidRDefault="006C1A41"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Кейс-әдістегі оқу материалы жағдайдың әр түрлі сипаттамасы бар кейстер түрінде беріледі.</w:t>
      </w:r>
      <w:r w:rsidR="00F13136" w:rsidRPr="00D72266">
        <w:rPr>
          <w:sz w:val="28"/>
          <w:szCs w:val="28"/>
          <w:lang w:val="kk-KZ"/>
        </w:rPr>
        <w:t xml:space="preserve"> </w:t>
      </w:r>
      <w:r w:rsidR="00276A4F" w:rsidRPr="00D72266">
        <w:rPr>
          <w:sz w:val="28"/>
          <w:szCs w:val="28"/>
          <w:lang w:val="kk-KZ"/>
        </w:rPr>
        <w:t xml:space="preserve">Сонымен, көрнекілік </w:t>
      </w:r>
      <w:r w:rsidR="000E17A8" w:rsidRPr="00D72266">
        <w:rPr>
          <w:sz w:val="28"/>
          <w:szCs w:val="28"/>
          <w:lang w:val="kk-KZ"/>
        </w:rPr>
        <w:t>н</w:t>
      </w:r>
      <w:r w:rsidR="00276A4F" w:rsidRPr="00D72266">
        <w:rPr>
          <w:sz w:val="28"/>
          <w:szCs w:val="28"/>
          <w:lang w:val="kk-KZ"/>
        </w:rPr>
        <w:t xml:space="preserve">егізінде кейстердің үш тобы </w:t>
      </w:r>
      <w:r w:rsidR="0025638A" w:rsidRPr="00D72266">
        <w:rPr>
          <w:sz w:val="28"/>
          <w:szCs w:val="28"/>
          <w:lang w:val="kk-KZ"/>
        </w:rPr>
        <w:t>бар:</w:t>
      </w:r>
      <w:r w:rsidR="000E17A8" w:rsidRPr="00D72266">
        <w:rPr>
          <w:sz w:val="28"/>
          <w:szCs w:val="28"/>
          <w:lang w:val="kk-KZ"/>
        </w:rPr>
        <w:t xml:space="preserve"> </w:t>
      </w:r>
    </w:p>
    <w:p w:rsidR="00485DAB" w:rsidRPr="00D72266" w:rsidRDefault="00276A4F"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1) текс</w:t>
      </w:r>
      <w:r w:rsidR="007C3393" w:rsidRPr="00D72266">
        <w:rPr>
          <w:sz w:val="28"/>
          <w:szCs w:val="28"/>
          <w:lang w:val="kk-KZ"/>
        </w:rPr>
        <w:t>т</w:t>
      </w:r>
      <w:r w:rsidRPr="00D72266">
        <w:rPr>
          <w:sz w:val="28"/>
          <w:szCs w:val="28"/>
          <w:lang w:val="kk-KZ"/>
        </w:rPr>
        <w:t xml:space="preserve"> түріндегі кейс; </w:t>
      </w:r>
    </w:p>
    <w:p w:rsidR="00485DAB" w:rsidRPr="00D72266" w:rsidRDefault="00276A4F"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 xml:space="preserve">2) мультимедиа кейсі; </w:t>
      </w:r>
    </w:p>
    <w:p w:rsidR="00276A4F" w:rsidRPr="00D72266" w:rsidRDefault="00276A4F"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3) видео  кейс.</w:t>
      </w:r>
    </w:p>
    <w:p w:rsidR="0025638A" w:rsidRPr="00D72266" w:rsidRDefault="0025638A"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 xml:space="preserve">Студенттерге мәселені ұсыну үшін видео кейс ұсынылды. </w:t>
      </w:r>
    </w:p>
    <w:p w:rsidR="002C6BFE" w:rsidRPr="00D72266" w:rsidRDefault="002C6BFE" w:rsidP="00DC38BE">
      <w:pPr>
        <w:pStyle w:val="aa"/>
        <w:tabs>
          <w:tab w:val="left" w:pos="426"/>
          <w:tab w:val="left" w:pos="567"/>
          <w:tab w:val="left" w:pos="4599"/>
          <w:tab w:val="left" w:pos="5583"/>
          <w:tab w:val="left" w:pos="7180"/>
          <w:tab w:val="left" w:pos="8188"/>
        </w:tabs>
        <w:spacing w:after="0"/>
        <w:ind w:firstLine="567"/>
        <w:jc w:val="both"/>
        <w:rPr>
          <w:sz w:val="28"/>
          <w:szCs w:val="28"/>
          <w:lang w:val="kk-KZ"/>
        </w:rPr>
      </w:pPr>
    </w:p>
    <w:p w:rsidR="00E4295B" w:rsidRPr="00D72266" w:rsidRDefault="001B7F60" w:rsidP="007C2C0D">
      <w:pPr>
        <w:pStyle w:val="aa"/>
        <w:tabs>
          <w:tab w:val="left" w:pos="426"/>
          <w:tab w:val="left" w:pos="567"/>
          <w:tab w:val="left" w:pos="4599"/>
          <w:tab w:val="left" w:pos="5583"/>
          <w:tab w:val="left" w:pos="7180"/>
          <w:tab w:val="left" w:pos="8188"/>
        </w:tabs>
        <w:spacing w:after="0"/>
        <w:jc w:val="both"/>
        <w:rPr>
          <w:lang w:val="kk-KZ"/>
        </w:rPr>
      </w:pPr>
      <w:r w:rsidRPr="00D72266">
        <w:rPr>
          <w:noProof/>
          <w:lang w:eastAsia="ru-RU"/>
        </w:rPr>
        <mc:AlternateContent>
          <mc:Choice Requires="wps">
            <w:drawing>
              <wp:anchor distT="0" distB="0" distL="114300" distR="114300" simplePos="0" relativeHeight="251680768" behindDoc="0" locked="0" layoutInCell="1" allowOverlap="1" wp14:anchorId="4159C34A" wp14:editId="2BA5BB83">
                <wp:simplePos x="0" y="0"/>
                <wp:positionH relativeFrom="margin">
                  <wp:align>right</wp:align>
                </wp:positionH>
                <wp:positionV relativeFrom="paragraph">
                  <wp:posOffset>1562100</wp:posOffset>
                </wp:positionV>
                <wp:extent cx="335915" cy="430530"/>
                <wp:effectExtent l="0" t="0" r="0" b="0"/>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430530"/>
                        </a:xfrm>
                        <a:prstGeom prst="rect">
                          <a:avLst/>
                        </a:prstGeom>
                        <a:noFill/>
                        <a:ln>
                          <a:noFill/>
                        </a:ln>
                      </wps:spPr>
                      <wps:txbx>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159C34A" id="Надпись 84" o:spid="_x0000_s1044" type="#_x0000_t202" style="position:absolute;left:0;text-align:left;margin-left:-24.75pt;margin-top:123pt;width:26.45pt;height:33.9pt;z-index:25168076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" filled="f" stroked="f">
                <v:path arrowok="t"/>
                <v:textbox style="mso-fit-shape-to-text:t">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С</w:t>
                      </w:r>
                    </w:p>
                  </w:txbxContent>
                </v:textbox>
                <w10:wrap anchorx="margin"/>
              </v:shape>
            </w:pict>
          </mc:Fallback>
        </mc:AlternateContent>
      </w:r>
      <w:r w:rsidRPr="00D72266">
        <w:rPr>
          <w:noProof/>
          <w:lang w:eastAsia="ru-RU"/>
        </w:rPr>
        <mc:AlternateContent>
          <mc:Choice Requires="wps">
            <w:drawing>
              <wp:anchor distT="0" distB="0" distL="114300" distR="114300" simplePos="0" relativeHeight="251677696" behindDoc="0" locked="0" layoutInCell="1" allowOverlap="1" wp14:anchorId="10174AF6" wp14:editId="68A385F3">
                <wp:simplePos x="0" y="0"/>
                <wp:positionH relativeFrom="column">
                  <wp:posOffset>3743325</wp:posOffset>
                </wp:positionH>
                <wp:positionV relativeFrom="paragraph">
                  <wp:posOffset>1485900</wp:posOffset>
                </wp:positionV>
                <wp:extent cx="314325" cy="430530"/>
                <wp:effectExtent l="0" t="0" r="0" b="0"/>
                <wp:wrapNone/>
                <wp:docPr id="83"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430530"/>
                        </a:xfrm>
                        <a:prstGeom prst="rect">
                          <a:avLst/>
                        </a:prstGeom>
                        <a:noFill/>
                        <a:ln>
                          <a:noFill/>
                        </a:ln>
                      </wps:spPr>
                      <wps:txbx>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0174AF6" id="Надпись 83" o:spid="_x0000_s1045" type="#_x0000_t202" style="position:absolute;left:0;text-align:left;margin-left:294.75pt;margin-top:117pt;width:24.75pt;height:33.9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" filled="f" stroked="f">
                <v:path arrowok="t"/>
                <v:textbox style="mso-fit-shape-to-text:t">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Б</w:t>
                      </w:r>
                    </w:p>
                  </w:txbxContent>
                </v:textbox>
              </v:shape>
            </w:pict>
          </mc:Fallback>
        </mc:AlternateContent>
      </w:r>
      <w:r w:rsidRPr="00D72266">
        <w:rPr>
          <w:noProof/>
          <w:lang w:eastAsia="ru-RU"/>
        </w:rPr>
        <mc:AlternateContent>
          <mc:Choice Requires="wps">
            <w:drawing>
              <wp:anchor distT="0" distB="0" distL="114300" distR="114300" simplePos="0" relativeHeight="251674624" behindDoc="0" locked="0" layoutInCell="1" allowOverlap="1" wp14:anchorId="64569929" wp14:editId="693EAA96">
                <wp:simplePos x="0" y="0"/>
                <wp:positionH relativeFrom="column">
                  <wp:posOffset>1638300</wp:posOffset>
                </wp:positionH>
                <wp:positionV relativeFrom="paragraph">
                  <wp:posOffset>1504950</wp:posOffset>
                </wp:positionV>
                <wp:extent cx="347980" cy="430530"/>
                <wp:effectExtent l="0" t="0" r="0" b="0"/>
                <wp:wrapNone/>
                <wp:docPr id="82"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430530"/>
                        </a:xfrm>
                        <a:prstGeom prst="rect">
                          <a:avLst/>
                        </a:prstGeom>
                        <a:noFill/>
                        <a:ln>
                          <a:noFill/>
                        </a:ln>
                      </wps:spPr>
                      <wps:txbx>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4569929" id="Надпись 82" o:spid="_x0000_s1046" type="#_x0000_t202" style="position:absolute;left:0;text-align:left;margin-left:129pt;margin-top:118.5pt;width:27.4pt;height:33.9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" filled="f" stroked="f">
                <v:path arrowok="t"/>
                <v:textbox style="mso-fit-shape-to-text:t">
                  <w:txbxContent>
                    <w:p w:rsidR="002B3509" w:rsidRPr="009B662D" w:rsidRDefault="002B3509" w:rsidP="002C6BFE">
                      <w:pPr>
                        <w:pStyle w:val="aa"/>
                        <w:tabs>
                          <w:tab w:val="left" w:pos="426"/>
                          <w:tab w:val="left" w:pos="567"/>
                          <w:tab w:val="left" w:pos="4599"/>
                          <w:tab w:val="left" w:pos="5583"/>
                          <w:tab w:val="left" w:pos="7180"/>
                          <w:tab w:val="left" w:pos="8188"/>
                        </w:tabs>
                        <w:jc w:val="center"/>
                        <w:rPr>
                          <w:color w:val="FFFFFF"/>
                          <w:sz w:val="36"/>
                          <w:szCs w:val="36"/>
                          <w:lang w:val="kk-KZ"/>
                        </w:rPr>
                      </w:pPr>
                      <w:r w:rsidRPr="009B662D">
                        <w:rPr>
                          <w:color w:val="FFFFFF"/>
                          <w:sz w:val="36"/>
                          <w:szCs w:val="36"/>
                          <w:lang w:val="kk-KZ"/>
                        </w:rPr>
                        <w:t>А</w:t>
                      </w:r>
                    </w:p>
                  </w:txbxContent>
                </v:textbox>
              </v:shape>
            </w:pict>
          </mc:Fallback>
        </mc:AlternateContent>
      </w:r>
      <w:r w:rsidRPr="00D72266">
        <w:rPr>
          <w:noProof/>
          <w:lang w:eastAsia="ru-RU"/>
        </w:rPr>
        <w:drawing>
          <wp:inline distT="0" distB="0" distL="0" distR="0" wp14:anchorId="24231D87" wp14:editId="72308022">
            <wp:extent cx="1924050" cy="2066925"/>
            <wp:effectExtent l="38100" t="38100" r="19050" b="28575"/>
            <wp:docPr id="41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9" cstate="print">
                      <a:extLst>
                        <a:ext uri="{28A0092B-C50C-407E-A947-70E740481C1C}">
                          <a14:useLocalDpi xmlns:a14="http://schemas.microsoft.com/office/drawing/2010/main" val="0"/>
                        </a:ext>
                      </a:extLst>
                    </a:blip>
                    <a:srcRect l="9200" t="26927" r="22035" b="4501"/>
                    <a:stretch>
                      <a:fillRect/>
                    </a:stretch>
                  </pic:blipFill>
                  <pic:spPr bwMode="auto">
                    <a:xfrm>
                      <a:off x="0" y="0"/>
                      <a:ext cx="1924050" cy="2066925"/>
                    </a:xfrm>
                    <a:prstGeom prst="rect">
                      <a:avLst/>
                    </a:prstGeom>
                    <a:noFill/>
                    <a:ln w="28575" cmpd="sng">
                      <a:solidFill>
                        <a:srgbClr val="000000"/>
                      </a:solidFill>
                      <a:miter lim="800000"/>
                      <a:headEnd/>
                      <a:tailEnd/>
                    </a:ln>
                    <a:effectLst/>
                  </pic:spPr>
                </pic:pic>
              </a:graphicData>
            </a:graphic>
          </wp:inline>
        </w:drawing>
      </w:r>
      <w:r w:rsidR="000E17A8" w:rsidRPr="00D72266">
        <w:rPr>
          <w:lang w:val="kk-KZ"/>
        </w:rPr>
        <w:t xml:space="preserve"> </w:t>
      </w:r>
      <w:r w:rsidRPr="00D72266">
        <w:rPr>
          <w:noProof/>
          <w:lang w:eastAsia="ru-RU"/>
        </w:rPr>
        <w:drawing>
          <wp:inline distT="0" distB="0" distL="0" distR="0" wp14:anchorId="49B08C1E" wp14:editId="14FC26CE">
            <wp:extent cx="1895475" cy="2066925"/>
            <wp:effectExtent l="38100" t="38100" r="28575" b="28575"/>
            <wp:docPr id="41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0">
                      <a:extLst>
                        <a:ext uri="{28A0092B-C50C-407E-A947-70E740481C1C}">
                          <a14:useLocalDpi xmlns:a14="http://schemas.microsoft.com/office/drawing/2010/main" val="0"/>
                        </a:ext>
                      </a:extLst>
                    </a:blip>
                    <a:srcRect l="9386" t="29665" r="21985" b="13474"/>
                    <a:stretch>
                      <a:fillRect/>
                    </a:stretch>
                  </pic:blipFill>
                  <pic:spPr bwMode="auto">
                    <a:xfrm>
                      <a:off x="0" y="0"/>
                      <a:ext cx="1895475" cy="2066925"/>
                    </a:xfrm>
                    <a:prstGeom prst="rect">
                      <a:avLst/>
                    </a:prstGeom>
                    <a:noFill/>
                    <a:ln w="28575" cmpd="sng">
                      <a:solidFill>
                        <a:srgbClr val="000000"/>
                      </a:solidFill>
                      <a:miter lim="800000"/>
                      <a:headEnd/>
                      <a:tailEnd/>
                    </a:ln>
                    <a:effectLst/>
                  </pic:spPr>
                </pic:pic>
              </a:graphicData>
            </a:graphic>
          </wp:inline>
        </w:drawing>
      </w:r>
      <w:r w:rsidR="000E17A8" w:rsidRPr="00D72266">
        <w:rPr>
          <w:lang w:val="kk-KZ"/>
        </w:rPr>
        <w:t xml:space="preserve"> </w:t>
      </w:r>
      <w:r w:rsidRPr="00D72266">
        <w:rPr>
          <w:noProof/>
          <w:lang w:eastAsia="ru-RU"/>
        </w:rPr>
        <w:drawing>
          <wp:inline distT="0" distB="0" distL="0" distR="0" wp14:anchorId="28696063" wp14:editId="6DA38E9A">
            <wp:extent cx="1857375" cy="2062495"/>
            <wp:effectExtent l="38100" t="38100" r="28575" b="33020"/>
            <wp:docPr id="4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1" cstate="print">
                      <a:extLst>
                        <a:ext uri="{28A0092B-C50C-407E-A947-70E740481C1C}">
                          <a14:useLocalDpi xmlns:a14="http://schemas.microsoft.com/office/drawing/2010/main" val="0"/>
                        </a:ext>
                      </a:extLst>
                    </a:blip>
                    <a:srcRect l="9567" t="28493" r="21738" b="4636"/>
                    <a:stretch>
                      <a:fillRect/>
                    </a:stretch>
                  </pic:blipFill>
                  <pic:spPr bwMode="auto">
                    <a:xfrm>
                      <a:off x="0" y="0"/>
                      <a:ext cx="1858540" cy="2063789"/>
                    </a:xfrm>
                    <a:prstGeom prst="rect">
                      <a:avLst/>
                    </a:prstGeom>
                    <a:noFill/>
                    <a:ln w="28575" cmpd="sng">
                      <a:solidFill>
                        <a:srgbClr val="000000"/>
                      </a:solidFill>
                      <a:miter lim="800000"/>
                      <a:headEnd/>
                      <a:tailEnd/>
                    </a:ln>
                    <a:effectLst/>
                  </pic:spPr>
                </pic:pic>
              </a:graphicData>
            </a:graphic>
          </wp:inline>
        </w:drawing>
      </w:r>
    </w:p>
    <w:p w:rsidR="007C2C0D" w:rsidRPr="00D72266" w:rsidRDefault="007C2C0D" w:rsidP="007C2C0D">
      <w:pPr>
        <w:pStyle w:val="aa"/>
        <w:tabs>
          <w:tab w:val="left" w:pos="426"/>
          <w:tab w:val="left" w:pos="567"/>
          <w:tab w:val="left" w:pos="4599"/>
          <w:tab w:val="left" w:pos="5583"/>
          <w:tab w:val="left" w:pos="7180"/>
          <w:tab w:val="left" w:pos="8188"/>
        </w:tabs>
        <w:spacing w:after="0"/>
        <w:ind w:firstLine="567"/>
        <w:jc w:val="center"/>
        <w:rPr>
          <w:sz w:val="28"/>
          <w:szCs w:val="28"/>
          <w:lang w:val="kk-KZ"/>
        </w:rPr>
      </w:pPr>
    </w:p>
    <w:p w:rsidR="002C6BFE" w:rsidRPr="00D72266" w:rsidRDefault="007C2C0D" w:rsidP="007C2C0D">
      <w:pPr>
        <w:pStyle w:val="aa"/>
        <w:tabs>
          <w:tab w:val="left" w:pos="426"/>
          <w:tab w:val="left" w:pos="567"/>
          <w:tab w:val="left" w:pos="4599"/>
          <w:tab w:val="left" w:pos="5583"/>
          <w:tab w:val="left" w:pos="7180"/>
          <w:tab w:val="left" w:pos="8188"/>
        </w:tabs>
        <w:spacing w:after="0"/>
        <w:ind w:firstLine="567"/>
        <w:jc w:val="center"/>
        <w:rPr>
          <w:sz w:val="28"/>
          <w:szCs w:val="28"/>
          <w:lang w:val="kk-KZ"/>
        </w:rPr>
      </w:pPr>
      <w:r w:rsidRPr="00D72266">
        <w:rPr>
          <w:sz w:val="28"/>
          <w:szCs w:val="28"/>
          <w:lang w:val="kk-KZ"/>
        </w:rPr>
        <w:t xml:space="preserve">Сурет </w:t>
      </w:r>
      <w:r w:rsidR="00822959" w:rsidRPr="00D72266">
        <w:rPr>
          <w:sz w:val="28"/>
          <w:szCs w:val="28"/>
          <w:lang w:val="kk-KZ"/>
        </w:rPr>
        <w:t xml:space="preserve"> </w:t>
      </w:r>
      <w:r w:rsidR="002B3509">
        <w:rPr>
          <w:sz w:val="28"/>
          <w:szCs w:val="28"/>
          <w:lang w:val="kk-KZ"/>
        </w:rPr>
        <w:t>19</w:t>
      </w:r>
      <w:r w:rsidRPr="00D72266">
        <w:rPr>
          <w:sz w:val="28"/>
          <w:szCs w:val="28"/>
          <w:lang w:val="kk-KZ"/>
        </w:rPr>
        <w:t xml:space="preserve"> –</w:t>
      </w:r>
      <w:r w:rsidR="00B97B90" w:rsidRPr="00D72266">
        <w:rPr>
          <w:sz w:val="28"/>
          <w:szCs w:val="28"/>
          <w:lang w:val="kk-KZ"/>
        </w:rPr>
        <w:t xml:space="preserve"> Білім алушыларға </w:t>
      </w:r>
      <w:r w:rsidRPr="00D72266">
        <w:rPr>
          <w:sz w:val="28"/>
          <w:szCs w:val="28"/>
          <w:lang w:val="kk-KZ"/>
        </w:rPr>
        <w:t>ұсынылған кейс тапсырма</w:t>
      </w:r>
    </w:p>
    <w:p w:rsidR="007C2C0D" w:rsidRPr="00D72266" w:rsidRDefault="007C2C0D" w:rsidP="007C2C0D">
      <w:pPr>
        <w:pStyle w:val="aa"/>
        <w:tabs>
          <w:tab w:val="left" w:pos="426"/>
          <w:tab w:val="left" w:pos="567"/>
          <w:tab w:val="left" w:pos="4599"/>
          <w:tab w:val="left" w:pos="5583"/>
          <w:tab w:val="left" w:pos="7180"/>
          <w:tab w:val="left" w:pos="8188"/>
        </w:tabs>
        <w:spacing w:after="0"/>
        <w:ind w:firstLine="567"/>
        <w:jc w:val="center"/>
        <w:rPr>
          <w:sz w:val="28"/>
          <w:szCs w:val="28"/>
          <w:lang w:val="kk-KZ"/>
        </w:rPr>
      </w:pPr>
    </w:p>
    <w:p w:rsidR="000E17A8" w:rsidRPr="00D72266" w:rsidRDefault="00EA5B91" w:rsidP="00485DAB">
      <w:pPr>
        <w:pStyle w:val="aa"/>
        <w:tabs>
          <w:tab w:val="left" w:pos="567"/>
          <w:tab w:val="left" w:pos="4599"/>
          <w:tab w:val="left" w:pos="5583"/>
          <w:tab w:val="left" w:pos="7180"/>
          <w:tab w:val="left" w:pos="8188"/>
        </w:tabs>
        <w:spacing w:after="0"/>
        <w:jc w:val="both"/>
        <w:rPr>
          <w:sz w:val="28"/>
          <w:szCs w:val="28"/>
          <w:lang w:val="kk-KZ"/>
        </w:rPr>
      </w:pPr>
      <w:r w:rsidRPr="00D72266">
        <w:rPr>
          <w:sz w:val="28"/>
          <w:szCs w:val="28"/>
          <w:lang w:val="kk-KZ"/>
        </w:rPr>
        <w:tab/>
        <w:t>«</w:t>
      </w:r>
      <w:r w:rsidR="000E17A8" w:rsidRPr="00D72266">
        <w:rPr>
          <w:sz w:val="28"/>
          <w:szCs w:val="28"/>
          <w:lang w:val="kk-KZ"/>
        </w:rPr>
        <w:t xml:space="preserve">Бұл видеода кене жәндігінің адам терісіне зияны туралы айтылған. Егер </w:t>
      </w:r>
      <w:r w:rsidRPr="00D72266">
        <w:rPr>
          <w:sz w:val="28"/>
          <w:szCs w:val="28"/>
          <w:lang w:val="kk-KZ"/>
        </w:rPr>
        <w:t xml:space="preserve">ол шағатын болса </w:t>
      </w:r>
      <w:r w:rsidR="00A272C9" w:rsidRPr="00D72266">
        <w:rPr>
          <w:sz w:val="28"/>
          <w:szCs w:val="28"/>
          <w:lang w:val="kk-KZ"/>
        </w:rPr>
        <w:t>әлсіз адамдардың</w:t>
      </w:r>
      <w:r w:rsidRPr="00D72266">
        <w:rPr>
          <w:sz w:val="28"/>
          <w:szCs w:val="28"/>
          <w:lang w:val="kk-KZ"/>
        </w:rPr>
        <w:t xml:space="preserve"> тыныс алу мүшесін әлсі</w:t>
      </w:r>
      <w:r w:rsidR="00A07712" w:rsidRPr="00D72266">
        <w:rPr>
          <w:sz w:val="28"/>
          <w:szCs w:val="28"/>
          <w:lang w:val="kk-KZ"/>
        </w:rPr>
        <w:t>з</w:t>
      </w:r>
      <w:r w:rsidRPr="00D72266">
        <w:rPr>
          <w:sz w:val="28"/>
          <w:szCs w:val="28"/>
          <w:lang w:val="kk-KZ"/>
        </w:rPr>
        <w:t>дендіріп және теріде аллергия тудырады. Осы жағдайда теріде болған аллергияны су өсімдіктерін пайдалану арқылы қалай емдеу</w:t>
      </w:r>
      <w:r w:rsidR="00D476A1" w:rsidRPr="00D72266">
        <w:rPr>
          <w:sz w:val="28"/>
          <w:szCs w:val="28"/>
          <w:lang w:val="kk-KZ"/>
        </w:rPr>
        <w:t>ге болады?</w:t>
      </w:r>
      <w:r w:rsidR="00A272C9" w:rsidRPr="00D72266">
        <w:rPr>
          <w:sz w:val="28"/>
          <w:szCs w:val="28"/>
          <w:lang w:val="kk-KZ"/>
        </w:rPr>
        <w:t>»</w:t>
      </w:r>
      <w:r w:rsidR="007C2C0D" w:rsidRPr="00D72266">
        <w:rPr>
          <w:sz w:val="28"/>
          <w:szCs w:val="28"/>
          <w:lang w:val="kk-KZ"/>
        </w:rPr>
        <w:t xml:space="preserve"> деген</w:t>
      </w:r>
      <w:r w:rsidR="00A272C9" w:rsidRPr="00D72266">
        <w:rPr>
          <w:sz w:val="28"/>
          <w:szCs w:val="28"/>
          <w:lang w:val="kk-KZ"/>
        </w:rPr>
        <w:t xml:space="preserve"> кейс тапсырма берілді</w:t>
      </w:r>
      <w:r w:rsidRPr="00D72266">
        <w:rPr>
          <w:sz w:val="28"/>
          <w:szCs w:val="28"/>
          <w:lang w:val="kk-KZ"/>
        </w:rPr>
        <w:t xml:space="preserve">. </w:t>
      </w:r>
    </w:p>
    <w:p w:rsidR="000E17A8" w:rsidRPr="00D72266" w:rsidRDefault="00EA5B91" w:rsidP="00485DAB">
      <w:pPr>
        <w:pStyle w:val="aa"/>
        <w:tabs>
          <w:tab w:val="left" w:pos="567"/>
          <w:tab w:val="left" w:pos="4599"/>
          <w:tab w:val="left" w:pos="5583"/>
          <w:tab w:val="left" w:pos="7180"/>
          <w:tab w:val="left" w:pos="8188"/>
        </w:tabs>
        <w:spacing w:after="0"/>
        <w:jc w:val="both"/>
        <w:rPr>
          <w:sz w:val="28"/>
          <w:szCs w:val="28"/>
          <w:lang w:val="kk-KZ"/>
        </w:rPr>
      </w:pPr>
      <w:r w:rsidRPr="00D72266">
        <w:rPr>
          <w:sz w:val="28"/>
          <w:szCs w:val="28"/>
          <w:lang w:val="kk-KZ"/>
        </w:rPr>
        <w:tab/>
        <w:t xml:space="preserve">Берілген тапсырманың </w:t>
      </w:r>
      <w:r w:rsidR="00A272C9" w:rsidRPr="00D72266">
        <w:rPr>
          <w:sz w:val="28"/>
          <w:szCs w:val="28"/>
          <w:lang w:val="kk-KZ"/>
        </w:rPr>
        <w:t>ш</w:t>
      </w:r>
      <w:r w:rsidRPr="00D72266">
        <w:rPr>
          <w:sz w:val="28"/>
          <w:szCs w:val="28"/>
          <w:lang w:val="kk-KZ"/>
        </w:rPr>
        <w:t xml:space="preserve">ешімін табу үшін студенттер төмендегідей қадамдар жасады (кесте </w:t>
      </w:r>
      <w:r w:rsidR="00357947" w:rsidRPr="00D72266">
        <w:rPr>
          <w:sz w:val="28"/>
          <w:szCs w:val="28"/>
          <w:lang w:val="kk-KZ"/>
        </w:rPr>
        <w:t>17</w:t>
      </w:r>
      <w:r w:rsidRPr="00D72266">
        <w:rPr>
          <w:sz w:val="28"/>
          <w:szCs w:val="28"/>
          <w:lang w:val="kk-KZ"/>
        </w:rPr>
        <w:t>):</w:t>
      </w:r>
    </w:p>
    <w:p w:rsidR="0027421D" w:rsidRPr="00D72266" w:rsidRDefault="0027421D" w:rsidP="003D43C3">
      <w:pPr>
        <w:pStyle w:val="aa"/>
        <w:tabs>
          <w:tab w:val="left" w:pos="426"/>
          <w:tab w:val="left" w:pos="567"/>
          <w:tab w:val="left" w:pos="4599"/>
          <w:tab w:val="left" w:pos="5583"/>
          <w:tab w:val="left" w:pos="7180"/>
          <w:tab w:val="left" w:pos="8188"/>
        </w:tabs>
        <w:spacing w:after="0"/>
        <w:jc w:val="both"/>
        <w:rPr>
          <w:sz w:val="28"/>
          <w:szCs w:val="28"/>
          <w:lang w:val="kk-KZ"/>
        </w:rPr>
      </w:pPr>
    </w:p>
    <w:p w:rsidR="000E17A8" w:rsidRPr="00D72266" w:rsidRDefault="000E17A8" w:rsidP="003D43C3">
      <w:pPr>
        <w:pStyle w:val="aa"/>
        <w:tabs>
          <w:tab w:val="left" w:pos="426"/>
          <w:tab w:val="left" w:pos="567"/>
          <w:tab w:val="left" w:pos="4599"/>
          <w:tab w:val="left" w:pos="5583"/>
          <w:tab w:val="left" w:pos="7180"/>
          <w:tab w:val="left" w:pos="8188"/>
        </w:tabs>
        <w:spacing w:after="0"/>
        <w:jc w:val="both"/>
        <w:rPr>
          <w:sz w:val="28"/>
          <w:szCs w:val="28"/>
          <w:lang w:val="kk-KZ"/>
        </w:rPr>
      </w:pPr>
      <w:r w:rsidRPr="00D72266">
        <w:rPr>
          <w:sz w:val="28"/>
          <w:szCs w:val="28"/>
          <w:lang w:val="kk-KZ"/>
        </w:rPr>
        <w:t xml:space="preserve">Кесте </w:t>
      </w:r>
      <w:r w:rsidR="00357947" w:rsidRPr="00D72266">
        <w:rPr>
          <w:sz w:val="28"/>
          <w:szCs w:val="28"/>
          <w:lang w:val="kk-KZ"/>
        </w:rPr>
        <w:t xml:space="preserve">17 </w:t>
      </w:r>
      <w:r w:rsidR="002427ED" w:rsidRPr="00D72266">
        <w:rPr>
          <w:sz w:val="28"/>
          <w:szCs w:val="28"/>
          <w:lang w:val="kk-KZ"/>
        </w:rPr>
        <w:t xml:space="preserve">- </w:t>
      </w:r>
      <w:r w:rsidRPr="00D72266">
        <w:rPr>
          <w:sz w:val="28"/>
          <w:szCs w:val="28"/>
          <w:lang w:val="kk-KZ"/>
        </w:rPr>
        <w:t>STEM бағытындағы инженерлік білім беруді жоб</w:t>
      </w:r>
      <w:r w:rsidR="00B97B90" w:rsidRPr="00D72266">
        <w:rPr>
          <w:sz w:val="28"/>
          <w:szCs w:val="28"/>
          <w:lang w:val="kk-KZ"/>
        </w:rPr>
        <w:t>а</w:t>
      </w:r>
      <w:r w:rsidRPr="00D72266">
        <w:rPr>
          <w:sz w:val="28"/>
          <w:szCs w:val="28"/>
          <w:lang w:val="kk-KZ"/>
        </w:rPr>
        <w:t>лау үлгісі</w:t>
      </w:r>
    </w:p>
    <w:p w:rsidR="00EA5B91" w:rsidRPr="00D72266" w:rsidRDefault="00EA5B91" w:rsidP="003D43C3">
      <w:pPr>
        <w:pStyle w:val="aa"/>
        <w:tabs>
          <w:tab w:val="left" w:pos="426"/>
          <w:tab w:val="left" w:pos="567"/>
          <w:tab w:val="left" w:pos="4599"/>
          <w:tab w:val="left" w:pos="5583"/>
          <w:tab w:val="left" w:pos="7180"/>
          <w:tab w:val="left" w:pos="8188"/>
        </w:tabs>
        <w:spacing w:after="0"/>
        <w:jc w:val="both"/>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945"/>
      </w:tblGrid>
      <w:tr w:rsidR="00D72266" w:rsidRPr="00D72266" w:rsidTr="009B662D">
        <w:tc>
          <w:tcPr>
            <w:tcW w:w="9634" w:type="dxa"/>
            <w:gridSpan w:val="2"/>
            <w:shd w:val="clear" w:color="auto" w:fill="auto"/>
          </w:tcPr>
          <w:p w:rsidR="00485DAB" w:rsidRPr="00D72266" w:rsidRDefault="00485DAB" w:rsidP="009B662D">
            <w:pPr>
              <w:tabs>
                <w:tab w:val="left" w:pos="2593"/>
              </w:tabs>
              <w:spacing w:after="0" w:line="240" w:lineRule="auto"/>
              <w:ind w:firstLine="567"/>
              <w:jc w:val="center"/>
              <w:rPr>
                <w:rFonts w:ascii="Times New Roman" w:hAnsi="Times New Roman"/>
                <w:bCs/>
                <w:sz w:val="24"/>
                <w:szCs w:val="24"/>
                <w:lang w:val="kk-KZ"/>
              </w:rPr>
            </w:pPr>
            <w:r w:rsidRPr="00D72266">
              <w:rPr>
                <w:rFonts w:ascii="Times New Roman" w:hAnsi="Times New Roman"/>
                <w:bCs/>
                <w:sz w:val="24"/>
                <w:szCs w:val="24"/>
                <w:lang w:val="kk-KZ"/>
              </w:rPr>
              <w:t>Инженерлік жобалау процесі</w:t>
            </w:r>
          </w:p>
        </w:tc>
      </w:tr>
      <w:tr w:rsidR="00D72266" w:rsidRPr="00D72266" w:rsidTr="009B662D">
        <w:trPr>
          <w:trHeight w:val="70"/>
        </w:trPr>
        <w:tc>
          <w:tcPr>
            <w:tcW w:w="2689"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center"/>
              <w:rPr>
                <w:bCs/>
                <w:lang w:val="kk-KZ"/>
              </w:rPr>
            </w:pPr>
            <w:r w:rsidRPr="00D72266">
              <w:rPr>
                <w:bCs/>
                <w:lang w:val="kk-KZ"/>
              </w:rPr>
              <w:t>1</w:t>
            </w:r>
          </w:p>
        </w:tc>
        <w:tc>
          <w:tcPr>
            <w:tcW w:w="6945"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center"/>
              <w:rPr>
                <w:bCs/>
                <w:lang w:val="kk-KZ"/>
              </w:rPr>
            </w:pPr>
            <w:r w:rsidRPr="00D72266">
              <w:rPr>
                <w:bCs/>
                <w:lang w:val="kk-KZ"/>
              </w:rPr>
              <w:t>2</w:t>
            </w:r>
          </w:p>
        </w:tc>
      </w:tr>
      <w:tr w:rsidR="00C967B4" w:rsidRPr="002B3509" w:rsidTr="009B662D">
        <w:trPr>
          <w:trHeight w:val="649"/>
        </w:trPr>
        <w:tc>
          <w:tcPr>
            <w:tcW w:w="2689"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Қажеттілікерді анықтау</w:t>
            </w:r>
          </w:p>
        </w:tc>
        <w:tc>
          <w:tcPr>
            <w:tcW w:w="6945"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«Биологиялық белсенді заттарға бай өсімдіктерден пайдалы өнімдер алу» тақырыбында студенттер арнайы зерттеу мақсатын құрады. Мысалы, биологиялық белсенді заттарға бай өсімдіктерден қандай өнімдер алуға болады деген сұрақтарға жауап береді. Студенттерге берілген кейс тапсырма негізінде өзара ортақ шешімдеріне сәйкес өсімдік сығындыларын қоспа ретінде пайдалану арқылы сабын жасау қажеттілігі туындады</w:t>
            </w:r>
          </w:p>
        </w:tc>
      </w:tr>
    </w:tbl>
    <w:p w:rsidR="00221B33" w:rsidRPr="00D72266" w:rsidRDefault="00221B33">
      <w:pPr>
        <w:rPr>
          <w:lang w:val="kk-KZ"/>
        </w:rPr>
      </w:pPr>
    </w:p>
    <w:p w:rsidR="00221B33" w:rsidRPr="00D72266" w:rsidRDefault="00221B33">
      <w:pPr>
        <w:rPr>
          <w:lang w:val="kk-KZ"/>
        </w:rPr>
      </w:pPr>
    </w:p>
    <w:p w:rsidR="008D3E7A" w:rsidRPr="00D72266" w:rsidRDefault="008D3E7A">
      <w:pPr>
        <w:rPr>
          <w:lang w:val="kk-KZ"/>
        </w:rPr>
      </w:pPr>
    </w:p>
    <w:p w:rsidR="00221B33" w:rsidRPr="00D72266" w:rsidRDefault="00221B33">
      <w:pPr>
        <w:rPr>
          <w:rFonts w:ascii="Times New Roman" w:hAnsi="Times New Roman"/>
          <w:sz w:val="28"/>
          <w:szCs w:val="28"/>
          <w:lang w:val="kk-KZ"/>
        </w:rPr>
      </w:pPr>
      <w:r w:rsidRPr="00D72266">
        <w:rPr>
          <w:rFonts w:ascii="Times New Roman" w:hAnsi="Times New Roman"/>
          <w:sz w:val="28"/>
          <w:szCs w:val="28"/>
          <w:lang w:val="kk-KZ"/>
        </w:rPr>
        <w:lastRenderedPageBreak/>
        <w:t>17-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945"/>
      </w:tblGrid>
      <w:tr w:rsidR="00D72266" w:rsidRPr="00D72266" w:rsidTr="009B662D">
        <w:tc>
          <w:tcPr>
            <w:tcW w:w="2689" w:type="dxa"/>
            <w:tcBorders>
              <w:bottom w:val="single" w:sz="4" w:space="0" w:color="auto"/>
            </w:tcBorders>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Мәселені анықтау</w:t>
            </w:r>
          </w:p>
        </w:tc>
        <w:tc>
          <w:tcPr>
            <w:tcW w:w="6945" w:type="dxa"/>
            <w:tcBorders>
              <w:bottom w:val="single" w:sz="4" w:space="0" w:color="auto"/>
            </w:tcBorders>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Жобаның нақты мақсаттары анықталған соң өнімді тұтынушы қоғамның  сабындарды пайдалануда қандай мәселелерге тап болатындығы және осы мәселелерді шешу үшін қандай амалдар жасау керек екенін айқындайды. Мысалы, әр түрлі тері мәселелері, жараны емдеу, терінің құрғауы сияқты мәселелерді шешуде сабынның құрамын қалай пайдалы етіп дайындауға болады? Өсімдіктер құрамындағы қандай биологиялық белсенді заттар адам терісіне пайдалы болуы мүмкін? Осы мәселелердің шешімін анықтады</w:t>
            </w:r>
          </w:p>
        </w:tc>
      </w:tr>
      <w:tr w:rsidR="00D72266" w:rsidRPr="002B3509" w:rsidTr="00F661EF">
        <w:trPr>
          <w:trHeight w:val="4159"/>
        </w:trPr>
        <w:tc>
          <w:tcPr>
            <w:tcW w:w="2689" w:type="dxa"/>
            <w:shd w:val="clear" w:color="auto" w:fill="auto"/>
          </w:tcPr>
          <w:p w:rsidR="00221B33" w:rsidRPr="00D72266" w:rsidRDefault="00221B33"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Шешімдерді іздеу</w:t>
            </w:r>
          </w:p>
        </w:tc>
        <w:tc>
          <w:tcPr>
            <w:tcW w:w="6945" w:type="dxa"/>
            <w:shd w:val="clear" w:color="auto" w:fill="auto"/>
          </w:tcPr>
          <w:p w:rsidR="00221B33" w:rsidRPr="00D72266" w:rsidRDefault="00221B33"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 xml:space="preserve">Шешімдерді анықтауда студенттер өткен тақырыптаға шолу жасайды. Яғни, өсімдік құрамындағы биологиялық белсенді заттарды анықтау жұмыстарының нәтижесіне сүйенеді. Зерттеу объектілері ретінде алынған </w:t>
            </w:r>
            <w:r w:rsidRPr="00D72266">
              <w:rPr>
                <w:bCs/>
                <w:i/>
                <w:lang w:val="kk-KZ"/>
              </w:rPr>
              <w:t>Pistia stratiotes, Eichhornia crassipes</w:t>
            </w:r>
            <w:r w:rsidRPr="00D72266">
              <w:rPr>
                <w:bCs/>
                <w:lang w:val="kk-KZ"/>
              </w:rPr>
              <w:t xml:space="preserve"> су өсімдіктерінен анықталған биологиялық белсенді заттар түрлерінің маңыздылығына, белсенділігіне шолу жасап, басқа да</w:t>
            </w:r>
          </w:p>
          <w:p w:rsidR="00221B33" w:rsidRPr="00D72266" w:rsidRDefault="00221B33"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 xml:space="preserve"> ғалымдардың аталған су өсімдіктерінің белсенділігін анықтаудағы түрлі зерттеулеріне сүйене отырып шешімдер жасайды. Атап айтар болсақ, әр түрлі зерттеулерде </w:t>
            </w:r>
            <w:r w:rsidRPr="00D72266">
              <w:rPr>
                <w:bCs/>
                <w:i/>
                <w:lang w:val="kk-KZ"/>
              </w:rPr>
              <w:t xml:space="preserve">Pistia stratiotes, Eichhornia crassipes </w:t>
            </w:r>
            <w:r w:rsidRPr="00D72266">
              <w:rPr>
                <w:bCs/>
                <w:lang w:val="kk-KZ"/>
              </w:rPr>
              <w:t xml:space="preserve"> су өсімдіктерінің антимикробтық, антигельминттік, антисепторлық, антибактериялық, т.б. белсенділік қасиеттеріне ізденіс жұмыстарын жасайды. Сонымен қатар, </w:t>
            </w:r>
            <w:r w:rsidRPr="00D72266">
              <w:rPr>
                <w:bCs/>
                <w:i/>
                <w:lang w:val="kk-KZ"/>
              </w:rPr>
              <w:t>PASS online</w:t>
            </w:r>
            <w:r w:rsidRPr="00D72266">
              <w:rPr>
                <w:bCs/>
                <w:lang w:val="kk-KZ"/>
              </w:rPr>
              <w:t xml:space="preserve"> деректер базасындағы зерттеулер нәтижесі бойынша су өсімдіктерінің қандай белсенділікке ие болу мүмкін екендігін талдай отырып әрекет жасады</w:t>
            </w:r>
          </w:p>
        </w:tc>
      </w:tr>
      <w:tr w:rsidR="00D72266" w:rsidRPr="00D72266" w:rsidTr="009B662D">
        <w:trPr>
          <w:trHeight w:val="70"/>
        </w:trPr>
        <w:tc>
          <w:tcPr>
            <w:tcW w:w="2689"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Шектеулерді анықтау</w:t>
            </w:r>
          </w:p>
        </w:tc>
        <w:tc>
          <w:tcPr>
            <w:tcW w:w="6945"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 xml:space="preserve">Жобаны әзірлеуде практикалық шектеулерді анықтады. </w:t>
            </w:r>
          </w:p>
        </w:tc>
      </w:tr>
      <w:tr w:rsidR="00D72266" w:rsidRPr="002B3509" w:rsidTr="009B662D">
        <w:tc>
          <w:tcPr>
            <w:tcW w:w="2689"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jc w:val="both"/>
              <w:rPr>
                <w:bCs/>
                <w:lang w:val="kk-KZ"/>
              </w:rPr>
            </w:pPr>
            <w:r w:rsidRPr="00D72266">
              <w:rPr>
                <w:bCs/>
                <w:lang w:val="kk-KZ"/>
              </w:rPr>
              <w:t>Бағалау критерийлерін көрсетіңіз</w:t>
            </w:r>
          </w:p>
        </w:tc>
        <w:tc>
          <w:tcPr>
            <w:tcW w:w="6945"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Су өсімдіктерінен қажетті өнімді алу туралы шешімдердің көптеген қажетті сипаттамалары белгілі. Өлшемдер негізінде баламалы шешімдерді сапалы бағалау жүргізіледі. Студенттер әр критерийдің маңыздылығын анықтайды. Мысалы, өнімнің құны, салмағы, сыртқы түрі, пайдаланылуы, тиімділігі, жүзеге асырылуы</w:t>
            </w:r>
          </w:p>
        </w:tc>
      </w:tr>
      <w:tr w:rsidR="00D72266" w:rsidRPr="002B3509" w:rsidTr="009B662D">
        <w:tc>
          <w:tcPr>
            <w:tcW w:w="2689"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Баламалы шешімдерді құру</w:t>
            </w:r>
          </w:p>
        </w:tc>
        <w:tc>
          <w:tcPr>
            <w:tcW w:w="6945" w:type="dxa"/>
            <w:shd w:val="clear" w:color="auto" w:fill="auto"/>
          </w:tcPr>
          <w:p w:rsidR="00485DAB" w:rsidRPr="00D72266" w:rsidRDefault="00485DAB" w:rsidP="009B662D">
            <w:pPr>
              <w:pStyle w:val="aa"/>
              <w:tabs>
                <w:tab w:val="left" w:pos="426"/>
                <w:tab w:val="left" w:pos="567"/>
                <w:tab w:val="left" w:pos="4599"/>
                <w:tab w:val="left" w:pos="5583"/>
                <w:tab w:val="left" w:pos="7180"/>
                <w:tab w:val="left" w:pos="8188"/>
              </w:tabs>
              <w:spacing w:after="0"/>
              <w:jc w:val="both"/>
              <w:rPr>
                <w:bCs/>
                <w:lang w:val="kk-KZ"/>
              </w:rPr>
            </w:pPr>
            <w:r w:rsidRPr="00D72266">
              <w:rPr>
                <w:bCs/>
                <w:lang w:val="kk-KZ"/>
              </w:rPr>
              <w:t>Осы мәселені шешу үшін көптеген  баламалы шешімдер немесе жобалар әзірленеді. Жаңа шешімдер үшін шығармашылықты жоғары пайдаландуды қажет етеді. Неғұрлым тиімді  тәсілдерді анықтау қажет</w:t>
            </w:r>
          </w:p>
        </w:tc>
      </w:tr>
      <w:tr w:rsidR="00C967B4" w:rsidRPr="00D72266" w:rsidTr="009B662D">
        <w:tc>
          <w:tcPr>
            <w:tcW w:w="2689"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Инженерлік талдау және оңтайландыру</w:t>
            </w:r>
          </w:p>
        </w:tc>
        <w:tc>
          <w:tcPr>
            <w:tcW w:w="6945"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Өнімдерді дайындауда кейс тапсырманың шешімін анықтау үшін жасалған бірнеше баламалы  жобалар салыстырылады және бағаланады. Әрбір студенттердің ұсынған жобалары объективті қаралады. Ұсынылып отырған биологиялық объектінің өнімділігін, тиімділігін анықтау үшін математикалық есептеулер (мұндағы, алынатын өнімге кететін шығын, қажетті қосымша компоненттер тізімі, құрамы сарапталады)  және инженерлік талдаулар (бионысана көзіне жұртшылықтың сұранысы, табиғаттың әсем сәулетші шеберлері негізінде (өнімнің логотипі, табиғат көрінісі мысалында) бренд отандық өнімдердің сыртқы бейнесін талапқа сай рәсімдеу) жүргізеді. Алынған нәтижелер пайдалылығы, маңыздылығы, тиімділігі тұрғысынан бағаланады</w:t>
            </w:r>
          </w:p>
        </w:tc>
      </w:tr>
    </w:tbl>
    <w:p w:rsidR="00774DCB" w:rsidRPr="00D72266" w:rsidRDefault="00774DCB"/>
    <w:p w:rsidR="00774DCB" w:rsidRPr="00D72266" w:rsidRDefault="00774DCB"/>
    <w:p w:rsidR="00774DCB" w:rsidRPr="00D72266" w:rsidRDefault="00774DCB" w:rsidP="00774DCB">
      <w:pPr>
        <w:rPr>
          <w:rFonts w:ascii="Times New Roman" w:hAnsi="Times New Roman"/>
          <w:sz w:val="28"/>
          <w:szCs w:val="28"/>
          <w:lang w:val="kk-KZ"/>
        </w:rPr>
      </w:pPr>
      <w:r w:rsidRPr="00D72266">
        <w:rPr>
          <w:rFonts w:ascii="Times New Roman" w:hAnsi="Times New Roman"/>
          <w:sz w:val="28"/>
          <w:szCs w:val="28"/>
          <w:lang w:val="kk-KZ"/>
        </w:rPr>
        <w:lastRenderedPageBreak/>
        <w:t>17-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945"/>
      </w:tblGrid>
      <w:tr w:rsidR="00D72266" w:rsidRPr="002B3509" w:rsidTr="009B662D">
        <w:tc>
          <w:tcPr>
            <w:tcW w:w="2689"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Шешім</w:t>
            </w:r>
          </w:p>
        </w:tc>
        <w:tc>
          <w:tcPr>
            <w:tcW w:w="6945" w:type="dxa"/>
            <w:shd w:val="clear" w:color="auto" w:fill="auto"/>
          </w:tcPr>
          <w:p w:rsidR="00485DAB" w:rsidRPr="00D72266" w:rsidRDefault="00485DAB" w:rsidP="00221B33">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 xml:space="preserve">Соңғы жоба әрбір шешімнің </w:t>
            </w:r>
            <w:r w:rsidR="00221B33" w:rsidRPr="00D72266">
              <w:rPr>
                <w:rFonts w:ascii="Times New Roman" w:hAnsi="Times New Roman"/>
                <w:bCs/>
                <w:sz w:val="24"/>
                <w:szCs w:val="24"/>
                <w:lang w:val="kk-KZ"/>
              </w:rPr>
              <w:t>қорытындылары</w:t>
            </w:r>
            <w:r w:rsidRPr="00D72266">
              <w:rPr>
                <w:rFonts w:ascii="Times New Roman" w:hAnsi="Times New Roman"/>
                <w:bCs/>
                <w:sz w:val="24"/>
                <w:szCs w:val="24"/>
                <w:lang w:val="kk-KZ"/>
              </w:rPr>
              <w:t xml:space="preserve"> негізінде мұқият іріктеледі. Баламалы инженерлік талдау оңтайлы шешімді анықтау үшін қолданылады. Бағалау критерийлерінің басымдықтары шешім қабылданғанға дейін қаралады</w:t>
            </w:r>
          </w:p>
        </w:tc>
      </w:tr>
      <w:tr w:rsidR="00D72266" w:rsidRPr="002B3509" w:rsidTr="009B662D">
        <w:tc>
          <w:tcPr>
            <w:tcW w:w="2689"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Ерекшеліктерді әзірлеу</w:t>
            </w:r>
          </w:p>
        </w:tc>
        <w:tc>
          <w:tcPr>
            <w:tcW w:w="6945"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Мысалы, даярланатын сабын өнімі құрамы жағынан жоғарғы сапаға лайықты ББЗ қоспалы, қолжетімді, медициналық тұрғыдан аллергиялық ауруға қарсы сырттай пайдаланатын өнім, стандарттық талапқа сай, арнайы биоқағазбен қапталады</w:t>
            </w:r>
          </w:p>
        </w:tc>
      </w:tr>
      <w:tr w:rsidR="00C967B4" w:rsidRPr="002B3509" w:rsidTr="009B662D">
        <w:tc>
          <w:tcPr>
            <w:tcW w:w="2689"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Байланыс</w:t>
            </w:r>
          </w:p>
        </w:tc>
        <w:tc>
          <w:tcPr>
            <w:tcW w:w="6945" w:type="dxa"/>
            <w:shd w:val="clear" w:color="auto" w:fill="auto"/>
          </w:tcPr>
          <w:p w:rsidR="00485DAB" w:rsidRPr="00D72266" w:rsidRDefault="00485DAB" w:rsidP="009B662D">
            <w:pPr>
              <w:spacing w:after="0" w:line="240" w:lineRule="auto"/>
              <w:jc w:val="both"/>
              <w:rPr>
                <w:rFonts w:ascii="Times New Roman" w:hAnsi="Times New Roman"/>
                <w:bCs/>
                <w:sz w:val="24"/>
                <w:szCs w:val="24"/>
                <w:lang w:val="kk-KZ"/>
              </w:rPr>
            </w:pPr>
            <w:r w:rsidRPr="00D72266">
              <w:rPr>
                <w:rFonts w:ascii="Times New Roman" w:hAnsi="Times New Roman"/>
                <w:bCs/>
                <w:sz w:val="24"/>
                <w:szCs w:val="24"/>
                <w:lang w:val="kk-KZ"/>
              </w:rPr>
              <w:t>Таңдалған дизайн үшін дайындалған ақпарат пен идеялар толық жазбаша есеп және ауызша презентация түрінде басқа мүдделі тараптармен (топтармен) өзара қарым-қатынас жасай отырып дайындалады</w:t>
            </w:r>
          </w:p>
        </w:tc>
      </w:tr>
    </w:tbl>
    <w:p w:rsidR="009C1462" w:rsidRPr="00D72266" w:rsidRDefault="009C1462" w:rsidP="009B662D">
      <w:pPr>
        <w:pStyle w:val="a6"/>
        <w:shd w:val="clear" w:color="auto" w:fill="FFFFFF"/>
        <w:spacing w:before="0" w:beforeAutospacing="0" w:after="0" w:afterAutospacing="0"/>
        <w:ind w:right="-2"/>
        <w:jc w:val="both"/>
        <w:rPr>
          <w:rFonts w:eastAsia="Calibri"/>
          <w:sz w:val="28"/>
          <w:szCs w:val="28"/>
          <w:lang w:val="kk-KZ" w:eastAsia="en-US"/>
        </w:rPr>
      </w:pPr>
    </w:p>
    <w:p w:rsidR="001B303B" w:rsidRPr="00D72266" w:rsidRDefault="001B303B" w:rsidP="007C3393">
      <w:pPr>
        <w:spacing w:after="0" w:line="240" w:lineRule="auto"/>
        <w:ind w:firstLine="567"/>
        <w:contextualSpacing/>
        <w:jc w:val="both"/>
        <w:rPr>
          <w:rFonts w:ascii="Times New Roman" w:eastAsia="Times New Roman" w:hAnsi="Times New Roman"/>
          <w:i/>
          <w:sz w:val="28"/>
          <w:szCs w:val="28"/>
          <w:lang w:val="kk-KZ" w:eastAsia="ru-RU"/>
        </w:rPr>
      </w:pPr>
      <w:r w:rsidRPr="00D72266">
        <w:rPr>
          <w:rFonts w:ascii="Times New Roman" w:eastAsia="Times New Roman" w:hAnsi="Times New Roman"/>
          <w:b/>
          <w:i/>
          <w:sz w:val="28"/>
          <w:szCs w:val="28"/>
          <w:lang w:val="kk-KZ" w:eastAsia="ru-RU"/>
        </w:rPr>
        <w:t>Сабын алу жолдары:</w:t>
      </w:r>
      <w:r w:rsidRPr="00D72266">
        <w:rPr>
          <w:rFonts w:ascii="Times New Roman" w:eastAsia="Times New Roman" w:hAnsi="Times New Roman"/>
          <w:i/>
          <w:sz w:val="28"/>
          <w:szCs w:val="28"/>
          <w:lang w:val="kk-KZ" w:eastAsia="ru-RU"/>
        </w:rPr>
        <w:t xml:space="preserve"> </w:t>
      </w:r>
      <w:r w:rsidRPr="00D72266">
        <w:rPr>
          <w:rFonts w:ascii="Times New Roman" w:eastAsia="Times New Roman" w:hAnsi="Times New Roman"/>
          <w:sz w:val="28"/>
          <w:szCs w:val="28"/>
          <w:lang w:val="kk-KZ" w:eastAsia="ru-RU"/>
        </w:rPr>
        <w:t>Сабындану дегеніміз - химиялық реакция ба</w:t>
      </w:r>
      <w:r w:rsidR="00221B33" w:rsidRPr="00D72266">
        <w:rPr>
          <w:rFonts w:ascii="Times New Roman" w:eastAsia="Times New Roman" w:hAnsi="Times New Roman"/>
          <w:sz w:val="28"/>
          <w:szCs w:val="28"/>
          <w:lang w:val="kk-KZ" w:eastAsia="ru-RU"/>
        </w:rPr>
        <w:t>ры</w:t>
      </w:r>
      <w:r w:rsidRPr="00D72266">
        <w:rPr>
          <w:rFonts w:ascii="Times New Roman" w:eastAsia="Times New Roman" w:hAnsi="Times New Roman"/>
          <w:sz w:val="28"/>
          <w:szCs w:val="28"/>
          <w:lang w:val="kk-KZ" w:eastAsia="ru-RU"/>
        </w:rPr>
        <w:t>сында майларды гидролиздеу жолымен сабын жасау процесі. Сабындану процесі кезінде триглицеридтер натрий немесе калий гидроксидімен реакцияға түсіп, глицерин мен сабын деп аталатын майлы қышқыл түзеді. Сабындану реакциясы барысында күшті қышқылдар немесе негіздер катализатор ретінде қолданылады. Сабындану реакциясын майды натрий гидроксидімен немесе натрий карбонатымен қыздыру арқылы жүргізеді. Реакция нәтижесінде глицерин мен жоғары карбон қышқылының натрий тұзы (сабын) түзіледі:</w:t>
      </w:r>
      <w:r w:rsidR="008E11DE" w:rsidRPr="00D72266">
        <w:rPr>
          <w:rFonts w:ascii="Times New Roman" w:eastAsia="Times New Roman" w:hAnsi="Times New Roman"/>
          <w:i/>
          <w:sz w:val="28"/>
          <w:szCs w:val="28"/>
          <w:lang w:val="kk-KZ" w:eastAsia="ru-RU"/>
        </w:rPr>
        <w:t xml:space="preserve"> </w:t>
      </w:r>
      <w:r w:rsidRPr="00D72266">
        <w:rPr>
          <w:rFonts w:ascii="Times New Roman" w:eastAsia="Times New Roman" w:hAnsi="Times New Roman"/>
          <w:sz w:val="28"/>
          <w:szCs w:val="28"/>
          <w:lang w:val="kk-KZ" w:eastAsia="ru-RU"/>
        </w:rPr>
        <w:t>май + NaOH → глицерин + сабын</w:t>
      </w:r>
      <w:r w:rsidR="008E11DE" w:rsidRPr="00D72266">
        <w:rPr>
          <w:rFonts w:ascii="Times New Roman" w:eastAsia="Times New Roman" w:hAnsi="Times New Roman"/>
          <w:sz w:val="28"/>
          <w:szCs w:val="28"/>
          <w:lang w:val="kk-KZ" w:eastAsia="ru-RU"/>
        </w:rPr>
        <w:t>.</w:t>
      </w:r>
      <w:r w:rsidR="007C3393" w:rsidRPr="00D72266">
        <w:rPr>
          <w:rFonts w:ascii="Times New Roman" w:eastAsia="Times New Roman" w:hAnsi="Times New Roman"/>
          <w:i/>
          <w:sz w:val="28"/>
          <w:szCs w:val="28"/>
          <w:lang w:val="kk-KZ" w:eastAsia="ru-RU"/>
        </w:rPr>
        <w:t xml:space="preserve"> </w:t>
      </w:r>
      <w:r w:rsidRPr="00D72266">
        <w:rPr>
          <w:rFonts w:ascii="Times New Roman" w:eastAsia="Times New Roman" w:hAnsi="Times New Roman"/>
          <w:sz w:val="28"/>
          <w:szCs w:val="28"/>
          <w:lang w:val="kk-KZ" w:eastAsia="ru-RU"/>
        </w:rPr>
        <w:t>Түзілген сабынды бөліп алу үшін реакция өнімдеріне натрий хлоридін қосады, сонда сабын қоспаның бетіне қалқып шығып, глицерин астында қалады. Сабынды жинап алады және пішін береді. Сабын жасағанда жоғары май қышқылы тұзынан (RCOOMe) басқа оған — хош иісті заттар, бояулар, антисептиктер және т.б. заттар қосады.</w:t>
      </w:r>
    </w:p>
    <w:p w:rsidR="001B303B" w:rsidRPr="00D72266" w:rsidRDefault="001B303B" w:rsidP="003D43C3">
      <w:pPr>
        <w:spacing w:after="0" w:line="240" w:lineRule="auto"/>
        <w:ind w:firstLine="567"/>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Соңғы кезде майды үнемдеу мақсатында сабын алу үшін мұнай өнімдері құрамындағы көмірсутектерден карбон қышқылын алады:</w:t>
      </w:r>
    </w:p>
    <w:p w:rsidR="001B303B" w:rsidRPr="00D72266" w:rsidRDefault="001B303B" w:rsidP="00E43B1B">
      <w:pPr>
        <w:spacing w:after="0" w:line="240" w:lineRule="auto"/>
        <w:ind w:firstLine="567"/>
        <w:jc w:val="both"/>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2С</w:t>
      </w:r>
      <w:r w:rsidRPr="00D72266">
        <w:rPr>
          <w:rFonts w:ascii="Times New Roman" w:eastAsia="Times New Roman" w:hAnsi="Times New Roman"/>
          <w:sz w:val="28"/>
          <w:szCs w:val="28"/>
          <w:vertAlign w:val="subscript"/>
          <w:lang w:val="kk-KZ" w:eastAsia="ru-RU"/>
        </w:rPr>
        <w:t>36</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74</w:t>
      </w:r>
      <w:r w:rsidRPr="00D72266">
        <w:rPr>
          <w:rFonts w:ascii="Times New Roman" w:eastAsia="Times New Roman" w:hAnsi="Times New Roman"/>
          <w:sz w:val="28"/>
          <w:szCs w:val="28"/>
          <w:lang w:val="kk-KZ" w:eastAsia="ru-RU"/>
        </w:rPr>
        <w:t xml:space="preserve"> + 5O</w:t>
      </w:r>
      <w:r w:rsidRPr="00D72266">
        <w:rPr>
          <w:rFonts w:ascii="Times New Roman" w:eastAsia="Times New Roman" w:hAnsi="Times New Roman"/>
          <w:sz w:val="28"/>
          <w:szCs w:val="28"/>
          <w:vertAlign w:val="subscript"/>
          <w:lang w:val="kk-KZ" w:eastAsia="ru-RU"/>
        </w:rPr>
        <w:t>2</w:t>
      </w:r>
      <w:r w:rsidRPr="00D72266">
        <w:rPr>
          <w:rFonts w:ascii="Times New Roman" w:eastAsia="Times New Roman" w:hAnsi="Times New Roman"/>
          <w:sz w:val="28"/>
          <w:szCs w:val="28"/>
          <w:lang w:val="kk-KZ" w:eastAsia="ru-RU"/>
        </w:rPr>
        <w:t xml:space="preserve"> → 4С</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СООН + 2Н</w:t>
      </w:r>
      <w:r w:rsidRPr="00D72266">
        <w:rPr>
          <w:rFonts w:ascii="Times New Roman" w:eastAsia="Times New Roman" w:hAnsi="Times New Roman"/>
          <w:sz w:val="28"/>
          <w:szCs w:val="28"/>
          <w:vertAlign w:val="subscript"/>
          <w:lang w:val="kk-KZ" w:eastAsia="ru-RU"/>
        </w:rPr>
        <w:t>2</w:t>
      </w:r>
      <w:r w:rsidRPr="00D72266">
        <w:rPr>
          <w:rFonts w:ascii="Times New Roman" w:eastAsia="Times New Roman" w:hAnsi="Times New Roman"/>
          <w:sz w:val="28"/>
          <w:szCs w:val="28"/>
          <w:lang w:val="kk-KZ" w:eastAsia="ru-RU"/>
        </w:rPr>
        <w:t>O</w:t>
      </w:r>
    </w:p>
    <w:p w:rsidR="001B303B" w:rsidRPr="00D72266" w:rsidRDefault="001B303B" w:rsidP="00E43B1B">
      <w:pPr>
        <w:spacing w:after="0" w:line="240" w:lineRule="auto"/>
        <w:ind w:firstLine="567"/>
        <w:jc w:val="both"/>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Түзілген қышқылдарды бейтараптау арқылы сабын алынады:</w:t>
      </w:r>
    </w:p>
    <w:p w:rsidR="001B303B" w:rsidRPr="00D72266" w:rsidRDefault="001B303B" w:rsidP="00E43B1B">
      <w:pPr>
        <w:spacing w:after="0" w:line="240" w:lineRule="auto"/>
        <w:ind w:firstLine="567"/>
        <w:jc w:val="both"/>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С</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СООН + NaOH → C</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H</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COONa + Н</w:t>
      </w:r>
      <w:r w:rsidRPr="00D72266">
        <w:rPr>
          <w:rFonts w:ascii="Times New Roman" w:eastAsia="Times New Roman" w:hAnsi="Times New Roman"/>
          <w:sz w:val="28"/>
          <w:szCs w:val="28"/>
          <w:vertAlign w:val="subscript"/>
          <w:lang w:val="kk-KZ" w:eastAsia="ru-RU"/>
        </w:rPr>
        <w:t>2</w:t>
      </w:r>
      <w:r w:rsidRPr="00D72266">
        <w:rPr>
          <w:rFonts w:ascii="Times New Roman" w:eastAsia="Times New Roman" w:hAnsi="Times New Roman"/>
          <w:sz w:val="28"/>
          <w:szCs w:val="28"/>
          <w:lang w:val="kk-KZ" w:eastAsia="ru-RU"/>
        </w:rPr>
        <w:t>O  (қатты сабын)</w:t>
      </w:r>
    </w:p>
    <w:p w:rsidR="001B303B" w:rsidRPr="00D72266" w:rsidRDefault="001B303B" w:rsidP="00E43B1B">
      <w:pPr>
        <w:spacing w:after="0" w:line="240" w:lineRule="auto"/>
        <w:ind w:firstLine="567"/>
        <w:jc w:val="both"/>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С</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СООН + Na</w:t>
      </w:r>
      <w:r w:rsidRPr="00D72266">
        <w:rPr>
          <w:rFonts w:ascii="Times New Roman" w:eastAsia="Times New Roman" w:hAnsi="Times New Roman"/>
          <w:sz w:val="28"/>
          <w:szCs w:val="28"/>
          <w:vertAlign w:val="subscript"/>
          <w:lang w:val="kk-KZ" w:eastAsia="ru-RU"/>
        </w:rPr>
        <w:t>2</w:t>
      </w:r>
      <w:r w:rsidRPr="00D72266">
        <w:rPr>
          <w:rFonts w:ascii="Times New Roman" w:eastAsia="Times New Roman" w:hAnsi="Times New Roman"/>
          <w:sz w:val="28"/>
          <w:szCs w:val="28"/>
          <w:lang w:val="kk-KZ" w:eastAsia="ru-RU"/>
        </w:rPr>
        <w:t>CO</w:t>
      </w:r>
      <w:r w:rsidRPr="00D72266">
        <w:rPr>
          <w:rFonts w:ascii="Times New Roman" w:eastAsia="Times New Roman" w:hAnsi="Times New Roman"/>
          <w:sz w:val="28"/>
          <w:szCs w:val="28"/>
          <w:vertAlign w:val="subscript"/>
          <w:lang w:val="kk-KZ" w:eastAsia="ru-RU"/>
        </w:rPr>
        <w:t>3</w:t>
      </w:r>
      <w:r w:rsidRPr="00D72266">
        <w:rPr>
          <w:rFonts w:ascii="Times New Roman" w:eastAsia="Times New Roman" w:hAnsi="Times New Roman"/>
          <w:sz w:val="28"/>
          <w:szCs w:val="28"/>
          <w:lang w:val="kk-KZ" w:eastAsia="ru-RU"/>
        </w:rPr>
        <w:t xml:space="preserve"> → C</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H</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COONa + Н</w:t>
      </w:r>
      <w:r w:rsidRPr="00D72266">
        <w:rPr>
          <w:rFonts w:ascii="Times New Roman" w:eastAsia="Times New Roman" w:hAnsi="Times New Roman"/>
          <w:sz w:val="28"/>
          <w:szCs w:val="28"/>
          <w:vertAlign w:val="subscript"/>
          <w:lang w:val="kk-KZ" w:eastAsia="ru-RU"/>
        </w:rPr>
        <w:t>2</w:t>
      </w:r>
      <w:r w:rsidRPr="00D72266">
        <w:rPr>
          <w:rFonts w:ascii="Times New Roman" w:eastAsia="Times New Roman" w:hAnsi="Times New Roman"/>
          <w:sz w:val="28"/>
          <w:szCs w:val="28"/>
          <w:lang w:val="kk-KZ" w:eastAsia="ru-RU"/>
        </w:rPr>
        <w:t>O + СO</w:t>
      </w:r>
      <w:r w:rsidRPr="00D72266">
        <w:rPr>
          <w:rFonts w:ascii="Times New Roman" w:eastAsia="Times New Roman" w:hAnsi="Times New Roman"/>
          <w:sz w:val="28"/>
          <w:szCs w:val="28"/>
          <w:vertAlign w:val="subscript"/>
          <w:lang w:val="kk-KZ" w:eastAsia="ru-RU"/>
        </w:rPr>
        <w:t>2</w:t>
      </w:r>
    </w:p>
    <w:p w:rsidR="001B303B" w:rsidRPr="00D72266" w:rsidRDefault="001B303B" w:rsidP="00E43B1B">
      <w:pPr>
        <w:spacing w:after="0" w:line="240" w:lineRule="auto"/>
        <w:ind w:firstLine="567"/>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Карбон қышқылы тұздарының (сабынның) гидролизі кезінде сілті түзіледі:</w:t>
      </w:r>
    </w:p>
    <w:p w:rsidR="001B303B" w:rsidRPr="00D72266" w:rsidRDefault="001B303B" w:rsidP="00E43B1B">
      <w:pPr>
        <w:spacing w:after="0" w:line="240" w:lineRule="auto"/>
        <w:ind w:firstLine="567"/>
        <w:jc w:val="both"/>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С</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СОО- + Na+ + НОН → С</w:t>
      </w:r>
      <w:r w:rsidRPr="00D72266">
        <w:rPr>
          <w:rFonts w:ascii="Times New Roman" w:eastAsia="Times New Roman" w:hAnsi="Times New Roman"/>
          <w:sz w:val="28"/>
          <w:szCs w:val="28"/>
          <w:vertAlign w:val="subscript"/>
          <w:lang w:val="kk-KZ" w:eastAsia="ru-RU"/>
        </w:rPr>
        <w:t>17</w:t>
      </w:r>
      <w:r w:rsidRPr="00D72266">
        <w:rPr>
          <w:rFonts w:ascii="Times New Roman" w:eastAsia="Times New Roman" w:hAnsi="Times New Roman"/>
          <w:sz w:val="28"/>
          <w:szCs w:val="28"/>
          <w:lang w:val="kk-KZ" w:eastAsia="ru-RU"/>
        </w:rPr>
        <w:t>Н</w:t>
      </w:r>
      <w:r w:rsidRPr="00D72266">
        <w:rPr>
          <w:rFonts w:ascii="Times New Roman" w:eastAsia="Times New Roman" w:hAnsi="Times New Roman"/>
          <w:sz w:val="28"/>
          <w:szCs w:val="28"/>
          <w:vertAlign w:val="subscript"/>
          <w:lang w:val="kk-KZ" w:eastAsia="ru-RU"/>
        </w:rPr>
        <w:t>35</w:t>
      </w:r>
      <w:r w:rsidRPr="00D72266">
        <w:rPr>
          <w:rFonts w:ascii="Times New Roman" w:eastAsia="Times New Roman" w:hAnsi="Times New Roman"/>
          <w:sz w:val="28"/>
          <w:szCs w:val="28"/>
          <w:lang w:val="kk-KZ" w:eastAsia="ru-RU"/>
        </w:rPr>
        <w:t>СООН + Na+ОН-</w:t>
      </w:r>
    </w:p>
    <w:p w:rsidR="001B303B" w:rsidRPr="00D72266" w:rsidRDefault="001B303B" w:rsidP="003D43C3">
      <w:pPr>
        <w:spacing w:after="0" w:line="240" w:lineRule="auto"/>
        <w:contextualSpacing/>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Сілті майлы заттарды ыдыратады, ал карбон қышқылы — беттік белсенді зат (ББЗ). Ол екі сұйықтың немесе сұйық пен газ шекарасында беттік керілуді төмендететін зат. ББЗ болу үшін оның құрамындағы топтар әр түрлі затпен әрекеттесуі керек. Карбон қышқылында гидрофобты  көміртек қалдығы және гидрофильді  карбоксил тобы бар. Сабын молекуласы екі бөліктен тұрады, көмірсутек тізбегі майдың құрамында,</w:t>
      </w:r>
      <w:r w:rsidR="007C3393" w:rsidRPr="00D72266">
        <w:rPr>
          <w:rFonts w:ascii="Times New Roman" w:eastAsia="Times New Roman" w:hAnsi="Times New Roman"/>
          <w:sz w:val="28"/>
          <w:szCs w:val="28"/>
          <w:lang w:val="kk-KZ" w:eastAsia="ru-RU"/>
        </w:rPr>
        <w:t xml:space="preserve"> ал —COONa+ тобы суда болады.</w:t>
      </w:r>
      <w:r w:rsidRPr="00D72266">
        <w:rPr>
          <w:rFonts w:ascii="Times New Roman" w:eastAsia="Times New Roman" w:hAnsi="Times New Roman"/>
          <w:sz w:val="28"/>
          <w:szCs w:val="28"/>
          <w:lang w:val="kk-KZ" w:eastAsia="ru-RU"/>
        </w:rPr>
        <w:t xml:space="preserve"> Сабындардың жуғыш қасиеті — жуылатын беткейлердегі жабысқан кір бөлшектерін эмульсия, суспензия түріне ауыстыра алатын мүмкіндігіне байланысты.</w:t>
      </w:r>
    </w:p>
    <w:p w:rsidR="001B303B" w:rsidRPr="00D72266" w:rsidRDefault="001B303B" w:rsidP="003D43C3">
      <w:pPr>
        <w:spacing w:after="0" w:line="240" w:lineRule="auto"/>
        <w:ind w:firstLine="567"/>
        <w:contextualSpacing/>
        <w:jc w:val="both"/>
        <w:rPr>
          <w:rFonts w:ascii="Times New Roman" w:eastAsia="Times New Roman" w:hAnsi="Times New Roman"/>
          <w:sz w:val="28"/>
          <w:szCs w:val="28"/>
          <w:lang w:val="kk-KZ" w:eastAsia="ru-RU"/>
        </w:rPr>
      </w:pPr>
      <w:r w:rsidRPr="00D72266">
        <w:rPr>
          <w:rFonts w:ascii="Times New Roman" w:eastAsia="Times New Roman" w:hAnsi="Times New Roman"/>
          <w:i/>
          <w:sz w:val="28"/>
          <w:szCs w:val="28"/>
          <w:lang w:val="kk-KZ" w:eastAsia="ru-RU"/>
        </w:rPr>
        <w:lastRenderedPageBreak/>
        <w:t>Жұмысқа қажетті заттар :</w:t>
      </w:r>
      <w:r w:rsidRPr="00D72266">
        <w:rPr>
          <w:rFonts w:ascii="Times New Roman" w:eastAsia="Times New Roman" w:hAnsi="Times New Roman"/>
          <w:sz w:val="28"/>
          <w:szCs w:val="28"/>
          <w:lang w:val="kk-KZ" w:eastAsia="ru-RU"/>
        </w:rPr>
        <w:t xml:space="preserve"> </w:t>
      </w:r>
      <w:r w:rsidRPr="00D72266">
        <w:rPr>
          <w:rFonts w:ascii="Times New Roman" w:hAnsi="Times New Roman"/>
          <w:sz w:val="28"/>
          <w:szCs w:val="28"/>
          <w:lang w:val="kk-KZ"/>
        </w:rPr>
        <w:t>Сиыр майы</w:t>
      </w:r>
      <w:r w:rsidR="00221B33" w:rsidRPr="00D72266">
        <w:rPr>
          <w:rFonts w:ascii="Times New Roman" w:hAnsi="Times New Roman"/>
          <w:sz w:val="28"/>
          <w:szCs w:val="28"/>
          <w:lang w:val="kk-KZ"/>
        </w:rPr>
        <w:t xml:space="preserve"> </w:t>
      </w:r>
      <w:r w:rsidRPr="00D72266">
        <w:rPr>
          <w:rFonts w:ascii="Times New Roman" w:hAnsi="Times New Roman"/>
          <w:sz w:val="28"/>
          <w:szCs w:val="28"/>
          <w:lang w:val="kk-KZ"/>
        </w:rPr>
        <w:t>(ерітілген түрде)-200мл</w:t>
      </w:r>
      <w:r w:rsidRPr="00D72266">
        <w:rPr>
          <w:rFonts w:ascii="Times New Roman" w:eastAsia="Times New Roman" w:hAnsi="Times New Roman"/>
          <w:sz w:val="28"/>
          <w:szCs w:val="28"/>
          <w:lang w:val="kk-KZ" w:eastAsia="ru-RU"/>
        </w:rPr>
        <w:t>, к</w:t>
      </w:r>
      <w:r w:rsidRPr="00D72266">
        <w:rPr>
          <w:rFonts w:ascii="Times New Roman" w:hAnsi="Times New Roman"/>
          <w:sz w:val="28"/>
          <w:szCs w:val="28"/>
          <w:lang w:val="kk-KZ"/>
        </w:rPr>
        <w:t>окос майы-100мл</w:t>
      </w:r>
      <w:r w:rsidRPr="00D72266">
        <w:rPr>
          <w:rFonts w:ascii="Times New Roman" w:eastAsia="Times New Roman" w:hAnsi="Times New Roman"/>
          <w:sz w:val="28"/>
          <w:szCs w:val="28"/>
          <w:lang w:val="kk-KZ" w:eastAsia="ru-RU"/>
        </w:rPr>
        <w:t xml:space="preserve">, </w:t>
      </w:r>
      <w:r w:rsidRPr="00D72266">
        <w:rPr>
          <w:rFonts w:ascii="Times New Roman" w:hAnsi="Times New Roman"/>
          <w:sz w:val="28"/>
          <w:szCs w:val="28"/>
          <w:lang w:val="kk-KZ"/>
        </w:rPr>
        <w:t>NaOH-35,92гр</w:t>
      </w:r>
      <w:r w:rsidRPr="00D72266">
        <w:rPr>
          <w:rFonts w:ascii="Times New Roman" w:eastAsia="Times New Roman" w:hAnsi="Times New Roman"/>
          <w:sz w:val="28"/>
          <w:szCs w:val="28"/>
          <w:lang w:val="kk-KZ" w:eastAsia="ru-RU"/>
        </w:rPr>
        <w:t>, с</w:t>
      </w:r>
      <w:r w:rsidRPr="00D72266">
        <w:rPr>
          <w:rFonts w:ascii="Times New Roman" w:hAnsi="Times New Roman"/>
          <w:sz w:val="28"/>
          <w:szCs w:val="28"/>
          <w:lang w:val="kk-KZ"/>
        </w:rPr>
        <w:t>у-50мл</w:t>
      </w:r>
      <w:r w:rsidRPr="00D72266">
        <w:rPr>
          <w:rFonts w:ascii="Times New Roman" w:eastAsia="Times New Roman" w:hAnsi="Times New Roman"/>
          <w:sz w:val="28"/>
          <w:szCs w:val="28"/>
          <w:lang w:val="kk-KZ" w:eastAsia="ru-RU"/>
        </w:rPr>
        <w:t xml:space="preserve">, </w:t>
      </w:r>
      <w:r w:rsidRPr="00D72266">
        <w:rPr>
          <w:rFonts w:ascii="Times New Roman" w:hAnsi="Times New Roman"/>
          <w:i/>
          <w:sz w:val="28"/>
          <w:szCs w:val="28"/>
          <w:lang w:val="kk-KZ"/>
        </w:rPr>
        <w:t>Pistia stratiotes</w:t>
      </w:r>
      <w:r w:rsidR="007C3393" w:rsidRPr="00D72266">
        <w:rPr>
          <w:rFonts w:ascii="Times New Roman" w:hAnsi="Times New Roman"/>
          <w:sz w:val="28"/>
          <w:szCs w:val="28"/>
          <w:lang w:val="kk-KZ"/>
        </w:rPr>
        <w:t xml:space="preserve">, </w:t>
      </w:r>
      <w:r w:rsidR="007C3393" w:rsidRPr="00D72266">
        <w:rPr>
          <w:rFonts w:ascii="Times New Roman" w:hAnsi="Times New Roman"/>
          <w:i/>
          <w:sz w:val="28"/>
          <w:szCs w:val="28"/>
          <w:lang w:val="kk-KZ"/>
        </w:rPr>
        <w:t>Eichhornia crassipes</w:t>
      </w:r>
      <w:r w:rsidR="007C3393" w:rsidRPr="00D72266">
        <w:rPr>
          <w:rFonts w:ascii="Times New Roman" w:hAnsi="Times New Roman"/>
          <w:sz w:val="28"/>
          <w:szCs w:val="28"/>
          <w:lang w:val="kk-KZ"/>
        </w:rPr>
        <w:t xml:space="preserve"> су өсімдіктерінің</w:t>
      </w:r>
      <w:r w:rsidRPr="00D72266">
        <w:rPr>
          <w:rFonts w:ascii="Times New Roman" w:hAnsi="Times New Roman"/>
          <w:sz w:val="28"/>
          <w:szCs w:val="28"/>
          <w:lang w:val="kk-KZ"/>
        </w:rPr>
        <w:t xml:space="preserve"> құрғақ массасы-50гр</w:t>
      </w:r>
      <w:r w:rsidRPr="00D72266">
        <w:rPr>
          <w:rFonts w:ascii="Times New Roman" w:eastAsia="Times New Roman" w:hAnsi="Times New Roman"/>
          <w:sz w:val="28"/>
          <w:szCs w:val="28"/>
          <w:lang w:val="kk-KZ" w:eastAsia="ru-RU"/>
        </w:rPr>
        <w:t>.</w:t>
      </w:r>
    </w:p>
    <w:p w:rsidR="001B303B" w:rsidRPr="00D72266" w:rsidRDefault="001B303B" w:rsidP="003D43C3">
      <w:pPr>
        <w:spacing w:after="0" w:line="240" w:lineRule="auto"/>
        <w:ind w:firstLine="567"/>
        <w:contextualSpacing/>
        <w:jc w:val="both"/>
        <w:rPr>
          <w:rFonts w:ascii="Times New Roman" w:hAnsi="Times New Roman"/>
          <w:sz w:val="28"/>
          <w:szCs w:val="28"/>
          <w:lang w:val="kk-KZ"/>
        </w:rPr>
      </w:pPr>
      <w:r w:rsidRPr="00D72266">
        <w:rPr>
          <w:rFonts w:ascii="Times New Roman" w:hAnsi="Times New Roman"/>
          <w:i/>
          <w:sz w:val="28"/>
          <w:szCs w:val="28"/>
          <w:lang w:val="kk-KZ"/>
        </w:rPr>
        <w:t>Жұмыс барысы:</w:t>
      </w:r>
      <w:r w:rsidRPr="00D72266">
        <w:rPr>
          <w:rFonts w:ascii="Times New Roman" w:hAnsi="Times New Roman"/>
          <w:sz w:val="28"/>
          <w:szCs w:val="28"/>
          <w:lang w:val="kk-KZ"/>
        </w:rPr>
        <w:t xml:space="preserve"> 1кг сиыр майын және 100 гр кокос майын ыдысқа салады. Біртіндеп толықтай ерігенше қыздырады. Сұйық майлы ерітінді 49-50 градусқа жеткенде, біртіндеп сілті (натрий гидроксидін) қосады. Біркелкі ерігенше жақсылап араластырады. </w:t>
      </w:r>
      <w:r w:rsidR="00C435C3" w:rsidRPr="00D72266">
        <w:rPr>
          <w:rFonts w:ascii="Times New Roman" w:hAnsi="Times New Roman"/>
          <w:i/>
          <w:sz w:val="28"/>
          <w:szCs w:val="28"/>
          <w:lang w:val="kk-KZ"/>
        </w:rPr>
        <w:t xml:space="preserve">Pistia stratiotes </w:t>
      </w:r>
      <w:r w:rsidR="00C435C3" w:rsidRPr="00D72266">
        <w:rPr>
          <w:rFonts w:ascii="Times New Roman" w:hAnsi="Times New Roman"/>
          <w:sz w:val="28"/>
          <w:szCs w:val="28"/>
          <w:lang w:val="kk-KZ"/>
        </w:rPr>
        <w:t>немесе</w:t>
      </w:r>
      <w:r w:rsidR="00C435C3" w:rsidRPr="00D72266">
        <w:rPr>
          <w:rFonts w:ascii="Times New Roman" w:hAnsi="Times New Roman"/>
          <w:i/>
          <w:sz w:val="28"/>
          <w:szCs w:val="28"/>
          <w:lang w:val="kk-KZ"/>
        </w:rPr>
        <w:t xml:space="preserve"> </w:t>
      </w:r>
      <w:r w:rsidRPr="00D72266">
        <w:rPr>
          <w:rFonts w:ascii="Times New Roman" w:hAnsi="Times New Roman"/>
          <w:i/>
          <w:sz w:val="28"/>
          <w:szCs w:val="28"/>
          <w:lang w:val="kk-KZ"/>
        </w:rPr>
        <w:t xml:space="preserve">Eichhornia crassipes </w:t>
      </w:r>
      <w:r w:rsidR="007C3393" w:rsidRPr="00D72266">
        <w:rPr>
          <w:rFonts w:ascii="Times New Roman" w:hAnsi="Times New Roman"/>
          <w:sz w:val="28"/>
          <w:szCs w:val="28"/>
          <w:lang w:val="kk-KZ"/>
        </w:rPr>
        <w:t xml:space="preserve"> су өсімдіктерінің </w:t>
      </w:r>
      <w:r w:rsidRPr="00D72266">
        <w:rPr>
          <w:rFonts w:ascii="Times New Roman" w:hAnsi="Times New Roman"/>
          <w:sz w:val="28"/>
          <w:szCs w:val="28"/>
          <w:lang w:val="kk-KZ"/>
        </w:rPr>
        <w:t>массасын қосып араластырады. Толықтай сабындалу 2 сағатта аяқталады және құтыға құюға дайын болады. Сабынды парфюмдеу сұйықтық суымай тұрып жасаған жөн. 5 сағат формада тұрған сабында температураның жоғарылауы жүреді, химиялық реакциялармен қатар жылу бөліну нәтижесінде сабындалу процесі жоғарылайды. Бұл реакция жоғары талаптарда өту үшін, формаларды сабынмен толтырған соң бетін мұқият жабу керек. Сабында кокос майының бар болуына байланысты сабын көпіршігі көп болады.</w:t>
      </w:r>
    </w:p>
    <w:p w:rsidR="001B303B" w:rsidRPr="00D72266" w:rsidRDefault="001B303B" w:rsidP="00E43B1B">
      <w:pPr>
        <w:spacing w:after="100" w:afterAutospacing="1" w:line="240" w:lineRule="auto"/>
        <w:ind w:firstLine="567"/>
        <w:contextualSpacing/>
        <w:jc w:val="both"/>
        <w:rPr>
          <w:rFonts w:ascii="Times New Roman" w:eastAsia="Times New Roman" w:hAnsi="Times New Roman"/>
          <w:sz w:val="28"/>
          <w:szCs w:val="28"/>
          <w:lang w:val="kk-KZ" w:eastAsia="ru-RU"/>
        </w:rPr>
      </w:pPr>
      <w:r w:rsidRPr="00D72266">
        <w:rPr>
          <w:rFonts w:ascii="Times New Roman" w:eastAsia="Times New Roman" w:hAnsi="Times New Roman"/>
          <w:b/>
          <w:i/>
          <w:sz w:val="28"/>
          <w:szCs w:val="28"/>
          <w:lang w:val="kk-KZ" w:eastAsia="ru-RU"/>
        </w:rPr>
        <w:t>Зертха</w:t>
      </w:r>
      <w:r w:rsidR="00C435C3" w:rsidRPr="00D72266">
        <w:rPr>
          <w:rFonts w:ascii="Times New Roman" w:eastAsia="Times New Roman" w:hAnsi="Times New Roman"/>
          <w:b/>
          <w:i/>
          <w:sz w:val="28"/>
          <w:szCs w:val="28"/>
          <w:lang w:val="kk-KZ" w:eastAsia="ru-RU"/>
        </w:rPr>
        <w:t>налық сабаққа есеп беру үлгісі:</w:t>
      </w:r>
      <w:r w:rsidRPr="00D72266">
        <w:rPr>
          <w:rFonts w:ascii="Times New Roman" w:eastAsia="Times New Roman" w:hAnsi="Times New Roman"/>
          <w:b/>
          <w:i/>
          <w:sz w:val="28"/>
          <w:szCs w:val="28"/>
          <w:lang w:val="kk-KZ" w:eastAsia="ru-RU"/>
        </w:rPr>
        <w:t xml:space="preserve"> </w:t>
      </w:r>
      <w:r w:rsidRPr="00D72266">
        <w:rPr>
          <w:rFonts w:ascii="Times New Roman" w:eastAsia="Times New Roman" w:hAnsi="Times New Roman"/>
          <w:sz w:val="28"/>
          <w:szCs w:val="28"/>
          <w:lang w:val="kk-KZ" w:eastAsia="ru-RU"/>
        </w:rPr>
        <w:t>Зертханалық жұмыс барысында алынған сабын өні</w:t>
      </w:r>
      <w:r w:rsidR="00F47F54" w:rsidRPr="00D72266">
        <w:rPr>
          <w:rFonts w:ascii="Times New Roman" w:eastAsia="Times New Roman" w:hAnsi="Times New Roman"/>
          <w:sz w:val="28"/>
          <w:szCs w:val="28"/>
          <w:lang w:val="kk-KZ" w:eastAsia="ru-RU"/>
        </w:rPr>
        <w:t>мдерінің сапасына талдау  жасалады</w:t>
      </w:r>
      <w:r w:rsidR="00C435C3" w:rsidRPr="00D72266">
        <w:rPr>
          <w:rFonts w:ascii="Times New Roman" w:eastAsia="Times New Roman" w:hAnsi="Times New Roman"/>
          <w:sz w:val="28"/>
          <w:szCs w:val="28"/>
          <w:lang w:val="kk-KZ" w:eastAsia="ru-RU"/>
        </w:rPr>
        <w:t>.</w:t>
      </w:r>
      <w:r w:rsidR="00600C98" w:rsidRPr="00D72266">
        <w:rPr>
          <w:rFonts w:ascii="Times New Roman" w:eastAsia="Times New Roman" w:hAnsi="Times New Roman"/>
          <w:sz w:val="28"/>
          <w:szCs w:val="28"/>
          <w:lang w:val="kk-KZ" w:eastAsia="ru-RU"/>
        </w:rPr>
        <w:t xml:space="preserve"> Қосымша сабын құрамын нәрлендіру </w:t>
      </w:r>
      <w:r w:rsidRPr="00D72266">
        <w:rPr>
          <w:rFonts w:ascii="Times New Roman" w:eastAsia="Times New Roman" w:hAnsi="Times New Roman"/>
          <w:sz w:val="28"/>
          <w:szCs w:val="28"/>
          <w:lang w:val="kk-KZ" w:eastAsia="ru-RU"/>
        </w:rPr>
        <w:t xml:space="preserve"> үшін құрамына қандай қоспалармен толықтыруға</w:t>
      </w:r>
      <w:r w:rsidR="00600C98" w:rsidRPr="00D72266">
        <w:rPr>
          <w:rFonts w:ascii="Times New Roman" w:eastAsia="Times New Roman" w:hAnsi="Times New Roman"/>
          <w:sz w:val="28"/>
          <w:szCs w:val="28"/>
          <w:lang w:val="kk-KZ" w:eastAsia="ru-RU"/>
        </w:rPr>
        <w:t xml:space="preserve"> болатыны тұралы ұсыныс даярлан</w:t>
      </w:r>
      <w:r w:rsidR="00F47F54" w:rsidRPr="00D72266">
        <w:rPr>
          <w:rFonts w:ascii="Times New Roman" w:eastAsia="Times New Roman" w:hAnsi="Times New Roman"/>
          <w:sz w:val="28"/>
          <w:szCs w:val="28"/>
          <w:lang w:val="kk-KZ" w:eastAsia="ru-RU"/>
        </w:rPr>
        <w:t>ды</w:t>
      </w:r>
      <w:r w:rsidRPr="00D72266">
        <w:rPr>
          <w:rFonts w:ascii="Times New Roman" w:eastAsia="Times New Roman" w:hAnsi="Times New Roman"/>
          <w:sz w:val="28"/>
          <w:szCs w:val="28"/>
          <w:lang w:val="kk-KZ" w:eastAsia="ru-RU"/>
        </w:rPr>
        <w:t>.</w:t>
      </w:r>
    </w:p>
    <w:p w:rsidR="001B303B" w:rsidRPr="00D72266" w:rsidRDefault="001B303B" w:rsidP="003D43C3">
      <w:pPr>
        <w:spacing w:after="0" w:line="240" w:lineRule="auto"/>
        <w:ind w:firstLine="567"/>
        <w:contextualSpacing/>
        <w:jc w:val="both"/>
        <w:rPr>
          <w:rFonts w:ascii="Times New Roman" w:hAnsi="Times New Roman"/>
          <w:sz w:val="28"/>
          <w:szCs w:val="28"/>
          <w:lang w:val="kk-KZ"/>
        </w:rPr>
      </w:pPr>
    </w:p>
    <w:p w:rsidR="009C1462" w:rsidRPr="00D72266" w:rsidRDefault="001B7F60" w:rsidP="003D43C3">
      <w:pPr>
        <w:spacing w:after="0" w:line="240" w:lineRule="auto"/>
        <w:jc w:val="both"/>
        <w:rPr>
          <w:rFonts w:ascii="Times New Roman" w:hAnsi="Times New Roman"/>
          <w:sz w:val="24"/>
          <w:szCs w:val="24"/>
          <w:lang w:val="kk-KZ"/>
        </w:rPr>
      </w:pPr>
      <w:r w:rsidRPr="00D72266">
        <w:rPr>
          <w:rFonts w:ascii="Times New Roman" w:hAnsi="Times New Roman"/>
          <w:noProof/>
          <w:sz w:val="24"/>
          <w:szCs w:val="24"/>
          <w:lang w:eastAsia="ru-RU"/>
        </w:rPr>
        <w:drawing>
          <wp:inline distT="0" distB="0" distL="0" distR="0" wp14:anchorId="36A2A594" wp14:editId="18B6ED85">
            <wp:extent cx="6210300" cy="2809875"/>
            <wp:effectExtent l="0" t="0" r="0" b="0"/>
            <wp:docPr id="41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10300" cy="2809875"/>
                    </a:xfrm>
                    <a:prstGeom prst="rect">
                      <a:avLst/>
                    </a:prstGeom>
                    <a:noFill/>
                    <a:ln>
                      <a:noFill/>
                    </a:ln>
                  </pic:spPr>
                </pic:pic>
              </a:graphicData>
            </a:graphic>
          </wp:inline>
        </w:drawing>
      </w:r>
    </w:p>
    <w:p w:rsidR="009C1462" w:rsidRPr="00D72266" w:rsidRDefault="009C1462" w:rsidP="003D43C3">
      <w:pPr>
        <w:spacing w:after="0" w:line="240" w:lineRule="auto"/>
        <w:ind w:hanging="142"/>
        <w:jc w:val="both"/>
        <w:rPr>
          <w:rFonts w:ascii="Times New Roman" w:hAnsi="Times New Roman"/>
          <w:sz w:val="24"/>
          <w:szCs w:val="24"/>
          <w:lang w:val="kk-KZ"/>
        </w:rPr>
      </w:pPr>
    </w:p>
    <w:p w:rsidR="009C1462" w:rsidRPr="00D72266" w:rsidRDefault="009C1462" w:rsidP="007C2C0D">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822959" w:rsidRPr="00D72266">
        <w:rPr>
          <w:rFonts w:ascii="Times New Roman" w:hAnsi="Times New Roman"/>
          <w:sz w:val="28"/>
          <w:szCs w:val="28"/>
          <w:lang w:val="kk-KZ"/>
        </w:rPr>
        <w:t>2</w:t>
      </w:r>
      <w:r w:rsidR="002B3509">
        <w:rPr>
          <w:rFonts w:ascii="Times New Roman" w:hAnsi="Times New Roman"/>
          <w:sz w:val="28"/>
          <w:szCs w:val="28"/>
          <w:lang w:val="kk-KZ"/>
        </w:rPr>
        <w:t>0</w:t>
      </w:r>
      <w:r w:rsidR="007C2C0D" w:rsidRPr="00D72266">
        <w:rPr>
          <w:rFonts w:ascii="Times New Roman" w:hAnsi="Times New Roman"/>
          <w:sz w:val="28"/>
          <w:szCs w:val="28"/>
          <w:lang w:val="kk-KZ"/>
        </w:rPr>
        <w:t xml:space="preserve"> – </w:t>
      </w:r>
      <w:r w:rsidR="00730F98" w:rsidRPr="00D72266">
        <w:rPr>
          <w:rFonts w:ascii="Times New Roman" w:hAnsi="Times New Roman"/>
          <w:sz w:val="28"/>
          <w:szCs w:val="28"/>
          <w:lang w:val="kk-KZ"/>
        </w:rPr>
        <w:t>Б</w:t>
      </w:r>
      <w:r w:rsidR="007C2C0D" w:rsidRPr="00D72266">
        <w:rPr>
          <w:rFonts w:ascii="Times New Roman" w:hAnsi="Times New Roman"/>
          <w:sz w:val="28"/>
          <w:szCs w:val="28"/>
          <w:lang w:val="kk-KZ"/>
        </w:rPr>
        <w:t xml:space="preserve">иосабын дайындау </w:t>
      </w:r>
      <w:r w:rsidR="00730F98" w:rsidRPr="00D72266">
        <w:rPr>
          <w:rFonts w:ascii="Times New Roman" w:hAnsi="Times New Roman"/>
          <w:sz w:val="28"/>
          <w:szCs w:val="28"/>
          <w:lang w:val="kk-KZ"/>
        </w:rPr>
        <w:t>процесі</w:t>
      </w:r>
    </w:p>
    <w:p w:rsidR="005943C6" w:rsidRPr="00D72266" w:rsidRDefault="005943C6" w:rsidP="007C2C0D">
      <w:pPr>
        <w:spacing w:after="0" w:line="240" w:lineRule="auto"/>
        <w:ind w:firstLine="567"/>
        <w:jc w:val="center"/>
        <w:rPr>
          <w:rFonts w:ascii="Times New Roman" w:hAnsi="Times New Roman"/>
          <w:sz w:val="28"/>
          <w:szCs w:val="28"/>
          <w:lang w:val="kk-KZ"/>
        </w:rPr>
      </w:pPr>
    </w:p>
    <w:p w:rsidR="005943C6" w:rsidRPr="00D72266" w:rsidRDefault="005943C6" w:rsidP="007C2C0D">
      <w:pPr>
        <w:spacing w:after="0" w:line="240" w:lineRule="auto"/>
        <w:ind w:firstLine="567"/>
        <w:jc w:val="center"/>
        <w:rPr>
          <w:rFonts w:ascii="Times New Roman" w:hAnsi="Times New Roman"/>
          <w:sz w:val="28"/>
          <w:szCs w:val="28"/>
          <w:lang w:val="kk-KZ"/>
        </w:rPr>
      </w:pPr>
    </w:p>
    <w:p w:rsidR="005943C6" w:rsidRPr="00D72266" w:rsidRDefault="005943C6" w:rsidP="005943C6">
      <w:pPr>
        <w:spacing w:after="100" w:afterAutospacing="1" w:line="240" w:lineRule="auto"/>
        <w:ind w:firstLine="567"/>
        <w:contextualSpacing/>
        <w:jc w:val="both"/>
        <w:rPr>
          <w:rFonts w:ascii="Times New Roman" w:eastAsia="Times New Roman" w:hAnsi="Times New Roman"/>
          <w:sz w:val="28"/>
          <w:szCs w:val="28"/>
          <w:lang w:val="kk-KZ" w:eastAsia="ru-RU"/>
        </w:rPr>
      </w:pPr>
      <w:r w:rsidRPr="00D72266">
        <w:rPr>
          <w:rFonts w:ascii="Times New Roman" w:eastAsia="Times New Roman" w:hAnsi="Times New Roman"/>
          <w:sz w:val="28"/>
          <w:szCs w:val="28"/>
          <w:lang w:val="kk-KZ" w:eastAsia="ru-RU"/>
        </w:rPr>
        <w:t xml:space="preserve">2019 жылы «Өрлеу біліктілікті арттыру ұлттық орталығы» ұйымдастырған «Педагогикалық идеялар панорамасы» білім беру ұйымдарына арналған бейне – дәрістердің республикалық конкурсына «Биотехнологияны оқытуда STEM интеграцияланған білім беру бағыты» бойынша даярланған видео сабақ үлгісі ұсынылып, әділ қазылар алқасының бағалауымен  байқаудан, аталмыш сабақ үлгісі бірінші дәрежелі дипломмен  марапатталды (Қосымша Г). Видео сабақ «YOU TUBE» желісінде және университетіміздің инстаграм желісінде, сайтында </w:t>
      </w:r>
      <w:hyperlink r:id="rId83" w:history="1">
        <w:r w:rsidRPr="00D72266">
          <w:rPr>
            <w:rStyle w:val="a7"/>
            <w:rFonts w:ascii="Times New Roman" w:eastAsia="Times New Roman" w:hAnsi="Times New Roman"/>
            <w:color w:val="auto"/>
            <w:sz w:val="28"/>
            <w:szCs w:val="28"/>
            <w:lang w:val="kk-KZ" w:eastAsia="ru-RU"/>
          </w:rPr>
          <w:t>https://www.instagram.com/tv/Be5fQXhbAD/?utm_source=ig_web_button_share_sheet</w:t>
        </w:r>
      </w:hyperlink>
      <w:r w:rsidRPr="00D72266">
        <w:rPr>
          <w:rFonts w:ascii="Times New Roman" w:eastAsia="Times New Roman" w:hAnsi="Times New Roman"/>
          <w:sz w:val="28"/>
          <w:szCs w:val="28"/>
          <w:lang w:val="kk-KZ" w:eastAsia="ru-RU"/>
        </w:rPr>
        <w:t xml:space="preserve">  ашық түрде жарияланды. </w:t>
      </w:r>
    </w:p>
    <w:p w:rsidR="00493072" w:rsidRPr="00D72266" w:rsidRDefault="00C279E3" w:rsidP="007C2C0D">
      <w:pPr>
        <w:spacing w:after="0" w:line="240" w:lineRule="auto"/>
        <w:jc w:val="both"/>
        <w:rPr>
          <w:rFonts w:ascii="Times New Roman" w:hAnsi="Times New Roman"/>
          <w:sz w:val="28"/>
          <w:szCs w:val="28"/>
          <w:lang w:val="kk-KZ"/>
        </w:rPr>
      </w:pPr>
      <w:r w:rsidRPr="00D72266">
        <w:rPr>
          <w:rFonts w:ascii="Times New Roman" w:eastAsia="Times New Roman" w:hAnsi="Times New Roman"/>
          <w:snapToGrid w:val="0"/>
          <w:w w:val="0"/>
          <w:sz w:val="0"/>
          <w:szCs w:val="0"/>
          <w:u w:color="000000"/>
          <w:bdr w:val="none" w:sz="0" w:space="0" w:color="000000"/>
          <w:shd w:val="clear" w:color="000000" w:fill="000000"/>
          <w:lang w:val="kk-KZ" w:eastAsia="x-none" w:bidi="x-none"/>
        </w:rPr>
        <w:t xml:space="preserve">        </w:t>
      </w:r>
    </w:p>
    <w:p w:rsidR="00493072" w:rsidRPr="00D72266" w:rsidRDefault="00280C13" w:rsidP="00280C13">
      <w:pPr>
        <w:spacing w:after="0" w:line="240" w:lineRule="auto"/>
        <w:jc w:val="both"/>
        <w:rPr>
          <w:rFonts w:ascii="Times New Roman" w:hAnsi="Times New Roman"/>
          <w:sz w:val="28"/>
          <w:szCs w:val="28"/>
          <w:lang w:val="kk-KZ"/>
        </w:rPr>
      </w:pPr>
      <w:r w:rsidRPr="00D72266">
        <w:rPr>
          <w:noProof/>
          <w:lang w:eastAsia="ru-RU"/>
        </w:rPr>
        <mc:AlternateContent>
          <mc:Choice Requires="wps">
            <w:drawing>
              <wp:anchor distT="0" distB="0" distL="114300" distR="114300" simplePos="0" relativeHeight="251689984" behindDoc="0" locked="0" layoutInCell="1" allowOverlap="1" wp14:anchorId="3CC2B71F" wp14:editId="14F7F5C2">
                <wp:simplePos x="0" y="0"/>
                <wp:positionH relativeFrom="margin">
                  <wp:align>right</wp:align>
                </wp:positionH>
                <wp:positionV relativeFrom="paragraph">
                  <wp:posOffset>1912620</wp:posOffset>
                </wp:positionV>
                <wp:extent cx="335915" cy="354330"/>
                <wp:effectExtent l="0" t="0" r="0" b="7620"/>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354330"/>
                        </a:xfrm>
                        <a:prstGeom prst="rect">
                          <a:avLst/>
                        </a:prstGeom>
                        <a:noFill/>
                        <a:ln>
                          <a:noFill/>
                        </a:ln>
                      </wps:spPr>
                      <wps:txbx>
                        <w:txbxContent>
                          <w:p w:rsidR="002B3509" w:rsidRPr="009B662D" w:rsidRDefault="002B3509" w:rsidP="008234B8">
                            <w:pPr>
                              <w:spacing w:after="0" w:line="240" w:lineRule="auto"/>
                              <w:jc w:val="center"/>
                              <w:rPr>
                                <w:rFonts w:ascii="Times New Roman" w:hAnsi="Times New Roman"/>
                                <w:color w:val="FFFFFF"/>
                                <w:sz w:val="36"/>
                                <w:szCs w:val="36"/>
                                <w:lang w:val="kk-KZ"/>
                              </w:rPr>
                            </w:pPr>
                            <w:r w:rsidRPr="00280C13">
                              <w:rPr>
                                <w:rFonts w:ascii="Times New Roman" w:hAnsi="Times New Roman"/>
                                <w:color w:val="FFFFFF"/>
                                <w:sz w:val="36"/>
                                <w:szCs w:val="36"/>
                                <w:highlight w:val="black"/>
                                <w:lang w:val="kk-KZ"/>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CC2B71F" id="Надпись 81" o:spid="_x0000_s1047" type="#_x0000_t202" style="position:absolute;left:0;text-align:left;margin-left:-24.75pt;margin-top:150.6pt;width:26.45pt;height:27.9pt;z-index:25168998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" filled="f" stroked="f">
                <v:path arrowok="t"/>
                <v:textbox style="mso-fit-shape-to-text:t">
                  <w:txbxContent>
                    <w:p w:rsidR="002B3509" w:rsidRPr="009B662D" w:rsidRDefault="002B3509" w:rsidP="008234B8">
                      <w:pPr>
                        <w:spacing w:after="0" w:line="240" w:lineRule="auto"/>
                        <w:jc w:val="center"/>
                        <w:rPr>
                          <w:rFonts w:ascii="Times New Roman" w:hAnsi="Times New Roman"/>
                          <w:color w:val="FFFFFF"/>
                          <w:sz w:val="36"/>
                          <w:szCs w:val="36"/>
                          <w:lang w:val="kk-KZ"/>
                        </w:rPr>
                      </w:pPr>
                      <w:r w:rsidRPr="00280C13">
                        <w:rPr>
                          <w:rFonts w:ascii="Times New Roman" w:hAnsi="Times New Roman"/>
                          <w:color w:val="FFFFFF"/>
                          <w:sz w:val="36"/>
                          <w:szCs w:val="36"/>
                          <w:highlight w:val="black"/>
                          <w:lang w:val="kk-KZ"/>
                        </w:rPr>
                        <w:t>Д</w:t>
                      </w:r>
                    </w:p>
                  </w:txbxContent>
                </v:textbox>
                <w10:wrap anchorx="margin"/>
              </v:shape>
            </w:pict>
          </mc:Fallback>
        </mc:AlternateContent>
      </w:r>
      <w:r w:rsidRPr="00D72266">
        <w:rPr>
          <w:noProof/>
          <w:lang w:eastAsia="ru-RU"/>
        </w:rPr>
        <mc:AlternateContent>
          <mc:Choice Requires="wps">
            <w:drawing>
              <wp:anchor distT="0" distB="0" distL="114300" distR="114300" simplePos="0" relativeHeight="251696128" behindDoc="0" locked="0" layoutInCell="1" allowOverlap="1" wp14:anchorId="079BD09F" wp14:editId="7F9F1FA0">
                <wp:simplePos x="0" y="0"/>
                <wp:positionH relativeFrom="column">
                  <wp:posOffset>5063491</wp:posOffset>
                </wp:positionH>
                <wp:positionV relativeFrom="paragraph">
                  <wp:posOffset>1838325</wp:posOffset>
                </wp:positionV>
                <wp:extent cx="247650" cy="354330"/>
                <wp:effectExtent l="0" t="0" r="0" b="7620"/>
                <wp:wrapNone/>
                <wp:docPr id="78"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354330"/>
                        </a:xfrm>
                        <a:prstGeom prst="rect">
                          <a:avLst/>
                        </a:prstGeom>
                        <a:noFill/>
                        <a:ln>
                          <a:noFill/>
                        </a:ln>
                      </wps:spPr>
                      <wps:txbx>
                        <w:txbxContent>
                          <w:p w:rsidR="002B3509" w:rsidRPr="009B662D" w:rsidRDefault="002B3509" w:rsidP="00280C13">
                            <w:pPr>
                              <w:spacing w:after="0" w:line="240" w:lineRule="auto"/>
                              <w:rPr>
                                <w:rFonts w:ascii="Times New Roman" w:hAnsi="Times New Roman"/>
                                <w:noProof/>
                                <w:color w:val="FFFFFF"/>
                                <w:sz w:val="36"/>
                                <w:szCs w:val="36"/>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79BD09F" id="Надпись 78" o:spid="_x0000_s1048" type="#_x0000_t202" style="position:absolute;left:0;text-align:left;margin-left:398.7pt;margin-top:144.75pt;width:19.5pt;height:2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" filled="f" stroked="f">
                <v:path arrowok="t"/>
                <v:textbox style="mso-fit-shape-to-text:t">
                  <w:txbxContent>
                    <w:p w:rsidR="002B3509" w:rsidRPr="009B662D" w:rsidRDefault="002B3509" w:rsidP="00280C13">
                      <w:pPr>
                        <w:spacing w:after="0" w:line="240" w:lineRule="auto"/>
                        <w:rPr>
                          <w:rFonts w:ascii="Times New Roman" w:hAnsi="Times New Roman"/>
                          <w:noProof/>
                          <w:color w:val="FFFFFF"/>
                          <w:sz w:val="36"/>
                          <w:szCs w:val="36"/>
                          <w:lang w:val="kk-KZ"/>
                        </w:rPr>
                      </w:pPr>
                    </w:p>
                  </w:txbxContent>
                </v:textbox>
              </v:shape>
            </w:pict>
          </mc:Fallback>
        </mc:AlternateContent>
      </w:r>
      <w:r w:rsidRPr="00D72266">
        <w:rPr>
          <w:noProof/>
          <w:lang w:eastAsia="ru-RU"/>
        </w:rPr>
        <mc:AlternateContent>
          <mc:Choice Requires="wps">
            <w:drawing>
              <wp:anchor distT="0" distB="0" distL="114300" distR="114300" simplePos="0" relativeHeight="251693056" behindDoc="0" locked="0" layoutInCell="1" allowOverlap="1" wp14:anchorId="168D425A" wp14:editId="443728AC">
                <wp:simplePos x="0" y="0"/>
                <wp:positionH relativeFrom="column">
                  <wp:posOffset>4242435</wp:posOffset>
                </wp:positionH>
                <wp:positionV relativeFrom="paragraph">
                  <wp:posOffset>1870075</wp:posOffset>
                </wp:positionV>
                <wp:extent cx="387985" cy="354330"/>
                <wp:effectExtent l="0" t="0" r="0" b="0"/>
                <wp:wrapNone/>
                <wp:docPr id="77"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354330"/>
                        </a:xfrm>
                        <a:prstGeom prst="rect">
                          <a:avLst/>
                        </a:prstGeom>
                        <a:noFill/>
                        <a:ln>
                          <a:noFill/>
                        </a:ln>
                      </wps:spPr>
                      <wps:txbx>
                        <w:txbxContent>
                          <w:p w:rsidR="002B3509" w:rsidRPr="009B662D" w:rsidRDefault="002B3509" w:rsidP="002E7FD8">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68D425A" id="Надпись 77" o:spid="_x0000_s1049" type="#_x0000_t202" style="position:absolute;left:0;text-align:left;margin-left:334.05pt;margin-top:147.25pt;width:30.55pt;height:27.9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" filled="f" stroked="f">
                <v:path arrowok="t"/>
                <v:textbox style="mso-fit-shape-to-text:t">
                  <w:txbxContent>
                    <w:p w:rsidR="002B3509" w:rsidRPr="009B662D" w:rsidRDefault="002B3509" w:rsidP="002E7FD8">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С</w:t>
                      </w:r>
                    </w:p>
                  </w:txbxContent>
                </v:textbox>
              </v:shape>
            </w:pict>
          </mc:Fallback>
        </mc:AlternateContent>
      </w:r>
      <w:r w:rsidRPr="00D72266">
        <w:rPr>
          <w:noProof/>
          <w:lang w:eastAsia="ru-RU"/>
        </w:rPr>
        <mc:AlternateContent>
          <mc:Choice Requires="wps">
            <w:drawing>
              <wp:anchor distT="0" distB="0" distL="114300" distR="114300" simplePos="0" relativeHeight="251686912" behindDoc="0" locked="0" layoutInCell="1" allowOverlap="1" wp14:anchorId="13202E3F" wp14:editId="549ADF9B">
                <wp:simplePos x="0" y="0"/>
                <wp:positionH relativeFrom="margin">
                  <wp:align>center</wp:align>
                </wp:positionH>
                <wp:positionV relativeFrom="paragraph">
                  <wp:posOffset>1857375</wp:posOffset>
                </wp:positionV>
                <wp:extent cx="333375" cy="373380"/>
                <wp:effectExtent l="0" t="0" r="0" b="7620"/>
                <wp:wrapNone/>
                <wp:docPr id="80"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333375" cy="373380"/>
                        </a:xfrm>
                        <a:prstGeom prst="rect">
                          <a:avLst/>
                        </a:prstGeom>
                        <a:noFill/>
                        <a:ln>
                          <a:noFill/>
                        </a:ln>
                      </wps:spPr>
                      <wps:txbx>
                        <w:txbxContent>
                          <w:p w:rsidR="002B3509" w:rsidRPr="009B662D" w:rsidRDefault="002B3509" w:rsidP="008234B8">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2E3F" id="Надпись 80" o:spid="_x0000_s1050" type="#_x0000_t202" style="position:absolute;left:0;text-align:left;margin-left:0;margin-top:146.25pt;width:26.25pt;height:29.4pt;flip:x;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" filled="f" stroked="f">
                <v:path arrowok="t"/>
                <v:textbox>
                  <w:txbxContent>
                    <w:p w:rsidR="002B3509" w:rsidRPr="009B662D" w:rsidRDefault="002B3509" w:rsidP="008234B8">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Б</w:t>
                      </w:r>
                    </w:p>
                  </w:txbxContent>
                </v:textbox>
                <w10:wrap anchorx="margin"/>
              </v:shape>
            </w:pict>
          </mc:Fallback>
        </mc:AlternateContent>
      </w:r>
      <w:r w:rsidRPr="00D72266">
        <w:rPr>
          <w:noProof/>
          <w:lang w:eastAsia="ru-RU"/>
        </w:rPr>
        <mc:AlternateContent>
          <mc:Choice Requires="wps">
            <w:drawing>
              <wp:anchor distT="0" distB="0" distL="114300" distR="114300" simplePos="0" relativeHeight="251683840" behindDoc="0" locked="0" layoutInCell="1" allowOverlap="1" wp14:anchorId="54812A67" wp14:editId="7A449D3D">
                <wp:simplePos x="0" y="0"/>
                <wp:positionH relativeFrom="column">
                  <wp:posOffset>1186815</wp:posOffset>
                </wp:positionH>
                <wp:positionV relativeFrom="paragraph">
                  <wp:posOffset>1885950</wp:posOffset>
                </wp:positionV>
                <wp:extent cx="342900" cy="363855"/>
                <wp:effectExtent l="0" t="0" r="0" b="0"/>
                <wp:wrapNone/>
                <wp:docPr id="79"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363855"/>
                        </a:xfrm>
                        <a:prstGeom prst="rect">
                          <a:avLst/>
                        </a:prstGeom>
                        <a:noFill/>
                        <a:ln>
                          <a:noFill/>
                        </a:ln>
                      </wps:spPr>
                      <wps:txbx>
                        <w:txbxContent>
                          <w:p w:rsidR="002B3509" w:rsidRPr="009B662D" w:rsidRDefault="002B3509" w:rsidP="00685133">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812A67" id="Надпись 79" o:spid="_x0000_s1051" type="#_x0000_t202" style="position:absolute;left:0;text-align:left;margin-left:93.45pt;margin-top:148.5pt;width:27pt;height:28.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" filled="f" stroked="f">
                <v:path arrowok="t"/>
                <v:textbox>
                  <w:txbxContent>
                    <w:p w:rsidR="002B3509" w:rsidRPr="009B662D" w:rsidRDefault="002B3509" w:rsidP="00685133">
                      <w:pPr>
                        <w:spacing w:after="0" w:line="240" w:lineRule="auto"/>
                        <w:jc w:val="center"/>
                        <w:rPr>
                          <w:rFonts w:ascii="Times New Roman" w:hAnsi="Times New Roman"/>
                          <w:noProof/>
                          <w:color w:val="FFFFFF"/>
                          <w:sz w:val="36"/>
                          <w:szCs w:val="36"/>
                          <w:lang w:val="kk-KZ"/>
                        </w:rPr>
                      </w:pPr>
                      <w:r w:rsidRPr="00280C13">
                        <w:rPr>
                          <w:rFonts w:ascii="Times New Roman" w:hAnsi="Times New Roman"/>
                          <w:noProof/>
                          <w:color w:val="FFFFFF"/>
                          <w:sz w:val="36"/>
                          <w:szCs w:val="36"/>
                          <w:highlight w:val="black"/>
                          <w:lang w:val="kk-KZ"/>
                        </w:rPr>
                        <w:t>А</w:t>
                      </w:r>
                    </w:p>
                  </w:txbxContent>
                </v:textbox>
              </v:shape>
            </w:pict>
          </mc:Fallback>
        </mc:AlternateContent>
      </w:r>
      <w:r w:rsidR="00C279E3" w:rsidRPr="00D72266">
        <w:rPr>
          <w:rFonts w:ascii="Times New Roman" w:hAnsi="Times New Roman"/>
          <w:sz w:val="28"/>
          <w:szCs w:val="28"/>
          <w:lang w:val="kk-KZ"/>
        </w:rPr>
        <w:t xml:space="preserve"> </w:t>
      </w:r>
      <w:r w:rsidR="001B7F60" w:rsidRPr="00D72266">
        <w:rPr>
          <w:rFonts w:ascii="Times New Roman" w:hAnsi="Times New Roman"/>
          <w:noProof/>
          <w:sz w:val="28"/>
          <w:szCs w:val="28"/>
          <w:lang w:eastAsia="ru-RU"/>
        </w:rPr>
        <w:drawing>
          <wp:inline distT="0" distB="0" distL="0" distR="0" wp14:anchorId="3551159C" wp14:editId="02B6E39B">
            <wp:extent cx="1590675" cy="2247900"/>
            <wp:effectExtent l="19050" t="19050" r="28575" b="19050"/>
            <wp:docPr id="420" name="Рисунок 64" descr="C:\Новая папка (2)\ШЫҚҚАН СТАТЬЯЛАР\патент\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Новая папка (2)\ШЫҚҚАН СТАТЬЯЛАР\патент\90.jpeg"/>
                    <pic:cNvPicPr>
                      <a:picLocks noChangeAspect="1" noChangeArrowheads="1"/>
                    </pic:cNvPicPr>
                  </pic:nvPicPr>
                  <pic:blipFill>
                    <a:blip r:embed="rId84" cstate="print">
                      <a:extLst>
                        <a:ext uri="{28A0092B-C50C-407E-A947-70E740481C1C}">
                          <a14:useLocalDpi xmlns:a14="http://schemas.microsoft.com/office/drawing/2010/main" val="0"/>
                        </a:ext>
                      </a:extLst>
                    </a:blip>
                    <a:srcRect l="8861" r="10342" b="4469"/>
                    <a:stretch>
                      <a:fillRect/>
                    </a:stretch>
                  </pic:blipFill>
                  <pic:spPr bwMode="auto">
                    <a:xfrm>
                      <a:off x="0" y="0"/>
                      <a:ext cx="1592304" cy="2250202"/>
                    </a:xfrm>
                    <a:prstGeom prst="rect">
                      <a:avLst/>
                    </a:prstGeom>
                    <a:noFill/>
                    <a:ln w="12700" cmpd="sng">
                      <a:solidFill>
                        <a:srgbClr val="000000"/>
                      </a:solidFill>
                      <a:miter lim="800000"/>
                      <a:headEnd/>
                      <a:tailEnd/>
                    </a:ln>
                    <a:effectLst/>
                  </pic:spPr>
                </pic:pic>
              </a:graphicData>
            </a:graphic>
          </wp:inline>
        </w:drawing>
      </w:r>
      <w:r w:rsidR="00C279E3" w:rsidRPr="00D72266">
        <w:rPr>
          <w:rFonts w:ascii="Times New Roman" w:hAnsi="Times New Roman"/>
          <w:sz w:val="28"/>
          <w:szCs w:val="28"/>
          <w:lang w:val="kk-KZ"/>
        </w:rPr>
        <w:t xml:space="preserve"> </w:t>
      </w:r>
      <w:r w:rsidR="0049482E" w:rsidRPr="00D72266">
        <w:rPr>
          <w:rFonts w:ascii="Times New Roman" w:hAnsi="Times New Roman"/>
          <w:noProof/>
          <w:sz w:val="28"/>
          <w:szCs w:val="28"/>
          <w:lang w:eastAsia="ru-RU"/>
        </w:rPr>
        <w:drawing>
          <wp:inline distT="0" distB="0" distL="0" distR="0" wp14:anchorId="3D46744C" wp14:editId="52E849EC">
            <wp:extent cx="1514475" cy="2247900"/>
            <wp:effectExtent l="19050" t="19050" r="28575" b="19050"/>
            <wp:docPr id="423" name="Рисунок 72" descr="C:\Новая папка (2)\ШЫҚҚАН СТАТЬЯЛАР\патент\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Новая папка (2)\ШЫҚҚАН СТАТЬЯЛАР\патент\86.jpeg"/>
                    <pic:cNvPicPr>
                      <a:picLocks noChangeAspect="1" noChangeArrowheads="1"/>
                    </pic:cNvPicPr>
                  </pic:nvPicPr>
                  <pic:blipFill>
                    <a:blip r:embed="rId85" cstate="print">
                      <a:extLst>
                        <a:ext uri="{28A0092B-C50C-407E-A947-70E740481C1C}">
                          <a14:useLocalDpi xmlns:a14="http://schemas.microsoft.com/office/drawing/2010/main" val="0"/>
                        </a:ext>
                      </a:extLst>
                    </a:blip>
                    <a:srcRect l="9036" r="11385" b="3696"/>
                    <a:stretch>
                      <a:fillRect/>
                    </a:stretch>
                  </pic:blipFill>
                  <pic:spPr bwMode="auto">
                    <a:xfrm>
                      <a:off x="0" y="0"/>
                      <a:ext cx="1514475" cy="2247900"/>
                    </a:xfrm>
                    <a:prstGeom prst="rect">
                      <a:avLst/>
                    </a:prstGeom>
                    <a:noFill/>
                    <a:ln w="12700" cmpd="sng">
                      <a:solidFill>
                        <a:srgbClr val="000000"/>
                      </a:solidFill>
                      <a:miter lim="800000"/>
                      <a:headEnd/>
                      <a:tailEnd/>
                    </a:ln>
                    <a:effectLst/>
                  </pic:spPr>
                </pic:pic>
              </a:graphicData>
            </a:graphic>
          </wp:inline>
        </w:drawing>
      </w:r>
      <w:r w:rsidR="0049482E" w:rsidRPr="00D72266">
        <w:rPr>
          <w:rFonts w:ascii="Times New Roman" w:hAnsi="Times New Roman"/>
          <w:noProof/>
          <w:sz w:val="28"/>
          <w:szCs w:val="28"/>
          <w:lang w:eastAsia="ru-RU"/>
        </w:rPr>
        <w:drawing>
          <wp:inline distT="0" distB="0" distL="0" distR="0" wp14:anchorId="3468CA10" wp14:editId="331C8DCC">
            <wp:extent cx="1323975" cy="2247900"/>
            <wp:effectExtent l="19050" t="19050" r="28575" b="19050"/>
            <wp:docPr id="424" name="Рисунок 73" descr="C:\Новая папка (2)\ШЫҚҚАН СТАТЬЯЛАР\патент\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Новая папка (2)\ШЫҚҚАН СТАТЬЯЛАР\патент\83.jpeg"/>
                    <pic:cNvPicPr>
                      <a:picLocks noChangeAspect="1" noChangeArrowheads="1"/>
                    </pic:cNvPicPr>
                  </pic:nvPicPr>
                  <pic:blipFill>
                    <a:blip r:embed="rId86" cstate="print">
                      <a:extLst>
                        <a:ext uri="{28A0092B-C50C-407E-A947-70E740481C1C}">
                          <a14:useLocalDpi xmlns:a14="http://schemas.microsoft.com/office/drawing/2010/main" val="0"/>
                        </a:ext>
                      </a:extLst>
                    </a:blip>
                    <a:srcRect l="19460" r="12428"/>
                    <a:stretch>
                      <a:fillRect/>
                    </a:stretch>
                  </pic:blipFill>
                  <pic:spPr bwMode="auto">
                    <a:xfrm>
                      <a:off x="0" y="0"/>
                      <a:ext cx="1323975" cy="2247900"/>
                    </a:xfrm>
                    <a:prstGeom prst="rect">
                      <a:avLst/>
                    </a:prstGeom>
                    <a:noFill/>
                    <a:ln w="12700" cmpd="sng">
                      <a:solidFill>
                        <a:srgbClr val="000000"/>
                      </a:solidFill>
                      <a:miter lim="800000"/>
                      <a:headEnd/>
                      <a:tailEnd/>
                    </a:ln>
                    <a:effectLst/>
                  </pic:spPr>
                </pic:pic>
              </a:graphicData>
            </a:graphic>
          </wp:inline>
        </w:drawing>
      </w:r>
      <w:r w:rsidRPr="00D72266">
        <w:rPr>
          <w:rFonts w:ascii="Times New Roman" w:hAnsi="Times New Roman"/>
          <w:noProof/>
          <w:sz w:val="28"/>
          <w:szCs w:val="28"/>
          <w:lang w:val="kk-KZ" w:eastAsia="ru-RU"/>
        </w:rPr>
        <w:t xml:space="preserve">  </w:t>
      </w:r>
      <w:r w:rsidRPr="00D72266">
        <w:rPr>
          <w:rFonts w:ascii="Times New Roman" w:hAnsi="Times New Roman"/>
          <w:noProof/>
          <w:sz w:val="28"/>
          <w:szCs w:val="28"/>
          <w:lang w:eastAsia="ru-RU"/>
        </w:rPr>
        <w:drawing>
          <wp:inline distT="0" distB="0" distL="0" distR="0" wp14:anchorId="6978979C" wp14:editId="525D26F8">
            <wp:extent cx="1371600" cy="2257425"/>
            <wp:effectExtent l="19050" t="19050" r="0" b="9525"/>
            <wp:docPr id="6" name="Рисунок 81" descr="C:\Новая папка (2)\ШЫҚҚАН СТАТЬЯЛАР\патент\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Новая папка (2)\ШЫҚҚАН СТАТЬЯЛАР\патент\78.jpeg"/>
                    <pic:cNvPicPr>
                      <a:picLocks noChangeAspect="1" noChangeArrowheads="1"/>
                    </pic:cNvPicPr>
                  </pic:nvPicPr>
                  <pic:blipFill>
                    <a:blip r:embed="rId87" cstate="print">
                      <a:extLst>
                        <a:ext uri="{28A0092B-C50C-407E-A947-70E740481C1C}">
                          <a14:useLocalDpi xmlns:a14="http://schemas.microsoft.com/office/drawing/2010/main" val="0"/>
                        </a:ext>
                      </a:extLst>
                    </a:blip>
                    <a:srcRect l="9035" r="9666"/>
                    <a:stretch>
                      <a:fillRect/>
                    </a:stretch>
                  </pic:blipFill>
                  <pic:spPr bwMode="auto">
                    <a:xfrm>
                      <a:off x="0" y="0"/>
                      <a:ext cx="1371600" cy="2257425"/>
                    </a:xfrm>
                    <a:prstGeom prst="rect">
                      <a:avLst/>
                    </a:prstGeom>
                    <a:noFill/>
                    <a:ln w="12700" cmpd="sng">
                      <a:solidFill>
                        <a:srgbClr val="000000"/>
                      </a:solidFill>
                      <a:miter lim="800000"/>
                      <a:headEnd/>
                      <a:tailEnd/>
                    </a:ln>
                    <a:effectLst/>
                  </pic:spPr>
                </pic:pic>
              </a:graphicData>
            </a:graphic>
          </wp:inline>
        </w:drawing>
      </w:r>
      <w:r w:rsidR="00C279E3" w:rsidRPr="00D72266">
        <w:rPr>
          <w:rFonts w:ascii="Times New Roman" w:hAnsi="Times New Roman"/>
          <w:sz w:val="28"/>
          <w:szCs w:val="28"/>
          <w:lang w:val="kk-KZ"/>
        </w:rPr>
        <w:t xml:space="preserve">  </w:t>
      </w:r>
    </w:p>
    <w:p w:rsidR="00C279E3" w:rsidRPr="00D72266" w:rsidRDefault="00C279E3" w:rsidP="00774DCB">
      <w:pPr>
        <w:spacing w:after="0" w:line="240" w:lineRule="auto"/>
        <w:jc w:val="center"/>
        <w:rPr>
          <w:rFonts w:ascii="Times New Roman" w:hAnsi="Times New Roman"/>
          <w:noProof/>
          <w:sz w:val="28"/>
          <w:szCs w:val="28"/>
          <w:lang w:val="kk-KZ" w:eastAsia="ru-RU"/>
        </w:rPr>
      </w:pPr>
    </w:p>
    <w:p w:rsidR="00F16E2B" w:rsidRPr="00D72266" w:rsidRDefault="002D42A1" w:rsidP="00280C13">
      <w:pPr>
        <w:spacing w:after="0" w:line="240" w:lineRule="auto"/>
        <w:jc w:val="center"/>
        <w:rPr>
          <w:rFonts w:ascii="Times New Roman" w:hAnsi="Times New Roman"/>
          <w:noProof/>
          <w:sz w:val="28"/>
          <w:szCs w:val="28"/>
          <w:lang w:val="kk-KZ" w:eastAsia="ru-RU"/>
        </w:rPr>
      </w:pPr>
      <w:r w:rsidRPr="00D72266">
        <w:rPr>
          <w:rFonts w:ascii="Times New Roman" w:hAnsi="Times New Roman"/>
          <w:noProof/>
          <w:sz w:val="28"/>
          <w:szCs w:val="28"/>
          <w:lang w:val="kk-KZ" w:eastAsia="ru-RU"/>
        </w:rPr>
        <w:t xml:space="preserve">       </w:t>
      </w:r>
      <w:r w:rsidR="00F16E2B" w:rsidRPr="00D72266">
        <w:rPr>
          <w:rFonts w:ascii="Times New Roman" w:hAnsi="Times New Roman"/>
          <w:noProof/>
          <w:sz w:val="28"/>
          <w:szCs w:val="28"/>
          <w:lang w:val="kk-KZ" w:eastAsia="ru-RU"/>
        </w:rPr>
        <w:t xml:space="preserve">Сурет </w:t>
      </w:r>
      <w:r w:rsidR="00822959" w:rsidRPr="00D72266">
        <w:rPr>
          <w:rFonts w:ascii="Times New Roman" w:hAnsi="Times New Roman"/>
          <w:noProof/>
          <w:sz w:val="28"/>
          <w:szCs w:val="28"/>
          <w:lang w:val="kk-KZ" w:eastAsia="ru-RU"/>
        </w:rPr>
        <w:t xml:space="preserve"> 2</w:t>
      </w:r>
      <w:r w:rsidR="002B3509">
        <w:rPr>
          <w:rFonts w:ascii="Times New Roman" w:hAnsi="Times New Roman"/>
          <w:noProof/>
          <w:sz w:val="28"/>
          <w:szCs w:val="28"/>
          <w:lang w:val="kk-KZ" w:eastAsia="ru-RU"/>
        </w:rPr>
        <w:t>1</w:t>
      </w:r>
      <w:r w:rsidR="00F16E2B" w:rsidRPr="00D72266">
        <w:rPr>
          <w:rFonts w:ascii="Times New Roman" w:hAnsi="Times New Roman"/>
          <w:noProof/>
          <w:sz w:val="28"/>
          <w:szCs w:val="28"/>
          <w:lang w:val="kk-KZ" w:eastAsia="ru-RU"/>
        </w:rPr>
        <w:t xml:space="preserve"> –</w:t>
      </w:r>
      <w:r w:rsidR="00774DCB" w:rsidRPr="00D72266">
        <w:rPr>
          <w:rFonts w:ascii="Times New Roman" w:hAnsi="Times New Roman"/>
          <w:noProof/>
          <w:sz w:val="28"/>
          <w:szCs w:val="28"/>
          <w:lang w:val="kk-KZ" w:eastAsia="ru-RU"/>
        </w:rPr>
        <w:t xml:space="preserve"> </w:t>
      </w:r>
      <w:r w:rsidR="00E43B1B" w:rsidRPr="00D72266">
        <w:rPr>
          <w:rFonts w:ascii="Times New Roman" w:hAnsi="Times New Roman"/>
          <w:noProof/>
          <w:sz w:val="28"/>
          <w:szCs w:val="28"/>
          <w:lang w:val="kk-KZ" w:eastAsia="ru-RU"/>
        </w:rPr>
        <w:t>З</w:t>
      </w:r>
      <w:r w:rsidR="00F16E2B" w:rsidRPr="00D72266">
        <w:rPr>
          <w:rFonts w:ascii="Times New Roman" w:hAnsi="Times New Roman"/>
          <w:noProof/>
          <w:sz w:val="28"/>
          <w:szCs w:val="28"/>
          <w:lang w:val="kk-KZ" w:eastAsia="ru-RU"/>
        </w:rPr>
        <w:t>ертханалық жағдайда ББЗ</w:t>
      </w:r>
      <w:r w:rsidR="005943C6" w:rsidRPr="00D72266">
        <w:rPr>
          <w:rFonts w:ascii="Times New Roman" w:hAnsi="Times New Roman"/>
          <w:noProof/>
          <w:sz w:val="28"/>
          <w:szCs w:val="28"/>
          <w:lang w:val="kk-KZ" w:eastAsia="ru-RU"/>
        </w:rPr>
        <w:t xml:space="preserve"> - ға </w:t>
      </w:r>
      <w:r w:rsidR="00F16E2B" w:rsidRPr="00D72266">
        <w:rPr>
          <w:rFonts w:ascii="Times New Roman" w:hAnsi="Times New Roman"/>
          <w:noProof/>
          <w:sz w:val="28"/>
          <w:szCs w:val="28"/>
          <w:lang w:val="kk-KZ" w:eastAsia="ru-RU"/>
        </w:rPr>
        <w:t xml:space="preserve">бай </w:t>
      </w:r>
      <w:r w:rsidR="00181551" w:rsidRPr="00D72266">
        <w:rPr>
          <w:rFonts w:ascii="Times New Roman" w:hAnsi="Times New Roman"/>
          <w:noProof/>
          <w:sz w:val="28"/>
          <w:szCs w:val="28"/>
          <w:lang w:val="kk-KZ" w:eastAsia="ru-RU"/>
        </w:rPr>
        <w:t>био</w:t>
      </w:r>
      <w:r w:rsidR="00F16E2B" w:rsidRPr="00D72266">
        <w:rPr>
          <w:rFonts w:ascii="Times New Roman" w:hAnsi="Times New Roman"/>
          <w:noProof/>
          <w:sz w:val="28"/>
          <w:szCs w:val="28"/>
          <w:lang w:val="kk-KZ" w:eastAsia="ru-RU"/>
        </w:rPr>
        <w:t xml:space="preserve">сабын алу </w:t>
      </w:r>
      <w:r w:rsidR="00774DCB" w:rsidRPr="00D72266">
        <w:rPr>
          <w:rFonts w:ascii="Times New Roman" w:hAnsi="Times New Roman"/>
          <w:noProof/>
          <w:sz w:val="28"/>
          <w:szCs w:val="28"/>
          <w:lang w:val="kk-KZ" w:eastAsia="ru-RU"/>
        </w:rPr>
        <w:t xml:space="preserve"> </w:t>
      </w:r>
      <w:r w:rsidR="00F16E2B" w:rsidRPr="00D72266">
        <w:rPr>
          <w:rFonts w:ascii="Times New Roman" w:hAnsi="Times New Roman"/>
          <w:noProof/>
          <w:sz w:val="28"/>
          <w:szCs w:val="28"/>
          <w:lang w:val="kk-KZ" w:eastAsia="ru-RU"/>
        </w:rPr>
        <w:t>барысында</w:t>
      </w:r>
      <w:r w:rsidR="00221B33" w:rsidRPr="00D72266">
        <w:rPr>
          <w:rFonts w:ascii="Times New Roman" w:hAnsi="Times New Roman"/>
          <w:noProof/>
          <w:sz w:val="28"/>
          <w:szCs w:val="28"/>
          <w:lang w:val="kk-KZ" w:eastAsia="ru-RU"/>
        </w:rPr>
        <w:t xml:space="preserve"> (</w:t>
      </w:r>
      <w:r w:rsidR="00280C13" w:rsidRPr="00D72266">
        <w:rPr>
          <w:rFonts w:ascii="Times New Roman" w:hAnsi="Times New Roman"/>
          <w:noProof/>
          <w:sz w:val="28"/>
          <w:szCs w:val="28"/>
          <w:lang w:val="kk-KZ" w:eastAsia="ru-RU"/>
        </w:rPr>
        <w:t>А</w:t>
      </w:r>
      <w:r w:rsidR="00F9262E" w:rsidRPr="00D72266">
        <w:rPr>
          <w:rFonts w:ascii="Times New Roman" w:hAnsi="Times New Roman"/>
          <w:noProof/>
          <w:sz w:val="28"/>
          <w:szCs w:val="28"/>
          <w:lang w:val="kk-KZ" w:eastAsia="ru-RU"/>
        </w:rPr>
        <w:t>,</w:t>
      </w:r>
      <w:r w:rsidR="00280C13" w:rsidRPr="00D72266">
        <w:rPr>
          <w:rFonts w:ascii="Times New Roman" w:hAnsi="Times New Roman"/>
          <w:noProof/>
          <w:sz w:val="28"/>
          <w:szCs w:val="28"/>
          <w:lang w:val="kk-KZ" w:eastAsia="ru-RU"/>
        </w:rPr>
        <w:t>Б</w:t>
      </w:r>
      <w:r w:rsidR="00F9262E" w:rsidRPr="00D72266">
        <w:rPr>
          <w:rFonts w:ascii="Times New Roman" w:hAnsi="Times New Roman"/>
          <w:noProof/>
          <w:sz w:val="28"/>
          <w:szCs w:val="28"/>
          <w:lang w:val="kk-KZ" w:eastAsia="ru-RU"/>
        </w:rPr>
        <w:t>,</w:t>
      </w:r>
      <w:r w:rsidR="00280C13" w:rsidRPr="00D72266">
        <w:rPr>
          <w:rFonts w:ascii="Times New Roman" w:hAnsi="Times New Roman"/>
          <w:noProof/>
          <w:sz w:val="28"/>
          <w:szCs w:val="28"/>
          <w:lang w:val="kk-KZ" w:eastAsia="ru-RU"/>
        </w:rPr>
        <w:t>С</w:t>
      </w:r>
      <w:r w:rsidR="00F9262E" w:rsidRPr="00D72266">
        <w:rPr>
          <w:rFonts w:ascii="Times New Roman" w:hAnsi="Times New Roman"/>
          <w:noProof/>
          <w:sz w:val="28"/>
          <w:szCs w:val="28"/>
          <w:lang w:val="kk-KZ" w:eastAsia="ru-RU"/>
        </w:rPr>
        <w:t>,</w:t>
      </w:r>
      <w:r w:rsidR="00280C13" w:rsidRPr="00D72266">
        <w:rPr>
          <w:rFonts w:ascii="Times New Roman" w:hAnsi="Times New Roman"/>
          <w:noProof/>
          <w:sz w:val="28"/>
          <w:szCs w:val="28"/>
          <w:lang w:val="kk-KZ" w:eastAsia="ru-RU"/>
        </w:rPr>
        <w:t>Д</w:t>
      </w:r>
      <w:r w:rsidR="00221B33" w:rsidRPr="00D72266">
        <w:rPr>
          <w:rFonts w:ascii="Times New Roman" w:hAnsi="Times New Roman"/>
          <w:noProof/>
          <w:sz w:val="28"/>
          <w:szCs w:val="28"/>
          <w:lang w:val="kk-KZ" w:eastAsia="ru-RU"/>
        </w:rPr>
        <w:t>)</w:t>
      </w:r>
    </w:p>
    <w:p w:rsidR="00E35DA4" w:rsidRPr="00D72266" w:rsidRDefault="00E35DA4" w:rsidP="00E43B1B">
      <w:pPr>
        <w:tabs>
          <w:tab w:val="left" w:pos="993"/>
        </w:tabs>
        <w:spacing w:after="0" w:line="240" w:lineRule="auto"/>
        <w:ind w:firstLine="567"/>
        <w:jc w:val="both"/>
        <w:rPr>
          <w:rFonts w:ascii="Times New Roman" w:hAnsi="Times New Roman"/>
          <w:sz w:val="28"/>
          <w:szCs w:val="28"/>
          <w:lang w:val="kk-KZ"/>
        </w:rPr>
      </w:pPr>
    </w:p>
    <w:p w:rsidR="00EC40C1" w:rsidRPr="00D72266" w:rsidRDefault="00EC40C1" w:rsidP="00E43B1B">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Инженерлік білім беруде қалыптасатын ең маңызды құзыреттілік- қызығушылық, оқуға ынта, өзіне сенімділік, жауаптарды д</w:t>
      </w:r>
      <w:r w:rsidR="00C435C3" w:rsidRPr="00D72266">
        <w:rPr>
          <w:rFonts w:ascii="Times New Roman" w:hAnsi="Times New Roman"/>
          <w:sz w:val="28"/>
          <w:szCs w:val="28"/>
          <w:lang w:val="kk-KZ"/>
        </w:rPr>
        <w:t>айындауда жан-жақты іздену</w:t>
      </w:r>
      <w:r w:rsidRPr="00D72266">
        <w:rPr>
          <w:rFonts w:ascii="Times New Roman" w:hAnsi="Times New Roman"/>
          <w:sz w:val="28"/>
          <w:szCs w:val="28"/>
          <w:lang w:val="kk-KZ"/>
        </w:rPr>
        <w:t xml:space="preserve">. </w:t>
      </w:r>
    </w:p>
    <w:p w:rsidR="009C1462" w:rsidRPr="00D72266" w:rsidRDefault="009C1462" w:rsidP="00E43B1B">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Қызығушылық.</w:t>
      </w:r>
      <w:r w:rsidRPr="00D72266">
        <w:rPr>
          <w:rFonts w:ascii="Times New Roman" w:hAnsi="Times New Roman"/>
          <w:sz w:val="28"/>
          <w:szCs w:val="28"/>
          <w:lang w:val="kk-KZ"/>
        </w:rPr>
        <w:t xml:space="preserve"> </w:t>
      </w:r>
      <w:r w:rsidR="00730F98" w:rsidRPr="00D72266">
        <w:rPr>
          <w:rFonts w:ascii="Times New Roman" w:hAnsi="Times New Roman"/>
          <w:sz w:val="28"/>
          <w:szCs w:val="28"/>
          <w:lang w:val="kk-KZ"/>
        </w:rPr>
        <w:t xml:space="preserve">Білім алушылардың тақырыпқа қызығушылығын арттыру үшін, биологиялық белсенді қоспалар түсінігін талдайды. </w:t>
      </w:r>
      <w:r w:rsidR="00EC40C1" w:rsidRPr="00D72266">
        <w:rPr>
          <w:rFonts w:ascii="Times New Roman" w:hAnsi="Times New Roman"/>
          <w:sz w:val="28"/>
          <w:szCs w:val="28"/>
          <w:lang w:val="kk-KZ"/>
        </w:rPr>
        <w:t>О</w:t>
      </w:r>
      <w:r w:rsidRPr="00D72266">
        <w:rPr>
          <w:rFonts w:ascii="Times New Roman" w:hAnsi="Times New Roman"/>
          <w:sz w:val="28"/>
          <w:szCs w:val="28"/>
          <w:lang w:val="kk-KZ"/>
        </w:rPr>
        <w:t>қытушылар қызығушылық тудыратын ортаны қамтамасыз етуі тиіс.</w:t>
      </w:r>
      <w:r w:rsidR="00730F98" w:rsidRPr="00D72266">
        <w:rPr>
          <w:rFonts w:ascii="Times New Roman" w:hAnsi="Times New Roman"/>
          <w:sz w:val="28"/>
          <w:szCs w:val="28"/>
          <w:lang w:val="kk-KZ"/>
        </w:rPr>
        <w:t xml:space="preserve"> Зертханалық</w:t>
      </w:r>
      <w:r w:rsidR="007931F7" w:rsidRPr="00D72266">
        <w:rPr>
          <w:rFonts w:ascii="Times New Roman" w:hAnsi="Times New Roman"/>
          <w:sz w:val="28"/>
          <w:szCs w:val="28"/>
          <w:lang w:val="kk-KZ"/>
        </w:rPr>
        <w:t xml:space="preserve"> жұмыстарды қажетті құрал -жабдықтармен  толық қамтамас</w:t>
      </w:r>
      <w:r w:rsidR="00730F98" w:rsidRPr="00D72266">
        <w:rPr>
          <w:rFonts w:ascii="Times New Roman" w:hAnsi="Times New Roman"/>
          <w:sz w:val="28"/>
          <w:szCs w:val="28"/>
          <w:lang w:val="kk-KZ"/>
        </w:rPr>
        <w:t>ыз ете отырып,</w:t>
      </w:r>
      <w:r w:rsidR="007931F7" w:rsidRPr="00D72266">
        <w:rPr>
          <w:rFonts w:ascii="Times New Roman" w:hAnsi="Times New Roman"/>
          <w:sz w:val="28"/>
          <w:szCs w:val="28"/>
          <w:lang w:val="kk-KZ"/>
        </w:rPr>
        <w:t xml:space="preserve"> бес жүйелі шарттарды атап өтуге болады: </w:t>
      </w:r>
      <w:r w:rsidRPr="00D72266">
        <w:rPr>
          <w:rFonts w:ascii="Times New Roman" w:hAnsi="Times New Roman"/>
          <w:sz w:val="28"/>
          <w:szCs w:val="28"/>
          <w:lang w:val="kk-KZ"/>
        </w:rPr>
        <w:t xml:space="preserve">1) </w:t>
      </w:r>
      <w:r w:rsidR="007931F7" w:rsidRPr="00D72266">
        <w:rPr>
          <w:rFonts w:ascii="Times New Roman" w:hAnsi="Times New Roman"/>
          <w:sz w:val="28"/>
          <w:szCs w:val="28"/>
          <w:lang w:val="kk-KZ"/>
        </w:rPr>
        <w:t>пререквизит бойынша алған білімдерді тиянақтау,</w:t>
      </w:r>
      <w:r w:rsidRPr="00D72266">
        <w:rPr>
          <w:rFonts w:ascii="Times New Roman" w:hAnsi="Times New Roman"/>
          <w:sz w:val="28"/>
          <w:szCs w:val="28"/>
          <w:lang w:val="kk-KZ"/>
        </w:rPr>
        <w:t xml:space="preserve"> </w:t>
      </w:r>
      <w:r w:rsidR="007931F7" w:rsidRPr="00D72266">
        <w:rPr>
          <w:rFonts w:ascii="Times New Roman" w:hAnsi="Times New Roman"/>
          <w:sz w:val="28"/>
          <w:szCs w:val="28"/>
          <w:lang w:val="kk-KZ"/>
        </w:rPr>
        <w:t xml:space="preserve"> кез – келген өсімдіктерге екіншілік метаболиттерді синтездеу тән емес, тек кейбір өсімдіктер маңызды биологиялық белсенді қосылыстарды жинақтауға қабілетті</w:t>
      </w:r>
      <w:r w:rsidRPr="00D72266">
        <w:rPr>
          <w:rFonts w:ascii="Times New Roman" w:hAnsi="Times New Roman"/>
          <w:sz w:val="28"/>
          <w:szCs w:val="28"/>
          <w:lang w:val="kk-KZ"/>
        </w:rPr>
        <w:t xml:space="preserve">, </w:t>
      </w:r>
      <w:r w:rsidR="007931F7" w:rsidRPr="00D72266">
        <w:rPr>
          <w:rFonts w:ascii="Times New Roman" w:hAnsi="Times New Roman"/>
          <w:sz w:val="28"/>
          <w:szCs w:val="28"/>
          <w:lang w:val="kk-KZ"/>
        </w:rPr>
        <w:t xml:space="preserve">осы іспеттес </w:t>
      </w:r>
      <w:r w:rsidRPr="00D72266">
        <w:rPr>
          <w:rFonts w:ascii="Times New Roman" w:hAnsi="Times New Roman"/>
          <w:sz w:val="28"/>
          <w:szCs w:val="28"/>
          <w:lang w:val="kk-KZ"/>
        </w:rPr>
        <w:t>сұрақтарға жауап беру</w:t>
      </w:r>
      <w:r w:rsidR="005943C6" w:rsidRPr="00D72266">
        <w:rPr>
          <w:rFonts w:ascii="Times New Roman" w:hAnsi="Times New Roman"/>
          <w:sz w:val="28"/>
          <w:szCs w:val="28"/>
          <w:lang w:val="kk-KZ"/>
        </w:rPr>
        <w:t>де</w:t>
      </w:r>
      <w:r w:rsidRPr="00D72266">
        <w:rPr>
          <w:rFonts w:ascii="Times New Roman" w:hAnsi="Times New Roman"/>
          <w:sz w:val="28"/>
          <w:szCs w:val="28"/>
          <w:lang w:val="kk-KZ"/>
        </w:rPr>
        <w:t xml:space="preserve"> </w:t>
      </w:r>
      <w:r w:rsidR="007931F7" w:rsidRPr="00D72266">
        <w:rPr>
          <w:rFonts w:ascii="Times New Roman" w:hAnsi="Times New Roman"/>
          <w:sz w:val="28"/>
          <w:szCs w:val="28"/>
          <w:lang w:val="kk-KZ"/>
        </w:rPr>
        <w:t>жеке тұлғаның тақыры</w:t>
      </w:r>
      <w:r w:rsidR="005943C6" w:rsidRPr="00D72266">
        <w:rPr>
          <w:rFonts w:ascii="Times New Roman" w:hAnsi="Times New Roman"/>
          <w:sz w:val="28"/>
          <w:szCs w:val="28"/>
          <w:lang w:val="kk-KZ"/>
        </w:rPr>
        <w:t>пқа деген қызығушылығын арттыру керек. М</w:t>
      </w:r>
      <w:r w:rsidR="007931F7" w:rsidRPr="00D72266">
        <w:rPr>
          <w:rFonts w:ascii="Times New Roman" w:hAnsi="Times New Roman"/>
          <w:sz w:val="28"/>
          <w:szCs w:val="28"/>
          <w:lang w:val="kk-KZ"/>
        </w:rPr>
        <w:t xml:space="preserve">ысалы, табиғатта өсімдіктер флорасы мен фаунасы толық зерттелмеген, болашақта </w:t>
      </w:r>
      <w:r w:rsidR="005943C6" w:rsidRPr="00D72266">
        <w:rPr>
          <w:rFonts w:ascii="Times New Roman" w:hAnsi="Times New Roman"/>
          <w:sz w:val="28"/>
          <w:szCs w:val="28"/>
          <w:lang w:val="kk-KZ"/>
        </w:rPr>
        <w:t>мүмкін жас ғалымдардың зерттеуші</w:t>
      </w:r>
      <w:r w:rsidR="007931F7" w:rsidRPr="00D72266">
        <w:rPr>
          <w:rFonts w:ascii="Times New Roman" w:hAnsi="Times New Roman"/>
          <w:sz w:val="28"/>
          <w:szCs w:val="28"/>
          <w:lang w:val="kk-KZ"/>
        </w:rPr>
        <w:t>лык құзыреттілігін қалыптастыру арқылы, Отандық медициналық ғылыми зерттеулердің алғышарттары толыға түседі деген ойдамыз</w:t>
      </w:r>
      <w:r w:rsidR="00C435C3" w:rsidRPr="00D72266">
        <w:rPr>
          <w:rFonts w:ascii="Times New Roman" w:hAnsi="Times New Roman"/>
          <w:sz w:val="28"/>
          <w:szCs w:val="28"/>
          <w:lang w:val="kk-KZ"/>
        </w:rPr>
        <w:t xml:space="preserve">; </w:t>
      </w:r>
      <w:r w:rsidR="007931F7"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r w:rsidR="008C21F7" w:rsidRPr="00D72266">
        <w:rPr>
          <w:rFonts w:ascii="Times New Roman" w:hAnsi="Times New Roman"/>
          <w:sz w:val="28"/>
          <w:szCs w:val="28"/>
          <w:lang w:val="kk-KZ"/>
        </w:rPr>
        <w:t>2</w:t>
      </w:r>
      <w:r w:rsidRPr="00D72266">
        <w:rPr>
          <w:rFonts w:ascii="Times New Roman" w:hAnsi="Times New Roman"/>
          <w:sz w:val="28"/>
          <w:szCs w:val="28"/>
          <w:lang w:val="kk-KZ"/>
        </w:rPr>
        <w:t xml:space="preserve">) </w:t>
      </w:r>
      <w:r w:rsidR="00687B43" w:rsidRPr="00D72266">
        <w:rPr>
          <w:rFonts w:ascii="Times New Roman" w:hAnsi="Times New Roman"/>
          <w:sz w:val="28"/>
          <w:szCs w:val="28"/>
          <w:lang w:val="kk-KZ"/>
        </w:rPr>
        <w:t xml:space="preserve">топпен бірге </w:t>
      </w:r>
      <w:r w:rsidR="008C21F7" w:rsidRPr="00D72266">
        <w:rPr>
          <w:rFonts w:ascii="Times New Roman" w:hAnsi="Times New Roman"/>
          <w:sz w:val="28"/>
          <w:szCs w:val="28"/>
          <w:lang w:val="kk-KZ"/>
        </w:rPr>
        <w:t xml:space="preserve">өзекті мәселені талқылау, </w:t>
      </w:r>
      <w:r w:rsidRPr="00D72266">
        <w:rPr>
          <w:rFonts w:ascii="Times New Roman" w:hAnsi="Times New Roman"/>
          <w:sz w:val="28"/>
          <w:szCs w:val="28"/>
          <w:lang w:val="kk-KZ"/>
        </w:rPr>
        <w:t xml:space="preserve"> әдетте, </w:t>
      </w:r>
      <w:r w:rsidR="00687B43" w:rsidRPr="00D72266">
        <w:rPr>
          <w:rFonts w:ascii="Times New Roman" w:hAnsi="Times New Roman"/>
          <w:sz w:val="28"/>
          <w:szCs w:val="28"/>
          <w:lang w:val="kk-KZ"/>
        </w:rPr>
        <w:t>студенттерді</w:t>
      </w:r>
      <w:r w:rsidRPr="00D72266">
        <w:rPr>
          <w:rFonts w:ascii="Times New Roman" w:hAnsi="Times New Roman"/>
          <w:sz w:val="28"/>
          <w:szCs w:val="28"/>
          <w:lang w:val="kk-KZ"/>
        </w:rPr>
        <w:t xml:space="preserve"> басқалардың жетістіктерін </w:t>
      </w:r>
      <w:r w:rsidR="008C21F7" w:rsidRPr="00D72266">
        <w:rPr>
          <w:rFonts w:ascii="Times New Roman" w:hAnsi="Times New Roman"/>
          <w:sz w:val="28"/>
          <w:szCs w:val="28"/>
          <w:lang w:val="kk-KZ"/>
        </w:rPr>
        <w:t xml:space="preserve"> сараптау </w:t>
      </w:r>
      <w:r w:rsidRPr="00D72266">
        <w:rPr>
          <w:rFonts w:ascii="Times New Roman" w:hAnsi="Times New Roman"/>
          <w:sz w:val="28"/>
          <w:szCs w:val="28"/>
          <w:lang w:val="kk-KZ"/>
        </w:rPr>
        <w:t xml:space="preserve"> үшін </w:t>
      </w:r>
      <w:r w:rsidR="008C21F7" w:rsidRPr="00D72266">
        <w:rPr>
          <w:rFonts w:ascii="Times New Roman" w:hAnsi="Times New Roman"/>
          <w:sz w:val="28"/>
          <w:szCs w:val="28"/>
          <w:lang w:val="kk-KZ"/>
        </w:rPr>
        <w:t xml:space="preserve">өзара талқылауға </w:t>
      </w:r>
      <w:r w:rsidRPr="00D72266">
        <w:rPr>
          <w:rFonts w:ascii="Times New Roman" w:hAnsi="Times New Roman"/>
          <w:sz w:val="28"/>
          <w:szCs w:val="28"/>
          <w:lang w:val="kk-KZ"/>
        </w:rPr>
        <w:t xml:space="preserve"> итермелеудің кілті; </w:t>
      </w:r>
      <w:r w:rsidR="00CF0517" w:rsidRPr="00D72266">
        <w:rPr>
          <w:rFonts w:ascii="Times New Roman" w:hAnsi="Times New Roman"/>
          <w:sz w:val="28"/>
          <w:szCs w:val="28"/>
          <w:lang w:val="kk-KZ"/>
        </w:rPr>
        <w:t>3</w:t>
      </w:r>
      <w:r w:rsidRPr="00D72266">
        <w:rPr>
          <w:rFonts w:ascii="Times New Roman" w:hAnsi="Times New Roman"/>
          <w:sz w:val="28"/>
          <w:szCs w:val="28"/>
          <w:lang w:val="kk-KZ"/>
        </w:rPr>
        <w:t xml:space="preserve">) </w:t>
      </w:r>
      <w:r w:rsidR="008C21F7" w:rsidRPr="00D72266">
        <w:rPr>
          <w:rFonts w:ascii="Times New Roman" w:hAnsi="Times New Roman"/>
          <w:sz w:val="28"/>
          <w:szCs w:val="28"/>
          <w:lang w:val="kk-KZ"/>
        </w:rPr>
        <w:t xml:space="preserve">ғылыми ізденістердің алуантүрлілігімен танысу, шешілмеген мәселелерді орындауға баулу. Пән оқытушысы өмір бойы іздену ережесін пайдалана отырып дәріс немес семинар сабақтары мен </w:t>
      </w:r>
      <w:r w:rsidRPr="00D72266">
        <w:rPr>
          <w:rFonts w:ascii="Times New Roman" w:hAnsi="Times New Roman"/>
          <w:sz w:val="28"/>
          <w:szCs w:val="28"/>
          <w:lang w:val="kk-KZ"/>
        </w:rPr>
        <w:t>жобаларды үнемі жетілдіру арқылы</w:t>
      </w:r>
      <w:r w:rsidR="00C435C3" w:rsidRPr="00D72266">
        <w:rPr>
          <w:rFonts w:ascii="Times New Roman" w:hAnsi="Times New Roman"/>
          <w:sz w:val="28"/>
          <w:szCs w:val="28"/>
          <w:lang w:val="kk-KZ"/>
        </w:rPr>
        <w:t xml:space="preserve"> қызығушылықты тудыруы мүмкін. </w:t>
      </w:r>
      <w:r w:rsidRPr="00D72266">
        <w:rPr>
          <w:rFonts w:ascii="Times New Roman" w:hAnsi="Times New Roman"/>
          <w:sz w:val="28"/>
          <w:szCs w:val="28"/>
          <w:lang w:val="kk-KZ"/>
        </w:rPr>
        <w:t>Жаңа нәрселер, идеялармен әрдайым қызықтыру студенттерді шабыттандырады.</w:t>
      </w:r>
    </w:p>
    <w:p w:rsidR="009C1462" w:rsidRPr="00D72266" w:rsidRDefault="009C1462" w:rsidP="00E43B1B">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Оқуға ынта</w:t>
      </w:r>
      <w:r w:rsidR="00CF0517" w:rsidRPr="00D72266">
        <w:rPr>
          <w:rFonts w:ascii="Times New Roman" w:hAnsi="Times New Roman"/>
          <w:i/>
          <w:sz w:val="28"/>
          <w:szCs w:val="28"/>
          <w:lang w:val="kk-KZ"/>
        </w:rPr>
        <w:t>ландыру</w:t>
      </w:r>
      <w:r w:rsidRPr="00D72266">
        <w:rPr>
          <w:rFonts w:ascii="Times New Roman" w:hAnsi="Times New Roman"/>
          <w:i/>
          <w:sz w:val="28"/>
          <w:szCs w:val="28"/>
          <w:lang w:val="kk-KZ"/>
        </w:rPr>
        <w:t>.</w:t>
      </w:r>
      <w:r w:rsidRPr="00D72266">
        <w:rPr>
          <w:rFonts w:ascii="Times New Roman" w:hAnsi="Times New Roman"/>
          <w:sz w:val="28"/>
          <w:szCs w:val="28"/>
          <w:lang w:val="kk-KZ"/>
        </w:rPr>
        <w:t xml:space="preserve"> Оқуға ынталандыруда, </w:t>
      </w:r>
      <w:r w:rsidR="00CF0517"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оқытушылар </w:t>
      </w:r>
      <w:r w:rsidR="00CF0517" w:rsidRPr="00D72266">
        <w:rPr>
          <w:rFonts w:ascii="Times New Roman" w:hAnsi="Times New Roman"/>
          <w:sz w:val="28"/>
          <w:szCs w:val="28"/>
          <w:lang w:val="kk-KZ"/>
        </w:rPr>
        <w:t xml:space="preserve">биологиялық білімді табиғаттың әсем сәулетші шеберлері негізінде сипаттай отырып, </w:t>
      </w:r>
      <w:r w:rsidRPr="00D72266">
        <w:rPr>
          <w:rFonts w:ascii="Times New Roman" w:hAnsi="Times New Roman"/>
          <w:sz w:val="28"/>
          <w:szCs w:val="28"/>
          <w:lang w:val="kk-KZ"/>
        </w:rPr>
        <w:t>оқуға эмоциялық белсендіруді тудыруы үшін</w:t>
      </w:r>
      <w:r w:rsidR="00CF0517" w:rsidRPr="00D72266">
        <w:rPr>
          <w:rFonts w:ascii="Times New Roman" w:hAnsi="Times New Roman"/>
          <w:sz w:val="28"/>
          <w:szCs w:val="28"/>
          <w:lang w:val="kk-KZ"/>
        </w:rPr>
        <w:t xml:space="preserve"> аудитория мен жұмыс барысында белсенді емес білім алушылардың тақырыпқа қызығушылығын, білім алуға </w:t>
      </w:r>
      <w:r w:rsidR="00CF0517" w:rsidRPr="00D72266">
        <w:rPr>
          <w:rFonts w:ascii="Times New Roman" w:hAnsi="Times New Roman"/>
          <w:sz w:val="28"/>
          <w:szCs w:val="28"/>
          <w:lang w:val="kk-KZ"/>
        </w:rPr>
        <w:lastRenderedPageBreak/>
        <w:t xml:space="preserve">деген ынтасын арттыруда, </w:t>
      </w:r>
      <w:r w:rsidRPr="00D72266">
        <w:rPr>
          <w:rFonts w:ascii="Times New Roman" w:hAnsi="Times New Roman"/>
          <w:sz w:val="28"/>
          <w:szCs w:val="28"/>
          <w:lang w:val="kk-KZ"/>
        </w:rPr>
        <w:t xml:space="preserve"> миға шабу</w:t>
      </w:r>
      <w:r w:rsidR="00CF0517" w:rsidRPr="00D72266">
        <w:rPr>
          <w:rFonts w:ascii="Times New Roman" w:hAnsi="Times New Roman"/>
          <w:sz w:val="28"/>
          <w:szCs w:val="28"/>
          <w:lang w:val="kk-KZ"/>
        </w:rPr>
        <w:t>ыл жасау тәсілінің екі әдісін қолдану (янь - инь)</w:t>
      </w:r>
      <w:r w:rsidR="00C435C3" w:rsidRPr="00D72266">
        <w:rPr>
          <w:rFonts w:ascii="Times New Roman" w:hAnsi="Times New Roman"/>
          <w:sz w:val="28"/>
          <w:szCs w:val="28"/>
          <w:lang w:val="kk-KZ"/>
        </w:rPr>
        <w:t xml:space="preserve"> тиімді. </w:t>
      </w:r>
      <w:r w:rsidR="00DC4F3F"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p>
    <w:p w:rsidR="009C1462" w:rsidRPr="00D72266" w:rsidRDefault="009C1462" w:rsidP="00E43B1B">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Өз-өзіне сенімділік</w:t>
      </w:r>
      <w:r w:rsidR="008B4454" w:rsidRPr="00D72266">
        <w:rPr>
          <w:rFonts w:ascii="Times New Roman" w:hAnsi="Times New Roman"/>
          <w:i/>
          <w:sz w:val="28"/>
          <w:szCs w:val="28"/>
          <w:lang w:val="kk-KZ"/>
        </w:rPr>
        <w:t>ті қалыптастыру</w:t>
      </w:r>
      <w:r w:rsidRPr="00D72266">
        <w:rPr>
          <w:rFonts w:ascii="Times New Roman" w:hAnsi="Times New Roman"/>
          <w:i/>
          <w:sz w:val="28"/>
          <w:szCs w:val="28"/>
          <w:lang w:val="kk-KZ"/>
        </w:rPr>
        <w:t>.</w:t>
      </w:r>
      <w:r w:rsidRPr="00D72266">
        <w:rPr>
          <w:rFonts w:ascii="Times New Roman" w:hAnsi="Times New Roman"/>
          <w:sz w:val="28"/>
          <w:szCs w:val="28"/>
          <w:lang w:val="kk-KZ"/>
        </w:rPr>
        <w:t xml:space="preserve"> </w:t>
      </w:r>
      <w:r w:rsidR="008B4454" w:rsidRPr="00D72266">
        <w:rPr>
          <w:rFonts w:ascii="Times New Roman" w:hAnsi="Times New Roman"/>
          <w:sz w:val="28"/>
          <w:szCs w:val="28"/>
          <w:lang w:val="kk-KZ"/>
        </w:rPr>
        <w:t>Білім алушылардың ғылыми зерттеушілік құзыреттілігін қалыптастыру биотехнологиялық зерттеу жұмыстарды әдістемелік нұсқау міндеттеріне сәйкес орындау</w:t>
      </w:r>
      <w:r w:rsidR="00967D68" w:rsidRPr="00D72266">
        <w:rPr>
          <w:rFonts w:ascii="Times New Roman" w:hAnsi="Times New Roman"/>
          <w:sz w:val="28"/>
          <w:szCs w:val="28"/>
          <w:lang w:val="kk-KZ"/>
        </w:rPr>
        <w:t xml:space="preserve"> тиянақытылық пен ұқыптылықты талап етеді. </w:t>
      </w:r>
      <w:r w:rsidR="00B02108" w:rsidRPr="00D72266">
        <w:rPr>
          <w:rFonts w:ascii="Times New Roman" w:hAnsi="Times New Roman"/>
          <w:sz w:val="28"/>
          <w:szCs w:val="28"/>
          <w:lang w:val="kk-KZ"/>
        </w:rPr>
        <w:t>О</w:t>
      </w:r>
      <w:r w:rsidRPr="00D72266">
        <w:rPr>
          <w:rFonts w:ascii="Times New Roman" w:hAnsi="Times New Roman"/>
          <w:sz w:val="28"/>
          <w:szCs w:val="28"/>
          <w:lang w:val="kk-KZ"/>
        </w:rPr>
        <w:t>қытушылар ст</w:t>
      </w:r>
      <w:r w:rsidR="00967D68" w:rsidRPr="00D72266">
        <w:rPr>
          <w:rFonts w:ascii="Times New Roman" w:hAnsi="Times New Roman"/>
          <w:sz w:val="28"/>
          <w:szCs w:val="28"/>
          <w:lang w:val="kk-KZ"/>
        </w:rPr>
        <w:t xml:space="preserve">уденттердің зерттеу жұмыстарын орындау деңгейін </w:t>
      </w:r>
      <w:r w:rsidR="005832EB" w:rsidRPr="00D72266">
        <w:rPr>
          <w:rFonts w:ascii="Times New Roman" w:hAnsi="Times New Roman"/>
          <w:sz w:val="28"/>
          <w:szCs w:val="28"/>
          <w:lang w:val="kk-KZ"/>
        </w:rPr>
        <w:t>ескеріп</w:t>
      </w:r>
      <w:r w:rsidR="00967D68" w:rsidRPr="00D72266">
        <w:rPr>
          <w:rFonts w:ascii="Times New Roman" w:hAnsi="Times New Roman"/>
          <w:sz w:val="28"/>
          <w:szCs w:val="28"/>
          <w:lang w:val="kk-KZ"/>
        </w:rPr>
        <w:t>, алған білімдерін практика жүзінде дәлелдеуге мүмкіндік бере отырып</w:t>
      </w:r>
      <w:r w:rsidRPr="00D72266">
        <w:rPr>
          <w:rFonts w:ascii="Times New Roman" w:hAnsi="Times New Roman"/>
          <w:sz w:val="28"/>
          <w:szCs w:val="28"/>
          <w:lang w:val="kk-KZ"/>
        </w:rPr>
        <w:t xml:space="preserve">, білім алушылардың  өзіне деген сенімділігін нығайтуға ықпал етуі тиіс. </w:t>
      </w:r>
      <w:r w:rsidR="00967D68" w:rsidRPr="00D72266">
        <w:rPr>
          <w:rFonts w:ascii="Times New Roman" w:hAnsi="Times New Roman"/>
          <w:sz w:val="28"/>
          <w:szCs w:val="28"/>
          <w:lang w:val="kk-KZ"/>
        </w:rPr>
        <w:t xml:space="preserve">Зертханада ғылыми ізденімпаздық қабілеттің қалыптасуы алынған нәтиженің мазмұнын дұрыс талдай білуге бағыт беру арқылы, </w:t>
      </w:r>
      <w:r w:rsidRPr="00D72266">
        <w:rPr>
          <w:rFonts w:ascii="Times New Roman" w:hAnsi="Times New Roman"/>
          <w:sz w:val="28"/>
          <w:szCs w:val="28"/>
          <w:lang w:val="kk-KZ"/>
        </w:rPr>
        <w:t xml:space="preserve">түсіну </w:t>
      </w:r>
      <w:r w:rsidR="00967D68" w:rsidRPr="00D72266">
        <w:rPr>
          <w:rFonts w:ascii="Times New Roman" w:hAnsi="Times New Roman"/>
          <w:sz w:val="28"/>
          <w:szCs w:val="28"/>
          <w:lang w:val="kk-KZ"/>
        </w:rPr>
        <w:t>және білімді меңгеру, практикаға бағытталған әдістеме негізінің мазмұны талданады.</w:t>
      </w:r>
      <w:r w:rsidR="00B02108"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p>
    <w:p w:rsidR="009C1462" w:rsidRPr="00D72266" w:rsidRDefault="009C1462" w:rsidP="00E43B1B">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 xml:space="preserve">Жауаптарды дайындауда жан-жақты іздену. </w:t>
      </w:r>
      <w:r w:rsidRPr="00D72266">
        <w:rPr>
          <w:rFonts w:ascii="Times New Roman" w:hAnsi="Times New Roman"/>
          <w:sz w:val="28"/>
          <w:szCs w:val="28"/>
          <w:lang w:val="kk-KZ"/>
        </w:rPr>
        <w:t>Бе</w:t>
      </w:r>
      <w:r w:rsidR="00C435C3" w:rsidRPr="00D72266">
        <w:rPr>
          <w:rFonts w:ascii="Times New Roman" w:hAnsi="Times New Roman"/>
          <w:sz w:val="28"/>
          <w:szCs w:val="28"/>
          <w:lang w:val="kk-KZ"/>
        </w:rPr>
        <w:t>рілген тапсырмаларды зерттеуде оқытушы</w:t>
      </w:r>
      <w:r w:rsidRPr="00D72266">
        <w:rPr>
          <w:rFonts w:ascii="Times New Roman" w:hAnsi="Times New Roman"/>
          <w:sz w:val="28"/>
          <w:szCs w:val="28"/>
          <w:lang w:val="kk-KZ"/>
        </w:rPr>
        <w:t xml:space="preserve"> студенттердің жан -</w:t>
      </w:r>
      <w:r w:rsidR="003C4A8E" w:rsidRPr="00D72266">
        <w:rPr>
          <w:rFonts w:ascii="Times New Roman" w:hAnsi="Times New Roman"/>
          <w:sz w:val="28"/>
          <w:szCs w:val="28"/>
          <w:lang w:val="kk-KZ"/>
        </w:rPr>
        <w:t xml:space="preserve"> </w:t>
      </w:r>
      <w:r w:rsidRPr="00D72266">
        <w:rPr>
          <w:rFonts w:ascii="Times New Roman" w:hAnsi="Times New Roman"/>
          <w:sz w:val="28"/>
          <w:szCs w:val="28"/>
          <w:lang w:val="kk-KZ"/>
        </w:rPr>
        <w:t>жақты ізденуін т</w:t>
      </w:r>
      <w:r w:rsidR="003C4A8E" w:rsidRPr="00D72266">
        <w:rPr>
          <w:rFonts w:ascii="Times New Roman" w:hAnsi="Times New Roman"/>
          <w:sz w:val="28"/>
          <w:szCs w:val="28"/>
          <w:lang w:val="kk-KZ"/>
        </w:rPr>
        <w:t xml:space="preserve">алап етеді. </w:t>
      </w:r>
      <w:r w:rsidRPr="00D72266">
        <w:rPr>
          <w:rFonts w:ascii="Times New Roman" w:hAnsi="Times New Roman"/>
          <w:sz w:val="28"/>
          <w:szCs w:val="28"/>
          <w:lang w:val="kk-KZ"/>
        </w:rPr>
        <w:t xml:space="preserve">Кейде оқытушылар </w:t>
      </w:r>
      <w:r w:rsidR="003C4A8E" w:rsidRPr="00D72266">
        <w:rPr>
          <w:rFonts w:ascii="Times New Roman" w:hAnsi="Times New Roman"/>
          <w:sz w:val="28"/>
          <w:szCs w:val="28"/>
          <w:lang w:val="kk-KZ"/>
        </w:rPr>
        <w:t>білім алушыларға қойылған өздігінен ізденуге арнайы қойылған тапсырмалардың мазмұнын талдау барысында кездесетін күрделі тақырыптың жауабын талдауда</w:t>
      </w:r>
      <w:r w:rsidR="008733E8" w:rsidRPr="00D72266">
        <w:rPr>
          <w:rFonts w:ascii="Times New Roman" w:hAnsi="Times New Roman"/>
          <w:sz w:val="28"/>
          <w:szCs w:val="28"/>
          <w:lang w:val="kk-KZ"/>
        </w:rPr>
        <w:t xml:space="preserve">, </w:t>
      </w:r>
      <w:r w:rsidR="003C4A8E" w:rsidRPr="00D72266">
        <w:rPr>
          <w:rFonts w:ascii="Times New Roman" w:hAnsi="Times New Roman"/>
          <w:sz w:val="28"/>
          <w:szCs w:val="28"/>
          <w:lang w:val="kk-KZ"/>
        </w:rPr>
        <w:t>бірге бірлесіп шешім шығаруда жүйелілік приципі орындалады</w:t>
      </w:r>
      <w:r w:rsidR="00E209C9" w:rsidRPr="00D72266">
        <w:rPr>
          <w:rFonts w:ascii="Times New Roman" w:hAnsi="Times New Roman"/>
          <w:sz w:val="28"/>
          <w:szCs w:val="28"/>
          <w:lang w:val="kk-KZ"/>
        </w:rPr>
        <w:t xml:space="preserve"> </w:t>
      </w:r>
    </w:p>
    <w:p w:rsidR="001B303B" w:rsidRPr="00D72266" w:rsidRDefault="001B303B" w:rsidP="00A6348A">
      <w:pPr>
        <w:pStyle w:val="aa"/>
        <w:tabs>
          <w:tab w:val="left" w:pos="426"/>
          <w:tab w:val="left" w:pos="567"/>
          <w:tab w:val="left" w:pos="993"/>
          <w:tab w:val="left" w:pos="4599"/>
          <w:tab w:val="left" w:pos="5583"/>
          <w:tab w:val="left" w:pos="7180"/>
          <w:tab w:val="left" w:pos="8188"/>
        </w:tabs>
        <w:spacing w:after="0"/>
        <w:ind w:firstLine="567"/>
        <w:jc w:val="both"/>
        <w:rPr>
          <w:sz w:val="28"/>
          <w:szCs w:val="28"/>
          <w:shd w:val="clear" w:color="auto" w:fill="FFFFFF"/>
          <w:lang w:val="kk-KZ"/>
        </w:rPr>
      </w:pPr>
      <w:r w:rsidRPr="00D72266">
        <w:rPr>
          <w:sz w:val="28"/>
          <w:szCs w:val="28"/>
          <w:lang w:val="kk-KZ"/>
        </w:rPr>
        <w:t>STEM білім беруде алған білімдерді ары қарай өндірісте қалай қолданылады, маңыздылығы қандай деген сұрақтарға жобалық іс – әрекет арқылы толықтай жауап алуға болады</w:t>
      </w:r>
      <w:r w:rsidR="00E209C9" w:rsidRPr="00D72266">
        <w:rPr>
          <w:sz w:val="28"/>
          <w:szCs w:val="28"/>
          <w:lang w:val="kk-KZ"/>
        </w:rPr>
        <w:t xml:space="preserve"> </w:t>
      </w:r>
      <w:r w:rsidR="00F501E1" w:rsidRPr="00D72266">
        <w:rPr>
          <w:sz w:val="28"/>
          <w:szCs w:val="28"/>
          <w:shd w:val="clear" w:color="auto" w:fill="FFFFFF"/>
          <w:lang w:val="kk-KZ"/>
        </w:rPr>
        <w:t>[</w:t>
      </w:r>
      <w:r w:rsidR="00666FB1" w:rsidRPr="00D72266">
        <w:rPr>
          <w:sz w:val="28"/>
          <w:szCs w:val="28"/>
          <w:shd w:val="clear" w:color="auto" w:fill="FFFFFF"/>
          <w:lang w:val="kk-KZ"/>
        </w:rPr>
        <w:t>233</w:t>
      </w:r>
      <w:r w:rsidR="00E209C9" w:rsidRPr="00D72266">
        <w:rPr>
          <w:sz w:val="28"/>
          <w:szCs w:val="28"/>
          <w:shd w:val="clear" w:color="auto" w:fill="FFFFFF"/>
          <w:lang w:val="kk-KZ"/>
        </w:rPr>
        <w:t>].</w:t>
      </w:r>
      <w:r w:rsidRPr="00D72266">
        <w:rPr>
          <w:sz w:val="28"/>
          <w:szCs w:val="28"/>
          <w:lang w:val="kk-KZ"/>
        </w:rPr>
        <w:t xml:space="preserve"> Жоғарыда көрсетілген сабақ үлгісінде студенттердің өсімдіктердің маңызы, құрамы туралы алған білімдерін қалай өндіріске қолдануы керектігі туралы көрсетілген. Осындай оқу үлгісі студенттердің </w:t>
      </w:r>
      <w:r w:rsidR="00D148FC" w:rsidRPr="00D72266">
        <w:rPr>
          <w:sz w:val="28"/>
          <w:szCs w:val="28"/>
          <w:lang w:val="kk-KZ"/>
        </w:rPr>
        <w:t xml:space="preserve">зерттеушілік құзыреттілігін қалыптастырып, </w:t>
      </w:r>
      <w:r w:rsidRPr="00D72266">
        <w:rPr>
          <w:sz w:val="28"/>
          <w:szCs w:val="28"/>
          <w:lang w:val="kk-KZ"/>
        </w:rPr>
        <w:t xml:space="preserve">ғылыми, кәсіби біліктілігін </w:t>
      </w:r>
      <w:r w:rsidR="00D148FC" w:rsidRPr="00D72266">
        <w:rPr>
          <w:sz w:val="28"/>
          <w:szCs w:val="28"/>
          <w:lang w:val="kk-KZ"/>
        </w:rPr>
        <w:t xml:space="preserve">арттыруда </w:t>
      </w:r>
      <w:r w:rsidR="00C435C3" w:rsidRPr="00D72266">
        <w:rPr>
          <w:sz w:val="28"/>
          <w:szCs w:val="28"/>
          <w:lang w:val="kk-KZ"/>
        </w:rPr>
        <w:t xml:space="preserve">ерекше мәнге ие. Сондықтан да, болашақ биолог </w:t>
      </w:r>
      <w:r w:rsidRPr="00D72266">
        <w:rPr>
          <w:sz w:val="28"/>
          <w:szCs w:val="28"/>
          <w:lang w:val="kk-KZ"/>
        </w:rPr>
        <w:t>мамандарға осындай стильде сабақ өту олардың</w:t>
      </w:r>
      <w:r w:rsidR="0099528D" w:rsidRPr="00D72266">
        <w:rPr>
          <w:sz w:val="28"/>
          <w:szCs w:val="28"/>
          <w:lang w:val="kk-KZ"/>
        </w:rPr>
        <w:t>,</w:t>
      </w:r>
      <w:r w:rsidR="00C435C3" w:rsidRPr="00D72266">
        <w:rPr>
          <w:sz w:val="28"/>
          <w:szCs w:val="28"/>
          <w:lang w:val="kk-KZ"/>
        </w:rPr>
        <w:t xml:space="preserve"> еліміздің дамуына үлес қосатын</w:t>
      </w:r>
      <w:r w:rsidRPr="00D72266">
        <w:rPr>
          <w:sz w:val="28"/>
          <w:szCs w:val="28"/>
          <w:lang w:val="kk-KZ"/>
        </w:rPr>
        <w:t xml:space="preserve"> болашақ шәкірттер дайындау</w:t>
      </w:r>
      <w:r w:rsidR="003D43C3" w:rsidRPr="00D72266">
        <w:rPr>
          <w:sz w:val="28"/>
          <w:szCs w:val="28"/>
          <w:lang w:val="kk-KZ"/>
        </w:rPr>
        <w:t>ын</w:t>
      </w:r>
      <w:r w:rsidRPr="00D72266">
        <w:rPr>
          <w:sz w:val="28"/>
          <w:szCs w:val="28"/>
          <w:lang w:val="kk-KZ"/>
        </w:rPr>
        <w:t xml:space="preserve">да </w:t>
      </w:r>
      <w:r w:rsidR="0099528D" w:rsidRPr="00D72266">
        <w:rPr>
          <w:sz w:val="28"/>
          <w:szCs w:val="28"/>
          <w:lang w:val="kk-KZ"/>
        </w:rPr>
        <w:t>маңызы зор</w:t>
      </w:r>
      <w:r w:rsidRPr="00D72266">
        <w:rPr>
          <w:sz w:val="28"/>
          <w:szCs w:val="28"/>
          <w:lang w:val="kk-KZ"/>
        </w:rPr>
        <w:t xml:space="preserve">. </w:t>
      </w:r>
    </w:p>
    <w:p w:rsidR="00E35DA4" w:rsidRPr="00D72266" w:rsidRDefault="00E35DA4" w:rsidP="00E43B1B">
      <w:pPr>
        <w:pStyle w:val="aa"/>
        <w:tabs>
          <w:tab w:val="left" w:pos="284"/>
          <w:tab w:val="left" w:pos="567"/>
          <w:tab w:val="left" w:pos="993"/>
          <w:tab w:val="left" w:pos="4599"/>
          <w:tab w:val="left" w:pos="5583"/>
          <w:tab w:val="left" w:pos="7180"/>
          <w:tab w:val="left" w:pos="8188"/>
        </w:tabs>
        <w:spacing w:after="0"/>
        <w:ind w:firstLine="567"/>
        <w:jc w:val="both"/>
        <w:rPr>
          <w:b/>
          <w:sz w:val="28"/>
          <w:szCs w:val="28"/>
          <w:lang w:val="kk-KZ"/>
        </w:rPr>
      </w:pPr>
    </w:p>
    <w:p w:rsidR="001743BA" w:rsidRPr="00D72266" w:rsidRDefault="001743BA" w:rsidP="00E43B1B">
      <w:pPr>
        <w:pStyle w:val="aa"/>
        <w:tabs>
          <w:tab w:val="left" w:pos="284"/>
          <w:tab w:val="left" w:pos="567"/>
          <w:tab w:val="left" w:pos="993"/>
          <w:tab w:val="left" w:pos="4599"/>
          <w:tab w:val="left" w:pos="5583"/>
          <w:tab w:val="left" w:pos="7180"/>
          <w:tab w:val="left" w:pos="8188"/>
        </w:tabs>
        <w:spacing w:after="0"/>
        <w:ind w:firstLine="567"/>
        <w:jc w:val="both"/>
        <w:rPr>
          <w:b/>
          <w:sz w:val="28"/>
          <w:szCs w:val="28"/>
          <w:lang w:val="kk-KZ"/>
        </w:rPr>
      </w:pPr>
      <w:r w:rsidRPr="00D72266">
        <w:rPr>
          <w:b/>
          <w:sz w:val="28"/>
          <w:szCs w:val="28"/>
          <w:lang w:val="kk-KZ"/>
        </w:rPr>
        <w:t>2.</w:t>
      </w:r>
      <w:r w:rsidR="006D1C3D" w:rsidRPr="00D72266">
        <w:rPr>
          <w:b/>
          <w:sz w:val="28"/>
          <w:szCs w:val="28"/>
          <w:lang w:val="kk-KZ"/>
        </w:rPr>
        <w:t>4</w:t>
      </w:r>
      <w:r w:rsidRPr="00D72266">
        <w:rPr>
          <w:b/>
          <w:sz w:val="28"/>
          <w:szCs w:val="28"/>
          <w:lang w:val="kk-KZ"/>
        </w:rPr>
        <w:t xml:space="preserve"> Биотехнологиялық </w:t>
      </w:r>
      <w:r w:rsidR="00461BB0" w:rsidRPr="00D72266">
        <w:rPr>
          <w:b/>
          <w:sz w:val="28"/>
          <w:szCs w:val="28"/>
          <w:lang w:val="kk-KZ"/>
        </w:rPr>
        <w:t>әдістер негізінде</w:t>
      </w:r>
      <w:r w:rsidRPr="00D72266">
        <w:rPr>
          <w:b/>
          <w:sz w:val="28"/>
          <w:szCs w:val="28"/>
          <w:lang w:val="kk-KZ"/>
        </w:rPr>
        <w:t xml:space="preserve"> студенттердің зерттеушілік құзыреттілігін</w:t>
      </w:r>
      <w:r w:rsidR="00AC1BB4" w:rsidRPr="00D72266">
        <w:rPr>
          <w:b/>
          <w:sz w:val="28"/>
          <w:szCs w:val="28"/>
          <w:lang w:val="kk-KZ"/>
        </w:rPr>
        <w:t xml:space="preserve"> қалыптастырудағы тәжірибелік </w:t>
      </w:r>
      <w:r w:rsidR="00A272C9" w:rsidRPr="00D72266">
        <w:rPr>
          <w:b/>
          <w:sz w:val="28"/>
          <w:szCs w:val="28"/>
          <w:lang w:val="kk-KZ"/>
        </w:rPr>
        <w:t xml:space="preserve">– эксперименттік </w:t>
      </w:r>
      <w:r w:rsidR="00AC1BB4" w:rsidRPr="00D72266">
        <w:rPr>
          <w:b/>
          <w:sz w:val="28"/>
          <w:szCs w:val="28"/>
          <w:lang w:val="kk-KZ"/>
        </w:rPr>
        <w:t xml:space="preserve"> </w:t>
      </w:r>
      <w:r w:rsidR="00BE3026" w:rsidRPr="00D72266">
        <w:rPr>
          <w:b/>
          <w:sz w:val="28"/>
          <w:szCs w:val="28"/>
          <w:lang w:val="kk-KZ"/>
        </w:rPr>
        <w:t xml:space="preserve">жұмыс </w:t>
      </w:r>
      <w:r w:rsidR="00AC1BB4" w:rsidRPr="00D72266">
        <w:rPr>
          <w:b/>
          <w:sz w:val="28"/>
          <w:szCs w:val="28"/>
          <w:lang w:val="kk-KZ"/>
        </w:rPr>
        <w:t>нәтижелері</w:t>
      </w:r>
      <w:r w:rsidR="00A272C9" w:rsidRPr="00D72266">
        <w:rPr>
          <w:b/>
          <w:sz w:val="28"/>
          <w:szCs w:val="28"/>
          <w:lang w:val="kk-KZ"/>
        </w:rPr>
        <w:t>н бағалау</w:t>
      </w:r>
    </w:p>
    <w:p w:rsidR="004B0726" w:rsidRPr="00D72266" w:rsidRDefault="004B0726"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lang w:val="kk-KZ"/>
        </w:rPr>
      </w:pPr>
      <w:r w:rsidRPr="00D72266">
        <w:rPr>
          <w:sz w:val="28"/>
          <w:szCs w:val="28"/>
          <w:lang w:val="kk-KZ"/>
        </w:rPr>
        <w:t xml:space="preserve">Биотехнологиялық білім беруде педагогикалық әдістерді тиімді пайдалану барысында студенттердің зерттеушілік құзыреттілігін </w:t>
      </w:r>
      <w:r w:rsidR="00942C57" w:rsidRPr="00D72266">
        <w:rPr>
          <w:sz w:val="28"/>
          <w:szCs w:val="28"/>
          <w:lang w:val="kk-KZ"/>
        </w:rPr>
        <w:t>қалыптастыру</w:t>
      </w:r>
      <w:r w:rsidR="00E43A54" w:rsidRPr="00D72266">
        <w:rPr>
          <w:sz w:val="28"/>
          <w:szCs w:val="28"/>
          <w:lang w:val="kk-KZ"/>
        </w:rPr>
        <w:t xml:space="preserve"> </w:t>
      </w:r>
      <w:r w:rsidR="00942C57" w:rsidRPr="00D72266">
        <w:rPr>
          <w:sz w:val="28"/>
          <w:szCs w:val="28"/>
          <w:lang w:val="kk-KZ"/>
        </w:rPr>
        <w:t xml:space="preserve">жүргізілген тәжірибелік – эксперименттік жұмыстардың негізгі міндеттері болып табылады. </w:t>
      </w:r>
      <w:r w:rsidR="003D43C3" w:rsidRPr="00D72266">
        <w:rPr>
          <w:sz w:val="28"/>
          <w:szCs w:val="28"/>
          <w:lang w:val="kk-KZ"/>
        </w:rPr>
        <w:t>Т</w:t>
      </w:r>
      <w:r w:rsidR="00942C57" w:rsidRPr="00D72266">
        <w:rPr>
          <w:sz w:val="28"/>
          <w:szCs w:val="28"/>
          <w:lang w:val="kk-KZ"/>
        </w:rPr>
        <w:t>әжірибелік – эксперименттік жұмыс білімгерлердің биотехнология пәнін оқытуда (су өсімдікт</w:t>
      </w:r>
      <w:r w:rsidR="00A95456" w:rsidRPr="00D72266">
        <w:rPr>
          <w:sz w:val="28"/>
          <w:szCs w:val="28"/>
          <w:lang w:val="kk-KZ"/>
        </w:rPr>
        <w:t>е</w:t>
      </w:r>
      <w:r w:rsidR="00942C57" w:rsidRPr="00D72266">
        <w:rPr>
          <w:sz w:val="28"/>
          <w:szCs w:val="28"/>
          <w:lang w:val="kk-KZ"/>
        </w:rPr>
        <w:t>рі құрам</w:t>
      </w:r>
      <w:r w:rsidR="00F00F50" w:rsidRPr="00D72266">
        <w:rPr>
          <w:sz w:val="28"/>
          <w:szCs w:val="28"/>
          <w:lang w:val="kk-KZ"/>
        </w:rPr>
        <w:t>ындағы биологиялық белсенді заттарды</w:t>
      </w:r>
      <w:r w:rsidR="00942C57" w:rsidRPr="00D72266">
        <w:rPr>
          <w:sz w:val="28"/>
          <w:szCs w:val="28"/>
          <w:lang w:val="kk-KZ"/>
        </w:rPr>
        <w:t xml:space="preserve"> </w:t>
      </w:r>
      <w:r w:rsidR="00C71039" w:rsidRPr="00D72266">
        <w:rPr>
          <w:sz w:val="28"/>
          <w:szCs w:val="28"/>
          <w:lang w:val="kk-KZ"/>
        </w:rPr>
        <w:t>анықтау</w:t>
      </w:r>
      <w:r w:rsidR="00A95456" w:rsidRPr="00D72266">
        <w:rPr>
          <w:sz w:val="28"/>
          <w:szCs w:val="28"/>
          <w:lang w:val="kk-KZ"/>
        </w:rPr>
        <w:t xml:space="preserve"> мысалында) </w:t>
      </w:r>
      <w:r w:rsidR="00942C57" w:rsidRPr="00D72266">
        <w:rPr>
          <w:sz w:val="28"/>
          <w:szCs w:val="28"/>
          <w:lang w:val="kk-KZ"/>
        </w:rPr>
        <w:t>тиімді зерттеу әдістерін оқу үдерісінде пайдалану</w:t>
      </w:r>
      <w:r w:rsidR="00E43A54" w:rsidRPr="00D72266">
        <w:rPr>
          <w:sz w:val="28"/>
          <w:szCs w:val="28"/>
          <w:lang w:val="kk-KZ"/>
        </w:rPr>
        <w:t xml:space="preserve"> </w:t>
      </w:r>
      <w:r w:rsidR="00C71039" w:rsidRPr="00D72266">
        <w:rPr>
          <w:sz w:val="28"/>
          <w:szCs w:val="28"/>
          <w:lang w:val="kk-KZ"/>
        </w:rPr>
        <w:t xml:space="preserve">негізінде </w:t>
      </w:r>
      <w:r w:rsidR="00942C57" w:rsidRPr="00D72266">
        <w:rPr>
          <w:sz w:val="28"/>
          <w:szCs w:val="28"/>
          <w:lang w:val="kk-KZ"/>
        </w:rPr>
        <w:t>зерттеушілік құзыреттілікті қалыптастыру</w:t>
      </w:r>
      <w:r w:rsidR="00C71039" w:rsidRPr="00D72266">
        <w:rPr>
          <w:sz w:val="28"/>
          <w:szCs w:val="28"/>
          <w:lang w:val="kk-KZ"/>
        </w:rPr>
        <w:t xml:space="preserve"> жұмыстары</w:t>
      </w:r>
      <w:r w:rsidR="00942C57" w:rsidRPr="00D72266">
        <w:rPr>
          <w:sz w:val="28"/>
          <w:szCs w:val="28"/>
          <w:lang w:val="kk-KZ"/>
        </w:rPr>
        <w:t xml:space="preserve"> жүргізілді. </w:t>
      </w:r>
      <w:r w:rsidR="00C71039" w:rsidRPr="00D72266">
        <w:rPr>
          <w:sz w:val="28"/>
          <w:szCs w:val="28"/>
          <w:lang w:val="kk-KZ"/>
        </w:rPr>
        <w:t>Студенттерге арналған үлгілік зертханалық сабақтағы биотехнологиялық</w:t>
      </w:r>
      <w:r w:rsidR="00652BC3" w:rsidRPr="00D72266">
        <w:rPr>
          <w:sz w:val="28"/>
          <w:szCs w:val="28"/>
          <w:lang w:val="kk-KZ"/>
        </w:rPr>
        <w:t xml:space="preserve"> зерттеу объектісі ретінде таңд</w:t>
      </w:r>
      <w:r w:rsidR="00C71039" w:rsidRPr="00D72266">
        <w:rPr>
          <w:sz w:val="28"/>
          <w:szCs w:val="28"/>
          <w:lang w:val="kk-KZ"/>
        </w:rPr>
        <w:t>ап алынған су өсімдіктері және оны зертханалық жағдайда өсіру әдістері, құрамындағы ББЗ</w:t>
      </w:r>
      <w:r w:rsidR="00F00F50" w:rsidRPr="00D72266">
        <w:rPr>
          <w:sz w:val="28"/>
          <w:szCs w:val="28"/>
          <w:lang w:val="kk-KZ"/>
        </w:rPr>
        <w:t xml:space="preserve"> анықтау және</w:t>
      </w:r>
      <w:r w:rsidR="00C71039" w:rsidRPr="00D72266">
        <w:rPr>
          <w:sz w:val="28"/>
          <w:szCs w:val="28"/>
          <w:lang w:val="kk-KZ"/>
        </w:rPr>
        <w:t xml:space="preserve"> пайдалы жақтары, өндірісте қолданылуды туралы  </w:t>
      </w:r>
      <w:r w:rsidR="00F00F50" w:rsidRPr="00D72266">
        <w:rPr>
          <w:sz w:val="28"/>
          <w:szCs w:val="28"/>
          <w:lang w:val="kk-KZ"/>
        </w:rPr>
        <w:t>білімді қалыптастыру</w:t>
      </w:r>
      <w:r w:rsidR="00A95456" w:rsidRPr="00D72266">
        <w:rPr>
          <w:sz w:val="28"/>
          <w:szCs w:val="28"/>
          <w:lang w:val="kk-KZ"/>
        </w:rPr>
        <w:t xml:space="preserve"> 2; </w:t>
      </w:r>
      <w:r w:rsidR="00C71039" w:rsidRPr="00D72266">
        <w:rPr>
          <w:sz w:val="28"/>
          <w:szCs w:val="28"/>
          <w:lang w:val="kk-KZ"/>
        </w:rPr>
        <w:t>2.1</w:t>
      </w:r>
      <w:r w:rsidR="00A95456" w:rsidRPr="00D72266">
        <w:rPr>
          <w:sz w:val="28"/>
          <w:szCs w:val="28"/>
          <w:lang w:val="kk-KZ"/>
        </w:rPr>
        <w:t xml:space="preserve">; </w:t>
      </w:r>
      <w:r w:rsidR="00C71039" w:rsidRPr="00D72266">
        <w:rPr>
          <w:sz w:val="28"/>
          <w:szCs w:val="28"/>
          <w:lang w:val="kk-KZ"/>
        </w:rPr>
        <w:t>2</w:t>
      </w:r>
      <w:r w:rsidR="00A95456" w:rsidRPr="00D72266">
        <w:rPr>
          <w:sz w:val="28"/>
          <w:szCs w:val="28"/>
          <w:lang w:val="kk-KZ"/>
        </w:rPr>
        <w:t>.2; 2.3;</w:t>
      </w:r>
      <w:r w:rsidR="00C71039" w:rsidRPr="00D72266">
        <w:rPr>
          <w:sz w:val="28"/>
          <w:szCs w:val="28"/>
          <w:lang w:val="kk-KZ"/>
        </w:rPr>
        <w:t xml:space="preserve"> 2,</w:t>
      </w:r>
      <w:r w:rsidR="009B7045" w:rsidRPr="00D72266">
        <w:rPr>
          <w:sz w:val="28"/>
          <w:szCs w:val="28"/>
          <w:lang w:val="kk-KZ"/>
        </w:rPr>
        <w:t>4 бөлімдерде толық қарастырылды</w:t>
      </w:r>
      <w:r w:rsidR="00C71039" w:rsidRPr="00D72266">
        <w:rPr>
          <w:sz w:val="28"/>
          <w:szCs w:val="28"/>
          <w:lang w:val="kk-KZ"/>
        </w:rPr>
        <w:t xml:space="preserve">.  </w:t>
      </w:r>
    </w:p>
    <w:p w:rsidR="005D53AE" w:rsidRPr="00D72266" w:rsidRDefault="00A9270D"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lang w:val="kk-KZ"/>
        </w:rPr>
      </w:pPr>
      <w:r w:rsidRPr="00D72266">
        <w:rPr>
          <w:sz w:val="28"/>
          <w:szCs w:val="28"/>
          <w:lang w:val="kk-KZ"/>
        </w:rPr>
        <w:lastRenderedPageBreak/>
        <w:t xml:space="preserve">Эксперименттік жұмыстары 2017 - 2020 жылдары аралығында Қазақ ұлттық қыздар педагогикалық университетінде жүргізілді. </w:t>
      </w:r>
      <w:r w:rsidR="00FA1159" w:rsidRPr="00D72266">
        <w:rPr>
          <w:sz w:val="28"/>
          <w:szCs w:val="28"/>
          <w:lang w:val="kk-KZ"/>
        </w:rPr>
        <w:t>Эксперименттік зерттеу жұмысына ж</w:t>
      </w:r>
      <w:r w:rsidRPr="00D72266">
        <w:rPr>
          <w:sz w:val="28"/>
          <w:szCs w:val="28"/>
          <w:lang w:val="kk-KZ"/>
        </w:rPr>
        <w:t xml:space="preserve">аратылыстану институты, </w:t>
      </w:r>
      <w:r w:rsidR="00FA1159" w:rsidRPr="00D72266">
        <w:rPr>
          <w:sz w:val="28"/>
          <w:szCs w:val="28"/>
          <w:lang w:val="kk-KZ"/>
        </w:rPr>
        <w:t>б</w:t>
      </w:r>
      <w:r w:rsidRPr="00D72266">
        <w:rPr>
          <w:sz w:val="28"/>
          <w:szCs w:val="28"/>
          <w:lang w:val="kk-KZ"/>
        </w:rPr>
        <w:t>иология кафедрасы</w:t>
      </w:r>
      <w:r w:rsidR="00FA1159" w:rsidRPr="00D72266">
        <w:rPr>
          <w:sz w:val="28"/>
          <w:szCs w:val="28"/>
          <w:lang w:val="kk-KZ"/>
        </w:rPr>
        <w:t>ның</w:t>
      </w:r>
      <w:r w:rsidRPr="00D72266">
        <w:rPr>
          <w:sz w:val="28"/>
          <w:szCs w:val="28"/>
          <w:lang w:val="kk-KZ"/>
        </w:rPr>
        <w:t xml:space="preserve">  «5В011300 - Биология» мамандығының 80 студенті қатысты. Тәжірибелік - эксперимент жұмысын бастамас бұрын студенттерді екі топқа бөліп алдық: эксперименттік (ЭТ) топ – 40 студент және бақылау (БТ) тобында – 40 студент.</w:t>
      </w:r>
    </w:p>
    <w:p w:rsidR="00D7515F" w:rsidRPr="00D72266" w:rsidRDefault="00D7515F"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rPr>
      </w:pPr>
      <w:r w:rsidRPr="00D72266">
        <w:rPr>
          <w:sz w:val="28"/>
          <w:szCs w:val="28"/>
        </w:rPr>
        <w:t xml:space="preserve">Эксперимент жұмысы </w:t>
      </w:r>
      <w:r w:rsidRPr="00D72266">
        <w:rPr>
          <w:sz w:val="28"/>
          <w:szCs w:val="28"/>
          <w:lang w:val="kk-KZ"/>
        </w:rPr>
        <w:t>екі</w:t>
      </w:r>
      <w:r w:rsidRPr="00D72266">
        <w:rPr>
          <w:sz w:val="28"/>
          <w:szCs w:val="28"/>
        </w:rPr>
        <w:t xml:space="preserve"> кезеңде жүргізілді: </w:t>
      </w:r>
    </w:p>
    <w:p w:rsidR="00D7515F" w:rsidRPr="00D72266" w:rsidRDefault="00D7515F"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lang w:val="kk-KZ"/>
        </w:rPr>
      </w:pPr>
      <w:r w:rsidRPr="00D72266">
        <w:rPr>
          <w:sz w:val="28"/>
          <w:szCs w:val="28"/>
        </w:rPr>
        <w:t>1. Анықтау эксперименті 201</w:t>
      </w:r>
      <w:r w:rsidRPr="00D72266">
        <w:rPr>
          <w:sz w:val="28"/>
          <w:szCs w:val="28"/>
          <w:lang w:val="kk-KZ"/>
        </w:rPr>
        <w:t>7</w:t>
      </w:r>
      <w:r w:rsidRPr="00D72266">
        <w:rPr>
          <w:sz w:val="28"/>
          <w:szCs w:val="28"/>
        </w:rPr>
        <w:t>-201</w:t>
      </w:r>
      <w:r w:rsidRPr="00D72266">
        <w:rPr>
          <w:sz w:val="28"/>
          <w:szCs w:val="28"/>
          <w:lang w:val="kk-KZ"/>
        </w:rPr>
        <w:t>8</w:t>
      </w:r>
      <w:r w:rsidRPr="00D72266">
        <w:rPr>
          <w:sz w:val="28"/>
          <w:szCs w:val="28"/>
        </w:rPr>
        <w:t>жж.</w:t>
      </w:r>
      <w:r w:rsidRPr="00D72266">
        <w:rPr>
          <w:sz w:val="28"/>
          <w:szCs w:val="28"/>
          <w:lang w:val="kk-KZ"/>
        </w:rPr>
        <w:t xml:space="preserve"> уақыт аралығында жүргізілді. Анықтау экспериментінің негізгі мақсаты зерттеу мәселесінің бастапқы мазмұнын, яғни студенттердің биотехнология пәні және зертханалық зерттеу объектісі су өсімдіктерінің маңызы, биологиялық белсенді заттар туралы білімін тексеру. Ол үшін студенттерден сауалнама, тест және т.б. әдістермен пән бойынша білім деңгейін анықтау жұмыстары жүргізілді. </w:t>
      </w:r>
    </w:p>
    <w:p w:rsidR="00290D42" w:rsidRPr="00D72266" w:rsidRDefault="00176AC0"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lang w:val="kk-KZ"/>
        </w:rPr>
      </w:pPr>
      <w:r w:rsidRPr="00D72266">
        <w:rPr>
          <w:sz w:val="28"/>
          <w:szCs w:val="28"/>
          <w:lang w:val="kk-KZ"/>
        </w:rPr>
        <w:t>Анықтау экспериментінде студенттердің пән бо</w:t>
      </w:r>
      <w:r w:rsidR="005943C6" w:rsidRPr="00D72266">
        <w:rPr>
          <w:sz w:val="28"/>
          <w:szCs w:val="28"/>
          <w:lang w:val="kk-KZ"/>
        </w:rPr>
        <w:t>й</w:t>
      </w:r>
      <w:r w:rsidRPr="00D72266">
        <w:rPr>
          <w:sz w:val="28"/>
          <w:szCs w:val="28"/>
          <w:lang w:val="kk-KZ"/>
        </w:rPr>
        <w:t xml:space="preserve">ынша білім деңгейін анықтауға арналған төмендегідей сауалнама құрастырылды. </w:t>
      </w:r>
    </w:p>
    <w:p w:rsidR="008B6A9D"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Биотехнология ғылымы</w:t>
      </w:r>
      <w:r w:rsidR="001F0365" w:rsidRPr="00D72266">
        <w:rPr>
          <w:sz w:val="28"/>
          <w:szCs w:val="28"/>
          <w:lang w:val="kk-KZ"/>
        </w:rPr>
        <w:t xml:space="preserve">ның қазіргі, бүгіні және болашағы </w:t>
      </w:r>
      <w:r w:rsidR="00176AC0" w:rsidRPr="00D72266">
        <w:rPr>
          <w:sz w:val="28"/>
          <w:szCs w:val="28"/>
          <w:lang w:val="kk-KZ"/>
        </w:rPr>
        <w:t>туралы</w:t>
      </w:r>
      <w:r w:rsidR="001F0365" w:rsidRPr="00D72266">
        <w:rPr>
          <w:sz w:val="28"/>
          <w:szCs w:val="28"/>
          <w:lang w:val="kk-KZ"/>
        </w:rPr>
        <w:t xml:space="preserve"> талдау жасаңыз;</w:t>
      </w:r>
    </w:p>
    <w:p w:rsidR="00176AC0" w:rsidRPr="00D72266" w:rsidRDefault="00122D39"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Биотехнология ғылымының қазіргі таңдағы маңызы туралы ойыңыз?</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Су өсімдіктері туралы қандай ақпарат білесіз?</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Су өсімдіктерінің биотехнологиялық маңызы неде деп ойлайсыз?</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Су өсімдіктерінің маңызды құрамы туралы не білесіз?</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Су өсімдіктерінің құрамында кездесетін ББЗ туралы сипаттап жазыңыз?</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Биологиялық белсенді заттар дегеніміз не?</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76AC0" w:rsidRPr="00D72266">
        <w:rPr>
          <w:sz w:val="28"/>
          <w:szCs w:val="28"/>
          <w:lang w:val="kk-KZ"/>
        </w:rPr>
        <w:t>Биологиялық белсенді заттардың биотехнологияда қолданылуы?</w:t>
      </w:r>
    </w:p>
    <w:p w:rsidR="00176AC0"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w:t>
      </w:r>
      <w:r w:rsidR="001F0365" w:rsidRPr="00D72266">
        <w:rPr>
          <w:sz w:val="28"/>
          <w:szCs w:val="28"/>
          <w:lang w:val="kk-KZ"/>
        </w:rPr>
        <w:t>Алкалоидтардың дәрілік өндірісте қолданылуы туралы сипаттаңыз</w:t>
      </w:r>
      <w:r w:rsidRPr="00D72266">
        <w:rPr>
          <w:sz w:val="28"/>
          <w:szCs w:val="28"/>
          <w:lang w:val="kk-KZ"/>
        </w:rPr>
        <w:t>?</w:t>
      </w:r>
    </w:p>
    <w:p w:rsidR="005C13D7"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ББЗ қазіргі таңда зерттеу өзекті болып табылады, не себепті деп ойлайсыз?</w:t>
      </w:r>
    </w:p>
    <w:p w:rsidR="005C13D7"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Қандай ББЗ түрлерін</w:t>
      </w:r>
      <w:r w:rsidR="001F0365" w:rsidRPr="00D72266">
        <w:rPr>
          <w:sz w:val="28"/>
          <w:szCs w:val="28"/>
          <w:lang w:val="kk-KZ"/>
        </w:rPr>
        <w:t xml:space="preserve"> сипаттаңыз</w:t>
      </w:r>
      <w:r w:rsidRPr="00D72266">
        <w:rPr>
          <w:sz w:val="28"/>
          <w:szCs w:val="28"/>
          <w:lang w:val="kk-KZ"/>
        </w:rPr>
        <w:t>?</w:t>
      </w:r>
    </w:p>
    <w:p w:rsidR="005C13D7"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Өсімдіктер үшін құрамындағы ББЗ қандай маңызды ролін </w:t>
      </w:r>
      <w:r w:rsidR="001F0365" w:rsidRPr="00D72266">
        <w:rPr>
          <w:sz w:val="28"/>
          <w:szCs w:val="28"/>
          <w:lang w:val="kk-KZ"/>
        </w:rPr>
        <w:t>айтыңыз</w:t>
      </w:r>
      <w:r w:rsidRPr="00D72266">
        <w:rPr>
          <w:sz w:val="28"/>
          <w:szCs w:val="28"/>
          <w:lang w:val="kk-KZ"/>
        </w:rPr>
        <w:t>?</w:t>
      </w:r>
    </w:p>
    <w:p w:rsidR="005C13D7" w:rsidRPr="00D72266" w:rsidRDefault="001F0365"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ББЗ табиғаттағы маңызы</w:t>
      </w:r>
      <w:r w:rsidR="005C13D7" w:rsidRPr="00D72266">
        <w:rPr>
          <w:sz w:val="28"/>
          <w:szCs w:val="28"/>
          <w:lang w:val="kk-KZ"/>
        </w:rPr>
        <w:t>?</w:t>
      </w:r>
    </w:p>
    <w:p w:rsidR="005C13D7"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ББЗ медициналық маңызы туралы не білесіз?</w:t>
      </w:r>
    </w:p>
    <w:p w:rsidR="008F4AA2" w:rsidRPr="00D72266" w:rsidRDefault="005C13D7" w:rsidP="00C218FD">
      <w:pPr>
        <w:pStyle w:val="aa"/>
        <w:numPr>
          <w:ilvl w:val="0"/>
          <w:numId w:val="8"/>
        </w:numPr>
        <w:tabs>
          <w:tab w:val="left" w:pos="284"/>
          <w:tab w:val="left" w:pos="567"/>
          <w:tab w:val="left" w:pos="993"/>
          <w:tab w:val="left" w:pos="4599"/>
          <w:tab w:val="left" w:pos="5583"/>
          <w:tab w:val="left" w:pos="7180"/>
          <w:tab w:val="left" w:pos="8188"/>
        </w:tabs>
        <w:spacing w:after="0"/>
        <w:ind w:left="0" w:firstLine="567"/>
        <w:jc w:val="both"/>
        <w:rPr>
          <w:sz w:val="28"/>
          <w:szCs w:val="28"/>
          <w:lang w:val="kk-KZ"/>
        </w:rPr>
      </w:pPr>
      <w:r w:rsidRPr="00D72266">
        <w:rPr>
          <w:sz w:val="28"/>
          <w:szCs w:val="28"/>
          <w:lang w:val="kk-KZ"/>
        </w:rPr>
        <w:t xml:space="preserve"> ББЗ өндірістегі маңызы?</w:t>
      </w:r>
    </w:p>
    <w:p w:rsidR="005C13D7" w:rsidRPr="00D72266" w:rsidRDefault="00DA5E65" w:rsidP="00E43B1B">
      <w:pPr>
        <w:pStyle w:val="aa"/>
        <w:tabs>
          <w:tab w:val="left" w:pos="284"/>
          <w:tab w:val="left" w:pos="567"/>
          <w:tab w:val="left" w:pos="993"/>
          <w:tab w:val="left" w:pos="4599"/>
          <w:tab w:val="left" w:pos="5583"/>
          <w:tab w:val="left" w:pos="7180"/>
          <w:tab w:val="left" w:pos="8188"/>
        </w:tabs>
        <w:spacing w:after="0"/>
        <w:ind w:firstLine="567"/>
        <w:jc w:val="both"/>
        <w:rPr>
          <w:sz w:val="28"/>
          <w:szCs w:val="28"/>
          <w:lang w:val="kk-KZ"/>
        </w:rPr>
      </w:pPr>
      <w:r w:rsidRPr="00D72266">
        <w:rPr>
          <w:sz w:val="28"/>
          <w:szCs w:val="28"/>
          <w:lang w:val="kk-KZ"/>
        </w:rPr>
        <w:t>Анықтау экспериментінде студенттердің бастапқы білім деңгейін анықтау үш түрлі шкалаға</w:t>
      </w:r>
      <w:r w:rsidR="008F4AA2" w:rsidRPr="00D72266">
        <w:rPr>
          <w:sz w:val="28"/>
          <w:szCs w:val="28"/>
          <w:lang w:val="kk-KZ"/>
        </w:rPr>
        <w:t xml:space="preserve"> бөліп есептелді. Олар жоғары, орташа және төмен деңгей.</w:t>
      </w:r>
    </w:p>
    <w:p w:rsidR="006216A0" w:rsidRPr="00D72266" w:rsidRDefault="006216A0" w:rsidP="00E43B1B">
      <w:pPr>
        <w:pStyle w:val="aa"/>
        <w:tabs>
          <w:tab w:val="left" w:pos="284"/>
          <w:tab w:val="left" w:pos="567"/>
          <w:tab w:val="left" w:pos="4599"/>
          <w:tab w:val="left" w:pos="5583"/>
          <w:tab w:val="left" w:pos="7180"/>
          <w:tab w:val="left" w:pos="8188"/>
        </w:tabs>
        <w:spacing w:after="0"/>
        <w:jc w:val="both"/>
        <w:rPr>
          <w:sz w:val="28"/>
          <w:szCs w:val="28"/>
          <w:lang w:val="kk-KZ"/>
        </w:rPr>
      </w:pPr>
    </w:p>
    <w:p w:rsidR="00A76D64" w:rsidRPr="00D72266" w:rsidRDefault="00720C3B" w:rsidP="00720C3B">
      <w:pPr>
        <w:pStyle w:val="aa"/>
        <w:tabs>
          <w:tab w:val="left" w:pos="284"/>
          <w:tab w:val="left" w:pos="567"/>
          <w:tab w:val="left" w:pos="4599"/>
          <w:tab w:val="left" w:pos="5583"/>
          <w:tab w:val="left" w:pos="7180"/>
          <w:tab w:val="left" w:pos="8188"/>
        </w:tabs>
        <w:spacing w:after="0"/>
        <w:jc w:val="both"/>
        <w:rPr>
          <w:sz w:val="28"/>
          <w:szCs w:val="28"/>
          <w:lang w:val="kk-KZ"/>
        </w:rPr>
      </w:pPr>
      <w:r w:rsidRPr="00D72266">
        <w:rPr>
          <w:sz w:val="28"/>
          <w:szCs w:val="28"/>
          <w:lang w:val="kk-KZ"/>
        </w:rPr>
        <w:t xml:space="preserve">Кесте </w:t>
      </w:r>
      <w:r w:rsidR="00D35147" w:rsidRPr="00D72266">
        <w:rPr>
          <w:sz w:val="28"/>
          <w:szCs w:val="28"/>
          <w:lang w:val="kk-KZ"/>
        </w:rPr>
        <w:t>18</w:t>
      </w:r>
      <w:r w:rsidRPr="00D72266">
        <w:rPr>
          <w:sz w:val="28"/>
          <w:szCs w:val="28"/>
          <w:lang w:val="kk-KZ"/>
        </w:rPr>
        <w:t xml:space="preserve"> - </w:t>
      </w:r>
      <w:r w:rsidR="00A76D64" w:rsidRPr="00D72266">
        <w:rPr>
          <w:sz w:val="28"/>
          <w:szCs w:val="28"/>
          <w:lang w:val="kk-KZ"/>
        </w:rPr>
        <w:t>Сауалнама әдісі бойынша анықтау экспериментінің көрсеткіштері</w:t>
      </w:r>
      <w:r w:rsidRPr="00D72266">
        <w:rPr>
          <w:sz w:val="28"/>
          <w:szCs w:val="28"/>
          <w:lang w:val="kk-KZ"/>
        </w:rPr>
        <w:t xml:space="preserve"> </w:t>
      </w:r>
      <w:r w:rsidR="00A76D64" w:rsidRPr="00D72266">
        <w:rPr>
          <w:sz w:val="28"/>
          <w:szCs w:val="28"/>
          <w:lang w:val="kk-KZ"/>
        </w:rPr>
        <w:t xml:space="preserve"> -</w:t>
      </w:r>
      <w:r w:rsidRPr="00D72266">
        <w:rPr>
          <w:sz w:val="28"/>
          <w:szCs w:val="28"/>
          <w:lang w:val="kk-KZ"/>
        </w:rPr>
        <w:t xml:space="preserve"> </w:t>
      </w:r>
      <w:r w:rsidR="00A76D64" w:rsidRPr="00D72266">
        <w:rPr>
          <w:sz w:val="28"/>
          <w:szCs w:val="28"/>
          <w:lang w:val="tr-TR"/>
        </w:rPr>
        <w:t xml:space="preserve">% </w:t>
      </w:r>
    </w:p>
    <w:p w:rsidR="00A76D64" w:rsidRPr="00D72266" w:rsidRDefault="00A76D64"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5948"/>
      </w:tblGrid>
      <w:tr w:rsidR="00D72266" w:rsidRPr="00D72266" w:rsidTr="009B662D">
        <w:tc>
          <w:tcPr>
            <w:tcW w:w="3691"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Деңгейлер</w:t>
            </w:r>
          </w:p>
        </w:tc>
        <w:tc>
          <w:tcPr>
            <w:tcW w:w="5948" w:type="dxa"/>
            <w:shd w:val="clear" w:color="auto" w:fill="auto"/>
          </w:tcPr>
          <w:p w:rsidR="00E43B1B" w:rsidRPr="00D72266" w:rsidRDefault="00E43B1B" w:rsidP="009B662D">
            <w:pPr>
              <w:pStyle w:val="aa"/>
              <w:tabs>
                <w:tab w:val="left" w:pos="38"/>
                <w:tab w:val="left" w:pos="567"/>
                <w:tab w:val="left" w:pos="4599"/>
                <w:tab w:val="left" w:pos="5583"/>
                <w:tab w:val="left" w:pos="7180"/>
                <w:tab w:val="left" w:pos="8188"/>
              </w:tabs>
              <w:spacing w:after="0"/>
              <w:rPr>
                <w:lang w:val="kk-KZ"/>
              </w:rPr>
            </w:pPr>
            <w:r w:rsidRPr="00D72266">
              <w:rPr>
                <w:lang w:val="kk-KZ"/>
              </w:rPr>
              <w:t>Студент саны -80</w:t>
            </w:r>
          </w:p>
        </w:tc>
      </w:tr>
      <w:tr w:rsidR="00D72266" w:rsidRPr="00D72266" w:rsidTr="009B662D">
        <w:tc>
          <w:tcPr>
            <w:tcW w:w="3691"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Төмен деңгей</w:t>
            </w:r>
          </w:p>
        </w:tc>
        <w:tc>
          <w:tcPr>
            <w:tcW w:w="5948"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38</w:t>
            </w:r>
            <w:r w:rsidRPr="00D72266">
              <w:rPr>
                <w:lang w:val="tr-TR"/>
              </w:rPr>
              <w:t>%</w:t>
            </w:r>
          </w:p>
        </w:tc>
      </w:tr>
      <w:tr w:rsidR="00D72266" w:rsidRPr="00D72266" w:rsidTr="009B662D">
        <w:tc>
          <w:tcPr>
            <w:tcW w:w="3691"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Орташа деңгей</w:t>
            </w:r>
          </w:p>
        </w:tc>
        <w:tc>
          <w:tcPr>
            <w:tcW w:w="5948"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36</w:t>
            </w:r>
            <w:r w:rsidRPr="00D72266">
              <w:rPr>
                <w:lang w:val="tr-TR"/>
              </w:rPr>
              <w:t>%</w:t>
            </w:r>
          </w:p>
        </w:tc>
      </w:tr>
      <w:tr w:rsidR="00C967B4" w:rsidRPr="00D72266" w:rsidTr="009B662D">
        <w:tc>
          <w:tcPr>
            <w:tcW w:w="3691"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Жоғары деңгей</w:t>
            </w:r>
          </w:p>
        </w:tc>
        <w:tc>
          <w:tcPr>
            <w:tcW w:w="5948" w:type="dxa"/>
            <w:shd w:val="clear" w:color="auto" w:fill="auto"/>
          </w:tcPr>
          <w:p w:rsidR="00E43B1B" w:rsidRPr="00D72266" w:rsidRDefault="00E43B1B" w:rsidP="009B662D">
            <w:pPr>
              <w:pStyle w:val="aa"/>
              <w:tabs>
                <w:tab w:val="left" w:pos="284"/>
                <w:tab w:val="left" w:pos="567"/>
                <w:tab w:val="left" w:pos="4599"/>
                <w:tab w:val="left" w:pos="5583"/>
                <w:tab w:val="left" w:pos="7180"/>
                <w:tab w:val="left" w:pos="8188"/>
              </w:tabs>
              <w:spacing w:after="0"/>
              <w:jc w:val="both"/>
              <w:rPr>
                <w:lang w:val="kk-KZ"/>
              </w:rPr>
            </w:pPr>
            <w:r w:rsidRPr="00D72266">
              <w:rPr>
                <w:lang w:val="kk-KZ"/>
              </w:rPr>
              <w:t>26</w:t>
            </w:r>
            <w:r w:rsidRPr="00D72266">
              <w:rPr>
                <w:lang w:val="tr-TR"/>
              </w:rPr>
              <w:t>%</w:t>
            </w:r>
          </w:p>
        </w:tc>
      </w:tr>
    </w:tbl>
    <w:p w:rsidR="008F4AA2" w:rsidRPr="00D72266" w:rsidRDefault="008F4AA2"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p>
    <w:p w:rsidR="00B645B8" w:rsidRPr="00D72266" w:rsidRDefault="00B645B8"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 xml:space="preserve">Анықтау </w:t>
      </w:r>
      <w:r w:rsidR="00A95456" w:rsidRPr="00D72266">
        <w:rPr>
          <w:sz w:val="28"/>
          <w:szCs w:val="28"/>
          <w:lang w:val="kk-KZ"/>
        </w:rPr>
        <w:t>кезеңіндегі зерттеу нәтижелерін талдай келе студенттердің</w:t>
      </w:r>
      <w:r w:rsidRPr="00D72266">
        <w:rPr>
          <w:sz w:val="28"/>
          <w:szCs w:val="28"/>
          <w:lang w:val="kk-KZ"/>
        </w:rPr>
        <w:t xml:space="preserve"> пән бойынша бері</w:t>
      </w:r>
      <w:r w:rsidR="005943C6" w:rsidRPr="00D72266">
        <w:rPr>
          <w:sz w:val="28"/>
          <w:szCs w:val="28"/>
          <w:lang w:val="kk-KZ"/>
        </w:rPr>
        <w:t>л</w:t>
      </w:r>
      <w:r w:rsidRPr="00D72266">
        <w:rPr>
          <w:sz w:val="28"/>
          <w:szCs w:val="28"/>
          <w:lang w:val="kk-KZ"/>
        </w:rPr>
        <w:t>ген сұрақта</w:t>
      </w:r>
      <w:r w:rsidR="005943C6" w:rsidRPr="00D72266">
        <w:rPr>
          <w:sz w:val="28"/>
          <w:szCs w:val="28"/>
          <w:lang w:val="kk-KZ"/>
        </w:rPr>
        <w:t>р</w:t>
      </w:r>
      <w:r w:rsidRPr="00D72266">
        <w:rPr>
          <w:sz w:val="28"/>
          <w:szCs w:val="28"/>
          <w:lang w:val="kk-KZ"/>
        </w:rPr>
        <w:t>ға</w:t>
      </w:r>
      <w:r w:rsidR="00B01998" w:rsidRPr="00D72266">
        <w:rPr>
          <w:sz w:val="28"/>
          <w:szCs w:val="28"/>
          <w:lang w:val="kk-KZ"/>
        </w:rPr>
        <w:t xml:space="preserve"> жауап беру көрсеткіштеріне</w:t>
      </w:r>
      <w:r w:rsidRPr="00D72266">
        <w:rPr>
          <w:sz w:val="28"/>
          <w:szCs w:val="28"/>
          <w:lang w:val="kk-KZ"/>
        </w:rPr>
        <w:t xml:space="preserve"> талдау жасалды:</w:t>
      </w:r>
    </w:p>
    <w:p w:rsidR="00997DFA" w:rsidRPr="00D72266" w:rsidRDefault="00B645B8" w:rsidP="00997DFA">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i/>
          <w:sz w:val="28"/>
          <w:szCs w:val="28"/>
          <w:lang w:val="kk-KZ"/>
        </w:rPr>
        <w:lastRenderedPageBreak/>
        <w:t>Биотехнология ғылымы туралы қандай сипаттама бересіз</w:t>
      </w:r>
      <w:r w:rsidR="00997DFA" w:rsidRPr="00D72266">
        <w:rPr>
          <w:i/>
          <w:sz w:val="28"/>
          <w:szCs w:val="28"/>
          <w:lang w:val="kk-KZ"/>
        </w:rPr>
        <w:t>?-</w:t>
      </w:r>
      <w:r w:rsidR="00997DFA" w:rsidRPr="00D72266">
        <w:rPr>
          <w:sz w:val="28"/>
          <w:szCs w:val="28"/>
          <w:lang w:val="kk-KZ"/>
        </w:rPr>
        <w:t xml:space="preserve"> деген сауалға жалпы 92</w:t>
      </w:r>
      <w:r w:rsidR="00A95456" w:rsidRPr="00D72266">
        <w:rPr>
          <w:sz w:val="28"/>
          <w:szCs w:val="28"/>
          <w:lang w:val="kk-KZ"/>
        </w:rPr>
        <w:t xml:space="preserve"> % </w:t>
      </w:r>
      <w:r w:rsidRPr="00D72266">
        <w:rPr>
          <w:sz w:val="28"/>
          <w:szCs w:val="28"/>
          <w:lang w:val="kk-KZ"/>
        </w:rPr>
        <w:t>жауапта студенттер өз ойларын дұрыс жеткізе алды. Себебі, қазіргі таңда өзекті ғылым саласы</w:t>
      </w:r>
      <w:r w:rsidR="00997DFA" w:rsidRPr="00D72266">
        <w:rPr>
          <w:sz w:val="28"/>
          <w:szCs w:val="28"/>
          <w:lang w:val="kk-KZ"/>
        </w:rPr>
        <w:t xml:space="preserve">, ол туралы ақпараттар әр түрлі, мысалы теледидар, интернет немес радио хабарларда биотехнологиялық тақырыптар жиі талданады және мектепте алған білімдерін де еске түсіре отырып жауап бергендіктен оларға бұл сауалға жауап беру қиын болмады.  </w:t>
      </w:r>
    </w:p>
    <w:p w:rsidR="00997DFA" w:rsidRPr="00D72266" w:rsidRDefault="00997DFA" w:rsidP="00997DFA">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i/>
          <w:sz w:val="28"/>
          <w:szCs w:val="28"/>
          <w:lang w:val="kk-KZ"/>
        </w:rPr>
        <w:t>Су өсімдіктерінің биотехнологиялық маңызы неде деп ойлайсыз?</w:t>
      </w:r>
      <w:r w:rsidR="00A95456" w:rsidRPr="00D72266">
        <w:rPr>
          <w:sz w:val="28"/>
          <w:szCs w:val="28"/>
          <w:lang w:val="kk-KZ"/>
        </w:rPr>
        <w:t xml:space="preserve"> -деген сауалда студенттер жауап беру нәтижесі </w:t>
      </w:r>
      <w:r w:rsidRPr="00D72266">
        <w:rPr>
          <w:sz w:val="28"/>
          <w:szCs w:val="28"/>
          <w:lang w:val="kk-KZ"/>
        </w:rPr>
        <w:t>бойынша 60 %</w:t>
      </w:r>
      <w:r w:rsidR="0000216A" w:rsidRPr="00D72266">
        <w:rPr>
          <w:sz w:val="28"/>
          <w:szCs w:val="28"/>
          <w:lang w:val="kk-KZ"/>
        </w:rPr>
        <w:t xml:space="preserve">, яғни, </w:t>
      </w:r>
      <w:r w:rsidRPr="00D72266">
        <w:rPr>
          <w:sz w:val="28"/>
          <w:szCs w:val="28"/>
          <w:lang w:val="kk-KZ"/>
        </w:rPr>
        <w:t xml:space="preserve">су өсімдіктері туралы нақты жауап бере алмаса да, жалпы өсімдіктердің биотехнологиялық маңызы туралы өз ойларын жеткізе алды. </w:t>
      </w:r>
    </w:p>
    <w:p w:rsidR="0000216A" w:rsidRPr="00D72266" w:rsidRDefault="00997DFA" w:rsidP="0000216A">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Студенттер су өсімдіктерінің құрамындағы ББЗ түрлері, табиғаттағы маңызы, өндірісте қолдану ерек</w:t>
      </w:r>
      <w:r w:rsidR="0000216A" w:rsidRPr="00D72266">
        <w:rPr>
          <w:sz w:val="28"/>
          <w:szCs w:val="28"/>
          <w:lang w:val="kk-KZ"/>
        </w:rPr>
        <w:t>шеліктері сияқты сауалдарға нақ</w:t>
      </w:r>
      <w:r w:rsidRPr="00D72266">
        <w:rPr>
          <w:sz w:val="28"/>
          <w:szCs w:val="28"/>
          <w:lang w:val="kk-KZ"/>
        </w:rPr>
        <w:t>ты, толықта</w:t>
      </w:r>
      <w:r w:rsidR="0000216A" w:rsidRPr="00D72266">
        <w:rPr>
          <w:sz w:val="28"/>
          <w:szCs w:val="28"/>
          <w:lang w:val="kk-KZ"/>
        </w:rPr>
        <w:t xml:space="preserve">й жауап бере алмады. Дегенмен де, студенттер үшін бұл тақырыптардың қазіргі таңда өзекті болғандықтан, қызықты және әрі қарай білім деңгейлерін арттырғысы келетіндігі туралы өз ойларын жеткізді. </w:t>
      </w:r>
      <w:r w:rsidR="00912857" w:rsidRPr="00D72266">
        <w:rPr>
          <w:sz w:val="28"/>
          <w:szCs w:val="28"/>
          <w:lang w:val="kk-KZ"/>
        </w:rPr>
        <w:t>С</w:t>
      </w:r>
      <w:r w:rsidR="0000216A" w:rsidRPr="00D72266">
        <w:rPr>
          <w:sz w:val="28"/>
          <w:szCs w:val="28"/>
          <w:lang w:val="kk-KZ"/>
        </w:rPr>
        <w:t>туденттердің аталған тақырыптарды терең</w:t>
      </w:r>
      <w:r w:rsidR="00912857" w:rsidRPr="00D72266">
        <w:rPr>
          <w:sz w:val="28"/>
          <w:szCs w:val="28"/>
          <w:lang w:val="kk-KZ"/>
        </w:rPr>
        <w:t>нен зерттеу жұмыстарын жүргізу</w:t>
      </w:r>
      <w:r w:rsidR="0000216A" w:rsidRPr="00D72266">
        <w:rPr>
          <w:sz w:val="28"/>
          <w:szCs w:val="28"/>
          <w:lang w:val="kk-KZ"/>
        </w:rPr>
        <w:t xml:space="preserve">, арнайы педагогикалық тиімді әдіс - тәсілдер көмегімен зерттеушілік құзыреттілігін қалыптасыру жұмысымыздың негізгі мақсаты болып табылады. </w:t>
      </w:r>
      <w:r w:rsidR="0000216A" w:rsidRPr="00D72266">
        <w:rPr>
          <w:sz w:val="28"/>
          <w:szCs w:val="28"/>
          <w:lang w:val="kk-KZ"/>
        </w:rPr>
        <w:tab/>
        <w:t xml:space="preserve"> </w:t>
      </w:r>
    </w:p>
    <w:p w:rsidR="005D53AE" w:rsidRPr="00D72266" w:rsidRDefault="005E654C" w:rsidP="005E654C">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2.</w:t>
      </w:r>
      <w:r w:rsidR="00D7515F" w:rsidRPr="00D72266">
        <w:rPr>
          <w:sz w:val="28"/>
          <w:szCs w:val="28"/>
          <w:lang w:val="kk-KZ"/>
        </w:rPr>
        <w:t>Қалыптастыру эксперименті (2019-20</w:t>
      </w:r>
      <w:r w:rsidR="009F4E5A" w:rsidRPr="00D72266">
        <w:rPr>
          <w:sz w:val="28"/>
          <w:szCs w:val="28"/>
          <w:lang w:val="kk-KZ"/>
        </w:rPr>
        <w:t>2</w:t>
      </w:r>
      <w:r w:rsidR="00D7515F" w:rsidRPr="00D72266">
        <w:rPr>
          <w:sz w:val="28"/>
          <w:szCs w:val="28"/>
          <w:lang w:val="kk-KZ"/>
        </w:rPr>
        <w:t>0жж.).</w:t>
      </w:r>
      <w:r w:rsidR="00290D42" w:rsidRPr="00D72266">
        <w:rPr>
          <w:sz w:val="28"/>
          <w:szCs w:val="28"/>
          <w:lang w:val="kk-KZ"/>
        </w:rPr>
        <w:t xml:space="preserve"> </w:t>
      </w:r>
      <w:r w:rsidR="00B01998" w:rsidRPr="00D72266">
        <w:rPr>
          <w:sz w:val="28"/>
          <w:szCs w:val="28"/>
          <w:lang w:val="kk-KZ"/>
        </w:rPr>
        <w:t xml:space="preserve">Қалыптастыру эксперименті бойынша биотехнологиялық әдістері негізінде студенттердің зерттеушілік құзыреттілігін қалыптастыру үшін </w:t>
      </w:r>
      <w:r w:rsidR="00904A06" w:rsidRPr="00D72266">
        <w:rPr>
          <w:sz w:val="28"/>
          <w:szCs w:val="28"/>
          <w:lang w:val="kk-KZ"/>
        </w:rPr>
        <w:t xml:space="preserve">төрт </w:t>
      </w:r>
      <w:r w:rsidR="00B01998" w:rsidRPr="00D72266">
        <w:rPr>
          <w:sz w:val="28"/>
          <w:szCs w:val="28"/>
          <w:lang w:val="kk-KZ"/>
        </w:rPr>
        <w:t xml:space="preserve">деңгей бойынша зерттеу сабағы жүргізілді. </w:t>
      </w:r>
    </w:p>
    <w:p w:rsidR="00B01998" w:rsidRPr="00D72266" w:rsidRDefault="00B01998"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1. Базалық</w:t>
      </w:r>
      <w:r w:rsidR="005943C6" w:rsidRPr="00D72266">
        <w:rPr>
          <w:sz w:val="28"/>
          <w:szCs w:val="28"/>
          <w:lang w:val="kk-KZ"/>
        </w:rPr>
        <w:t xml:space="preserve"> деңгей -</w:t>
      </w:r>
      <w:r w:rsidRPr="00D72266">
        <w:rPr>
          <w:sz w:val="28"/>
          <w:szCs w:val="28"/>
          <w:lang w:val="kk-KZ"/>
        </w:rPr>
        <w:t xml:space="preserve"> оқытушы және студенттердің бірлесіп жүргізілген зерттеу сабағы;</w:t>
      </w:r>
    </w:p>
    <w:p w:rsidR="00B01998" w:rsidRPr="00D72266" w:rsidRDefault="005943C6" w:rsidP="00B01998">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2. Оқу -</w:t>
      </w:r>
      <w:r w:rsidR="00B01998" w:rsidRPr="00D72266">
        <w:rPr>
          <w:sz w:val="28"/>
          <w:szCs w:val="28"/>
          <w:lang w:val="kk-KZ"/>
        </w:rPr>
        <w:t xml:space="preserve"> зерттеу деңгейі</w:t>
      </w:r>
      <w:r w:rsidRPr="00D72266">
        <w:rPr>
          <w:sz w:val="28"/>
          <w:szCs w:val="28"/>
          <w:lang w:val="kk-KZ"/>
        </w:rPr>
        <w:t xml:space="preserve"> </w:t>
      </w:r>
      <w:r w:rsidR="00B01998" w:rsidRPr="00D72266">
        <w:rPr>
          <w:sz w:val="28"/>
          <w:szCs w:val="28"/>
          <w:lang w:val="kk-KZ"/>
        </w:rPr>
        <w:t>- оқытушы және студенттердің бірлесіп жүргізілген  зерттеу сабағы;</w:t>
      </w:r>
    </w:p>
    <w:p w:rsidR="00B01998" w:rsidRPr="00D72266" w:rsidRDefault="00B01998"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3. Ғылыми зерттеу деңгейі – студенттердің өз бе</w:t>
      </w:r>
      <w:r w:rsidR="00904A06" w:rsidRPr="00D72266">
        <w:rPr>
          <w:sz w:val="28"/>
          <w:szCs w:val="28"/>
          <w:lang w:val="kk-KZ"/>
        </w:rPr>
        <w:t xml:space="preserve">тінше жүргізген зерттеу сабағы; </w:t>
      </w:r>
    </w:p>
    <w:p w:rsidR="00904A06" w:rsidRPr="00D72266" w:rsidRDefault="00904A06" w:rsidP="00D7515F">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4. Аутентикалық бағалау деңгейі -  практикаға бағытталған бағалау әдісі.</w:t>
      </w:r>
    </w:p>
    <w:p w:rsidR="00A272C9" w:rsidRPr="00D72266" w:rsidRDefault="005E654C" w:rsidP="005E654C">
      <w:pPr>
        <w:pStyle w:val="aa"/>
        <w:tabs>
          <w:tab w:val="left" w:pos="284"/>
          <w:tab w:val="left" w:pos="567"/>
          <w:tab w:val="left" w:pos="4599"/>
          <w:tab w:val="left" w:pos="5583"/>
          <w:tab w:val="left" w:pos="7180"/>
          <w:tab w:val="left" w:pos="8188"/>
        </w:tabs>
        <w:spacing w:after="0"/>
        <w:ind w:firstLine="567"/>
        <w:jc w:val="both"/>
        <w:rPr>
          <w:sz w:val="28"/>
          <w:szCs w:val="28"/>
          <w:lang w:val="kk-KZ"/>
        </w:rPr>
      </w:pPr>
      <w:r w:rsidRPr="00D72266">
        <w:rPr>
          <w:sz w:val="28"/>
          <w:szCs w:val="28"/>
          <w:lang w:val="kk-KZ"/>
        </w:rPr>
        <w:t>Қалыптастыру кезеңінде с</w:t>
      </w:r>
      <w:r w:rsidR="00B01998" w:rsidRPr="00D72266">
        <w:rPr>
          <w:sz w:val="28"/>
          <w:szCs w:val="28"/>
          <w:lang w:val="kk-KZ"/>
        </w:rPr>
        <w:t>туденттердің зерттеушілік құзыре</w:t>
      </w:r>
      <w:r w:rsidRPr="00D72266">
        <w:rPr>
          <w:sz w:val="28"/>
          <w:szCs w:val="28"/>
          <w:lang w:val="kk-KZ"/>
        </w:rPr>
        <w:t xml:space="preserve">ттілігін қалыптастыру нәтижесі </w:t>
      </w:r>
      <w:r w:rsidR="00B01998" w:rsidRPr="00D72266">
        <w:rPr>
          <w:sz w:val="28"/>
          <w:szCs w:val="28"/>
          <w:lang w:val="kk-KZ"/>
        </w:rPr>
        <w:t xml:space="preserve">аутентикалық «практикаға бағытталған» бағалау </w:t>
      </w:r>
      <w:r w:rsidRPr="00D72266">
        <w:rPr>
          <w:sz w:val="28"/>
          <w:szCs w:val="28"/>
          <w:lang w:val="kk-KZ"/>
        </w:rPr>
        <w:t xml:space="preserve">әдісі </w:t>
      </w:r>
      <w:r w:rsidR="00B01998" w:rsidRPr="00D72266">
        <w:rPr>
          <w:sz w:val="28"/>
          <w:szCs w:val="28"/>
          <w:lang w:val="kk-KZ"/>
        </w:rPr>
        <w:t xml:space="preserve">арқылы </w:t>
      </w:r>
      <w:r w:rsidRPr="00D72266">
        <w:rPr>
          <w:sz w:val="28"/>
          <w:szCs w:val="28"/>
          <w:lang w:val="kk-KZ"/>
        </w:rPr>
        <w:t xml:space="preserve">анықталды. </w:t>
      </w:r>
      <w:r w:rsidR="00A272C9" w:rsidRPr="00D72266">
        <w:rPr>
          <w:spacing w:val="-3"/>
          <w:sz w:val="28"/>
          <w:szCs w:val="28"/>
          <w:lang w:val="kk-KZ"/>
        </w:rPr>
        <w:t>ЖОО – дағы білім беру процесінің негізгі нәтижесі студенттердің жеке оқу жетістіктері болып табыла</w:t>
      </w:r>
      <w:r w:rsidR="00BE3026" w:rsidRPr="00D72266">
        <w:rPr>
          <w:spacing w:val="-3"/>
          <w:sz w:val="28"/>
          <w:szCs w:val="28"/>
          <w:lang w:val="kk-KZ"/>
        </w:rPr>
        <w:t xml:space="preserve">ды. </w:t>
      </w:r>
      <w:r w:rsidR="00076A42" w:rsidRPr="00D72266">
        <w:rPr>
          <w:spacing w:val="-3"/>
          <w:sz w:val="28"/>
          <w:szCs w:val="28"/>
          <w:lang w:val="kk-KZ"/>
        </w:rPr>
        <w:t>О</w:t>
      </w:r>
      <w:r w:rsidR="00BE3026" w:rsidRPr="00D72266">
        <w:rPr>
          <w:spacing w:val="-3"/>
          <w:sz w:val="28"/>
          <w:szCs w:val="28"/>
          <w:lang w:val="kk-KZ"/>
        </w:rPr>
        <w:t>қу іс-әрекеті процесін бағалау</w:t>
      </w:r>
      <w:r w:rsidR="00A272C9" w:rsidRPr="00D72266">
        <w:rPr>
          <w:spacing w:val="-3"/>
          <w:sz w:val="28"/>
          <w:szCs w:val="28"/>
          <w:lang w:val="kk-KZ"/>
        </w:rPr>
        <w:t xml:space="preserve"> оқу ақпа</w:t>
      </w:r>
      <w:r w:rsidR="00BE3026" w:rsidRPr="00D72266">
        <w:rPr>
          <w:spacing w:val="-3"/>
          <w:sz w:val="28"/>
          <w:szCs w:val="28"/>
          <w:lang w:val="kk-KZ"/>
        </w:rPr>
        <w:t>ратын меңгеру</w:t>
      </w:r>
      <w:r w:rsidR="00A95456" w:rsidRPr="00D72266">
        <w:rPr>
          <w:spacing w:val="-3"/>
          <w:sz w:val="28"/>
          <w:szCs w:val="28"/>
          <w:lang w:val="kk-KZ"/>
        </w:rPr>
        <w:t xml:space="preserve">дің жаңа деңгейіндегі нәтижесі </w:t>
      </w:r>
      <w:r w:rsidR="00BE3026" w:rsidRPr="00D72266">
        <w:rPr>
          <w:spacing w:val="-3"/>
          <w:sz w:val="28"/>
          <w:szCs w:val="28"/>
          <w:lang w:val="kk-KZ"/>
        </w:rPr>
        <w:t xml:space="preserve">және </w:t>
      </w:r>
      <w:r w:rsidR="00A272C9" w:rsidRPr="00D72266">
        <w:rPr>
          <w:spacing w:val="-3"/>
          <w:sz w:val="28"/>
          <w:szCs w:val="28"/>
          <w:lang w:val="kk-KZ"/>
        </w:rPr>
        <w:t>білім алушының қол жеткіз</w:t>
      </w:r>
      <w:r w:rsidR="00BE3026" w:rsidRPr="00D72266">
        <w:rPr>
          <w:spacing w:val="-3"/>
          <w:sz w:val="28"/>
          <w:szCs w:val="28"/>
          <w:lang w:val="kk-KZ"/>
        </w:rPr>
        <w:t xml:space="preserve">ген жетістіктерінің сәйкестігі </w:t>
      </w:r>
      <w:r w:rsidR="00A272C9" w:rsidRPr="00D72266">
        <w:rPr>
          <w:spacing w:val="-3"/>
          <w:sz w:val="28"/>
          <w:szCs w:val="28"/>
          <w:lang w:val="kk-KZ"/>
        </w:rPr>
        <w:t>ретінде айқындалады .</w:t>
      </w:r>
    </w:p>
    <w:p w:rsidR="00461BB0" w:rsidRPr="00D72266" w:rsidRDefault="00076A42" w:rsidP="003D43C3">
      <w:pPr>
        <w:pStyle w:val="aa"/>
        <w:tabs>
          <w:tab w:val="left" w:pos="284"/>
          <w:tab w:val="left" w:pos="567"/>
          <w:tab w:val="left" w:pos="4599"/>
          <w:tab w:val="left" w:pos="5583"/>
          <w:tab w:val="left" w:pos="7180"/>
          <w:tab w:val="left" w:pos="8188"/>
        </w:tabs>
        <w:spacing w:after="0"/>
        <w:ind w:firstLine="567"/>
        <w:jc w:val="both"/>
        <w:rPr>
          <w:spacing w:val="-3"/>
          <w:sz w:val="28"/>
          <w:szCs w:val="28"/>
          <w:lang w:val="kk-KZ"/>
        </w:rPr>
      </w:pPr>
      <w:r w:rsidRPr="00D72266">
        <w:rPr>
          <w:i/>
          <w:spacing w:val="-3"/>
          <w:sz w:val="28"/>
          <w:szCs w:val="28"/>
          <w:lang w:val="kk-KZ"/>
        </w:rPr>
        <w:t>Бағалау</w:t>
      </w:r>
      <w:r w:rsidR="00461BB0" w:rsidRPr="00D72266">
        <w:rPr>
          <w:i/>
          <w:spacing w:val="-3"/>
          <w:sz w:val="28"/>
          <w:szCs w:val="28"/>
          <w:lang w:val="kk-KZ"/>
        </w:rPr>
        <w:t xml:space="preserve"> </w:t>
      </w:r>
      <w:r w:rsidRPr="00D72266">
        <w:rPr>
          <w:spacing w:val="-3"/>
          <w:sz w:val="28"/>
          <w:szCs w:val="28"/>
          <w:lang w:val="kk-KZ"/>
        </w:rPr>
        <w:t>-</w:t>
      </w:r>
      <w:r w:rsidR="00461BB0" w:rsidRPr="00D72266">
        <w:rPr>
          <w:spacing w:val="-3"/>
          <w:sz w:val="28"/>
          <w:szCs w:val="28"/>
          <w:lang w:val="kk-KZ"/>
        </w:rPr>
        <w:t xml:space="preserve"> </w:t>
      </w:r>
      <w:r w:rsidRPr="00D72266">
        <w:rPr>
          <w:spacing w:val="-3"/>
          <w:sz w:val="28"/>
          <w:szCs w:val="28"/>
          <w:lang w:val="kk-KZ"/>
        </w:rPr>
        <w:t>таным процестерінің бірі, оның нәтижесі объектілер мен шындық процестерінің мағынасын бағалау түрінде көрінеді. Оқу жетістіктерін бағалау оқытудың мақсаты мен нәтижесі арасындағы сапа нормаларының сәйкестік дәрежесін белгілеуден тұратын оқыту сапасын басқарудың жүйе құраушы компоненті ретінде қарастырылады.</w:t>
      </w:r>
    </w:p>
    <w:p w:rsidR="000E1A4F" w:rsidRPr="00D72266" w:rsidRDefault="00461BB0" w:rsidP="003D43C3">
      <w:pPr>
        <w:pStyle w:val="aa"/>
        <w:tabs>
          <w:tab w:val="left" w:pos="284"/>
          <w:tab w:val="left" w:pos="567"/>
          <w:tab w:val="left" w:pos="4599"/>
          <w:tab w:val="left" w:pos="5583"/>
          <w:tab w:val="left" w:pos="7180"/>
          <w:tab w:val="left" w:pos="8188"/>
        </w:tabs>
        <w:spacing w:after="0"/>
        <w:ind w:firstLine="567"/>
        <w:jc w:val="both"/>
        <w:rPr>
          <w:spacing w:val="-3"/>
          <w:sz w:val="28"/>
          <w:szCs w:val="28"/>
          <w:lang w:val="kk-KZ"/>
        </w:rPr>
      </w:pPr>
      <w:r w:rsidRPr="00D72266">
        <w:rPr>
          <w:spacing w:val="-3"/>
          <w:sz w:val="28"/>
          <w:szCs w:val="28"/>
          <w:lang w:val="kk-KZ"/>
        </w:rPr>
        <w:t>Қазіргі уақытта жоғары білім беру сапасын қамтамасыз ету міндетін өзектендіруге байланысты жалпы бағалау функциясы және студенттердің оқу қызметі күрделі жүйеге өзгеруде</w:t>
      </w:r>
      <w:r w:rsidR="000C68A8" w:rsidRPr="00D72266">
        <w:rPr>
          <w:spacing w:val="-3"/>
          <w:sz w:val="28"/>
          <w:szCs w:val="28"/>
          <w:lang w:val="kk-KZ"/>
        </w:rPr>
        <w:t xml:space="preserve">. </w:t>
      </w:r>
      <w:r w:rsidR="000E1A4F" w:rsidRPr="00D72266">
        <w:rPr>
          <w:spacing w:val="-3"/>
          <w:sz w:val="28"/>
          <w:szCs w:val="28"/>
          <w:lang w:val="kk-KZ"/>
        </w:rPr>
        <w:t xml:space="preserve">Бағалау функциясы тек кемшіліктерді анықтаумен шектелмейді, ол оқу-тәрбие процесін сыни талдау ретінде </w:t>
      </w:r>
      <w:r w:rsidR="000E1A4F" w:rsidRPr="00D72266">
        <w:rPr>
          <w:spacing w:val="-3"/>
          <w:sz w:val="28"/>
          <w:szCs w:val="28"/>
          <w:lang w:val="kk-KZ"/>
        </w:rPr>
        <w:lastRenderedPageBreak/>
        <w:t>қарастырылады, жетілдіру бағыттарын неғұрлым нақты анықтауды көздейді. Бұл бағалау құралдарын өзгерту туралы (бағалау құралдары мен процедуралары да өзгеруі мүмкін) емес, бағалау мақсаттары мен бағалау философиясын өзгерту туралы екенін атап өту маңызды.</w:t>
      </w:r>
    </w:p>
    <w:p w:rsidR="009C1462" w:rsidRPr="00D72266" w:rsidRDefault="000C68A8" w:rsidP="003D43C3">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Заманауи бағалау жүйесінің негізгі мақсаты - бұл нәтижелерді бекіту </w:t>
      </w:r>
      <w:r w:rsidR="00531304" w:rsidRPr="00D72266">
        <w:rPr>
          <w:rFonts w:ascii="Times New Roman" w:hAnsi="Times New Roman"/>
          <w:sz w:val="28"/>
          <w:szCs w:val="28"/>
          <w:lang w:val="kk-KZ"/>
        </w:rPr>
        <w:t xml:space="preserve">қорытындысы </w:t>
      </w:r>
      <w:r w:rsidR="005E654C" w:rsidRPr="00D72266">
        <w:rPr>
          <w:rFonts w:ascii="Times New Roman" w:hAnsi="Times New Roman"/>
          <w:sz w:val="28"/>
          <w:szCs w:val="28"/>
          <w:lang w:val="kk-KZ"/>
        </w:rPr>
        <w:t>емес</w:t>
      </w:r>
      <w:r w:rsidRPr="00D72266">
        <w:rPr>
          <w:rFonts w:ascii="Times New Roman" w:hAnsi="Times New Roman"/>
          <w:sz w:val="28"/>
          <w:szCs w:val="28"/>
          <w:lang w:val="kk-KZ"/>
        </w:rPr>
        <w:t>, одан кейінгі дамудың жаңа кезеңі, білім беру сапасын арттыру</w:t>
      </w:r>
      <w:r w:rsidR="00BC3C1A" w:rsidRPr="00D72266">
        <w:rPr>
          <w:rFonts w:ascii="Times New Roman" w:hAnsi="Times New Roman"/>
          <w:sz w:val="28"/>
          <w:szCs w:val="28"/>
          <w:lang w:val="kk-KZ"/>
        </w:rPr>
        <w:t xml:space="preserve"> </w:t>
      </w:r>
      <w:r w:rsidR="005A1E36" w:rsidRPr="00D72266">
        <w:rPr>
          <w:rFonts w:ascii="Times New Roman" w:hAnsi="Times New Roman"/>
          <w:sz w:val="28"/>
          <w:szCs w:val="28"/>
          <w:lang w:val="kk-KZ"/>
        </w:rPr>
        <w:t xml:space="preserve">үшін </w:t>
      </w:r>
      <w:r w:rsidR="00064398" w:rsidRPr="00D72266">
        <w:rPr>
          <w:rFonts w:ascii="Times New Roman" w:hAnsi="Times New Roman"/>
          <w:sz w:val="28"/>
          <w:szCs w:val="28"/>
          <w:lang w:val="kk-KZ"/>
        </w:rPr>
        <w:t xml:space="preserve"> </w:t>
      </w:r>
      <w:r w:rsidRPr="00D72266">
        <w:rPr>
          <w:rFonts w:ascii="Times New Roman" w:hAnsi="Times New Roman"/>
          <w:sz w:val="28"/>
          <w:szCs w:val="28"/>
          <w:lang w:val="kk-KZ"/>
        </w:rPr>
        <w:t>жүргізілетін</w:t>
      </w:r>
      <w:r w:rsidR="00FA4E6D" w:rsidRPr="00D72266">
        <w:rPr>
          <w:rFonts w:ascii="Times New Roman" w:hAnsi="Times New Roman"/>
          <w:sz w:val="28"/>
          <w:szCs w:val="28"/>
          <w:lang w:val="kk-KZ"/>
        </w:rPr>
        <w:t xml:space="preserve"> </w:t>
      </w:r>
      <w:r w:rsidR="00531304" w:rsidRPr="00D72266">
        <w:rPr>
          <w:rFonts w:ascii="Times New Roman" w:hAnsi="Times New Roman"/>
          <w:sz w:val="28"/>
          <w:szCs w:val="28"/>
          <w:lang w:val="kk-KZ"/>
        </w:rPr>
        <w:t>нәтиже</w:t>
      </w:r>
      <w:r w:rsidRPr="00D72266">
        <w:rPr>
          <w:rFonts w:ascii="Times New Roman" w:hAnsi="Times New Roman"/>
          <w:sz w:val="28"/>
          <w:szCs w:val="28"/>
          <w:lang w:val="kk-KZ"/>
        </w:rPr>
        <w:t>. Басқаша айтқанда, бағалаудың міндеті</w:t>
      </w:r>
      <w:r w:rsidR="00FA4E6D" w:rsidRPr="00D72266">
        <w:rPr>
          <w:rFonts w:ascii="Times New Roman" w:hAnsi="Times New Roman"/>
          <w:sz w:val="28"/>
          <w:szCs w:val="28"/>
          <w:lang w:val="kk-KZ"/>
        </w:rPr>
        <w:t xml:space="preserve"> – білім алушының</w:t>
      </w:r>
      <w:r w:rsidRPr="00D72266">
        <w:rPr>
          <w:rFonts w:ascii="Times New Roman" w:hAnsi="Times New Roman"/>
          <w:sz w:val="28"/>
          <w:szCs w:val="28"/>
          <w:lang w:val="kk-KZ"/>
        </w:rPr>
        <w:t xml:space="preserve"> жұмыс сапасын жақсарту және сол арқылы кең мақсаттарға қол жеткізу, бағаланатын </w:t>
      </w:r>
      <w:r w:rsidR="00FA4E6D" w:rsidRPr="00D72266">
        <w:rPr>
          <w:rFonts w:ascii="Times New Roman" w:hAnsi="Times New Roman"/>
          <w:sz w:val="28"/>
          <w:szCs w:val="28"/>
          <w:lang w:val="kk-KZ"/>
        </w:rPr>
        <w:t>тұлғалар</w:t>
      </w:r>
      <w:r w:rsidRPr="00D72266">
        <w:rPr>
          <w:rFonts w:ascii="Times New Roman" w:hAnsi="Times New Roman"/>
          <w:sz w:val="28"/>
          <w:szCs w:val="28"/>
          <w:lang w:val="kk-KZ"/>
        </w:rPr>
        <w:t xml:space="preserve"> қатысатын оқу бағдарл</w:t>
      </w:r>
      <w:r w:rsidR="00B77A7A" w:rsidRPr="00D72266">
        <w:rPr>
          <w:rFonts w:ascii="Times New Roman" w:hAnsi="Times New Roman"/>
          <w:sz w:val="28"/>
          <w:szCs w:val="28"/>
          <w:lang w:val="kk-KZ"/>
        </w:rPr>
        <w:t xml:space="preserve">амаларының </w:t>
      </w:r>
      <w:r w:rsidRPr="00D72266">
        <w:rPr>
          <w:rFonts w:ascii="Times New Roman" w:hAnsi="Times New Roman"/>
          <w:sz w:val="28"/>
          <w:szCs w:val="28"/>
          <w:lang w:val="kk-KZ"/>
        </w:rPr>
        <w:t xml:space="preserve"> және бүкіл ұйым жұмысының жаңа сапасына қол жеткізу.</w:t>
      </w:r>
      <w:r w:rsidR="00FA4E6D" w:rsidRPr="00D72266">
        <w:rPr>
          <w:rFonts w:ascii="Times New Roman" w:hAnsi="Times New Roman"/>
          <w:sz w:val="28"/>
          <w:szCs w:val="28"/>
          <w:lang w:val="kk-KZ"/>
        </w:rPr>
        <w:t xml:space="preserve"> </w:t>
      </w:r>
    </w:p>
    <w:p w:rsidR="00A34981" w:rsidRPr="00D72266" w:rsidRDefault="00A34981" w:rsidP="003D43C3">
      <w:pPr>
        <w:spacing w:after="0" w:line="240" w:lineRule="auto"/>
        <w:ind w:firstLine="567"/>
        <w:jc w:val="both"/>
        <w:rPr>
          <w:rFonts w:ascii="Times New Roman" w:hAnsi="Times New Roman"/>
          <w:sz w:val="28"/>
          <w:szCs w:val="28"/>
          <w:lang w:val="kk-KZ"/>
        </w:rPr>
      </w:pPr>
    </w:p>
    <w:p w:rsidR="00E47EB8" w:rsidRPr="00D72266" w:rsidRDefault="002427ED" w:rsidP="00720C3B">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Кесте </w:t>
      </w:r>
      <w:r w:rsidR="00D35147" w:rsidRPr="00D72266">
        <w:rPr>
          <w:rFonts w:ascii="Times New Roman" w:hAnsi="Times New Roman"/>
          <w:sz w:val="28"/>
          <w:szCs w:val="28"/>
          <w:lang w:val="kk-KZ"/>
        </w:rPr>
        <w:t>19</w:t>
      </w:r>
      <w:r w:rsidR="00720C3B" w:rsidRPr="00D72266">
        <w:rPr>
          <w:rFonts w:ascii="Times New Roman" w:hAnsi="Times New Roman"/>
          <w:sz w:val="28"/>
          <w:szCs w:val="28"/>
          <w:lang w:val="kk-KZ"/>
        </w:rPr>
        <w:t xml:space="preserve"> - </w:t>
      </w:r>
      <w:r w:rsidR="00E47EB8" w:rsidRPr="00D72266">
        <w:rPr>
          <w:rFonts w:ascii="Times New Roman" w:hAnsi="Times New Roman"/>
          <w:sz w:val="28"/>
          <w:szCs w:val="28"/>
          <w:lang w:val="kk-KZ"/>
        </w:rPr>
        <w:t>Дәстүрлі бағалау жүйесінен инновациялық жүйеге көшудің заманауи үрдістері (Т. Краснова бойынша)</w:t>
      </w:r>
    </w:p>
    <w:p w:rsidR="00E47EB8" w:rsidRPr="00D72266" w:rsidRDefault="00E47EB8" w:rsidP="003D43C3">
      <w:pPr>
        <w:spacing w:after="0" w:line="240" w:lineRule="auto"/>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523"/>
      </w:tblGrid>
      <w:tr w:rsidR="00D72266" w:rsidRPr="00D72266" w:rsidTr="009B662D">
        <w:tc>
          <w:tcPr>
            <w:tcW w:w="4111" w:type="dxa"/>
            <w:shd w:val="clear" w:color="auto" w:fill="auto"/>
          </w:tcPr>
          <w:p w:rsidR="00E47EB8" w:rsidRPr="00D72266" w:rsidRDefault="00E47EB8"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Дәстүрлі</w:t>
            </w:r>
          </w:p>
        </w:tc>
        <w:tc>
          <w:tcPr>
            <w:tcW w:w="5523" w:type="dxa"/>
            <w:shd w:val="clear" w:color="auto" w:fill="auto"/>
          </w:tcPr>
          <w:p w:rsidR="00E47EB8" w:rsidRPr="00D72266" w:rsidRDefault="00E47EB8"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Инновациялық</w:t>
            </w:r>
          </w:p>
        </w:tc>
      </w:tr>
      <w:tr w:rsidR="00D72266" w:rsidRPr="00D72266" w:rsidTr="009B662D">
        <w:trPr>
          <w:trHeight w:val="70"/>
        </w:trPr>
        <w:tc>
          <w:tcPr>
            <w:tcW w:w="4111" w:type="dxa"/>
            <w:shd w:val="clear" w:color="auto" w:fill="auto"/>
          </w:tcPr>
          <w:p w:rsidR="00E47EB8" w:rsidRPr="00D72266" w:rsidRDefault="001B758F" w:rsidP="00284F88">
            <w:pPr>
              <w:spacing w:after="0" w:line="240" w:lineRule="auto"/>
              <w:jc w:val="both"/>
              <w:rPr>
                <w:rFonts w:ascii="Times New Roman" w:hAnsi="Times New Roman"/>
                <w:b/>
                <w:sz w:val="24"/>
                <w:szCs w:val="24"/>
              </w:rPr>
            </w:pPr>
            <w:r w:rsidRPr="00D72266">
              <w:rPr>
                <w:rFonts w:ascii="Times New Roman" w:hAnsi="Times New Roman"/>
                <w:sz w:val="24"/>
                <w:szCs w:val="24"/>
              </w:rPr>
              <w:t>Та</w:t>
            </w:r>
            <w:r w:rsidRPr="00D72266">
              <w:rPr>
                <w:rFonts w:ascii="Times New Roman" w:hAnsi="Times New Roman"/>
                <w:sz w:val="24"/>
                <w:szCs w:val="24"/>
                <w:lang w:val="kk-KZ"/>
              </w:rPr>
              <w:t>қырып</w:t>
            </w:r>
            <w:r w:rsidR="009D6B94" w:rsidRPr="00D72266">
              <w:rPr>
                <w:rFonts w:ascii="Times New Roman" w:hAnsi="Times New Roman"/>
                <w:sz w:val="24"/>
                <w:szCs w:val="24"/>
              </w:rPr>
              <w:t xml:space="preserve"> бойынша бағалауды қорытындылау үшін жазбаша</w:t>
            </w:r>
            <w:r w:rsidR="00284F88" w:rsidRPr="00D72266">
              <w:rPr>
                <w:rFonts w:ascii="Times New Roman" w:hAnsi="Times New Roman"/>
                <w:sz w:val="24"/>
                <w:szCs w:val="24"/>
                <w:lang w:val="kk-KZ"/>
              </w:rPr>
              <w:t xml:space="preserve"> емтихан</w:t>
            </w:r>
            <w:r w:rsidR="009D6B94" w:rsidRPr="00D72266">
              <w:rPr>
                <w:rFonts w:ascii="Times New Roman" w:hAnsi="Times New Roman"/>
                <w:sz w:val="24"/>
                <w:szCs w:val="24"/>
              </w:rPr>
              <w:t xml:space="preserve"> жұмыс</w:t>
            </w:r>
            <w:r w:rsidR="00284F88" w:rsidRPr="00D72266">
              <w:rPr>
                <w:rFonts w:ascii="Times New Roman" w:hAnsi="Times New Roman"/>
                <w:sz w:val="24"/>
                <w:szCs w:val="24"/>
                <w:lang w:val="kk-KZ"/>
              </w:rPr>
              <w:t>ы</w:t>
            </w:r>
            <w:r w:rsidR="009D6B94" w:rsidRPr="00D72266">
              <w:rPr>
                <w:rFonts w:ascii="Times New Roman" w:hAnsi="Times New Roman"/>
                <w:sz w:val="24"/>
                <w:szCs w:val="24"/>
              </w:rPr>
              <w:t xml:space="preserve"> </w:t>
            </w:r>
          </w:p>
        </w:tc>
        <w:tc>
          <w:tcPr>
            <w:tcW w:w="5523" w:type="dxa"/>
            <w:shd w:val="clear" w:color="auto" w:fill="auto"/>
          </w:tcPr>
          <w:p w:rsidR="00E47EB8" w:rsidRPr="00D72266" w:rsidRDefault="001B758F" w:rsidP="00284F88">
            <w:pPr>
              <w:spacing w:after="0" w:line="240" w:lineRule="auto"/>
              <w:jc w:val="both"/>
              <w:rPr>
                <w:rFonts w:ascii="Times New Roman" w:hAnsi="Times New Roman"/>
                <w:sz w:val="24"/>
                <w:szCs w:val="24"/>
              </w:rPr>
            </w:pPr>
            <w:r w:rsidRPr="00D72266">
              <w:rPr>
                <w:rFonts w:ascii="Times New Roman" w:hAnsi="Times New Roman"/>
                <w:sz w:val="24"/>
                <w:szCs w:val="24"/>
                <w:lang w:val="kk-KZ"/>
              </w:rPr>
              <w:t>Тақырып бойынша</w:t>
            </w:r>
            <w:r w:rsidR="009D6B94" w:rsidRPr="00D72266">
              <w:rPr>
                <w:rFonts w:ascii="Times New Roman" w:hAnsi="Times New Roman"/>
                <w:sz w:val="24"/>
                <w:szCs w:val="24"/>
                <w:lang w:val="kk-KZ"/>
              </w:rPr>
              <w:t xml:space="preserve"> курстық жұмыс, топтық </w:t>
            </w:r>
            <w:r w:rsidRPr="00D72266">
              <w:rPr>
                <w:rFonts w:ascii="Times New Roman" w:hAnsi="Times New Roman"/>
                <w:sz w:val="24"/>
                <w:szCs w:val="24"/>
                <w:lang w:val="kk-KZ"/>
              </w:rPr>
              <w:t>жобалар,шығармашылық тапсырмалар</w:t>
            </w:r>
            <w:r w:rsidR="00284F88" w:rsidRPr="00D72266">
              <w:rPr>
                <w:rFonts w:ascii="Times New Roman" w:hAnsi="Times New Roman"/>
                <w:sz w:val="24"/>
                <w:szCs w:val="24"/>
                <w:lang w:val="kk-KZ"/>
              </w:rPr>
              <w:t>ды</w:t>
            </w:r>
            <w:r w:rsidR="009D6B94" w:rsidRPr="00D72266">
              <w:rPr>
                <w:rFonts w:ascii="Times New Roman" w:hAnsi="Times New Roman"/>
                <w:sz w:val="24"/>
                <w:szCs w:val="24"/>
                <w:lang w:val="kk-KZ"/>
              </w:rPr>
              <w:t xml:space="preserve"> орындау</w:t>
            </w:r>
          </w:p>
        </w:tc>
      </w:tr>
      <w:tr w:rsidR="00D72266" w:rsidRPr="002B3509" w:rsidTr="009B662D">
        <w:tc>
          <w:tcPr>
            <w:tcW w:w="4111" w:type="dxa"/>
            <w:shd w:val="clear" w:color="auto" w:fill="auto"/>
          </w:tcPr>
          <w:p w:rsidR="00E47EB8"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Тек пән бойынша бір жақ</w:t>
            </w:r>
            <w:r w:rsidR="00284F88" w:rsidRPr="00D72266">
              <w:rPr>
                <w:rFonts w:ascii="Times New Roman" w:hAnsi="Times New Roman"/>
                <w:sz w:val="24"/>
                <w:szCs w:val="24"/>
                <w:lang w:val="kk-KZ"/>
              </w:rPr>
              <w:t>ты бағалау, оқытушының бағалауы</w:t>
            </w:r>
          </w:p>
        </w:tc>
        <w:tc>
          <w:tcPr>
            <w:tcW w:w="5523" w:type="dxa"/>
            <w:shd w:val="clear" w:color="auto" w:fill="auto"/>
          </w:tcPr>
          <w:p w:rsidR="001A1CFB" w:rsidRPr="00D72266" w:rsidRDefault="001A1CFB"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Биотехнологиялық білім нәтижесін студенттердің топпен және оқытушымен бірлесіп бағалау жүргізуі</w:t>
            </w:r>
          </w:p>
        </w:tc>
      </w:tr>
      <w:tr w:rsidR="00D72266" w:rsidRPr="002B3509" w:rsidTr="009B662D">
        <w:tc>
          <w:tcPr>
            <w:tcW w:w="4111" w:type="dxa"/>
            <w:shd w:val="clear" w:color="auto" w:fill="auto"/>
          </w:tcPr>
          <w:p w:rsidR="00E47EB8" w:rsidRPr="00D72266" w:rsidRDefault="00407342" w:rsidP="00407342">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 xml:space="preserve">Бағалаудың </w:t>
            </w:r>
            <w:r w:rsidR="001B758F" w:rsidRPr="00D72266">
              <w:rPr>
                <w:rFonts w:ascii="Times New Roman" w:hAnsi="Times New Roman"/>
                <w:sz w:val="24"/>
                <w:szCs w:val="24"/>
                <w:lang w:val="kk-KZ"/>
              </w:rPr>
              <w:t>имплицитті</w:t>
            </w:r>
            <w:r w:rsidR="00E47EB8" w:rsidRPr="00D72266">
              <w:rPr>
                <w:rFonts w:ascii="Times New Roman" w:hAnsi="Times New Roman"/>
                <w:sz w:val="24"/>
                <w:szCs w:val="24"/>
                <w:lang w:val="kk-KZ"/>
              </w:rPr>
              <w:t xml:space="preserve"> критерийлері</w:t>
            </w:r>
          </w:p>
        </w:tc>
        <w:tc>
          <w:tcPr>
            <w:tcW w:w="5523" w:type="dxa"/>
            <w:shd w:val="clear" w:color="auto" w:fill="auto"/>
          </w:tcPr>
          <w:p w:rsidR="00E47EB8" w:rsidRPr="00D72266" w:rsidRDefault="001A1CFB" w:rsidP="00407342">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w:t>
            </w:r>
            <w:r w:rsidR="00407342" w:rsidRPr="00D72266">
              <w:rPr>
                <w:rFonts w:ascii="Times New Roman" w:hAnsi="Times New Roman"/>
                <w:sz w:val="24"/>
                <w:szCs w:val="24"/>
                <w:lang w:val="kk-KZ"/>
              </w:rPr>
              <w:t xml:space="preserve">иотехнологиялық білімді айқын </w:t>
            </w:r>
            <w:r w:rsidRPr="00D72266">
              <w:rPr>
                <w:rFonts w:ascii="Times New Roman" w:hAnsi="Times New Roman"/>
                <w:sz w:val="24"/>
                <w:szCs w:val="24"/>
                <w:lang w:val="kk-KZ"/>
              </w:rPr>
              <w:t xml:space="preserve">эксплицитті </w:t>
            </w:r>
            <w:r w:rsidR="00B77A7A" w:rsidRPr="00D72266">
              <w:rPr>
                <w:rFonts w:ascii="Times New Roman" w:hAnsi="Times New Roman"/>
                <w:sz w:val="24"/>
                <w:szCs w:val="24"/>
                <w:lang w:val="kk-KZ"/>
              </w:rPr>
              <w:t>бағалау</w:t>
            </w:r>
            <w:r w:rsidRPr="00D72266">
              <w:rPr>
                <w:rFonts w:ascii="Times New Roman" w:hAnsi="Times New Roman"/>
                <w:sz w:val="24"/>
                <w:szCs w:val="24"/>
                <w:lang w:val="kk-KZ"/>
              </w:rPr>
              <w:t xml:space="preserve"> </w:t>
            </w:r>
          </w:p>
        </w:tc>
      </w:tr>
      <w:tr w:rsidR="00D72266" w:rsidRPr="002B3509" w:rsidTr="009B662D">
        <w:tc>
          <w:tcPr>
            <w:tcW w:w="4111" w:type="dxa"/>
            <w:shd w:val="clear" w:color="auto" w:fill="auto"/>
          </w:tcPr>
          <w:p w:rsidR="00E47EB8"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Пән бойынша білім нәтижелерін бағалаудағы бәсекелестік</w:t>
            </w:r>
          </w:p>
        </w:tc>
        <w:tc>
          <w:tcPr>
            <w:tcW w:w="5523" w:type="dxa"/>
            <w:shd w:val="clear" w:color="auto" w:fill="auto"/>
          </w:tcPr>
          <w:p w:rsidR="00E47EB8" w:rsidRPr="00D72266" w:rsidRDefault="00407342"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Су өсімдіктерін </w:t>
            </w:r>
            <w:r w:rsidR="001A1CFB" w:rsidRPr="00D72266">
              <w:rPr>
                <w:rFonts w:ascii="Times New Roman" w:hAnsi="Times New Roman"/>
                <w:sz w:val="24"/>
                <w:szCs w:val="24"/>
                <w:lang w:val="kk-KZ"/>
              </w:rPr>
              <w:t>топпен зерттеу нәтижелерін жобалық бағалау</w:t>
            </w:r>
          </w:p>
        </w:tc>
      </w:tr>
      <w:tr w:rsidR="00D72266" w:rsidRPr="002B3509" w:rsidTr="009B662D">
        <w:tc>
          <w:tcPr>
            <w:tcW w:w="4111" w:type="dxa"/>
            <w:shd w:val="clear" w:color="auto" w:fill="auto"/>
          </w:tcPr>
          <w:p w:rsidR="00E47EB8"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Білім алушы тұлғаның тек оқу нәтижесімен ғана бағалау</w:t>
            </w:r>
          </w:p>
        </w:tc>
        <w:tc>
          <w:tcPr>
            <w:tcW w:w="5523" w:type="dxa"/>
            <w:shd w:val="clear" w:color="auto" w:fill="auto"/>
          </w:tcPr>
          <w:p w:rsidR="00E47EB8" w:rsidRPr="00D72266" w:rsidRDefault="00BC0B2C" w:rsidP="00407342">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Білімгерлердің оқу нәтижесін</w:t>
            </w:r>
            <w:r w:rsidR="00407342" w:rsidRPr="00D72266">
              <w:rPr>
                <w:rFonts w:ascii="Times New Roman" w:hAnsi="Times New Roman"/>
                <w:sz w:val="24"/>
                <w:szCs w:val="24"/>
                <w:lang w:val="kk-KZ"/>
              </w:rPr>
              <w:t xml:space="preserve"> </w:t>
            </w:r>
            <w:r w:rsidRPr="00D72266">
              <w:rPr>
                <w:rFonts w:ascii="Times New Roman" w:hAnsi="Times New Roman"/>
                <w:sz w:val="24"/>
                <w:szCs w:val="24"/>
                <w:lang w:val="kk-KZ"/>
              </w:rPr>
              <w:t>қалыптасқан құзыреттілік бойынша білім беру үрдісі кезінде бағалау</w:t>
            </w:r>
          </w:p>
        </w:tc>
      </w:tr>
      <w:tr w:rsidR="00D72266" w:rsidRPr="002B3509" w:rsidTr="009B662D">
        <w:tc>
          <w:tcPr>
            <w:tcW w:w="4111" w:type="dxa"/>
            <w:shd w:val="clear" w:color="auto" w:fill="auto"/>
          </w:tcPr>
          <w:p w:rsidR="00E47EB8"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Білім беру нәтижесін бағалауда тек мақсат, міндетімен шектелу</w:t>
            </w:r>
          </w:p>
        </w:tc>
        <w:tc>
          <w:tcPr>
            <w:tcW w:w="5523" w:type="dxa"/>
            <w:shd w:val="clear" w:color="auto" w:fill="auto"/>
          </w:tcPr>
          <w:p w:rsidR="00E47EB8" w:rsidRPr="00D72266" w:rsidRDefault="00BC0B2C" w:rsidP="00407342">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Студенттердің зерттеу нәтижелері мен жетістіктеріне қарап бағалау</w:t>
            </w:r>
            <w:r w:rsidR="00407342" w:rsidRPr="00D72266">
              <w:rPr>
                <w:rFonts w:ascii="Times New Roman" w:hAnsi="Times New Roman"/>
                <w:sz w:val="24"/>
                <w:szCs w:val="24"/>
                <w:lang w:val="kk-KZ"/>
              </w:rPr>
              <w:t xml:space="preserve">, </w:t>
            </w:r>
            <w:r w:rsidRPr="00D72266">
              <w:rPr>
                <w:rFonts w:ascii="Times New Roman" w:hAnsi="Times New Roman"/>
                <w:sz w:val="24"/>
                <w:szCs w:val="24"/>
                <w:lang w:val="kk-KZ"/>
              </w:rPr>
              <w:t>мысалы, жоба жұмысы нәтижесінде су өс</w:t>
            </w:r>
            <w:r w:rsidR="00407342" w:rsidRPr="00D72266">
              <w:rPr>
                <w:rFonts w:ascii="Times New Roman" w:hAnsi="Times New Roman"/>
                <w:sz w:val="24"/>
                <w:szCs w:val="24"/>
                <w:lang w:val="kk-KZ"/>
              </w:rPr>
              <w:t>імдіктерінен алынған биоөнімдер</w:t>
            </w:r>
          </w:p>
        </w:tc>
      </w:tr>
      <w:tr w:rsidR="00D72266" w:rsidRPr="002B3509" w:rsidTr="009B662D">
        <w:tc>
          <w:tcPr>
            <w:tcW w:w="4111" w:type="dxa"/>
            <w:shd w:val="clear" w:color="auto" w:fill="auto"/>
          </w:tcPr>
          <w:p w:rsidR="001E3A4B" w:rsidRPr="00D72266" w:rsidRDefault="009D6B94" w:rsidP="009B662D">
            <w:pPr>
              <w:spacing w:after="0" w:line="240" w:lineRule="auto"/>
              <w:jc w:val="both"/>
              <w:rPr>
                <w:rFonts w:ascii="Times New Roman" w:hAnsi="Times New Roman"/>
                <w:b/>
                <w:sz w:val="24"/>
                <w:szCs w:val="24"/>
              </w:rPr>
            </w:pPr>
            <w:r w:rsidRPr="00D72266">
              <w:rPr>
                <w:rFonts w:ascii="Times New Roman" w:hAnsi="Times New Roman"/>
                <w:sz w:val="24"/>
                <w:szCs w:val="24"/>
              </w:rPr>
              <w:t>Студенттер</w:t>
            </w:r>
            <w:r w:rsidRPr="00D72266">
              <w:rPr>
                <w:rFonts w:ascii="Times New Roman" w:hAnsi="Times New Roman"/>
                <w:sz w:val="24"/>
                <w:szCs w:val="24"/>
                <w:lang w:val="kk-KZ"/>
              </w:rPr>
              <w:t>дің тек білімін бағалау</w:t>
            </w:r>
          </w:p>
          <w:p w:rsidR="00E47EB8" w:rsidRPr="00D72266" w:rsidRDefault="00E47EB8" w:rsidP="009B662D">
            <w:pPr>
              <w:spacing w:after="0" w:line="240" w:lineRule="auto"/>
              <w:jc w:val="both"/>
              <w:rPr>
                <w:rFonts w:ascii="Times New Roman" w:hAnsi="Times New Roman"/>
                <w:b/>
                <w:sz w:val="24"/>
                <w:szCs w:val="24"/>
                <w:lang w:val="kk-KZ"/>
              </w:rPr>
            </w:pPr>
          </w:p>
        </w:tc>
        <w:tc>
          <w:tcPr>
            <w:tcW w:w="5523" w:type="dxa"/>
            <w:shd w:val="clear" w:color="auto" w:fill="auto"/>
          </w:tcPr>
          <w:p w:rsidR="00E47EB8" w:rsidRPr="00D72266" w:rsidRDefault="00BC0B2C" w:rsidP="00407342">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Биологиялық белсенді заттарды зерттеуде қалыптасқан п</w:t>
            </w:r>
            <w:r w:rsidR="00B77A7A" w:rsidRPr="00D72266">
              <w:rPr>
                <w:rFonts w:ascii="Times New Roman" w:hAnsi="Times New Roman"/>
                <w:sz w:val="24"/>
                <w:szCs w:val="24"/>
                <w:lang w:val="kk-KZ"/>
              </w:rPr>
              <w:t>рактикалық дағдыларды, қабілеттерді, жеке әлеуетті, жеке өсу мүмкіндіктерін бағалау</w:t>
            </w:r>
            <w:r w:rsidR="00407342" w:rsidRPr="00D72266">
              <w:rPr>
                <w:rFonts w:ascii="Times New Roman" w:hAnsi="Times New Roman"/>
                <w:sz w:val="24"/>
                <w:szCs w:val="24"/>
                <w:lang w:val="kk-KZ"/>
              </w:rPr>
              <w:t xml:space="preserve">, </w:t>
            </w:r>
            <w:r w:rsidRPr="00D72266">
              <w:rPr>
                <w:rFonts w:ascii="Times New Roman" w:hAnsi="Times New Roman"/>
                <w:sz w:val="24"/>
                <w:szCs w:val="24"/>
                <w:lang w:val="kk-KZ"/>
              </w:rPr>
              <w:t>деректер базасымен өз бетінше зерттеу жүргізе алуы, биологиялық белсенді заттарды зертханалық жағдай</w:t>
            </w:r>
            <w:r w:rsidR="00407342" w:rsidRPr="00D72266">
              <w:rPr>
                <w:rFonts w:ascii="Times New Roman" w:hAnsi="Times New Roman"/>
                <w:sz w:val="24"/>
                <w:szCs w:val="24"/>
                <w:lang w:val="kk-KZ"/>
              </w:rPr>
              <w:t>да анықтау мүмкіндігі т.б.</w:t>
            </w:r>
          </w:p>
        </w:tc>
      </w:tr>
      <w:tr w:rsidR="00D72266" w:rsidRPr="002B3509" w:rsidTr="009B662D">
        <w:tc>
          <w:tcPr>
            <w:tcW w:w="4111" w:type="dxa"/>
            <w:shd w:val="clear" w:color="auto" w:fill="auto"/>
          </w:tcPr>
          <w:p w:rsidR="00E47EB8"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Білімді тест нәтижелерімен ғана бағалау</w:t>
            </w:r>
          </w:p>
        </w:tc>
        <w:tc>
          <w:tcPr>
            <w:tcW w:w="5523" w:type="dxa"/>
            <w:shd w:val="clear" w:color="auto" w:fill="auto"/>
          </w:tcPr>
          <w:p w:rsidR="00E47EB8" w:rsidRPr="00D72266" w:rsidRDefault="00E16F9E" w:rsidP="00407342">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Тақырып бойынша пәнді жан – жақты т</w:t>
            </w:r>
            <w:r w:rsidR="00B77A7A" w:rsidRPr="00D72266">
              <w:rPr>
                <w:rFonts w:ascii="Times New Roman" w:hAnsi="Times New Roman"/>
                <w:sz w:val="24"/>
                <w:szCs w:val="24"/>
                <w:lang w:val="kk-KZ"/>
              </w:rPr>
              <w:t>үсіну, түсіндіру, қолдану, түрлі ой операцияларын бағалау</w:t>
            </w:r>
            <w:r w:rsidR="00407342" w:rsidRPr="00D72266">
              <w:rPr>
                <w:rFonts w:ascii="Times New Roman" w:hAnsi="Times New Roman"/>
                <w:sz w:val="24"/>
                <w:szCs w:val="24"/>
                <w:lang w:val="kk-KZ"/>
              </w:rPr>
              <w:t xml:space="preserve"> </w:t>
            </w:r>
            <w:r w:rsidRPr="00D72266">
              <w:rPr>
                <w:rFonts w:ascii="Times New Roman" w:hAnsi="Times New Roman"/>
                <w:sz w:val="24"/>
                <w:szCs w:val="24"/>
                <w:lang w:val="kk-KZ"/>
              </w:rPr>
              <w:t>интеллект карта жасау арқылы аутентикалық бағалауда тақырыпты жан – жақты зерттеу мүмкіндігі</w:t>
            </w:r>
          </w:p>
        </w:tc>
      </w:tr>
      <w:tr w:rsidR="00D72266" w:rsidRPr="002B3509" w:rsidTr="009B662D">
        <w:tc>
          <w:tcPr>
            <w:tcW w:w="4111" w:type="dxa"/>
            <w:shd w:val="clear" w:color="auto" w:fill="auto"/>
          </w:tcPr>
          <w:p w:rsidR="00525F8A" w:rsidRPr="00D72266" w:rsidRDefault="009D6B94"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 xml:space="preserve">Пән аясындағы қорытынды, жиынтық бағалау </w:t>
            </w:r>
          </w:p>
        </w:tc>
        <w:tc>
          <w:tcPr>
            <w:tcW w:w="5523" w:type="dxa"/>
            <w:shd w:val="clear" w:color="auto" w:fill="auto"/>
          </w:tcPr>
          <w:p w:rsidR="00525F8A" w:rsidRPr="00D72266" w:rsidRDefault="00E16F9E"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Түрлі тиімді педагогикалық әдістер нәтижесінде студенттердің зерттеу дағдыларымен құзыреттіліктерін  қалыптастыру арқылы б</w:t>
            </w:r>
            <w:r w:rsidR="00052E9A" w:rsidRPr="00D72266">
              <w:rPr>
                <w:rFonts w:ascii="Times New Roman" w:hAnsi="Times New Roman"/>
                <w:sz w:val="24"/>
                <w:szCs w:val="24"/>
                <w:lang w:val="kk-KZ"/>
              </w:rPr>
              <w:t>ағалау</w:t>
            </w:r>
            <w:r w:rsidRPr="00D72266">
              <w:rPr>
                <w:rFonts w:ascii="Times New Roman" w:hAnsi="Times New Roman"/>
                <w:sz w:val="24"/>
                <w:szCs w:val="24"/>
                <w:lang w:val="kk-KZ"/>
              </w:rPr>
              <w:t xml:space="preserve"> </w:t>
            </w:r>
          </w:p>
        </w:tc>
      </w:tr>
      <w:tr w:rsidR="00C967B4" w:rsidRPr="002B3509" w:rsidTr="009B662D">
        <w:trPr>
          <w:trHeight w:val="473"/>
        </w:trPr>
        <w:tc>
          <w:tcPr>
            <w:tcW w:w="4111" w:type="dxa"/>
            <w:shd w:val="clear" w:color="auto" w:fill="auto"/>
          </w:tcPr>
          <w:p w:rsidR="00525F8A" w:rsidRPr="00D72266" w:rsidRDefault="00525F8A" w:rsidP="009B662D">
            <w:pPr>
              <w:spacing w:after="0" w:line="240" w:lineRule="auto"/>
              <w:jc w:val="both"/>
              <w:rPr>
                <w:rFonts w:ascii="Times New Roman" w:hAnsi="Times New Roman"/>
                <w:b/>
                <w:sz w:val="24"/>
                <w:szCs w:val="24"/>
                <w:lang w:val="kk-KZ"/>
              </w:rPr>
            </w:pPr>
            <w:r w:rsidRPr="00D72266">
              <w:rPr>
                <w:rFonts w:ascii="Times New Roman" w:hAnsi="Times New Roman"/>
                <w:sz w:val="24"/>
                <w:szCs w:val="24"/>
                <w:lang w:val="kk-KZ"/>
              </w:rPr>
              <w:t>Бағалаудың басымдылығы</w:t>
            </w:r>
          </w:p>
        </w:tc>
        <w:tc>
          <w:tcPr>
            <w:tcW w:w="5523" w:type="dxa"/>
            <w:shd w:val="clear" w:color="auto" w:fill="auto"/>
          </w:tcPr>
          <w:p w:rsidR="00525F8A" w:rsidRPr="00D72266" w:rsidRDefault="00E16F9E"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Пән бойынша түрлі тақырыптарды зерттеу арқылы о</w:t>
            </w:r>
            <w:r w:rsidR="00052E9A" w:rsidRPr="00D72266">
              <w:rPr>
                <w:rFonts w:ascii="Times New Roman" w:hAnsi="Times New Roman"/>
                <w:sz w:val="24"/>
                <w:szCs w:val="24"/>
                <w:lang w:val="kk-KZ"/>
              </w:rPr>
              <w:t>қытудың басымдығы</w:t>
            </w:r>
          </w:p>
        </w:tc>
      </w:tr>
    </w:tbl>
    <w:p w:rsidR="00E16F9E" w:rsidRPr="00D72266" w:rsidRDefault="00E16F9E" w:rsidP="008E11DE">
      <w:pPr>
        <w:spacing w:after="0" w:line="240" w:lineRule="auto"/>
        <w:ind w:firstLine="567"/>
        <w:jc w:val="both"/>
        <w:rPr>
          <w:rFonts w:ascii="Times New Roman" w:hAnsi="Times New Roman"/>
          <w:sz w:val="28"/>
          <w:szCs w:val="28"/>
          <w:lang w:val="kk-KZ"/>
        </w:rPr>
      </w:pPr>
    </w:p>
    <w:p w:rsidR="008E11DE" w:rsidRPr="00D72266" w:rsidRDefault="00AC0C5F" w:rsidP="008E11D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Студенттердің оқу жетістіктерін бағалауды ұйымдастыру педагогикалық талаптар кешенін сақтауды көздейді. Біріншіден, бұл сараланған тапсырмаларды қолдануды және оларды жүзеге асырудың тәуелсіздігін қамтамасыз ететін ұйымды қамтитын бағалаудың жеке сипаты</w:t>
      </w:r>
      <w:r w:rsidR="00C52C9E" w:rsidRPr="00D72266">
        <w:rPr>
          <w:rFonts w:ascii="Times New Roman" w:hAnsi="Times New Roman"/>
          <w:sz w:val="28"/>
          <w:szCs w:val="28"/>
          <w:lang w:val="kk-KZ"/>
        </w:rPr>
        <w:t xml:space="preserve"> </w:t>
      </w:r>
      <w:r w:rsidR="00666FB1" w:rsidRPr="00D72266">
        <w:rPr>
          <w:rFonts w:ascii="Times New Roman" w:hAnsi="Times New Roman"/>
          <w:sz w:val="28"/>
          <w:szCs w:val="28"/>
          <w:lang w:val="kk-KZ"/>
        </w:rPr>
        <w:t>[234</w:t>
      </w:r>
      <w:r w:rsidR="00C52C9E" w:rsidRPr="00D72266">
        <w:rPr>
          <w:rFonts w:ascii="Times New Roman" w:hAnsi="Times New Roman"/>
          <w:sz w:val="28"/>
          <w:szCs w:val="28"/>
          <w:lang w:val="kk-KZ"/>
        </w:rPr>
        <w:t>]</w:t>
      </w:r>
      <w:r w:rsidRPr="00D72266">
        <w:rPr>
          <w:rFonts w:ascii="Times New Roman" w:hAnsi="Times New Roman"/>
          <w:sz w:val="28"/>
          <w:szCs w:val="28"/>
          <w:lang w:val="kk-KZ"/>
        </w:rPr>
        <w:t>.</w:t>
      </w:r>
    </w:p>
    <w:p w:rsidR="001B758F" w:rsidRPr="00D72266" w:rsidRDefault="002238C6" w:rsidP="008E11D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Жоғары оқу орнындағы білім беру процесінің практикалық саласы жеке бағдарланған болуы керек, сондықтан қазіргі педагогикалық ой </w:t>
      </w:r>
      <w:r w:rsidR="00051E1D" w:rsidRPr="00D72266">
        <w:rPr>
          <w:rFonts w:ascii="Times New Roman" w:hAnsi="Times New Roman"/>
          <w:sz w:val="28"/>
          <w:szCs w:val="28"/>
          <w:lang w:val="kk-KZ"/>
        </w:rPr>
        <w:t>«</w:t>
      </w:r>
      <w:r w:rsidRPr="00D72266">
        <w:rPr>
          <w:rFonts w:ascii="Times New Roman" w:hAnsi="Times New Roman"/>
          <w:sz w:val="28"/>
          <w:szCs w:val="28"/>
          <w:lang w:val="kk-KZ"/>
        </w:rPr>
        <w:t>тұлғаға бағытталған оқыту</w:t>
      </w:r>
      <w:r w:rsidR="00051E1D"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051E1D" w:rsidRPr="00D72266">
        <w:rPr>
          <w:rFonts w:ascii="Times New Roman" w:hAnsi="Times New Roman"/>
          <w:sz w:val="28"/>
          <w:szCs w:val="28"/>
          <w:lang w:val="kk-KZ"/>
        </w:rPr>
        <w:t>«</w:t>
      </w:r>
      <w:r w:rsidR="00C81083" w:rsidRPr="00D72266">
        <w:rPr>
          <w:rFonts w:ascii="Times New Roman" w:hAnsi="Times New Roman"/>
          <w:sz w:val="28"/>
          <w:szCs w:val="28"/>
          <w:lang w:val="kk-KZ"/>
        </w:rPr>
        <w:t>білімгердің</w:t>
      </w:r>
      <w:r w:rsidRPr="00D72266">
        <w:rPr>
          <w:rFonts w:ascii="Times New Roman" w:hAnsi="Times New Roman"/>
          <w:sz w:val="28"/>
          <w:szCs w:val="28"/>
          <w:lang w:val="kk-KZ"/>
        </w:rPr>
        <w:t xml:space="preserve"> жетістіктерін </w:t>
      </w:r>
      <w:r w:rsidR="003009A6" w:rsidRPr="00D72266">
        <w:rPr>
          <w:rFonts w:ascii="Times New Roman" w:hAnsi="Times New Roman"/>
          <w:sz w:val="28"/>
          <w:szCs w:val="28"/>
          <w:lang w:val="kk-KZ"/>
        </w:rPr>
        <w:t>аутентикалық</w:t>
      </w:r>
      <w:r w:rsidRPr="00D72266">
        <w:rPr>
          <w:rFonts w:ascii="Times New Roman" w:hAnsi="Times New Roman"/>
          <w:sz w:val="28"/>
          <w:szCs w:val="28"/>
          <w:lang w:val="kk-KZ"/>
        </w:rPr>
        <w:t xml:space="preserve"> бағалау</w:t>
      </w:r>
      <w:r w:rsidR="00051E1D" w:rsidRPr="00D72266">
        <w:rPr>
          <w:rFonts w:ascii="Times New Roman" w:hAnsi="Times New Roman"/>
          <w:sz w:val="28"/>
          <w:szCs w:val="28"/>
          <w:lang w:val="kk-KZ"/>
        </w:rPr>
        <w:t>»</w:t>
      </w:r>
      <w:r w:rsidR="003009A6" w:rsidRPr="00D72266">
        <w:rPr>
          <w:rFonts w:ascii="Times New Roman" w:hAnsi="Times New Roman"/>
          <w:sz w:val="28"/>
          <w:szCs w:val="28"/>
          <w:lang w:val="kk-KZ"/>
        </w:rPr>
        <w:t xml:space="preserve"> </w:t>
      </w:r>
      <w:r w:rsidRPr="00D72266">
        <w:rPr>
          <w:rFonts w:ascii="Times New Roman" w:hAnsi="Times New Roman"/>
          <w:sz w:val="28"/>
          <w:szCs w:val="28"/>
          <w:lang w:val="kk-KZ"/>
        </w:rPr>
        <w:t>ұғымдарын қолданады.</w:t>
      </w:r>
      <w:r w:rsidR="003009A6" w:rsidRPr="00D72266">
        <w:rPr>
          <w:rFonts w:ascii="Times New Roman" w:hAnsi="Times New Roman"/>
          <w:sz w:val="28"/>
          <w:szCs w:val="28"/>
          <w:lang w:val="kk-KZ"/>
        </w:rPr>
        <w:t xml:space="preserve"> </w:t>
      </w:r>
      <w:r w:rsidR="001D3CFF" w:rsidRPr="00D72266">
        <w:rPr>
          <w:rFonts w:ascii="Times New Roman" w:hAnsi="Times New Roman"/>
          <w:sz w:val="28"/>
          <w:szCs w:val="28"/>
          <w:lang w:val="kk-KZ"/>
        </w:rPr>
        <w:t xml:space="preserve"> </w:t>
      </w:r>
      <w:r w:rsidR="003009A6" w:rsidRPr="00D72266">
        <w:rPr>
          <w:rFonts w:ascii="Times New Roman" w:hAnsi="Times New Roman"/>
          <w:sz w:val="28"/>
          <w:szCs w:val="28"/>
          <w:lang w:val="kk-KZ"/>
        </w:rPr>
        <w:t xml:space="preserve">Тұлғаға бағытталған оқытуды түсінудің әртүрлі тәсілдерін талдау білім беру процесінің бір түрі ретінде анықтауға мүмкіндік берді, онда </w:t>
      </w:r>
      <w:r w:rsidR="008F0070" w:rsidRPr="00D72266">
        <w:rPr>
          <w:rFonts w:ascii="Times New Roman" w:hAnsi="Times New Roman"/>
          <w:sz w:val="28"/>
          <w:szCs w:val="28"/>
          <w:lang w:val="kk-KZ"/>
        </w:rPr>
        <w:t xml:space="preserve">білім алушы </w:t>
      </w:r>
      <w:r w:rsidR="003009A6" w:rsidRPr="00D72266">
        <w:rPr>
          <w:rFonts w:ascii="Times New Roman" w:hAnsi="Times New Roman"/>
          <w:sz w:val="28"/>
          <w:szCs w:val="28"/>
          <w:lang w:val="kk-KZ"/>
        </w:rPr>
        <w:t xml:space="preserve">мен </w:t>
      </w:r>
      <w:r w:rsidR="008F0070" w:rsidRPr="00D72266">
        <w:rPr>
          <w:rFonts w:ascii="Times New Roman" w:hAnsi="Times New Roman"/>
          <w:sz w:val="28"/>
          <w:szCs w:val="28"/>
          <w:lang w:val="kk-KZ"/>
        </w:rPr>
        <w:t>оқытушы</w:t>
      </w:r>
      <w:r w:rsidR="003009A6" w:rsidRPr="00D72266">
        <w:rPr>
          <w:rFonts w:ascii="Times New Roman" w:hAnsi="Times New Roman"/>
          <w:sz w:val="28"/>
          <w:szCs w:val="28"/>
          <w:lang w:val="kk-KZ"/>
        </w:rPr>
        <w:t xml:space="preserve"> субъект тұлға ретінде әрекет е</w:t>
      </w:r>
      <w:r w:rsidR="008F0070" w:rsidRPr="00D72266">
        <w:rPr>
          <w:rFonts w:ascii="Times New Roman" w:hAnsi="Times New Roman"/>
          <w:sz w:val="28"/>
          <w:szCs w:val="28"/>
          <w:lang w:val="kk-KZ"/>
        </w:rPr>
        <w:t>теді және</w:t>
      </w:r>
      <w:r w:rsidR="003009A6" w:rsidRPr="00D72266">
        <w:rPr>
          <w:rFonts w:ascii="Times New Roman" w:hAnsi="Times New Roman"/>
          <w:sz w:val="28"/>
          <w:szCs w:val="28"/>
          <w:lang w:val="kk-KZ"/>
        </w:rPr>
        <w:t xml:space="preserve"> оқытудың</w:t>
      </w:r>
      <w:r w:rsidR="00051E1D" w:rsidRPr="00D72266">
        <w:rPr>
          <w:rFonts w:ascii="Times New Roman" w:hAnsi="Times New Roman"/>
          <w:sz w:val="28"/>
          <w:szCs w:val="28"/>
          <w:lang w:val="kk-KZ"/>
        </w:rPr>
        <w:t xml:space="preserve"> мақсаты - студенттің білімін </w:t>
      </w:r>
      <w:r w:rsidR="003009A6" w:rsidRPr="00D72266">
        <w:rPr>
          <w:rFonts w:ascii="Times New Roman" w:hAnsi="Times New Roman"/>
          <w:sz w:val="28"/>
          <w:szCs w:val="28"/>
          <w:lang w:val="kk-KZ"/>
        </w:rPr>
        <w:t xml:space="preserve">дамыту. Оқу процесінде студенттің құндылық бағдарлары мен оның сенімдерінің құрылымы ескеріледі нәтижесінде тұлға </w:t>
      </w:r>
      <w:r w:rsidR="00051E1D" w:rsidRPr="00D72266">
        <w:rPr>
          <w:rFonts w:ascii="Times New Roman" w:hAnsi="Times New Roman"/>
          <w:sz w:val="28"/>
          <w:szCs w:val="28"/>
          <w:lang w:val="kk-KZ"/>
        </w:rPr>
        <w:t>«</w:t>
      </w:r>
      <w:r w:rsidR="003009A6" w:rsidRPr="00D72266">
        <w:rPr>
          <w:rFonts w:ascii="Times New Roman" w:hAnsi="Times New Roman"/>
          <w:sz w:val="28"/>
          <w:szCs w:val="28"/>
          <w:lang w:val="kk-KZ"/>
        </w:rPr>
        <w:t>әлемінің ішкі моделі</w:t>
      </w:r>
      <w:r w:rsidR="00051E1D" w:rsidRPr="00D72266">
        <w:rPr>
          <w:rFonts w:ascii="Times New Roman" w:hAnsi="Times New Roman"/>
          <w:sz w:val="28"/>
          <w:szCs w:val="28"/>
          <w:lang w:val="kk-KZ"/>
        </w:rPr>
        <w:t>»</w:t>
      </w:r>
      <w:r w:rsidR="003009A6" w:rsidRPr="00D72266">
        <w:rPr>
          <w:rFonts w:ascii="Times New Roman" w:hAnsi="Times New Roman"/>
          <w:sz w:val="28"/>
          <w:szCs w:val="28"/>
          <w:lang w:val="kk-KZ"/>
        </w:rPr>
        <w:t xml:space="preserve"> қалыптасады, </w:t>
      </w:r>
      <w:r w:rsidR="008F0070" w:rsidRPr="00D72266">
        <w:rPr>
          <w:rFonts w:ascii="Times New Roman" w:hAnsi="Times New Roman"/>
          <w:sz w:val="28"/>
          <w:szCs w:val="28"/>
          <w:lang w:val="kk-KZ"/>
        </w:rPr>
        <w:t>білімгерлердің</w:t>
      </w:r>
      <w:r w:rsidR="003009A6" w:rsidRPr="00D72266">
        <w:rPr>
          <w:rFonts w:ascii="Times New Roman" w:hAnsi="Times New Roman"/>
          <w:sz w:val="28"/>
          <w:szCs w:val="28"/>
          <w:lang w:val="kk-KZ"/>
        </w:rPr>
        <w:t xml:space="preserve"> ойлау және мінез – құлық стратегиясы оқу процестері ерекшеліктерімен үйлеседі, ал оқытушы – студент қарым-қатынасы ынтымақтастық пен таңдау еркіндігі принциптеріне негізделген.</w:t>
      </w:r>
      <w:r w:rsidR="00375C0D" w:rsidRPr="00D72266">
        <w:rPr>
          <w:rFonts w:ascii="Times New Roman" w:hAnsi="Times New Roman"/>
          <w:sz w:val="28"/>
          <w:szCs w:val="28"/>
          <w:lang w:val="kk-KZ"/>
        </w:rPr>
        <w:t xml:space="preserve"> </w:t>
      </w:r>
      <w:r w:rsidR="009B3CD8" w:rsidRPr="00D72266">
        <w:rPr>
          <w:rFonts w:ascii="Times New Roman" w:hAnsi="Times New Roman"/>
          <w:sz w:val="28"/>
          <w:szCs w:val="28"/>
          <w:lang w:val="kk-KZ"/>
        </w:rPr>
        <w:t xml:space="preserve">Оқу нәтижелерінің сипаты мен бағалау технологияларын өзгерту қажеттілігі үлгерімді бағалаудан аутентикалық бағалауға (authentic assesment) көшуді айқындайды. </w:t>
      </w:r>
      <w:r w:rsidR="00375C0D" w:rsidRPr="00D72266">
        <w:rPr>
          <w:rFonts w:ascii="Times New Roman" w:hAnsi="Times New Roman"/>
          <w:sz w:val="28"/>
          <w:szCs w:val="28"/>
          <w:lang w:val="kk-KZ"/>
        </w:rPr>
        <w:t xml:space="preserve">Аутентикалық </w:t>
      </w:r>
      <w:r w:rsidR="009B3CD8" w:rsidRPr="00D72266">
        <w:rPr>
          <w:rFonts w:ascii="Times New Roman" w:hAnsi="Times New Roman"/>
          <w:sz w:val="28"/>
          <w:szCs w:val="28"/>
          <w:lang w:val="kk-KZ"/>
        </w:rPr>
        <w:t>бағалау шетелде практикаға және тұлғаға бағдарланған оқыту модельдерінде кеңінен қолданылады және оның оқу және оқудан тыс іс - әрекеттегі барлық табыстары мен көріністерінің жиынтығынан қалыптасатын «шынайы бағалау» немесе «білімгерлердің нақты жетістіктерін бағалау» деп түсіндіріледі.</w:t>
      </w:r>
      <w:r w:rsidR="0050756A" w:rsidRPr="00D72266">
        <w:rPr>
          <w:rFonts w:ascii="Times New Roman" w:hAnsi="Times New Roman"/>
          <w:sz w:val="28"/>
          <w:szCs w:val="28"/>
          <w:lang w:val="kk-KZ"/>
        </w:rPr>
        <w:t xml:space="preserve"> Дәстүрлі б</w:t>
      </w:r>
      <w:r w:rsidR="00375C0D" w:rsidRPr="00D72266">
        <w:rPr>
          <w:rFonts w:ascii="Times New Roman" w:hAnsi="Times New Roman"/>
          <w:sz w:val="28"/>
          <w:szCs w:val="28"/>
          <w:lang w:val="kk-KZ"/>
        </w:rPr>
        <w:t>ағалаудың баламалы әдісі аутентикалық</w:t>
      </w:r>
      <w:r w:rsidR="0050756A" w:rsidRPr="00D72266">
        <w:rPr>
          <w:rFonts w:ascii="Times New Roman" w:hAnsi="Times New Roman"/>
          <w:sz w:val="28"/>
          <w:szCs w:val="28"/>
          <w:lang w:val="kk-KZ"/>
        </w:rPr>
        <w:t xml:space="preserve"> бағалау</w:t>
      </w:r>
      <w:r w:rsidR="00375C0D" w:rsidRPr="00D72266">
        <w:rPr>
          <w:rFonts w:ascii="Times New Roman" w:hAnsi="Times New Roman"/>
          <w:sz w:val="28"/>
          <w:szCs w:val="28"/>
          <w:lang w:val="kk-KZ"/>
        </w:rPr>
        <w:t xml:space="preserve"> әдістерін қолдану зерттеу жобалары, ғылыми эксперименттер, ауызша презентация, пікірталас, студенттердің шығармашылық жұмыстары арқылы жүзеге асырылады. </w:t>
      </w:r>
      <w:r w:rsidR="0068420C" w:rsidRPr="00D72266">
        <w:rPr>
          <w:rFonts w:ascii="Times New Roman" w:hAnsi="Times New Roman"/>
          <w:sz w:val="28"/>
          <w:szCs w:val="28"/>
          <w:lang w:val="kk-KZ"/>
        </w:rPr>
        <w:t>Бұл</w:t>
      </w:r>
      <w:r w:rsidR="00375C0D" w:rsidRPr="00D72266">
        <w:rPr>
          <w:rFonts w:ascii="Times New Roman" w:hAnsi="Times New Roman"/>
          <w:sz w:val="28"/>
          <w:szCs w:val="28"/>
          <w:lang w:val="kk-KZ"/>
        </w:rPr>
        <w:t xml:space="preserve"> </w:t>
      </w:r>
      <w:r w:rsidR="00051E1D" w:rsidRPr="00D72266">
        <w:rPr>
          <w:rFonts w:ascii="Times New Roman" w:hAnsi="Times New Roman"/>
          <w:sz w:val="28"/>
          <w:szCs w:val="28"/>
          <w:lang w:val="kk-KZ"/>
        </w:rPr>
        <w:t xml:space="preserve">студенттердің </w:t>
      </w:r>
      <w:r w:rsidR="00375C0D" w:rsidRPr="00D72266">
        <w:rPr>
          <w:rFonts w:ascii="Times New Roman" w:hAnsi="Times New Roman"/>
          <w:sz w:val="28"/>
          <w:szCs w:val="28"/>
          <w:lang w:val="kk-KZ"/>
        </w:rPr>
        <w:t xml:space="preserve">іс-әрекетінің практикалық нәтижелеріне бағытталған, олардың бастамасын, өзін-өзі жетілдіруге деген ұмтылысын және </w:t>
      </w:r>
      <w:r w:rsidR="0050756A" w:rsidRPr="00D72266">
        <w:rPr>
          <w:rFonts w:ascii="Times New Roman" w:hAnsi="Times New Roman"/>
          <w:sz w:val="28"/>
          <w:szCs w:val="28"/>
          <w:lang w:val="kk-KZ"/>
        </w:rPr>
        <w:t xml:space="preserve">жоспарланған </w:t>
      </w:r>
      <w:r w:rsidR="00375C0D" w:rsidRPr="00D72266">
        <w:rPr>
          <w:rFonts w:ascii="Times New Roman" w:hAnsi="Times New Roman"/>
          <w:sz w:val="28"/>
          <w:szCs w:val="28"/>
          <w:lang w:val="kk-KZ"/>
        </w:rPr>
        <w:t>білім беру іс-әрекетінің нәтижесін</w:t>
      </w:r>
      <w:r w:rsidR="0068420C" w:rsidRPr="00D72266">
        <w:rPr>
          <w:rFonts w:ascii="Times New Roman" w:hAnsi="Times New Roman"/>
          <w:sz w:val="28"/>
          <w:szCs w:val="28"/>
          <w:lang w:val="kk-KZ"/>
        </w:rPr>
        <w:t>д</w:t>
      </w:r>
      <w:r w:rsidR="00375C0D" w:rsidRPr="00D72266">
        <w:rPr>
          <w:rFonts w:ascii="Times New Roman" w:hAnsi="Times New Roman"/>
          <w:sz w:val="28"/>
          <w:szCs w:val="28"/>
          <w:lang w:val="kk-KZ"/>
        </w:rPr>
        <w:t>е өзін</w:t>
      </w:r>
      <w:r w:rsidR="00051E1D" w:rsidRPr="00D72266">
        <w:rPr>
          <w:rFonts w:ascii="Times New Roman" w:hAnsi="Times New Roman"/>
          <w:sz w:val="28"/>
          <w:szCs w:val="28"/>
          <w:lang w:val="kk-KZ"/>
        </w:rPr>
        <w:t>-өзі бағалау</w:t>
      </w:r>
      <w:r w:rsidR="0068420C" w:rsidRPr="00D72266">
        <w:rPr>
          <w:rFonts w:ascii="Times New Roman" w:hAnsi="Times New Roman"/>
          <w:sz w:val="28"/>
          <w:szCs w:val="28"/>
          <w:lang w:val="kk-KZ"/>
        </w:rPr>
        <w:t xml:space="preserve"> </w:t>
      </w:r>
      <w:r w:rsidR="00375C0D" w:rsidRPr="00D72266">
        <w:rPr>
          <w:rFonts w:ascii="Times New Roman" w:hAnsi="Times New Roman"/>
          <w:sz w:val="28"/>
          <w:szCs w:val="28"/>
          <w:lang w:val="kk-KZ"/>
        </w:rPr>
        <w:t xml:space="preserve">осы нәтижелерді көруге және жетістіктерін тануға мүмкіндік береді. Осылайша, </w:t>
      </w:r>
      <w:r w:rsidR="0068420C" w:rsidRPr="00D72266">
        <w:rPr>
          <w:rFonts w:ascii="Times New Roman" w:hAnsi="Times New Roman"/>
          <w:sz w:val="28"/>
          <w:szCs w:val="28"/>
          <w:lang w:val="kk-KZ"/>
        </w:rPr>
        <w:t xml:space="preserve">аутентикалық </w:t>
      </w:r>
      <w:r w:rsidR="0050756A" w:rsidRPr="00D72266">
        <w:rPr>
          <w:rFonts w:ascii="Times New Roman" w:hAnsi="Times New Roman"/>
          <w:sz w:val="28"/>
          <w:szCs w:val="28"/>
          <w:lang w:val="kk-KZ"/>
        </w:rPr>
        <w:t>бағалау</w:t>
      </w:r>
      <w:r w:rsidR="00375C0D" w:rsidRPr="00D72266">
        <w:rPr>
          <w:rFonts w:ascii="Times New Roman" w:hAnsi="Times New Roman"/>
          <w:sz w:val="28"/>
          <w:szCs w:val="28"/>
          <w:lang w:val="kk-KZ"/>
        </w:rPr>
        <w:t xml:space="preserve"> қазіргі заманғы маман даярлауды жүзеге асырудың маңызды құралдары мен шарттарының бірі болып табылады.</w:t>
      </w:r>
      <w:r w:rsidR="005716F7" w:rsidRPr="00D72266">
        <w:rPr>
          <w:rFonts w:ascii="Times New Roman" w:hAnsi="Times New Roman"/>
          <w:sz w:val="28"/>
          <w:szCs w:val="28"/>
          <w:lang w:val="kk-KZ"/>
        </w:rPr>
        <w:t xml:space="preserve"> </w:t>
      </w:r>
      <w:r w:rsidR="0050756A" w:rsidRPr="00D72266">
        <w:rPr>
          <w:rFonts w:ascii="Times New Roman" w:hAnsi="Times New Roman"/>
          <w:sz w:val="28"/>
          <w:szCs w:val="28"/>
          <w:lang w:val="kk-KZ"/>
        </w:rPr>
        <w:t>Бұл әдіс мынадай сипаттамаларға ие: тапсырмалар бағаланатын саладағы іс-әрекетті орындау</w:t>
      </w:r>
      <w:r w:rsidR="007E2E5A" w:rsidRPr="00D72266">
        <w:rPr>
          <w:rFonts w:ascii="Times New Roman" w:hAnsi="Times New Roman"/>
          <w:sz w:val="28"/>
          <w:szCs w:val="28"/>
          <w:lang w:val="kk-KZ"/>
        </w:rPr>
        <w:t xml:space="preserve"> үшін </w:t>
      </w:r>
      <w:r w:rsidR="0050756A" w:rsidRPr="00D72266">
        <w:rPr>
          <w:rFonts w:ascii="Times New Roman" w:hAnsi="Times New Roman"/>
          <w:sz w:val="28"/>
          <w:szCs w:val="28"/>
          <w:lang w:val="kk-KZ"/>
        </w:rPr>
        <w:t>барынша шынайы</w:t>
      </w:r>
      <w:r w:rsidR="00167ED2" w:rsidRPr="00D72266">
        <w:rPr>
          <w:rFonts w:ascii="Times New Roman" w:hAnsi="Times New Roman"/>
          <w:sz w:val="28"/>
          <w:szCs w:val="28"/>
          <w:lang w:val="kk-KZ"/>
        </w:rPr>
        <w:t xml:space="preserve"> </w:t>
      </w:r>
      <w:r w:rsidR="0050756A" w:rsidRPr="00D72266">
        <w:rPr>
          <w:rFonts w:ascii="Times New Roman" w:hAnsi="Times New Roman"/>
          <w:sz w:val="28"/>
          <w:szCs w:val="28"/>
          <w:lang w:val="kk-KZ"/>
        </w:rPr>
        <w:t xml:space="preserve">әзірленеді, дағдыларды қалыптастыру көздері ретінде білімгерлердің оқу стильдерін, олардың </w:t>
      </w:r>
      <w:r w:rsidR="007E2E5A" w:rsidRPr="00D72266">
        <w:rPr>
          <w:rFonts w:ascii="Times New Roman" w:hAnsi="Times New Roman"/>
          <w:sz w:val="28"/>
          <w:szCs w:val="28"/>
          <w:lang w:val="kk-KZ"/>
        </w:rPr>
        <w:t xml:space="preserve">жаңа қырларын анықтау үшін </w:t>
      </w:r>
      <w:r w:rsidR="0050756A" w:rsidRPr="00D72266">
        <w:rPr>
          <w:rFonts w:ascii="Times New Roman" w:hAnsi="Times New Roman"/>
          <w:sz w:val="28"/>
          <w:szCs w:val="28"/>
          <w:lang w:val="kk-KZ"/>
        </w:rPr>
        <w:t>қабілеттері мен қызығушылықтарын дамытуға жеткілікті кеңістік қалдырады.</w:t>
      </w:r>
      <w:r w:rsidR="007E2E5A" w:rsidRPr="00D72266">
        <w:rPr>
          <w:rFonts w:ascii="Times New Roman" w:hAnsi="Times New Roman"/>
          <w:sz w:val="28"/>
          <w:szCs w:val="28"/>
          <w:lang w:val="kk-KZ"/>
        </w:rPr>
        <w:t xml:space="preserve"> </w:t>
      </w:r>
      <w:r w:rsidR="0050756A" w:rsidRPr="00D72266">
        <w:rPr>
          <w:rFonts w:ascii="Times New Roman" w:hAnsi="Times New Roman"/>
          <w:sz w:val="28"/>
          <w:szCs w:val="28"/>
          <w:lang w:val="kk-KZ"/>
        </w:rPr>
        <w:t xml:space="preserve">Бағалаудың бұл түрінде қолданылатын критерийлер нақты тұжырымдалған нәтижелік стандарттарға сәйкес мінез-құлық пен белсенділіктегі </w:t>
      </w:r>
      <w:r w:rsidR="00167ED2" w:rsidRPr="00D72266">
        <w:rPr>
          <w:rFonts w:ascii="Times New Roman" w:hAnsi="Times New Roman"/>
          <w:sz w:val="28"/>
          <w:szCs w:val="28"/>
          <w:lang w:val="kk-KZ"/>
        </w:rPr>
        <w:t>«өзекті» бағалауға бағытталған. М</w:t>
      </w:r>
      <w:r w:rsidR="0050756A" w:rsidRPr="00D72266">
        <w:rPr>
          <w:rFonts w:ascii="Times New Roman" w:hAnsi="Times New Roman"/>
          <w:sz w:val="28"/>
          <w:szCs w:val="28"/>
          <w:lang w:val="kk-KZ"/>
        </w:rPr>
        <w:t>ысалы, әлеуметтік маңызды тақырып бойынша эссе жазу, өз ұ</w:t>
      </w:r>
      <w:r w:rsidR="00167ED2" w:rsidRPr="00D72266">
        <w:rPr>
          <w:rFonts w:ascii="Times New Roman" w:hAnsi="Times New Roman"/>
          <w:sz w:val="28"/>
          <w:szCs w:val="28"/>
          <w:lang w:val="kk-KZ"/>
        </w:rPr>
        <w:t xml:space="preserve">станымын сенімді түрде қорғау </w:t>
      </w:r>
      <w:r w:rsidR="007E2E5A" w:rsidRPr="00D72266">
        <w:rPr>
          <w:rFonts w:ascii="Times New Roman" w:hAnsi="Times New Roman"/>
          <w:sz w:val="28"/>
          <w:szCs w:val="28"/>
          <w:lang w:val="kk-KZ"/>
        </w:rPr>
        <w:t xml:space="preserve">яғни, </w:t>
      </w:r>
      <w:r w:rsidR="0050756A" w:rsidRPr="00D72266">
        <w:rPr>
          <w:rFonts w:ascii="Times New Roman" w:hAnsi="Times New Roman"/>
          <w:sz w:val="28"/>
          <w:szCs w:val="28"/>
          <w:lang w:val="kk-KZ"/>
        </w:rPr>
        <w:t>студенттерден өз жұмыстарын көпшілік алдында және сөйлеу арқылы ұсынуы күтіледі.</w:t>
      </w:r>
      <w:r w:rsidR="00DC2392" w:rsidRPr="00D72266">
        <w:rPr>
          <w:rFonts w:ascii="Times New Roman" w:hAnsi="Times New Roman"/>
          <w:sz w:val="28"/>
          <w:szCs w:val="28"/>
          <w:lang w:val="kk-KZ"/>
        </w:rPr>
        <w:t xml:space="preserve"> </w:t>
      </w:r>
      <w:r w:rsidR="007960CE" w:rsidRPr="00D72266">
        <w:rPr>
          <w:rFonts w:ascii="Times New Roman" w:hAnsi="Times New Roman"/>
          <w:sz w:val="28"/>
          <w:szCs w:val="28"/>
          <w:lang w:val="kk-KZ"/>
        </w:rPr>
        <w:t xml:space="preserve">Аутентикалық бағалауды енгізу қажеттілігі университеттің оқу процесіндегі жүйелі өзгерістермен байланысты. Студентке өзінің жеке принципін жүзеге асыруға мүмкіндік беретін бағалаудың әдістері, формалары, технологиялары әлі де зерттелуде. </w:t>
      </w:r>
    </w:p>
    <w:p w:rsidR="00DC2392" w:rsidRPr="00D72266" w:rsidRDefault="007960CE" w:rsidP="008E11DE">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Н.Алехина мен Э.Зильберштейннің пікірінше, бұл бағалау философиясын өзгерту:</w:t>
      </w:r>
      <w:r w:rsidR="00DC2392" w:rsidRPr="00D72266">
        <w:rPr>
          <w:rFonts w:ascii="Times New Roman" w:hAnsi="Times New Roman"/>
          <w:sz w:val="28"/>
          <w:szCs w:val="28"/>
          <w:lang w:val="kk-KZ"/>
        </w:rPr>
        <w:t xml:space="preserve"> дискреттіліктен үздіксіздікке көшумен байланысты; бөлшектенуден консистенцияға дейін; сандық бағалаудан сапалық бағалауға; бағалаудағы қатаңдықтан икемділікке дейін; бағалаудан өзін-өзі бағалауға дейін; еңбекті бағалаудан жеке жетістіктерді бағалауға көшу</w:t>
      </w:r>
      <w:r w:rsidR="00051E1D" w:rsidRPr="00D72266">
        <w:rPr>
          <w:rFonts w:ascii="Times New Roman" w:hAnsi="Times New Roman"/>
          <w:sz w:val="28"/>
          <w:szCs w:val="28"/>
          <w:lang w:val="kk-KZ"/>
        </w:rPr>
        <w:t>ді</w:t>
      </w:r>
      <w:r w:rsidR="00DC2392" w:rsidRPr="00D72266">
        <w:rPr>
          <w:rFonts w:ascii="Times New Roman" w:hAnsi="Times New Roman"/>
          <w:sz w:val="28"/>
          <w:szCs w:val="28"/>
          <w:lang w:val="kk-KZ"/>
        </w:rPr>
        <w:t xml:space="preserve"> қажет етеді. Бағалаудың жаңа философиясы білім беру тәжірибесінде оқытушының бағалау іс-әрекетінің дамуының жаңа тенденцияларын анықтайды: 1) сапаны бағалаудың үлесі мен маңызының артуы; 2) </w:t>
      </w:r>
      <w:r w:rsidR="00051E1D" w:rsidRPr="00D72266">
        <w:rPr>
          <w:rFonts w:ascii="Times New Roman" w:hAnsi="Times New Roman"/>
          <w:sz w:val="28"/>
          <w:szCs w:val="28"/>
          <w:lang w:val="kk-KZ"/>
        </w:rPr>
        <w:t>студенттердің</w:t>
      </w:r>
      <w:r w:rsidR="00DC2392" w:rsidRPr="00D72266">
        <w:rPr>
          <w:rFonts w:ascii="Times New Roman" w:hAnsi="Times New Roman"/>
          <w:sz w:val="28"/>
          <w:szCs w:val="28"/>
          <w:lang w:val="kk-KZ"/>
        </w:rPr>
        <w:t xml:space="preserve"> жеке жетістіктеріне назар аудару; 3) білім алушылардың оқу қызметінің нәтижелерін өзін-өзі бағалауға үйрету; 4) шығармашылық сипаттағы жұмыстарды формальды бағалаудан бас тарту. Осылайша, </w:t>
      </w:r>
      <w:r w:rsidR="00BF62F9" w:rsidRPr="00D72266">
        <w:rPr>
          <w:rFonts w:ascii="Times New Roman" w:hAnsi="Times New Roman"/>
          <w:sz w:val="28"/>
          <w:szCs w:val="28"/>
          <w:lang w:val="kk-KZ"/>
        </w:rPr>
        <w:t>аутентикалық</w:t>
      </w:r>
      <w:r w:rsidR="00DC2392" w:rsidRPr="00D72266">
        <w:rPr>
          <w:rFonts w:ascii="Times New Roman" w:hAnsi="Times New Roman"/>
          <w:sz w:val="28"/>
          <w:szCs w:val="28"/>
          <w:lang w:val="kk-KZ"/>
        </w:rPr>
        <w:t xml:space="preserve"> бағалау </w:t>
      </w:r>
      <w:r w:rsidR="00F1512E" w:rsidRPr="00D72266">
        <w:rPr>
          <w:rFonts w:ascii="Times New Roman" w:hAnsi="Times New Roman"/>
          <w:sz w:val="28"/>
          <w:szCs w:val="28"/>
          <w:lang w:val="kk-KZ"/>
        </w:rPr>
        <w:t>білім алушының</w:t>
      </w:r>
      <w:r w:rsidR="00DC2392" w:rsidRPr="00D72266">
        <w:rPr>
          <w:rFonts w:ascii="Times New Roman" w:hAnsi="Times New Roman"/>
          <w:sz w:val="28"/>
          <w:szCs w:val="28"/>
          <w:lang w:val="kk-KZ"/>
        </w:rPr>
        <w:t xml:space="preserve"> өз жұмысын талдау қабілетін дамытуға көмектесуге бағытталған. Бағалау құралдары </w:t>
      </w:r>
      <w:r w:rsidR="00F1512E" w:rsidRPr="00D72266">
        <w:rPr>
          <w:rFonts w:ascii="Times New Roman" w:hAnsi="Times New Roman"/>
          <w:sz w:val="28"/>
          <w:szCs w:val="28"/>
          <w:lang w:val="kk-KZ"/>
        </w:rPr>
        <w:t xml:space="preserve">студенттердің </w:t>
      </w:r>
      <w:r w:rsidR="00DC2392" w:rsidRPr="00D72266">
        <w:rPr>
          <w:rFonts w:ascii="Times New Roman" w:hAnsi="Times New Roman"/>
          <w:sz w:val="28"/>
          <w:szCs w:val="28"/>
          <w:lang w:val="kk-KZ"/>
        </w:rPr>
        <w:t>оқу әрекетінің өнімі болып табылады. Ішкі механизм – оқу нәтижелері мен жеке жетістіктердің көрінісі. Оқу үрдісінде бағалаудың шынайы түрлері кеше</w:t>
      </w:r>
      <w:r w:rsidR="00F1512E" w:rsidRPr="00D72266">
        <w:rPr>
          <w:rFonts w:ascii="Times New Roman" w:hAnsi="Times New Roman"/>
          <w:sz w:val="28"/>
          <w:szCs w:val="28"/>
          <w:lang w:val="kk-KZ"/>
        </w:rPr>
        <w:t xml:space="preserve">нін қолданудан күтілетін нәтиже </w:t>
      </w:r>
      <w:r w:rsidR="00DC2392" w:rsidRPr="00D72266">
        <w:rPr>
          <w:rFonts w:ascii="Times New Roman" w:hAnsi="Times New Roman"/>
          <w:sz w:val="28"/>
          <w:szCs w:val="28"/>
          <w:lang w:val="kk-KZ"/>
        </w:rPr>
        <w:t>өзін-өзі реттеу және өзін-өзі ұйымдастыру саласындағы құзыреттілік, адекватты өзін-өзі бағалау.</w:t>
      </w:r>
      <w:r w:rsidR="00E173CE" w:rsidRPr="00D72266">
        <w:rPr>
          <w:rFonts w:ascii="Times New Roman" w:hAnsi="Times New Roman"/>
          <w:sz w:val="28"/>
          <w:szCs w:val="28"/>
          <w:lang w:val="kk-KZ"/>
        </w:rPr>
        <w:t xml:space="preserve"> Отандық және шетелдік педагогикалық тәжірибені талдау ЖОО білім беру процесінде студенттердің оқу және жеке жетістіктерін бағалаудың ең көп қолданылатын әдістерін анықтайды. Олардың ішінде: 1) эссе жазу</w:t>
      </w:r>
      <w:r w:rsidR="00167ED2" w:rsidRPr="00D72266">
        <w:rPr>
          <w:rFonts w:ascii="Times New Roman" w:hAnsi="Times New Roman"/>
          <w:sz w:val="28"/>
          <w:szCs w:val="28"/>
          <w:lang w:val="kk-KZ"/>
        </w:rPr>
        <w:t xml:space="preserve"> </w:t>
      </w:r>
      <w:r w:rsidR="00E173CE" w:rsidRPr="00D72266">
        <w:rPr>
          <w:rFonts w:ascii="Times New Roman" w:hAnsi="Times New Roman"/>
          <w:sz w:val="28"/>
          <w:szCs w:val="28"/>
          <w:lang w:val="kk-KZ"/>
        </w:rPr>
        <w:t>аргументация мен рефлексивті</w:t>
      </w:r>
      <w:r w:rsidR="00167ED2" w:rsidRPr="00D72266">
        <w:rPr>
          <w:rFonts w:ascii="Times New Roman" w:hAnsi="Times New Roman"/>
          <w:sz w:val="28"/>
          <w:szCs w:val="28"/>
          <w:lang w:val="kk-KZ"/>
        </w:rPr>
        <w:t xml:space="preserve"> бағалауды дамытуға бағытталған</w:t>
      </w:r>
      <w:r w:rsidR="00E173CE" w:rsidRPr="00D72266">
        <w:rPr>
          <w:rFonts w:ascii="Times New Roman" w:hAnsi="Times New Roman"/>
          <w:sz w:val="28"/>
          <w:szCs w:val="28"/>
          <w:lang w:val="kk-KZ"/>
        </w:rPr>
        <w:t>; 2) онлайн энциклопедияға арналған мақалалар; 3) библиографияны аннотациялау; 4) р</w:t>
      </w:r>
      <w:r w:rsidR="00051E1D" w:rsidRPr="00D72266">
        <w:rPr>
          <w:rFonts w:ascii="Times New Roman" w:hAnsi="Times New Roman"/>
          <w:sz w:val="28"/>
          <w:szCs w:val="28"/>
          <w:lang w:val="kk-KZ"/>
        </w:rPr>
        <w:t>ефлексивті күнделік жүргізу; 5)</w:t>
      </w:r>
      <w:r w:rsidR="00E173CE" w:rsidRPr="00D72266">
        <w:rPr>
          <w:rFonts w:ascii="Times New Roman" w:hAnsi="Times New Roman"/>
          <w:sz w:val="28"/>
          <w:szCs w:val="28"/>
          <w:lang w:val="kk-KZ"/>
        </w:rPr>
        <w:t xml:space="preserve"> мақала дайындау және жазу; 6) мақалаға, кітапқа, монографияға түсініктеме дайындау; 7) ғылыми мақаланы рецензиялау; 6) топтық жұмысты көздейтін бағалау әдістері де кеңінен қолданылады. Бұл </w:t>
      </w:r>
      <w:r w:rsidR="00051E1D" w:rsidRPr="00D72266">
        <w:rPr>
          <w:rFonts w:ascii="Times New Roman" w:hAnsi="Times New Roman"/>
          <w:sz w:val="28"/>
          <w:szCs w:val="28"/>
          <w:lang w:val="kk-KZ"/>
        </w:rPr>
        <w:t>«</w:t>
      </w:r>
      <w:r w:rsidR="00E173CE" w:rsidRPr="00D72266">
        <w:rPr>
          <w:rFonts w:ascii="Times New Roman" w:hAnsi="Times New Roman"/>
          <w:sz w:val="28"/>
          <w:szCs w:val="28"/>
          <w:lang w:val="kk-KZ"/>
        </w:rPr>
        <w:t>оқытушы-студент</w:t>
      </w:r>
      <w:r w:rsidR="00051E1D" w:rsidRPr="00D72266">
        <w:rPr>
          <w:rFonts w:ascii="Times New Roman" w:hAnsi="Times New Roman"/>
          <w:sz w:val="28"/>
          <w:szCs w:val="28"/>
          <w:lang w:val="kk-KZ"/>
        </w:rPr>
        <w:t>»</w:t>
      </w:r>
      <w:r w:rsidR="00E173CE" w:rsidRPr="00D72266">
        <w:rPr>
          <w:rFonts w:ascii="Times New Roman" w:hAnsi="Times New Roman"/>
          <w:sz w:val="28"/>
          <w:szCs w:val="28"/>
          <w:lang w:val="kk-KZ"/>
        </w:rPr>
        <w:t xml:space="preserve">, </w:t>
      </w:r>
      <w:r w:rsidR="00051E1D" w:rsidRPr="00D72266">
        <w:rPr>
          <w:rFonts w:ascii="Times New Roman" w:hAnsi="Times New Roman"/>
          <w:sz w:val="28"/>
          <w:szCs w:val="28"/>
          <w:lang w:val="kk-KZ"/>
        </w:rPr>
        <w:t>«</w:t>
      </w:r>
      <w:r w:rsidR="00E173CE" w:rsidRPr="00D72266">
        <w:rPr>
          <w:rFonts w:ascii="Times New Roman" w:hAnsi="Times New Roman"/>
          <w:sz w:val="28"/>
          <w:szCs w:val="28"/>
          <w:lang w:val="kk-KZ"/>
        </w:rPr>
        <w:t>студент-студент</w:t>
      </w:r>
      <w:r w:rsidR="00051E1D" w:rsidRPr="00D72266">
        <w:rPr>
          <w:rFonts w:ascii="Times New Roman" w:hAnsi="Times New Roman"/>
          <w:sz w:val="28"/>
          <w:szCs w:val="28"/>
          <w:lang w:val="kk-KZ"/>
        </w:rPr>
        <w:t>»</w:t>
      </w:r>
      <w:r w:rsidR="00E173CE" w:rsidRPr="00D72266">
        <w:rPr>
          <w:rFonts w:ascii="Times New Roman" w:hAnsi="Times New Roman"/>
          <w:sz w:val="28"/>
          <w:szCs w:val="28"/>
          <w:lang w:val="kk-KZ"/>
        </w:rPr>
        <w:t xml:space="preserve"> жүйесіндегі тұлғааралық және іскерлік қарым-қатынас проблемаларын талдау; жағ</w:t>
      </w:r>
      <w:r w:rsidR="00167ED2" w:rsidRPr="00D72266">
        <w:rPr>
          <w:rFonts w:ascii="Times New Roman" w:hAnsi="Times New Roman"/>
          <w:sz w:val="28"/>
          <w:szCs w:val="28"/>
          <w:lang w:val="kk-KZ"/>
        </w:rPr>
        <w:t>дайды модельдеу; оқытушылармен, курстастарымен</w:t>
      </w:r>
      <w:r w:rsidR="00E173CE" w:rsidRPr="00D72266">
        <w:rPr>
          <w:rFonts w:ascii="Times New Roman" w:hAnsi="Times New Roman"/>
          <w:sz w:val="28"/>
          <w:szCs w:val="28"/>
          <w:lang w:val="kk-KZ"/>
        </w:rPr>
        <w:t xml:space="preserve"> өз педагогикалық тәжірибесін талқылау; болып жатқан оқиғалардың бейнежазбасымен көпшілік алдында таныстыру; пікірталастарға, рөлдік және іскерлік ойындарға қатысу; портфолио құру</w:t>
      </w:r>
      <w:r w:rsidR="00C52C9E" w:rsidRPr="00D72266">
        <w:rPr>
          <w:rFonts w:ascii="Times New Roman" w:hAnsi="Times New Roman"/>
          <w:sz w:val="28"/>
          <w:szCs w:val="28"/>
          <w:lang w:val="kk-KZ"/>
        </w:rPr>
        <w:t xml:space="preserve"> [</w:t>
      </w:r>
      <w:r w:rsidR="00666FB1" w:rsidRPr="00D72266">
        <w:rPr>
          <w:rFonts w:ascii="Times New Roman" w:hAnsi="Times New Roman"/>
          <w:sz w:val="28"/>
          <w:szCs w:val="28"/>
          <w:lang w:val="kk-KZ"/>
        </w:rPr>
        <w:t>236</w:t>
      </w:r>
      <w:r w:rsidR="00F501E1" w:rsidRPr="00D72266">
        <w:rPr>
          <w:rFonts w:ascii="Times New Roman" w:hAnsi="Times New Roman"/>
          <w:sz w:val="28"/>
          <w:szCs w:val="28"/>
          <w:lang w:val="kk-KZ"/>
        </w:rPr>
        <w:t>,23</w:t>
      </w:r>
      <w:r w:rsidR="00666FB1" w:rsidRPr="00D72266">
        <w:rPr>
          <w:rFonts w:ascii="Times New Roman" w:hAnsi="Times New Roman"/>
          <w:sz w:val="28"/>
          <w:szCs w:val="28"/>
          <w:lang w:val="kk-KZ"/>
        </w:rPr>
        <w:t>7</w:t>
      </w:r>
      <w:r w:rsidR="00C52C9E" w:rsidRPr="00D72266">
        <w:rPr>
          <w:rFonts w:ascii="Times New Roman" w:hAnsi="Times New Roman"/>
          <w:sz w:val="28"/>
          <w:szCs w:val="28"/>
          <w:lang w:val="kk-KZ"/>
        </w:rPr>
        <w:t>]</w:t>
      </w:r>
      <w:r w:rsidR="00E173CE" w:rsidRPr="00D72266">
        <w:rPr>
          <w:rFonts w:ascii="Times New Roman" w:hAnsi="Times New Roman"/>
          <w:sz w:val="28"/>
          <w:szCs w:val="28"/>
          <w:lang w:val="kk-KZ"/>
        </w:rPr>
        <w:t>.</w:t>
      </w:r>
    </w:p>
    <w:p w:rsidR="00A71BA1" w:rsidRPr="00D72266" w:rsidRDefault="005E654C" w:rsidP="0050417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Студенттердің зерттеушілік құзыреттілігін қалыпастырудағы </w:t>
      </w:r>
      <w:r w:rsidRPr="00D72266">
        <w:rPr>
          <w:rFonts w:ascii="Times New Roman" w:hAnsi="Times New Roman"/>
          <w:b/>
          <w:i/>
          <w:sz w:val="28"/>
          <w:szCs w:val="28"/>
          <w:lang w:val="kk-KZ"/>
        </w:rPr>
        <w:t>«Базалық деңгей»</w:t>
      </w:r>
      <w:r w:rsidRPr="00D72266">
        <w:rPr>
          <w:rFonts w:ascii="Times New Roman" w:hAnsi="Times New Roman"/>
          <w:sz w:val="28"/>
          <w:szCs w:val="28"/>
          <w:lang w:val="kk-KZ"/>
        </w:rPr>
        <w:t xml:space="preserve">  бойынша </w:t>
      </w:r>
      <w:r w:rsidR="00F93026" w:rsidRPr="00D72266">
        <w:rPr>
          <w:rFonts w:ascii="Times New Roman" w:hAnsi="Times New Roman"/>
          <w:sz w:val="28"/>
          <w:szCs w:val="28"/>
          <w:lang w:val="kk-KZ"/>
        </w:rPr>
        <w:t xml:space="preserve">студенттер </w:t>
      </w:r>
      <w:r w:rsidR="00F93026" w:rsidRPr="00D72266">
        <w:rPr>
          <w:rFonts w:ascii="Times New Roman" w:hAnsi="Times New Roman"/>
          <w:i/>
          <w:sz w:val="28"/>
          <w:szCs w:val="28"/>
          <w:lang w:val="kk-KZ"/>
        </w:rPr>
        <w:t>Eichhornia crassipes</w:t>
      </w:r>
      <w:r w:rsidR="00F93026" w:rsidRPr="00D72266">
        <w:rPr>
          <w:rFonts w:ascii="Times New Roman" w:hAnsi="Times New Roman"/>
          <w:sz w:val="28"/>
          <w:szCs w:val="28"/>
          <w:lang w:val="kk-KZ"/>
        </w:rPr>
        <w:t xml:space="preserve"> және </w:t>
      </w:r>
      <w:r w:rsidR="00F93026" w:rsidRPr="00D72266">
        <w:rPr>
          <w:rFonts w:ascii="Times New Roman" w:hAnsi="Times New Roman"/>
          <w:i/>
          <w:sz w:val="28"/>
          <w:szCs w:val="28"/>
          <w:lang w:val="kk-KZ"/>
        </w:rPr>
        <w:t xml:space="preserve">Pistia stratiotes </w:t>
      </w:r>
      <w:r w:rsidR="00F93026" w:rsidRPr="00D72266">
        <w:rPr>
          <w:rFonts w:ascii="Times New Roman" w:hAnsi="Times New Roman"/>
          <w:sz w:val="28"/>
          <w:szCs w:val="28"/>
          <w:lang w:val="kk-KZ"/>
        </w:rPr>
        <w:t>су өсімдіктерін зертханалық жағдайда өсіру тәсілдері, биологиялық белсенді заттар құ</w:t>
      </w:r>
      <w:r w:rsidR="00EF5FEB" w:rsidRPr="00D72266">
        <w:rPr>
          <w:rFonts w:ascii="Times New Roman" w:hAnsi="Times New Roman"/>
          <w:sz w:val="28"/>
          <w:szCs w:val="28"/>
          <w:lang w:val="kk-KZ"/>
        </w:rPr>
        <w:t>рамын анықтау жұмыстарын жүргіз</w:t>
      </w:r>
      <w:r w:rsidR="00F93026" w:rsidRPr="00D72266">
        <w:rPr>
          <w:rFonts w:ascii="Times New Roman" w:hAnsi="Times New Roman"/>
          <w:sz w:val="28"/>
          <w:szCs w:val="28"/>
          <w:lang w:val="kk-KZ"/>
        </w:rPr>
        <w:t>ді.</w:t>
      </w:r>
      <w:r w:rsidR="009B7045" w:rsidRPr="00D72266">
        <w:rPr>
          <w:rFonts w:ascii="Times New Roman" w:hAnsi="Times New Roman"/>
          <w:sz w:val="28"/>
          <w:szCs w:val="28"/>
          <w:lang w:val="kk-KZ"/>
        </w:rPr>
        <w:t xml:space="preserve"> Зерттеу жұмысы оқытушымен бірлесе отырып жүргізілді.</w:t>
      </w:r>
      <w:r w:rsidR="00A71BA1" w:rsidRPr="00D72266">
        <w:rPr>
          <w:rFonts w:ascii="Times New Roman" w:hAnsi="Times New Roman"/>
          <w:sz w:val="28"/>
          <w:szCs w:val="28"/>
          <w:lang w:val="kk-KZ"/>
        </w:rPr>
        <w:t xml:space="preserve"> Бұл зерттеуде білім алушылардың арнайы тапсырманы жеке жəне топпен орындау барысында, зерттеу тəсілі туралы жоғарыда айтылған</w:t>
      </w:r>
      <w:r w:rsidR="00167ED2" w:rsidRPr="00D72266">
        <w:rPr>
          <w:rFonts w:ascii="Times New Roman" w:hAnsi="Times New Roman"/>
          <w:sz w:val="28"/>
          <w:szCs w:val="28"/>
          <w:lang w:val="kk-KZ"/>
        </w:rPr>
        <w:t xml:space="preserve"> сындарлы оқыту </w:t>
      </w:r>
      <w:r w:rsidR="00A71BA1" w:rsidRPr="00D72266">
        <w:rPr>
          <w:rFonts w:ascii="Times New Roman" w:hAnsi="Times New Roman"/>
          <w:sz w:val="28"/>
          <w:szCs w:val="28"/>
          <w:lang w:val="kk-KZ"/>
        </w:rPr>
        <w:t>конструктивизм тұжырымдамасы негізге алынды. Сонымен, студенттердің зерттеушілік құзыреттілігін қалыптастырудағы зерттеу жұмысының</w:t>
      </w:r>
      <w:r w:rsidR="002E0C3B" w:rsidRPr="00D72266">
        <w:rPr>
          <w:rFonts w:ascii="Times New Roman" w:hAnsi="Times New Roman"/>
          <w:sz w:val="28"/>
          <w:szCs w:val="28"/>
          <w:lang w:val="kk-KZ"/>
        </w:rPr>
        <w:t xml:space="preserve"> мақсаты жеке тұлғаның </w:t>
      </w:r>
      <w:r w:rsidR="00A71BA1" w:rsidRPr="00D72266">
        <w:rPr>
          <w:rFonts w:ascii="Times New Roman" w:hAnsi="Times New Roman"/>
          <w:sz w:val="28"/>
          <w:szCs w:val="28"/>
          <w:lang w:val="kk-KZ"/>
        </w:rPr>
        <w:t>су өсімдіктерін модельді жағдайда өсіру, құрамында кездесетін биологиялық белсенді заттар ұғымын түсінуі мен аудиторияда өз бетінше зерттеу жүргізе білу дағдыларын қалыптастыруға бағытталған.</w:t>
      </w:r>
    </w:p>
    <w:p w:rsidR="00BC5972" w:rsidRPr="00D72266" w:rsidRDefault="00BC5972" w:rsidP="0050417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Сауалнамаға негізделген биологиялық белсенді заттарды анықтау нәтижесі  зертханалық сабақ бойынша студенттердің көзқарасы</w:t>
      </w:r>
      <w:r w:rsidR="006C1196" w:rsidRPr="00D72266">
        <w:rPr>
          <w:rFonts w:ascii="Times New Roman" w:hAnsi="Times New Roman"/>
          <w:sz w:val="28"/>
          <w:szCs w:val="28"/>
          <w:lang w:val="kk-KZ"/>
        </w:rPr>
        <w:t xml:space="preserve">мен, </w:t>
      </w:r>
      <w:r w:rsidRPr="00D72266">
        <w:rPr>
          <w:rFonts w:ascii="Times New Roman" w:hAnsi="Times New Roman"/>
          <w:sz w:val="28"/>
          <w:szCs w:val="28"/>
          <w:lang w:val="kk-KZ"/>
        </w:rPr>
        <w:t xml:space="preserve">сауалнама деректерін қорытындылауда сұхбаттар жүргізілді. Нәтижелері студенттердің дәстүрлі </w:t>
      </w:r>
      <w:r w:rsidRPr="00D72266">
        <w:rPr>
          <w:rFonts w:ascii="Times New Roman" w:hAnsi="Times New Roman"/>
          <w:sz w:val="28"/>
          <w:szCs w:val="28"/>
          <w:lang w:val="kk-KZ"/>
        </w:rPr>
        <w:lastRenderedPageBreak/>
        <w:t xml:space="preserve">сабақтарға қарағанда осы оқу іс-әрекетінде белсенді болғанын көрсетті.  Олардың өз тәжірибелері мен жобаларын өткізуге, өз идеялары мен деректерін әріптестеріне беруге және нақты деректер негізінде қорытынды жасауға мүмкіндіктері мол болды. Сонымен қатар, студенттер оқу блогының тақырыптары, іс-шаралары олардың күнделікті өмірі үшін аса өзекті деп жауап берді.  </w:t>
      </w:r>
    </w:p>
    <w:p w:rsidR="00BC5972" w:rsidRPr="00D72266" w:rsidRDefault="00BC5972" w:rsidP="0050417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Зертханалық сабақтар нәтижесі студенттердің білім құрудағы, пайымдаудағы, қарым-қатынас жасаудағы және жоғары </w:t>
      </w:r>
      <w:r w:rsidR="00036467" w:rsidRPr="00D72266">
        <w:rPr>
          <w:rFonts w:ascii="Times New Roman" w:hAnsi="Times New Roman"/>
          <w:sz w:val="28"/>
          <w:szCs w:val="28"/>
          <w:lang w:val="kk-KZ"/>
        </w:rPr>
        <w:t xml:space="preserve">ынталану </w:t>
      </w:r>
      <w:r w:rsidRPr="00D72266">
        <w:rPr>
          <w:rFonts w:ascii="Times New Roman" w:hAnsi="Times New Roman"/>
          <w:sz w:val="28"/>
          <w:szCs w:val="28"/>
          <w:lang w:val="kk-KZ"/>
        </w:rPr>
        <w:t xml:space="preserve">қабілеттеріне әсер етеді. Сонымен қатар, олар мәселелерді жақсы шешіп, білімді жаңа жағдайларда қолдана бастады. Бұл тұжырымдар концептуалды түсіну тестерінде, </w:t>
      </w:r>
      <w:r w:rsidR="00C71D7C" w:rsidRPr="00D72266">
        <w:rPr>
          <w:rFonts w:ascii="Times New Roman" w:hAnsi="Times New Roman"/>
          <w:sz w:val="28"/>
          <w:szCs w:val="28"/>
          <w:lang w:val="kk-KZ"/>
        </w:rPr>
        <w:t xml:space="preserve">логикалық тапсырмаларға жауап беруде, </w:t>
      </w:r>
      <w:r w:rsidRPr="00D72266">
        <w:rPr>
          <w:rFonts w:ascii="Times New Roman" w:hAnsi="Times New Roman"/>
          <w:sz w:val="28"/>
          <w:szCs w:val="28"/>
          <w:lang w:val="kk-KZ"/>
        </w:rPr>
        <w:t xml:space="preserve">студенттердің сұхбатының нәтижелерімен бірге зертханалық есептерде жоғары баллдармен бағаланды. Зертханалық зерттеу әдісі студенттерге тақырыпты терең түсінуге, өз білімдерін жаңа жағдайға қолдануға көмектеседі. </w:t>
      </w:r>
      <w:r w:rsidR="002A3B48" w:rsidRPr="00D72266">
        <w:rPr>
          <w:rFonts w:ascii="Times New Roman" w:hAnsi="Times New Roman"/>
          <w:sz w:val="28"/>
          <w:szCs w:val="28"/>
          <w:lang w:val="kk-KZ"/>
        </w:rPr>
        <w:t>О</w:t>
      </w:r>
      <w:r w:rsidR="00C71D7C" w:rsidRPr="00D72266">
        <w:rPr>
          <w:rFonts w:ascii="Times New Roman" w:hAnsi="Times New Roman"/>
          <w:sz w:val="28"/>
          <w:szCs w:val="28"/>
          <w:lang w:val="kk-KZ"/>
        </w:rPr>
        <w:t xml:space="preserve">лардың </w:t>
      </w:r>
      <w:r w:rsidRPr="00D72266">
        <w:rPr>
          <w:rFonts w:ascii="Times New Roman" w:hAnsi="Times New Roman"/>
          <w:sz w:val="28"/>
          <w:szCs w:val="28"/>
          <w:lang w:val="kk-KZ"/>
        </w:rPr>
        <w:t>ғылымға жеке қызығушылықтары артты. Студенттер зерттеу нәтижелеріне оң жауап беріп, командада жұмыс істеуге үйренді және алған білімдерін зертханалық есепке қосты.</w:t>
      </w:r>
    </w:p>
    <w:p w:rsidR="002B771B" w:rsidRPr="00D72266" w:rsidRDefault="00234346" w:rsidP="00504172">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w:t>
      </w:r>
      <w:r w:rsidR="00BC5972" w:rsidRPr="00D72266">
        <w:rPr>
          <w:rFonts w:ascii="Times New Roman" w:hAnsi="Times New Roman"/>
          <w:b/>
          <w:i/>
          <w:sz w:val="28"/>
          <w:szCs w:val="28"/>
          <w:lang w:val="kk-KZ"/>
        </w:rPr>
        <w:t>Оқу-зерттеу деңгейі</w:t>
      </w:r>
      <w:r w:rsidR="00EF5FEB" w:rsidRPr="00D72266">
        <w:rPr>
          <w:rFonts w:ascii="Times New Roman" w:hAnsi="Times New Roman"/>
          <w:b/>
          <w:i/>
          <w:sz w:val="28"/>
          <w:szCs w:val="28"/>
          <w:lang w:val="kk-KZ"/>
        </w:rPr>
        <w:t>нде</w:t>
      </w:r>
      <w:r w:rsidRPr="00D72266">
        <w:rPr>
          <w:rFonts w:ascii="Times New Roman" w:hAnsi="Times New Roman"/>
          <w:b/>
          <w:i/>
          <w:sz w:val="28"/>
          <w:szCs w:val="28"/>
          <w:lang w:val="kk-KZ"/>
        </w:rPr>
        <w:t>»</w:t>
      </w:r>
      <w:r w:rsidR="00EF5FEB" w:rsidRPr="00D72266">
        <w:rPr>
          <w:rFonts w:ascii="Times New Roman" w:hAnsi="Times New Roman"/>
          <w:b/>
          <w:i/>
          <w:sz w:val="28"/>
          <w:szCs w:val="28"/>
          <w:lang w:val="kk-KZ"/>
        </w:rPr>
        <w:t xml:space="preserve"> </w:t>
      </w:r>
      <w:r w:rsidR="00EF5FEB" w:rsidRPr="00D72266">
        <w:rPr>
          <w:rFonts w:ascii="Times New Roman" w:hAnsi="Times New Roman"/>
          <w:sz w:val="28"/>
          <w:szCs w:val="28"/>
          <w:lang w:val="kk-KZ"/>
        </w:rPr>
        <w:t>оқытушы басқаратын іс-әрекет негізінде студенттердің зерттеушілік құзыреттілігін қалыптастыру</w:t>
      </w:r>
      <w:r w:rsidR="00C71D7C" w:rsidRPr="00D72266">
        <w:rPr>
          <w:rFonts w:ascii="Times New Roman" w:hAnsi="Times New Roman"/>
          <w:sz w:val="28"/>
          <w:szCs w:val="28"/>
          <w:lang w:val="kk-KZ"/>
        </w:rPr>
        <w:t xml:space="preserve">. </w:t>
      </w:r>
      <w:r w:rsidR="00EF5FEB" w:rsidRPr="00D72266">
        <w:rPr>
          <w:rFonts w:ascii="Times New Roman" w:hAnsi="Times New Roman"/>
          <w:sz w:val="28"/>
          <w:szCs w:val="28"/>
          <w:lang w:val="kk-KZ"/>
        </w:rPr>
        <w:t xml:space="preserve">Мұнда оқытушымен студент бірлесіп зерттеу жұмысын жүргізеді. Зерттеу жұмысында студенттер </w:t>
      </w:r>
      <w:r w:rsidRPr="00D72266">
        <w:rPr>
          <w:rFonts w:ascii="Times New Roman" w:hAnsi="Times New Roman"/>
          <w:sz w:val="28"/>
          <w:szCs w:val="28"/>
          <w:lang w:val="kk-KZ"/>
        </w:rPr>
        <w:t>«Б</w:t>
      </w:r>
      <w:r w:rsidR="00EF5FEB" w:rsidRPr="00D72266">
        <w:rPr>
          <w:rFonts w:ascii="Times New Roman" w:hAnsi="Times New Roman"/>
          <w:sz w:val="28"/>
          <w:szCs w:val="28"/>
          <w:lang w:val="kk-KZ"/>
        </w:rPr>
        <w:t>азалық деңгейде</w:t>
      </w:r>
      <w:r w:rsidRPr="00D72266">
        <w:rPr>
          <w:rFonts w:ascii="Times New Roman" w:hAnsi="Times New Roman"/>
          <w:sz w:val="28"/>
          <w:szCs w:val="28"/>
          <w:lang w:val="kk-KZ"/>
        </w:rPr>
        <w:t>»</w:t>
      </w:r>
      <w:r w:rsidR="00EF5FEB" w:rsidRPr="00D72266">
        <w:rPr>
          <w:rFonts w:ascii="Times New Roman" w:hAnsi="Times New Roman"/>
          <w:sz w:val="28"/>
          <w:szCs w:val="28"/>
          <w:lang w:val="kk-KZ"/>
        </w:rPr>
        <w:t xml:space="preserve"> су өсімдіктерінен анықтаған ББЗ құрамын АКТ көмегімен </w:t>
      </w:r>
      <w:r w:rsidRPr="00D72266">
        <w:rPr>
          <w:rFonts w:ascii="Times New Roman" w:hAnsi="Times New Roman"/>
          <w:sz w:val="28"/>
          <w:szCs w:val="28"/>
          <w:lang w:val="kk-KZ"/>
        </w:rPr>
        <w:t>компьютерлік KEGG бағдарламасын қолдана отырып</w:t>
      </w:r>
      <w:r w:rsidR="009B7045" w:rsidRPr="00D72266">
        <w:rPr>
          <w:rFonts w:ascii="Times New Roman" w:hAnsi="Times New Roman"/>
          <w:sz w:val="28"/>
          <w:szCs w:val="28"/>
          <w:lang w:val="kk-KZ"/>
        </w:rPr>
        <w:t>,</w:t>
      </w:r>
      <w:r w:rsidRPr="00D72266">
        <w:rPr>
          <w:rFonts w:ascii="Times New Roman" w:hAnsi="Times New Roman"/>
          <w:sz w:val="28"/>
          <w:szCs w:val="28"/>
          <w:lang w:val="kk-KZ"/>
        </w:rPr>
        <w:t xml:space="preserve"> екінші реттік метаболиттер синтезіне қатысатын ферменттер класын, аминқышқылдар тізбегін, белоктық құрамын, нуклеин қышқылдар ретін және жауап беретін генді анықтау жұмыстарын жүргізді. Ары қарай ББЗ қандай белсенді қасиеттері бар деген сұраққа  </w:t>
      </w:r>
      <w:r w:rsidR="00904A06" w:rsidRPr="00D72266">
        <w:rPr>
          <w:rFonts w:ascii="Times New Roman" w:hAnsi="Times New Roman"/>
          <w:i/>
          <w:sz w:val="28"/>
          <w:szCs w:val="28"/>
          <w:lang w:val="kk-KZ"/>
        </w:rPr>
        <w:t>PASS</w:t>
      </w:r>
      <w:r w:rsidRPr="00D72266">
        <w:rPr>
          <w:rFonts w:ascii="Times New Roman" w:hAnsi="Times New Roman"/>
          <w:i/>
          <w:sz w:val="28"/>
          <w:szCs w:val="28"/>
          <w:lang w:val="kk-KZ"/>
        </w:rPr>
        <w:t xml:space="preserve"> online</w:t>
      </w:r>
      <w:r w:rsidRPr="00D72266">
        <w:rPr>
          <w:rFonts w:ascii="Times New Roman" w:hAnsi="Times New Roman"/>
          <w:sz w:val="28"/>
          <w:szCs w:val="28"/>
          <w:lang w:val="kk-KZ"/>
        </w:rPr>
        <w:t xml:space="preserve"> дере</w:t>
      </w:r>
      <w:r w:rsidR="00E369A1" w:rsidRPr="00D72266">
        <w:rPr>
          <w:rFonts w:ascii="Times New Roman" w:hAnsi="Times New Roman"/>
          <w:sz w:val="28"/>
          <w:szCs w:val="28"/>
          <w:lang w:val="kk-KZ"/>
        </w:rPr>
        <w:t>к</w:t>
      </w:r>
      <w:r w:rsidRPr="00D72266">
        <w:rPr>
          <w:rFonts w:ascii="Times New Roman" w:hAnsi="Times New Roman"/>
          <w:sz w:val="28"/>
          <w:szCs w:val="28"/>
          <w:lang w:val="kk-KZ"/>
        </w:rPr>
        <w:t xml:space="preserve">тер базасы арқылы жауап іздеді. Аталған бағдарлама бойынша су өсімдіктерінің құрамындағы алкалоидтар </w:t>
      </w:r>
      <w:r w:rsidR="00C71D7C" w:rsidRPr="00D72266">
        <w:rPr>
          <w:rFonts w:ascii="Times New Roman" w:hAnsi="Times New Roman"/>
          <w:sz w:val="28"/>
          <w:szCs w:val="28"/>
          <w:lang w:val="kk-KZ"/>
        </w:rPr>
        <w:t>мен илік заттардың 20 -</w:t>
      </w:r>
      <w:r w:rsidR="00667173" w:rsidRPr="00D72266">
        <w:rPr>
          <w:rFonts w:ascii="Times New Roman" w:hAnsi="Times New Roman"/>
          <w:sz w:val="28"/>
          <w:szCs w:val="28"/>
          <w:lang w:val="kk-KZ"/>
        </w:rPr>
        <w:t xml:space="preserve"> </w:t>
      </w:r>
      <w:r w:rsidR="00C71D7C" w:rsidRPr="00D72266">
        <w:rPr>
          <w:rFonts w:ascii="Times New Roman" w:hAnsi="Times New Roman"/>
          <w:sz w:val="28"/>
          <w:szCs w:val="28"/>
          <w:lang w:val="kk-KZ"/>
        </w:rPr>
        <w:t xml:space="preserve">ға жуық </w:t>
      </w:r>
      <w:r w:rsidRPr="00D72266">
        <w:rPr>
          <w:rFonts w:ascii="Times New Roman" w:hAnsi="Times New Roman"/>
          <w:sz w:val="28"/>
          <w:szCs w:val="28"/>
          <w:lang w:val="kk-KZ"/>
        </w:rPr>
        <w:t xml:space="preserve">белсенділік қасиеттерін анықтады. </w:t>
      </w:r>
      <w:r w:rsidR="002B771B" w:rsidRPr="00D72266">
        <w:rPr>
          <w:rFonts w:ascii="Times New Roman" w:eastAsia="Times New Roman" w:hAnsi="Times New Roman"/>
          <w:sz w:val="28"/>
          <w:szCs w:val="28"/>
          <w:lang w:val="kk-KZ" w:eastAsia="ru-RU"/>
        </w:rPr>
        <w:t xml:space="preserve">Биотехнологияны оқытуда студенттердің зерттеушілік құзыреттілігін қалыптастыру аясында АКТ қолдану: </w:t>
      </w:r>
      <w:r w:rsidR="002B771B" w:rsidRPr="00D72266">
        <w:rPr>
          <w:rFonts w:ascii="Times New Roman" w:hAnsi="Times New Roman"/>
          <w:sz w:val="28"/>
          <w:szCs w:val="28"/>
          <w:lang w:val="kk-KZ"/>
        </w:rPr>
        <w:t xml:space="preserve">қызықтыратын тақырып бойынша ақпаратты жалпылау, талдау, жүйелеу қабілеті; топта жұмыс істей білу; түрлі дереккөздерден ақпарат таба білу; коммуникативтік құзыреттілікті; алынған білім мен дағдылардың пайдалылығын ұғыну сияқты дағдыларды қалыптастыруға өз септігін тигізді. </w:t>
      </w:r>
    </w:p>
    <w:p w:rsidR="008545D9" w:rsidRPr="00D72266" w:rsidRDefault="008545D9" w:rsidP="00504172">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t>«Ғылыми</w:t>
      </w:r>
      <w:r w:rsidR="00FD14CC" w:rsidRPr="00D72266">
        <w:rPr>
          <w:rFonts w:ascii="Times New Roman" w:hAnsi="Times New Roman"/>
          <w:b/>
          <w:i/>
          <w:sz w:val="28"/>
          <w:szCs w:val="28"/>
          <w:lang w:val="kk-KZ"/>
        </w:rPr>
        <w:t xml:space="preserve"> -</w:t>
      </w:r>
      <w:r w:rsidRPr="00D72266">
        <w:rPr>
          <w:rFonts w:ascii="Times New Roman" w:hAnsi="Times New Roman"/>
          <w:b/>
          <w:i/>
          <w:sz w:val="28"/>
          <w:szCs w:val="28"/>
          <w:lang w:val="kk-KZ"/>
        </w:rPr>
        <w:t xml:space="preserve"> зерттеу деңгейі»</w:t>
      </w:r>
      <w:r w:rsidRPr="00D72266">
        <w:rPr>
          <w:rFonts w:ascii="Times New Roman" w:hAnsi="Times New Roman"/>
          <w:sz w:val="28"/>
          <w:szCs w:val="28"/>
          <w:lang w:val="kk-KZ"/>
        </w:rPr>
        <w:t xml:space="preserve"> бойынша студенттер зерттеу іскерліктерін өз бетінше жүргізеді. Бұл деңгейде студенттерге зерттеу жұмысын жүргізу үшін STEM интеграцияланған әдіс қолданылды. Су өсімдіктерін зертханалық жағдайда өсіруден бастап, ББЗ құрамын, белсенділік қасиеттерін анықтау, биосинтезін зерттеп, ары қарай одан қандай өнім алуға бол</w:t>
      </w:r>
      <w:r w:rsidR="00C71D7C" w:rsidRPr="00D72266">
        <w:rPr>
          <w:rFonts w:ascii="Times New Roman" w:hAnsi="Times New Roman"/>
          <w:sz w:val="28"/>
          <w:szCs w:val="28"/>
          <w:lang w:val="kk-KZ"/>
        </w:rPr>
        <w:t xml:space="preserve">ады деген кейс тапсырма арқылы </w:t>
      </w:r>
      <w:r w:rsidRPr="00D72266">
        <w:rPr>
          <w:rFonts w:ascii="Times New Roman" w:hAnsi="Times New Roman"/>
          <w:sz w:val="28"/>
          <w:szCs w:val="28"/>
          <w:lang w:val="kk-KZ"/>
        </w:rPr>
        <w:t>студе</w:t>
      </w:r>
      <w:r w:rsidR="00C71D7C" w:rsidRPr="00D72266">
        <w:rPr>
          <w:rFonts w:ascii="Times New Roman" w:hAnsi="Times New Roman"/>
          <w:sz w:val="28"/>
          <w:szCs w:val="28"/>
          <w:lang w:val="kk-KZ"/>
        </w:rPr>
        <w:t>нттер зерттеу жобасын жүргізді.</w:t>
      </w:r>
      <w:r w:rsidRPr="00D72266">
        <w:rPr>
          <w:rFonts w:ascii="Times New Roman" w:hAnsi="Times New Roman"/>
          <w:sz w:val="28"/>
          <w:szCs w:val="28"/>
          <w:lang w:val="kk-KZ"/>
        </w:rPr>
        <w:t xml:space="preserve"> Жоба барысында қандай өнім алуға болады, құрамы, маңызы сияқты сұрақтарды талдай отырып құрамы ББЗ бай су өсімдіктер сығы</w:t>
      </w:r>
      <w:r w:rsidR="00D53E47" w:rsidRPr="00D72266">
        <w:rPr>
          <w:rFonts w:ascii="Times New Roman" w:hAnsi="Times New Roman"/>
          <w:sz w:val="28"/>
          <w:szCs w:val="28"/>
          <w:lang w:val="kk-KZ"/>
        </w:rPr>
        <w:t>ндылары қосылған сабын жасал</w:t>
      </w:r>
      <w:r w:rsidR="003914C1" w:rsidRPr="00D72266">
        <w:rPr>
          <w:rFonts w:ascii="Times New Roman" w:hAnsi="Times New Roman"/>
          <w:sz w:val="28"/>
          <w:szCs w:val="28"/>
          <w:lang w:val="kk-KZ"/>
        </w:rPr>
        <w:t>ды.</w:t>
      </w:r>
      <w:r w:rsidR="00F6337D" w:rsidRPr="00D72266">
        <w:rPr>
          <w:rFonts w:ascii="Times New Roman" w:hAnsi="Times New Roman"/>
          <w:sz w:val="28"/>
          <w:szCs w:val="28"/>
          <w:lang w:val="kk-KZ"/>
        </w:rPr>
        <w:t xml:space="preserve"> STEM интеграцияланған бағыты бойынша студенттерде ең маңызды қызығушылық, оқуға ынта, өзіне сенімділік, жауаптарды да</w:t>
      </w:r>
      <w:r w:rsidR="00C71D7C" w:rsidRPr="00D72266">
        <w:rPr>
          <w:rFonts w:ascii="Times New Roman" w:hAnsi="Times New Roman"/>
          <w:sz w:val="28"/>
          <w:szCs w:val="28"/>
          <w:lang w:val="kk-KZ"/>
        </w:rPr>
        <w:t xml:space="preserve">йындауда жан-жақты іздену </w:t>
      </w:r>
      <w:r w:rsidR="00F6337D" w:rsidRPr="00D72266">
        <w:rPr>
          <w:rFonts w:ascii="Times New Roman" w:hAnsi="Times New Roman"/>
          <w:sz w:val="28"/>
          <w:szCs w:val="28"/>
          <w:lang w:val="kk-KZ"/>
        </w:rPr>
        <w:t xml:space="preserve">сияқты құзыреттіліктер қалыптасты. </w:t>
      </w:r>
    </w:p>
    <w:p w:rsidR="00765DEB" w:rsidRPr="00D72266" w:rsidRDefault="00FD14CC" w:rsidP="00504172">
      <w:pPr>
        <w:spacing w:after="0" w:line="240" w:lineRule="auto"/>
        <w:ind w:firstLine="567"/>
        <w:jc w:val="both"/>
        <w:rPr>
          <w:rFonts w:ascii="Times New Roman" w:hAnsi="Times New Roman"/>
          <w:sz w:val="28"/>
          <w:szCs w:val="28"/>
          <w:lang w:val="kk-KZ"/>
        </w:rPr>
      </w:pPr>
      <w:r w:rsidRPr="00D72266">
        <w:rPr>
          <w:rFonts w:ascii="Times New Roman" w:hAnsi="Times New Roman"/>
          <w:b/>
          <w:i/>
          <w:sz w:val="28"/>
          <w:szCs w:val="28"/>
          <w:lang w:val="kk-KZ"/>
        </w:rPr>
        <w:lastRenderedPageBreak/>
        <w:t>«Аутентикалық бағалау деңгейі»</w:t>
      </w:r>
      <w:r w:rsidRPr="00D72266">
        <w:rPr>
          <w:rFonts w:ascii="Times New Roman" w:hAnsi="Times New Roman"/>
          <w:sz w:val="28"/>
          <w:szCs w:val="28"/>
          <w:lang w:val="kk-KZ"/>
        </w:rPr>
        <w:t xml:space="preserve"> кезінде студенттердің базалық деңгей, оқу – зерттеу деңгейі, ғылыми – зерттеу деңгейінде алған білімдерін жинақтай отырып берілген тапсырмаға «интеллект карта» құрастырды.</w:t>
      </w:r>
      <w:r w:rsidR="00765DEB" w:rsidRPr="00D72266">
        <w:rPr>
          <w:rFonts w:ascii="Times New Roman" w:hAnsi="Times New Roman"/>
          <w:sz w:val="28"/>
          <w:szCs w:val="28"/>
          <w:lang w:val="kk-KZ"/>
        </w:rPr>
        <w:t xml:space="preserve"> Интеллект картасы-сызықтық ақпаратты жазудың ыңғайлы әдісін ұсынатын схемалар арқылы жалпы жүйелік ойлау процесін бейнелеу тәсілі. Бұл әдіс ассоциативті ойлау процестеріне қатысты негізделген, оның бастапқы нүктесі немесе қолдану нүктесі орталық объект болып табылады, оның негізінде шексіз әр түрлі мүмкін бірлестіктер қалыптасады. Ақпаратты жазудың бұл әдісі интеллект картасының шексіз өсуіне және толықтырылуына мүмкіндік береді.</w:t>
      </w:r>
    </w:p>
    <w:p w:rsidR="00765DEB" w:rsidRPr="00D72266" w:rsidRDefault="006952A7" w:rsidP="0050417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Біліммен жұмыс істеу процесі</w:t>
      </w:r>
      <w:r w:rsidR="00765DEB" w:rsidRPr="00D72266">
        <w:rPr>
          <w:rFonts w:ascii="Times New Roman" w:hAnsi="Times New Roman"/>
          <w:sz w:val="28"/>
          <w:szCs w:val="28"/>
          <w:lang w:val="kk-KZ"/>
        </w:rPr>
        <w:t>н,</w:t>
      </w:r>
      <w:r w:rsidRPr="00D72266">
        <w:rPr>
          <w:rFonts w:ascii="Times New Roman" w:hAnsi="Times New Roman"/>
          <w:sz w:val="28"/>
          <w:szCs w:val="28"/>
          <w:lang w:val="kk-KZ"/>
        </w:rPr>
        <w:t xml:space="preserve"> әртүр</w:t>
      </w:r>
      <w:r w:rsidR="00765DEB" w:rsidRPr="00D72266">
        <w:rPr>
          <w:rFonts w:ascii="Times New Roman" w:hAnsi="Times New Roman"/>
          <w:sz w:val="28"/>
          <w:szCs w:val="28"/>
          <w:lang w:val="kk-KZ"/>
        </w:rPr>
        <w:t>лі визуалды модельдерді қолдану</w:t>
      </w:r>
      <w:r w:rsidRPr="00D72266">
        <w:rPr>
          <w:rFonts w:ascii="Times New Roman" w:hAnsi="Times New Roman"/>
          <w:sz w:val="28"/>
          <w:szCs w:val="28"/>
          <w:lang w:val="kk-KZ"/>
        </w:rPr>
        <w:t xml:space="preserve"> айтарлықтай жеңілдетеді. Олардың педаго</w:t>
      </w:r>
      <w:r w:rsidR="00765DEB" w:rsidRPr="00D72266">
        <w:rPr>
          <w:rFonts w:ascii="Times New Roman" w:hAnsi="Times New Roman"/>
          <w:sz w:val="28"/>
          <w:szCs w:val="28"/>
          <w:lang w:val="kk-KZ"/>
        </w:rPr>
        <w:t>гикадағы негізгі мақсаты білім</w:t>
      </w:r>
      <w:r w:rsidRPr="00D72266">
        <w:rPr>
          <w:rFonts w:ascii="Times New Roman" w:hAnsi="Times New Roman"/>
          <w:sz w:val="28"/>
          <w:szCs w:val="28"/>
          <w:lang w:val="kk-KZ"/>
        </w:rPr>
        <w:t xml:space="preserve"> берудің тиімділігімен, соның ішінде </w:t>
      </w:r>
      <w:r w:rsidR="005C301E" w:rsidRPr="00D72266">
        <w:rPr>
          <w:rFonts w:ascii="Times New Roman" w:hAnsi="Times New Roman"/>
          <w:sz w:val="28"/>
          <w:szCs w:val="28"/>
          <w:lang w:val="kk-KZ"/>
        </w:rPr>
        <w:t>білім алуш</w:t>
      </w:r>
      <w:r w:rsidR="00765DEB" w:rsidRPr="00D72266">
        <w:rPr>
          <w:rFonts w:ascii="Times New Roman" w:hAnsi="Times New Roman"/>
          <w:sz w:val="28"/>
          <w:szCs w:val="28"/>
          <w:lang w:val="kk-KZ"/>
        </w:rPr>
        <w:t>ының</w:t>
      </w:r>
      <w:r w:rsidRPr="00D72266">
        <w:rPr>
          <w:rFonts w:ascii="Times New Roman" w:hAnsi="Times New Roman"/>
          <w:sz w:val="28"/>
          <w:szCs w:val="28"/>
          <w:lang w:val="kk-KZ"/>
        </w:rPr>
        <w:t xml:space="preserve"> материалды қабылдау жылдамдығының және оны есте сақтау сапасының жоғарылауымен байланысты. Оқытуда </w:t>
      </w:r>
      <w:r w:rsidR="00765DEB" w:rsidRPr="00D72266">
        <w:rPr>
          <w:rFonts w:ascii="Times New Roman" w:hAnsi="Times New Roman"/>
          <w:sz w:val="28"/>
          <w:szCs w:val="28"/>
          <w:lang w:val="kk-KZ"/>
        </w:rPr>
        <w:t>визуалды</w:t>
      </w:r>
      <w:r w:rsidRPr="00D72266">
        <w:rPr>
          <w:rFonts w:ascii="Times New Roman" w:hAnsi="Times New Roman"/>
          <w:sz w:val="28"/>
          <w:szCs w:val="28"/>
          <w:lang w:val="kk-KZ"/>
        </w:rPr>
        <w:t xml:space="preserve"> үлгілерді қолдану арқылы әртүрлі салада оқытудың тиімділігіне оң ықпалы бар екенін зерттеулер көрсетіп отыр. Перспективалы </w:t>
      </w:r>
      <w:r w:rsidR="00765DEB" w:rsidRPr="00D72266">
        <w:rPr>
          <w:rFonts w:ascii="Times New Roman" w:hAnsi="Times New Roman"/>
          <w:sz w:val="28"/>
          <w:szCs w:val="28"/>
          <w:lang w:val="kk-KZ"/>
        </w:rPr>
        <w:t>визуалды</w:t>
      </w:r>
      <w:r w:rsidRPr="00D72266">
        <w:rPr>
          <w:rFonts w:ascii="Times New Roman" w:hAnsi="Times New Roman"/>
          <w:sz w:val="28"/>
          <w:szCs w:val="28"/>
          <w:lang w:val="kk-KZ"/>
        </w:rPr>
        <w:t xml:space="preserve"> модельдердің бірі – психолог </w:t>
      </w:r>
      <w:r w:rsidR="00765DEB" w:rsidRPr="00D72266">
        <w:rPr>
          <w:rFonts w:ascii="Times New Roman" w:hAnsi="Times New Roman"/>
          <w:sz w:val="28"/>
          <w:szCs w:val="28"/>
          <w:lang w:val="kk-KZ"/>
        </w:rPr>
        <w:t xml:space="preserve">Т. Бьюзен </w:t>
      </w:r>
      <w:r w:rsidRPr="00D72266">
        <w:rPr>
          <w:rFonts w:ascii="Times New Roman" w:hAnsi="Times New Roman"/>
          <w:sz w:val="28"/>
          <w:szCs w:val="28"/>
          <w:lang w:val="kk-KZ"/>
        </w:rPr>
        <w:t>ұсынған ақыл-ой картасы</w:t>
      </w:r>
      <w:r w:rsidR="00C71D7C" w:rsidRPr="00D72266">
        <w:rPr>
          <w:rFonts w:ascii="Times New Roman" w:hAnsi="Times New Roman"/>
          <w:sz w:val="28"/>
          <w:szCs w:val="28"/>
          <w:lang w:val="kk-KZ"/>
        </w:rPr>
        <w:t xml:space="preserve"> (интеллект карта)</w:t>
      </w:r>
      <w:r w:rsidRPr="00D72266">
        <w:rPr>
          <w:rFonts w:ascii="Times New Roman" w:hAnsi="Times New Roman"/>
          <w:sz w:val="28"/>
          <w:szCs w:val="28"/>
          <w:lang w:val="kk-KZ"/>
        </w:rPr>
        <w:t xml:space="preserve"> моделі. Ақыл-ойды картаға түсіру тәсілі алғаш рет «</w:t>
      </w:r>
      <w:r w:rsidR="00765DEB" w:rsidRPr="00D72266">
        <w:rPr>
          <w:rFonts w:ascii="Times New Roman" w:hAnsi="Times New Roman"/>
          <w:sz w:val="28"/>
          <w:szCs w:val="28"/>
          <w:lang w:val="kk-KZ"/>
        </w:rPr>
        <w:t>Ақылыңмен жұмыс жаса</w:t>
      </w:r>
      <w:r w:rsidRPr="00D72266">
        <w:rPr>
          <w:rFonts w:ascii="Times New Roman" w:hAnsi="Times New Roman"/>
          <w:sz w:val="28"/>
          <w:szCs w:val="28"/>
          <w:lang w:val="kk-KZ"/>
        </w:rPr>
        <w:t xml:space="preserve">» </w:t>
      </w:r>
      <w:r w:rsidR="006B0D11" w:rsidRPr="00D72266">
        <w:rPr>
          <w:rFonts w:ascii="Times New Roman" w:hAnsi="Times New Roman"/>
          <w:sz w:val="28"/>
          <w:szCs w:val="28"/>
          <w:lang w:val="kk-KZ"/>
        </w:rPr>
        <w:t>деп</w:t>
      </w:r>
      <w:r w:rsidRPr="00D72266">
        <w:rPr>
          <w:rFonts w:ascii="Times New Roman" w:hAnsi="Times New Roman"/>
          <w:sz w:val="28"/>
          <w:szCs w:val="28"/>
          <w:lang w:val="kk-KZ"/>
        </w:rPr>
        <w:t xml:space="preserve"> тұжыр</w:t>
      </w:r>
      <w:r w:rsidR="00765DEB" w:rsidRPr="00D72266">
        <w:rPr>
          <w:rFonts w:ascii="Times New Roman" w:hAnsi="Times New Roman"/>
          <w:sz w:val="28"/>
          <w:szCs w:val="28"/>
          <w:lang w:val="kk-KZ"/>
        </w:rPr>
        <w:t>ымдалған - «Супер ойлау» кітабының бастаушысы. Т.Бьюзеннің</w:t>
      </w:r>
      <w:r w:rsidRPr="00D72266">
        <w:rPr>
          <w:rFonts w:ascii="Times New Roman" w:hAnsi="Times New Roman"/>
          <w:sz w:val="28"/>
          <w:szCs w:val="28"/>
          <w:lang w:val="kk-KZ"/>
        </w:rPr>
        <w:t xml:space="preserve"> «Супер ойлау» аннотациясында айтылғандай, қазіргі заманғы бағалаулар бойынша ақыл-ой картасы әлемнің барлық дерлік елдерінде, 250 миллионнан астам </w:t>
      </w:r>
      <w:r w:rsidR="00765DEB" w:rsidRPr="00D72266">
        <w:rPr>
          <w:rFonts w:ascii="Times New Roman" w:hAnsi="Times New Roman"/>
          <w:sz w:val="28"/>
          <w:szCs w:val="28"/>
          <w:lang w:val="kk-KZ"/>
        </w:rPr>
        <w:t>адам қолданады</w:t>
      </w:r>
      <w:r w:rsidRPr="00D72266">
        <w:rPr>
          <w:rFonts w:ascii="Times New Roman" w:hAnsi="Times New Roman"/>
          <w:sz w:val="28"/>
          <w:szCs w:val="28"/>
          <w:lang w:val="kk-KZ"/>
        </w:rPr>
        <w:t>. Ақыл-ой карталарын қолданудың негізгі бағыттарын анықтауға болады, мысалы:</w:t>
      </w:r>
      <w:r w:rsidR="00FB7ACA" w:rsidRPr="00D72266">
        <w:rPr>
          <w:rFonts w:ascii="Times New Roman" w:hAnsi="Times New Roman"/>
          <w:sz w:val="28"/>
          <w:szCs w:val="28"/>
          <w:lang w:val="kk-KZ"/>
        </w:rPr>
        <w:t xml:space="preserve"> жоспарлау, білім беру, презентациялар, миға шабуыл, есте сақтау, шешімдерді қабылдау</w:t>
      </w:r>
      <w:r w:rsidR="003F751E" w:rsidRPr="00D72266">
        <w:rPr>
          <w:rFonts w:ascii="Times New Roman" w:hAnsi="Times New Roman"/>
          <w:sz w:val="28"/>
          <w:szCs w:val="28"/>
          <w:lang w:val="kk-KZ"/>
        </w:rPr>
        <w:t>, т.б.</w:t>
      </w:r>
    </w:p>
    <w:p w:rsidR="00765DEB" w:rsidRDefault="00765DEB" w:rsidP="00504172">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Сонымен қатар, ақыл-ой карталарының мақсаты шығармашылық пен зияткерлік әлеуетті пайдалана отырып, ақпаратты өңдеу мен ойлауды тиімді құрылымдау үшін анықталады. Ақыл-ой карталарын қолданудың әртүрлі негізгі бағыттары бар - олардың ішінде адамның жеке өмірі де, білім беру са</w:t>
      </w:r>
      <w:r w:rsidR="005C301E" w:rsidRPr="00D72266">
        <w:rPr>
          <w:rFonts w:ascii="Times New Roman" w:hAnsi="Times New Roman"/>
          <w:sz w:val="28"/>
          <w:szCs w:val="28"/>
          <w:lang w:val="kk-KZ"/>
        </w:rPr>
        <w:t>ласы да, кәсіби өмірде, бизнес</w:t>
      </w:r>
      <w:r w:rsidRPr="00D72266">
        <w:rPr>
          <w:rFonts w:ascii="Times New Roman" w:hAnsi="Times New Roman"/>
          <w:sz w:val="28"/>
          <w:szCs w:val="28"/>
          <w:lang w:val="kk-KZ"/>
        </w:rPr>
        <w:t xml:space="preserve">те. </w:t>
      </w:r>
      <w:r w:rsidR="005C301E" w:rsidRPr="00D72266">
        <w:rPr>
          <w:rFonts w:ascii="Times New Roman" w:hAnsi="Times New Roman"/>
          <w:sz w:val="28"/>
          <w:szCs w:val="28"/>
          <w:lang w:val="kk-KZ"/>
        </w:rPr>
        <w:t>А</w:t>
      </w:r>
      <w:r w:rsidRPr="00D72266">
        <w:rPr>
          <w:rFonts w:ascii="Times New Roman" w:hAnsi="Times New Roman"/>
          <w:sz w:val="28"/>
          <w:szCs w:val="28"/>
          <w:lang w:val="kk-KZ"/>
        </w:rPr>
        <w:t>қыл-ой карталарын</w:t>
      </w:r>
      <w:r w:rsidR="005C301E" w:rsidRPr="00D72266">
        <w:rPr>
          <w:rFonts w:ascii="Times New Roman" w:hAnsi="Times New Roman"/>
          <w:sz w:val="28"/>
          <w:szCs w:val="28"/>
          <w:lang w:val="kk-KZ"/>
        </w:rPr>
        <w:t xml:space="preserve">ың ең кең пайдаланылуы </w:t>
      </w:r>
      <w:r w:rsidRPr="00D72266">
        <w:rPr>
          <w:rFonts w:ascii="Times New Roman" w:hAnsi="Times New Roman"/>
          <w:sz w:val="28"/>
          <w:szCs w:val="28"/>
          <w:lang w:val="kk-KZ"/>
        </w:rPr>
        <w:t>білім беру</w:t>
      </w:r>
      <w:r w:rsidR="005C301E" w:rsidRPr="00D72266">
        <w:rPr>
          <w:rFonts w:ascii="Times New Roman" w:hAnsi="Times New Roman"/>
          <w:sz w:val="28"/>
          <w:szCs w:val="28"/>
          <w:lang w:val="kk-KZ"/>
        </w:rPr>
        <w:t xml:space="preserve"> процесінде</w:t>
      </w:r>
      <w:r w:rsidRPr="00D72266">
        <w:rPr>
          <w:rFonts w:ascii="Times New Roman" w:hAnsi="Times New Roman"/>
          <w:sz w:val="28"/>
          <w:szCs w:val="28"/>
          <w:lang w:val="kk-KZ"/>
        </w:rPr>
        <w:t xml:space="preserve">, өйткені оларды пайдалану </w:t>
      </w:r>
      <w:r w:rsidR="005C301E" w:rsidRPr="00D72266">
        <w:rPr>
          <w:rFonts w:ascii="Times New Roman" w:hAnsi="Times New Roman"/>
          <w:sz w:val="28"/>
          <w:szCs w:val="28"/>
          <w:lang w:val="kk-KZ"/>
        </w:rPr>
        <w:t>жарқын</w:t>
      </w:r>
      <w:r w:rsidRPr="00D72266">
        <w:rPr>
          <w:rFonts w:ascii="Times New Roman" w:hAnsi="Times New Roman"/>
          <w:sz w:val="28"/>
          <w:szCs w:val="28"/>
          <w:lang w:val="kk-KZ"/>
        </w:rPr>
        <w:t xml:space="preserve"> ойлауды белсендіру арқылы ақпараттың айтарлықтай көлемін игеруге ықпал етеді, сонымен қатар </w:t>
      </w:r>
      <w:r w:rsidR="005C301E" w:rsidRPr="00D72266">
        <w:rPr>
          <w:rFonts w:ascii="Times New Roman" w:hAnsi="Times New Roman"/>
          <w:sz w:val="28"/>
          <w:szCs w:val="28"/>
          <w:lang w:val="kk-KZ"/>
        </w:rPr>
        <w:t>студенттің</w:t>
      </w:r>
      <w:r w:rsidRPr="00D72266">
        <w:rPr>
          <w:rFonts w:ascii="Times New Roman" w:hAnsi="Times New Roman"/>
          <w:sz w:val="28"/>
          <w:szCs w:val="28"/>
          <w:lang w:val="kk-KZ"/>
        </w:rPr>
        <w:t xml:space="preserve"> ойын елестету құралы бола отырып, </w:t>
      </w:r>
      <w:r w:rsidR="00C71D7C" w:rsidRPr="00D72266">
        <w:rPr>
          <w:rFonts w:ascii="Times New Roman" w:hAnsi="Times New Roman"/>
          <w:sz w:val="28"/>
          <w:szCs w:val="28"/>
          <w:lang w:val="kk-KZ"/>
        </w:rPr>
        <w:t>оқытушының</w:t>
      </w:r>
      <w:r w:rsidRPr="00D72266">
        <w:rPr>
          <w:rFonts w:ascii="Times New Roman" w:hAnsi="Times New Roman"/>
          <w:sz w:val="28"/>
          <w:szCs w:val="28"/>
          <w:lang w:val="kk-KZ"/>
        </w:rPr>
        <w:t xml:space="preserve"> іс-әрекетіне айтарлықтай қолдау көрсетеді</w:t>
      </w:r>
      <w:r w:rsidR="00C52C9E" w:rsidRPr="00D72266">
        <w:rPr>
          <w:rFonts w:ascii="Times New Roman" w:hAnsi="Times New Roman"/>
          <w:sz w:val="28"/>
          <w:szCs w:val="28"/>
          <w:lang w:val="kk-KZ"/>
        </w:rPr>
        <w:t xml:space="preserve"> [</w:t>
      </w:r>
      <w:r w:rsidR="00666FB1" w:rsidRPr="00D72266">
        <w:rPr>
          <w:rFonts w:ascii="Times New Roman" w:hAnsi="Times New Roman"/>
          <w:sz w:val="28"/>
          <w:szCs w:val="28"/>
          <w:lang w:val="kk-KZ"/>
        </w:rPr>
        <w:t>238</w:t>
      </w:r>
      <w:r w:rsidR="00C52C9E" w:rsidRPr="00D72266">
        <w:rPr>
          <w:rFonts w:ascii="Times New Roman" w:hAnsi="Times New Roman"/>
          <w:sz w:val="28"/>
          <w:szCs w:val="28"/>
          <w:lang w:val="kk-KZ"/>
        </w:rPr>
        <w:t>]</w:t>
      </w:r>
      <w:r w:rsidRPr="00D72266">
        <w:rPr>
          <w:rFonts w:ascii="Times New Roman" w:hAnsi="Times New Roman"/>
          <w:sz w:val="28"/>
          <w:szCs w:val="28"/>
          <w:lang w:val="kk-KZ"/>
        </w:rPr>
        <w:t>.</w:t>
      </w:r>
    </w:p>
    <w:p w:rsidR="006B5EA2" w:rsidRPr="00D72266" w:rsidRDefault="006B5EA2" w:rsidP="00504172">
      <w:pPr>
        <w:spacing w:after="0" w:line="240" w:lineRule="auto"/>
        <w:ind w:firstLine="567"/>
        <w:jc w:val="both"/>
        <w:rPr>
          <w:rFonts w:ascii="Times New Roman" w:hAnsi="Times New Roman"/>
          <w:sz w:val="28"/>
          <w:szCs w:val="28"/>
          <w:lang w:val="kk-KZ"/>
        </w:rPr>
      </w:pPr>
    </w:p>
    <w:p w:rsidR="002A4384" w:rsidRPr="00D72266" w:rsidRDefault="006B5EA2" w:rsidP="001E1023">
      <w:pPr>
        <w:spacing w:after="0" w:line="240" w:lineRule="auto"/>
        <w:ind w:firstLine="284"/>
        <w:jc w:val="center"/>
        <w:rPr>
          <w:rFonts w:ascii="Times New Roman" w:hAnsi="Times New Roman"/>
          <w:sz w:val="28"/>
          <w:szCs w:val="28"/>
          <w:lang w:val="kk-KZ"/>
        </w:rPr>
      </w:pPr>
      <w:r w:rsidRPr="00D72266">
        <w:rPr>
          <w:noProof/>
          <w:lang w:eastAsia="ru-RU"/>
        </w:rPr>
        <mc:AlternateContent>
          <mc:Choice Requires="wps">
            <w:drawing>
              <wp:anchor distT="0" distB="0" distL="114300" distR="114300" simplePos="0" relativeHeight="251646976" behindDoc="0" locked="0" layoutInCell="1" allowOverlap="1" wp14:anchorId="07489849" wp14:editId="0706E2E4">
                <wp:simplePos x="0" y="0"/>
                <wp:positionH relativeFrom="margin">
                  <wp:posOffset>2137410</wp:posOffset>
                </wp:positionH>
                <wp:positionV relativeFrom="paragraph">
                  <wp:posOffset>365760</wp:posOffset>
                </wp:positionV>
                <wp:extent cx="1752600" cy="914400"/>
                <wp:effectExtent l="0" t="0" r="0" b="0"/>
                <wp:wrapNone/>
                <wp:docPr id="70" name="Овал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9144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1F06FED0" id="Овал 70" o:spid="_x0000_s1026" style="position:absolute;margin-left:168.3pt;margin-top:28.8pt;width:138pt;height:1in;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" filled="f" strokecolor="red" strokeweight="1.5pt">
                <v:stroke joinstyle="miter"/>
                <v:path arrowok="t"/>
                <w10:wrap anchorx="margin"/>
              </v:oval>
            </w:pict>
          </mc:Fallback>
        </mc:AlternateContent>
      </w:r>
      <w:r w:rsidRPr="00D72266">
        <w:rPr>
          <w:noProof/>
          <w:lang w:eastAsia="ru-RU"/>
        </w:rPr>
        <mc:AlternateContent>
          <mc:Choice Requires="wps">
            <w:drawing>
              <wp:anchor distT="0" distB="0" distL="114300" distR="114300" simplePos="0" relativeHeight="251643904" behindDoc="0" locked="0" layoutInCell="1" allowOverlap="1" wp14:anchorId="2E3B0B69" wp14:editId="2A319908">
                <wp:simplePos x="0" y="0"/>
                <wp:positionH relativeFrom="margin">
                  <wp:posOffset>565785</wp:posOffset>
                </wp:positionH>
                <wp:positionV relativeFrom="paragraph">
                  <wp:posOffset>403860</wp:posOffset>
                </wp:positionV>
                <wp:extent cx="1304925" cy="914400"/>
                <wp:effectExtent l="0" t="0" r="9525" b="0"/>
                <wp:wrapNone/>
                <wp:docPr id="69"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4925" cy="9144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91EE9" id="Овал 69" o:spid="_x0000_s1026" style="position:absolute;margin-left:44.55pt;margin-top:31.8pt;width:102.75pt;height:1in;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" filled="f" strokecolor="red" strokeweight="1.5pt">
                <v:stroke joinstyle="miter"/>
                <v:path arrowok="t"/>
                <w10:wrap anchorx="margin"/>
              </v:oval>
            </w:pict>
          </mc:Fallback>
        </mc:AlternateContent>
      </w:r>
      <w:r w:rsidRPr="00D72266">
        <w:rPr>
          <w:noProof/>
          <w:lang w:eastAsia="ru-RU"/>
        </w:rPr>
        <mc:AlternateContent>
          <mc:Choice Requires="wps">
            <w:drawing>
              <wp:anchor distT="0" distB="0" distL="114300" distR="114300" simplePos="0" relativeHeight="251705344" behindDoc="0" locked="0" layoutInCell="1" allowOverlap="1" wp14:anchorId="5AACD621" wp14:editId="339F8841">
                <wp:simplePos x="0" y="0"/>
                <wp:positionH relativeFrom="column">
                  <wp:posOffset>4804410</wp:posOffset>
                </wp:positionH>
                <wp:positionV relativeFrom="paragraph">
                  <wp:posOffset>650875</wp:posOffset>
                </wp:positionV>
                <wp:extent cx="791210" cy="368300"/>
                <wp:effectExtent l="0" t="0" r="0" b="0"/>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210" cy="368300"/>
                        </a:xfrm>
                        <a:prstGeom prst="rect">
                          <a:avLst/>
                        </a:prstGeom>
                        <a:noFill/>
                        <a:ln>
                          <a:noFill/>
                        </a:ln>
                      </wps:spPr>
                      <wps:txbx>
                        <w:txbxContent>
                          <w:p w:rsidR="002B3509" w:rsidRPr="009B662D" w:rsidRDefault="002B3509" w:rsidP="005A5FDD">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CD621" id="Надпись 74" o:spid="_x0000_s1052" type="#_x0000_t202" style="position:absolute;left:0;text-align:left;margin-left:378.3pt;margin-top:51.25pt;width:62.3pt;height:2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" filled="f" stroked="f">
                <v:path arrowok="t"/>
                <v:textbox>
                  <w:txbxContent>
                    <w:p w:rsidR="002B3509" w:rsidRPr="009B662D" w:rsidRDefault="002B3509" w:rsidP="005A5FDD">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С</w:t>
                      </w:r>
                    </w:p>
                  </w:txbxContent>
                </v:textbox>
              </v:shape>
            </w:pict>
          </mc:Fallback>
        </mc:AlternateContent>
      </w:r>
      <w:r w:rsidRPr="00D72266">
        <w:rPr>
          <w:noProof/>
          <w:lang w:eastAsia="ru-RU"/>
        </w:rPr>
        <mc:AlternateContent>
          <mc:Choice Requires="wps">
            <w:drawing>
              <wp:anchor distT="0" distB="0" distL="114300" distR="114300" simplePos="0" relativeHeight="251650048" behindDoc="0" locked="0" layoutInCell="1" allowOverlap="1" wp14:anchorId="62FAC13C" wp14:editId="48D3FAC8">
                <wp:simplePos x="0" y="0"/>
                <wp:positionH relativeFrom="margin">
                  <wp:posOffset>4615815</wp:posOffset>
                </wp:positionH>
                <wp:positionV relativeFrom="paragraph">
                  <wp:posOffset>191135</wp:posOffset>
                </wp:positionV>
                <wp:extent cx="1066800" cy="771525"/>
                <wp:effectExtent l="0" t="0" r="19050" b="28575"/>
                <wp:wrapNone/>
                <wp:docPr id="71" name="Овал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77152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7C384E" id="Овал 71" o:spid="_x0000_s1026" style="position:absolute;margin-left:363.45pt;margin-top:15.05pt;width:84pt;height:60.7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" filled="f" strokecolor="red" strokeweight="1.5pt">
                <v:stroke joinstyle="miter"/>
                <v:path arrowok="t"/>
                <w10:wrap anchorx="margin"/>
              </v:oval>
            </w:pict>
          </mc:Fallback>
        </mc:AlternateContent>
      </w:r>
      <w:r w:rsidRPr="00D72266">
        <w:rPr>
          <w:noProof/>
          <w:lang w:eastAsia="ru-RU"/>
        </w:rPr>
        <mc:AlternateContent>
          <mc:Choice Requires="wps">
            <w:drawing>
              <wp:anchor distT="0" distB="0" distL="114300" distR="114300" simplePos="0" relativeHeight="251702272" behindDoc="0" locked="0" layoutInCell="1" allowOverlap="1" wp14:anchorId="0A3AFE68" wp14:editId="143E98A0">
                <wp:simplePos x="0" y="0"/>
                <wp:positionH relativeFrom="column">
                  <wp:posOffset>2354580</wp:posOffset>
                </wp:positionH>
                <wp:positionV relativeFrom="paragraph">
                  <wp:posOffset>617855</wp:posOffset>
                </wp:positionV>
                <wp:extent cx="674370" cy="375285"/>
                <wp:effectExtent l="0" t="0" r="0" b="0"/>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 cy="375285"/>
                        </a:xfrm>
                        <a:prstGeom prst="rect">
                          <a:avLst/>
                        </a:prstGeom>
                        <a:noFill/>
                        <a:ln>
                          <a:noFill/>
                        </a:ln>
                      </wps:spPr>
                      <wps:txbx>
                        <w:txbxContent>
                          <w:p w:rsidR="002B3509" w:rsidRPr="009B662D" w:rsidRDefault="002B3509" w:rsidP="005A5FDD">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3AFE68" id="Надпись 73" o:spid="_x0000_s1053" type="#_x0000_t202" style="position:absolute;left:0;text-align:left;margin-left:185.4pt;margin-top:48.65pt;width:53.1pt;height:29.5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" filled="f" stroked="f">
                <v:path arrowok="t"/>
                <v:textbox style="mso-fit-shape-to-text:t">
                  <w:txbxContent>
                    <w:p w:rsidR="002B3509" w:rsidRPr="009B662D" w:rsidRDefault="002B3509" w:rsidP="005A5FDD">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Б</w:t>
                      </w:r>
                    </w:p>
                  </w:txbxContent>
                </v:textbox>
              </v:shape>
            </w:pict>
          </mc:Fallback>
        </mc:AlternateContent>
      </w:r>
      <w:r w:rsidR="001B7F60" w:rsidRPr="00D72266">
        <w:rPr>
          <w:noProof/>
          <w:lang w:eastAsia="ru-RU"/>
        </w:rPr>
        <mc:AlternateContent>
          <mc:Choice Requires="wps">
            <w:drawing>
              <wp:anchor distT="0" distB="0" distL="114300" distR="114300" simplePos="0" relativeHeight="251699200" behindDoc="0" locked="0" layoutInCell="1" allowOverlap="1" wp14:anchorId="4071F87C" wp14:editId="6F567606">
                <wp:simplePos x="0" y="0"/>
                <wp:positionH relativeFrom="column">
                  <wp:posOffset>270510</wp:posOffset>
                </wp:positionH>
                <wp:positionV relativeFrom="paragraph">
                  <wp:posOffset>758825</wp:posOffset>
                </wp:positionV>
                <wp:extent cx="685800" cy="375285"/>
                <wp:effectExtent l="0" t="0" r="0" b="0"/>
                <wp:wrapNone/>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375285"/>
                        </a:xfrm>
                        <a:prstGeom prst="rect">
                          <a:avLst/>
                        </a:prstGeom>
                        <a:noFill/>
                        <a:ln>
                          <a:noFill/>
                        </a:ln>
                      </wps:spPr>
                      <wps:txbx>
                        <w:txbxContent>
                          <w:p w:rsidR="002B3509" w:rsidRPr="009B662D" w:rsidRDefault="002B3509" w:rsidP="00AB1C64">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071F87C" id="Надпись 72" o:spid="_x0000_s1054" type="#_x0000_t202" style="position:absolute;left:0;text-align:left;margin-left:21.3pt;margin-top:59.75pt;width:54pt;height:29.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" filled="f" stroked="f">
                <v:path arrowok="t"/>
                <v:textbox style="mso-fit-shape-to-text:t">
                  <w:txbxContent>
                    <w:p w:rsidR="002B3509" w:rsidRPr="009B662D" w:rsidRDefault="002B3509" w:rsidP="00AB1C64">
                      <w:pPr>
                        <w:spacing w:after="0"/>
                        <w:ind w:firstLine="567"/>
                        <w:jc w:val="center"/>
                        <w:rPr>
                          <w:rFonts w:ascii="Times New Roman" w:hAnsi="Times New Roman"/>
                          <w:color w:val="000000"/>
                          <w:sz w:val="36"/>
                          <w:szCs w:val="36"/>
                          <w:lang w:val="kk-KZ"/>
                        </w:rPr>
                      </w:pPr>
                      <w:r w:rsidRPr="009B662D">
                        <w:rPr>
                          <w:rFonts w:ascii="Times New Roman" w:hAnsi="Times New Roman"/>
                          <w:color w:val="000000"/>
                          <w:sz w:val="36"/>
                          <w:szCs w:val="36"/>
                          <w:lang w:val="kk-KZ"/>
                        </w:rPr>
                        <w:t>А</w:t>
                      </w:r>
                    </w:p>
                  </w:txbxContent>
                </v:textbox>
              </v:shape>
            </w:pict>
          </mc:Fallback>
        </mc:AlternateContent>
      </w:r>
      <w:r w:rsidR="001B7F60" w:rsidRPr="00D72266">
        <w:rPr>
          <w:rFonts w:ascii="Times New Roman" w:hAnsi="Times New Roman"/>
          <w:noProof/>
          <w:sz w:val="28"/>
          <w:szCs w:val="28"/>
          <w:lang w:eastAsia="ru-RU"/>
        </w:rPr>
        <w:drawing>
          <wp:inline distT="0" distB="0" distL="0" distR="0" wp14:anchorId="4BC8923C" wp14:editId="689EE8D4">
            <wp:extent cx="1809750" cy="1219200"/>
            <wp:effectExtent l="19050" t="19050" r="19050" b="19050"/>
            <wp:docPr id="42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88" cstate="print">
                      <a:extLst>
                        <a:ext uri="{28A0092B-C50C-407E-A947-70E740481C1C}">
                          <a14:useLocalDpi xmlns:a14="http://schemas.microsoft.com/office/drawing/2010/main" val="0"/>
                        </a:ext>
                      </a:extLst>
                    </a:blip>
                    <a:srcRect l="14330" t="26593" r="49220" b="24931"/>
                    <a:stretch>
                      <a:fillRect/>
                    </a:stretch>
                  </pic:blipFill>
                  <pic:spPr bwMode="auto">
                    <a:xfrm>
                      <a:off x="0" y="0"/>
                      <a:ext cx="1809750" cy="1219200"/>
                    </a:xfrm>
                    <a:prstGeom prst="rect">
                      <a:avLst/>
                    </a:prstGeom>
                    <a:noFill/>
                    <a:ln w="9525" cmpd="sng">
                      <a:solidFill>
                        <a:srgbClr val="000000"/>
                      </a:solidFill>
                      <a:miter lim="800000"/>
                      <a:headEnd/>
                      <a:tailEnd/>
                    </a:ln>
                    <a:effectLst/>
                  </pic:spPr>
                </pic:pic>
              </a:graphicData>
            </a:graphic>
          </wp:inline>
        </w:drawing>
      </w:r>
      <w:r w:rsidR="001B7F60" w:rsidRPr="00D72266">
        <w:rPr>
          <w:rFonts w:ascii="Times New Roman" w:hAnsi="Times New Roman"/>
          <w:noProof/>
          <w:sz w:val="28"/>
          <w:szCs w:val="28"/>
          <w:lang w:eastAsia="ru-RU"/>
        </w:rPr>
        <w:drawing>
          <wp:inline distT="0" distB="0" distL="0" distR="0" wp14:anchorId="3356EF79" wp14:editId="292DC25C">
            <wp:extent cx="1819275" cy="1228725"/>
            <wp:effectExtent l="19050" t="19050" r="28575" b="28575"/>
            <wp:docPr id="42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89">
                      <a:extLst>
                        <a:ext uri="{28A0092B-C50C-407E-A947-70E740481C1C}">
                          <a14:useLocalDpi xmlns:a14="http://schemas.microsoft.com/office/drawing/2010/main" val="0"/>
                        </a:ext>
                      </a:extLst>
                    </a:blip>
                    <a:srcRect l="43770" t="39612" r="34424" b="10527"/>
                    <a:stretch>
                      <a:fillRect/>
                    </a:stretch>
                  </pic:blipFill>
                  <pic:spPr bwMode="auto">
                    <a:xfrm>
                      <a:off x="0" y="0"/>
                      <a:ext cx="1819275" cy="1228725"/>
                    </a:xfrm>
                    <a:prstGeom prst="rect">
                      <a:avLst/>
                    </a:prstGeom>
                    <a:noFill/>
                    <a:ln w="9525" cmpd="sng">
                      <a:solidFill>
                        <a:srgbClr val="000000"/>
                      </a:solidFill>
                      <a:miter lim="800000"/>
                      <a:headEnd/>
                      <a:tailEnd/>
                    </a:ln>
                    <a:effectLst/>
                  </pic:spPr>
                </pic:pic>
              </a:graphicData>
            </a:graphic>
          </wp:inline>
        </w:drawing>
      </w:r>
      <w:r w:rsidR="001B7F60" w:rsidRPr="00D72266">
        <w:rPr>
          <w:rFonts w:ascii="Times New Roman" w:hAnsi="Times New Roman"/>
          <w:noProof/>
          <w:sz w:val="28"/>
          <w:szCs w:val="28"/>
          <w:lang w:eastAsia="ru-RU"/>
        </w:rPr>
        <w:drawing>
          <wp:inline distT="0" distB="0" distL="0" distR="0" wp14:anchorId="5B860F3F" wp14:editId="4103DD32">
            <wp:extent cx="1857375" cy="1219200"/>
            <wp:effectExtent l="19050" t="19050" r="28575" b="19050"/>
            <wp:docPr id="42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90" cstate="print">
                      <a:extLst>
                        <a:ext uri="{28A0092B-C50C-407E-A947-70E740481C1C}">
                          <a14:useLocalDpi xmlns:a14="http://schemas.microsoft.com/office/drawing/2010/main" val="0"/>
                        </a:ext>
                      </a:extLst>
                    </a:blip>
                    <a:srcRect l="16978" t="39058" r="36137" b="19667"/>
                    <a:stretch>
                      <a:fillRect/>
                    </a:stretch>
                  </pic:blipFill>
                  <pic:spPr bwMode="auto">
                    <a:xfrm>
                      <a:off x="0" y="0"/>
                      <a:ext cx="1857375" cy="1219200"/>
                    </a:xfrm>
                    <a:prstGeom prst="rect">
                      <a:avLst/>
                    </a:prstGeom>
                    <a:noFill/>
                    <a:ln w="9525" cmpd="sng">
                      <a:solidFill>
                        <a:srgbClr val="000000"/>
                      </a:solidFill>
                      <a:miter lim="800000"/>
                      <a:headEnd/>
                      <a:tailEnd/>
                    </a:ln>
                    <a:effectLst/>
                  </pic:spPr>
                </pic:pic>
              </a:graphicData>
            </a:graphic>
          </wp:inline>
        </w:drawing>
      </w:r>
    </w:p>
    <w:p w:rsidR="001E1023" w:rsidRPr="00D72266" w:rsidRDefault="001E1023" w:rsidP="001E1023">
      <w:pPr>
        <w:spacing w:after="0" w:line="240" w:lineRule="auto"/>
        <w:ind w:firstLine="567"/>
        <w:jc w:val="center"/>
        <w:rPr>
          <w:rFonts w:ascii="Times New Roman" w:hAnsi="Times New Roman"/>
          <w:sz w:val="28"/>
          <w:szCs w:val="28"/>
          <w:lang w:val="kk-KZ"/>
        </w:rPr>
      </w:pPr>
      <w:r w:rsidRPr="00D72266">
        <w:rPr>
          <w:rFonts w:ascii="Times New Roman" w:hAnsi="Times New Roman"/>
          <w:sz w:val="24"/>
          <w:szCs w:val="24"/>
          <w:lang w:val="kk-KZ"/>
        </w:rPr>
        <w:t xml:space="preserve">А – су өсімдіктерінен анықталған ББЗ құрамының диаграммасы, Б – су өсімдіктері туралы википедиялық ақпараттар, С – су өсімдіктерінің құрамындағы ББЗ маңызы туралы және т.б. мақалалар туралы енгізілген ақпараттар </w:t>
      </w:r>
    </w:p>
    <w:p w:rsidR="002F21DA" w:rsidRPr="00D72266" w:rsidRDefault="00C71D7C" w:rsidP="001E1023">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w:t>
      </w:r>
      <w:r w:rsidR="002F21DA" w:rsidRPr="00D72266">
        <w:rPr>
          <w:rFonts w:ascii="Times New Roman" w:hAnsi="Times New Roman"/>
          <w:sz w:val="28"/>
          <w:szCs w:val="28"/>
          <w:lang w:val="kk-KZ"/>
        </w:rPr>
        <w:t xml:space="preserve"> </w:t>
      </w:r>
      <w:r w:rsidR="00EF460C" w:rsidRPr="00D72266">
        <w:rPr>
          <w:rFonts w:ascii="Times New Roman" w:hAnsi="Times New Roman"/>
          <w:sz w:val="28"/>
          <w:szCs w:val="28"/>
          <w:lang w:val="kk-KZ"/>
        </w:rPr>
        <w:t>2</w:t>
      </w:r>
      <w:r w:rsidR="006B5EA2">
        <w:rPr>
          <w:rFonts w:ascii="Times New Roman" w:hAnsi="Times New Roman"/>
          <w:sz w:val="28"/>
          <w:szCs w:val="28"/>
          <w:lang w:val="kk-KZ"/>
        </w:rPr>
        <w:t>2</w:t>
      </w:r>
      <w:r w:rsidR="002F21DA" w:rsidRPr="00D72266">
        <w:rPr>
          <w:rFonts w:ascii="Times New Roman" w:hAnsi="Times New Roman"/>
          <w:sz w:val="28"/>
          <w:szCs w:val="28"/>
          <w:lang w:val="kk-KZ"/>
        </w:rPr>
        <w:t xml:space="preserve"> - «AYOA» бағдарламасы көмегімен</w:t>
      </w:r>
      <w:r w:rsidRPr="00D72266">
        <w:rPr>
          <w:rFonts w:ascii="Times New Roman" w:hAnsi="Times New Roman"/>
          <w:sz w:val="28"/>
          <w:szCs w:val="28"/>
          <w:lang w:val="kk-KZ"/>
        </w:rPr>
        <w:t xml:space="preserve"> құрастырылған </w:t>
      </w:r>
      <w:r w:rsidR="002F21DA" w:rsidRPr="00D72266">
        <w:rPr>
          <w:rFonts w:ascii="Times New Roman" w:hAnsi="Times New Roman"/>
          <w:sz w:val="28"/>
          <w:szCs w:val="28"/>
          <w:lang w:val="kk-KZ"/>
        </w:rPr>
        <w:t xml:space="preserve">интеллект картадан үзінді </w:t>
      </w:r>
    </w:p>
    <w:p w:rsidR="002A3B48" w:rsidRPr="00D72266" w:rsidRDefault="002A3B48" w:rsidP="002A3B4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Биотехнологиялық әдістері негізінде студенттердің зерттеушілік құзыреттілігін қалыптастыру мәселесі бойынша алған білімдерін қорытындылай келе, «AYOA» бағдарламасы көмегімен </w:t>
      </w:r>
      <w:hyperlink r:id="rId91" w:history="1">
        <w:r w:rsidRPr="00D72266">
          <w:rPr>
            <w:rStyle w:val="a7"/>
            <w:rFonts w:ascii="Times New Roman" w:hAnsi="Times New Roman"/>
            <w:color w:val="auto"/>
            <w:sz w:val="28"/>
            <w:szCs w:val="28"/>
            <w:u w:val="none"/>
            <w:lang w:val="kk-KZ"/>
          </w:rPr>
          <w:t>https://app.ayoa.com/mindmaps/589fb5a7-5041-4167-81ca-732267f65f14</w:t>
        </w:r>
      </w:hyperlink>
      <w:r w:rsidRPr="00D72266">
        <w:rPr>
          <w:rFonts w:ascii="Times New Roman" w:hAnsi="Times New Roman"/>
          <w:sz w:val="28"/>
          <w:szCs w:val="28"/>
          <w:lang w:val="kk-KZ"/>
        </w:rPr>
        <w:t xml:space="preserve"> сайтында интеллект карта құрастырды. Төменде картаның оң жақ бөлімінде  көрсетілгендей «Су өсімдіктерінің құрамындағы ББЗ маңызы» ортақ тақырыбы бойынша әр түрлі ақпараттарды енгізу арқылы жұмыс жасалды. Мысалы, су өсімдіктері туралы ақпараттар бөлімінде, білімгерлер су өсімдіктерінің маңызы қандай деген сұраққа жауап ізейді, нәтижесінде википедиялық ақпараттар, сілтемелер, мақалалар, биотехнологиялық маңызы жөніндегі мәліметтер, су өсімдігінің фотоларын, кестелер, диаграммалар, ББЗ биосинтезі туралы өз жауаптарын картаға енгізді. Картаның сол жақ бөлімінде су өсімдіктерінен анықталған ББЗ белсенділік қасиеті туралы мәліметтерді енгізді. </w:t>
      </w:r>
    </w:p>
    <w:p w:rsidR="002A3B48" w:rsidRPr="00D72266" w:rsidRDefault="002A3B48" w:rsidP="002A3B48">
      <w:pPr>
        <w:spacing w:after="0" w:line="240" w:lineRule="auto"/>
        <w:ind w:firstLine="567"/>
        <w:jc w:val="both"/>
        <w:rPr>
          <w:rFonts w:ascii="Times New Roman" w:hAnsi="Times New Roman"/>
          <w:sz w:val="28"/>
          <w:szCs w:val="28"/>
          <w:lang w:val="kk-KZ"/>
        </w:rPr>
        <w:sectPr w:rsidR="002A3B48" w:rsidRPr="00D72266" w:rsidSect="008D7651">
          <w:pgSz w:w="11906" w:h="16838"/>
          <w:pgMar w:top="1134" w:right="567" w:bottom="1134" w:left="1701" w:header="709" w:footer="709" w:gutter="0"/>
          <w:cols w:space="708"/>
          <w:docGrid w:linePitch="360"/>
        </w:sectPr>
      </w:pPr>
    </w:p>
    <w:p w:rsidR="002A4384" w:rsidRPr="00D72266" w:rsidRDefault="001B7F60" w:rsidP="002A4384">
      <w:pPr>
        <w:spacing w:after="0"/>
        <w:jc w:val="both"/>
        <w:rPr>
          <w:rFonts w:ascii="Times New Roman" w:hAnsi="Times New Roman"/>
          <w:sz w:val="28"/>
          <w:szCs w:val="28"/>
          <w:lang w:val="kk-KZ"/>
        </w:rPr>
      </w:pPr>
      <w:r w:rsidRPr="00D72266">
        <w:rPr>
          <w:rFonts w:ascii="Times New Roman" w:hAnsi="Times New Roman"/>
          <w:noProof/>
          <w:sz w:val="28"/>
          <w:szCs w:val="28"/>
          <w:lang w:eastAsia="ru-RU"/>
        </w:rPr>
        <w:lastRenderedPageBreak/>
        <w:drawing>
          <wp:inline distT="0" distB="0" distL="0" distR="0" wp14:anchorId="4C49A3ED" wp14:editId="40228FFE">
            <wp:extent cx="9248775" cy="5095875"/>
            <wp:effectExtent l="19050" t="19050" r="9525" b="9525"/>
            <wp:docPr id="333" name="Рисунок 100" descr="C:\Users\Admin\OneDrive\Рабочий стол\су-өсімдіктерінің-құрамындағы-ббз-маңыз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C:\Users\Admin\OneDrive\Рабочий стол\су-өсімдіктерінің-құрамындағы-ббз-маңызы.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248775" cy="5095875"/>
                    </a:xfrm>
                    <a:prstGeom prst="rect">
                      <a:avLst/>
                    </a:prstGeom>
                    <a:noFill/>
                    <a:ln w="9525" cmpd="sng">
                      <a:solidFill>
                        <a:srgbClr val="000000"/>
                      </a:solidFill>
                      <a:miter lim="800000"/>
                      <a:headEnd/>
                      <a:tailEnd/>
                    </a:ln>
                    <a:effectLst/>
                  </pic:spPr>
                </pic:pic>
              </a:graphicData>
            </a:graphic>
          </wp:inline>
        </w:drawing>
      </w:r>
    </w:p>
    <w:p w:rsidR="001E1023" w:rsidRPr="00D72266" w:rsidRDefault="001E1023" w:rsidP="009C6A05">
      <w:pPr>
        <w:spacing w:after="0"/>
        <w:ind w:firstLine="567"/>
        <w:jc w:val="center"/>
        <w:rPr>
          <w:rFonts w:ascii="Times New Roman" w:hAnsi="Times New Roman"/>
          <w:sz w:val="16"/>
          <w:szCs w:val="16"/>
          <w:lang w:val="kk-KZ"/>
        </w:rPr>
      </w:pPr>
    </w:p>
    <w:p w:rsidR="001E1023" w:rsidRPr="00D72266" w:rsidRDefault="009C6A05" w:rsidP="009C6A05">
      <w:pPr>
        <w:spacing w:after="0"/>
        <w:ind w:firstLine="567"/>
        <w:jc w:val="center"/>
        <w:rPr>
          <w:rFonts w:ascii="Times New Roman" w:hAnsi="Times New Roman"/>
          <w:sz w:val="28"/>
          <w:szCs w:val="28"/>
          <w:lang w:val="kk-KZ"/>
        </w:rPr>
      </w:pPr>
      <w:r w:rsidRPr="00D72266">
        <w:rPr>
          <w:rFonts w:ascii="Times New Roman" w:hAnsi="Times New Roman"/>
          <w:sz w:val="28"/>
          <w:szCs w:val="28"/>
          <w:lang w:val="kk-KZ"/>
        </w:rPr>
        <w:t xml:space="preserve">Сурет </w:t>
      </w:r>
      <w:r w:rsidR="00822959" w:rsidRPr="00D72266">
        <w:rPr>
          <w:rFonts w:ascii="Times New Roman" w:hAnsi="Times New Roman"/>
          <w:sz w:val="28"/>
          <w:szCs w:val="28"/>
          <w:lang w:val="kk-KZ"/>
        </w:rPr>
        <w:t>2</w:t>
      </w:r>
      <w:r w:rsidR="006B5EA2">
        <w:rPr>
          <w:rFonts w:ascii="Times New Roman" w:hAnsi="Times New Roman"/>
          <w:sz w:val="28"/>
          <w:szCs w:val="28"/>
          <w:lang w:val="kk-KZ"/>
        </w:rPr>
        <w:t>3</w:t>
      </w:r>
      <w:r w:rsidR="001E1023"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 </w:t>
      </w:r>
      <w:r w:rsidR="00802AFE" w:rsidRPr="00D72266">
        <w:rPr>
          <w:rFonts w:ascii="Times New Roman" w:hAnsi="Times New Roman"/>
          <w:sz w:val="28"/>
          <w:szCs w:val="28"/>
          <w:lang w:val="kk-KZ"/>
        </w:rPr>
        <w:t xml:space="preserve">Су өсімдіктерінің құрамындағы ББЗ маңызы туралы дайындалған интеллект картасы </w:t>
      </w:r>
    </w:p>
    <w:p w:rsidR="002A4384" w:rsidRPr="00D72266" w:rsidRDefault="00666FB1" w:rsidP="001E1023">
      <w:pPr>
        <w:spacing w:after="0"/>
        <w:ind w:firstLine="567"/>
        <w:rPr>
          <w:rFonts w:ascii="Times New Roman" w:hAnsi="Times New Roman"/>
          <w:sz w:val="24"/>
          <w:szCs w:val="24"/>
          <w:lang w:val="kk-KZ"/>
        </w:rPr>
      </w:pPr>
      <w:r w:rsidRPr="00D72266">
        <w:rPr>
          <w:rFonts w:ascii="Times New Roman" w:hAnsi="Times New Roman"/>
          <w:sz w:val="24"/>
          <w:szCs w:val="24"/>
          <w:lang w:val="kk-KZ"/>
        </w:rPr>
        <w:t xml:space="preserve">                     </w:t>
      </w:r>
      <w:r w:rsidR="001E1023" w:rsidRPr="00D72266">
        <w:rPr>
          <w:rFonts w:ascii="Times New Roman" w:hAnsi="Times New Roman"/>
          <w:sz w:val="24"/>
          <w:szCs w:val="24"/>
          <w:lang w:val="kk-KZ"/>
        </w:rPr>
        <w:t xml:space="preserve">Ескерту – Дереккөз </w:t>
      </w:r>
      <w:hyperlink r:id="rId93" w:history="1">
        <w:r w:rsidR="001E1023" w:rsidRPr="00D72266">
          <w:rPr>
            <w:rStyle w:val="a7"/>
            <w:rFonts w:ascii="Times New Roman" w:hAnsi="Times New Roman"/>
            <w:color w:val="auto"/>
            <w:sz w:val="24"/>
            <w:szCs w:val="24"/>
            <w:u w:val="none"/>
            <w:lang w:val="kk-KZ"/>
          </w:rPr>
          <w:t>https://app.ayoa.com/mindmaps/589fb5a7-5041-4167-81ca-732267f65f14</w:t>
        </w:r>
      </w:hyperlink>
    </w:p>
    <w:p w:rsidR="002A4384" w:rsidRPr="00D72266" w:rsidRDefault="002A4384" w:rsidP="002A4384">
      <w:pPr>
        <w:spacing w:after="0"/>
        <w:jc w:val="both"/>
        <w:rPr>
          <w:rFonts w:ascii="Times New Roman" w:hAnsi="Times New Roman"/>
          <w:sz w:val="28"/>
          <w:szCs w:val="28"/>
          <w:lang w:val="kk-KZ"/>
        </w:rPr>
        <w:sectPr w:rsidR="002A4384" w:rsidRPr="00D72266" w:rsidSect="002E3732">
          <w:pgSz w:w="16838" w:h="11906" w:orient="landscape"/>
          <w:pgMar w:top="1134" w:right="567" w:bottom="1134" w:left="1701" w:header="709" w:footer="709" w:gutter="0"/>
          <w:cols w:space="708"/>
          <w:docGrid w:linePitch="360"/>
        </w:sectPr>
      </w:pPr>
    </w:p>
    <w:p w:rsidR="00B963A4" w:rsidRPr="00D72266" w:rsidRDefault="00AB49BA" w:rsidP="00C71D7C">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Биотехнологиялық </w:t>
      </w:r>
      <w:r w:rsidR="00B963A4" w:rsidRPr="00D72266">
        <w:rPr>
          <w:rFonts w:ascii="Times New Roman" w:hAnsi="Times New Roman"/>
          <w:sz w:val="28"/>
          <w:szCs w:val="28"/>
          <w:lang w:val="kk-KZ"/>
        </w:rPr>
        <w:t xml:space="preserve">оқыту </w:t>
      </w:r>
      <w:r w:rsidRPr="00D72266">
        <w:rPr>
          <w:rFonts w:ascii="Times New Roman" w:hAnsi="Times New Roman"/>
          <w:sz w:val="28"/>
          <w:szCs w:val="28"/>
          <w:lang w:val="kk-KZ"/>
        </w:rPr>
        <w:t>әдістерін</w:t>
      </w:r>
      <w:r w:rsidR="00B963A4" w:rsidRPr="00D72266">
        <w:rPr>
          <w:rFonts w:ascii="Times New Roman" w:hAnsi="Times New Roman"/>
          <w:sz w:val="28"/>
          <w:szCs w:val="28"/>
          <w:lang w:val="kk-KZ"/>
        </w:rPr>
        <w:t xml:space="preserve"> дидактикалық жобалау үшін интеллект карталарын қолдану </w:t>
      </w:r>
      <w:r w:rsidRPr="00D72266">
        <w:rPr>
          <w:rFonts w:ascii="Times New Roman" w:hAnsi="Times New Roman"/>
          <w:sz w:val="28"/>
          <w:szCs w:val="28"/>
          <w:lang w:val="kk-KZ"/>
        </w:rPr>
        <w:t>өте оңтайлы болып табылады</w:t>
      </w:r>
      <w:r w:rsidR="003914C1" w:rsidRPr="00D72266">
        <w:rPr>
          <w:rFonts w:ascii="Times New Roman" w:hAnsi="Times New Roman"/>
          <w:sz w:val="28"/>
          <w:szCs w:val="28"/>
          <w:lang w:val="kk-KZ"/>
        </w:rPr>
        <w:t>. Ұсынылған әдісте</w:t>
      </w:r>
      <w:r w:rsidRPr="00D72266">
        <w:rPr>
          <w:rFonts w:ascii="Times New Roman" w:hAnsi="Times New Roman"/>
          <w:sz w:val="28"/>
          <w:szCs w:val="28"/>
          <w:lang w:val="kk-KZ"/>
        </w:rPr>
        <w:t xml:space="preserve"> </w:t>
      </w:r>
      <w:r w:rsidRPr="00D72266">
        <w:rPr>
          <w:rFonts w:ascii="Times New Roman" w:hAnsi="Times New Roman"/>
          <w:i/>
          <w:sz w:val="28"/>
          <w:szCs w:val="28"/>
          <w:lang w:val="kk-KZ"/>
        </w:rPr>
        <w:t>е</w:t>
      </w:r>
      <w:r w:rsidR="00B963A4" w:rsidRPr="00D72266">
        <w:rPr>
          <w:rFonts w:ascii="Times New Roman" w:hAnsi="Times New Roman"/>
          <w:sz w:val="28"/>
          <w:szCs w:val="28"/>
          <w:lang w:val="kk-KZ"/>
        </w:rPr>
        <w:t>-дидактиканы қолдау міндеттерінде</w:t>
      </w:r>
      <w:r w:rsidRPr="00D72266">
        <w:rPr>
          <w:rFonts w:ascii="Times New Roman" w:hAnsi="Times New Roman"/>
          <w:sz w:val="28"/>
          <w:szCs w:val="28"/>
          <w:lang w:val="kk-KZ"/>
        </w:rPr>
        <w:t xml:space="preserve">, </w:t>
      </w:r>
      <w:r w:rsidR="00B963A4" w:rsidRPr="00D72266">
        <w:rPr>
          <w:rFonts w:ascii="Times New Roman" w:hAnsi="Times New Roman"/>
          <w:sz w:val="28"/>
          <w:szCs w:val="28"/>
          <w:lang w:val="kk-KZ"/>
        </w:rPr>
        <w:t>интеллект-карталардың негізгі артықшылықтарын іске асыруға мүмкіндік береді. Визуализация</w:t>
      </w:r>
      <w:r w:rsidRPr="00D72266">
        <w:rPr>
          <w:rFonts w:ascii="Times New Roman" w:hAnsi="Times New Roman"/>
          <w:sz w:val="28"/>
          <w:szCs w:val="28"/>
          <w:lang w:val="kk-KZ"/>
        </w:rPr>
        <w:t>лау</w:t>
      </w:r>
      <w:r w:rsidR="00B963A4" w:rsidRPr="00D72266">
        <w:rPr>
          <w:rFonts w:ascii="Times New Roman" w:hAnsi="Times New Roman"/>
          <w:sz w:val="28"/>
          <w:szCs w:val="28"/>
          <w:lang w:val="kk-KZ"/>
        </w:rPr>
        <w:t>, сондай-ақ пәнаралық байланыстарды және олардың ақыл-ой күштерін анықтаудың ұсынылған</w:t>
      </w:r>
      <w:r w:rsidRPr="00D72266">
        <w:rPr>
          <w:rFonts w:ascii="Times New Roman" w:hAnsi="Times New Roman"/>
          <w:sz w:val="28"/>
          <w:szCs w:val="28"/>
          <w:lang w:val="kk-KZ"/>
        </w:rPr>
        <w:t xml:space="preserve"> әдістеріне байланысты картамен жұмыс білім беруде </w:t>
      </w:r>
      <w:r w:rsidR="00B963A4" w:rsidRPr="00D72266">
        <w:rPr>
          <w:rFonts w:ascii="Times New Roman" w:hAnsi="Times New Roman"/>
          <w:sz w:val="28"/>
          <w:szCs w:val="28"/>
          <w:lang w:val="kk-KZ"/>
        </w:rPr>
        <w:t>уақыт шығындарын едәуір азайтады</w:t>
      </w:r>
      <w:r w:rsidRPr="00D72266">
        <w:rPr>
          <w:rFonts w:ascii="Times New Roman" w:hAnsi="Times New Roman"/>
          <w:sz w:val="28"/>
          <w:szCs w:val="28"/>
          <w:lang w:val="kk-KZ"/>
        </w:rPr>
        <w:t>. Д</w:t>
      </w:r>
      <w:r w:rsidR="00B963A4" w:rsidRPr="00D72266">
        <w:rPr>
          <w:rFonts w:ascii="Times New Roman" w:hAnsi="Times New Roman"/>
          <w:sz w:val="28"/>
          <w:szCs w:val="28"/>
          <w:lang w:val="kk-KZ"/>
        </w:rPr>
        <w:t xml:space="preserve">идактикалық дизайн және ұсынылған ұсыныстар </w:t>
      </w:r>
      <w:r w:rsidRPr="00D72266">
        <w:rPr>
          <w:rFonts w:ascii="Times New Roman" w:hAnsi="Times New Roman"/>
          <w:sz w:val="28"/>
          <w:szCs w:val="28"/>
          <w:lang w:val="kk-KZ"/>
        </w:rPr>
        <w:t>пәндік және пәнаралық</w:t>
      </w:r>
      <w:r w:rsidR="00B963A4" w:rsidRPr="00D72266">
        <w:rPr>
          <w:rFonts w:ascii="Times New Roman" w:hAnsi="Times New Roman"/>
          <w:sz w:val="28"/>
          <w:szCs w:val="28"/>
          <w:lang w:val="kk-KZ"/>
        </w:rPr>
        <w:t xml:space="preserve"> оқу-танымдық тапсырмалардың немесе құзыреттілікке бағытталған тапсырмалардың тізімін қалыптастыру процесін қолдау болып табылады. Бұл әдістер оқу процесін басқарудың барлық деңгейлерінде кеңінен </w:t>
      </w:r>
      <w:r w:rsidR="002A3B48" w:rsidRPr="00D72266">
        <w:rPr>
          <w:rFonts w:ascii="Times New Roman" w:hAnsi="Times New Roman"/>
          <w:sz w:val="28"/>
          <w:szCs w:val="28"/>
          <w:lang w:val="kk-KZ"/>
        </w:rPr>
        <w:t>қолданады</w:t>
      </w:r>
      <w:r w:rsidR="00B963A4" w:rsidRPr="00D72266">
        <w:rPr>
          <w:rFonts w:ascii="Times New Roman" w:hAnsi="Times New Roman"/>
          <w:sz w:val="28"/>
          <w:szCs w:val="28"/>
          <w:lang w:val="kk-KZ"/>
        </w:rPr>
        <w:t>.</w:t>
      </w:r>
    </w:p>
    <w:p w:rsidR="009C6A05" w:rsidRPr="00D72266" w:rsidRDefault="009C6A05" w:rsidP="009C6A05">
      <w:pPr>
        <w:spacing w:after="0" w:line="240" w:lineRule="auto"/>
        <w:jc w:val="both"/>
        <w:rPr>
          <w:rFonts w:ascii="Times New Roman" w:hAnsi="Times New Roman"/>
          <w:sz w:val="28"/>
          <w:szCs w:val="28"/>
          <w:lang w:val="kk-KZ"/>
        </w:rPr>
      </w:pPr>
    </w:p>
    <w:p w:rsidR="002B5DCC" w:rsidRPr="00D72266" w:rsidRDefault="009C6A05" w:rsidP="009C6A05">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Кесте 2</w:t>
      </w:r>
      <w:r w:rsidR="00D35147" w:rsidRPr="00D72266">
        <w:rPr>
          <w:rFonts w:ascii="Times New Roman" w:hAnsi="Times New Roman"/>
          <w:sz w:val="28"/>
          <w:szCs w:val="28"/>
          <w:lang w:val="kk-KZ"/>
        </w:rPr>
        <w:t>0</w:t>
      </w:r>
      <w:r w:rsidRPr="00D72266">
        <w:rPr>
          <w:rFonts w:ascii="Times New Roman" w:hAnsi="Times New Roman"/>
          <w:sz w:val="28"/>
          <w:szCs w:val="28"/>
          <w:lang w:val="kk-KZ"/>
        </w:rPr>
        <w:t xml:space="preserve"> - </w:t>
      </w:r>
      <w:r w:rsidR="002B5DCC" w:rsidRPr="00D72266">
        <w:rPr>
          <w:rFonts w:ascii="Times New Roman" w:hAnsi="Times New Roman"/>
          <w:sz w:val="28"/>
          <w:szCs w:val="28"/>
          <w:lang w:val="kk-KZ"/>
        </w:rPr>
        <w:t>Студенттерің интеллект карта бойынша жүзеге асырған</w:t>
      </w:r>
      <w:r w:rsidRPr="00D72266">
        <w:rPr>
          <w:rFonts w:ascii="Times New Roman" w:hAnsi="Times New Roman"/>
          <w:sz w:val="28"/>
          <w:szCs w:val="28"/>
          <w:lang w:val="kk-KZ"/>
        </w:rPr>
        <w:t xml:space="preserve"> жұмыстарын бағалау критерилері </w:t>
      </w:r>
    </w:p>
    <w:p w:rsidR="002B5DCC" w:rsidRPr="00D72266" w:rsidRDefault="002B5DCC" w:rsidP="009C6A05">
      <w:pPr>
        <w:spacing w:after="0"/>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1"/>
        <w:gridCol w:w="1837"/>
      </w:tblGrid>
      <w:tr w:rsidR="00D72266" w:rsidRPr="00D72266" w:rsidTr="009B662D">
        <w:tc>
          <w:tcPr>
            <w:tcW w:w="7792" w:type="dxa"/>
            <w:shd w:val="clear" w:color="auto" w:fill="auto"/>
          </w:tcPr>
          <w:p w:rsidR="002B5DCC" w:rsidRPr="00D72266" w:rsidRDefault="00C71D7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Тапсырмалардың</w:t>
            </w:r>
            <w:r w:rsidR="002B5DCC" w:rsidRPr="00D72266">
              <w:rPr>
                <w:rFonts w:ascii="Times New Roman" w:hAnsi="Times New Roman"/>
                <w:sz w:val="24"/>
                <w:szCs w:val="24"/>
                <w:lang w:val="kk-KZ"/>
              </w:rPr>
              <w:t xml:space="preserve"> шешімдерін нақты көрсету</w:t>
            </w:r>
          </w:p>
        </w:tc>
        <w:tc>
          <w:tcPr>
            <w:tcW w:w="1837" w:type="dxa"/>
            <w:shd w:val="clear" w:color="auto" w:fill="auto"/>
          </w:tcPr>
          <w:p w:rsidR="002B5DCC"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5 </w:t>
            </w:r>
            <w:r w:rsidR="00F3594D" w:rsidRPr="00D72266">
              <w:rPr>
                <w:rFonts w:ascii="Times New Roman" w:hAnsi="Times New Roman"/>
                <w:sz w:val="24"/>
                <w:szCs w:val="24"/>
                <w:lang w:val="kk-KZ"/>
              </w:rPr>
              <w:t>балл</w:t>
            </w:r>
          </w:p>
        </w:tc>
      </w:tr>
      <w:tr w:rsidR="00D72266" w:rsidRPr="00D72266" w:rsidTr="009B662D">
        <w:tc>
          <w:tcPr>
            <w:tcW w:w="7792" w:type="dxa"/>
            <w:shd w:val="clear" w:color="auto" w:fill="auto"/>
          </w:tcPr>
          <w:p w:rsidR="002B5DCC" w:rsidRPr="00D72266" w:rsidRDefault="002B5DC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Нақты материалды қамту сапасы мен толықтығы</w:t>
            </w:r>
          </w:p>
        </w:tc>
        <w:tc>
          <w:tcPr>
            <w:tcW w:w="1837" w:type="dxa"/>
            <w:shd w:val="clear" w:color="auto" w:fill="auto"/>
          </w:tcPr>
          <w:p w:rsidR="002B5DCC"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5 </w:t>
            </w:r>
            <w:r w:rsidR="00F3594D" w:rsidRPr="00D72266">
              <w:rPr>
                <w:rFonts w:ascii="Times New Roman" w:hAnsi="Times New Roman"/>
                <w:sz w:val="24"/>
                <w:szCs w:val="24"/>
                <w:lang w:val="kk-KZ"/>
              </w:rPr>
              <w:t>балл</w:t>
            </w:r>
          </w:p>
        </w:tc>
      </w:tr>
      <w:tr w:rsidR="00D72266" w:rsidRPr="00D72266" w:rsidTr="009B662D">
        <w:tc>
          <w:tcPr>
            <w:tcW w:w="7792" w:type="dxa"/>
            <w:shd w:val="clear" w:color="auto" w:fill="auto"/>
          </w:tcPr>
          <w:p w:rsidR="002B5DCC" w:rsidRPr="00D72266" w:rsidRDefault="002B5DCC"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Мәселеге жүргізілген талдаудың дербестігі</w:t>
            </w:r>
          </w:p>
        </w:tc>
        <w:tc>
          <w:tcPr>
            <w:tcW w:w="1837" w:type="dxa"/>
            <w:shd w:val="clear" w:color="auto" w:fill="auto"/>
          </w:tcPr>
          <w:p w:rsidR="002B5DCC"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5</w:t>
            </w:r>
            <w:r w:rsidR="00F3594D" w:rsidRPr="00D72266">
              <w:rPr>
                <w:rFonts w:ascii="Times New Roman" w:hAnsi="Times New Roman"/>
                <w:sz w:val="24"/>
                <w:szCs w:val="24"/>
                <w:lang w:val="kk-KZ"/>
              </w:rPr>
              <w:t xml:space="preserve"> балл</w:t>
            </w:r>
          </w:p>
        </w:tc>
      </w:tr>
      <w:tr w:rsidR="00D72266" w:rsidRPr="00D72266" w:rsidTr="009B662D">
        <w:tc>
          <w:tcPr>
            <w:tcW w:w="7792" w:type="dxa"/>
            <w:shd w:val="clear" w:color="auto" w:fill="auto"/>
          </w:tcPr>
          <w:p w:rsidR="002B5DCC" w:rsidRPr="00D72266" w:rsidRDefault="00F3594D"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Жалпылама қорытындылардың </w:t>
            </w:r>
            <w:r w:rsidR="002B5DCC" w:rsidRPr="00D72266">
              <w:rPr>
                <w:rFonts w:ascii="Times New Roman" w:hAnsi="Times New Roman"/>
                <w:sz w:val="24"/>
                <w:szCs w:val="24"/>
                <w:lang w:val="kk-KZ"/>
              </w:rPr>
              <w:t>болуы және дәлелділігі</w:t>
            </w:r>
          </w:p>
        </w:tc>
        <w:tc>
          <w:tcPr>
            <w:tcW w:w="1837" w:type="dxa"/>
            <w:shd w:val="clear" w:color="auto" w:fill="auto"/>
          </w:tcPr>
          <w:p w:rsidR="002B5DCC"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5</w:t>
            </w:r>
            <w:r w:rsidR="00F3594D" w:rsidRPr="00D72266">
              <w:rPr>
                <w:rFonts w:ascii="Times New Roman" w:hAnsi="Times New Roman"/>
                <w:sz w:val="24"/>
                <w:szCs w:val="24"/>
                <w:lang w:val="kk-KZ"/>
              </w:rPr>
              <w:t xml:space="preserve"> балл</w:t>
            </w:r>
          </w:p>
        </w:tc>
      </w:tr>
      <w:tr w:rsidR="00D72266" w:rsidRPr="00D72266" w:rsidTr="009B662D">
        <w:tc>
          <w:tcPr>
            <w:tcW w:w="7792" w:type="dxa"/>
            <w:shd w:val="clear" w:color="auto" w:fill="auto"/>
          </w:tcPr>
          <w:p w:rsidR="002B5DCC" w:rsidRPr="00D72266" w:rsidRDefault="00F3594D"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Бірлескен т</w:t>
            </w:r>
            <w:r w:rsidR="009F4E5A" w:rsidRPr="00D72266">
              <w:rPr>
                <w:rFonts w:ascii="Times New Roman" w:hAnsi="Times New Roman"/>
                <w:sz w:val="24"/>
                <w:szCs w:val="24"/>
                <w:lang w:val="kk-KZ"/>
              </w:rPr>
              <w:t>о</w:t>
            </w:r>
            <w:r w:rsidRPr="00D72266">
              <w:rPr>
                <w:rFonts w:ascii="Times New Roman" w:hAnsi="Times New Roman"/>
                <w:sz w:val="24"/>
                <w:szCs w:val="24"/>
                <w:lang w:val="kk-KZ"/>
              </w:rPr>
              <w:t>птық жұмыста материалды уақтылы өткізу</w:t>
            </w:r>
          </w:p>
        </w:tc>
        <w:tc>
          <w:tcPr>
            <w:tcW w:w="1837" w:type="dxa"/>
            <w:shd w:val="clear" w:color="auto" w:fill="auto"/>
          </w:tcPr>
          <w:p w:rsidR="002B5DCC"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5</w:t>
            </w:r>
            <w:r w:rsidR="00F3594D" w:rsidRPr="00D72266">
              <w:rPr>
                <w:rFonts w:ascii="Times New Roman" w:hAnsi="Times New Roman"/>
                <w:sz w:val="24"/>
                <w:szCs w:val="24"/>
                <w:lang w:val="kk-KZ"/>
              </w:rPr>
              <w:t xml:space="preserve"> балл</w:t>
            </w:r>
          </w:p>
        </w:tc>
      </w:tr>
      <w:tr w:rsidR="00F3594D" w:rsidRPr="00D72266" w:rsidTr="009B662D">
        <w:tc>
          <w:tcPr>
            <w:tcW w:w="7792" w:type="dxa"/>
            <w:shd w:val="clear" w:color="auto" w:fill="auto"/>
          </w:tcPr>
          <w:p w:rsidR="00F3594D" w:rsidRPr="00D72266" w:rsidRDefault="00F3594D"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Максималды балл</w:t>
            </w:r>
          </w:p>
        </w:tc>
        <w:tc>
          <w:tcPr>
            <w:tcW w:w="1837" w:type="dxa"/>
            <w:shd w:val="clear" w:color="auto" w:fill="auto"/>
          </w:tcPr>
          <w:p w:rsidR="00F3594D" w:rsidRPr="00D72266" w:rsidRDefault="009F4E5A"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2</w:t>
            </w:r>
            <w:r w:rsidR="00F3594D" w:rsidRPr="00D72266">
              <w:rPr>
                <w:rFonts w:ascii="Times New Roman" w:hAnsi="Times New Roman"/>
                <w:sz w:val="24"/>
                <w:szCs w:val="24"/>
                <w:lang w:val="kk-KZ"/>
              </w:rPr>
              <w:t>5 балл</w:t>
            </w:r>
          </w:p>
        </w:tc>
      </w:tr>
    </w:tbl>
    <w:p w:rsidR="002B5DCC" w:rsidRPr="00D72266" w:rsidRDefault="002B5DCC" w:rsidP="00AB49BA">
      <w:pPr>
        <w:spacing w:after="0"/>
        <w:ind w:firstLine="567"/>
        <w:jc w:val="both"/>
        <w:rPr>
          <w:rFonts w:ascii="Times New Roman" w:hAnsi="Times New Roman"/>
          <w:sz w:val="28"/>
          <w:szCs w:val="28"/>
          <w:lang w:val="kk-KZ"/>
        </w:rPr>
      </w:pPr>
    </w:p>
    <w:p w:rsidR="00DB16FA" w:rsidRPr="00D72266" w:rsidRDefault="00DB16FA" w:rsidP="001E1023">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Сонымен қорытындылай келе интеллект картаны білім беру процесінде қолданудың төмендегідей тиімділіктерін атап айтуға болады:</w:t>
      </w:r>
    </w:p>
    <w:p w:rsidR="00E67EA5" w:rsidRPr="00D72266" w:rsidRDefault="00E67EA5" w:rsidP="001E1023">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1.Ақпаратты жазуға уақытты үнемдеу, өйткені конспектінің нақты логикалық құрылымын құру және белгілі бір фактілер тізбегін сақтау талап етілмейді.</w:t>
      </w:r>
    </w:p>
    <w:p w:rsidR="00DB16FA" w:rsidRPr="00D72266" w:rsidRDefault="00DB16FA" w:rsidP="001E1023">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2. Мәселенің дамуының негізгі сәттеріне назар аудару. </w:t>
      </w:r>
      <w:r w:rsidR="002A3B48" w:rsidRPr="00D72266">
        <w:rPr>
          <w:rFonts w:ascii="Times New Roman" w:hAnsi="Times New Roman"/>
          <w:sz w:val="28"/>
          <w:szCs w:val="28"/>
          <w:lang w:val="kk-KZ"/>
        </w:rPr>
        <w:t>Г</w:t>
      </w:r>
      <w:r w:rsidRPr="00D72266">
        <w:rPr>
          <w:rFonts w:ascii="Times New Roman" w:hAnsi="Times New Roman"/>
          <w:sz w:val="28"/>
          <w:szCs w:val="28"/>
          <w:lang w:val="kk-KZ"/>
        </w:rPr>
        <w:t>рафик</w:t>
      </w:r>
      <w:r w:rsidR="002A3B48" w:rsidRPr="00D72266">
        <w:rPr>
          <w:rFonts w:ascii="Times New Roman" w:hAnsi="Times New Roman"/>
          <w:sz w:val="28"/>
          <w:szCs w:val="28"/>
          <w:lang w:val="kk-KZ"/>
        </w:rPr>
        <w:t>алық бейненің ортасында ұсынылған мәселесінің</w:t>
      </w:r>
      <w:r w:rsidRPr="00D72266">
        <w:rPr>
          <w:rFonts w:ascii="Times New Roman" w:hAnsi="Times New Roman"/>
          <w:sz w:val="28"/>
          <w:szCs w:val="28"/>
          <w:lang w:val="kk-KZ"/>
        </w:rPr>
        <w:t xml:space="preserve"> айналасында шоғырланған логикалық тұжырымдар мен эмоциялар жиынтығын бөліп көрсету. </w:t>
      </w:r>
      <w:r w:rsidR="002A3B48" w:rsidRPr="00D72266">
        <w:rPr>
          <w:rFonts w:ascii="Times New Roman" w:hAnsi="Times New Roman"/>
          <w:sz w:val="28"/>
          <w:szCs w:val="28"/>
          <w:lang w:val="kk-KZ"/>
        </w:rPr>
        <w:t xml:space="preserve">Берілген мәселені шешу </w:t>
      </w:r>
      <w:r w:rsidRPr="00D72266">
        <w:rPr>
          <w:rFonts w:ascii="Times New Roman" w:hAnsi="Times New Roman"/>
          <w:sz w:val="28"/>
          <w:szCs w:val="28"/>
          <w:lang w:val="kk-KZ"/>
        </w:rPr>
        <w:t>мидың ақпаратты өңдеуде бірден қабылдауға мәжбүр ететін интеллект картасын визуалды қабылдауға көмектеседі.</w:t>
      </w:r>
    </w:p>
    <w:p w:rsidR="00E67EA5" w:rsidRPr="00D72266" w:rsidRDefault="00E67EA5" w:rsidP="001E1023">
      <w:pPr>
        <w:tabs>
          <w:tab w:val="left" w:pos="709"/>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3.Түрлі ұғымдар, категориялар, субъектілермен айқын көрнекі ассоциацияларды қалыптастыру. Осы ассоциациялардың негізінде дедуктивті немесе индуктивті әдістерді қолдану арқылы жалпы қорытындылар жасауға мүмкіндік беретін мәселенің жалпы құрылымы ұсынылады.</w:t>
      </w:r>
    </w:p>
    <w:p w:rsidR="00B963A4" w:rsidRPr="00D72266" w:rsidRDefault="00E67EA5" w:rsidP="001E1023">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4. Қарастырылып отырған мәселенің нақты құрылымын құру, материалды кеңістіктік және ассоциативті қабылдауды қолдану арқылы ақпаратты басқаруды есте сақтау және жаңғыртуды жетілдіру.</w:t>
      </w:r>
    </w:p>
    <w:p w:rsidR="00E67EA5" w:rsidRPr="00D72266" w:rsidRDefault="00E67EA5" w:rsidP="001E1023">
      <w:pPr>
        <w:tabs>
          <w:tab w:val="left" w:pos="851"/>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5.Мидың қызметін белсендіру арқылы адамның интеллектуалдық потенциалын ынталандыру. </w:t>
      </w:r>
      <w:r w:rsidR="003914C1" w:rsidRPr="00D72266">
        <w:rPr>
          <w:rFonts w:ascii="Times New Roman" w:hAnsi="Times New Roman"/>
          <w:sz w:val="28"/>
          <w:szCs w:val="28"/>
          <w:lang w:val="kk-KZ"/>
        </w:rPr>
        <w:t>Карталарды</w:t>
      </w:r>
      <w:r w:rsidRPr="00D72266">
        <w:rPr>
          <w:rFonts w:ascii="Times New Roman" w:hAnsi="Times New Roman"/>
          <w:sz w:val="28"/>
          <w:szCs w:val="28"/>
          <w:lang w:val="kk-KZ"/>
        </w:rPr>
        <w:t xml:space="preserve"> миға шабуыл кезінде, күрделі ауызша ақпаратты талдау кезінде, жұмысты жоспарлау кезінде, бизнес-жоспар құру кезінде және т.б. зияткерлік, шығармашылық әлеуетте кеңінен қолданылады</w:t>
      </w:r>
      <w:r w:rsidR="00FC2714" w:rsidRPr="00D72266">
        <w:rPr>
          <w:rFonts w:ascii="Times New Roman" w:hAnsi="Times New Roman"/>
          <w:sz w:val="28"/>
          <w:szCs w:val="28"/>
          <w:lang w:val="kk-KZ"/>
        </w:rPr>
        <w:t xml:space="preserve"> [239</w:t>
      </w:r>
      <w:r w:rsidR="00C81FE3" w:rsidRPr="00D72266">
        <w:rPr>
          <w:rFonts w:ascii="Times New Roman" w:hAnsi="Times New Roman"/>
          <w:sz w:val="28"/>
          <w:szCs w:val="28"/>
          <w:lang w:val="kk-KZ"/>
        </w:rPr>
        <w:t>]</w:t>
      </w:r>
      <w:r w:rsidRPr="00D72266">
        <w:rPr>
          <w:rFonts w:ascii="Times New Roman" w:hAnsi="Times New Roman"/>
          <w:sz w:val="28"/>
          <w:szCs w:val="28"/>
          <w:lang w:val="kk-KZ"/>
        </w:rPr>
        <w:t>.</w:t>
      </w:r>
    </w:p>
    <w:p w:rsidR="00E05CE2" w:rsidRPr="00D72266" w:rsidRDefault="009C6A05" w:rsidP="001E1023">
      <w:pPr>
        <w:tabs>
          <w:tab w:val="left" w:pos="851"/>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Кесте 2</w:t>
      </w:r>
      <w:r w:rsidR="00D35147" w:rsidRPr="00D72266">
        <w:rPr>
          <w:rFonts w:ascii="Times New Roman" w:hAnsi="Times New Roman"/>
          <w:sz w:val="28"/>
          <w:szCs w:val="28"/>
          <w:lang w:val="kk-KZ"/>
        </w:rPr>
        <w:t>1</w:t>
      </w:r>
      <w:r w:rsidRPr="00D72266">
        <w:rPr>
          <w:rFonts w:ascii="Times New Roman" w:hAnsi="Times New Roman"/>
          <w:sz w:val="28"/>
          <w:szCs w:val="28"/>
          <w:lang w:val="kk-KZ"/>
        </w:rPr>
        <w:t xml:space="preserve"> - </w:t>
      </w:r>
      <w:r w:rsidR="00C015AF" w:rsidRPr="00D72266">
        <w:rPr>
          <w:rFonts w:ascii="Times New Roman" w:hAnsi="Times New Roman"/>
          <w:sz w:val="28"/>
          <w:szCs w:val="28"/>
          <w:lang w:val="kk-KZ"/>
        </w:rPr>
        <w:t>Білім алушылард</w:t>
      </w:r>
      <w:r w:rsidR="00C71D7C" w:rsidRPr="00D72266">
        <w:rPr>
          <w:rFonts w:ascii="Times New Roman" w:hAnsi="Times New Roman"/>
          <w:sz w:val="28"/>
          <w:szCs w:val="28"/>
          <w:lang w:val="kk-KZ"/>
        </w:rPr>
        <w:t>ың</w:t>
      </w:r>
      <w:r w:rsidR="00C015AF" w:rsidRPr="00D72266">
        <w:rPr>
          <w:rFonts w:ascii="Times New Roman" w:hAnsi="Times New Roman"/>
          <w:sz w:val="28"/>
          <w:szCs w:val="28"/>
          <w:lang w:val="kk-KZ"/>
        </w:rPr>
        <w:t xml:space="preserve"> </w:t>
      </w:r>
      <w:r w:rsidR="00802AFE" w:rsidRPr="00D72266">
        <w:rPr>
          <w:rFonts w:ascii="Times New Roman" w:hAnsi="Times New Roman"/>
          <w:sz w:val="28"/>
          <w:szCs w:val="28"/>
          <w:lang w:val="kk-KZ"/>
        </w:rPr>
        <w:t xml:space="preserve">жоғарыдағы төрт деңгей бойынша </w:t>
      </w:r>
      <w:r w:rsidR="00C015AF" w:rsidRPr="00D72266">
        <w:rPr>
          <w:rFonts w:ascii="Times New Roman" w:hAnsi="Times New Roman"/>
          <w:sz w:val="28"/>
          <w:szCs w:val="28"/>
          <w:lang w:val="kk-KZ"/>
        </w:rPr>
        <w:t>зерттеушілік құзыреттілікті</w:t>
      </w:r>
      <w:r w:rsidR="00B26D2D" w:rsidRPr="00D72266">
        <w:rPr>
          <w:rFonts w:ascii="Times New Roman" w:hAnsi="Times New Roman"/>
          <w:sz w:val="28"/>
          <w:szCs w:val="28"/>
          <w:lang w:val="kk-KZ"/>
        </w:rPr>
        <w:t xml:space="preserve"> қалыптастырудың нәтижесін</w:t>
      </w:r>
      <w:r w:rsidR="003914C1" w:rsidRPr="00D72266">
        <w:rPr>
          <w:rFonts w:ascii="Times New Roman" w:hAnsi="Times New Roman"/>
          <w:sz w:val="28"/>
          <w:szCs w:val="28"/>
          <w:lang w:val="kk-KZ"/>
        </w:rPr>
        <w:t xml:space="preserve"> анықтау үшін </w:t>
      </w:r>
      <w:r w:rsidR="00C015AF" w:rsidRPr="00D72266">
        <w:rPr>
          <w:rFonts w:ascii="Times New Roman" w:hAnsi="Times New Roman"/>
          <w:sz w:val="28"/>
          <w:szCs w:val="28"/>
          <w:lang w:val="kk-KZ"/>
        </w:rPr>
        <w:t>өзін – өзі бағалаудың технологиялық кар</w:t>
      </w:r>
      <w:r w:rsidRPr="00D72266">
        <w:rPr>
          <w:rFonts w:ascii="Times New Roman" w:hAnsi="Times New Roman"/>
          <w:sz w:val="28"/>
          <w:szCs w:val="28"/>
          <w:lang w:val="kk-KZ"/>
        </w:rPr>
        <w:t>тасы ұсынылды (Клещева бойынша)</w:t>
      </w:r>
      <w:r w:rsidR="00FC2714" w:rsidRPr="00D72266">
        <w:rPr>
          <w:rFonts w:ascii="Times New Roman" w:hAnsi="Times New Roman"/>
          <w:sz w:val="28"/>
          <w:szCs w:val="28"/>
          <w:lang w:val="kk-KZ"/>
        </w:rPr>
        <w:t xml:space="preserve"> [240]</w:t>
      </w:r>
      <w:r w:rsidR="00F501E1" w:rsidRPr="00D72266">
        <w:rPr>
          <w:rFonts w:ascii="Times New Roman" w:hAnsi="Times New Roman"/>
          <w:sz w:val="28"/>
          <w:szCs w:val="28"/>
          <w:lang w:val="kk-KZ"/>
        </w:rPr>
        <w:t xml:space="preserve"> </w:t>
      </w:r>
    </w:p>
    <w:p w:rsidR="00CC6A94" w:rsidRPr="00D72266" w:rsidRDefault="00F6337D" w:rsidP="001E1023">
      <w:pPr>
        <w:tabs>
          <w:tab w:val="left" w:pos="851"/>
        </w:tabs>
        <w:spacing w:after="0" w:line="240" w:lineRule="auto"/>
        <w:ind w:firstLine="567"/>
        <w:rPr>
          <w:rFonts w:ascii="Times New Roman" w:hAnsi="Times New Roman"/>
          <w:sz w:val="28"/>
          <w:szCs w:val="28"/>
          <w:lang w:val="kk-KZ"/>
        </w:rPr>
      </w:pPr>
      <w:r w:rsidRPr="00D72266">
        <w:rPr>
          <w:rFonts w:ascii="Times New Roman" w:hAnsi="Times New Roman"/>
          <w:sz w:val="28"/>
          <w:szCs w:val="28"/>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71"/>
        <w:gridCol w:w="979"/>
        <w:gridCol w:w="1168"/>
        <w:gridCol w:w="1366"/>
        <w:gridCol w:w="1248"/>
        <w:gridCol w:w="991"/>
      </w:tblGrid>
      <w:tr w:rsidR="00D72266" w:rsidRPr="00D72266" w:rsidTr="009B662D">
        <w:trPr>
          <w:trHeight w:val="1112"/>
        </w:trPr>
        <w:tc>
          <w:tcPr>
            <w:tcW w:w="2405" w:type="dxa"/>
            <w:shd w:val="clear" w:color="auto" w:fill="auto"/>
          </w:tcPr>
          <w:p w:rsidR="00C015AF" w:rsidRPr="00D72266" w:rsidRDefault="00797365"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Сауалнама сұрақтары</w:t>
            </w:r>
            <w:r w:rsidR="00C015AF" w:rsidRPr="00D72266">
              <w:rPr>
                <w:rFonts w:ascii="Times New Roman" w:hAnsi="Times New Roman"/>
                <w:sz w:val="24"/>
                <w:szCs w:val="24"/>
                <w:lang w:val="kk-KZ"/>
              </w:rPr>
              <w:t xml:space="preserve"> </w:t>
            </w:r>
          </w:p>
        </w:tc>
        <w:tc>
          <w:tcPr>
            <w:tcW w:w="1471" w:type="dxa"/>
            <w:shd w:val="clear" w:color="auto" w:fill="auto"/>
          </w:tcPr>
          <w:p w:rsidR="001E1023" w:rsidRPr="00D72266" w:rsidRDefault="004452D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Тек достарым</w:t>
            </w:r>
          </w:p>
          <w:p w:rsidR="00C015AF" w:rsidRPr="00D72266" w:rsidRDefault="004452D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ның көмегімен жауап бере аламын</w:t>
            </w:r>
            <w:r w:rsidR="00F00D3A" w:rsidRPr="00D72266">
              <w:rPr>
                <w:rFonts w:ascii="Times New Roman" w:hAnsi="Times New Roman"/>
                <w:sz w:val="24"/>
                <w:szCs w:val="24"/>
                <w:lang w:val="kk-KZ"/>
              </w:rPr>
              <w:t xml:space="preserve"> (</w:t>
            </w:r>
            <w:r w:rsidR="00F00D3A" w:rsidRPr="00D72266">
              <w:rPr>
                <w:rFonts w:ascii="Times New Roman" w:hAnsi="Times New Roman"/>
                <w:sz w:val="24"/>
                <w:szCs w:val="24"/>
              </w:rPr>
              <w:t>0 бал</w:t>
            </w:r>
            <w:r w:rsidR="00F00D3A" w:rsidRPr="00D72266">
              <w:rPr>
                <w:rFonts w:ascii="Times New Roman" w:hAnsi="Times New Roman"/>
                <w:sz w:val="24"/>
                <w:szCs w:val="24"/>
                <w:lang w:val="kk-KZ"/>
              </w:rPr>
              <w:t>л)</w:t>
            </w:r>
            <w:r w:rsidR="00BC1D68" w:rsidRPr="00D72266">
              <w:rPr>
                <w:rFonts w:ascii="Times New Roman" w:hAnsi="Times New Roman"/>
                <w:sz w:val="24"/>
                <w:szCs w:val="24"/>
                <w:lang w:val="kk-KZ"/>
              </w:rPr>
              <w:t xml:space="preserve">, % </w:t>
            </w:r>
            <w:r w:rsidR="00C015AF" w:rsidRPr="00D72266">
              <w:rPr>
                <w:rFonts w:ascii="Times New Roman" w:hAnsi="Times New Roman"/>
                <w:sz w:val="24"/>
                <w:szCs w:val="24"/>
                <w:lang w:val="kk-KZ"/>
              </w:rPr>
              <w:t xml:space="preserve"> </w:t>
            </w:r>
          </w:p>
          <w:p w:rsidR="00C015AF" w:rsidRPr="00D72266" w:rsidRDefault="00C015AF" w:rsidP="009B662D">
            <w:pPr>
              <w:spacing w:after="0" w:line="240" w:lineRule="auto"/>
              <w:rPr>
                <w:rFonts w:ascii="Times New Roman" w:hAnsi="Times New Roman"/>
                <w:sz w:val="24"/>
                <w:szCs w:val="24"/>
              </w:rPr>
            </w:pPr>
          </w:p>
          <w:p w:rsidR="00C015AF" w:rsidRPr="00D72266" w:rsidRDefault="00C015AF" w:rsidP="009B662D">
            <w:pPr>
              <w:spacing w:after="0" w:line="240" w:lineRule="auto"/>
              <w:rPr>
                <w:rFonts w:ascii="Times New Roman" w:hAnsi="Times New Roman"/>
                <w:sz w:val="24"/>
                <w:szCs w:val="24"/>
                <w:lang w:val="kk-KZ"/>
              </w:rPr>
            </w:pPr>
            <w:r w:rsidRPr="00D72266">
              <w:rPr>
                <w:rFonts w:ascii="Times New Roman" w:hAnsi="Times New Roman"/>
                <w:sz w:val="24"/>
                <w:szCs w:val="24"/>
              </w:rPr>
              <w:t xml:space="preserve"> </w:t>
            </w:r>
          </w:p>
        </w:tc>
        <w:tc>
          <w:tcPr>
            <w:tcW w:w="979" w:type="dxa"/>
            <w:shd w:val="clear" w:color="auto" w:fill="auto"/>
          </w:tcPr>
          <w:p w:rsidR="001E1023" w:rsidRPr="00D72266" w:rsidRDefault="004452D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Тек т</w:t>
            </w:r>
            <w:r w:rsidR="00C015AF" w:rsidRPr="00D72266">
              <w:rPr>
                <w:rFonts w:ascii="Times New Roman" w:hAnsi="Times New Roman"/>
                <w:sz w:val="24"/>
                <w:szCs w:val="24"/>
                <w:lang w:val="kk-KZ"/>
              </w:rPr>
              <w:t>еория</w:t>
            </w:r>
          </w:p>
          <w:p w:rsidR="00BC1D68" w:rsidRPr="00D72266" w:rsidRDefault="00C015AF"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сын білемін </w:t>
            </w:r>
            <w:r w:rsidR="00F00D3A" w:rsidRPr="00D72266">
              <w:rPr>
                <w:rFonts w:ascii="Times New Roman" w:hAnsi="Times New Roman"/>
                <w:sz w:val="24"/>
                <w:szCs w:val="24"/>
                <w:lang w:val="kk-KZ"/>
              </w:rPr>
              <w:t xml:space="preserve">   (1 балл)</w:t>
            </w:r>
            <w:r w:rsidR="00BC1D68" w:rsidRPr="00D72266">
              <w:rPr>
                <w:rFonts w:ascii="Times New Roman" w:hAnsi="Times New Roman"/>
                <w:sz w:val="24"/>
                <w:szCs w:val="24"/>
                <w:lang w:val="kk-KZ"/>
              </w:rPr>
              <w:t xml:space="preserve"> , %  </w:t>
            </w:r>
          </w:p>
          <w:p w:rsidR="00C015AF" w:rsidRPr="00D72266" w:rsidRDefault="00BC1D68" w:rsidP="009B662D">
            <w:pPr>
              <w:spacing w:after="0" w:line="240" w:lineRule="auto"/>
              <w:rPr>
                <w:rFonts w:ascii="Times New Roman" w:hAnsi="Times New Roman"/>
                <w:sz w:val="24"/>
                <w:szCs w:val="24"/>
                <w:lang w:val="tr-TR"/>
              </w:rPr>
            </w:pPr>
            <w:r w:rsidRPr="00D72266">
              <w:rPr>
                <w:rFonts w:ascii="Times New Roman" w:hAnsi="Times New Roman"/>
                <w:sz w:val="24"/>
                <w:szCs w:val="24"/>
                <w:lang w:val="kk-KZ"/>
              </w:rPr>
              <w:t xml:space="preserve"> </w:t>
            </w:r>
          </w:p>
          <w:p w:rsidR="00C015AF" w:rsidRPr="00D72266" w:rsidRDefault="00C015AF" w:rsidP="009B662D">
            <w:pPr>
              <w:spacing w:after="0" w:line="240" w:lineRule="auto"/>
              <w:rPr>
                <w:rFonts w:ascii="Times New Roman" w:hAnsi="Times New Roman"/>
                <w:sz w:val="24"/>
                <w:szCs w:val="24"/>
                <w:lang w:val="kk-KZ"/>
              </w:rPr>
            </w:pPr>
          </w:p>
        </w:tc>
        <w:tc>
          <w:tcPr>
            <w:tcW w:w="1168" w:type="dxa"/>
            <w:shd w:val="clear" w:color="auto" w:fill="auto"/>
          </w:tcPr>
          <w:p w:rsidR="00BC1D68" w:rsidRPr="00D72266" w:rsidRDefault="004452D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Тек ү</w:t>
            </w:r>
            <w:r w:rsidR="00C015AF" w:rsidRPr="00D72266">
              <w:rPr>
                <w:rFonts w:ascii="Times New Roman" w:hAnsi="Times New Roman"/>
                <w:sz w:val="24"/>
                <w:szCs w:val="24"/>
                <w:lang w:val="kk-KZ"/>
              </w:rPr>
              <w:t>лгі бойынша іс жүзінде қолдана аламын</w:t>
            </w:r>
            <w:r w:rsidR="00F00D3A" w:rsidRPr="00D72266">
              <w:rPr>
                <w:rFonts w:ascii="Times New Roman" w:hAnsi="Times New Roman"/>
                <w:sz w:val="24"/>
                <w:szCs w:val="24"/>
                <w:lang w:val="kk-KZ"/>
              </w:rPr>
              <w:t xml:space="preserve"> (2 балл)</w:t>
            </w:r>
            <w:r w:rsidR="00BC1D68" w:rsidRPr="00D72266">
              <w:rPr>
                <w:rFonts w:ascii="Times New Roman" w:hAnsi="Times New Roman"/>
                <w:sz w:val="24"/>
                <w:szCs w:val="24"/>
                <w:lang w:val="kk-KZ"/>
              </w:rPr>
              <w:t xml:space="preserve"> , %  </w:t>
            </w:r>
          </w:p>
          <w:p w:rsidR="00F00D3A" w:rsidRPr="00D72266" w:rsidRDefault="00F00D3A" w:rsidP="009B662D">
            <w:pPr>
              <w:spacing w:after="0" w:line="240" w:lineRule="auto"/>
              <w:rPr>
                <w:rFonts w:ascii="Times New Roman" w:hAnsi="Times New Roman"/>
                <w:sz w:val="24"/>
                <w:szCs w:val="24"/>
                <w:lang w:val="kk-KZ"/>
              </w:rPr>
            </w:pPr>
          </w:p>
        </w:tc>
        <w:tc>
          <w:tcPr>
            <w:tcW w:w="1366" w:type="dxa"/>
            <w:shd w:val="clear" w:color="auto" w:fill="auto"/>
          </w:tcPr>
          <w:p w:rsidR="00F00D3A"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Шығарма-</w:t>
            </w:r>
          </w:p>
          <w:p w:rsidR="00F00D3A"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шылықпен әрекет </w:t>
            </w:r>
          </w:p>
          <w:p w:rsidR="00C015AF"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ету арқылы тәжірибеде қолдануға болады (3 балл)</w:t>
            </w:r>
            <w:r w:rsidR="00BC1D68" w:rsidRPr="00D72266">
              <w:rPr>
                <w:rFonts w:ascii="Times New Roman" w:hAnsi="Times New Roman"/>
                <w:sz w:val="24"/>
                <w:szCs w:val="24"/>
                <w:lang w:val="kk-KZ"/>
              </w:rPr>
              <w:t xml:space="preserve"> , %  </w:t>
            </w:r>
          </w:p>
        </w:tc>
        <w:tc>
          <w:tcPr>
            <w:tcW w:w="1248" w:type="dxa"/>
            <w:shd w:val="clear" w:color="auto" w:fill="auto"/>
          </w:tcPr>
          <w:p w:rsidR="00C015AF"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мұны қалай істеу керектігін айта аламын (4 балл)</w:t>
            </w:r>
            <w:r w:rsidR="00BC1D68" w:rsidRPr="00D72266">
              <w:rPr>
                <w:rFonts w:ascii="Times New Roman" w:hAnsi="Times New Roman"/>
                <w:sz w:val="24"/>
                <w:szCs w:val="24"/>
                <w:lang w:val="kk-KZ"/>
              </w:rPr>
              <w:t xml:space="preserve"> , %  </w:t>
            </w:r>
          </w:p>
        </w:tc>
        <w:tc>
          <w:tcPr>
            <w:tcW w:w="991" w:type="dxa"/>
            <w:shd w:val="clear" w:color="auto" w:fill="auto"/>
          </w:tcPr>
          <w:p w:rsidR="00BC1D68"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басқаға үйрете аламын (5 балл)</w:t>
            </w:r>
            <w:r w:rsidR="00BC1D68" w:rsidRPr="00D72266">
              <w:rPr>
                <w:rFonts w:ascii="Times New Roman" w:hAnsi="Times New Roman"/>
                <w:sz w:val="24"/>
                <w:szCs w:val="24"/>
                <w:lang w:val="kk-KZ"/>
              </w:rPr>
              <w:t xml:space="preserve">, %  </w:t>
            </w:r>
          </w:p>
          <w:p w:rsidR="00C015AF" w:rsidRPr="00D72266" w:rsidRDefault="00C015AF" w:rsidP="009B662D">
            <w:pPr>
              <w:spacing w:after="0" w:line="240" w:lineRule="auto"/>
              <w:rPr>
                <w:rFonts w:ascii="Times New Roman" w:hAnsi="Times New Roman"/>
                <w:sz w:val="24"/>
                <w:szCs w:val="24"/>
                <w:lang w:val="kk-KZ"/>
              </w:rPr>
            </w:pPr>
          </w:p>
        </w:tc>
      </w:tr>
      <w:tr w:rsidR="00D72266" w:rsidRPr="00D72266" w:rsidTr="009B662D">
        <w:tc>
          <w:tcPr>
            <w:tcW w:w="2405"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7</w:t>
            </w:r>
          </w:p>
        </w:tc>
      </w:tr>
      <w:tr w:rsidR="00D72266" w:rsidRPr="00D72266" w:rsidTr="009B662D">
        <w:tc>
          <w:tcPr>
            <w:tcW w:w="2405" w:type="dxa"/>
            <w:shd w:val="clear" w:color="auto" w:fill="auto"/>
          </w:tcPr>
          <w:p w:rsidR="00C015AF"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w:t>
            </w:r>
            <w:r w:rsidR="00120904" w:rsidRPr="00D72266">
              <w:rPr>
                <w:rFonts w:ascii="Times New Roman" w:hAnsi="Times New Roman"/>
                <w:sz w:val="24"/>
                <w:szCs w:val="24"/>
                <w:lang w:val="kk-KZ"/>
              </w:rPr>
              <w:t xml:space="preserve"> биотехнология пәні бойынша берілген </w:t>
            </w:r>
            <w:r w:rsidRPr="00D72266">
              <w:rPr>
                <w:rFonts w:ascii="Times New Roman" w:hAnsi="Times New Roman"/>
                <w:sz w:val="24"/>
                <w:szCs w:val="24"/>
                <w:lang w:val="kk-KZ"/>
              </w:rPr>
              <w:t xml:space="preserve"> мәселені анықтай аламын</w:t>
            </w:r>
          </w:p>
        </w:tc>
        <w:tc>
          <w:tcPr>
            <w:tcW w:w="1471" w:type="dxa"/>
            <w:shd w:val="clear" w:color="auto" w:fill="auto"/>
          </w:tcPr>
          <w:p w:rsidR="00C015AF" w:rsidRPr="00D72266" w:rsidRDefault="00C015AF" w:rsidP="009B662D">
            <w:pPr>
              <w:spacing w:after="0" w:line="240" w:lineRule="auto"/>
              <w:jc w:val="center"/>
              <w:rPr>
                <w:rFonts w:ascii="Times New Roman" w:hAnsi="Times New Roman"/>
                <w:sz w:val="24"/>
                <w:szCs w:val="24"/>
                <w:lang w:val="kk-KZ"/>
              </w:rPr>
            </w:pPr>
          </w:p>
        </w:tc>
        <w:tc>
          <w:tcPr>
            <w:tcW w:w="979" w:type="dxa"/>
            <w:shd w:val="clear" w:color="auto" w:fill="auto"/>
          </w:tcPr>
          <w:p w:rsidR="00C015AF" w:rsidRPr="00D72266" w:rsidRDefault="00C015AF" w:rsidP="009B662D">
            <w:pPr>
              <w:spacing w:after="0" w:line="240" w:lineRule="auto"/>
              <w:jc w:val="center"/>
              <w:rPr>
                <w:rFonts w:ascii="Times New Roman" w:hAnsi="Times New Roman"/>
                <w:sz w:val="24"/>
                <w:szCs w:val="24"/>
                <w:lang w:val="kk-KZ"/>
              </w:rPr>
            </w:pPr>
          </w:p>
        </w:tc>
        <w:tc>
          <w:tcPr>
            <w:tcW w:w="116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C015AF"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Мен </w:t>
            </w:r>
            <w:r w:rsidR="00120904" w:rsidRPr="00D72266">
              <w:rPr>
                <w:rFonts w:ascii="Times New Roman" w:hAnsi="Times New Roman"/>
                <w:sz w:val="24"/>
                <w:szCs w:val="24"/>
                <w:lang w:val="kk-KZ"/>
              </w:rPr>
              <w:t xml:space="preserve">тапсырма бойынша берілген </w:t>
            </w:r>
            <w:r w:rsidRPr="00D72266">
              <w:rPr>
                <w:rFonts w:ascii="Times New Roman" w:hAnsi="Times New Roman"/>
                <w:sz w:val="24"/>
                <w:szCs w:val="24"/>
                <w:lang w:val="kk-KZ"/>
              </w:rPr>
              <w:t>мәселені шешу үшін идеяларды ұсына аламын</w:t>
            </w:r>
          </w:p>
        </w:tc>
        <w:tc>
          <w:tcPr>
            <w:tcW w:w="1471"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C015AF"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Мен </w:t>
            </w:r>
            <w:r w:rsidR="00120904" w:rsidRPr="00D72266">
              <w:rPr>
                <w:rFonts w:ascii="Times New Roman" w:hAnsi="Times New Roman"/>
                <w:sz w:val="24"/>
                <w:szCs w:val="24"/>
                <w:lang w:val="kk-KZ"/>
              </w:rPr>
              <w:t xml:space="preserve">су өсімдіктері құрамындағы ББЗ бойынша жүргізілетін жобаға </w:t>
            </w:r>
            <w:r w:rsidRPr="00D72266">
              <w:rPr>
                <w:rFonts w:ascii="Times New Roman" w:hAnsi="Times New Roman"/>
                <w:sz w:val="24"/>
                <w:szCs w:val="24"/>
                <w:lang w:val="kk-KZ"/>
              </w:rPr>
              <w:t>мақсат қоя аламын және тапсырмаларды тұжырымдай аламын</w:t>
            </w:r>
          </w:p>
        </w:tc>
        <w:tc>
          <w:tcPr>
            <w:tcW w:w="1471"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C015AF"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F00D3A"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гипотеза жасай аламын</w:t>
            </w:r>
          </w:p>
        </w:tc>
        <w:tc>
          <w:tcPr>
            <w:tcW w:w="147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F00D3A"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гипотезамды түсіндіріп, тексере аламын</w:t>
            </w:r>
          </w:p>
        </w:tc>
        <w:tc>
          <w:tcPr>
            <w:tcW w:w="147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F00D3A" w:rsidRPr="00D72266" w:rsidRDefault="00F00D3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өз</w:t>
            </w:r>
            <w:r w:rsidR="00120904" w:rsidRPr="00D72266">
              <w:rPr>
                <w:rFonts w:ascii="Times New Roman" w:hAnsi="Times New Roman"/>
                <w:sz w:val="24"/>
                <w:szCs w:val="24"/>
                <w:lang w:val="kk-KZ"/>
              </w:rPr>
              <w:t xml:space="preserve"> </w:t>
            </w:r>
            <w:r w:rsidRPr="00D72266">
              <w:rPr>
                <w:rFonts w:ascii="Times New Roman" w:hAnsi="Times New Roman"/>
                <w:sz w:val="24"/>
                <w:szCs w:val="24"/>
                <w:lang w:val="kk-KZ"/>
              </w:rPr>
              <w:t xml:space="preserve"> зерттеу жұмысымды жоспарлай аламын</w:t>
            </w:r>
          </w:p>
        </w:tc>
        <w:tc>
          <w:tcPr>
            <w:tcW w:w="147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F00D3A" w:rsidRPr="00D72266" w:rsidRDefault="00846EA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Мен өз жұмысыма </w:t>
            </w:r>
            <w:r w:rsidR="00C71D7C" w:rsidRPr="00D72266">
              <w:rPr>
                <w:rFonts w:ascii="Times New Roman" w:hAnsi="Times New Roman"/>
                <w:sz w:val="24"/>
                <w:szCs w:val="24"/>
                <w:lang w:val="kk-KZ"/>
              </w:rPr>
              <w:t>талдау</w:t>
            </w:r>
            <w:r w:rsidRPr="00D72266">
              <w:rPr>
                <w:rFonts w:ascii="Times New Roman" w:hAnsi="Times New Roman"/>
                <w:sz w:val="24"/>
                <w:szCs w:val="24"/>
                <w:lang w:val="kk-KZ"/>
              </w:rPr>
              <w:t xml:space="preserve"> жасай аламын</w:t>
            </w:r>
          </w:p>
        </w:tc>
        <w:tc>
          <w:tcPr>
            <w:tcW w:w="147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F00D3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6B5EA2">
        <w:tc>
          <w:tcPr>
            <w:tcW w:w="2405" w:type="dxa"/>
            <w:tcBorders>
              <w:bottom w:val="single" w:sz="4" w:space="0" w:color="auto"/>
            </w:tcBorders>
            <w:shd w:val="clear" w:color="auto" w:fill="auto"/>
          </w:tcPr>
          <w:p w:rsidR="00846EAA" w:rsidRPr="00D72266" w:rsidRDefault="00846EA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 xml:space="preserve">Мен </w:t>
            </w:r>
            <w:r w:rsidR="00C71D7C" w:rsidRPr="00D72266">
              <w:rPr>
                <w:rFonts w:ascii="Times New Roman" w:hAnsi="Times New Roman"/>
                <w:sz w:val="24"/>
                <w:szCs w:val="24"/>
                <w:lang w:val="kk-KZ"/>
              </w:rPr>
              <w:t>ең бастысы</w:t>
            </w:r>
            <w:r w:rsidR="00120904" w:rsidRPr="00D72266">
              <w:rPr>
                <w:rFonts w:ascii="Times New Roman" w:hAnsi="Times New Roman"/>
                <w:sz w:val="24"/>
                <w:szCs w:val="24"/>
                <w:lang w:val="kk-KZ"/>
              </w:rPr>
              <w:t xml:space="preserve"> ББЗ туралы базалар жүйесінен жинақталған </w:t>
            </w:r>
            <w:r w:rsidRPr="00D72266">
              <w:rPr>
                <w:rFonts w:ascii="Times New Roman" w:hAnsi="Times New Roman"/>
                <w:sz w:val="24"/>
                <w:szCs w:val="24"/>
                <w:lang w:val="kk-KZ"/>
              </w:rPr>
              <w:t>ақпаратты құрылымдай аламын</w:t>
            </w:r>
          </w:p>
        </w:tc>
        <w:tc>
          <w:tcPr>
            <w:tcW w:w="1471"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6B5EA2">
        <w:tc>
          <w:tcPr>
            <w:tcW w:w="2405" w:type="dxa"/>
            <w:tcBorders>
              <w:bottom w:val="single" w:sz="4" w:space="0" w:color="auto"/>
            </w:tcBorders>
            <w:shd w:val="clear" w:color="auto" w:fill="auto"/>
          </w:tcPr>
          <w:p w:rsidR="00846EAA" w:rsidRPr="00D72266" w:rsidRDefault="00846EAA"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әр түрлі дереккөздерден қажетті ақпаратты таба аламын</w:t>
            </w:r>
            <w:r w:rsidR="00120904" w:rsidRPr="00D72266">
              <w:rPr>
                <w:rFonts w:ascii="Times New Roman" w:hAnsi="Times New Roman"/>
                <w:sz w:val="24"/>
                <w:szCs w:val="24"/>
                <w:lang w:val="kk-KZ"/>
              </w:rPr>
              <w:t xml:space="preserve"> </w:t>
            </w:r>
          </w:p>
        </w:tc>
        <w:tc>
          <w:tcPr>
            <w:tcW w:w="1471"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tcBorders>
              <w:bottom w:val="single" w:sz="4" w:space="0" w:color="auto"/>
            </w:tcBorders>
            <w:shd w:val="clear" w:color="auto" w:fill="auto"/>
          </w:tcPr>
          <w:p w:rsidR="00846EAA" w:rsidRPr="00D72266" w:rsidRDefault="006B0D11"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bl>
    <w:p w:rsidR="00261BAC" w:rsidRPr="00D72266" w:rsidRDefault="00261BAC">
      <w:r w:rsidRPr="00D72266">
        <w:br w:type="page"/>
      </w:r>
    </w:p>
    <w:p w:rsidR="00261BAC" w:rsidRPr="00D72266" w:rsidRDefault="00261BAC" w:rsidP="00261BAC">
      <w:pPr>
        <w:spacing w:after="0" w:line="240" w:lineRule="auto"/>
        <w:rPr>
          <w:rFonts w:ascii="Times New Roman" w:hAnsi="Times New Roman"/>
          <w:sz w:val="28"/>
          <w:szCs w:val="28"/>
          <w:lang w:val="kk-KZ"/>
        </w:rPr>
      </w:pPr>
      <w:r w:rsidRPr="00D72266">
        <w:rPr>
          <w:rFonts w:ascii="Times New Roman" w:hAnsi="Times New Roman"/>
          <w:sz w:val="28"/>
          <w:szCs w:val="28"/>
          <w:lang w:val="kk-KZ"/>
        </w:rPr>
        <w:lastRenderedPageBreak/>
        <w:t>2</w:t>
      </w:r>
      <w:r w:rsidR="00D35147" w:rsidRPr="00D72266">
        <w:rPr>
          <w:rFonts w:ascii="Times New Roman" w:hAnsi="Times New Roman"/>
          <w:sz w:val="28"/>
          <w:szCs w:val="28"/>
          <w:lang w:val="kk-KZ"/>
        </w:rPr>
        <w:t>1</w:t>
      </w:r>
      <w:r w:rsidRPr="00D72266">
        <w:rPr>
          <w:rFonts w:ascii="Times New Roman" w:hAnsi="Times New Roman"/>
          <w:sz w:val="28"/>
          <w:szCs w:val="28"/>
          <w:lang w:val="kk-KZ"/>
        </w:rPr>
        <w:t xml:space="preserve"> – кестенің  жалғасы</w:t>
      </w:r>
    </w:p>
    <w:p w:rsidR="00261BAC" w:rsidRPr="00D72266" w:rsidRDefault="00261BAC" w:rsidP="00261BAC">
      <w:pPr>
        <w:spacing w:after="0" w:line="240" w:lineRule="auto"/>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71"/>
        <w:gridCol w:w="979"/>
        <w:gridCol w:w="1168"/>
        <w:gridCol w:w="1366"/>
        <w:gridCol w:w="1248"/>
        <w:gridCol w:w="991"/>
      </w:tblGrid>
      <w:tr w:rsidR="00D72266" w:rsidRPr="00D72266" w:rsidTr="009B662D">
        <w:tc>
          <w:tcPr>
            <w:tcW w:w="2405"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1</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2</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3</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4</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5</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6</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7</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ақпаратты әр түрлі формада ұсына аламын: текст, графиктер, диаграммалар т.б. арқылы</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rPr>
            </w:pPr>
            <w:r w:rsidRPr="00D72266">
              <w:rPr>
                <w:rFonts w:ascii="Times New Roman" w:hAnsi="Times New Roman"/>
                <w:sz w:val="24"/>
                <w:szCs w:val="24"/>
                <w:lang w:val="kk-KZ"/>
              </w:rPr>
              <w:t xml:space="preserve"> Мен ақпаратты жүйелей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жасалған жұмыс туралы ауызша хабарлама жасай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Іс-әрекет нәтижелерін көрнекі түрде көрсету әдістері мен формаларын таңдай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зертханада атқарылған жұмыс туралы жазбаша есеп дайындай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D72266"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басқалардың ойын  тыңдай және түсіне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r w:rsidR="00C967B4" w:rsidRPr="00D72266" w:rsidTr="009B662D">
        <w:tc>
          <w:tcPr>
            <w:tcW w:w="2405" w:type="dxa"/>
            <w:shd w:val="clear" w:color="auto" w:fill="auto"/>
          </w:tcPr>
          <w:p w:rsidR="00261BAC" w:rsidRPr="00D72266" w:rsidRDefault="00261BAC" w:rsidP="009B662D">
            <w:pPr>
              <w:spacing w:after="0" w:line="240" w:lineRule="auto"/>
              <w:rPr>
                <w:rFonts w:ascii="Times New Roman" w:hAnsi="Times New Roman"/>
                <w:sz w:val="24"/>
                <w:szCs w:val="24"/>
                <w:lang w:val="kk-KZ"/>
              </w:rPr>
            </w:pPr>
            <w:r w:rsidRPr="00D72266">
              <w:rPr>
                <w:rFonts w:ascii="Times New Roman" w:hAnsi="Times New Roman"/>
                <w:sz w:val="24"/>
                <w:szCs w:val="24"/>
                <w:lang w:val="kk-KZ"/>
              </w:rPr>
              <w:t>Мен өз ойымды айта аламын</w:t>
            </w:r>
          </w:p>
        </w:tc>
        <w:tc>
          <w:tcPr>
            <w:tcW w:w="147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79"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16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366"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1248"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c>
          <w:tcPr>
            <w:tcW w:w="991" w:type="dxa"/>
            <w:shd w:val="clear" w:color="auto" w:fill="auto"/>
          </w:tcPr>
          <w:p w:rsidR="00261BAC" w:rsidRPr="00D72266" w:rsidRDefault="00261BAC"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 xml:space="preserve"> </w:t>
            </w:r>
          </w:p>
        </w:tc>
      </w:tr>
    </w:tbl>
    <w:p w:rsidR="00C015AF" w:rsidRPr="00D72266" w:rsidRDefault="00C015AF" w:rsidP="003D43C3">
      <w:pPr>
        <w:spacing w:after="0" w:line="240" w:lineRule="auto"/>
        <w:rPr>
          <w:rFonts w:ascii="Times New Roman" w:hAnsi="Times New Roman"/>
          <w:sz w:val="28"/>
          <w:szCs w:val="28"/>
          <w:lang w:val="kk-KZ"/>
        </w:rPr>
      </w:pPr>
    </w:p>
    <w:p w:rsidR="00403CD1" w:rsidRPr="00D72266" w:rsidRDefault="007C5B6F" w:rsidP="00881C9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Бақылау тобында оқу процесі дә</w:t>
      </w:r>
      <w:r w:rsidR="00521195" w:rsidRPr="00D72266">
        <w:rPr>
          <w:rFonts w:ascii="Times New Roman" w:hAnsi="Times New Roman"/>
          <w:sz w:val="28"/>
          <w:szCs w:val="28"/>
          <w:lang w:val="kk-KZ"/>
        </w:rPr>
        <w:t>с</w:t>
      </w:r>
      <w:r w:rsidRPr="00D72266">
        <w:rPr>
          <w:rFonts w:ascii="Times New Roman" w:hAnsi="Times New Roman"/>
          <w:sz w:val="28"/>
          <w:szCs w:val="28"/>
          <w:lang w:val="kk-KZ"/>
        </w:rPr>
        <w:t xml:space="preserve">түрлі әдістерді пайдалану арқылы жүргізілді. </w:t>
      </w:r>
      <w:r w:rsidR="00B73B6E" w:rsidRPr="00D72266">
        <w:rPr>
          <w:rFonts w:ascii="Times New Roman" w:hAnsi="Times New Roman"/>
          <w:sz w:val="28"/>
          <w:szCs w:val="28"/>
          <w:lang w:val="kk-KZ"/>
        </w:rPr>
        <w:t xml:space="preserve">Эксперимент тобындағы студенттердің зерттеушілік құзыреттілігінің қалыптасу деңгейі және сол мақсатта қолданылған әдістердің тиімділігіне талдау жүргізілді. </w:t>
      </w:r>
      <w:r w:rsidR="001B4284" w:rsidRPr="00D72266">
        <w:rPr>
          <w:rFonts w:ascii="Times New Roman" w:hAnsi="Times New Roman"/>
          <w:sz w:val="28"/>
          <w:szCs w:val="28"/>
          <w:lang w:val="kk-KZ"/>
        </w:rPr>
        <w:t xml:space="preserve">Эксперименттік топтардың оқу үдерісін ұйымдастыруда </w:t>
      </w:r>
      <w:r w:rsidR="00403CD1" w:rsidRPr="00D72266">
        <w:rPr>
          <w:rFonts w:ascii="Times New Roman" w:hAnsi="Times New Roman"/>
          <w:sz w:val="28"/>
          <w:szCs w:val="28"/>
          <w:lang w:val="kk-KZ"/>
        </w:rPr>
        <w:t xml:space="preserve">қолданылған әдістердің </w:t>
      </w:r>
      <w:r w:rsidR="001B4284" w:rsidRPr="00D72266">
        <w:rPr>
          <w:rFonts w:ascii="Times New Roman" w:hAnsi="Times New Roman"/>
          <w:sz w:val="28"/>
          <w:szCs w:val="28"/>
          <w:lang w:val="kk-KZ"/>
        </w:rPr>
        <w:t>тиімділігі, caпaлық к</w:t>
      </w:r>
      <w:r w:rsidR="006A7EEA" w:rsidRPr="00D72266">
        <w:rPr>
          <w:rFonts w:ascii="Times New Roman" w:hAnsi="Times New Roman"/>
          <w:sz w:val="28"/>
          <w:szCs w:val="28"/>
          <w:lang w:val="kk-KZ"/>
        </w:rPr>
        <w:t>ө</w:t>
      </w:r>
      <w:r w:rsidR="00A277BC" w:rsidRPr="00D72266">
        <w:rPr>
          <w:rFonts w:ascii="Times New Roman" w:hAnsi="Times New Roman"/>
          <w:sz w:val="28"/>
          <w:szCs w:val="28"/>
          <w:lang w:val="kk-KZ"/>
        </w:rPr>
        <w:t xml:space="preserve">pceткiштepi  және зерттеушілік құзыреттіліктің қалыптасу деңгейін анықтау үшін В. П. Беспалько,  М. И. Подзоров, Г. И. Илларионовтың еңбектеріндегі формулалар қолданылды [241]. </w:t>
      </w:r>
      <w:r w:rsidR="00403CD1" w:rsidRPr="00D72266">
        <w:rPr>
          <w:rFonts w:ascii="Times New Roman" w:hAnsi="Times New Roman"/>
          <w:sz w:val="28"/>
          <w:szCs w:val="28"/>
          <w:lang w:val="kk-KZ"/>
        </w:rPr>
        <w:t xml:space="preserve">Биотехнологиялық әдістері негізінде студенттердің </w:t>
      </w:r>
      <w:r w:rsidR="001B4284" w:rsidRPr="00D72266">
        <w:rPr>
          <w:rFonts w:ascii="Times New Roman" w:hAnsi="Times New Roman"/>
          <w:sz w:val="28"/>
          <w:szCs w:val="28"/>
          <w:lang w:val="kk-KZ"/>
        </w:rPr>
        <w:t>зерттеушілік іс - әрекетін қалыптастыру деңгейі к</w:t>
      </w:r>
      <w:r w:rsidR="00403CD1" w:rsidRPr="00D72266">
        <w:rPr>
          <w:rFonts w:ascii="Times New Roman" w:hAnsi="Times New Roman"/>
          <w:sz w:val="28"/>
          <w:szCs w:val="28"/>
          <w:lang w:val="kk-KZ"/>
        </w:rPr>
        <w:t>ө</w:t>
      </w:r>
      <w:r w:rsidR="001B4284" w:rsidRPr="00D72266">
        <w:rPr>
          <w:rFonts w:ascii="Times New Roman" w:hAnsi="Times New Roman"/>
          <w:sz w:val="28"/>
          <w:szCs w:val="28"/>
          <w:lang w:val="kk-KZ"/>
        </w:rPr>
        <w:t xml:space="preserve">рсеткіштерінің динамкасын эксперимент барысында тұрақты бақылап отыру үшін, </w:t>
      </w:r>
      <w:r w:rsidR="00A277BC" w:rsidRPr="00D72266">
        <w:rPr>
          <w:rFonts w:ascii="Times New Roman" w:hAnsi="Times New Roman"/>
          <w:sz w:val="28"/>
          <w:szCs w:val="28"/>
          <w:lang w:val="kk-KZ"/>
        </w:rPr>
        <w:t>төмендегідей</w:t>
      </w:r>
      <w:r w:rsidR="001B4284" w:rsidRPr="00D72266">
        <w:rPr>
          <w:rFonts w:ascii="Times New Roman" w:hAnsi="Times New Roman"/>
          <w:sz w:val="28"/>
          <w:szCs w:val="28"/>
          <w:lang w:val="kk-KZ"/>
        </w:rPr>
        <w:t xml:space="preserve"> мaтeмaтикaлық - cтaтиcтикaлық әдicтepді қoлдaндық:</w:t>
      </w:r>
    </w:p>
    <w:p w:rsidR="00F6337D" w:rsidRPr="00D72266" w:rsidRDefault="001B7F60" w:rsidP="00244FB5">
      <w:pPr>
        <w:spacing w:after="0" w:line="240" w:lineRule="auto"/>
        <w:ind w:firstLine="708"/>
        <w:jc w:val="center"/>
        <w:rPr>
          <w:rFonts w:ascii="Times New Roman" w:hAnsi="Times New Roman"/>
          <w:sz w:val="28"/>
          <w:szCs w:val="28"/>
          <w:lang w:val="kk-KZ"/>
        </w:rPr>
      </w:pPr>
      <w:r w:rsidRPr="00D72266">
        <w:rPr>
          <w:noProof/>
          <w:lang w:eastAsia="ru-RU"/>
        </w:rPr>
        <w:drawing>
          <wp:inline distT="0" distB="0" distL="0" distR="0" wp14:anchorId="08FAD566" wp14:editId="19D96088">
            <wp:extent cx="4171950" cy="581025"/>
            <wp:effectExtent l="0" t="0" r="0" b="0"/>
            <wp:docPr id="334" name="Рисунок 5" descr="C:\Users\Admin\Downloads\формула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dmin\Downloads\формула 3_page-0001.jpg"/>
                    <pic:cNvPicPr>
                      <a:picLocks noChangeAspect="1" noChangeArrowheads="1"/>
                    </pic:cNvPicPr>
                  </pic:nvPicPr>
                  <pic:blipFill>
                    <a:blip r:embed="rId94">
                      <a:extLst>
                        <a:ext uri="{28A0092B-C50C-407E-A947-70E740481C1C}">
                          <a14:useLocalDpi xmlns:a14="http://schemas.microsoft.com/office/drawing/2010/main" val="0"/>
                        </a:ext>
                      </a:extLst>
                    </a:blip>
                    <a:srcRect l="26622" t="6461" r="14207" b="87756"/>
                    <a:stretch>
                      <a:fillRect/>
                    </a:stretch>
                  </pic:blipFill>
                  <pic:spPr bwMode="auto">
                    <a:xfrm>
                      <a:off x="0" y="0"/>
                      <a:ext cx="4171950" cy="581025"/>
                    </a:xfrm>
                    <a:prstGeom prst="rect">
                      <a:avLst/>
                    </a:prstGeom>
                    <a:noFill/>
                    <a:ln>
                      <a:noFill/>
                    </a:ln>
                  </pic:spPr>
                </pic:pic>
              </a:graphicData>
            </a:graphic>
          </wp:inline>
        </w:drawing>
      </w:r>
    </w:p>
    <w:p w:rsidR="00AF4F1B" w:rsidRPr="00D72266" w:rsidRDefault="00AF4F1B" w:rsidP="00881C9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мұндағы - n</w:t>
      </w:r>
      <w:r w:rsidRPr="00D72266">
        <w:rPr>
          <w:rFonts w:ascii="Times New Roman" w:hAnsi="Times New Roman"/>
          <w:sz w:val="28"/>
          <w:szCs w:val="28"/>
          <w:vertAlign w:val="subscript"/>
          <w:lang w:val="kk-KZ"/>
        </w:rPr>
        <w:t>i</w:t>
      </w:r>
      <w:r w:rsidRPr="00D72266">
        <w:rPr>
          <w:rFonts w:ascii="Times New Roman" w:hAnsi="Times New Roman"/>
          <w:sz w:val="28"/>
          <w:szCs w:val="28"/>
          <w:lang w:val="kk-KZ"/>
        </w:rPr>
        <w:t>-дұрыс орындалған тапсырмалардың саны, n – орындалуы тиіс тапсырмалардың</w:t>
      </w:r>
      <w:r w:rsidR="006A7EEA" w:rsidRPr="00D72266">
        <w:rPr>
          <w:rFonts w:ascii="Times New Roman" w:hAnsi="Times New Roman"/>
          <w:sz w:val="28"/>
          <w:szCs w:val="28"/>
          <w:lang w:val="kk-KZ"/>
        </w:rPr>
        <w:t xml:space="preserve"> жалпы</w:t>
      </w:r>
      <w:r w:rsidRPr="00D72266">
        <w:rPr>
          <w:rFonts w:ascii="Times New Roman" w:hAnsi="Times New Roman"/>
          <w:sz w:val="28"/>
          <w:szCs w:val="28"/>
          <w:lang w:val="kk-KZ"/>
        </w:rPr>
        <w:t xml:space="preserve"> саны, N – студент орындаған әр түрлі жобалық </w:t>
      </w:r>
      <w:r w:rsidRPr="00D72266">
        <w:rPr>
          <w:rFonts w:ascii="Times New Roman" w:hAnsi="Times New Roman"/>
          <w:sz w:val="28"/>
          <w:szCs w:val="28"/>
          <w:lang w:val="kk-KZ"/>
        </w:rPr>
        <w:lastRenderedPageBreak/>
        <w:t>тапсырмалар саны, K- құзыреттіліктің  толық қалыптасу коэффициенті</w:t>
      </w:r>
      <w:r w:rsidR="00FC2714" w:rsidRPr="00D72266">
        <w:rPr>
          <w:rFonts w:ascii="Times New Roman" w:hAnsi="Times New Roman"/>
          <w:sz w:val="28"/>
          <w:szCs w:val="28"/>
          <w:lang w:val="kk-KZ"/>
        </w:rPr>
        <w:t xml:space="preserve"> [241-242</w:t>
      </w:r>
      <w:r w:rsidR="00E27DD9" w:rsidRPr="00D72266">
        <w:rPr>
          <w:rFonts w:ascii="Times New Roman" w:hAnsi="Times New Roman"/>
          <w:sz w:val="28"/>
          <w:szCs w:val="28"/>
          <w:lang w:val="kk-KZ"/>
        </w:rPr>
        <w:t>]</w:t>
      </w:r>
      <w:r w:rsidRPr="00D72266">
        <w:rPr>
          <w:rFonts w:ascii="Times New Roman" w:hAnsi="Times New Roman"/>
          <w:sz w:val="28"/>
          <w:szCs w:val="28"/>
          <w:lang w:val="kk-KZ"/>
        </w:rPr>
        <w:t>.</w:t>
      </w:r>
    </w:p>
    <w:p w:rsidR="00E35DA4" w:rsidRPr="00D72266" w:rsidRDefault="00E35DA4" w:rsidP="00881C90">
      <w:pPr>
        <w:spacing w:after="0" w:line="240" w:lineRule="auto"/>
        <w:ind w:firstLine="567"/>
        <w:jc w:val="both"/>
        <w:rPr>
          <w:rFonts w:ascii="Times New Roman" w:hAnsi="Times New Roman"/>
          <w:sz w:val="28"/>
          <w:szCs w:val="28"/>
          <w:lang w:val="kk-KZ"/>
        </w:rPr>
      </w:pPr>
    </w:p>
    <w:p w:rsidR="00521195" w:rsidRPr="00D72266" w:rsidRDefault="00521195" w:rsidP="00881C90">
      <w:pPr>
        <w:spacing w:after="0" w:line="240" w:lineRule="auto"/>
        <w:ind w:firstLine="567"/>
        <w:jc w:val="both"/>
        <w:rPr>
          <w:rFonts w:ascii="Times New Roman" w:hAnsi="Times New Roman"/>
          <w:sz w:val="28"/>
          <w:szCs w:val="28"/>
          <w:lang w:val="kk-KZ"/>
        </w:rPr>
      </w:pPr>
      <w:r w:rsidRPr="00D72266">
        <w:rPr>
          <w:noProof/>
          <w:lang w:eastAsia="ru-RU"/>
        </w:rPr>
        <w:drawing>
          <wp:inline distT="0" distB="0" distL="0" distR="0" wp14:anchorId="4358F6E8" wp14:editId="4704F048">
            <wp:extent cx="5238115" cy="2236470"/>
            <wp:effectExtent l="0" t="0" r="0" b="0"/>
            <wp:docPr id="33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C672ED" w:rsidRPr="00D72266" w:rsidRDefault="00C672ED" w:rsidP="00C672ED">
      <w:pPr>
        <w:spacing w:after="0" w:line="240" w:lineRule="auto"/>
        <w:ind w:firstLine="567"/>
        <w:jc w:val="both"/>
        <w:rPr>
          <w:rFonts w:ascii="Times New Roman" w:hAnsi="Times New Roman"/>
          <w:sz w:val="24"/>
          <w:szCs w:val="24"/>
          <w:lang w:val="kk-KZ"/>
        </w:rPr>
      </w:pPr>
    </w:p>
    <w:p w:rsidR="00C672ED" w:rsidRPr="00D72266" w:rsidRDefault="00C672ED" w:rsidP="00C672ED">
      <w:pPr>
        <w:spacing w:after="0" w:line="240" w:lineRule="auto"/>
        <w:ind w:firstLine="567"/>
        <w:jc w:val="both"/>
        <w:rPr>
          <w:rFonts w:ascii="Times New Roman" w:hAnsi="Times New Roman"/>
          <w:sz w:val="28"/>
          <w:szCs w:val="28"/>
          <w:lang w:val="kk-KZ"/>
        </w:rPr>
      </w:pPr>
      <w:r w:rsidRPr="00D72266">
        <w:rPr>
          <w:rFonts w:ascii="Times New Roman" w:hAnsi="Times New Roman"/>
          <w:sz w:val="24"/>
          <w:szCs w:val="24"/>
          <w:lang w:val="kk-KZ"/>
        </w:rPr>
        <w:t xml:space="preserve">1 – тапсырмалардың шешімдерін  нақты көрсету; 2 - нақты материалды қамту сапасы мен толықтығы; 3- мәселеге жүргізілген талдаудың дербестігі; 4- жалпылама қорытындылардың болуы және дәлелділігі; 5- бірлескен топтық жұмыста материалды уақтылы өткізу </w:t>
      </w:r>
    </w:p>
    <w:p w:rsidR="00521195" w:rsidRPr="00D72266" w:rsidRDefault="00521195" w:rsidP="00521195">
      <w:pPr>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 2</w:t>
      </w:r>
      <w:r w:rsidR="006B5EA2">
        <w:rPr>
          <w:rFonts w:ascii="Times New Roman" w:hAnsi="Times New Roman"/>
          <w:sz w:val="28"/>
          <w:szCs w:val="28"/>
          <w:lang w:val="kk-KZ"/>
        </w:rPr>
        <w:t>4</w:t>
      </w:r>
      <w:r w:rsidRPr="00D72266">
        <w:rPr>
          <w:rFonts w:ascii="Times New Roman" w:hAnsi="Times New Roman"/>
          <w:sz w:val="28"/>
          <w:szCs w:val="28"/>
          <w:lang w:val="kk-KZ"/>
        </w:rPr>
        <w:t xml:space="preserve"> -  Студенттердің интеллект картамен жасалған жұмыстарын бағалау нәтижесі</w:t>
      </w:r>
    </w:p>
    <w:p w:rsidR="00A277BC" w:rsidRPr="00D72266" w:rsidRDefault="00A277BC" w:rsidP="00521195">
      <w:pPr>
        <w:spacing w:after="0" w:line="240" w:lineRule="auto"/>
        <w:ind w:firstLine="567"/>
        <w:jc w:val="center"/>
        <w:rPr>
          <w:rFonts w:ascii="Times New Roman" w:hAnsi="Times New Roman"/>
          <w:sz w:val="28"/>
          <w:szCs w:val="28"/>
          <w:lang w:val="kk-KZ"/>
        </w:rPr>
      </w:pPr>
    </w:p>
    <w:p w:rsidR="00C672ED" w:rsidRPr="00D72266" w:rsidRDefault="00C672ED" w:rsidP="00C672E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 1 формуламен студенттердің интеллект картамен жасалған жұмыстарын бағалау нәтижесі есептеліп шығарылды. </w:t>
      </w:r>
    </w:p>
    <w:p w:rsidR="009B7D71" w:rsidRPr="00D72266" w:rsidRDefault="00A96C23" w:rsidP="00881C90">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Пән бойынша </w:t>
      </w:r>
      <w:r w:rsidR="00C3528F" w:rsidRPr="00D72266">
        <w:rPr>
          <w:rFonts w:ascii="Times New Roman" w:hAnsi="Times New Roman"/>
          <w:sz w:val="28"/>
          <w:szCs w:val="28"/>
          <w:lang w:val="kk-KZ"/>
        </w:rPr>
        <w:t>тапсырмалардың</w:t>
      </w:r>
      <w:r w:rsidRPr="00D72266">
        <w:rPr>
          <w:rFonts w:ascii="Times New Roman" w:hAnsi="Times New Roman"/>
          <w:sz w:val="28"/>
          <w:szCs w:val="28"/>
          <w:lang w:val="kk-KZ"/>
        </w:rPr>
        <w:t xml:space="preserve"> орындалуын бағалау кезінде әр сұрағы бойынша жауаптарға элементтік талдау жүргізілді және студенттердің білім </w:t>
      </w:r>
      <w:r w:rsidR="006A7EEA" w:rsidRPr="00D72266">
        <w:rPr>
          <w:rFonts w:ascii="Times New Roman" w:hAnsi="Times New Roman"/>
          <w:sz w:val="28"/>
          <w:szCs w:val="28"/>
          <w:lang w:val="kk-KZ"/>
        </w:rPr>
        <w:t>деңгейі анықталып</w:t>
      </w:r>
      <w:r w:rsidRPr="00D72266">
        <w:rPr>
          <w:rFonts w:ascii="Times New Roman" w:hAnsi="Times New Roman"/>
          <w:sz w:val="28"/>
          <w:szCs w:val="28"/>
          <w:lang w:val="kk-KZ"/>
        </w:rPr>
        <w:t xml:space="preserve"> формула бойынша есептелген материалды игерудің орташа коэффициентінің формуласы қолданылды:</w:t>
      </w:r>
    </w:p>
    <w:p w:rsidR="006427C8" w:rsidRPr="00D72266" w:rsidRDefault="006427C8" w:rsidP="00881C90">
      <w:pPr>
        <w:spacing w:after="0" w:line="240" w:lineRule="auto"/>
        <w:ind w:firstLine="567"/>
        <w:jc w:val="both"/>
        <w:rPr>
          <w:rFonts w:ascii="Times New Roman" w:hAnsi="Times New Roman"/>
          <w:sz w:val="16"/>
          <w:szCs w:val="16"/>
          <w:lang w:val="kk-KZ"/>
        </w:rPr>
      </w:pPr>
    </w:p>
    <w:p w:rsidR="00AD3EE5" w:rsidRPr="00D72266" w:rsidRDefault="001B7F60" w:rsidP="006427C8">
      <w:pPr>
        <w:spacing w:after="0" w:line="240" w:lineRule="auto"/>
        <w:jc w:val="center"/>
        <w:rPr>
          <w:rFonts w:ascii="Times New Roman" w:hAnsi="Times New Roman"/>
          <w:sz w:val="28"/>
          <w:szCs w:val="28"/>
          <w:lang w:val="kk-KZ"/>
        </w:rPr>
      </w:pPr>
      <w:r w:rsidRPr="00D72266">
        <w:rPr>
          <w:noProof/>
          <w:lang w:eastAsia="ru-RU"/>
        </w:rPr>
        <w:drawing>
          <wp:inline distT="0" distB="0" distL="0" distR="0" wp14:anchorId="2382D75E" wp14:editId="6D8D097D">
            <wp:extent cx="1924050" cy="657225"/>
            <wp:effectExtent l="0" t="0" r="0" b="0"/>
            <wp:docPr id="335" name="Рисунок 31" descr="C:\Users\Admin\Downloads\формула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dmin\Downloads\формула 2_page-0001.jpg"/>
                    <pic:cNvPicPr>
                      <a:picLocks noChangeAspect="1" noChangeArrowheads="1"/>
                    </pic:cNvPicPr>
                  </pic:nvPicPr>
                  <pic:blipFill>
                    <a:blip r:embed="rId96">
                      <a:extLst>
                        <a:ext uri="{28A0092B-C50C-407E-A947-70E740481C1C}">
                          <a14:useLocalDpi xmlns:a14="http://schemas.microsoft.com/office/drawing/2010/main" val="0"/>
                        </a:ext>
                      </a:extLst>
                    </a:blip>
                    <a:srcRect l="37364" t="29515" r="40186" b="63647"/>
                    <a:stretch>
                      <a:fillRect/>
                    </a:stretch>
                  </pic:blipFill>
                  <pic:spPr bwMode="auto">
                    <a:xfrm>
                      <a:off x="0" y="0"/>
                      <a:ext cx="1924050" cy="657225"/>
                    </a:xfrm>
                    <a:prstGeom prst="rect">
                      <a:avLst/>
                    </a:prstGeom>
                    <a:noFill/>
                    <a:ln>
                      <a:noFill/>
                    </a:ln>
                  </pic:spPr>
                </pic:pic>
              </a:graphicData>
            </a:graphic>
          </wp:inline>
        </w:drawing>
      </w:r>
    </w:p>
    <w:p w:rsidR="00244FB5" w:rsidRPr="00D72266" w:rsidRDefault="00244FB5" w:rsidP="001602ED">
      <w:pPr>
        <w:spacing w:after="0" w:line="240" w:lineRule="auto"/>
        <w:ind w:firstLine="708"/>
        <w:jc w:val="center"/>
        <w:rPr>
          <w:rFonts w:ascii="Times New Roman" w:hAnsi="Times New Roman"/>
          <w:sz w:val="16"/>
          <w:szCs w:val="16"/>
          <w:lang w:val="kk-KZ"/>
        </w:rPr>
      </w:pPr>
    </w:p>
    <w:p w:rsidR="00A63690" w:rsidRPr="00D72266" w:rsidRDefault="00A63690"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Мұндағы - F</w:t>
      </w:r>
      <w:r w:rsidRPr="00D72266">
        <w:rPr>
          <w:rFonts w:ascii="Times New Roman" w:hAnsi="Times New Roman"/>
          <w:sz w:val="28"/>
          <w:szCs w:val="28"/>
          <w:vertAlign w:val="subscript"/>
          <w:lang w:val="kk-KZ"/>
        </w:rPr>
        <w:t>max</w:t>
      </w:r>
      <w:r w:rsidRPr="00D72266">
        <w:rPr>
          <w:rFonts w:ascii="Times New Roman" w:hAnsi="Times New Roman"/>
          <w:sz w:val="28"/>
          <w:szCs w:val="28"/>
          <w:lang w:val="kk-KZ"/>
        </w:rPr>
        <w:t>-тапсырманы орындағаны үшін ең жоғары ықтимал балл саны; f</w:t>
      </w:r>
      <w:r w:rsidRPr="00D72266">
        <w:rPr>
          <w:rFonts w:ascii="Times New Roman" w:hAnsi="Times New Roman"/>
          <w:sz w:val="28"/>
          <w:szCs w:val="28"/>
          <w:vertAlign w:val="subscript"/>
          <w:lang w:val="kk-KZ"/>
        </w:rPr>
        <w:t xml:space="preserve">i </w:t>
      </w:r>
      <w:r w:rsidRPr="00D72266">
        <w:rPr>
          <w:rFonts w:ascii="Times New Roman" w:hAnsi="Times New Roman"/>
          <w:sz w:val="28"/>
          <w:szCs w:val="28"/>
          <w:lang w:val="kk-KZ"/>
        </w:rPr>
        <w:t>- балл саны, жалпы топ бойынша.</w:t>
      </w:r>
    </w:p>
    <w:p w:rsidR="00AB538B" w:rsidRPr="00D72266" w:rsidRDefault="00AB538B"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Білімді игерудің нақты көрсеткіші:</w:t>
      </w:r>
    </w:p>
    <w:p w:rsidR="003914C1" w:rsidRPr="00D72266" w:rsidRDefault="003914C1" w:rsidP="00244FB5">
      <w:pPr>
        <w:spacing w:after="0" w:line="240" w:lineRule="auto"/>
        <w:ind w:firstLine="708"/>
        <w:jc w:val="both"/>
        <w:rPr>
          <w:rFonts w:ascii="Times New Roman" w:hAnsi="Times New Roman"/>
          <w:sz w:val="16"/>
          <w:szCs w:val="16"/>
          <w:lang w:val="kk-KZ"/>
        </w:rPr>
      </w:pPr>
    </w:p>
    <w:p w:rsidR="001602ED" w:rsidRPr="00D72266" w:rsidRDefault="001B7F60" w:rsidP="00C3528F">
      <w:pPr>
        <w:spacing w:after="0" w:line="240" w:lineRule="auto"/>
        <w:ind w:firstLine="708"/>
        <w:jc w:val="center"/>
        <w:rPr>
          <w:rFonts w:ascii="Times New Roman" w:hAnsi="Times New Roman"/>
          <w:sz w:val="28"/>
          <w:szCs w:val="28"/>
          <w:lang w:val="kk-KZ"/>
        </w:rPr>
      </w:pPr>
      <w:r w:rsidRPr="00D72266">
        <w:rPr>
          <w:noProof/>
          <w:lang w:eastAsia="ru-RU"/>
        </w:rPr>
        <w:drawing>
          <wp:inline distT="0" distB="0" distL="0" distR="0" wp14:anchorId="56B1E02B" wp14:editId="00F1B0DC">
            <wp:extent cx="2619375" cy="600075"/>
            <wp:effectExtent l="0" t="0" r="0" b="0"/>
            <wp:docPr id="336" name="Рисунок 57" descr="C:\Users\Admin\OneDrive\Рабочий стол\формул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Admin\OneDrive\Рабочий стол\формула 1_page-0001.jpg"/>
                    <pic:cNvPicPr>
                      <a:picLocks noChangeAspect="1" noChangeArrowheads="1"/>
                    </pic:cNvPicPr>
                  </pic:nvPicPr>
                  <pic:blipFill>
                    <a:blip r:embed="rId97">
                      <a:extLst>
                        <a:ext uri="{28A0092B-C50C-407E-A947-70E740481C1C}">
                          <a14:useLocalDpi xmlns:a14="http://schemas.microsoft.com/office/drawing/2010/main" val="0"/>
                        </a:ext>
                      </a:extLst>
                    </a:blip>
                    <a:srcRect l="33607" t="5946" r="30725" b="87256"/>
                    <a:stretch>
                      <a:fillRect/>
                    </a:stretch>
                  </pic:blipFill>
                  <pic:spPr bwMode="auto">
                    <a:xfrm>
                      <a:off x="0" y="0"/>
                      <a:ext cx="2619375" cy="600075"/>
                    </a:xfrm>
                    <a:prstGeom prst="rect">
                      <a:avLst/>
                    </a:prstGeom>
                    <a:noFill/>
                    <a:ln>
                      <a:noFill/>
                    </a:ln>
                  </pic:spPr>
                </pic:pic>
              </a:graphicData>
            </a:graphic>
          </wp:inline>
        </w:drawing>
      </w:r>
    </w:p>
    <w:p w:rsidR="00850E1F" w:rsidRPr="00D72266" w:rsidRDefault="00850E1F" w:rsidP="00244FB5">
      <w:pPr>
        <w:spacing w:after="0" w:line="240" w:lineRule="auto"/>
        <w:ind w:firstLine="708"/>
        <w:jc w:val="both"/>
        <w:rPr>
          <w:rFonts w:ascii="Times New Roman" w:hAnsi="Times New Roman"/>
          <w:sz w:val="16"/>
          <w:szCs w:val="16"/>
          <w:lang w:val="kk-KZ"/>
        </w:rPr>
      </w:pPr>
    </w:p>
    <w:p w:rsidR="00850E1F" w:rsidRPr="00D72266" w:rsidRDefault="00C672ED" w:rsidP="00C672ED">
      <w:pPr>
        <w:spacing w:after="0" w:line="240" w:lineRule="auto"/>
        <w:ind w:firstLine="708"/>
        <w:jc w:val="both"/>
        <w:rPr>
          <w:rFonts w:ascii="Times New Roman" w:hAnsi="Times New Roman"/>
          <w:sz w:val="28"/>
          <w:szCs w:val="28"/>
          <w:lang w:val="kk-KZ"/>
        </w:rPr>
      </w:pPr>
      <w:r w:rsidRPr="00D72266">
        <w:rPr>
          <w:rFonts w:ascii="Times New Roman" w:hAnsi="Times New Roman"/>
          <w:sz w:val="28"/>
          <w:szCs w:val="28"/>
          <w:lang w:val="kk-KZ"/>
        </w:rPr>
        <w:t xml:space="preserve">№ 20 кестеде көрсетілген студенттерің интеллект карта бойынша жүзеге асырған жұмыстарын бағалау критерилері №2 формула боынша есептелді: </w:t>
      </w:r>
      <w:r w:rsidR="008C4421" w:rsidRPr="00D72266">
        <w:rPr>
          <w:rFonts w:ascii="Times New Roman" w:hAnsi="Times New Roman"/>
          <w:sz w:val="28"/>
          <w:szCs w:val="28"/>
          <w:lang w:val="kk-KZ"/>
        </w:rPr>
        <w:t>тапсырмалардың</w:t>
      </w:r>
      <w:r w:rsidR="00850E1F" w:rsidRPr="00D72266">
        <w:rPr>
          <w:rFonts w:ascii="Times New Roman" w:hAnsi="Times New Roman"/>
          <w:sz w:val="28"/>
          <w:szCs w:val="28"/>
          <w:lang w:val="kk-KZ"/>
        </w:rPr>
        <w:t xml:space="preserve"> </w:t>
      </w:r>
      <w:r w:rsidR="00C3528F" w:rsidRPr="00D72266">
        <w:rPr>
          <w:rFonts w:ascii="Times New Roman" w:hAnsi="Times New Roman"/>
          <w:sz w:val="28"/>
          <w:szCs w:val="28"/>
          <w:lang w:val="kk-KZ"/>
        </w:rPr>
        <w:t>шешімдерін</w:t>
      </w:r>
      <w:r w:rsidR="00850E1F" w:rsidRPr="00D72266">
        <w:rPr>
          <w:rFonts w:ascii="Times New Roman" w:hAnsi="Times New Roman"/>
          <w:sz w:val="28"/>
          <w:szCs w:val="28"/>
          <w:lang w:val="kk-KZ"/>
        </w:rPr>
        <w:t xml:space="preserve"> нақты көрсету</w:t>
      </w:r>
      <w:r w:rsidRPr="00D72266">
        <w:rPr>
          <w:rFonts w:ascii="Times New Roman" w:hAnsi="Times New Roman"/>
          <w:sz w:val="28"/>
          <w:szCs w:val="28"/>
          <w:lang w:val="kk-KZ"/>
        </w:rPr>
        <w:t xml:space="preserve"> 5 балл</w:t>
      </w:r>
      <w:r w:rsidR="00850E1F" w:rsidRPr="00D72266">
        <w:rPr>
          <w:rFonts w:ascii="Times New Roman" w:hAnsi="Times New Roman"/>
          <w:sz w:val="28"/>
          <w:szCs w:val="28"/>
          <w:lang w:val="kk-KZ"/>
        </w:rPr>
        <w:t>;</w:t>
      </w:r>
      <w:r w:rsidR="008C4421" w:rsidRPr="00D72266">
        <w:rPr>
          <w:rFonts w:ascii="Times New Roman" w:hAnsi="Times New Roman"/>
          <w:sz w:val="28"/>
          <w:szCs w:val="28"/>
          <w:lang w:val="kk-KZ"/>
        </w:rPr>
        <w:t xml:space="preserve"> нақты материалды қамту сапасы мен толықтығы</w:t>
      </w:r>
      <w:r w:rsidRPr="00D72266">
        <w:rPr>
          <w:rFonts w:ascii="Times New Roman" w:hAnsi="Times New Roman"/>
          <w:sz w:val="28"/>
          <w:szCs w:val="28"/>
          <w:lang w:val="kk-KZ"/>
        </w:rPr>
        <w:t xml:space="preserve"> 5 балл</w:t>
      </w:r>
      <w:r w:rsidR="008C4421" w:rsidRPr="00D72266">
        <w:rPr>
          <w:rFonts w:ascii="Times New Roman" w:hAnsi="Times New Roman"/>
          <w:sz w:val="28"/>
          <w:szCs w:val="28"/>
          <w:lang w:val="kk-KZ"/>
        </w:rPr>
        <w:t>; мәселеге жүргізілген талдаудың дербестігі</w:t>
      </w:r>
      <w:r w:rsidRPr="00D72266">
        <w:rPr>
          <w:rFonts w:ascii="Times New Roman" w:hAnsi="Times New Roman"/>
          <w:sz w:val="28"/>
          <w:szCs w:val="28"/>
          <w:lang w:val="kk-KZ"/>
        </w:rPr>
        <w:t xml:space="preserve"> 5 балл</w:t>
      </w:r>
      <w:r w:rsidR="008C4421" w:rsidRPr="00D72266">
        <w:rPr>
          <w:rFonts w:ascii="Times New Roman" w:hAnsi="Times New Roman"/>
          <w:sz w:val="28"/>
          <w:szCs w:val="28"/>
          <w:lang w:val="kk-KZ"/>
        </w:rPr>
        <w:t>; жалпылама қорытындылардың болуы және дәлелділігі</w:t>
      </w:r>
      <w:r w:rsidRPr="00D72266">
        <w:rPr>
          <w:rFonts w:ascii="Times New Roman" w:hAnsi="Times New Roman"/>
          <w:sz w:val="28"/>
          <w:szCs w:val="28"/>
          <w:lang w:val="kk-KZ"/>
        </w:rPr>
        <w:t xml:space="preserve"> 5 балл</w:t>
      </w:r>
      <w:r w:rsidR="008C4421" w:rsidRPr="00D72266">
        <w:rPr>
          <w:rFonts w:ascii="Times New Roman" w:hAnsi="Times New Roman"/>
          <w:sz w:val="28"/>
          <w:szCs w:val="28"/>
          <w:lang w:val="kk-KZ"/>
        </w:rPr>
        <w:t xml:space="preserve">; бірлескен топтық </w:t>
      </w:r>
      <w:r w:rsidR="008C4421" w:rsidRPr="00D72266">
        <w:rPr>
          <w:rFonts w:ascii="Times New Roman" w:hAnsi="Times New Roman"/>
          <w:sz w:val="28"/>
          <w:szCs w:val="28"/>
          <w:lang w:val="kk-KZ"/>
        </w:rPr>
        <w:lastRenderedPageBreak/>
        <w:t xml:space="preserve">жұмыста </w:t>
      </w:r>
      <w:r w:rsidRPr="00D72266">
        <w:rPr>
          <w:rFonts w:ascii="Times New Roman" w:hAnsi="Times New Roman"/>
          <w:sz w:val="28"/>
          <w:szCs w:val="28"/>
          <w:lang w:val="kk-KZ"/>
        </w:rPr>
        <w:t xml:space="preserve">материалды уақтылы өткізу </w:t>
      </w:r>
      <w:r w:rsidR="008C4421" w:rsidRPr="00D72266">
        <w:rPr>
          <w:rFonts w:ascii="Times New Roman" w:hAnsi="Times New Roman"/>
          <w:sz w:val="28"/>
          <w:szCs w:val="28"/>
          <w:lang w:val="kk-KZ"/>
        </w:rPr>
        <w:t xml:space="preserve"> критерийлер</w:t>
      </w:r>
      <w:r w:rsidRPr="00D72266">
        <w:rPr>
          <w:rFonts w:ascii="Times New Roman" w:hAnsi="Times New Roman"/>
          <w:sz w:val="28"/>
          <w:szCs w:val="28"/>
          <w:lang w:val="kk-KZ"/>
        </w:rPr>
        <w:t>і 5 балл, максималды 25 балл</w:t>
      </w:r>
      <w:r w:rsidR="008C4421" w:rsidRPr="00D72266">
        <w:rPr>
          <w:rFonts w:ascii="Times New Roman" w:hAnsi="Times New Roman"/>
          <w:sz w:val="28"/>
          <w:szCs w:val="28"/>
          <w:lang w:val="kk-KZ"/>
        </w:rPr>
        <w:t xml:space="preserve"> бойынша бағаланды.</w:t>
      </w:r>
    </w:p>
    <w:p w:rsidR="00A277BC" w:rsidRPr="00D72266" w:rsidRDefault="00A277BC" w:rsidP="00A277BC">
      <w:pPr>
        <w:tabs>
          <w:tab w:val="left" w:pos="567"/>
        </w:tabs>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ab/>
        <w:t>Студенттердің аутентикалық бағалау деңгейі бойынша жасалған топтық жұмыстары ретінде қабылданған интеллект картамен жұмыс нәтижелерін талдау жүргізілді. Тапсырмалардың шешімдерін  нақты көрсету ерекшеліктері бойынша орташа пайыздық көрсеткіш 86%, нақты материалды қамту сапасы мен толықтығын бағалауда 82%, мәселеге жүргізілген талдаудың дербестік ерекшелігі бойынша 91%, жалпылама қорытындылардың болуы және дәлелділігі бойынша пайыздық критерийлер 90 %, бірлескен топтық жұмыста материалды уақтылы өткізу сияқты критерийлер 92 % болды. Студенттердің биотехнология пәні бойынша білім деңгейлерін практикалық бағытта даярланған әдістер көмегімен бағалаудың тиімділігі жоғары екендігі анықталды. Сонымен қатар, студенттер алған білімдерін қорытындылау үшін өзін-өзі бағалаудың технологиялық картасы ұсынылды.</w:t>
      </w:r>
    </w:p>
    <w:p w:rsidR="00850E1F" w:rsidRPr="00D72266" w:rsidRDefault="00C672ED" w:rsidP="000A5F23">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Білім алушылардың базалық, оқу – зерттеу, ғылыми зерттеу, аутентикалық бағалау бойынша зерттеушілік құзыреттілікті қалыптастырудың нәтижесін анықтау үшін өзін – өзі бағалаудың технологиялық кар</w:t>
      </w:r>
      <w:r w:rsidR="000A5F23" w:rsidRPr="00D72266">
        <w:rPr>
          <w:rFonts w:ascii="Times New Roman" w:hAnsi="Times New Roman"/>
          <w:sz w:val="28"/>
          <w:szCs w:val="28"/>
          <w:lang w:val="kk-KZ"/>
        </w:rPr>
        <w:t xml:space="preserve">тасы ұсынылды (№21 кесте). </w:t>
      </w:r>
      <w:r w:rsidR="00B346F1" w:rsidRPr="00D72266">
        <w:rPr>
          <w:rFonts w:ascii="Times New Roman" w:hAnsi="Times New Roman"/>
          <w:sz w:val="28"/>
          <w:szCs w:val="28"/>
          <w:lang w:val="kk-KZ"/>
        </w:rPr>
        <w:t>Білімгерлерге өзін -</w:t>
      </w:r>
      <w:r w:rsidR="00BE5906" w:rsidRPr="00D72266">
        <w:rPr>
          <w:rFonts w:ascii="Times New Roman" w:hAnsi="Times New Roman"/>
          <w:sz w:val="28"/>
          <w:szCs w:val="28"/>
          <w:lang w:val="kk-KZ"/>
        </w:rPr>
        <w:t xml:space="preserve"> </w:t>
      </w:r>
      <w:r w:rsidR="00B346F1" w:rsidRPr="00D72266">
        <w:rPr>
          <w:rFonts w:ascii="Times New Roman" w:hAnsi="Times New Roman"/>
          <w:sz w:val="28"/>
          <w:szCs w:val="28"/>
          <w:lang w:val="kk-KZ"/>
        </w:rPr>
        <w:t>өзі бағалаудың технологиялық картасы</w:t>
      </w:r>
      <w:r w:rsidR="003F5C80" w:rsidRPr="00D72266">
        <w:rPr>
          <w:rFonts w:ascii="Times New Roman" w:hAnsi="Times New Roman"/>
          <w:sz w:val="28"/>
          <w:szCs w:val="28"/>
          <w:lang w:val="kk-KZ"/>
        </w:rPr>
        <w:t xml:space="preserve"> құзыреттердің оқшауланған құрылымдық компоненттерін ескере отырып берілді. Бұл жағдайда қалыптасу деңгейінің коэффициенті есептеледі:</w:t>
      </w:r>
      <w:r w:rsidR="008C4421" w:rsidRPr="00D72266">
        <w:rPr>
          <w:rFonts w:ascii="Times New Roman" w:hAnsi="Times New Roman"/>
          <w:sz w:val="28"/>
          <w:szCs w:val="28"/>
          <w:lang w:val="kk-KZ"/>
        </w:rPr>
        <w:t xml:space="preserve"> </w:t>
      </w:r>
    </w:p>
    <w:p w:rsidR="00850E1F" w:rsidRPr="00D72266" w:rsidRDefault="001B7F60" w:rsidP="00850E1F">
      <w:pPr>
        <w:tabs>
          <w:tab w:val="left" w:pos="7230"/>
        </w:tabs>
        <w:spacing w:after="0" w:line="240" w:lineRule="auto"/>
        <w:ind w:firstLine="567"/>
        <w:jc w:val="center"/>
        <w:rPr>
          <w:rFonts w:ascii="Times New Roman" w:hAnsi="Times New Roman"/>
          <w:sz w:val="28"/>
          <w:szCs w:val="28"/>
          <w:lang w:val="kk-KZ"/>
        </w:rPr>
      </w:pPr>
      <w:r w:rsidRPr="00D72266">
        <w:rPr>
          <w:noProof/>
          <w:lang w:eastAsia="ru-RU"/>
        </w:rPr>
        <w:drawing>
          <wp:inline distT="0" distB="0" distL="0" distR="0" wp14:anchorId="531A963A" wp14:editId="3E0212A7">
            <wp:extent cx="4257675" cy="819150"/>
            <wp:effectExtent l="0" t="0" r="0" b="0"/>
            <wp:docPr id="338" name="Рисунок 45" descr="C:\Users\Admin\Downloads\формула 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Admin\Downloads\формула 5_page-0001.jpg"/>
                    <pic:cNvPicPr>
                      <a:picLocks noChangeAspect="1" noChangeArrowheads="1"/>
                    </pic:cNvPicPr>
                  </pic:nvPicPr>
                  <pic:blipFill>
                    <a:blip r:embed="rId98">
                      <a:extLst>
                        <a:ext uri="{28A0092B-C50C-407E-A947-70E740481C1C}">
                          <a14:useLocalDpi xmlns:a14="http://schemas.microsoft.com/office/drawing/2010/main" val="0"/>
                        </a:ext>
                      </a:extLst>
                    </a:blip>
                    <a:srcRect l="14433" t="7030" r="17575" b="84692"/>
                    <a:stretch>
                      <a:fillRect/>
                    </a:stretch>
                  </pic:blipFill>
                  <pic:spPr bwMode="auto">
                    <a:xfrm>
                      <a:off x="0" y="0"/>
                      <a:ext cx="4257675" cy="819150"/>
                    </a:xfrm>
                    <a:prstGeom prst="rect">
                      <a:avLst/>
                    </a:prstGeom>
                    <a:noFill/>
                    <a:ln>
                      <a:noFill/>
                    </a:ln>
                  </pic:spPr>
                </pic:pic>
              </a:graphicData>
            </a:graphic>
          </wp:inline>
        </w:drawing>
      </w:r>
    </w:p>
    <w:p w:rsidR="001E0521" w:rsidRPr="00D72266" w:rsidRDefault="003F5C80" w:rsidP="006427C8">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Мұндағы - К</w:t>
      </w:r>
      <w:r w:rsidRPr="00D72266">
        <w:rPr>
          <w:rFonts w:ascii="Times New Roman" w:hAnsi="Times New Roman"/>
          <w:sz w:val="28"/>
          <w:szCs w:val="28"/>
          <w:vertAlign w:val="subscript"/>
          <w:lang w:val="kk-KZ"/>
        </w:rPr>
        <w:t xml:space="preserve">co </w:t>
      </w:r>
      <w:r w:rsidRPr="00D72266">
        <w:rPr>
          <w:rFonts w:ascii="Times New Roman" w:hAnsi="Times New Roman"/>
          <w:sz w:val="28"/>
          <w:szCs w:val="28"/>
          <w:lang w:val="kk-KZ"/>
        </w:rPr>
        <w:t xml:space="preserve"> өзін – өзі бағалау коэффициенті</w:t>
      </w:r>
    </w:p>
    <w:p w:rsidR="001E0521" w:rsidRPr="00D72266" w:rsidRDefault="001E0521"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а- </w:t>
      </w:r>
      <w:r w:rsidR="00BE5906" w:rsidRPr="00D72266">
        <w:rPr>
          <w:rFonts w:ascii="Times New Roman" w:hAnsi="Times New Roman"/>
          <w:sz w:val="28"/>
          <w:szCs w:val="28"/>
          <w:lang w:val="kk-KZ"/>
        </w:rPr>
        <w:t>тек достарым</w:t>
      </w:r>
      <w:r w:rsidR="00C3528F" w:rsidRPr="00D72266">
        <w:rPr>
          <w:rFonts w:ascii="Times New Roman" w:hAnsi="Times New Roman"/>
          <w:sz w:val="28"/>
          <w:szCs w:val="28"/>
          <w:lang w:val="kk-KZ"/>
        </w:rPr>
        <w:t>ның көмегімен жауап бере аламын</w:t>
      </w:r>
      <w:r w:rsidRPr="00D72266">
        <w:rPr>
          <w:rFonts w:ascii="Times New Roman" w:hAnsi="Times New Roman"/>
          <w:sz w:val="28"/>
          <w:szCs w:val="28"/>
          <w:lang w:val="kk-KZ"/>
        </w:rPr>
        <w:t xml:space="preserve"> (0 балл)</w:t>
      </w:r>
      <w:r w:rsidR="008A3719" w:rsidRPr="00D72266">
        <w:rPr>
          <w:rFonts w:ascii="Times New Roman" w:hAnsi="Times New Roman"/>
          <w:sz w:val="28"/>
          <w:szCs w:val="28"/>
          <w:lang w:val="kk-KZ"/>
        </w:rPr>
        <w:t>;</w:t>
      </w:r>
    </w:p>
    <w:p w:rsidR="001E0521" w:rsidRPr="00D72266" w:rsidRDefault="001E0521"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 </w:t>
      </w:r>
      <w:r w:rsidR="00BE5906" w:rsidRPr="00D72266">
        <w:rPr>
          <w:rFonts w:ascii="Times New Roman" w:hAnsi="Times New Roman"/>
          <w:sz w:val="28"/>
          <w:szCs w:val="28"/>
          <w:lang w:val="kk-KZ"/>
        </w:rPr>
        <w:t xml:space="preserve">тек </w:t>
      </w:r>
      <w:r w:rsidRPr="00D72266">
        <w:rPr>
          <w:rFonts w:ascii="Times New Roman" w:hAnsi="Times New Roman"/>
          <w:sz w:val="28"/>
          <w:szCs w:val="28"/>
          <w:lang w:val="kk-KZ"/>
        </w:rPr>
        <w:t>теориясын білемін</w:t>
      </w:r>
      <w:r w:rsidR="006507CC" w:rsidRPr="00D72266">
        <w:rPr>
          <w:rFonts w:ascii="Times New Roman" w:hAnsi="Times New Roman"/>
          <w:sz w:val="28"/>
          <w:szCs w:val="28"/>
          <w:lang w:val="kk-KZ"/>
        </w:rPr>
        <w:t xml:space="preserve"> </w:t>
      </w:r>
      <w:r w:rsidRPr="00D72266">
        <w:rPr>
          <w:rFonts w:ascii="Times New Roman" w:hAnsi="Times New Roman"/>
          <w:sz w:val="28"/>
          <w:szCs w:val="28"/>
          <w:lang w:val="kk-KZ"/>
        </w:rPr>
        <w:t>(</w:t>
      </w:r>
      <w:r w:rsidR="0088799A" w:rsidRPr="00D72266">
        <w:rPr>
          <w:rFonts w:ascii="Times New Roman" w:hAnsi="Times New Roman"/>
          <w:sz w:val="28"/>
          <w:szCs w:val="28"/>
          <w:lang w:val="kk-KZ"/>
        </w:rPr>
        <w:t>-</w:t>
      </w:r>
      <w:r w:rsidRPr="00D72266">
        <w:rPr>
          <w:rFonts w:ascii="Times New Roman" w:hAnsi="Times New Roman"/>
          <w:sz w:val="28"/>
          <w:szCs w:val="28"/>
          <w:lang w:val="kk-KZ"/>
        </w:rPr>
        <w:t>1 балл)</w:t>
      </w:r>
      <w:r w:rsidR="008A3719" w:rsidRPr="00D72266">
        <w:rPr>
          <w:rFonts w:ascii="Times New Roman" w:hAnsi="Times New Roman"/>
          <w:sz w:val="28"/>
          <w:szCs w:val="28"/>
          <w:lang w:val="kk-KZ"/>
        </w:rPr>
        <w:t>;</w:t>
      </w:r>
    </w:p>
    <w:p w:rsidR="001E0521" w:rsidRPr="00D72266" w:rsidRDefault="001E0521"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в- үлгі бойынша іс </w:t>
      </w:r>
      <w:r w:rsidR="00BE5906" w:rsidRPr="00D72266">
        <w:rPr>
          <w:rFonts w:ascii="Times New Roman" w:hAnsi="Times New Roman"/>
          <w:sz w:val="28"/>
          <w:szCs w:val="28"/>
          <w:lang w:val="kk-KZ"/>
        </w:rPr>
        <w:t xml:space="preserve">- </w:t>
      </w:r>
      <w:r w:rsidRPr="00D72266">
        <w:rPr>
          <w:rFonts w:ascii="Times New Roman" w:hAnsi="Times New Roman"/>
          <w:sz w:val="28"/>
          <w:szCs w:val="28"/>
          <w:lang w:val="kk-KZ"/>
        </w:rPr>
        <w:t>жүзінде қолдана аламын (</w:t>
      </w:r>
      <w:r w:rsidR="0088799A" w:rsidRPr="00D72266">
        <w:rPr>
          <w:rFonts w:ascii="Times New Roman" w:hAnsi="Times New Roman"/>
          <w:sz w:val="28"/>
          <w:szCs w:val="28"/>
          <w:lang w:val="kk-KZ"/>
        </w:rPr>
        <w:t>-</w:t>
      </w:r>
      <w:r w:rsidRPr="00D72266">
        <w:rPr>
          <w:rFonts w:ascii="Times New Roman" w:hAnsi="Times New Roman"/>
          <w:sz w:val="28"/>
          <w:szCs w:val="28"/>
          <w:lang w:val="kk-KZ"/>
        </w:rPr>
        <w:t>2 балл</w:t>
      </w:r>
      <w:r w:rsidR="008A3719" w:rsidRPr="00D72266">
        <w:rPr>
          <w:rFonts w:ascii="Times New Roman" w:hAnsi="Times New Roman"/>
          <w:sz w:val="28"/>
          <w:szCs w:val="28"/>
          <w:lang w:val="kk-KZ"/>
        </w:rPr>
        <w:t>);</w:t>
      </w:r>
    </w:p>
    <w:p w:rsidR="001E0521" w:rsidRPr="00D72266" w:rsidRDefault="001E0521" w:rsidP="001E0521">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 ш</w:t>
      </w:r>
      <w:r w:rsidR="00C3528F" w:rsidRPr="00D72266">
        <w:rPr>
          <w:rFonts w:ascii="Times New Roman" w:hAnsi="Times New Roman"/>
          <w:sz w:val="28"/>
          <w:szCs w:val="28"/>
          <w:lang w:val="kk-KZ"/>
        </w:rPr>
        <w:t>ығармашылықпен әрекет</w:t>
      </w:r>
      <w:r w:rsidRPr="00D72266">
        <w:rPr>
          <w:rFonts w:ascii="Times New Roman" w:hAnsi="Times New Roman"/>
          <w:sz w:val="28"/>
          <w:szCs w:val="28"/>
          <w:lang w:val="kk-KZ"/>
        </w:rPr>
        <w:t xml:space="preserve"> ету арқылы тәжірибеде қолдануға болады (3 балл)</w:t>
      </w:r>
      <w:r w:rsidR="008A3719" w:rsidRPr="00D72266">
        <w:rPr>
          <w:rFonts w:ascii="Times New Roman" w:hAnsi="Times New Roman"/>
          <w:sz w:val="28"/>
          <w:szCs w:val="28"/>
          <w:lang w:val="kk-KZ"/>
        </w:rPr>
        <w:t>;</w:t>
      </w:r>
    </w:p>
    <w:p w:rsidR="001E0521" w:rsidRPr="00D72266" w:rsidRDefault="001E0521"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д- мен мұны қалай істеу керектігін айта аламын (4 балл)</w:t>
      </w:r>
      <w:r w:rsidR="008A3719" w:rsidRPr="00D72266">
        <w:rPr>
          <w:rFonts w:ascii="Times New Roman" w:hAnsi="Times New Roman"/>
          <w:sz w:val="28"/>
          <w:szCs w:val="28"/>
          <w:lang w:val="kk-KZ"/>
        </w:rPr>
        <w:t>;</w:t>
      </w:r>
    </w:p>
    <w:p w:rsidR="001E0521" w:rsidRPr="00D72266" w:rsidRDefault="001E0521" w:rsidP="003F5C80">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е- мен басқаға үйрете аламын (5 балл)</w:t>
      </w:r>
      <w:r w:rsidR="00867D91" w:rsidRPr="00D72266">
        <w:rPr>
          <w:rFonts w:ascii="Times New Roman" w:hAnsi="Times New Roman"/>
          <w:sz w:val="28"/>
          <w:szCs w:val="28"/>
          <w:lang w:val="kk-KZ"/>
        </w:rPr>
        <w:t>;</w:t>
      </w:r>
    </w:p>
    <w:p w:rsidR="001453C8" w:rsidRPr="00D72266" w:rsidRDefault="00867D91" w:rsidP="0008456D">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H- диагностикалық белгілердің саны: білім, білік және дағдылар.</w:t>
      </w:r>
    </w:p>
    <w:p w:rsidR="000A5F23" w:rsidRPr="00D72266" w:rsidRDefault="000A5F23" w:rsidP="001453C8">
      <w:pPr>
        <w:tabs>
          <w:tab w:val="left" w:pos="7230"/>
        </w:tabs>
        <w:spacing w:after="0" w:line="240" w:lineRule="auto"/>
        <w:ind w:firstLine="567"/>
        <w:jc w:val="both"/>
        <w:rPr>
          <w:rFonts w:ascii="Times New Roman" w:hAnsi="Times New Roman"/>
          <w:sz w:val="28"/>
          <w:szCs w:val="28"/>
          <w:lang w:val="kk-KZ"/>
        </w:rPr>
      </w:pPr>
    </w:p>
    <w:p w:rsidR="000A5F23" w:rsidRPr="00D72266" w:rsidRDefault="000A5F23" w:rsidP="001453C8">
      <w:pPr>
        <w:tabs>
          <w:tab w:val="left" w:pos="7230"/>
        </w:tabs>
        <w:spacing w:after="0" w:line="240" w:lineRule="auto"/>
        <w:ind w:firstLine="567"/>
        <w:jc w:val="both"/>
        <w:rPr>
          <w:rFonts w:ascii="Times New Roman" w:hAnsi="Times New Roman"/>
          <w:sz w:val="28"/>
          <w:szCs w:val="28"/>
          <w:lang w:val="kk-KZ"/>
        </w:rPr>
      </w:pPr>
      <w:r w:rsidRPr="00D72266">
        <w:rPr>
          <w:noProof/>
          <w:lang w:eastAsia="ru-RU"/>
        </w:rPr>
        <w:drawing>
          <wp:inline distT="0" distB="0" distL="0" distR="0" wp14:anchorId="70925EF7" wp14:editId="3A5222D1">
            <wp:extent cx="5092700" cy="1733550"/>
            <wp:effectExtent l="0" t="0" r="12700" b="0"/>
            <wp:docPr id="339"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0A5F23" w:rsidRPr="00D72266" w:rsidRDefault="000A5F23" w:rsidP="000A5F23">
      <w:pPr>
        <w:tabs>
          <w:tab w:val="left" w:pos="7230"/>
        </w:tabs>
        <w:spacing w:after="0" w:line="240" w:lineRule="auto"/>
        <w:ind w:firstLine="567"/>
        <w:jc w:val="center"/>
        <w:rPr>
          <w:rFonts w:ascii="Times New Roman" w:hAnsi="Times New Roman"/>
          <w:sz w:val="28"/>
          <w:szCs w:val="28"/>
          <w:lang w:val="kk-KZ"/>
        </w:rPr>
      </w:pPr>
      <w:r w:rsidRPr="00D72266">
        <w:rPr>
          <w:rFonts w:ascii="Times New Roman" w:hAnsi="Times New Roman"/>
          <w:sz w:val="28"/>
          <w:szCs w:val="28"/>
          <w:lang w:val="kk-KZ"/>
        </w:rPr>
        <w:t>Сурет 2</w:t>
      </w:r>
      <w:r w:rsidR="006B5EA2">
        <w:rPr>
          <w:rFonts w:ascii="Times New Roman" w:hAnsi="Times New Roman"/>
          <w:sz w:val="28"/>
          <w:szCs w:val="28"/>
          <w:lang w:val="kk-KZ"/>
        </w:rPr>
        <w:t>5</w:t>
      </w:r>
      <w:r w:rsidRPr="00D72266">
        <w:rPr>
          <w:rFonts w:ascii="Times New Roman" w:hAnsi="Times New Roman"/>
          <w:sz w:val="28"/>
          <w:szCs w:val="28"/>
          <w:lang w:val="kk-KZ"/>
        </w:rPr>
        <w:t xml:space="preserve"> – Студенттердің өзін – өзі бағалау картасы бойынша берілген сауалнама нәтижесі</w:t>
      </w:r>
    </w:p>
    <w:p w:rsidR="00E62413" w:rsidRPr="00D72266" w:rsidRDefault="00C3528F" w:rsidP="000A5F23">
      <w:pPr>
        <w:tabs>
          <w:tab w:val="left" w:pos="7230"/>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 xml:space="preserve">Білім алушылардың </w:t>
      </w:r>
      <w:r w:rsidR="001453C8" w:rsidRPr="00D72266">
        <w:rPr>
          <w:rFonts w:ascii="Times New Roman" w:hAnsi="Times New Roman"/>
          <w:sz w:val="28"/>
          <w:szCs w:val="28"/>
          <w:lang w:val="kk-KZ"/>
        </w:rPr>
        <w:t>төрт деңгей бойынша зерттеушілік құзыреттілікті қалыптастырудың нәтижесін анықтау үшін</w:t>
      </w:r>
      <w:r w:rsidR="003914C1" w:rsidRPr="00D72266">
        <w:rPr>
          <w:rFonts w:ascii="Times New Roman" w:hAnsi="Times New Roman"/>
          <w:sz w:val="28"/>
          <w:szCs w:val="28"/>
          <w:lang w:val="kk-KZ"/>
        </w:rPr>
        <w:t>,</w:t>
      </w:r>
      <w:r w:rsidR="001453C8" w:rsidRPr="00D72266">
        <w:rPr>
          <w:rFonts w:ascii="Times New Roman" w:hAnsi="Times New Roman"/>
          <w:sz w:val="28"/>
          <w:szCs w:val="28"/>
          <w:lang w:val="kk-KZ"/>
        </w:rPr>
        <w:t xml:space="preserve">  өзін – өзі бағалаудың технологиялық картасын ұсыну арқылы студенттердің білім деңгейінің</w:t>
      </w:r>
      <w:r w:rsidR="000A5F23" w:rsidRPr="00D72266">
        <w:rPr>
          <w:rFonts w:ascii="Times New Roman" w:hAnsi="Times New Roman"/>
          <w:sz w:val="28"/>
          <w:szCs w:val="28"/>
          <w:lang w:val="kk-KZ"/>
        </w:rPr>
        <w:t xml:space="preserve"> қорытындысы №3 формула бойынша есептелді. </w:t>
      </w:r>
      <w:r w:rsidR="00E62413" w:rsidRPr="00D72266">
        <w:rPr>
          <w:rFonts w:ascii="Times New Roman" w:hAnsi="Times New Roman"/>
          <w:sz w:val="28"/>
          <w:szCs w:val="28"/>
          <w:lang w:val="kk-KZ"/>
        </w:rPr>
        <w:t xml:space="preserve">Мұндағы, 1-тек достарымның көмегімен жауап бере аламын; 2-тек теориясын білемін; 3-тек үлгі бойынша </w:t>
      </w:r>
      <w:r w:rsidR="000A5F23" w:rsidRPr="00D72266">
        <w:rPr>
          <w:rFonts w:ascii="Times New Roman" w:hAnsi="Times New Roman"/>
          <w:sz w:val="28"/>
          <w:szCs w:val="28"/>
          <w:lang w:val="kk-KZ"/>
        </w:rPr>
        <w:t xml:space="preserve">іс жүзінде қолдана аламын; </w:t>
      </w:r>
      <w:r w:rsidR="00E62413" w:rsidRPr="00D72266">
        <w:rPr>
          <w:rFonts w:ascii="Times New Roman" w:hAnsi="Times New Roman"/>
          <w:sz w:val="28"/>
          <w:szCs w:val="28"/>
          <w:lang w:val="kk-KZ"/>
        </w:rPr>
        <w:t>4- шығармашылықпен әрекет ету арқылы тәжірибеде қолдануға болады; 5- мен мұны қалай істеу керектігін айта аламын; 6-мен басқаға үйрете аламын.</w:t>
      </w:r>
    </w:p>
    <w:p w:rsidR="00B73B6E" w:rsidRPr="00D72266" w:rsidRDefault="001453C8"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Студенттердің өзін-өзі бағалау технологиясы бойынша 16 түрлі сауал қойылды (кесте</w:t>
      </w:r>
      <w:r w:rsidR="0071693C" w:rsidRPr="00D72266">
        <w:rPr>
          <w:rFonts w:ascii="Times New Roman" w:hAnsi="Times New Roman"/>
          <w:sz w:val="28"/>
          <w:szCs w:val="28"/>
          <w:lang w:val="kk-KZ"/>
        </w:rPr>
        <w:t xml:space="preserve"> 2</w:t>
      </w:r>
      <w:r w:rsidR="000A5F23" w:rsidRPr="00D72266">
        <w:rPr>
          <w:rFonts w:ascii="Times New Roman" w:hAnsi="Times New Roman"/>
          <w:sz w:val="28"/>
          <w:szCs w:val="28"/>
          <w:lang w:val="kk-KZ"/>
        </w:rPr>
        <w:t>1</w:t>
      </w:r>
      <w:r w:rsidRPr="00D72266">
        <w:rPr>
          <w:rFonts w:ascii="Times New Roman" w:hAnsi="Times New Roman"/>
          <w:sz w:val="28"/>
          <w:szCs w:val="28"/>
          <w:lang w:val="kk-KZ"/>
        </w:rPr>
        <w:t xml:space="preserve">). </w:t>
      </w:r>
      <w:r w:rsidR="00702359" w:rsidRPr="00D72266">
        <w:rPr>
          <w:rFonts w:ascii="Times New Roman" w:hAnsi="Times New Roman"/>
          <w:sz w:val="28"/>
          <w:szCs w:val="28"/>
          <w:lang w:val="kk-KZ"/>
        </w:rPr>
        <w:t>Сауалнаманың негізгі мазмұны студенттер</w:t>
      </w:r>
      <w:r w:rsidR="00DA3776" w:rsidRPr="00D72266">
        <w:rPr>
          <w:rFonts w:ascii="Times New Roman" w:hAnsi="Times New Roman"/>
          <w:sz w:val="28"/>
          <w:szCs w:val="28"/>
          <w:lang w:val="kk-KZ"/>
        </w:rPr>
        <w:t>дің</w:t>
      </w:r>
      <w:r w:rsidR="00702359" w:rsidRPr="00D72266">
        <w:rPr>
          <w:rFonts w:ascii="Times New Roman" w:hAnsi="Times New Roman"/>
          <w:sz w:val="28"/>
          <w:szCs w:val="28"/>
          <w:lang w:val="kk-KZ"/>
        </w:rPr>
        <w:t xml:space="preserve"> берілген тапсырманы, зерттеу жобаларын өздігінен орындауға қабілетті</w:t>
      </w:r>
      <w:r w:rsidR="00DA3776" w:rsidRPr="00D72266">
        <w:rPr>
          <w:rFonts w:ascii="Times New Roman" w:hAnsi="Times New Roman"/>
          <w:sz w:val="28"/>
          <w:szCs w:val="28"/>
          <w:lang w:val="kk-KZ"/>
        </w:rPr>
        <w:t>лігін</w:t>
      </w:r>
      <w:r w:rsidR="00702359" w:rsidRPr="00D72266">
        <w:rPr>
          <w:rFonts w:ascii="Times New Roman" w:hAnsi="Times New Roman"/>
          <w:sz w:val="28"/>
          <w:szCs w:val="28"/>
          <w:lang w:val="kk-KZ"/>
        </w:rPr>
        <w:t>, пәнге деген қызығушылықтарын айқындау болып табылады.</w:t>
      </w:r>
      <w:r w:rsidR="003914C1" w:rsidRPr="00D72266">
        <w:rPr>
          <w:rFonts w:ascii="Times New Roman" w:hAnsi="Times New Roman"/>
          <w:sz w:val="28"/>
          <w:szCs w:val="28"/>
          <w:lang w:val="kk-KZ"/>
        </w:rPr>
        <w:t xml:space="preserve"> </w:t>
      </w:r>
      <w:r w:rsidR="00DA3776" w:rsidRPr="00D72266">
        <w:rPr>
          <w:rFonts w:ascii="Times New Roman" w:hAnsi="Times New Roman"/>
          <w:sz w:val="28"/>
          <w:szCs w:val="28"/>
          <w:lang w:val="kk-KZ"/>
        </w:rPr>
        <w:t xml:space="preserve">Алған білімдерінің нәтижелерін қорытындылай келе, берілген тапсырмаға тек достарымның көмегімен жауап бере аламын деген </w:t>
      </w:r>
      <w:r w:rsidR="00733BCA" w:rsidRPr="00D72266">
        <w:rPr>
          <w:rFonts w:ascii="Times New Roman" w:hAnsi="Times New Roman"/>
          <w:sz w:val="28"/>
          <w:szCs w:val="28"/>
          <w:lang w:val="kk-KZ"/>
        </w:rPr>
        <w:t>нұсқа</w:t>
      </w:r>
      <w:r w:rsidR="000D4AEA" w:rsidRPr="00D72266">
        <w:rPr>
          <w:rFonts w:ascii="Times New Roman" w:hAnsi="Times New Roman"/>
          <w:sz w:val="28"/>
          <w:szCs w:val="28"/>
          <w:lang w:val="kk-KZ"/>
        </w:rPr>
        <w:t xml:space="preserve"> бойынша 0%- ды көрсетті, себебі, білімгерлер тек ортаның көмегі ғана емес, өз бетінше түрлі тапсырмаларды орындауға қабілетті екендігін көрсетті. Тек теориясын білемін деген </w:t>
      </w:r>
      <w:r w:rsidR="00C3528F" w:rsidRPr="00D72266">
        <w:rPr>
          <w:rFonts w:ascii="Times New Roman" w:hAnsi="Times New Roman"/>
          <w:sz w:val="28"/>
          <w:szCs w:val="28"/>
          <w:lang w:val="kk-KZ"/>
        </w:rPr>
        <w:t xml:space="preserve">бағанадағы жауапта, студенттер </w:t>
      </w:r>
      <w:r w:rsidR="000D4AEA" w:rsidRPr="00D72266">
        <w:rPr>
          <w:rFonts w:ascii="Times New Roman" w:hAnsi="Times New Roman"/>
          <w:sz w:val="28"/>
          <w:szCs w:val="28"/>
          <w:lang w:val="kk-KZ"/>
        </w:rPr>
        <w:t>2</w:t>
      </w:r>
      <w:r w:rsidR="000D4AEA" w:rsidRPr="00D72266">
        <w:rPr>
          <w:rFonts w:ascii="Times New Roman" w:hAnsi="Times New Roman"/>
          <w:sz w:val="28"/>
          <w:szCs w:val="28"/>
          <w:lang w:val="tr-TR"/>
        </w:rPr>
        <w:t>%</w:t>
      </w:r>
      <w:r w:rsidR="000D4AEA" w:rsidRPr="00D72266">
        <w:rPr>
          <w:rFonts w:ascii="Times New Roman" w:hAnsi="Times New Roman"/>
          <w:sz w:val="28"/>
          <w:szCs w:val="28"/>
          <w:lang w:val="kk-KZ"/>
        </w:rPr>
        <w:t xml:space="preserve"> -ды көрсетті, ал тек үлгі бойынша іс - жүзінде қолдана аламын деген білімгерлердің жауабы 10</w:t>
      </w:r>
      <w:r w:rsidR="000D4AEA" w:rsidRPr="00D72266">
        <w:rPr>
          <w:rFonts w:ascii="Times New Roman" w:hAnsi="Times New Roman"/>
          <w:sz w:val="28"/>
          <w:szCs w:val="28"/>
          <w:lang w:val="tr-TR"/>
        </w:rPr>
        <w:t>%</w:t>
      </w:r>
      <w:r w:rsidR="00C3528F" w:rsidRPr="00D72266">
        <w:rPr>
          <w:rFonts w:ascii="Times New Roman" w:hAnsi="Times New Roman"/>
          <w:sz w:val="28"/>
          <w:szCs w:val="28"/>
          <w:lang w:val="kk-KZ"/>
        </w:rPr>
        <w:t xml:space="preserve">, шығармашылықпен әрекет </w:t>
      </w:r>
      <w:r w:rsidR="00733BCA" w:rsidRPr="00D72266">
        <w:rPr>
          <w:rFonts w:ascii="Times New Roman" w:hAnsi="Times New Roman"/>
          <w:sz w:val="28"/>
          <w:szCs w:val="28"/>
          <w:lang w:val="kk-KZ"/>
        </w:rPr>
        <w:t>ету арқылы тәжірибеде қолдан</w:t>
      </w:r>
      <w:r w:rsidR="00380483" w:rsidRPr="00D72266">
        <w:rPr>
          <w:rFonts w:ascii="Times New Roman" w:hAnsi="Times New Roman"/>
          <w:sz w:val="28"/>
          <w:szCs w:val="28"/>
          <w:lang w:val="kk-KZ"/>
        </w:rPr>
        <w:t>уға болады деген білімгерлер 22</w:t>
      </w:r>
      <w:r w:rsidR="00733BCA" w:rsidRPr="00D72266">
        <w:rPr>
          <w:rFonts w:ascii="Times New Roman" w:hAnsi="Times New Roman"/>
          <w:sz w:val="28"/>
          <w:szCs w:val="28"/>
          <w:lang w:val="tr-TR"/>
        </w:rPr>
        <w:t>%</w:t>
      </w:r>
      <w:r w:rsidR="00733BCA" w:rsidRPr="00D72266">
        <w:rPr>
          <w:rFonts w:ascii="Times New Roman" w:hAnsi="Times New Roman"/>
          <w:sz w:val="28"/>
          <w:szCs w:val="28"/>
          <w:lang w:val="kk-KZ"/>
        </w:rPr>
        <w:t xml:space="preserve"> , мен мұны қалай істеу керектігін айта аламын</w:t>
      </w:r>
      <w:r w:rsidR="00352885" w:rsidRPr="00D72266">
        <w:rPr>
          <w:rFonts w:ascii="Times New Roman" w:hAnsi="Times New Roman"/>
          <w:sz w:val="28"/>
          <w:szCs w:val="28"/>
          <w:lang w:val="kk-KZ"/>
        </w:rPr>
        <w:t xml:space="preserve"> деген </w:t>
      </w:r>
      <w:r w:rsidR="00380483" w:rsidRPr="00D72266">
        <w:rPr>
          <w:rFonts w:ascii="Times New Roman" w:hAnsi="Times New Roman"/>
          <w:sz w:val="28"/>
          <w:szCs w:val="28"/>
          <w:lang w:val="kk-KZ"/>
        </w:rPr>
        <w:t>білімгерлер 30</w:t>
      </w:r>
      <w:r w:rsidR="00733BCA" w:rsidRPr="00D72266">
        <w:rPr>
          <w:rFonts w:ascii="Times New Roman" w:hAnsi="Times New Roman"/>
          <w:sz w:val="28"/>
          <w:szCs w:val="28"/>
          <w:lang w:val="tr-TR"/>
        </w:rPr>
        <w:t>%</w:t>
      </w:r>
      <w:r w:rsidR="00733BCA" w:rsidRPr="00D72266">
        <w:rPr>
          <w:rFonts w:ascii="Times New Roman" w:hAnsi="Times New Roman"/>
          <w:sz w:val="28"/>
          <w:szCs w:val="28"/>
          <w:lang w:val="kk-KZ"/>
        </w:rPr>
        <w:t>,  мен басқаға үйрете аламын 36</w:t>
      </w:r>
      <w:r w:rsidR="00733BCA" w:rsidRPr="00D72266">
        <w:rPr>
          <w:rFonts w:ascii="Times New Roman" w:hAnsi="Times New Roman"/>
          <w:sz w:val="28"/>
          <w:szCs w:val="28"/>
          <w:lang w:val="tr-TR"/>
        </w:rPr>
        <w:t>%</w:t>
      </w:r>
      <w:r w:rsidR="00C3528F" w:rsidRPr="00D72266">
        <w:rPr>
          <w:rFonts w:ascii="Times New Roman" w:hAnsi="Times New Roman"/>
          <w:sz w:val="28"/>
          <w:szCs w:val="28"/>
          <w:lang w:val="kk-KZ"/>
        </w:rPr>
        <w:t xml:space="preserve"> дейін </w:t>
      </w:r>
      <w:r w:rsidR="00733BCA" w:rsidRPr="00D72266">
        <w:rPr>
          <w:rFonts w:ascii="Times New Roman" w:hAnsi="Times New Roman"/>
          <w:sz w:val="28"/>
          <w:szCs w:val="28"/>
          <w:lang w:val="kk-KZ"/>
        </w:rPr>
        <w:t xml:space="preserve">жоғарылағанын байқауға болады. </w:t>
      </w:r>
      <w:r w:rsidR="00352885" w:rsidRPr="00D72266">
        <w:rPr>
          <w:rFonts w:ascii="Times New Roman" w:hAnsi="Times New Roman"/>
          <w:sz w:val="28"/>
          <w:szCs w:val="28"/>
          <w:lang w:val="kk-KZ"/>
        </w:rPr>
        <w:t xml:space="preserve">Студенттердің зерттеушілік </w:t>
      </w:r>
      <w:r w:rsidR="00733BCA" w:rsidRPr="00D72266">
        <w:rPr>
          <w:rFonts w:ascii="Times New Roman" w:hAnsi="Times New Roman"/>
          <w:sz w:val="28"/>
          <w:szCs w:val="28"/>
          <w:lang w:val="kk-KZ"/>
        </w:rPr>
        <w:t xml:space="preserve">құзыреттілігін қалыптастыруда өзін-өзі бағалау нәтижесі бойынша алған білімдерін іс-тәжірибеде тиімді қолдана аламын және басқаға да үйрете аламын деген жауаптар жоғары пайызды көрсетті. </w:t>
      </w:r>
      <w:r w:rsidR="00C3528F" w:rsidRPr="00D72266">
        <w:rPr>
          <w:rFonts w:ascii="Times New Roman" w:hAnsi="Times New Roman"/>
          <w:sz w:val="28"/>
          <w:szCs w:val="28"/>
          <w:lang w:val="kk-KZ"/>
        </w:rPr>
        <w:t>Осылайша,</w:t>
      </w:r>
      <w:r w:rsidR="00733BCA" w:rsidRPr="00D72266">
        <w:rPr>
          <w:rFonts w:ascii="Times New Roman" w:hAnsi="Times New Roman"/>
          <w:sz w:val="28"/>
          <w:szCs w:val="28"/>
          <w:lang w:val="kk-KZ"/>
        </w:rPr>
        <w:t xml:space="preserve"> эксперименттік топтың зерттеушілік құзыреттілі</w:t>
      </w:r>
      <w:r w:rsidR="00352885" w:rsidRPr="00D72266">
        <w:rPr>
          <w:rFonts w:ascii="Times New Roman" w:hAnsi="Times New Roman"/>
          <w:sz w:val="28"/>
          <w:szCs w:val="28"/>
          <w:lang w:val="kk-KZ"/>
        </w:rPr>
        <w:t>гінің</w:t>
      </w:r>
      <w:r w:rsidR="00733BCA" w:rsidRPr="00D72266">
        <w:rPr>
          <w:rFonts w:ascii="Times New Roman" w:hAnsi="Times New Roman"/>
          <w:sz w:val="28"/>
          <w:szCs w:val="28"/>
          <w:lang w:val="kk-KZ"/>
        </w:rPr>
        <w:t xml:space="preserve"> қалыптасу нәтижесі сәтті жүзеге асырылды деп тұжырымдауға болады. </w:t>
      </w:r>
    </w:p>
    <w:p w:rsidR="00FC5453" w:rsidRPr="00D72266" w:rsidRDefault="00B73B6E"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Биотехнологиялық әдістері негізінде студенттердің зерттеушілік құзыреттілігінің қалыптасу деңгейін бағалаудың жалпы топтық қорытындысы анықталды. </w:t>
      </w:r>
      <w:r w:rsidR="0071693C" w:rsidRPr="00D72266">
        <w:rPr>
          <w:rFonts w:ascii="Times New Roman" w:hAnsi="Times New Roman"/>
          <w:sz w:val="28"/>
          <w:szCs w:val="28"/>
          <w:lang w:val="kk-KZ"/>
        </w:rPr>
        <w:t>П</w:t>
      </w:r>
      <w:r w:rsidRPr="00D72266">
        <w:rPr>
          <w:rFonts w:ascii="Times New Roman" w:hAnsi="Times New Roman"/>
          <w:sz w:val="28"/>
          <w:szCs w:val="28"/>
          <w:lang w:val="kk-KZ"/>
        </w:rPr>
        <w:t>ән аясындағ</w:t>
      </w:r>
      <w:r w:rsidR="0071693C" w:rsidRPr="00D72266">
        <w:rPr>
          <w:rFonts w:ascii="Times New Roman" w:hAnsi="Times New Roman"/>
          <w:sz w:val="28"/>
          <w:szCs w:val="28"/>
          <w:lang w:val="kk-KZ"/>
        </w:rPr>
        <w:t>ы</w:t>
      </w:r>
      <w:r w:rsidRPr="00D72266">
        <w:rPr>
          <w:rFonts w:ascii="Times New Roman" w:hAnsi="Times New Roman"/>
          <w:sz w:val="28"/>
          <w:szCs w:val="28"/>
          <w:lang w:val="kk-KZ"/>
        </w:rPr>
        <w:t xml:space="preserve"> зерттеушілік дағдылар</w:t>
      </w:r>
      <w:r w:rsidR="00D94516" w:rsidRPr="00D72266">
        <w:rPr>
          <w:rFonts w:ascii="Times New Roman" w:hAnsi="Times New Roman"/>
          <w:sz w:val="28"/>
          <w:szCs w:val="28"/>
          <w:lang w:val="kk-KZ"/>
        </w:rPr>
        <w:t>ы базалық деңгей, оқу – зерттеу деңгейі, ғылыми – зерттеу деңгейі және аутентикалық бағалау деңгейлерімен салыстыру арқылы есептелді.</w:t>
      </w:r>
    </w:p>
    <w:p w:rsidR="0071693C" w:rsidRPr="00D72266" w:rsidRDefault="0071693C" w:rsidP="0008456D">
      <w:pPr>
        <w:spacing w:after="0" w:line="240" w:lineRule="auto"/>
        <w:ind w:firstLine="567"/>
        <w:jc w:val="both"/>
        <w:rPr>
          <w:rFonts w:ascii="Times New Roman" w:hAnsi="Times New Roman"/>
          <w:sz w:val="28"/>
          <w:szCs w:val="28"/>
          <w:lang w:val="kk-KZ"/>
        </w:rPr>
      </w:pPr>
    </w:p>
    <w:p w:rsidR="0071693C" w:rsidRPr="00D72266" w:rsidRDefault="0071693C" w:rsidP="0008456D">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Кесте 2</w:t>
      </w:r>
      <w:r w:rsidR="00D35147" w:rsidRPr="00D72266">
        <w:rPr>
          <w:rFonts w:ascii="Times New Roman" w:hAnsi="Times New Roman"/>
          <w:sz w:val="28"/>
          <w:szCs w:val="28"/>
          <w:lang w:val="kk-KZ"/>
        </w:rPr>
        <w:t>2</w:t>
      </w:r>
      <w:r w:rsidRPr="00D72266">
        <w:rPr>
          <w:rFonts w:ascii="Times New Roman" w:hAnsi="Times New Roman"/>
          <w:sz w:val="28"/>
          <w:szCs w:val="28"/>
          <w:lang w:val="kk-KZ"/>
        </w:rPr>
        <w:t xml:space="preserve"> - Қалыптастыру эксперментінің нәтижелері</w:t>
      </w:r>
    </w:p>
    <w:p w:rsidR="00373D28" w:rsidRPr="00D72266" w:rsidRDefault="00373D28" w:rsidP="00373D28">
      <w:pPr>
        <w:spacing w:after="0"/>
        <w:ind w:firstLine="567"/>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276"/>
        <w:gridCol w:w="1276"/>
        <w:gridCol w:w="1559"/>
        <w:gridCol w:w="1276"/>
        <w:gridCol w:w="1842"/>
      </w:tblGrid>
      <w:tr w:rsidR="00D72266" w:rsidRPr="00D72266" w:rsidTr="009B662D">
        <w:tc>
          <w:tcPr>
            <w:tcW w:w="2405" w:type="dxa"/>
            <w:vMerge w:val="restart"/>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Топтар</w:t>
            </w:r>
          </w:p>
        </w:tc>
        <w:tc>
          <w:tcPr>
            <w:tcW w:w="1276" w:type="dxa"/>
            <w:vMerge w:val="restart"/>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Студент саны</w:t>
            </w:r>
          </w:p>
        </w:tc>
        <w:tc>
          <w:tcPr>
            <w:tcW w:w="5953" w:type="dxa"/>
            <w:gridSpan w:val="4"/>
            <w:shd w:val="clear" w:color="auto" w:fill="auto"/>
          </w:tcPr>
          <w:p w:rsidR="00C47003" w:rsidRPr="00D72266" w:rsidRDefault="00C47003" w:rsidP="009B662D">
            <w:pPr>
              <w:spacing w:after="0" w:line="240" w:lineRule="auto"/>
              <w:jc w:val="center"/>
              <w:rPr>
                <w:rFonts w:ascii="Times New Roman" w:hAnsi="Times New Roman"/>
                <w:sz w:val="24"/>
                <w:szCs w:val="24"/>
                <w:lang w:val="kk-KZ"/>
              </w:rPr>
            </w:pPr>
            <w:r w:rsidRPr="00D72266">
              <w:rPr>
                <w:rFonts w:ascii="Times New Roman" w:hAnsi="Times New Roman"/>
                <w:sz w:val="24"/>
                <w:szCs w:val="24"/>
                <w:lang w:val="kk-KZ"/>
              </w:rPr>
              <w:t>Деңгейлер</w:t>
            </w:r>
          </w:p>
        </w:tc>
      </w:tr>
      <w:tr w:rsidR="00D72266" w:rsidRPr="00D72266" w:rsidTr="009B662D">
        <w:tc>
          <w:tcPr>
            <w:tcW w:w="2405" w:type="dxa"/>
            <w:vMerge/>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p>
        </w:tc>
        <w:tc>
          <w:tcPr>
            <w:tcW w:w="1276" w:type="dxa"/>
            <w:vMerge/>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p>
        </w:tc>
        <w:tc>
          <w:tcPr>
            <w:tcW w:w="1276"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 xml:space="preserve">Базалық деңгей </w:t>
            </w:r>
            <w:r w:rsidRPr="00D72266">
              <w:rPr>
                <w:rFonts w:ascii="Times New Roman" w:hAnsi="Times New Roman"/>
                <w:sz w:val="24"/>
                <w:szCs w:val="24"/>
                <w:lang w:val="tr-TR"/>
              </w:rPr>
              <w:t>%</w:t>
            </w:r>
          </w:p>
        </w:tc>
        <w:tc>
          <w:tcPr>
            <w:tcW w:w="1559"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Оқу зерттеу деңгейі</w:t>
            </w:r>
            <w:r w:rsidRPr="00D72266">
              <w:rPr>
                <w:rFonts w:ascii="Times New Roman" w:hAnsi="Times New Roman"/>
                <w:sz w:val="24"/>
                <w:szCs w:val="24"/>
                <w:lang w:val="tr-TR"/>
              </w:rPr>
              <w:t>%</w:t>
            </w:r>
            <w:r w:rsidRPr="00D72266">
              <w:rPr>
                <w:rFonts w:ascii="Times New Roman" w:hAnsi="Times New Roman"/>
                <w:sz w:val="24"/>
                <w:szCs w:val="24"/>
                <w:lang w:val="kk-KZ"/>
              </w:rPr>
              <w:t xml:space="preserve"> </w:t>
            </w:r>
          </w:p>
        </w:tc>
        <w:tc>
          <w:tcPr>
            <w:tcW w:w="1276"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Ғылыми -зерттеу деңгейі</w:t>
            </w:r>
            <w:r w:rsidRPr="00D72266">
              <w:rPr>
                <w:rFonts w:ascii="Times New Roman" w:hAnsi="Times New Roman"/>
                <w:sz w:val="24"/>
                <w:szCs w:val="24"/>
                <w:lang w:val="tr-TR"/>
              </w:rPr>
              <w:t>%</w:t>
            </w:r>
          </w:p>
        </w:tc>
        <w:tc>
          <w:tcPr>
            <w:tcW w:w="1842"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Аутентикалық бағалау деңгейі</w:t>
            </w:r>
            <w:r w:rsidRPr="00D72266">
              <w:rPr>
                <w:rFonts w:ascii="Times New Roman" w:hAnsi="Times New Roman"/>
                <w:sz w:val="24"/>
                <w:szCs w:val="24"/>
                <w:lang w:val="tr-TR"/>
              </w:rPr>
              <w:t>%</w:t>
            </w:r>
          </w:p>
        </w:tc>
      </w:tr>
      <w:tr w:rsidR="00D72266" w:rsidRPr="00D72266" w:rsidTr="009B662D">
        <w:tc>
          <w:tcPr>
            <w:tcW w:w="2405"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Бақылау тобы</w:t>
            </w:r>
          </w:p>
        </w:tc>
        <w:tc>
          <w:tcPr>
            <w:tcW w:w="1276"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40</w:t>
            </w:r>
          </w:p>
        </w:tc>
        <w:tc>
          <w:tcPr>
            <w:tcW w:w="1276"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14</w:t>
            </w:r>
          </w:p>
        </w:tc>
        <w:tc>
          <w:tcPr>
            <w:tcW w:w="1559"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18</w:t>
            </w:r>
          </w:p>
        </w:tc>
        <w:tc>
          <w:tcPr>
            <w:tcW w:w="1276"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29</w:t>
            </w:r>
          </w:p>
        </w:tc>
        <w:tc>
          <w:tcPr>
            <w:tcW w:w="1842"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39</w:t>
            </w:r>
          </w:p>
        </w:tc>
      </w:tr>
      <w:tr w:rsidR="00C47003" w:rsidRPr="00D72266" w:rsidTr="009B662D">
        <w:tc>
          <w:tcPr>
            <w:tcW w:w="2405"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Эксперименттік топ</w:t>
            </w:r>
          </w:p>
        </w:tc>
        <w:tc>
          <w:tcPr>
            <w:tcW w:w="1276" w:type="dxa"/>
            <w:shd w:val="clear" w:color="auto" w:fill="auto"/>
          </w:tcPr>
          <w:p w:rsidR="00C47003" w:rsidRPr="00D72266" w:rsidRDefault="00C47003"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40</w:t>
            </w:r>
          </w:p>
        </w:tc>
        <w:tc>
          <w:tcPr>
            <w:tcW w:w="1276"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16</w:t>
            </w:r>
          </w:p>
        </w:tc>
        <w:tc>
          <w:tcPr>
            <w:tcW w:w="1559"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24</w:t>
            </w:r>
          </w:p>
        </w:tc>
        <w:tc>
          <w:tcPr>
            <w:tcW w:w="1276"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36</w:t>
            </w:r>
          </w:p>
        </w:tc>
        <w:tc>
          <w:tcPr>
            <w:tcW w:w="1842" w:type="dxa"/>
            <w:shd w:val="clear" w:color="auto" w:fill="auto"/>
          </w:tcPr>
          <w:p w:rsidR="00C47003" w:rsidRPr="00D72266" w:rsidRDefault="002738C9" w:rsidP="009B662D">
            <w:pPr>
              <w:spacing w:after="0" w:line="240" w:lineRule="auto"/>
              <w:jc w:val="both"/>
              <w:rPr>
                <w:rFonts w:ascii="Times New Roman" w:hAnsi="Times New Roman"/>
                <w:sz w:val="24"/>
                <w:szCs w:val="24"/>
                <w:lang w:val="kk-KZ"/>
              </w:rPr>
            </w:pPr>
            <w:r w:rsidRPr="00D72266">
              <w:rPr>
                <w:rFonts w:ascii="Times New Roman" w:hAnsi="Times New Roman"/>
                <w:sz w:val="24"/>
                <w:szCs w:val="24"/>
                <w:lang w:val="kk-KZ"/>
              </w:rPr>
              <w:t>4</w:t>
            </w:r>
            <w:r w:rsidR="00A75011" w:rsidRPr="00D72266">
              <w:rPr>
                <w:rFonts w:ascii="Times New Roman" w:hAnsi="Times New Roman"/>
                <w:sz w:val="24"/>
                <w:szCs w:val="24"/>
                <w:lang w:val="kk-KZ"/>
              </w:rPr>
              <w:t>8</w:t>
            </w:r>
          </w:p>
        </w:tc>
      </w:tr>
    </w:tbl>
    <w:p w:rsidR="0008456D" w:rsidRPr="00D72266" w:rsidRDefault="0008456D" w:rsidP="0008456D">
      <w:pPr>
        <w:spacing w:after="0"/>
        <w:jc w:val="both"/>
        <w:rPr>
          <w:rFonts w:ascii="Times New Roman" w:hAnsi="Times New Roman"/>
          <w:sz w:val="28"/>
          <w:szCs w:val="28"/>
          <w:lang w:val="kk-KZ"/>
        </w:rPr>
      </w:pPr>
    </w:p>
    <w:p w:rsidR="001F2C4C" w:rsidRPr="00D72266" w:rsidRDefault="00A75011"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Қалыптастыру эксперментінің нәтижелерін саралау барысында эксперменттік топтағы студенттердің зерттеушілік құзыреттілігін қалыптастыруда биотехнологиялық әдістерді қолдану негізінде су өсімдіктерінің ББЗ құрамын зерттеу деңгейі б</w:t>
      </w:r>
      <w:r w:rsidR="00C3528F" w:rsidRPr="00D72266">
        <w:rPr>
          <w:rFonts w:ascii="Times New Roman" w:hAnsi="Times New Roman"/>
          <w:sz w:val="28"/>
          <w:szCs w:val="28"/>
          <w:lang w:val="kk-KZ"/>
        </w:rPr>
        <w:t>ақылау топпен салыстырғанда</w:t>
      </w:r>
      <w:r w:rsidR="0020647E" w:rsidRPr="00D72266">
        <w:rPr>
          <w:rFonts w:ascii="Times New Roman" w:hAnsi="Times New Roman"/>
          <w:sz w:val="28"/>
          <w:szCs w:val="28"/>
          <w:lang w:val="kk-KZ"/>
        </w:rPr>
        <w:t xml:space="preserve"> </w:t>
      </w:r>
      <w:r w:rsidRPr="00D72266">
        <w:rPr>
          <w:rFonts w:ascii="Times New Roman" w:hAnsi="Times New Roman"/>
          <w:sz w:val="28"/>
          <w:szCs w:val="28"/>
          <w:lang w:val="kk-KZ"/>
        </w:rPr>
        <w:t xml:space="preserve">жоғары болды. </w:t>
      </w:r>
      <w:r w:rsidRPr="00D72266">
        <w:rPr>
          <w:rFonts w:ascii="Times New Roman" w:hAnsi="Times New Roman"/>
          <w:sz w:val="28"/>
          <w:szCs w:val="28"/>
          <w:lang w:val="kk-KZ"/>
        </w:rPr>
        <w:lastRenderedPageBreak/>
        <w:t xml:space="preserve">Базалық деңгейде жалпы студенттердің пән бойынша білім деңгейлерін арттыру үшін эксперименттік топта арнайы педагогикалық әдістер көмегімен зертханалық жұмыс жүргізілді, ал бақылау тобында барлық деңгейде де дәстүрлі әдістер көмегімен сабақтар жүргізілді. </w:t>
      </w:r>
    </w:p>
    <w:p w:rsidR="001F2C4C" w:rsidRPr="00D72266" w:rsidRDefault="001B7F60" w:rsidP="000F5F70">
      <w:pPr>
        <w:spacing w:after="0"/>
        <w:ind w:firstLine="567"/>
        <w:jc w:val="both"/>
        <w:rPr>
          <w:rFonts w:ascii="Times New Roman" w:hAnsi="Times New Roman"/>
          <w:sz w:val="28"/>
          <w:szCs w:val="28"/>
          <w:lang w:val="kk-KZ"/>
        </w:rPr>
      </w:pPr>
      <w:r w:rsidRPr="00D72266">
        <w:rPr>
          <w:noProof/>
          <w:lang w:eastAsia="ru-RU"/>
        </w:rPr>
        <w:drawing>
          <wp:inline distT="0" distB="0" distL="0" distR="0" wp14:anchorId="7C0E73C7" wp14:editId="517CA0EA">
            <wp:extent cx="5715000" cy="2846070"/>
            <wp:effectExtent l="0" t="0" r="0" b="0"/>
            <wp:docPr id="340"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1F2C4C" w:rsidRPr="00D72266" w:rsidRDefault="001F2C4C" w:rsidP="000F5F70">
      <w:pPr>
        <w:spacing w:after="0"/>
        <w:ind w:firstLine="567"/>
        <w:jc w:val="both"/>
        <w:rPr>
          <w:rFonts w:ascii="Times New Roman" w:hAnsi="Times New Roman"/>
          <w:sz w:val="28"/>
          <w:szCs w:val="28"/>
          <w:lang w:val="kk-KZ"/>
        </w:rPr>
      </w:pPr>
    </w:p>
    <w:p w:rsidR="0071693C" w:rsidRPr="00D72266" w:rsidRDefault="0071693C" w:rsidP="0008456D">
      <w:pPr>
        <w:spacing w:after="0" w:line="240" w:lineRule="auto"/>
        <w:jc w:val="center"/>
        <w:rPr>
          <w:rFonts w:ascii="Times New Roman" w:hAnsi="Times New Roman"/>
          <w:bCs/>
          <w:sz w:val="28"/>
          <w:szCs w:val="28"/>
          <w:lang w:val="kk-KZ"/>
        </w:rPr>
      </w:pPr>
      <w:r w:rsidRPr="00D72266">
        <w:rPr>
          <w:rFonts w:ascii="Times New Roman" w:hAnsi="Times New Roman"/>
          <w:sz w:val="28"/>
          <w:szCs w:val="28"/>
          <w:lang w:val="kk-KZ"/>
        </w:rPr>
        <w:t xml:space="preserve">Сурет </w:t>
      </w:r>
      <w:r w:rsidR="00D35147" w:rsidRPr="00D72266">
        <w:rPr>
          <w:rFonts w:ascii="Times New Roman" w:hAnsi="Times New Roman"/>
          <w:sz w:val="28"/>
          <w:szCs w:val="28"/>
          <w:lang w:val="kk-KZ"/>
        </w:rPr>
        <w:t>2</w:t>
      </w:r>
      <w:r w:rsidR="006B5EA2">
        <w:rPr>
          <w:rFonts w:ascii="Times New Roman" w:hAnsi="Times New Roman"/>
          <w:sz w:val="28"/>
          <w:szCs w:val="28"/>
          <w:lang w:val="kk-KZ"/>
        </w:rPr>
        <w:t>6</w:t>
      </w:r>
      <w:r w:rsidRPr="00D72266">
        <w:rPr>
          <w:rFonts w:ascii="Times New Roman" w:hAnsi="Times New Roman"/>
          <w:sz w:val="28"/>
          <w:szCs w:val="28"/>
          <w:lang w:val="kk-KZ"/>
        </w:rPr>
        <w:t xml:space="preserve"> - </w:t>
      </w:r>
      <w:r w:rsidRPr="00D72266">
        <w:rPr>
          <w:rFonts w:ascii="Times New Roman" w:hAnsi="Times New Roman"/>
          <w:bCs/>
          <w:sz w:val="28"/>
          <w:szCs w:val="28"/>
          <w:lang w:val="kk-KZ"/>
        </w:rPr>
        <w:t>Студенттердің зерттеушілік құзыреттілігінің қалыптасу деңгейін бағалау</w:t>
      </w:r>
    </w:p>
    <w:p w:rsidR="0008456D" w:rsidRPr="00D72266" w:rsidRDefault="0008456D" w:rsidP="0008456D">
      <w:pPr>
        <w:spacing w:after="0" w:line="240" w:lineRule="auto"/>
        <w:ind w:firstLine="567"/>
        <w:jc w:val="center"/>
        <w:rPr>
          <w:rFonts w:ascii="Times New Roman" w:hAnsi="Times New Roman"/>
          <w:sz w:val="28"/>
          <w:szCs w:val="28"/>
          <w:lang w:val="kk-KZ"/>
        </w:rPr>
      </w:pPr>
    </w:p>
    <w:p w:rsidR="00A75011" w:rsidRPr="00D72266" w:rsidRDefault="00A75011"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Пайыздық көрсеткіште бақылау тобының білім деңгейі 14 </w:t>
      </w:r>
      <w:r w:rsidRPr="00D72266">
        <w:rPr>
          <w:rFonts w:ascii="Times New Roman" w:hAnsi="Times New Roman"/>
          <w:sz w:val="28"/>
          <w:szCs w:val="28"/>
          <w:lang w:val="tr-TR"/>
        </w:rPr>
        <w:t>%</w:t>
      </w:r>
      <w:r w:rsidRPr="00D72266">
        <w:rPr>
          <w:rFonts w:ascii="Times New Roman" w:hAnsi="Times New Roman"/>
          <w:sz w:val="28"/>
          <w:szCs w:val="28"/>
          <w:lang w:val="kk-KZ"/>
        </w:rPr>
        <w:t>,  эксперименттік топта 16</w:t>
      </w:r>
      <w:r w:rsidR="00246619" w:rsidRPr="00D72266">
        <w:rPr>
          <w:rFonts w:ascii="Times New Roman" w:hAnsi="Times New Roman"/>
          <w:sz w:val="28"/>
          <w:szCs w:val="28"/>
          <w:lang w:val="tr-TR"/>
        </w:rPr>
        <w:t>%</w:t>
      </w:r>
      <w:r w:rsidRPr="00D72266">
        <w:rPr>
          <w:rFonts w:ascii="Times New Roman" w:hAnsi="Times New Roman"/>
          <w:sz w:val="28"/>
          <w:szCs w:val="28"/>
          <w:lang w:val="kk-KZ"/>
        </w:rPr>
        <w:t xml:space="preserve"> дейін жоғарылаған. </w:t>
      </w:r>
      <w:r w:rsidR="00246619" w:rsidRPr="00D72266">
        <w:rPr>
          <w:rFonts w:ascii="Times New Roman" w:hAnsi="Times New Roman"/>
          <w:sz w:val="28"/>
          <w:szCs w:val="28"/>
          <w:lang w:val="kk-KZ"/>
        </w:rPr>
        <w:t>Оқу</w:t>
      </w:r>
      <w:r w:rsidRPr="00D72266">
        <w:rPr>
          <w:rFonts w:ascii="Times New Roman" w:hAnsi="Times New Roman"/>
          <w:sz w:val="28"/>
          <w:szCs w:val="28"/>
          <w:lang w:val="kk-KZ"/>
        </w:rPr>
        <w:t xml:space="preserve"> зертте</w:t>
      </w:r>
      <w:r w:rsidR="00246619" w:rsidRPr="00D72266">
        <w:rPr>
          <w:rFonts w:ascii="Times New Roman" w:hAnsi="Times New Roman"/>
          <w:sz w:val="28"/>
          <w:szCs w:val="28"/>
          <w:lang w:val="kk-KZ"/>
        </w:rPr>
        <w:t>у деңгейінде эксперименттік топтарға қолданылған негізгі әдіс АКТ көмегімен зерттеу жұмыстарын жүргізді, мұнда білім деңгейінің қалыптасу көрсеткіші  БТ 18</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ЭТ 24</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ғылыми - зерттеу деңгейінде  анықталғандай БТ 29</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ЭТ 36</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аутентикалық бағалау деңгейінде БТ 39</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ЭТ 48</w:t>
      </w:r>
      <w:r w:rsidR="00246619" w:rsidRPr="00D72266">
        <w:rPr>
          <w:rFonts w:ascii="Times New Roman" w:hAnsi="Times New Roman"/>
          <w:sz w:val="28"/>
          <w:szCs w:val="28"/>
          <w:lang w:val="tr-TR"/>
        </w:rPr>
        <w:t>%</w:t>
      </w:r>
      <w:r w:rsidR="00246619" w:rsidRPr="00D72266">
        <w:rPr>
          <w:rFonts w:ascii="Times New Roman" w:hAnsi="Times New Roman"/>
          <w:sz w:val="28"/>
          <w:szCs w:val="28"/>
          <w:lang w:val="kk-KZ"/>
        </w:rPr>
        <w:t xml:space="preserve"> дейін жоғарылағаны анықталды. </w:t>
      </w:r>
    </w:p>
    <w:p w:rsidR="00C03B81" w:rsidRPr="00D72266" w:rsidRDefault="000F5F70"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Aлынғaн эксперимент нәтижелерінің мәлiмeттepіне талдау жасалды, деңгейлік көрсеткіштерді cтaтиcтикa</w:t>
      </w:r>
      <w:r w:rsidR="00C3528F" w:rsidRPr="00D72266">
        <w:rPr>
          <w:rFonts w:ascii="Times New Roman" w:hAnsi="Times New Roman"/>
          <w:sz w:val="28"/>
          <w:szCs w:val="28"/>
          <w:lang w:val="kk-KZ"/>
        </w:rPr>
        <w:t xml:space="preserve">лық өңдeу бapыcындa pacтaлды. </w:t>
      </w:r>
      <w:r w:rsidRPr="00D72266">
        <w:rPr>
          <w:rFonts w:ascii="Times New Roman" w:hAnsi="Times New Roman"/>
          <w:sz w:val="28"/>
          <w:szCs w:val="28"/>
          <w:lang w:val="kk-KZ"/>
        </w:rPr>
        <w:t>Студенттердің зерттеушілік құзыреттілігін қалыптастыру  бaғдapлaмaсы «Биотехнология негіздері» пәнін оқу жоспарына енді</w:t>
      </w:r>
      <w:r w:rsidR="00C03B81" w:rsidRPr="00D72266">
        <w:rPr>
          <w:rFonts w:ascii="Times New Roman" w:hAnsi="Times New Roman"/>
          <w:sz w:val="28"/>
          <w:szCs w:val="28"/>
          <w:lang w:val="kk-KZ"/>
        </w:rPr>
        <w:t>рудің мүмкiндiктepi анықталды. Студенттерге білім беруде қолданылған заманауи әдістер атап айтар болсақ, тиімді ұйымдастырылған зертханалық жұмыстар студенттердің дербестігі мен танымдық белсенділігінің артуына ықпалын тигізді, АКТ көмегімен, деректер базасымен жұмыс жасау зерттеушілік біліктерінің дамуына, STEM  интеграциясы негізінде өнім алу білімгерлердің өздігінен іздені</w:t>
      </w:r>
      <w:r w:rsidR="00605AB8" w:rsidRPr="00D72266">
        <w:rPr>
          <w:rFonts w:ascii="Times New Roman" w:hAnsi="Times New Roman"/>
          <w:sz w:val="28"/>
          <w:szCs w:val="28"/>
          <w:lang w:val="kk-KZ"/>
        </w:rPr>
        <w:t>п</w:t>
      </w:r>
      <w:r w:rsidR="00C03B81" w:rsidRPr="00D72266">
        <w:rPr>
          <w:rFonts w:ascii="Times New Roman" w:hAnsi="Times New Roman"/>
          <w:sz w:val="28"/>
          <w:szCs w:val="28"/>
          <w:lang w:val="kk-KZ"/>
        </w:rPr>
        <w:t xml:space="preserve">, талдау, салыстыру сияқты қабілеттерінің дамуына, ал </w:t>
      </w:r>
      <w:r w:rsidR="00C3528F" w:rsidRPr="00D72266">
        <w:rPr>
          <w:rFonts w:ascii="Times New Roman" w:hAnsi="Times New Roman"/>
          <w:sz w:val="28"/>
          <w:szCs w:val="28"/>
          <w:lang w:val="kk-KZ"/>
        </w:rPr>
        <w:t xml:space="preserve">интеллект картамен жұмыс жасау </w:t>
      </w:r>
      <w:r w:rsidR="00C03B81" w:rsidRPr="00D72266">
        <w:rPr>
          <w:rFonts w:ascii="Times New Roman" w:hAnsi="Times New Roman"/>
          <w:sz w:val="28"/>
          <w:szCs w:val="28"/>
          <w:lang w:val="kk-KZ"/>
        </w:rPr>
        <w:t xml:space="preserve">шығармашылық, креативтілік қабілеттерінің заман талабына сай дамуына қолайлы әсер етеді деген болжамның дұрыстығын дәлелдеуге, оқу үдерісін бoлaшaқ биолог мұғалімдердің зерттеушілік </w:t>
      </w:r>
      <w:r w:rsidR="0020647E" w:rsidRPr="00D72266">
        <w:rPr>
          <w:rFonts w:ascii="Times New Roman" w:hAnsi="Times New Roman"/>
          <w:sz w:val="28"/>
          <w:szCs w:val="28"/>
          <w:lang w:val="kk-KZ"/>
        </w:rPr>
        <w:t>құзыреттілігін</w:t>
      </w:r>
      <w:r w:rsidR="00C03B81" w:rsidRPr="00D72266">
        <w:rPr>
          <w:rFonts w:ascii="Times New Roman" w:hAnsi="Times New Roman"/>
          <w:sz w:val="28"/>
          <w:szCs w:val="28"/>
          <w:lang w:val="kk-KZ"/>
        </w:rPr>
        <w:t xml:space="preserve"> қа</w:t>
      </w:r>
      <w:r w:rsidR="0020647E" w:rsidRPr="00D72266">
        <w:rPr>
          <w:rFonts w:ascii="Times New Roman" w:hAnsi="Times New Roman"/>
          <w:sz w:val="28"/>
          <w:szCs w:val="28"/>
          <w:lang w:val="kk-KZ"/>
        </w:rPr>
        <w:t>лыптастыру әдicтeмeсін енгізу</w:t>
      </w:r>
      <w:r w:rsidR="00C03B81" w:rsidRPr="00D72266">
        <w:rPr>
          <w:rFonts w:ascii="Times New Roman" w:hAnsi="Times New Roman"/>
          <w:sz w:val="28"/>
          <w:szCs w:val="28"/>
          <w:lang w:val="kk-KZ"/>
        </w:rPr>
        <w:t xml:space="preserve"> керектігін және оның тиімділігін дәлелдейді.</w:t>
      </w:r>
    </w:p>
    <w:p w:rsidR="00DF4B4A" w:rsidRPr="00D72266" w:rsidRDefault="00DF4B4A" w:rsidP="0008456D">
      <w:pPr>
        <w:spacing w:after="0" w:line="240" w:lineRule="auto"/>
        <w:ind w:firstLine="567"/>
        <w:jc w:val="both"/>
        <w:rPr>
          <w:rFonts w:ascii="Times New Roman" w:hAnsi="Times New Roman"/>
          <w:sz w:val="28"/>
          <w:szCs w:val="28"/>
          <w:lang w:val="kk-KZ"/>
        </w:rPr>
      </w:pPr>
    </w:p>
    <w:p w:rsidR="006A48FD" w:rsidRPr="00D72266" w:rsidRDefault="00DF4B4A" w:rsidP="0008456D">
      <w:pPr>
        <w:spacing w:after="0" w:line="240" w:lineRule="auto"/>
        <w:ind w:firstLine="567"/>
        <w:rPr>
          <w:rFonts w:ascii="Times New Roman" w:hAnsi="Times New Roman"/>
          <w:b/>
          <w:sz w:val="28"/>
          <w:szCs w:val="28"/>
          <w:lang w:val="kk-KZ"/>
        </w:rPr>
      </w:pPr>
      <w:r w:rsidRPr="00D72266">
        <w:rPr>
          <w:rFonts w:ascii="Times New Roman" w:hAnsi="Times New Roman"/>
          <w:b/>
          <w:sz w:val="28"/>
          <w:szCs w:val="28"/>
          <w:lang w:val="kk-KZ"/>
        </w:rPr>
        <w:lastRenderedPageBreak/>
        <w:t>Екінші бөлім бойынша тұжырым</w:t>
      </w:r>
    </w:p>
    <w:p w:rsidR="00A61C31" w:rsidRPr="00D72266" w:rsidRDefault="006A48FD"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«Биотехнологиялық әдістер негізінде студенттердің зерттеушілік құзыреттілігін қалыптастырудың әдістемесі» атты екінші тарауда,  </w:t>
      </w:r>
      <w:r w:rsidR="007E0A1A" w:rsidRPr="00D72266">
        <w:rPr>
          <w:rFonts w:ascii="Times New Roman" w:hAnsi="Times New Roman"/>
          <w:sz w:val="28"/>
          <w:szCs w:val="28"/>
          <w:lang w:val="kk-KZ"/>
        </w:rPr>
        <w:t xml:space="preserve">студенттердің </w:t>
      </w:r>
      <w:r w:rsidRPr="00D72266">
        <w:rPr>
          <w:rFonts w:ascii="Times New Roman" w:hAnsi="Times New Roman"/>
          <w:sz w:val="28"/>
          <w:szCs w:val="28"/>
          <w:lang w:val="kk-KZ"/>
        </w:rPr>
        <w:t>су өсімдіктерінің құрамындағы биологиялық белсенді заттарды анықтау бойынша зерттеу дағдыларын қалыптастыру мазмұны төмендегі  әдістемелік міндеттер негізінде жүзеге асырылды</w:t>
      </w:r>
      <w:r w:rsidR="00921E0F" w:rsidRPr="00D72266">
        <w:rPr>
          <w:rFonts w:ascii="Times New Roman" w:hAnsi="Times New Roman"/>
          <w:sz w:val="28"/>
          <w:szCs w:val="28"/>
          <w:lang w:val="kk-KZ"/>
        </w:rPr>
        <w:t>.</w:t>
      </w:r>
    </w:p>
    <w:p w:rsidR="00A61C31" w:rsidRPr="00D72266" w:rsidRDefault="00921E0F"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Биотехнологиялық </w:t>
      </w:r>
      <w:r w:rsidR="00D27182" w:rsidRPr="00D72266">
        <w:rPr>
          <w:rFonts w:ascii="Times New Roman" w:hAnsi="Times New Roman"/>
          <w:sz w:val="28"/>
          <w:szCs w:val="28"/>
          <w:lang w:val="kk-KZ"/>
        </w:rPr>
        <w:t xml:space="preserve">әдістер </w:t>
      </w:r>
      <w:r w:rsidRPr="00D72266">
        <w:rPr>
          <w:rFonts w:ascii="Times New Roman" w:hAnsi="Times New Roman"/>
          <w:sz w:val="28"/>
          <w:szCs w:val="28"/>
          <w:lang w:val="kk-KZ"/>
        </w:rPr>
        <w:t>негізінде студенттердің зерттеушілік құзыреттілігін қалыптастыру (жоғары сатыдағы су өсімдіктерінен биологиялық белсенді заттарды анықтау мысалында) бойынша білімгерлердің биотехнологияны оқытудағы  зерттеу объектісі ретінде таңдап алынған су өсімдіктеріне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және </w:t>
      </w:r>
      <w:r w:rsidRPr="00D72266">
        <w:rPr>
          <w:rFonts w:ascii="Times New Roman" w:hAnsi="Times New Roman"/>
          <w:i/>
          <w:sz w:val="28"/>
          <w:szCs w:val="28"/>
          <w:lang w:val="kk-KZ"/>
        </w:rPr>
        <w:t>Pistia stratiotes</w:t>
      </w:r>
      <w:r w:rsidRPr="00D72266">
        <w:rPr>
          <w:rFonts w:ascii="Times New Roman" w:hAnsi="Times New Roman"/>
          <w:sz w:val="28"/>
          <w:szCs w:val="28"/>
          <w:lang w:val="kk-KZ"/>
        </w:rPr>
        <w:t>) сипаттама беріліп, құрамындағы ББЗ  сапалық, сандық құрамы анықталып, молекулалық деңгейде алкалоидтар, илік заттар  идентификацияланып алынды.</w:t>
      </w:r>
    </w:p>
    <w:p w:rsidR="00921E0F" w:rsidRPr="00D72266" w:rsidRDefault="00921E0F"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Болашақ биолог мамандардың ғылыми біліктілігін арттыруда зертханалық жұмыстарды тиімді ұйымдастыру негізінде базалық деңгей бойынша  сындарлы (конструктивті) зертханалық сабақ жүргізілді. Студенттер зертханалық жағдайда су өсімдіктерінен ББЗ сапалық құрамын анықтап, түрлі логикалық тапсырмаларды, жоба жұмыстарын орындап, өзара пікір алмасып, сабақта алған әсерлері жайлы өз ойларын сұхбаттасу кезінде баяндады. Сонымен қатар, сауалнамада зертханалық сабақтың ерекшелігі туралы өздерінің ой</w:t>
      </w:r>
      <w:r w:rsidR="004C16BF" w:rsidRPr="00D72266">
        <w:rPr>
          <w:rFonts w:ascii="Times New Roman" w:hAnsi="Times New Roman"/>
          <w:sz w:val="28"/>
          <w:szCs w:val="28"/>
          <w:lang w:val="kk-KZ"/>
        </w:rPr>
        <w:t>ларымен</w:t>
      </w:r>
      <w:r w:rsidRPr="00D72266">
        <w:rPr>
          <w:rFonts w:ascii="Times New Roman" w:hAnsi="Times New Roman"/>
          <w:sz w:val="28"/>
          <w:szCs w:val="28"/>
          <w:lang w:val="kk-KZ"/>
        </w:rPr>
        <w:t xml:space="preserve"> </w:t>
      </w:r>
      <w:r w:rsidR="004C16BF" w:rsidRPr="00D72266">
        <w:rPr>
          <w:rFonts w:ascii="Times New Roman" w:hAnsi="Times New Roman"/>
          <w:sz w:val="28"/>
          <w:szCs w:val="28"/>
          <w:lang w:val="kk-KZ"/>
        </w:rPr>
        <w:t xml:space="preserve">бөлісті. </w:t>
      </w:r>
    </w:p>
    <w:p w:rsidR="004C16BF" w:rsidRPr="00D72266" w:rsidRDefault="004C16BF"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Биотехнология пәнін оқытуда ақпараттық - коммуникациялық технологияны пайдалану арқылы студенттердің зерттеушілік құзыреттілігін қалыптастыру оқу-зерттеу деңгейі бойынша жүзеге асырылды. Мұнда оқытушымен студент бірлесіп зерттеу жұмысын жүргізеді. Зерттеу жұмысында студенттер «Базалық деңгейде» су өсімдіктерінен анықтаған ББЗ құрамын АКТ көмегімен компьютерлік KEGG бағдарламасын қолдана отырып, екінші реттік метаболиттер синтезіне зерттеу жүргізді. Ары қарай ББЗ қандай белсенді қасиеттері бар деген сұраққа  PASS online деректер базасы арқылы жауап іздеді. Аталған бағдарлама бойынша су өсімдіктерінің құрамындағы алкалоидтар мен илік заттардың 20 -ға жуық белсенділік қасиеттерін анықтады. </w:t>
      </w:r>
      <w:r w:rsidRPr="00D72266">
        <w:rPr>
          <w:rFonts w:ascii="Times New Roman" w:eastAsia="Times New Roman" w:hAnsi="Times New Roman"/>
          <w:sz w:val="28"/>
          <w:szCs w:val="28"/>
          <w:lang w:val="kk-KZ" w:eastAsia="ru-RU"/>
        </w:rPr>
        <w:t xml:space="preserve">Биотехнологияны оқытуда студенттердің зерттеушілік құзыреттілігін қалыптастыру аясында АКТ қолдану: </w:t>
      </w:r>
      <w:r w:rsidRPr="00D72266">
        <w:rPr>
          <w:rFonts w:ascii="Times New Roman" w:hAnsi="Times New Roman"/>
          <w:sz w:val="28"/>
          <w:szCs w:val="28"/>
          <w:lang w:val="kk-KZ"/>
        </w:rPr>
        <w:t>қызықтыратын тақырып бойынша ақпаратты жалпылау, талдау, жүйелеу қабілеті; топта жұмыс істей білу; түрлі дереккөздерден ақпарат таба білу; коммуникативтік құзыреттілікті; алынған білім мен дағдылардың пайдалылығын ұғыну сияқты дағдыларды қалыптастыруға өз септігін тигізді.</w:t>
      </w:r>
    </w:p>
    <w:p w:rsidR="004C16BF" w:rsidRPr="00D72266" w:rsidRDefault="004C16BF"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STEM білім беру бағытында биотехнологияны оқытуда студенттердің зерттеушілік құзыреттілігін қалыптастыру</w:t>
      </w:r>
      <w:r w:rsidRPr="00D72266">
        <w:rPr>
          <w:rFonts w:ascii="Times New Roman" w:hAnsi="Times New Roman"/>
          <w:i/>
          <w:sz w:val="28"/>
          <w:szCs w:val="28"/>
          <w:lang w:val="kk-KZ"/>
        </w:rPr>
        <w:t xml:space="preserve"> </w:t>
      </w:r>
      <w:r w:rsidRPr="00D72266">
        <w:rPr>
          <w:rFonts w:ascii="Times New Roman" w:hAnsi="Times New Roman"/>
          <w:sz w:val="28"/>
          <w:szCs w:val="28"/>
          <w:lang w:val="kk-KZ"/>
        </w:rPr>
        <w:t xml:space="preserve">ғылыми  зерттеу деңгейі бойынша жүзеге асырылды. Бұл деңгейде студенттерге зерттеу жұмысын жүргізу үшін STEM интеграцияланған әдіс қолданылды. Су өсімдіктерін зертханалық жағдайда өсіруден бастап, ББЗ құрамын, белсенділік қасиеттерін анықтау, биосинтезін зерттеп, ары қарай одан қандай өнім алуға болады деген кейс тапсырма арқылы студенттер өз бетінше зерттеу жобасын жүргізді. Жоба барысында қандай өнім алуға болады, құрамы, маңызы сияқты сұрақтарды </w:t>
      </w:r>
      <w:r w:rsidRPr="00D72266">
        <w:rPr>
          <w:rFonts w:ascii="Times New Roman" w:hAnsi="Times New Roman"/>
          <w:sz w:val="28"/>
          <w:szCs w:val="28"/>
          <w:lang w:val="kk-KZ"/>
        </w:rPr>
        <w:lastRenderedPageBreak/>
        <w:t xml:space="preserve">талдай отырып құрамы ББЗ бай су өсімдіктер сығындылары қосылған сабын жасалды. STEM интеграцияланған бағыты бойынша студенттерде ең маңызды қызығушылық, оқуға ынта, өзіне сенімділік, жауаптарды дайындауда жан-жақты іздену және жауаптардың дұрыстығын тексере білу сияқты құзыреттіліктер қалыптасты. </w:t>
      </w:r>
      <w:r w:rsidR="0041384D" w:rsidRPr="00D72266">
        <w:rPr>
          <w:rFonts w:ascii="Times New Roman" w:hAnsi="Times New Roman"/>
          <w:sz w:val="28"/>
          <w:szCs w:val="28"/>
          <w:lang w:val="kk-KZ"/>
        </w:rPr>
        <w:t xml:space="preserve"> Биотех</w:t>
      </w:r>
      <w:r w:rsidR="00D27182" w:rsidRPr="00D72266">
        <w:rPr>
          <w:rFonts w:ascii="Times New Roman" w:hAnsi="Times New Roman"/>
          <w:sz w:val="28"/>
          <w:szCs w:val="28"/>
          <w:lang w:val="kk-KZ"/>
        </w:rPr>
        <w:t>нологиялық әдістер</w:t>
      </w:r>
      <w:r w:rsidR="0041384D" w:rsidRPr="00D72266">
        <w:rPr>
          <w:rFonts w:ascii="Times New Roman" w:hAnsi="Times New Roman"/>
          <w:sz w:val="28"/>
          <w:szCs w:val="28"/>
          <w:lang w:val="kk-KZ"/>
        </w:rPr>
        <w:t xml:space="preserve"> негізінде студенттердің зерттеушілік құзыреттілігін қалыптастырудағы тәжірибелік – эксперименттік  жұмыс нәтижелерінде, </w:t>
      </w:r>
      <w:r w:rsidRPr="00D72266">
        <w:rPr>
          <w:rFonts w:ascii="Times New Roman" w:hAnsi="Times New Roman"/>
          <w:sz w:val="28"/>
          <w:szCs w:val="28"/>
          <w:lang w:val="kk-KZ"/>
        </w:rPr>
        <w:t>студенттердің базалық деңгей, оқу – зерттеу деңгейі, ғылыми – зерттеу деңгейінде а</w:t>
      </w:r>
      <w:r w:rsidR="0041384D" w:rsidRPr="00D72266">
        <w:rPr>
          <w:rFonts w:ascii="Times New Roman" w:hAnsi="Times New Roman"/>
          <w:sz w:val="28"/>
          <w:szCs w:val="28"/>
          <w:lang w:val="kk-KZ"/>
        </w:rPr>
        <w:t>лған білімдерін жинақтай отырып практикаға бағытталған аутентикалық бағалау жүргізілді. Студенттердің зерттеушілік құзыреттілігін қалыптастырудағы әдіс – тәсілдердің тиімділігі</w:t>
      </w:r>
      <w:r w:rsidR="00247E92" w:rsidRPr="00D72266">
        <w:rPr>
          <w:rFonts w:ascii="Times New Roman" w:hAnsi="Times New Roman"/>
          <w:sz w:val="28"/>
          <w:szCs w:val="28"/>
          <w:lang w:val="kk-KZ"/>
        </w:rPr>
        <w:t xml:space="preserve">  биотехнология пәнін оқытудағы тәжірибелік – эксперимент жүргізу нәтижесінде </w:t>
      </w:r>
      <w:r w:rsidR="0041384D" w:rsidRPr="00D72266">
        <w:rPr>
          <w:rFonts w:ascii="Times New Roman" w:hAnsi="Times New Roman"/>
          <w:sz w:val="28"/>
          <w:szCs w:val="28"/>
          <w:lang w:val="kk-KZ"/>
        </w:rPr>
        <w:t xml:space="preserve">айқындалды. </w:t>
      </w:r>
    </w:p>
    <w:p w:rsidR="004C16BF" w:rsidRPr="00D72266" w:rsidRDefault="004C16BF" w:rsidP="0008456D">
      <w:pPr>
        <w:spacing w:after="0" w:line="240" w:lineRule="auto"/>
        <w:ind w:firstLine="567"/>
        <w:jc w:val="both"/>
        <w:rPr>
          <w:rFonts w:ascii="Times New Roman" w:hAnsi="Times New Roman"/>
          <w:sz w:val="28"/>
          <w:szCs w:val="28"/>
          <w:lang w:val="kk-KZ"/>
        </w:rPr>
      </w:pPr>
    </w:p>
    <w:p w:rsidR="004C16BF" w:rsidRPr="00D72266" w:rsidRDefault="004C16BF" w:rsidP="0008456D">
      <w:pPr>
        <w:spacing w:after="0" w:line="240" w:lineRule="auto"/>
        <w:ind w:firstLine="567"/>
        <w:jc w:val="both"/>
        <w:rPr>
          <w:rFonts w:ascii="Times New Roman" w:hAnsi="Times New Roman"/>
          <w:sz w:val="28"/>
          <w:szCs w:val="28"/>
          <w:lang w:val="kk-KZ"/>
        </w:rPr>
      </w:pPr>
    </w:p>
    <w:p w:rsidR="00C3528F" w:rsidRPr="00D72266" w:rsidRDefault="007E0A1A" w:rsidP="0008456D">
      <w:pPr>
        <w:spacing w:after="0" w:line="240" w:lineRule="auto"/>
        <w:ind w:firstLine="567"/>
        <w:jc w:val="both"/>
        <w:rPr>
          <w:lang w:val="kk-KZ"/>
        </w:rPr>
      </w:pPr>
      <w:r w:rsidRPr="00D72266">
        <w:rPr>
          <w:lang w:val="kk-KZ"/>
        </w:rPr>
        <w:t xml:space="preserve"> </w:t>
      </w: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Pr="00D72266" w:rsidRDefault="00812D78" w:rsidP="0008456D">
      <w:pPr>
        <w:spacing w:after="0" w:line="240" w:lineRule="auto"/>
        <w:ind w:firstLine="567"/>
        <w:jc w:val="both"/>
        <w:rPr>
          <w:lang w:val="kk-KZ"/>
        </w:rPr>
      </w:pPr>
    </w:p>
    <w:p w:rsidR="00812D78" w:rsidRDefault="00812D78" w:rsidP="0008456D">
      <w:pPr>
        <w:spacing w:after="0" w:line="240" w:lineRule="auto"/>
        <w:ind w:firstLine="567"/>
        <w:jc w:val="both"/>
        <w:rPr>
          <w:lang w:val="kk-KZ"/>
        </w:rPr>
      </w:pPr>
    </w:p>
    <w:p w:rsidR="006B5EA2" w:rsidRDefault="006B5EA2" w:rsidP="0008456D">
      <w:pPr>
        <w:spacing w:after="0" w:line="240" w:lineRule="auto"/>
        <w:ind w:firstLine="567"/>
        <w:jc w:val="both"/>
        <w:rPr>
          <w:lang w:val="kk-KZ"/>
        </w:rPr>
      </w:pPr>
    </w:p>
    <w:p w:rsidR="006B5EA2" w:rsidRDefault="006B5EA2" w:rsidP="0008456D">
      <w:pPr>
        <w:spacing w:after="0" w:line="240" w:lineRule="auto"/>
        <w:ind w:firstLine="567"/>
        <w:jc w:val="both"/>
        <w:rPr>
          <w:lang w:val="kk-KZ"/>
        </w:rPr>
      </w:pPr>
    </w:p>
    <w:p w:rsidR="006B5EA2" w:rsidRPr="00D72266" w:rsidRDefault="006B5EA2" w:rsidP="0008456D">
      <w:pPr>
        <w:spacing w:after="0" w:line="240" w:lineRule="auto"/>
        <w:ind w:firstLine="567"/>
        <w:jc w:val="both"/>
        <w:rPr>
          <w:lang w:val="kk-KZ"/>
        </w:rPr>
      </w:pPr>
    </w:p>
    <w:p w:rsidR="00A75011" w:rsidRPr="00D72266" w:rsidRDefault="001F2C4C" w:rsidP="00AA26F8">
      <w:pPr>
        <w:spacing w:after="0" w:line="240" w:lineRule="auto"/>
        <w:ind w:firstLine="567"/>
        <w:jc w:val="center"/>
        <w:rPr>
          <w:rFonts w:ascii="Times New Roman" w:hAnsi="Times New Roman"/>
          <w:b/>
          <w:sz w:val="28"/>
          <w:szCs w:val="28"/>
          <w:lang w:val="kk-KZ"/>
        </w:rPr>
      </w:pPr>
      <w:r w:rsidRPr="00D72266">
        <w:rPr>
          <w:rFonts w:ascii="Times New Roman" w:hAnsi="Times New Roman"/>
          <w:b/>
          <w:sz w:val="28"/>
          <w:szCs w:val="28"/>
          <w:lang w:val="kk-KZ"/>
        </w:rPr>
        <w:lastRenderedPageBreak/>
        <w:t>ҚОРЫТЫНДЫ</w:t>
      </w:r>
    </w:p>
    <w:p w:rsidR="0008456D" w:rsidRPr="00D72266" w:rsidRDefault="0008456D" w:rsidP="0008456D">
      <w:pPr>
        <w:spacing w:after="0" w:line="240" w:lineRule="auto"/>
        <w:ind w:firstLine="567"/>
        <w:jc w:val="center"/>
        <w:rPr>
          <w:rFonts w:ascii="Times New Roman" w:hAnsi="Times New Roman"/>
          <w:b/>
          <w:sz w:val="28"/>
          <w:szCs w:val="28"/>
          <w:lang w:val="kk-KZ"/>
        </w:rPr>
      </w:pPr>
    </w:p>
    <w:p w:rsidR="004B255B" w:rsidRPr="00D72266" w:rsidRDefault="004B255B" w:rsidP="0008456D">
      <w:pPr>
        <w:tabs>
          <w:tab w:val="left" w:pos="993"/>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Диссертациялық зерттеу жұмысы биотехнологиялық әдістері негізінде студенттердің зерттеушілік құзыреттілігін қалыптастыруға арналған.  Зерттеу жұмысында </w:t>
      </w:r>
      <w:r w:rsidR="00880034" w:rsidRPr="00D72266">
        <w:rPr>
          <w:rFonts w:ascii="Times New Roman" w:hAnsi="Times New Roman"/>
          <w:sz w:val="28"/>
          <w:szCs w:val="28"/>
          <w:lang w:val="kk-KZ"/>
        </w:rPr>
        <w:t xml:space="preserve">«Биотехнологиялық әдістері негізінде студенттердің зерттеушілік құзыреттілігін қалыптастырудың теориялық негіздері бөлімінде»  </w:t>
      </w:r>
      <w:r w:rsidRPr="00D72266">
        <w:rPr>
          <w:rFonts w:ascii="Times New Roman" w:hAnsi="Times New Roman"/>
          <w:sz w:val="28"/>
          <w:szCs w:val="28"/>
          <w:lang w:val="kk-KZ"/>
        </w:rPr>
        <w:t xml:space="preserve">әлем елдерінің биотехнологиялық білім берудегі тиімді </w:t>
      </w:r>
      <w:r w:rsidR="00880034" w:rsidRPr="00D72266">
        <w:rPr>
          <w:rFonts w:ascii="Times New Roman" w:hAnsi="Times New Roman"/>
          <w:sz w:val="28"/>
          <w:szCs w:val="28"/>
          <w:lang w:val="kk-KZ"/>
        </w:rPr>
        <w:t xml:space="preserve">әдіс тәсілдерді қолдану ерекшеліктері мен студенттердің білімін арттыру мәселелері туралы шолу жұмыстары жүргізілді. </w:t>
      </w:r>
    </w:p>
    <w:p w:rsidR="00880034" w:rsidRPr="00D72266" w:rsidRDefault="00880034"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Биотехнологиялық әдістер негізінде студенттердің зерттеушілік құзыреттілігін қалыптастырудың әдістемесінде</w:t>
      </w:r>
      <w:r w:rsidR="0008121F" w:rsidRPr="00D72266">
        <w:rPr>
          <w:rFonts w:ascii="Times New Roman" w:hAnsi="Times New Roman"/>
          <w:sz w:val="28"/>
          <w:szCs w:val="28"/>
          <w:lang w:val="kk-KZ"/>
        </w:rPr>
        <w:t>,</w:t>
      </w:r>
      <w:r w:rsidRPr="00D72266">
        <w:rPr>
          <w:rFonts w:ascii="Times New Roman" w:hAnsi="Times New Roman"/>
          <w:sz w:val="28"/>
          <w:szCs w:val="28"/>
          <w:lang w:val="kk-KZ"/>
        </w:rPr>
        <w:t xml:space="preserve"> зертханалық жұмыстар жүргізудің тиімді әдістері, АКТ қолданудың ерекшеліктері </w:t>
      </w:r>
      <w:r w:rsidR="00FE75C5" w:rsidRPr="00D72266">
        <w:rPr>
          <w:rFonts w:ascii="Times New Roman" w:hAnsi="Times New Roman"/>
          <w:sz w:val="28"/>
          <w:szCs w:val="28"/>
          <w:lang w:val="kk-KZ"/>
        </w:rPr>
        <w:t xml:space="preserve">(KEGG, PASS online веб ресурстары) </w:t>
      </w:r>
      <w:r w:rsidRPr="00D72266">
        <w:rPr>
          <w:rFonts w:ascii="Times New Roman" w:hAnsi="Times New Roman"/>
          <w:sz w:val="28"/>
          <w:szCs w:val="28"/>
          <w:lang w:val="kk-KZ"/>
        </w:rPr>
        <w:t xml:space="preserve">мен STEM интеграциясын енгізу </w:t>
      </w:r>
      <w:r w:rsidR="004517E6" w:rsidRPr="00D72266">
        <w:rPr>
          <w:rFonts w:ascii="Times New Roman" w:hAnsi="Times New Roman"/>
          <w:sz w:val="28"/>
          <w:szCs w:val="28"/>
          <w:lang w:val="kk-KZ"/>
        </w:rPr>
        <w:t>негізінде</w:t>
      </w:r>
      <w:r w:rsidRPr="00D72266">
        <w:rPr>
          <w:rFonts w:ascii="Times New Roman" w:hAnsi="Times New Roman"/>
          <w:sz w:val="28"/>
          <w:szCs w:val="28"/>
          <w:lang w:val="kk-KZ"/>
        </w:rPr>
        <w:t xml:space="preserve"> биоөнімдер алу арқылы білім беруді ұйымдастырудың тиімділігі көрсетілді. </w:t>
      </w:r>
      <w:r w:rsidR="0008121F" w:rsidRPr="00D72266">
        <w:rPr>
          <w:rFonts w:ascii="Times New Roman" w:hAnsi="Times New Roman"/>
          <w:sz w:val="28"/>
          <w:szCs w:val="28"/>
          <w:lang w:val="kk-KZ"/>
        </w:rPr>
        <w:t xml:space="preserve">Зерттеушілік құзыреттілікті қалыптастыру жұмыстары төрт деңгейде жүргізілді: базалық деңгей, оқу-зерттеу деңгейі, ғылыми зерттеу деңгейі, аутентикалық бағалау деңгейі. </w:t>
      </w:r>
      <w:r w:rsidR="004517E6" w:rsidRPr="00D72266">
        <w:rPr>
          <w:rFonts w:ascii="Times New Roman" w:hAnsi="Times New Roman"/>
          <w:sz w:val="28"/>
          <w:szCs w:val="28"/>
          <w:lang w:val="kk-KZ"/>
        </w:rPr>
        <w:t>Осыған орай, биотехнология негіздері пәнін оқытуда студенттердің зерттеушілік құзыреттілілігін қалыптастырудың теориялық – әдіснамалық негіздері айқындалып, тәжірибелік – эксперименттік жұмыстың нәтижелері төмендегідей қорытынды жасауға мүмкіндік берді:</w:t>
      </w:r>
    </w:p>
    <w:p w:rsidR="005062DB" w:rsidRPr="00D72266" w:rsidRDefault="003812F9" w:rsidP="00C218FD">
      <w:pPr>
        <w:pStyle w:val="a8"/>
        <w:numPr>
          <w:ilvl w:val="0"/>
          <w:numId w:val="15"/>
        </w:numPr>
        <w:tabs>
          <w:tab w:val="left" w:pos="993"/>
        </w:tabs>
        <w:spacing w:line="240" w:lineRule="auto"/>
        <w:ind w:left="0" w:firstLine="567"/>
        <w:rPr>
          <w:rFonts w:ascii="Times New Roman" w:hAnsi="Times New Roman"/>
          <w:szCs w:val="28"/>
          <w:lang w:val="kk-KZ"/>
        </w:rPr>
      </w:pPr>
      <w:r w:rsidRPr="00D72266">
        <w:rPr>
          <w:rFonts w:ascii="Times New Roman" w:hAnsi="Times New Roman"/>
          <w:szCs w:val="28"/>
          <w:lang w:val="kk-KZ"/>
        </w:rPr>
        <w:t>Биотехнологиялық әдістер негізінде студенттердің зерттеушілік құзыреттілігін қалыптастырудың теориялық – әдіснамалық  негіздерін айқындауда с</w:t>
      </w:r>
      <w:r w:rsidR="005062DB" w:rsidRPr="00D72266">
        <w:rPr>
          <w:rFonts w:ascii="Times New Roman" w:hAnsi="Times New Roman"/>
          <w:szCs w:val="28"/>
          <w:lang w:val="kk-KZ"/>
        </w:rPr>
        <w:t xml:space="preserve">туденттердің зерттеу жұмыстарын жүргізуге арналған зерзат ретінде таңдап алынған </w:t>
      </w:r>
      <w:r w:rsidR="005062DB" w:rsidRPr="00D72266">
        <w:rPr>
          <w:rFonts w:ascii="Times New Roman" w:hAnsi="Times New Roman"/>
          <w:i/>
          <w:szCs w:val="28"/>
          <w:lang w:val="kk-KZ"/>
        </w:rPr>
        <w:t xml:space="preserve">Eichhornia crassipes </w:t>
      </w:r>
      <w:r w:rsidR="005062DB" w:rsidRPr="00D72266">
        <w:rPr>
          <w:rFonts w:ascii="Times New Roman" w:hAnsi="Times New Roman"/>
          <w:szCs w:val="28"/>
          <w:lang w:val="kk-KZ"/>
        </w:rPr>
        <w:t xml:space="preserve">және </w:t>
      </w:r>
      <w:r w:rsidR="005062DB" w:rsidRPr="00D72266">
        <w:rPr>
          <w:rFonts w:ascii="Times New Roman" w:hAnsi="Times New Roman"/>
          <w:i/>
          <w:szCs w:val="28"/>
          <w:lang w:val="kk-KZ"/>
        </w:rPr>
        <w:t>Pistia stratiotes</w:t>
      </w:r>
      <w:r w:rsidR="005062DB" w:rsidRPr="00D72266">
        <w:rPr>
          <w:rFonts w:ascii="Times New Roman" w:hAnsi="Times New Roman"/>
          <w:szCs w:val="28"/>
          <w:lang w:val="kk-KZ"/>
        </w:rPr>
        <w:t xml:space="preserve"> су өсімдіктерінің  биологиялық белсенді заттарының сапалық, сандық құрамы анықталды және молекулалық деңгейде идентификацияланып алынды. Сандық талдау нәтижелері бойынша биологиялық белсенді заттардың ең көп мөлшері </w:t>
      </w:r>
      <w:r w:rsidR="005062DB" w:rsidRPr="00D72266">
        <w:rPr>
          <w:rFonts w:ascii="Times New Roman" w:hAnsi="Times New Roman"/>
          <w:i/>
          <w:szCs w:val="28"/>
          <w:lang w:val="kk-KZ"/>
        </w:rPr>
        <w:t>Eichhornia crassipes</w:t>
      </w:r>
      <w:r w:rsidR="005062DB" w:rsidRPr="00D72266">
        <w:rPr>
          <w:rFonts w:ascii="Times New Roman" w:hAnsi="Times New Roman"/>
          <w:szCs w:val="28"/>
          <w:lang w:val="kk-KZ"/>
        </w:rPr>
        <w:t xml:space="preserve"> су өсімдігінен илік заттар анықталды, өсімдік тамырында 7,476 %, жер үсті бөлігінде 6,73% болды. </w:t>
      </w:r>
      <w:r w:rsidR="005062DB" w:rsidRPr="00D72266">
        <w:rPr>
          <w:rFonts w:ascii="Times New Roman" w:hAnsi="Times New Roman"/>
          <w:i/>
          <w:szCs w:val="28"/>
          <w:lang w:val="kk-KZ"/>
        </w:rPr>
        <w:t>Pistia stratiotes</w:t>
      </w:r>
      <w:r w:rsidR="005062DB" w:rsidRPr="00D72266">
        <w:rPr>
          <w:rFonts w:ascii="Times New Roman" w:hAnsi="Times New Roman"/>
          <w:szCs w:val="28"/>
          <w:lang w:val="kk-KZ"/>
        </w:rPr>
        <w:t xml:space="preserve"> су өсімдігінен флаваноидтар жер үсті бөлігінде 4,833% және тамырда 3,716% пайыз анықталды. </w:t>
      </w:r>
    </w:p>
    <w:p w:rsidR="005062DB" w:rsidRPr="00D72266" w:rsidRDefault="005062DB" w:rsidP="00236094">
      <w:pPr>
        <w:tabs>
          <w:tab w:val="left" w:pos="851"/>
        </w:tabs>
        <w:spacing w:after="0" w:line="240" w:lineRule="auto"/>
        <w:jc w:val="both"/>
        <w:rPr>
          <w:rFonts w:ascii="Times New Roman" w:hAnsi="Times New Roman"/>
          <w:sz w:val="28"/>
          <w:szCs w:val="28"/>
          <w:lang w:val="kk-KZ"/>
        </w:rPr>
      </w:pPr>
      <w:r w:rsidRPr="00D72266">
        <w:rPr>
          <w:rFonts w:ascii="Times New Roman" w:hAnsi="Times New Roman"/>
          <w:szCs w:val="28"/>
          <w:lang w:val="kk-KZ"/>
        </w:rPr>
        <w:tab/>
      </w:r>
      <w:r w:rsidRPr="00D72266">
        <w:rPr>
          <w:rFonts w:ascii="Times New Roman" w:hAnsi="Times New Roman"/>
          <w:sz w:val="28"/>
          <w:szCs w:val="28"/>
          <w:lang w:val="kk-KZ"/>
        </w:rPr>
        <w:t xml:space="preserve">Қазақстанда ең алғаш рет </w:t>
      </w:r>
      <w:r w:rsidRPr="00D72266">
        <w:rPr>
          <w:rFonts w:ascii="Times New Roman" w:hAnsi="Times New Roman"/>
          <w:i/>
          <w:sz w:val="28"/>
          <w:szCs w:val="28"/>
          <w:lang w:val="kk-KZ"/>
        </w:rPr>
        <w:t>Eichhornia crassipes</w:t>
      </w:r>
      <w:r w:rsidRPr="00D72266">
        <w:rPr>
          <w:rFonts w:ascii="Times New Roman" w:hAnsi="Times New Roman"/>
          <w:sz w:val="28"/>
          <w:szCs w:val="28"/>
          <w:lang w:val="kk-KZ"/>
        </w:rPr>
        <w:t xml:space="preserve"> су өсімдігінен 2,3-О-гексаоксидифеноил-4,6-О-сангуисорбил-D-глюкоза; 2,3-ди-О-галлоил-D-глюкоза; 1,2,4-три-О-галлоил-</w:t>
      </w:r>
      <w:r w:rsidRPr="00D72266">
        <w:rPr>
          <w:rFonts w:ascii="Times New Roman" w:hAnsi="Times New Roman"/>
          <w:sz w:val="28"/>
          <w:szCs w:val="28"/>
        </w:rPr>
        <w:sym w:font="Symbol" w:char="F062"/>
      </w:r>
      <w:r w:rsidRPr="00D72266">
        <w:rPr>
          <w:rFonts w:ascii="Times New Roman" w:hAnsi="Times New Roman"/>
          <w:sz w:val="28"/>
          <w:szCs w:val="28"/>
          <w:lang w:val="kk-KZ"/>
        </w:rPr>
        <w:t>-D-глюкоза;  1,3,4-три-О-галлоил-</w:t>
      </w:r>
      <w:r w:rsidRPr="00D72266">
        <w:rPr>
          <w:rFonts w:ascii="Times New Roman" w:hAnsi="Times New Roman"/>
          <w:sz w:val="28"/>
          <w:szCs w:val="28"/>
        </w:rPr>
        <w:sym w:font="Symbol" w:char="F062"/>
      </w:r>
      <w:r w:rsidRPr="00D72266">
        <w:rPr>
          <w:rFonts w:ascii="Times New Roman" w:hAnsi="Times New Roman"/>
          <w:sz w:val="28"/>
          <w:szCs w:val="28"/>
          <w:lang w:val="kk-KZ"/>
        </w:rPr>
        <w:t>-D-глюкоза;  3,6-гексаоксидифеноил-D-глюкоза; 1,4-ди-О-галлоил-3,6-О-гексаоксидифеноил-</w:t>
      </w:r>
      <w:r w:rsidRPr="00D72266">
        <w:rPr>
          <w:rFonts w:ascii="Times New Roman" w:hAnsi="Times New Roman"/>
          <w:sz w:val="28"/>
          <w:szCs w:val="28"/>
        </w:rPr>
        <w:sym w:font="Symbol" w:char="F062"/>
      </w:r>
      <w:r w:rsidRPr="00D72266">
        <w:rPr>
          <w:rFonts w:ascii="Times New Roman" w:hAnsi="Times New Roman"/>
          <w:sz w:val="28"/>
          <w:szCs w:val="28"/>
          <w:lang w:val="kk-KZ"/>
        </w:rPr>
        <w:t xml:space="preserve">-D-глюкоза илік заттары және </w:t>
      </w:r>
      <w:r w:rsidRPr="00D72266">
        <w:rPr>
          <w:rFonts w:ascii="Times New Roman" w:hAnsi="Times New Roman"/>
          <w:i/>
          <w:sz w:val="28"/>
          <w:szCs w:val="28"/>
          <w:lang w:val="kk-KZ"/>
        </w:rPr>
        <w:t xml:space="preserve">Pistia stratiotes </w:t>
      </w:r>
      <w:r w:rsidRPr="00D72266">
        <w:rPr>
          <w:rFonts w:ascii="Times New Roman" w:hAnsi="Times New Roman"/>
          <w:sz w:val="28"/>
          <w:szCs w:val="28"/>
          <w:lang w:val="kk-KZ"/>
        </w:rPr>
        <w:t>1-аза-10-метокси-4-метил-2-оксо-1,2-дигидроантрацен-9-O-</w:t>
      </w:r>
      <w:r w:rsidRPr="00D72266">
        <w:rPr>
          <w:rFonts w:ascii="Times New Roman" w:hAnsi="Times New Roman"/>
          <w:sz w:val="28"/>
          <w:szCs w:val="28"/>
        </w:rPr>
        <w:sym w:font="Symbol" w:char="F062"/>
      </w:r>
      <w:r w:rsidRPr="00D72266">
        <w:rPr>
          <w:rFonts w:ascii="Times New Roman" w:hAnsi="Times New Roman"/>
          <w:sz w:val="28"/>
          <w:szCs w:val="28"/>
          <w:lang w:val="kk-KZ"/>
        </w:rPr>
        <w:t>-D-глюкопиранозид; 4,6-диметокси-8-пренилокси</w:t>
      </w:r>
      <w:r w:rsidR="00036F79" w:rsidRPr="00D72266">
        <w:rPr>
          <w:rFonts w:ascii="Times New Roman" w:hAnsi="Times New Roman"/>
          <w:sz w:val="28"/>
          <w:szCs w:val="28"/>
          <w:lang w:val="kk-KZ"/>
        </w:rPr>
        <w:t xml:space="preserve">-  </w:t>
      </w:r>
      <w:r w:rsidRPr="00D72266">
        <w:rPr>
          <w:rFonts w:ascii="Times New Roman" w:hAnsi="Times New Roman"/>
          <w:sz w:val="28"/>
          <w:szCs w:val="28"/>
          <w:lang w:val="kk-KZ"/>
        </w:rPr>
        <w:t>фурохинолин; 4,7-диметокси-6-(3’-метил-3’-метокси-2’-окси) бутил-оксифурохинолин</w:t>
      </w:r>
      <w:r w:rsidR="00036F79" w:rsidRPr="00D72266">
        <w:rPr>
          <w:rFonts w:ascii="Times New Roman" w:hAnsi="Times New Roman"/>
          <w:sz w:val="28"/>
          <w:szCs w:val="28"/>
          <w:lang w:val="kk-KZ"/>
        </w:rPr>
        <w:t>;</w:t>
      </w:r>
      <w:r w:rsidRPr="00D72266">
        <w:rPr>
          <w:rFonts w:ascii="Times New Roman" w:hAnsi="Times New Roman"/>
          <w:sz w:val="28"/>
          <w:szCs w:val="28"/>
          <w:lang w:val="kk-KZ"/>
        </w:rPr>
        <w:t>4,7-диметокси-6-(3’-метил-2’-окси-3’-хлор)</w:t>
      </w:r>
      <w:r w:rsidR="00036F79" w:rsidRPr="00D72266">
        <w:rPr>
          <w:rFonts w:ascii="Times New Roman" w:hAnsi="Times New Roman"/>
          <w:sz w:val="28"/>
          <w:szCs w:val="28"/>
          <w:lang w:val="kk-KZ"/>
        </w:rPr>
        <w:t xml:space="preserve"> </w:t>
      </w:r>
      <w:r w:rsidRPr="00D72266">
        <w:rPr>
          <w:rFonts w:ascii="Times New Roman" w:hAnsi="Times New Roman"/>
          <w:sz w:val="28"/>
          <w:szCs w:val="28"/>
          <w:lang w:val="kk-KZ"/>
        </w:rPr>
        <w:t>бутилоксифуро</w:t>
      </w:r>
      <w:r w:rsidR="00036F79" w:rsidRPr="00D72266">
        <w:rPr>
          <w:rFonts w:ascii="Times New Roman" w:hAnsi="Times New Roman"/>
          <w:sz w:val="28"/>
          <w:szCs w:val="28"/>
          <w:lang w:val="kk-KZ"/>
        </w:rPr>
        <w:t xml:space="preserve"> -</w:t>
      </w:r>
      <w:r w:rsidRPr="00D72266">
        <w:rPr>
          <w:rFonts w:ascii="Times New Roman" w:hAnsi="Times New Roman"/>
          <w:sz w:val="28"/>
          <w:szCs w:val="28"/>
          <w:lang w:val="kk-KZ"/>
        </w:rPr>
        <w:t>хинолин алкалоидтары ЖТСХ әдісімен идентификацияланып құрлымы ЯМР- және масс-спектрометрияда анықталды.</w:t>
      </w:r>
      <w:r w:rsidR="003812F9" w:rsidRPr="00D72266">
        <w:rPr>
          <w:rFonts w:ascii="Times New Roman" w:hAnsi="Times New Roman"/>
          <w:sz w:val="28"/>
          <w:szCs w:val="28"/>
          <w:lang w:val="kk-KZ"/>
        </w:rPr>
        <w:t xml:space="preserve"> Алынған нәтижелер оқу ү</w:t>
      </w:r>
      <w:r w:rsidR="00036F79" w:rsidRPr="00D72266">
        <w:rPr>
          <w:rFonts w:ascii="Times New Roman" w:hAnsi="Times New Roman"/>
          <w:sz w:val="28"/>
          <w:szCs w:val="28"/>
          <w:lang w:val="kk-KZ"/>
        </w:rPr>
        <w:t>рдісіне ендірілді.</w:t>
      </w:r>
    </w:p>
    <w:p w:rsidR="005062DB" w:rsidRPr="00D72266" w:rsidRDefault="00582523" w:rsidP="00C218FD">
      <w:pPr>
        <w:numPr>
          <w:ilvl w:val="0"/>
          <w:numId w:val="15"/>
        </w:numPr>
        <w:tabs>
          <w:tab w:val="left" w:pos="142"/>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Студенттердің зерттеушілік құзыреттілігін биотехнологиялық зерттеулер нәтижесінде (жоғары сатыдағы су өсімдіктерінен биологиялық белсенді </w:t>
      </w:r>
      <w:r w:rsidRPr="00D72266">
        <w:rPr>
          <w:rFonts w:ascii="Times New Roman" w:hAnsi="Times New Roman"/>
          <w:sz w:val="28"/>
          <w:szCs w:val="28"/>
          <w:lang w:val="kk-KZ"/>
        </w:rPr>
        <w:lastRenderedPageBreak/>
        <w:t>заттарды анықтау мысалында)</w:t>
      </w:r>
      <w:r w:rsidR="00236094" w:rsidRPr="00D72266">
        <w:rPr>
          <w:rFonts w:ascii="Times New Roman" w:hAnsi="Times New Roman"/>
          <w:sz w:val="28"/>
          <w:szCs w:val="28"/>
          <w:lang w:val="kk-KZ"/>
        </w:rPr>
        <w:t xml:space="preserve"> қалыптастыруда зертханалық жұмыстарды ұйымдастыру әдістемесі  әзірленіп, тиімділігі анықталды;</w:t>
      </w:r>
    </w:p>
    <w:p w:rsidR="00A208BB" w:rsidRPr="00D72266" w:rsidRDefault="00236094" w:rsidP="00C218FD">
      <w:pPr>
        <w:numPr>
          <w:ilvl w:val="0"/>
          <w:numId w:val="15"/>
        </w:numPr>
        <w:tabs>
          <w:tab w:val="left" w:pos="142"/>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Биотехнология пәнін оқытуда ақпараттық-коммуникациялық технологияны пайдалану арқылы</w:t>
      </w:r>
      <w:r w:rsidR="00AC4599" w:rsidRPr="00D72266">
        <w:rPr>
          <w:rFonts w:ascii="Times New Roman" w:hAnsi="Times New Roman"/>
          <w:sz w:val="28"/>
          <w:szCs w:val="28"/>
          <w:lang w:val="kk-KZ"/>
        </w:rPr>
        <w:t>,</w:t>
      </w:r>
      <w:r w:rsidRPr="00D72266">
        <w:rPr>
          <w:rFonts w:ascii="Times New Roman" w:hAnsi="Times New Roman"/>
          <w:sz w:val="28"/>
          <w:szCs w:val="28"/>
          <w:lang w:val="kk-KZ"/>
        </w:rPr>
        <w:t xml:space="preserve"> </w:t>
      </w:r>
      <w:r w:rsidR="00AC4599" w:rsidRPr="00D72266">
        <w:rPr>
          <w:rFonts w:ascii="Times New Roman" w:hAnsi="Times New Roman"/>
          <w:sz w:val="28"/>
          <w:szCs w:val="28"/>
          <w:lang w:val="kk-KZ"/>
        </w:rPr>
        <w:t xml:space="preserve">студенттермен KEGG веб ресурстар көмегімен биологиялық белсенді заттардың биосинтезіне және PASS online бағдарламасымен биологиялық белсенді заттардың белсенділік қасиеттерінің ерекшеліктеріне зерттеу жұмыстары жүргізілді. </w:t>
      </w:r>
    </w:p>
    <w:p w:rsidR="00A208BB" w:rsidRPr="00D72266" w:rsidRDefault="00A208BB" w:rsidP="00C218FD">
      <w:pPr>
        <w:pStyle w:val="a3"/>
        <w:numPr>
          <w:ilvl w:val="0"/>
          <w:numId w:val="15"/>
        </w:numPr>
        <w:tabs>
          <w:tab w:val="left" w:pos="0"/>
          <w:tab w:val="left" w:pos="142"/>
          <w:tab w:val="left" w:pos="567"/>
          <w:tab w:val="left" w:pos="851"/>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С</w:t>
      </w:r>
      <w:r w:rsidR="00812D78" w:rsidRPr="00D72266">
        <w:rPr>
          <w:rFonts w:ascii="Times New Roman" w:hAnsi="Times New Roman"/>
          <w:sz w:val="28"/>
          <w:szCs w:val="28"/>
          <w:lang w:val="kk-KZ"/>
        </w:rPr>
        <w:t>туденттердің зерттеушілік құзыреттілігін қалыптастырудағы тәжірибелік – эксперименттік жұмыс нәтижелерін аутентикалық</w:t>
      </w:r>
      <w:r w:rsidRPr="00D72266">
        <w:rPr>
          <w:rFonts w:ascii="Times New Roman" w:hAnsi="Times New Roman"/>
          <w:sz w:val="28"/>
          <w:szCs w:val="28"/>
          <w:lang w:val="kk-KZ"/>
        </w:rPr>
        <w:t xml:space="preserve"> бағалау жұмыстары жүргізілді. </w:t>
      </w:r>
      <w:r w:rsidR="00812D78" w:rsidRPr="00D72266">
        <w:rPr>
          <w:rFonts w:ascii="Times New Roman" w:hAnsi="Times New Roman"/>
          <w:sz w:val="28"/>
          <w:szCs w:val="28"/>
          <w:lang w:val="kk-KZ"/>
        </w:rPr>
        <w:t>Аутентикалық бағалау деңгейі бойынша жасалған топтық жұмыстары ретінде қабылданған интеллект картамен жұмыс нәтижелерін талдау жүргізілді. Тапсырмалардың шешімдерін  нақты көрсету ерекшеліктері бойынша орташа пайыздық көрсеткіш 86%, нақты материалды қамту сапасы мен толықтығын бағалауда 82%, мәселеге жүргізілген талдаудың дербестік ерекшелігі бойынша 91%, жалпылама қорытындылардың болуы және дәлелділігі бойынша пайыздық критерийлер 90 %, бірлескен топтық жұмыста материалды уақтылы өткізу сияқты критерийлер 92 % болды. Студенттердің биотехнология пәні бойынша білім деңгейлерін практикалық бағытта даярланған әдістер көмегімен бағалаудың тиімділігі жоғары екендігі анықталды.</w:t>
      </w:r>
    </w:p>
    <w:p w:rsidR="00A208BB" w:rsidRPr="00D72266" w:rsidRDefault="00A208BB" w:rsidP="00A208BB">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Студенттердің  зерттеушілік құзыреттіліктерінің  базалық деңгей, </w:t>
      </w:r>
      <w:r w:rsidR="00610D18" w:rsidRPr="00D72266">
        <w:rPr>
          <w:rFonts w:ascii="Times New Roman" w:hAnsi="Times New Roman"/>
          <w:sz w:val="28"/>
          <w:szCs w:val="28"/>
          <w:lang w:val="kk-KZ"/>
        </w:rPr>
        <w:t xml:space="preserve">оқу – зерттеу деңгейі, </w:t>
      </w:r>
      <w:r w:rsidRPr="00D72266">
        <w:rPr>
          <w:rFonts w:ascii="Times New Roman" w:hAnsi="Times New Roman"/>
          <w:sz w:val="28"/>
          <w:szCs w:val="28"/>
          <w:lang w:val="kk-KZ"/>
        </w:rPr>
        <w:t>ғылыми зерттеу деңгейі,</w:t>
      </w:r>
      <w:r w:rsidR="00610D18" w:rsidRPr="00D72266">
        <w:rPr>
          <w:rFonts w:ascii="Times New Roman" w:hAnsi="Times New Roman"/>
          <w:sz w:val="28"/>
          <w:szCs w:val="28"/>
          <w:lang w:val="kk-KZ"/>
        </w:rPr>
        <w:t xml:space="preserve"> аутентикалық  бағалау деңгейлерінің нәтижесі бойынша талдаулар жасалды. </w:t>
      </w:r>
      <w:r w:rsidRPr="00D72266">
        <w:rPr>
          <w:rFonts w:ascii="Times New Roman" w:hAnsi="Times New Roman"/>
          <w:sz w:val="28"/>
          <w:szCs w:val="28"/>
          <w:lang w:val="kk-KZ"/>
        </w:rPr>
        <w:t xml:space="preserve">Пайыздық көрсеткіште </w:t>
      </w:r>
      <w:r w:rsidR="00610D18" w:rsidRPr="00D72266">
        <w:rPr>
          <w:rFonts w:ascii="Times New Roman" w:hAnsi="Times New Roman"/>
          <w:sz w:val="28"/>
          <w:szCs w:val="28"/>
          <w:lang w:val="kk-KZ"/>
        </w:rPr>
        <w:t xml:space="preserve">базалық деңгей бойынша </w:t>
      </w:r>
      <w:r w:rsidRPr="00D72266">
        <w:rPr>
          <w:rFonts w:ascii="Times New Roman" w:hAnsi="Times New Roman"/>
          <w:sz w:val="28"/>
          <w:szCs w:val="28"/>
          <w:lang w:val="kk-KZ"/>
        </w:rPr>
        <w:t xml:space="preserve">бақылау тобының білім деңгейі 14 </w:t>
      </w:r>
      <w:r w:rsidRPr="00D72266">
        <w:rPr>
          <w:rFonts w:ascii="Times New Roman" w:hAnsi="Times New Roman"/>
          <w:sz w:val="28"/>
          <w:szCs w:val="28"/>
          <w:lang w:val="tr-TR"/>
        </w:rPr>
        <w:t>%</w:t>
      </w:r>
      <w:r w:rsidRPr="00D72266">
        <w:rPr>
          <w:rFonts w:ascii="Times New Roman" w:hAnsi="Times New Roman"/>
          <w:sz w:val="28"/>
          <w:szCs w:val="28"/>
          <w:lang w:val="kk-KZ"/>
        </w:rPr>
        <w:t>,  эксперименттік топта 16</w:t>
      </w:r>
      <w:r w:rsidRPr="00D72266">
        <w:rPr>
          <w:rFonts w:ascii="Times New Roman" w:hAnsi="Times New Roman"/>
          <w:sz w:val="28"/>
          <w:szCs w:val="28"/>
          <w:lang w:val="tr-TR"/>
        </w:rPr>
        <w:t>%</w:t>
      </w:r>
      <w:r w:rsidRPr="00D72266">
        <w:rPr>
          <w:rFonts w:ascii="Times New Roman" w:hAnsi="Times New Roman"/>
          <w:sz w:val="28"/>
          <w:szCs w:val="28"/>
          <w:lang w:val="kk-KZ"/>
        </w:rPr>
        <w:t xml:space="preserve"> дейін жоғарылаған. Оқу зерттеу деңгейінде эксперименттік топтарға қолданылған негізгі әдіс АКТ көмегімен зерттеу жұмыстарын жүргізді, мұнда білім деңгейінің қалыптасу көрсеткіші  БТ 18</w:t>
      </w:r>
      <w:r w:rsidRPr="00D72266">
        <w:rPr>
          <w:rFonts w:ascii="Times New Roman" w:hAnsi="Times New Roman"/>
          <w:sz w:val="28"/>
          <w:szCs w:val="28"/>
          <w:lang w:val="tr-TR"/>
        </w:rPr>
        <w:t>%</w:t>
      </w:r>
      <w:r w:rsidRPr="00D72266">
        <w:rPr>
          <w:rFonts w:ascii="Times New Roman" w:hAnsi="Times New Roman"/>
          <w:sz w:val="28"/>
          <w:szCs w:val="28"/>
          <w:lang w:val="kk-KZ"/>
        </w:rPr>
        <w:t>, ЭТ 24</w:t>
      </w:r>
      <w:r w:rsidRPr="00D72266">
        <w:rPr>
          <w:rFonts w:ascii="Times New Roman" w:hAnsi="Times New Roman"/>
          <w:sz w:val="28"/>
          <w:szCs w:val="28"/>
          <w:lang w:val="tr-TR"/>
        </w:rPr>
        <w:t>%</w:t>
      </w:r>
      <w:r w:rsidRPr="00D72266">
        <w:rPr>
          <w:rFonts w:ascii="Times New Roman" w:hAnsi="Times New Roman"/>
          <w:sz w:val="28"/>
          <w:szCs w:val="28"/>
          <w:lang w:val="kk-KZ"/>
        </w:rPr>
        <w:t>, ғылыми - зерттеу деңгейінде  анықталғандай БТ 29</w:t>
      </w:r>
      <w:r w:rsidRPr="00D72266">
        <w:rPr>
          <w:rFonts w:ascii="Times New Roman" w:hAnsi="Times New Roman"/>
          <w:sz w:val="28"/>
          <w:szCs w:val="28"/>
          <w:lang w:val="tr-TR"/>
        </w:rPr>
        <w:t>%</w:t>
      </w:r>
      <w:r w:rsidRPr="00D72266">
        <w:rPr>
          <w:rFonts w:ascii="Times New Roman" w:hAnsi="Times New Roman"/>
          <w:sz w:val="28"/>
          <w:szCs w:val="28"/>
          <w:lang w:val="kk-KZ"/>
        </w:rPr>
        <w:t>, ЭТ 36</w:t>
      </w:r>
      <w:r w:rsidRPr="00D72266">
        <w:rPr>
          <w:rFonts w:ascii="Times New Roman" w:hAnsi="Times New Roman"/>
          <w:sz w:val="28"/>
          <w:szCs w:val="28"/>
          <w:lang w:val="tr-TR"/>
        </w:rPr>
        <w:t>%</w:t>
      </w:r>
      <w:r w:rsidRPr="00D72266">
        <w:rPr>
          <w:rFonts w:ascii="Times New Roman" w:hAnsi="Times New Roman"/>
          <w:sz w:val="28"/>
          <w:szCs w:val="28"/>
          <w:lang w:val="kk-KZ"/>
        </w:rPr>
        <w:t>, аутентикалық бағалау деңгейінде БТ 39</w:t>
      </w:r>
      <w:r w:rsidRPr="00D72266">
        <w:rPr>
          <w:rFonts w:ascii="Times New Roman" w:hAnsi="Times New Roman"/>
          <w:sz w:val="28"/>
          <w:szCs w:val="28"/>
          <w:lang w:val="tr-TR"/>
        </w:rPr>
        <w:t>%</w:t>
      </w:r>
      <w:r w:rsidRPr="00D72266">
        <w:rPr>
          <w:rFonts w:ascii="Times New Roman" w:hAnsi="Times New Roman"/>
          <w:sz w:val="28"/>
          <w:szCs w:val="28"/>
          <w:lang w:val="kk-KZ"/>
        </w:rPr>
        <w:t>, ЭТ 48</w:t>
      </w:r>
      <w:r w:rsidRPr="00D72266">
        <w:rPr>
          <w:rFonts w:ascii="Times New Roman" w:hAnsi="Times New Roman"/>
          <w:sz w:val="28"/>
          <w:szCs w:val="28"/>
          <w:lang w:val="tr-TR"/>
        </w:rPr>
        <w:t>%</w:t>
      </w:r>
      <w:r w:rsidRPr="00D72266">
        <w:rPr>
          <w:rFonts w:ascii="Times New Roman" w:hAnsi="Times New Roman"/>
          <w:sz w:val="28"/>
          <w:szCs w:val="28"/>
          <w:lang w:val="kk-KZ"/>
        </w:rPr>
        <w:t xml:space="preserve"> дейін жоғарылағаны анықталды. </w:t>
      </w:r>
    </w:p>
    <w:p w:rsidR="00812D78" w:rsidRPr="00D72266" w:rsidRDefault="00812D78" w:rsidP="00812D78">
      <w:pPr>
        <w:pStyle w:val="aa"/>
        <w:tabs>
          <w:tab w:val="left" w:pos="284"/>
          <w:tab w:val="left" w:pos="851"/>
        </w:tabs>
        <w:spacing w:after="0"/>
        <w:ind w:firstLine="567"/>
        <w:jc w:val="both"/>
        <w:rPr>
          <w:sz w:val="28"/>
          <w:szCs w:val="28"/>
          <w:lang w:val="kk-KZ"/>
        </w:rPr>
      </w:pPr>
      <w:r w:rsidRPr="00D72266">
        <w:rPr>
          <w:sz w:val="28"/>
          <w:szCs w:val="28"/>
          <w:lang w:val="kk-KZ"/>
        </w:rPr>
        <w:t xml:space="preserve">Қорыта айтқанда, биотехнологиялық әдістер негізінде студенттердің  зерттеушілік құзыреттіліктерін қалыптастыруда қолданылған әдістердің – тәсілдер тиімділігі айқындалды. Зерттеуде қолданылған әдістер заманауи білім беруде  жоғары сұранысқа ие және болашақ мамандардың зерттеу дағдыларын қалыптастыруда маңызы екені тәжірибелік – эксперименттік жұмыс нәтижелерінде  дәлелденді. </w:t>
      </w:r>
    </w:p>
    <w:p w:rsidR="005062DB" w:rsidRPr="00D72266" w:rsidRDefault="005062DB" w:rsidP="005062DB">
      <w:pPr>
        <w:pStyle w:val="a8"/>
        <w:tabs>
          <w:tab w:val="left" w:pos="993"/>
        </w:tabs>
        <w:spacing w:line="240" w:lineRule="auto"/>
        <w:ind w:firstLine="0"/>
        <w:rPr>
          <w:rFonts w:ascii="Times New Roman" w:hAnsi="Times New Roman"/>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8A6208" w:rsidRPr="00D72266" w:rsidRDefault="008A6208" w:rsidP="000204E6">
      <w:pPr>
        <w:pStyle w:val="aa"/>
        <w:tabs>
          <w:tab w:val="left" w:pos="284"/>
          <w:tab w:val="left" w:pos="851"/>
        </w:tabs>
        <w:spacing w:after="0"/>
        <w:ind w:firstLine="567"/>
        <w:jc w:val="both"/>
        <w:rPr>
          <w:sz w:val="28"/>
          <w:szCs w:val="28"/>
          <w:lang w:val="kk-KZ"/>
        </w:rPr>
      </w:pPr>
    </w:p>
    <w:p w:rsidR="005C0BAB" w:rsidRPr="00D72266" w:rsidRDefault="002C4BE4" w:rsidP="005C0BAB">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lastRenderedPageBreak/>
        <w:t>ПАЙДАЛАНЫЛҒАН ӘДЕБИЕТТЕР ТІЗІМІ</w:t>
      </w:r>
    </w:p>
    <w:p w:rsidR="004E68A4" w:rsidRPr="00D72266" w:rsidRDefault="004E68A4" w:rsidP="005C0BAB">
      <w:pPr>
        <w:spacing w:after="0" w:line="240" w:lineRule="auto"/>
        <w:jc w:val="center"/>
        <w:rPr>
          <w:rFonts w:ascii="Times New Roman" w:hAnsi="Times New Roman"/>
          <w:b/>
          <w:sz w:val="28"/>
          <w:szCs w:val="28"/>
          <w:lang w:val="kk-KZ"/>
        </w:rPr>
      </w:pP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shd w:val="clear" w:color="auto" w:fill="FFFFFF"/>
        </w:rPr>
        <w:t>Биотехнологияның дамуы</w:t>
      </w:r>
      <w:r w:rsidRPr="00D72266">
        <w:rPr>
          <w:rFonts w:ascii="Times New Roman" w:hAnsi="Times New Roman"/>
          <w:sz w:val="28"/>
          <w:szCs w:val="28"/>
          <w:shd w:val="clear" w:color="auto" w:fill="FFFFFF"/>
          <w:lang w:val="kk-KZ"/>
        </w:rPr>
        <w:t xml:space="preserve"> «Микробиология энциклопедия»</w:t>
      </w:r>
      <w:r w:rsidR="00AF05D7" w:rsidRPr="00D72266">
        <w:rPr>
          <w:rFonts w:ascii="Times New Roman" w:hAnsi="Times New Roman"/>
          <w:sz w:val="28"/>
          <w:szCs w:val="28"/>
          <w:shd w:val="clear" w:color="auto" w:fill="FFFFFF"/>
          <w:lang w:val="kk-KZ"/>
        </w:rPr>
        <w:t>. – 2017</w:t>
      </w:r>
      <w:r w:rsidR="00903078" w:rsidRPr="00D72266">
        <w:rPr>
          <w:rFonts w:ascii="Times New Roman" w:hAnsi="Times New Roman"/>
          <w:sz w:val="28"/>
          <w:szCs w:val="28"/>
          <w:shd w:val="clear" w:color="auto" w:fill="FFFFFF"/>
          <w:lang w:val="kk-KZ"/>
        </w:rPr>
        <w:t xml:space="preserve"> </w:t>
      </w:r>
      <w:r w:rsidR="00AF05D7"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lang w:val="kk-KZ"/>
        </w:rPr>
        <w:t>//</w:t>
      </w:r>
      <w:hyperlink r:id="rId101" w:history="1">
        <w:r w:rsidRPr="00D72266">
          <w:rPr>
            <w:rStyle w:val="a7"/>
            <w:rFonts w:ascii="Times New Roman" w:hAnsi="Times New Roman"/>
            <w:color w:val="auto"/>
            <w:sz w:val="28"/>
            <w:szCs w:val="28"/>
            <w:u w:val="none"/>
            <w:shd w:val="clear" w:color="auto" w:fill="FFFFFF"/>
            <w:lang w:val="kk-KZ"/>
          </w:rPr>
          <w:t>https://medkenes.kz/mikrobiologiya-entsiklopediya/biotehnologiyany-damuy</w:t>
        </w:r>
      </w:hyperlink>
      <w:r w:rsidR="00AF05D7"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rPr>
        <w:t>(</w:t>
      </w:r>
      <w:r w:rsidRPr="00D72266">
        <w:rPr>
          <w:rFonts w:ascii="Times New Roman" w:hAnsi="Times New Roman"/>
          <w:sz w:val="28"/>
          <w:szCs w:val="28"/>
          <w:shd w:val="clear" w:color="auto" w:fill="FFFFFF"/>
          <w:lang w:val="kk-KZ"/>
        </w:rPr>
        <w:t>қаралым</w:t>
      </w:r>
      <w:r w:rsidR="00AF05D7"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lang w:val="kk-KZ"/>
        </w:rPr>
        <w:t xml:space="preserve"> күні: 20.01.2020</w:t>
      </w:r>
      <w:r w:rsidRPr="00D72266">
        <w:rPr>
          <w:rFonts w:ascii="Times New Roman" w:hAnsi="Times New Roman"/>
          <w:sz w:val="28"/>
          <w:szCs w:val="28"/>
          <w:shd w:val="clear" w:color="auto" w:fill="FFFFFF"/>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Баяндама: «Қазақстандағы биологиялық ғылыми жетістіктердің қолданылуы» // </w:t>
      </w:r>
      <w:hyperlink r:id="rId102" w:history="1">
        <w:r w:rsidRPr="00D72266">
          <w:rPr>
            <w:rStyle w:val="a7"/>
            <w:rFonts w:ascii="Times New Roman" w:hAnsi="Times New Roman"/>
            <w:color w:val="auto"/>
            <w:sz w:val="28"/>
            <w:szCs w:val="28"/>
            <w:u w:val="none"/>
            <w:lang w:val="kk-KZ"/>
          </w:rPr>
          <w:t>https://infourok.ru/bayandama-tairibi-azastandai-biologiyali-ilimi-zhetistikterdi-oldanilui-3764301.html</w:t>
        </w:r>
      </w:hyperlink>
      <w:r w:rsidRPr="00D72266">
        <w:rPr>
          <w:rFonts w:ascii="Times New Roman" w:hAnsi="Times New Roman"/>
          <w:sz w:val="28"/>
          <w:szCs w:val="28"/>
          <w:lang w:val="kk-KZ"/>
        </w:rPr>
        <w:t xml:space="preserve"> </w:t>
      </w:r>
      <w:r w:rsidRPr="00D72266">
        <w:rPr>
          <w:rFonts w:ascii="Times New Roman" w:hAnsi="Times New Roman"/>
          <w:sz w:val="28"/>
          <w:szCs w:val="28"/>
          <w:shd w:val="clear" w:color="auto" w:fill="FFFFFF"/>
          <w:lang w:val="kk-KZ"/>
        </w:rPr>
        <w:t xml:space="preserve">(қаралым күні: </w:t>
      </w:r>
      <w:r w:rsidRPr="00D72266">
        <w:rPr>
          <w:rFonts w:ascii="Times New Roman" w:hAnsi="Times New Roman"/>
          <w:sz w:val="28"/>
          <w:szCs w:val="28"/>
          <w:lang w:val="kk-KZ"/>
        </w:rPr>
        <w:t>19.01.2019</w:t>
      </w:r>
      <w:r w:rsidRPr="00D72266">
        <w:rPr>
          <w:rFonts w:ascii="Times New Roman" w:hAnsi="Times New Roman"/>
          <w:sz w:val="28"/>
          <w:szCs w:val="28"/>
          <w:shd w:val="clear" w:color="auto" w:fill="FFFFFF"/>
          <w:lang w:val="kk-KZ"/>
        </w:rPr>
        <w:t>)</w:t>
      </w:r>
      <w:r w:rsidRPr="00D72266">
        <w:rPr>
          <w:rFonts w:ascii="Times New Roman" w:hAnsi="Times New Roman"/>
          <w:sz w:val="28"/>
          <w:szCs w:val="28"/>
          <w:lang w:val="kk-KZ"/>
        </w:rPr>
        <w:t xml:space="preserve">.  </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Қазақстан Респуликасының Президенті Қ.Тоқаевтың «</w:t>
      </w:r>
      <w:r w:rsidRPr="00D72266">
        <w:rPr>
          <w:rFonts w:ascii="Times New Roman" w:hAnsi="Times New Roman"/>
          <w:sz w:val="28"/>
          <w:szCs w:val="28"/>
          <w:shd w:val="clear" w:color="auto" w:fill="FFFFFF"/>
          <w:lang w:val="kk-KZ"/>
        </w:rPr>
        <w:t xml:space="preserve">Тамыз конференциясында» айтылған ұсыныстар мен тапсырмалары. – 2019 // </w:t>
      </w:r>
      <w:hyperlink r:id="rId103" w:history="1">
        <w:r w:rsidRPr="00D72266">
          <w:rPr>
            <w:rStyle w:val="a7"/>
            <w:rFonts w:ascii="Times New Roman" w:hAnsi="Times New Roman"/>
            <w:color w:val="auto"/>
            <w:sz w:val="28"/>
            <w:szCs w:val="28"/>
            <w:u w:val="none"/>
            <w:shd w:val="clear" w:color="auto" w:fill="FFFFFF"/>
            <w:lang w:val="kk-KZ"/>
          </w:rPr>
          <w:t>https://strategy2050.kz/news/53640/</w:t>
        </w:r>
      </w:hyperlink>
      <w:r w:rsidRPr="00D72266">
        <w:rPr>
          <w:rFonts w:ascii="Times New Roman" w:hAnsi="Times New Roman"/>
          <w:sz w:val="28"/>
          <w:szCs w:val="28"/>
          <w:shd w:val="clear" w:color="auto" w:fill="FFFFFF"/>
          <w:lang w:val="kk-KZ"/>
        </w:rPr>
        <w:t xml:space="preserve"> (қаралым күні: 19.08.2019)</w:t>
      </w:r>
      <w:r w:rsidRPr="00D72266">
        <w:rPr>
          <w:rFonts w:ascii="Times New Roman" w:hAnsi="Times New Roman"/>
          <w:sz w:val="28"/>
          <w:szCs w:val="28"/>
          <w:lang w:val="kk-KZ"/>
        </w:rPr>
        <w:t>.</w:t>
      </w:r>
    </w:p>
    <w:p w:rsidR="004E68A4" w:rsidRPr="00D72266" w:rsidRDefault="004E68A4" w:rsidP="00B0720E">
      <w:pPr>
        <w:pStyle w:val="a3"/>
        <w:numPr>
          <w:ilvl w:val="0"/>
          <w:numId w:val="11"/>
        </w:numPr>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 xml:space="preserve">   Қазақстан Респуликасының Президенті Қ. Тоқаевтың «Халық бірлігі және жүйелі реформалар – ел өркендеуінің берік негізі» атты Қазақстан халқына Жолдауы. – Нұр - Сұлтан, 1 қыркүйек, 2021 ж</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shd w:val="clear" w:color="auto" w:fill="FFFFFF"/>
        </w:rPr>
        <w:t>Новикова Е.В. Формирование исследовательской компетенции будущих бакалавров-биотехнологов в процессе внеучебной деятельности: дис.  …  канд. биол. наук.  – Казань, 2015. – 253 с.</w:t>
      </w:r>
    </w:p>
    <w:p w:rsidR="004E68A4" w:rsidRPr="00D72266" w:rsidRDefault="004E68A4" w:rsidP="00C218FD">
      <w:pPr>
        <w:pStyle w:val="a6"/>
        <w:numPr>
          <w:ilvl w:val="0"/>
          <w:numId w:val="11"/>
        </w:numPr>
        <w:shd w:val="clear" w:color="auto" w:fill="FFFFFF"/>
        <w:tabs>
          <w:tab w:val="left" w:pos="426"/>
          <w:tab w:val="left" w:pos="993"/>
        </w:tabs>
        <w:spacing w:before="0" w:beforeAutospacing="0" w:after="0" w:afterAutospacing="0"/>
        <w:ind w:firstLine="567"/>
        <w:jc w:val="both"/>
        <w:rPr>
          <w:spacing w:val="5"/>
          <w:sz w:val="28"/>
          <w:szCs w:val="28"/>
          <w:lang w:val="kk-KZ"/>
        </w:rPr>
      </w:pPr>
      <w:r w:rsidRPr="00D72266">
        <w:rPr>
          <w:sz w:val="28"/>
          <w:szCs w:val="28"/>
          <w:shd w:val="clear" w:color="auto" w:fill="FFFFFF"/>
        </w:rPr>
        <w:t>Наронова Н.А. Специализированный практикум по учебной дисциплине</w:t>
      </w:r>
      <w:r w:rsidRPr="00D72266">
        <w:rPr>
          <w:sz w:val="28"/>
          <w:szCs w:val="28"/>
          <w:shd w:val="clear" w:color="auto" w:fill="FFFFFF"/>
          <w:lang w:val="kk-KZ"/>
        </w:rPr>
        <w:t xml:space="preserve"> «</w:t>
      </w:r>
      <w:r w:rsidRPr="00D72266">
        <w:rPr>
          <w:sz w:val="28"/>
          <w:szCs w:val="28"/>
          <w:shd w:val="clear" w:color="auto" w:fill="FFFFFF"/>
        </w:rPr>
        <w:t>Химия</w:t>
      </w:r>
      <w:r w:rsidRPr="00D72266">
        <w:rPr>
          <w:sz w:val="28"/>
          <w:szCs w:val="28"/>
          <w:shd w:val="clear" w:color="auto" w:fill="FFFFFF"/>
          <w:lang w:val="kk-KZ"/>
        </w:rPr>
        <w:t>»</w:t>
      </w:r>
      <w:r w:rsidRPr="00D72266">
        <w:rPr>
          <w:sz w:val="28"/>
          <w:szCs w:val="28"/>
          <w:shd w:val="clear" w:color="auto" w:fill="FFFFFF"/>
        </w:rPr>
        <w:t xml:space="preserve"> как средство формирования исследовательской компетенции студентов медицинской академии: дис.  …  канд. биол. наук. – Российский государственный педагогический университет им. А</w:t>
      </w:r>
      <w:r w:rsidRPr="00D72266">
        <w:rPr>
          <w:sz w:val="28"/>
          <w:szCs w:val="28"/>
          <w:shd w:val="clear" w:color="auto" w:fill="FFFFFF"/>
          <w:lang w:val="kk-KZ"/>
        </w:rPr>
        <w:t>.</w:t>
      </w:r>
      <w:r w:rsidRPr="00D72266">
        <w:rPr>
          <w:sz w:val="28"/>
          <w:szCs w:val="28"/>
          <w:shd w:val="clear" w:color="auto" w:fill="FFFFFF"/>
        </w:rPr>
        <w:t>И Герцена, 2014. – 209 с.</w:t>
      </w:r>
    </w:p>
    <w:p w:rsidR="004E68A4" w:rsidRPr="00D72266" w:rsidRDefault="004E68A4" w:rsidP="00C218FD">
      <w:pPr>
        <w:pStyle w:val="a6"/>
        <w:numPr>
          <w:ilvl w:val="0"/>
          <w:numId w:val="11"/>
        </w:numPr>
        <w:shd w:val="clear" w:color="auto" w:fill="FFFFFF"/>
        <w:tabs>
          <w:tab w:val="left" w:pos="426"/>
          <w:tab w:val="left" w:pos="993"/>
        </w:tabs>
        <w:spacing w:before="0" w:beforeAutospacing="0" w:after="0" w:afterAutospacing="0"/>
        <w:ind w:firstLine="567"/>
        <w:jc w:val="both"/>
        <w:rPr>
          <w:sz w:val="28"/>
          <w:szCs w:val="28"/>
          <w:lang w:val="kk-KZ"/>
        </w:rPr>
      </w:pPr>
      <w:r w:rsidRPr="00D72266">
        <w:rPr>
          <w:sz w:val="28"/>
          <w:szCs w:val="28"/>
          <w:shd w:val="clear" w:color="auto" w:fill="FFFFFF"/>
        </w:rPr>
        <w:t>Иванова Т.А., Ковалев В.П. Формирование исследовательской компетентности у будущих бакалавров по направлению подготовки «Педагогическое образование»</w:t>
      </w:r>
      <w:r w:rsidRPr="00D72266">
        <w:rPr>
          <w:sz w:val="28"/>
          <w:szCs w:val="28"/>
          <w:shd w:val="clear" w:color="auto" w:fill="FFFFFF"/>
          <w:lang w:val="kk-KZ"/>
        </w:rPr>
        <w:t xml:space="preserve"> </w:t>
      </w:r>
      <w:r w:rsidRPr="00D72266">
        <w:rPr>
          <w:sz w:val="28"/>
          <w:szCs w:val="28"/>
          <w:shd w:val="clear" w:color="auto" w:fill="FFFFFF"/>
        </w:rPr>
        <w:t>(профили «Химия» и «Биология») //</w:t>
      </w:r>
      <w:r w:rsidR="0034444D" w:rsidRPr="00D72266">
        <w:rPr>
          <w:sz w:val="28"/>
          <w:szCs w:val="28"/>
          <w:shd w:val="clear" w:color="auto" w:fill="FFFFFF"/>
        </w:rPr>
        <w:t xml:space="preserve"> </w:t>
      </w:r>
      <w:r w:rsidRPr="00D72266">
        <w:rPr>
          <w:sz w:val="28"/>
          <w:szCs w:val="28"/>
          <w:shd w:val="clear" w:color="auto" w:fill="FFFFFF"/>
        </w:rPr>
        <w:t>Вестник Чувашского государственного педагогического университета им. И</w:t>
      </w:r>
      <w:r w:rsidRPr="00D72266">
        <w:rPr>
          <w:sz w:val="28"/>
          <w:szCs w:val="28"/>
          <w:shd w:val="clear" w:color="auto" w:fill="FFFFFF"/>
          <w:lang w:val="kk-KZ"/>
        </w:rPr>
        <w:t>.</w:t>
      </w:r>
      <w:r w:rsidRPr="00D72266">
        <w:rPr>
          <w:sz w:val="28"/>
          <w:szCs w:val="28"/>
          <w:shd w:val="clear" w:color="auto" w:fill="FFFFFF"/>
        </w:rPr>
        <w:t>Я</w:t>
      </w:r>
      <w:r w:rsidRPr="00D72266">
        <w:rPr>
          <w:sz w:val="28"/>
          <w:szCs w:val="28"/>
          <w:shd w:val="clear" w:color="auto" w:fill="FFFFFF"/>
          <w:lang w:val="kk-KZ"/>
        </w:rPr>
        <w:t>.</w:t>
      </w:r>
      <w:r w:rsidRPr="00D72266">
        <w:rPr>
          <w:sz w:val="28"/>
          <w:szCs w:val="28"/>
          <w:shd w:val="clear" w:color="auto" w:fill="FFFFFF"/>
        </w:rPr>
        <w:t xml:space="preserve"> Яковлева. – 2015. – №2(86). – С. 10 – 15.</w:t>
      </w:r>
    </w:p>
    <w:p w:rsidR="004E68A4" w:rsidRPr="00D72266" w:rsidRDefault="004E68A4" w:rsidP="00C218FD">
      <w:pPr>
        <w:pStyle w:val="a6"/>
        <w:numPr>
          <w:ilvl w:val="0"/>
          <w:numId w:val="11"/>
        </w:numPr>
        <w:shd w:val="clear" w:color="auto" w:fill="FFFFFF"/>
        <w:tabs>
          <w:tab w:val="left" w:pos="426"/>
          <w:tab w:val="left" w:pos="567"/>
          <w:tab w:val="left" w:pos="993"/>
        </w:tabs>
        <w:spacing w:before="0" w:beforeAutospacing="0" w:after="0" w:afterAutospacing="0"/>
        <w:ind w:firstLine="567"/>
        <w:jc w:val="both"/>
        <w:rPr>
          <w:sz w:val="28"/>
          <w:szCs w:val="28"/>
          <w:shd w:val="clear" w:color="auto" w:fill="FFFFFF"/>
        </w:rPr>
      </w:pPr>
      <w:r w:rsidRPr="00D72266">
        <w:rPr>
          <w:sz w:val="28"/>
          <w:szCs w:val="28"/>
          <w:shd w:val="clear" w:color="auto" w:fill="FFFFFF"/>
        </w:rPr>
        <w:t>Клещева И.В. Методика формирования учебно-исследовательской деятельности учащихся при изучении математики // Вестник Новгородского государственного университета им. Ярослава Мудрого. – 2014. – №79. – С. 25 – 45.</w:t>
      </w:r>
    </w:p>
    <w:p w:rsidR="004E68A4" w:rsidRPr="00D72266" w:rsidRDefault="004E68A4" w:rsidP="00C218FD">
      <w:pPr>
        <w:pStyle w:val="a6"/>
        <w:numPr>
          <w:ilvl w:val="0"/>
          <w:numId w:val="11"/>
        </w:numPr>
        <w:shd w:val="clear" w:color="auto" w:fill="FFFFFF"/>
        <w:tabs>
          <w:tab w:val="left" w:pos="426"/>
          <w:tab w:val="left" w:pos="709"/>
          <w:tab w:val="left" w:pos="993"/>
        </w:tabs>
        <w:spacing w:before="0" w:beforeAutospacing="0" w:after="0" w:afterAutospacing="0"/>
        <w:ind w:firstLine="567"/>
        <w:jc w:val="both"/>
        <w:rPr>
          <w:sz w:val="28"/>
          <w:szCs w:val="28"/>
          <w:lang w:val="kk-KZ"/>
        </w:rPr>
      </w:pPr>
      <w:r w:rsidRPr="00D72266">
        <w:rPr>
          <w:sz w:val="28"/>
          <w:szCs w:val="28"/>
          <w:shd w:val="clear" w:color="auto" w:fill="FFFFFF"/>
          <w:lang w:val="kk-KZ"/>
        </w:rPr>
        <w:t xml:space="preserve">   </w:t>
      </w:r>
      <w:r w:rsidRPr="00D72266">
        <w:rPr>
          <w:sz w:val="28"/>
          <w:szCs w:val="28"/>
          <w:shd w:val="clear" w:color="auto" w:fill="FFFFFF"/>
        </w:rPr>
        <w:t>Курак Е.М., Зятьков С.А. Формирование компетенций у студентов-биологов при исследовательской деятельности. – М., 2016.  – 206 с.</w:t>
      </w:r>
    </w:p>
    <w:p w:rsidR="004E68A4" w:rsidRPr="00D72266" w:rsidRDefault="004E68A4" w:rsidP="00C218FD">
      <w:pPr>
        <w:pStyle w:val="a6"/>
        <w:numPr>
          <w:ilvl w:val="0"/>
          <w:numId w:val="11"/>
        </w:numPr>
        <w:shd w:val="clear" w:color="auto" w:fill="FFFFFF"/>
        <w:tabs>
          <w:tab w:val="left" w:pos="426"/>
          <w:tab w:val="left" w:pos="709"/>
          <w:tab w:val="left" w:pos="993"/>
        </w:tabs>
        <w:spacing w:before="0" w:beforeAutospacing="0" w:after="0" w:afterAutospacing="0"/>
        <w:ind w:firstLine="567"/>
        <w:jc w:val="both"/>
        <w:rPr>
          <w:sz w:val="28"/>
          <w:szCs w:val="28"/>
          <w:lang w:val="kk-KZ"/>
        </w:rPr>
      </w:pPr>
      <w:r w:rsidRPr="00D72266">
        <w:rPr>
          <w:sz w:val="28"/>
          <w:szCs w:val="28"/>
          <w:shd w:val="clear" w:color="auto" w:fill="FFFFFF"/>
          <w:lang w:val="en-US"/>
        </w:rPr>
        <w:t>Hegde S., Karunasagar I. Building research competence in undergraduate students /</w:t>
      </w:r>
      <w:r w:rsidR="00903078" w:rsidRPr="00D72266">
        <w:rPr>
          <w:sz w:val="28"/>
          <w:szCs w:val="28"/>
          <w:shd w:val="clear" w:color="auto" w:fill="FFFFFF"/>
          <w:lang w:val="en-US"/>
        </w:rPr>
        <w:t>/ Resonance</w:t>
      </w:r>
      <w:r w:rsidRPr="00D72266">
        <w:rPr>
          <w:sz w:val="28"/>
          <w:szCs w:val="28"/>
          <w:shd w:val="clear" w:color="auto" w:fill="FFFFFF"/>
          <w:lang w:val="en-US"/>
        </w:rPr>
        <w:t xml:space="preserve">. – 2021. – Vol. 26, №3. – </w:t>
      </w:r>
      <w:r w:rsidRPr="00D72266">
        <w:rPr>
          <w:sz w:val="28"/>
          <w:szCs w:val="28"/>
          <w:shd w:val="clear" w:color="auto" w:fill="FFFFFF"/>
        </w:rPr>
        <w:t>С</w:t>
      </w:r>
      <w:r w:rsidRPr="00D72266">
        <w:rPr>
          <w:sz w:val="28"/>
          <w:szCs w:val="28"/>
          <w:shd w:val="clear" w:color="auto" w:fill="FFFFFF"/>
          <w:lang w:val="en-US"/>
        </w:rPr>
        <w:t>. 415-427.</w:t>
      </w:r>
    </w:p>
    <w:p w:rsidR="004E68A4" w:rsidRPr="00D72266" w:rsidRDefault="004E68A4" w:rsidP="00C218FD">
      <w:pPr>
        <w:pStyle w:val="a3"/>
        <w:numPr>
          <w:ilvl w:val="0"/>
          <w:numId w:val="11"/>
        </w:numPr>
        <w:tabs>
          <w:tab w:val="left" w:pos="993"/>
        </w:tabs>
        <w:spacing w:after="0"/>
        <w:ind w:left="0" w:firstLine="567"/>
        <w:rPr>
          <w:rFonts w:ascii="Times New Roman" w:hAnsi="Times New Roman"/>
          <w:sz w:val="28"/>
          <w:szCs w:val="28"/>
          <w:shd w:val="clear" w:color="auto" w:fill="FFFFFF"/>
          <w:lang w:val="kk-KZ"/>
        </w:rPr>
      </w:pPr>
      <w:r w:rsidRPr="00D72266">
        <w:rPr>
          <w:rFonts w:ascii="Times New Roman" w:hAnsi="Times New Roman"/>
          <w:sz w:val="28"/>
          <w:szCs w:val="28"/>
          <w:shd w:val="clear" w:color="auto" w:fill="FFFFFF"/>
          <w:lang w:val="en-US"/>
        </w:rPr>
        <w:t xml:space="preserve">Moreland J., Jones A., Cowie B. Developing pedagogical content knowledge for the new sciences: the example of biotechnology // Teaching Education. – 2006. – Vol. 17,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143-155.</w:t>
      </w:r>
    </w:p>
    <w:p w:rsidR="004E68A4" w:rsidRPr="00D72266" w:rsidRDefault="004E68A4" w:rsidP="00C218FD">
      <w:pPr>
        <w:pStyle w:val="a6"/>
        <w:numPr>
          <w:ilvl w:val="0"/>
          <w:numId w:val="11"/>
        </w:numPr>
        <w:shd w:val="clear" w:color="auto" w:fill="FFFFFF"/>
        <w:tabs>
          <w:tab w:val="left" w:pos="426"/>
          <w:tab w:val="left" w:pos="993"/>
        </w:tabs>
        <w:spacing w:before="0" w:beforeAutospacing="0" w:after="0" w:afterAutospacing="0"/>
        <w:ind w:firstLine="567"/>
        <w:jc w:val="both"/>
        <w:rPr>
          <w:sz w:val="28"/>
          <w:szCs w:val="28"/>
          <w:shd w:val="clear" w:color="auto" w:fill="FFFFFF"/>
          <w:lang w:val="kk-KZ"/>
        </w:rPr>
      </w:pPr>
      <w:r w:rsidRPr="00D72266">
        <w:rPr>
          <w:sz w:val="28"/>
          <w:szCs w:val="28"/>
          <w:shd w:val="clear" w:color="auto" w:fill="FFFFFF"/>
          <w:lang w:val="en-US"/>
        </w:rPr>
        <w:t xml:space="preserve">Orhan T.Y., Sahin N. The impact of innovative teaching approaches on biotechnology knowledge and laboratory experiences of science teachers //  Education Sciences. – 2018. – Vol. 8, №4. – </w:t>
      </w:r>
      <w:r w:rsidRPr="00D72266">
        <w:rPr>
          <w:sz w:val="28"/>
          <w:szCs w:val="28"/>
          <w:shd w:val="clear" w:color="auto" w:fill="FFFFFF"/>
        </w:rPr>
        <w:t>Р</w:t>
      </w:r>
      <w:r w:rsidRPr="00D72266">
        <w:rPr>
          <w:sz w:val="28"/>
          <w:szCs w:val="28"/>
          <w:shd w:val="clear" w:color="auto" w:fill="FFFFFF"/>
          <w:lang w:val="en-US"/>
        </w:rPr>
        <w:t>. 213.</w:t>
      </w:r>
    </w:p>
    <w:p w:rsidR="004E68A4" w:rsidRPr="00D72266" w:rsidRDefault="004E68A4" w:rsidP="00C218FD">
      <w:pPr>
        <w:pStyle w:val="a6"/>
        <w:numPr>
          <w:ilvl w:val="0"/>
          <w:numId w:val="11"/>
        </w:numPr>
        <w:shd w:val="clear" w:color="auto" w:fill="FFFFFF"/>
        <w:tabs>
          <w:tab w:val="left" w:pos="426"/>
          <w:tab w:val="left" w:pos="709"/>
          <w:tab w:val="left" w:pos="993"/>
        </w:tabs>
        <w:spacing w:before="0" w:beforeAutospacing="0" w:after="0" w:afterAutospacing="0"/>
        <w:ind w:firstLine="567"/>
        <w:jc w:val="both"/>
        <w:rPr>
          <w:sz w:val="28"/>
          <w:szCs w:val="28"/>
          <w:shd w:val="clear" w:color="auto" w:fill="FFFFFF"/>
          <w:lang w:val="kk-KZ"/>
        </w:rPr>
      </w:pPr>
      <w:r w:rsidRPr="00D72266">
        <w:rPr>
          <w:sz w:val="28"/>
          <w:szCs w:val="28"/>
          <w:shd w:val="clear" w:color="auto" w:fill="FFFFFF"/>
          <w:lang w:val="en-US"/>
        </w:rPr>
        <w:t xml:space="preserve">Anisimova T., Sabirova F., Shatunova O. Formation of design and research competencies in future teachers in the framework of STEAM education //  International Journal of Emerging Technologies in Learning (iJET). – 2020. – Vol. 15, №2. – </w:t>
      </w:r>
      <w:r w:rsidRPr="00D72266">
        <w:rPr>
          <w:sz w:val="28"/>
          <w:szCs w:val="28"/>
          <w:shd w:val="clear" w:color="auto" w:fill="FFFFFF"/>
        </w:rPr>
        <w:t>Р</w:t>
      </w:r>
      <w:r w:rsidRPr="00D72266">
        <w:rPr>
          <w:sz w:val="28"/>
          <w:szCs w:val="28"/>
          <w:shd w:val="clear" w:color="auto" w:fill="FFFFFF"/>
          <w:lang w:val="en-US"/>
        </w:rPr>
        <w:t>. 204-217.</w:t>
      </w:r>
    </w:p>
    <w:p w:rsidR="004E68A4" w:rsidRPr="00D72266" w:rsidRDefault="004E68A4" w:rsidP="00C218FD">
      <w:pPr>
        <w:pStyle w:val="a6"/>
        <w:numPr>
          <w:ilvl w:val="0"/>
          <w:numId w:val="11"/>
        </w:numPr>
        <w:shd w:val="clear" w:color="auto" w:fill="FFFFFF"/>
        <w:tabs>
          <w:tab w:val="left" w:pos="426"/>
          <w:tab w:val="left" w:pos="567"/>
          <w:tab w:val="left" w:pos="709"/>
          <w:tab w:val="left" w:pos="993"/>
        </w:tabs>
        <w:spacing w:before="0" w:beforeAutospacing="0" w:after="0" w:afterAutospacing="0"/>
        <w:ind w:firstLine="567"/>
        <w:jc w:val="both"/>
        <w:rPr>
          <w:sz w:val="28"/>
          <w:szCs w:val="28"/>
          <w:lang w:val="kk-KZ"/>
        </w:rPr>
      </w:pPr>
      <w:r w:rsidRPr="00D72266">
        <w:rPr>
          <w:sz w:val="28"/>
          <w:szCs w:val="28"/>
          <w:shd w:val="clear" w:color="auto" w:fill="FFFFFF"/>
          <w:lang w:val="en-US"/>
        </w:rPr>
        <w:lastRenderedPageBreak/>
        <w:t xml:space="preserve">Mentari W., Abdurrahman A. The Effectiveness of STEM Integrated Handouts to Improve Students Creative Thinking Skills in Biotechnology Material // Dinamika Jurnal Ilmiah Pendidikan Dasar. – 2019. – Vol. 11, №2. – </w:t>
      </w:r>
      <w:r w:rsidRPr="00D72266">
        <w:rPr>
          <w:sz w:val="28"/>
          <w:szCs w:val="28"/>
          <w:shd w:val="clear" w:color="auto" w:fill="FFFFFF"/>
        </w:rPr>
        <w:t>Р</w:t>
      </w:r>
      <w:r w:rsidRPr="00D72266">
        <w:rPr>
          <w:sz w:val="28"/>
          <w:szCs w:val="28"/>
          <w:shd w:val="clear" w:color="auto" w:fill="FFFFFF"/>
          <w:lang w:val="en-US"/>
        </w:rPr>
        <w:t>. 19-33.</w:t>
      </w:r>
    </w:p>
    <w:p w:rsidR="004E68A4" w:rsidRPr="00D72266" w:rsidRDefault="004E68A4" w:rsidP="00C218FD">
      <w:pPr>
        <w:pStyle w:val="a3"/>
        <w:numPr>
          <w:ilvl w:val="0"/>
          <w:numId w:val="11"/>
        </w:numPr>
        <w:tabs>
          <w:tab w:val="left" w:pos="284"/>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Таубаева Ш.Т. Научные основы формирования исследовательской културы учителя общеобразовательной школы: дис.  ... канд. пед. наук. – Алматы, 2001. – 135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Салыбекова Н.Н. Болашақ педагог мамандардың көкөністерді зақымдайтын саңырауқұлақтарды зерттеушілік біліктерін қалыптастырудың әдістемесі: филол.  док (PhD).   ...  дис.: 6D011300. – Алматы: Қазақ мемлекеттік қыздар педагогикалық университеті, 2017. - 144 б.</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Аманбаева М.Б. Болашақ биолог мұғалімдердің зерттеушлік іс – әрекетін қалыптастыру әдістемесі: филос. док. (PhD). ...  дис.: 6D011300. – Алматы, 2017. – 142 б.</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en-US"/>
        </w:rPr>
        <w:t>Kaskatayeva</w:t>
      </w:r>
      <w:r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lang w:val="en-US"/>
        </w:rPr>
        <w:t>Bakhytkul Model of The Formation of Research Competence of Students-Mathematicians of A Pedagogical University // International Journal of Research-Granthaalayah. – 2018.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6, №9.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53-71.</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rPr>
        <w:t>Курманбаев Р.Х., Унгарбаева Г.Р. Лабораторный практикум как организационная форма формирования исследовательской компетентности у студентов-биологов.  Методологические проблемы современной педагогики и образования. – город: издательство, 2000. – 151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kk-KZ"/>
        </w:rPr>
        <w:t>Баймукашева Г.К. Студенттердің ғылыми - зерттеу әрекетін қалыптастырудың педагогикалық шарттары: пед. ғыл. канд. ... дис.: 13.00.02. – Атырау, 2010. – 165 б.</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kk-KZ"/>
        </w:rPr>
        <w:t>Чилдибаев Ж.Б., Бакирова К.Ш. Жаратылыстану мамандықтары бойынша магистранттар мен докторанттар дайындаудың ӛзекті мәселелері // Жоғары оқу орындарына жаратылыстану ғылымдары пәндерін оқытудың іргелі бағыттары: халықарал. ғыл.- практ. конф. матер. – Алматы, 2013. – Б. 141-144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rPr>
        <w:t>Сейтешов А.П., Садыков Т.С. Методология прогностической модели специалиста. - Алматы, 1995. - 44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kk-KZ"/>
        </w:rPr>
        <w:t>Әбілқасымова А.Е. Студенттердің танымдық ізденімпаздығын қалыптастыру. - Алматы: Білім, 1994. -192 б.</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rPr>
        <w:t>Исаева З.А. Формирования профессианально - исследовательской культуры педагога в системе университетского образования: дис. … док. пед. наук. – Алматы, 1997. - 301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kk-KZ"/>
        </w:rPr>
        <w:t>Омарова Р.С. Жоғары оқу орындарында студенттердің танымдық ізденімпаздығын қалыптастыру: пед. ғыл. канд. ... дис. - Алматы, 2002.</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lang w:val="kk-KZ"/>
        </w:rPr>
        <w:t>Мукашева Д.М., Жексембиев Р.Қ., Кіршібаев Е.А. Микросателлиттік талдау әдісі негізінде биолог студенттердің ғылыми-зерттеушілік құзыреттілігін қалыптастыру // ҚазҰҚПУ-нің хабаршысы. – Алматы, 2019. -No3(79). – Б. 8-18.</w:t>
      </w:r>
    </w:p>
    <w:p w:rsidR="004E68A4" w:rsidRPr="00D72266" w:rsidRDefault="004E68A4" w:rsidP="00B0720E">
      <w:pPr>
        <w:pStyle w:val="a3"/>
        <w:numPr>
          <w:ilvl w:val="0"/>
          <w:numId w:val="11"/>
        </w:numPr>
        <w:tabs>
          <w:tab w:val="left" w:pos="426"/>
          <w:tab w:val="left" w:pos="993"/>
        </w:tabs>
        <w:spacing w:after="0" w:line="240" w:lineRule="auto"/>
        <w:ind w:left="0" w:firstLine="567"/>
        <w:jc w:val="both"/>
        <w:rPr>
          <w:rFonts w:ascii="Times New Roman" w:hAnsi="Times New Roman"/>
          <w:sz w:val="28"/>
          <w:szCs w:val="28"/>
          <w:lang w:val="kk-KZ"/>
        </w:rPr>
      </w:pPr>
      <w:r w:rsidRPr="00D72266">
        <w:rPr>
          <w:rFonts w:ascii="Times New Roman" w:hAnsi="Times New Roman"/>
          <w:sz w:val="28"/>
          <w:szCs w:val="28"/>
        </w:rPr>
        <w:t>Чилдибаев Ж.Б., Аманбаева М.Б. Развития исследовательской деятельности при подготовке студентов-биологов в педагогическом вузе // Актуальные проблемы и результаты исследований в области биологического и экологического образования: матер. междунар. науч.-практ.конф. - СанктПетербург: Свое издательство, 2015. - С. 223-226.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lastRenderedPageBreak/>
        <w:t>Lundahl B.W. Teaching research methodology through active learning // Journal of Teaching in Social Work. – 2008.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28, №1-2.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273-288.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Benson A., Blackman D. Can research methods ever be interesting? /</w:t>
      </w:r>
      <w:r w:rsidR="00903078" w:rsidRPr="00D72266">
        <w:rPr>
          <w:rFonts w:ascii="Times New Roman" w:hAnsi="Times New Roman"/>
          <w:sz w:val="28"/>
          <w:szCs w:val="28"/>
          <w:shd w:val="clear" w:color="auto" w:fill="FFFFFF"/>
          <w:lang w:val="en-US"/>
        </w:rPr>
        <w:t>/ Active</w:t>
      </w:r>
      <w:r w:rsidRPr="00D72266">
        <w:rPr>
          <w:rFonts w:ascii="Times New Roman" w:hAnsi="Times New Roman"/>
          <w:sz w:val="28"/>
          <w:szCs w:val="28"/>
          <w:shd w:val="clear" w:color="auto" w:fill="FFFFFF"/>
          <w:lang w:val="en-US"/>
        </w:rPr>
        <w:t xml:space="preserve"> learning in higher education. – 2003. – Vol.</w:t>
      </w:r>
      <w:r w:rsidRPr="00D72266">
        <w:rPr>
          <w:sz w:val="28"/>
          <w:szCs w:val="28"/>
          <w:shd w:val="clear" w:color="auto" w:fill="FFFFFF"/>
          <w:lang w:val="en-US"/>
        </w:rPr>
        <w:t xml:space="preserve"> </w:t>
      </w:r>
      <w:r w:rsidR="00903078" w:rsidRPr="00D72266">
        <w:rPr>
          <w:rFonts w:ascii="Times New Roman" w:hAnsi="Times New Roman"/>
          <w:sz w:val="28"/>
          <w:szCs w:val="28"/>
          <w:shd w:val="clear" w:color="auto" w:fill="FFFFFF"/>
          <w:lang w:val="en-US"/>
        </w:rPr>
        <w:t>4, №</w:t>
      </w:r>
      <w:r w:rsidRPr="00D72266">
        <w:rPr>
          <w:rFonts w:ascii="Times New Roman" w:hAnsi="Times New Roman"/>
          <w:sz w:val="28"/>
          <w:szCs w:val="28"/>
          <w:shd w:val="clear" w:color="auto" w:fill="FFFFFF"/>
          <w:lang w:val="en-US"/>
        </w:rPr>
        <w:t xml:space="preserve">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39-55.</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Aricò F.R., Lancaster S.J. Facilitating active learning and enhancing student self-assessment skills // International Review of Economics Education. – 2018.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6-13.</w:t>
      </w:r>
    </w:p>
    <w:p w:rsidR="006E4133" w:rsidRPr="00D72266" w:rsidRDefault="006E4133"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rPr>
        <w:t xml:space="preserve">Туркеева К. А., Умарова Г. Х. Әлемдік технологияларды дамытудағы жаңа трендтер мен үрдістер //Экономика: стратегия и практика. – 2019. – Т. 14. – №. </w:t>
      </w:r>
      <w:r w:rsidRPr="00D72266">
        <w:rPr>
          <w:rFonts w:ascii="Times New Roman" w:hAnsi="Times New Roman"/>
          <w:sz w:val="28"/>
          <w:szCs w:val="28"/>
          <w:shd w:val="clear" w:color="auto" w:fill="FFFFFF"/>
          <w:lang w:val="en-US"/>
        </w:rPr>
        <w:t xml:space="preserve">2.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109-124.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Dori Y.J., Tal R.T., Tsaushu M. Teaching biotechnology through case studies—can we improve higher order thinking skills of nonscience majors? /</w:t>
      </w:r>
      <w:r w:rsidR="00903078" w:rsidRPr="00D72266">
        <w:rPr>
          <w:rFonts w:ascii="Times New Roman" w:hAnsi="Times New Roman"/>
          <w:sz w:val="28"/>
          <w:szCs w:val="28"/>
          <w:shd w:val="clear" w:color="auto" w:fill="FFFFFF"/>
          <w:lang w:val="en-US"/>
        </w:rPr>
        <w:t>/ Science</w:t>
      </w:r>
      <w:r w:rsidRPr="00D72266">
        <w:rPr>
          <w:rFonts w:ascii="Times New Roman" w:hAnsi="Times New Roman"/>
          <w:sz w:val="28"/>
          <w:szCs w:val="28"/>
          <w:shd w:val="clear" w:color="auto" w:fill="FFFFFF"/>
          <w:lang w:val="en-US"/>
        </w:rPr>
        <w:t xml:space="preserve"> Education. – 2003.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87,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767-793.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Hanegan N.L., Bigler A. Infusing authentic inquiry into biotechnology // Journal of Science Education and Technology.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18, №5.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393-401.</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en-US"/>
        </w:rPr>
        <w:t>FAO (2018) FAO statement on biotechnology // http://www.fao. org/biotech/fao-statement-on-biotechnology/en/ (</w:t>
      </w:r>
      <w:r w:rsidRPr="00D72266">
        <w:rPr>
          <w:rFonts w:ascii="Times New Roman" w:hAnsi="Times New Roman"/>
          <w:sz w:val="28"/>
          <w:szCs w:val="28"/>
        </w:rPr>
        <w:t>дата</w:t>
      </w:r>
      <w:r w:rsidRPr="00D72266">
        <w:rPr>
          <w:rFonts w:ascii="Times New Roman" w:hAnsi="Times New Roman"/>
          <w:sz w:val="28"/>
          <w:szCs w:val="28"/>
          <w:lang w:val="en-US"/>
        </w:rPr>
        <w:t xml:space="preserve"> </w:t>
      </w:r>
      <w:r w:rsidRPr="00D72266">
        <w:rPr>
          <w:rFonts w:ascii="Times New Roman" w:hAnsi="Times New Roman"/>
          <w:sz w:val="28"/>
          <w:szCs w:val="28"/>
        </w:rPr>
        <w:t>обращения</w:t>
      </w:r>
      <w:r w:rsidRPr="00D72266">
        <w:rPr>
          <w:rFonts w:ascii="Times New Roman" w:hAnsi="Times New Roman"/>
          <w:sz w:val="28"/>
          <w:szCs w:val="28"/>
          <w:lang w:val="en-US"/>
        </w:rPr>
        <w:t>:15.06.2018).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en-US"/>
        </w:rPr>
        <w:t xml:space="preserve">CFIA (2017) Modern biotechnology: A brief overview // http://www. inspection.gc.ca/plants/plants-with-novel-traits/general-public/overview/ </w:t>
      </w:r>
      <w:r w:rsidRPr="00D72266">
        <w:rPr>
          <w:rFonts w:ascii="Times New Roman" w:hAnsi="Times New Roman"/>
          <w:sz w:val="28"/>
          <w:szCs w:val="28"/>
          <w:lang w:val="kk-KZ"/>
        </w:rPr>
        <w:t>eng</w:t>
      </w:r>
      <w:r w:rsidRPr="00D72266">
        <w:rPr>
          <w:rFonts w:ascii="Times New Roman" w:hAnsi="Times New Roman"/>
          <w:sz w:val="28"/>
          <w:szCs w:val="28"/>
          <w:lang w:val="en-US"/>
        </w:rPr>
        <w:t>/1337827503752/1337827590597 (</w:t>
      </w:r>
      <w:r w:rsidRPr="00D72266">
        <w:rPr>
          <w:rFonts w:ascii="Times New Roman" w:hAnsi="Times New Roman"/>
          <w:sz w:val="28"/>
          <w:szCs w:val="28"/>
        </w:rPr>
        <w:t>дата</w:t>
      </w:r>
      <w:r w:rsidRPr="00D72266">
        <w:rPr>
          <w:rFonts w:ascii="Times New Roman" w:hAnsi="Times New Roman"/>
          <w:sz w:val="28"/>
          <w:szCs w:val="28"/>
          <w:lang w:val="en-US"/>
        </w:rPr>
        <w:t xml:space="preserve"> </w:t>
      </w:r>
      <w:r w:rsidRPr="00D72266">
        <w:rPr>
          <w:rFonts w:ascii="Times New Roman" w:hAnsi="Times New Roman"/>
          <w:sz w:val="28"/>
          <w:szCs w:val="28"/>
        </w:rPr>
        <w:t>обращения</w:t>
      </w:r>
      <w:r w:rsidRPr="00D72266">
        <w:rPr>
          <w:rFonts w:ascii="Times New Roman" w:hAnsi="Times New Roman"/>
          <w:sz w:val="28"/>
          <w:szCs w:val="28"/>
          <w:lang w:val="en-US"/>
        </w:rPr>
        <w:t>:20.06.2018).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Bigler A.M., Hanegan N.L. Student content knowledge increases after participation in a hands-on biotechnology intervention /</w:t>
      </w:r>
      <w:r w:rsidR="00903078" w:rsidRPr="00D72266">
        <w:rPr>
          <w:rFonts w:ascii="Times New Roman" w:hAnsi="Times New Roman"/>
          <w:sz w:val="28"/>
          <w:szCs w:val="28"/>
          <w:shd w:val="clear" w:color="auto" w:fill="FFFFFF"/>
          <w:lang w:val="en-US"/>
        </w:rPr>
        <w:t>/ Journal</w:t>
      </w:r>
      <w:r w:rsidRPr="00D72266">
        <w:rPr>
          <w:rFonts w:ascii="Times New Roman" w:hAnsi="Times New Roman"/>
          <w:sz w:val="28"/>
          <w:szCs w:val="28"/>
          <w:shd w:val="clear" w:color="auto" w:fill="FFFFFF"/>
          <w:lang w:val="en-US"/>
        </w:rPr>
        <w:t xml:space="preserve"> of Science Education and Technology. – 2011.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20,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246-257.</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Altıparmak M., Yazici N.N. Easy biotechnology: Practical material designs within team activities in learning biotechnological concepts &amp; processes /</w:t>
      </w:r>
      <w:r w:rsidR="00903078" w:rsidRPr="00D72266">
        <w:rPr>
          <w:rFonts w:ascii="Times New Roman" w:hAnsi="Times New Roman"/>
          <w:sz w:val="28"/>
          <w:szCs w:val="28"/>
          <w:shd w:val="clear" w:color="auto" w:fill="FFFFFF"/>
          <w:lang w:val="en-US"/>
        </w:rPr>
        <w:t>/ Procedia</w:t>
      </w:r>
      <w:r w:rsidRPr="00D72266">
        <w:rPr>
          <w:rFonts w:ascii="Times New Roman" w:hAnsi="Times New Roman"/>
          <w:sz w:val="28"/>
          <w:szCs w:val="28"/>
          <w:shd w:val="clear" w:color="auto" w:fill="FFFFFF"/>
          <w:lang w:val="en-US"/>
        </w:rPr>
        <w:t>-Social and Behavioral Sciences. – 2010.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4115-4119.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Altıparmak</w:t>
      </w:r>
      <w:r w:rsidRPr="00D72266">
        <w:rPr>
          <w:rFonts w:ascii="Times New Roman" w:hAnsi="Times New Roman"/>
          <w:sz w:val="28"/>
          <w:szCs w:val="28"/>
          <w:lang w:val="en-US"/>
        </w:rPr>
        <w:t xml:space="preserve"> M</w:t>
      </w:r>
      <w:r w:rsidRPr="00D72266">
        <w:rPr>
          <w:rFonts w:ascii="Times New Roman" w:hAnsi="Times New Roman"/>
          <w:sz w:val="28"/>
          <w:szCs w:val="28"/>
          <w:lang w:val="kk-KZ"/>
        </w:rPr>
        <w:t>.</w:t>
      </w:r>
      <w:r w:rsidRPr="00D72266">
        <w:rPr>
          <w:rFonts w:ascii="Times New Roman" w:hAnsi="Times New Roman"/>
          <w:sz w:val="28"/>
          <w:szCs w:val="28"/>
          <w:lang w:val="en-US"/>
        </w:rPr>
        <w:t xml:space="preserve"> Recombinant DNA technology teaching with interactive applications and bioethics PhD Thesis. Dokuz Eylul University InstÕtute of Educational Sciences Department of Secondary Science and Mathematics Education. – Izmir; Turkey,</w:t>
      </w:r>
      <w:r w:rsidRPr="00D72266">
        <w:rPr>
          <w:rFonts w:ascii="Times New Roman" w:hAnsi="Times New Roman"/>
          <w:sz w:val="28"/>
          <w:szCs w:val="28"/>
          <w:lang w:val="kk-KZ"/>
        </w:rPr>
        <w:t xml:space="preserve"> </w:t>
      </w:r>
      <w:r w:rsidRPr="00D72266">
        <w:rPr>
          <w:rFonts w:ascii="Times New Roman" w:hAnsi="Times New Roman"/>
          <w:sz w:val="28"/>
          <w:szCs w:val="28"/>
          <w:lang w:val="en-US"/>
        </w:rPr>
        <w:t>2005</w:t>
      </w:r>
      <w:r w:rsidRPr="00D72266">
        <w:rPr>
          <w:rFonts w:ascii="Times New Roman" w:hAnsi="Times New Roman"/>
          <w:sz w:val="28"/>
          <w:szCs w:val="28"/>
          <w:lang w:val="kk-KZ"/>
        </w:rPr>
        <w:t>. – 156 р.</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Eden P. Post-genome era pedagogy //Journal of College Science Teaching. – 2005.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34, №7.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32.</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Harms U. Biotechnology education in schools // Electronic Journal of Biotechnology. – 2002.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Kidman G. Attitudes and interests towards biotechnology: the mismatch between students and teachers // Eurasia Journal of Mathematics, Science and Technology Education.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135-143.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Solomon J. Teaching for scientific literacy: what could it mean? // School science review. – 2001.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82, №300.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93-96.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 xml:space="preserve">Conner L.N. The Significance of an Approach to the Teaching of Societal Issues Related to Biotechnology. – </w:t>
      </w:r>
      <w:r w:rsidRPr="00D72266">
        <w:rPr>
          <w:rFonts w:ascii="Times New Roman" w:hAnsi="Times New Roman"/>
          <w:sz w:val="28"/>
          <w:szCs w:val="28"/>
          <w:shd w:val="clear" w:color="auto" w:fill="FFFFFF"/>
        </w:rPr>
        <w:t>город</w:t>
      </w:r>
      <w:r w:rsidRPr="00D72266">
        <w:rPr>
          <w:rFonts w:ascii="Times New Roman" w:hAnsi="Times New Roman"/>
          <w:sz w:val="28"/>
          <w:szCs w:val="28"/>
          <w:shd w:val="clear" w:color="auto" w:fill="FFFFFF"/>
          <w:lang w:val="en-US"/>
        </w:rPr>
        <w:t xml:space="preserve">, 2000. – 156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Dawson V. Addressing controversial issues in secondary school science // Australian Science Teachers Journal. – 2001.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47,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25-36.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lastRenderedPageBreak/>
        <w:t>Kidman G. What is an ‘interesting curriculum ‘for biotechnology education? Students and teachers opposing views //  Research in Science Education. – 2010.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40,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353-373.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Kidman G. Attitudes and interests towards biotechnology: the mismatch between students and teachers // Eurasia Journal of Mathematics, Science and Technology Education.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135-143.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Steele F., Aubusson P. The challenge in teaching biotechnology // Research in Science Education. – 2004.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34,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365-387.</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Bryce T., Gray D. Tough acts to follow: the challenges to science teachers presented by biotechnological progress // International Journal of Science Education. – 2004.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26,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717-733.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Sorgo A., Ambrozic‐Dolinsek J. Knowlege of, attitudes toward, and acceptance of genetically modified organisms among prospective teachers of biology, home economics, and grade school in Slovenia /</w:t>
      </w:r>
      <w:r w:rsidR="00903078" w:rsidRPr="00D72266">
        <w:rPr>
          <w:rFonts w:ascii="Times New Roman" w:hAnsi="Times New Roman"/>
          <w:sz w:val="28"/>
          <w:szCs w:val="28"/>
          <w:shd w:val="clear" w:color="auto" w:fill="FFFFFF"/>
          <w:lang w:val="en-US"/>
        </w:rPr>
        <w:t>/ Biochemistry</w:t>
      </w:r>
      <w:r w:rsidRPr="00D72266">
        <w:rPr>
          <w:rFonts w:ascii="Times New Roman" w:hAnsi="Times New Roman"/>
          <w:sz w:val="28"/>
          <w:szCs w:val="28"/>
          <w:shd w:val="clear" w:color="auto" w:fill="FFFFFF"/>
          <w:lang w:val="en-US"/>
        </w:rPr>
        <w:t xml:space="preserve"> and molecular biology education. – 2010.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38,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141-150.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Sorgo A., Ambrozis-Dolinsek J. The relationship among knowledge of, attitudes toward and acceptance of genetically modified organisms (GMOs) among Slovenian teachers // Electronic Journal of Biotechnology.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12,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1-2.</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Sjoberg S. Science and technology education: Current challenges and possible solutions // Innovations in science and technology education. – 2002.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8.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296-307.</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Fensham P. J. Interest in science: Lessons and non-lessons from TIMSS and PISA /</w:t>
      </w:r>
      <w:r w:rsidR="009F114A" w:rsidRPr="00D72266">
        <w:rPr>
          <w:rFonts w:ascii="Times New Roman" w:hAnsi="Times New Roman"/>
          <w:sz w:val="28"/>
          <w:szCs w:val="28"/>
          <w:shd w:val="clear" w:color="auto" w:fill="FFFFFF"/>
          <w:lang w:val="en-US"/>
        </w:rPr>
        <w:t>/ Contributions</w:t>
      </w:r>
      <w:r w:rsidRPr="00D72266">
        <w:rPr>
          <w:rFonts w:ascii="Times New Roman" w:hAnsi="Times New Roman"/>
          <w:sz w:val="28"/>
          <w:szCs w:val="28"/>
          <w:shd w:val="clear" w:color="auto" w:fill="FFFFFF"/>
          <w:lang w:val="en-US"/>
        </w:rPr>
        <w:t xml:space="preserve"> from science education research. – Springer; Dordrecht, 2007.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3-10.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lang w:val="en-US"/>
        </w:rPr>
        <w:t>Organization for Economic Co-operation and Development Global Science Forum Evolution of Student Interest in Science and Technology Studies Policy Report.-2006//http://www.oecd.org/dataoecd/16/30/366</w:t>
      </w:r>
      <w:r w:rsidRPr="00D72266">
        <w:rPr>
          <w:rFonts w:ascii="Times New Roman" w:hAnsi="Times New Roman"/>
          <w:sz w:val="28"/>
          <w:szCs w:val="28"/>
          <w:lang w:val="kk-KZ"/>
        </w:rPr>
        <w:t xml:space="preserve"> </w:t>
      </w:r>
      <w:r w:rsidRPr="00D72266">
        <w:rPr>
          <w:rFonts w:ascii="Times New Roman" w:hAnsi="Times New Roman"/>
          <w:sz w:val="28"/>
          <w:szCs w:val="28"/>
          <w:lang w:val="en-US"/>
        </w:rPr>
        <w:t>(</w:t>
      </w:r>
      <w:r w:rsidRPr="00D72266">
        <w:rPr>
          <w:rFonts w:ascii="Times New Roman" w:hAnsi="Times New Roman"/>
          <w:sz w:val="28"/>
          <w:szCs w:val="28"/>
          <w:lang w:val="kk-KZ"/>
        </w:rPr>
        <w:t>қаралым күні</w:t>
      </w:r>
      <w:r w:rsidRPr="00D72266">
        <w:rPr>
          <w:rFonts w:ascii="Times New Roman" w:hAnsi="Times New Roman"/>
          <w:sz w:val="28"/>
          <w:szCs w:val="28"/>
          <w:lang w:val="en-US"/>
        </w:rPr>
        <w:t>: 15.06.2020).</w:t>
      </w:r>
      <w:r w:rsidRPr="00D72266">
        <w:rPr>
          <w:rFonts w:ascii="Times New Roman" w:hAnsi="Times New Roman"/>
          <w:sz w:val="28"/>
          <w:szCs w:val="28"/>
          <w:lang w:val="kk-KZ"/>
        </w:rPr>
        <w:t xml:space="preserve"> </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Hansen K.H. A qualitative assessment of student interest in science education // Studies in Educational Evaluation. – 1999.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25,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399-414.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Wade S.E. Research on importance and interest: Implications for curriculum development and future research /</w:t>
      </w:r>
      <w:r w:rsidR="00903078" w:rsidRPr="00D72266">
        <w:rPr>
          <w:rFonts w:ascii="Times New Roman" w:hAnsi="Times New Roman"/>
          <w:sz w:val="28"/>
          <w:szCs w:val="28"/>
          <w:shd w:val="clear" w:color="auto" w:fill="FFFFFF"/>
          <w:lang w:val="en-US"/>
        </w:rPr>
        <w:t>/ Educational</w:t>
      </w:r>
      <w:r w:rsidRPr="00D72266">
        <w:rPr>
          <w:rFonts w:ascii="Times New Roman" w:hAnsi="Times New Roman"/>
          <w:sz w:val="28"/>
          <w:szCs w:val="28"/>
          <w:shd w:val="clear" w:color="auto" w:fill="FFFFFF"/>
          <w:lang w:val="en-US"/>
        </w:rPr>
        <w:t xml:space="preserve"> Psychology Review. – 2001. – Vol.</w:t>
      </w:r>
      <w:r w:rsidRPr="00D72266">
        <w:rPr>
          <w:sz w:val="28"/>
          <w:szCs w:val="28"/>
          <w:shd w:val="clear" w:color="auto" w:fill="FFFFFF"/>
          <w:lang w:val="en-US"/>
        </w:rPr>
        <w:t xml:space="preserve"> </w:t>
      </w:r>
      <w:r w:rsidR="00903078" w:rsidRPr="00D72266">
        <w:rPr>
          <w:rFonts w:ascii="Times New Roman" w:hAnsi="Times New Roman"/>
          <w:sz w:val="28"/>
          <w:szCs w:val="28"/>
          <w:shd w:val="clear" w:color="auto" w:fill="FFFFFF"/>
          <w:lang w:val="en-US"/>
        </w:rPr>
        <w:t>13, №</w:t>
      </w:r>
      <w:r w:rsidRPr="00D72266">
        <w:rPr>
          <w:rFonts w:ascii="Times New Roman" w:hAnsi="Times New Roman"/>
          <w:sz w:val="28"/>
          <w:szCs w:val="28"/>
          <w:shd w:val="clear" w:color="auto" w:fill="FFFFFF"/>
          <w:lang w:val="en-US"/>
        </w:rPr>
        <w:t xml:space="preserve">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243-261.</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b/>
          <w:sz w:val="28"/>
          <w:szCs w:val="28"/>
          <w:lang w:val="kk-KZ"/>
        </w:rPr>
      </w:pPr>
      <w:r w:rsidRPr="00D72266">
        <w:rPr>
          <w:rFonts w:ascii="Times New Roman" w:hAnsi="Times New Roman"/>
          <w:sz w:val="28"/>
          <w:szCs w:val="28"/>
          <w:shd w:val="clear" w:color="auto" w:fill="FFFFFF"/>
          <w:lang w:val="en-US"/>
        </w:rPr>
        <w:t xml:space="preserve">Koballa Jr T.R., Glynn S.M. Attitudinal and motivational constructs in science learning. Handbook of research on science education. – Routledge, 2013.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89-116.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Meyer G.D. Major unresolved issues and opportunities in entrepreneurship education. Coleman White Paper // USASBE National Conference. – </w:t>
      </w:r>
      <w:r w:rsidRPr="00D72266">
        <w:rPr>
          <w:rFonts w:ascii="Times New Roman" w:hAnsi="Times New Roman"/>
          <w:sz w:val="28"/>
          <w:szCs w:val="28"/>
          <w:shd w:val="clear" w:color="auto" w:fill="FFFFFF"/>
        </w:rPr>
        <w:t>город</w:t>
      </w:r>
      <w:r w:rsidRPr="00D72266">
        <w:rPr>
          <w:rFonts w:ascii="Times New Roman" w:hAnsi="Times New Roman"/>
          <w:sz w:val="28"/>
          <w:szCs w:val="28"/>
          <w:shd w:val="clear" w:color="auto" w:fill="FFFFFF"/>
          <w:lang w:val="en-US"/>
        </w:rPr>
        <w:t xml:space="preserve">, 2001. – 150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Mitchell P.C., McKeown A.E. Importance of peer support and tutor involvement in entrepreneurship education for overseas Bioscience students // Bioscience Education. – 2004.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3,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1-19.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Collet C., Wyatt D. “Bioneering”– teaching biotechnology entrepreneurship at the undergraduate level // Education+ Training. – 2005. -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15-20.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lastRenderedPageBreak/>
        <w:t>Poon P., Liyanage S. Commercialisation of biotechnology in newly industrialised economies // International journal of biotechnology. – 2004.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6, №2-3.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243-259.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York A.S., McCarthy K.A., Darnold T.C. Teaming in biotechnology commercialisation: The diversity-performance connection and how university programmes can make a difference // Journal of Commercial Biotechnology.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15,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3-11.</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Auer M. et al. Distributed virtual and remote labs in engineering // IEEE International Conference on Industrial Technology. – IEEE, 2003. – Vol.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1208-1213.</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Bijlani K. et al. VIEW: A Framework for Interactive eLearning in a Virtual World /</w:t>
      </w:r>
      <w:r w:rsidR="009F114A" w:rsidRPr="00D72266">
        <w:rPr>
          <w:rFonts w:ascii="Times New Roman" w:hAnsi="Times New Roman"/>
          <w:sz w:val="28"/>
          <w:szCs w:val="28"/>
          <w:shd w:val="clear" w:color="auto" w:fill="FFFFFF"/>
          <w:lang w:val="en-US"/>
        </w:rPr>
        <w:t>/ BIS</w:t>
      </w:r>
      <w:r w:rsidRPr="00D72266">
        <w:rPr>
          <w:rFonts w:ascii="Times New Roman" w:hAnsi="Times New Roman"/>
          <w:sz w:val="28"/>
          <w:szCs w:val="28"/>
          <w:shd w:val="clear" w:color="auto" w:fill="FFFFFF"/>
          <w:lang w:val="en-US"/>
        </w:rPr>
        <w:t xml:space="preserve"> (Workshops). – 2008. -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177-187.</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Rohrig C., Jochheim A. The virtual lab for controlling real experiments via internet /</w:t>
      </w:r>
      <w:r w:rsidR="00903078" w:rsidRPr="00D72266">
        <w:rPr>
          <w:rFonts w:ascii="Times New Roman" w:hAnsi="Times New Roman"/>
          <w:sz w:val="28"/>
          <w:szCs w:val="28"/>
          <w:shd w:val="clear" w:color="auto" w:fill="FFFFFF"/>
          <w:lang w:val="en-US"/>
        </w:rPr>
        <w:t>/ Proceedings</w:t>
      </w:r>
      <w:r w:rsidRPr="00D72266">
        <w:rPr>
          <w:rFonts w:ascii="Times New Roman" w:hAnsi="Times New Roman"/>
          <w:sz w:val="28"/>
          <w:szCs w:val="28"/>
          <w:shd w:val="clear" w:color="auto" w:fill="FFFFFF"/>
          <w:lang w:val="en-US"/>
        </w:rPr>
        <w:t xml:space="preserve"> of the 1999 IEEE International Symposium on Computer Aided Control System Design (Cat. 99TH8404). – IEEE, 1999.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279-284.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Nedungadi P., Raman R. Effectiveness of adaptive learning with interactive animations and simulations // 2010 3rd International Conference on Advanced Computer Theory and Engineering (ICACTE). – IEEE, 2010.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40-44.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Vashchuk F.H. Intehratsiia v yevropeiskyi osvitnii prostir: zdobutky, problemy, perspektyvy: monohrafiia. </w:t>
      </w:r>
      <w:r w:rsidRPr="00D72266">
        <w:rPr>
          <w:rFonts w:ascii="Times New Roman" w:hAnsi="Times New Roman"/>
          <w:sz w:val="28"/>
          <w:szCs w:val="28"/>
          <w:shd w:val="clear" w:color="auto" w:fill="FFFFFF"/>
          <w:lang w:val="en-US"/>
        </w:rPr>
        <w:t xml:space="preserve">Integration into the European Educational Space: Achievements, Problems, Prospects. A Monograph. – Uzhgorod; Ukraine: ZakDU, 2011. – 200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Kerimov V.Y. et al. Physicochemical properties and genesis of the asphaltites of Orenburg oblast // Solid Fuel Chemistry. – 2018.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52,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128-137.</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Gorbenko G.V. Practical-oriented training in the preparation of bachelors of advertising and public relations //Continuous Vocational Education: Theory and Practice. – 2015.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4, №45.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64-69.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Gramatik N.V. Practically oriented direction of the biotechnology </w:t>
      </w:r>
      <w:r w:rsidR="00903078" w:rsidRPr="00D72266">
        <w:rPr>
          <w:rFonts w:ascii="Times New Roman" w:hAnsi="Times New Roman"/>
          <w:sz w:val="28"/>
          <w:szCs w:val="28"/>
          <w:shd w:val="clear" w:color="auto" w:fill="FFFFFF"/>
          <w:lang w:val="en-US"/>
        </w:rPr>
        <w:t>courses</w:t>
      </w:r>
      <w:r w:rsidRPr="00D72266">
        <w:rPr>
          <w:rFonts w:ascii="Times New Roman" w:hAnsi="Times New Roman"/>
          <w:sz w:val="28"/>
          <w:szCs w:val="28"/>
          <w:shd w:val="clear" w:color="auto" w:fill="FFFFFF"/>
          <w:lang w:val="en-US"/>
        </w:rPr>
        <w:t xml:space="preserve"> in the preparation of future biology teachers: regional context /</w:t>
      </w:r>
      <w:r w:rsidR="00903078" w:rsidRPr="00D72266">
        <w:rPr>
          <w:rFonts w:ascii="Times New Roman" w:hAnsi="Times New Roman"/>
          <w:sz w:val="28"/>
          <w:szCs w:val="28"/>
          <w:shd w:val="clear" w:color="auto" w:fill="FFFFFF"/>
          <w:lang w:val="en-US"/>
        </w:rPr>
        <w:t>/ Universidad</w:t>
      </w:r>
      <w:r w:rsidRPr="00D72266">
        <w:rPr>
          <w:rFonts w:ascii="Times New Roman" w:hAnsi="Times New Roman"/>
          <w:sz w:val="28"/>
          <w:szCs w:val="28"/>
          <w:shd w:val="clear" w:color="auto" w:fill="FFFFFF"/>
          <w:lang w:val="en-US"/>
        </w:rPr>
        <w:t xml:space="preserve"> y Sociedad. – 2020.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12, №5.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45-52.</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France B. Biotechnology teaching models: what is their role in technology education? /</w:t>
      </w:r>
      <w:r w:rsidR="00903078" w:rsidRPr="00D72266">
        <w:rPr>
          <w:rFonts w:ascii="Times New Roman" w:hAnsi="Times New Roman"/>
          <w:sz w:val="28"/>
          <w:szCs w:val="28"/>
          <w:shd w:val="clear" w:color="auto" w:fill="FFFFFF"/>
          <w:lang w:val="en-US"/>
        </w:rPr>
        <w:t>/ International</w:t>
      </w:r>
      <w:r w:rsidRPr="00D72266">
        <w:rPr>
          <w:rFonts w:ascii="Times New Roman" w:hAnsi="Times New Roman"/>
          <w:sz w:val="28"/>
          <w:szCs w:val="28"/>
          <w:shd w:val="clear" w:color="auto" w:fill="FFFFFF"/>
          <w:lang w:val="en-US"/>
        </w:rPr>
        <w:t xml:space="preserve"> journal of science education. – 2000.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22, №9.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1027-1039.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Moon B., Vlăsceanu L., Barrows L.C. (ed.). Institutional approaches to teacher education within higher education in Europe: Current models and new developments. – European Centre for Higher Education, 2003. – 125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Messner R., Posch P. Lehrerbildung in Österreich: Die Reform sollte zu Ende geführt </w:t>
      </w:r>
      <w:r w:rsidR="00903078" w:rsidRPr="00D72266">
        <w:rPr>
          <w:rFonts w:ascii="Times New Roman" w:hAnsi="Times New Roman"/>
          <w:sz w:val="28"/>
          <w:szCs w:val="28"/>
          <w:shd w:val="clear" w:color="auto" w:fill="FFFFFF"/>
          <w:lang w:val="en-US"/>
        </w:rPr>
        <w:t>werden!</w:t>
      </w:r>
      <w:r w:rsidRPr="00D72266">
        <w:rPr>
          <w:rFonts w:ascii="Times New Roman" w:hAnsi="Times New Roman"/>
          <w:sz w:val="28"/>
          <w:szCs w:val="28"/>
          <w:shd w:val="clear" w:color="auto" w:fill="FFFFFF"/>
          <w:lang w:val="en-US"/>
        </w:rPr>
        <w:t xml:space="preserve"> – 2010. - 133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Biletska G. Justification of the concept of the natural and scientific education of future environmentalists /</w:t>
      </w:r>
      <w:r w:rsidR="00903078" w:rsidRPr="00D72266">
        <w:rPr>
          <w:rFonts w:ascii="Times New Roman" w:hAnsi="Times New Roman"/>
          <w:sz w:val="28"/>
          <w:szCs w:val="28"/>
          <w:shd w:val="clear" w:color="auto" w:fill="FFFFFF"/>
          <w:lang w:val="en-US"/>
        </w:rPr>
        <w:t>/ Pedagogy</w:t>
      </w:r>
      <w:r w:rsidRPr="00D72266">
        <w:rPr>
          <w:rFonts w:ascii="Times New Roman" w:hAnsi="Times New Roman"/>
          <w:sz w:val="28"/>
          <w:szCs w:val="28"/>
          <w:shd w:val="clear" w:color="auto" w:fill="FFFFFF"/>
          <w:lang w:val="en-US"/>
        </w:rPr>
        <w:t xml:space="preserve"> and Psychology of Professional Education. – 2014.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37-46.</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Lapidus A.L. et al. Natural bitumens: physicochemical properties and production technologies /</w:t>
      </w:r>
      <w:r w:rsidR="00903078" w:rsidRPr="00D72266">
        <w:rPr>
          <w:rFonts w:ascii="Times New Roman" w:hAnsi="Times New Roman"/>
          <w:sz w:val="28"/>
          <w:szCs w:val="28"/>
          <w:shd w:val="clear" w:color="auto" w:fill="FFFFFF"/>
          <w:lang w:val="en-US"/>
        </w:rPr>
        <w:t>/ Solid</w:t>
      </w:r>
      <w:r w:rsidRPr="00D72266">
        <w:rPr>
          <w:rFonts w:ascii="Times New Roman" w:hAnsi="Times New Roman"/>
          <w:sz w:val="28"/>
          <w:szCs w:val="28"/>
          <w:shd w:val="clear" w:color="auto" w:fill="FFFFFF"/>
          <w:lang w:val="en-US"/>
        </w:rPr>
        <w:t xml:space="preserve"> fuel chemistry. – 2018.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52,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344-355.</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Vakulenko T.S. et al. PISA: science literacy. – 2018.</w:t>
      </w:r>
      <w:r w:rsidRPr="00D72266">
        <w:rPr>
          <w:rFonts w:ascii="Times New Roman" w:hAnsi="Times New Roman"/>
          <w:sz w:val="28"/>
          <w:szCs w:val="28"/>
          <w:shd w:val="clear" w:color="auto" w:fill="FFFFFF"/>
        </w:rPr>
        <w:t xml:space="preserve"> – 128 р.</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lastRenderedPageBreak/>
        <w:t>Nielsen K. Aspects of a practical understanding: Heidegger at the workplace // Scandinavian Journal of Educational Research. – 2007.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51, №5.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455-470.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Расулзаде Н.Ш. и др. Синтез и исследование потенциальных биологически активных олигоалкиловых эфиров ацетилсалициловой кислоты // Евразийский союз ученых. – 2017. – №5(1). – Р. 76-78.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 xml:space="preserve">Ляпунова М.В. и др. Синтез биологически активных веществ и лекарственных соединений: учебное пособие: по автономной магистерской программе" Трансляционные химические и биомедицинские технологии". – </w:t>
      </w:r>
      <w:r w:rsidR="00903078" w:rsidRPr="00D72266">
        <w:rPr>
          <w:rFonts w:ascii="Times New Roman" w:hAnsi="Times New Roman"/>
          <w:sz w:val="28"/>
          <w:szCs w:val="28"/>
          <w:shd w:val="clear" w:color="auto" w:fill="FFFFFF"/>
        </w:rPr>
        <w:t>город, 2019</w:t>
      </w:r>
      <w:r w:rsidRPr="00D72266">
        <w:rPr>
          <w:rFonts w:ascii="Times New Roman" w:hAnsi="Times New Roman"/>
          <w:sz w:val="28"/>
          <w:szCs w:val="28"/>
          <w:shd w:val="clear" w:color="auto" w:fill="FFFFFF"/>
        </w:rPr>
        <w:t>. – 133 р.</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Jogaiah S., Abdelrahman M. (ed.). Bioactive Molecules in Plant Defense: Signaling in Growth and Stress. – Springer Nature, 2019. - 147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Ballhorn D.J. et al. Cyanogenesis of wild lima bean (Phaseolus lunatus L.) is an efficient direct defence in nature /</w:t>
      </w:r>
      <w:r w:rsidR="00903078" w:rsidRPr="00D72266">
        <w:rPr>
          <w:rFonts w:ascii="Times New Roman" w:hAnsi="Times New Roman"/>
          <w:sz w:val="28"/>
          <w:szCs w:val="28"/>
          <w:shd w:val="clear" w:color="auto" w:fill="FFFFFF"/>
          <w:lang w:val="en-US"/>
        </w:rPr>
        <w:t>/ PLoS</w:t>
      </w:r>
      <w:r w:rsidRPr="00D72266">
        <w:rPr>
          <w:rFonts w:ascii="Times New Roman" w:hAnsi="Times New Roman"/>
          <w:sz w:val="28"/>
          <w:szCs w:val="28"/>
          <w:shd w:val="clear" w:color="auto" w:fill="FFFFFF"/>
          <w:lang w:val="en-US"/>
        </w:rPr>
        <w:t xml:space="preserve"> One. – 2009.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4, №5.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5450.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Mulabagal V. </w:t>
      </w:r>
      <w:r w:rsidR="00903078" w:rsidRPr="00D72266">
        <w:rPr>
          <w:rFonts w:ascii="Times New Roman" w:hAnsi="Times New Roman"/>
          <w:sz w:val="28"/>
          <w:szCs w:val="28"/>
          <w:shd w:val="clear" w:color="auto" w:fill="FFFFFF"/>
          <w:lang w:val="kk-KZ"/>
        </w:rPr>
        <w:t>е</w:t>
      </w:r>
      <w:r w:rsidR="00903078" w:rsidRPr="00D72266">
        <w:rPr>
          <w:rFonts w:ascii="Times New Roman" w:hAnsi="Times New Roman"/>
          <w:sz w:val="28"/>
          <w:szCs w:val="28"/>
          <w:shd w:val="clear" w:color="auto" w:fill="FFFFFF"/>
          <w:lang w:val="en-US"/>
        </w:rPr>
        <w:t>t al.</w:t>
      </w:r>
      <w:r w:rsidRPr="00D72266">
        <w:rPr>
          <w:rFonts w:ascii="Times New Roman" w:hAnsi="Times New Roman"/>
          <w:sz w:val="28"/>
          <w:szCs w:val="28"/>
          <w:shd w:val="clear" w:color="auto" w:fill="FFFFFF"/>
          <w:lang w:val="en-US"/>
        </w:rPr>
        <w:t xml:space="preserve"> Plant cell cultures-an alternative and efficient source for the production of biologically important secondary metabolites /</w:t>
      </w:r>
      <w:r w:rsidR="00903078" w:rsidRPr="00D72266">
        <w:rPr>
          <w:rFonts w:ascii="Times New Roman" w:hAnsi="Times New Roman"/>
          <w:sz w:val="28"/>
          <w:szCs w:val="28"/>
          <w:shd w:val="clear" w:color="auto" w:fill="FFFFFF"/>
          <w:lang w:val="en-US"/>
        </w:rPr>
        <w:t>/ International</w:t>
      </w:r>
      <w:r w:rsidRPr="00D72266">
        <w:rPr>
          <w:rFonts w:ascii="Times New Roman" w:hAnsi="Times New Roman"/>
          <w:sz w:val="28"/>
          <w:szCs w:val="28"/>
          <w:shd w:val="clear" w:color="auto" w:fill="FFFFFF"/>
          <w:lang w:val="en-US"/>
        </w:rPr>
        <w:t xml:space="preserve"> journal of applied science and engineering. – 2004.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29-48.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Basra A. (ed.). Plant growth regulators in agriculture and horticulture: their role and commercial uses. – CRC press, 2000. – 208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Spartz A. K., Gray W. M. Plant hormone receptors: new perceptions /</w:t>
      </w:r>
      <w:r w:rsidR="00903078" w:rsidRPr="00D72266">
        <w:rPr>
          <w:rFonts w:ascii="Times New Roman" w:hAnsi="Times New Roman"/>
          <w:sz w:val="28"/>
          <w:szCs w:val="28"/>
          <w:shd w:val="clear" w:color="auto" w:fill="FFFFFF"/>
          <w:lang w:val="en-US"/>
        </w:rPr>
        <w:t>/ Genes</w:t>
      </w:r>
      <w:r w:rsidRPr="00D72266">
        <w:rPr>
          <w:rFonts w:ascii="Times New Roman" w:hAnsi="Times New Roman"/>
          <w:sz w:val="28"/>
          <w:szCs w:val="28"/>
          <w:shd w:val="clear" w:color="auto" w:fill="FFFFFF"/>
          <w:lang w:val="en-US"/>
        </w:rPr>
        <w:t xml:space="preserve"> &amp; development. – 2008.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22, №16.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2139-2148.</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Nambara E., Marion-Poll A. Abscisic acid biosynthesis and catabolism // Annu. Rev. Plant Biol. – 2005.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56.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165-185.</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Dоrnenburg H., Knorr D. Strategies for the improvement of secondary metabolite production in plant cell cultures //  Enzyme and microbial technology. – 1995. – Vol.</w:t>
      </w:r>
      <w:r w:rsidRPr="00D72266">
        <w:rPr>
          <w:sz w:val="28"/>
          <w:szCs w:val="28"/>
          <w:shd w:val="clear" w:color="auto" w:fill="FFFFFF"/>
          <w:lang w:val="en-US"/>
        </w:rPr>
        <w:t xml:space="preserve"> </w:t>
      </w:r>
      <w:r w:rsidRPr="00D72266">
        <w:rPr>
          <w:rFonts w:ascii="Times New Roman" w:hAnsi="Times New Roman"/>
          <w:sz w:val="28"/>
          <w:szCs w:val="28"/>
          <w:shd w:val="clear" w:color="auto" w:fill="FFFFFF"/>
          <w:lang w:val="en-US"/>
        </w:rPr>
        <w:t xml:space="preserve">17,  №8.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674-684.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Круглов Д.С. Биогенетическая классификация растительных биологически-активных соединений // Материалы VII Всероссийской конференции «Новые достижения в химии и химической технологии растительного сырья». – Барнаул, 2017. – С. 278-280.</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Круглов Д. С. Классификация биологически активных соединений растительного происхождения в курсе фармакогнозии // Фундаментальные исследования. – 2015. – Т. 21, №2. – С. 70-85.</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Круглов Д.С. Биологически-активные соединения и метаболизм растений //  III Гаммермановские чтения. – 2017. – Т.1. – С. 63-65.</w:t>
      </w:r>
    </w:p>
    <w:p w:rsidR="004B79E6" w:rsidRPr="00D72266" w:rsidRDefault="004B79E6"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Хаштай К. С., Тукубаева Г. Н. Дəрілік өсімдіктердің биологиялық белсенді заттары жəне оның əсері //Актуальные проблемы современности. – 2018. – №. </w:t>
      </w:r>
      <w:r w:rsidRPr="00D72266">
        <w:rPr>
          <w:rFonts w:ascii="Times New Roman" w:hAnsi="Times New Roman"/>
          <w:sz w:val="28"/>
          <w:szCs w:val="28"/>
          <w:shd w:val="clear" w:color="auto" w:fill="FFFFFF"/>
        </w:rPr>
        <w:t>3. – С. 189-192.</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Якубке Х.Д., Ешкайт Х. Аминокислоты, пептиды, белки. – М.: Мир, 1985. – 123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Косаковская И.В. Стрессовые белки растений. - К.: Фітосоціоцентр, 2008. – 147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Дэвени Т., Гергей Я. Аминокислоты, пептиды и белки. – М.: Изд-во Мир, 1976. – 204 с.</w:t>
      </w:r>
    </w:p>
    <w:p w:rsidR="0004007D" w:rsidRPr="00D72266" w:rsidRDefault="0004007D" w:rsidP="0004007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iCs/>
          <w:sz w:val="28"/>
          <w:szCs w:val="28"/>
          <w:lang w:val="kk-KZ"/>
        </w:rPr>
        <w:t xml:space="preserve">Сағатов К. Биохимия. </w:t>
      </w:r>
      <w:r w:rsidRPr="00D72266">
        <w:rPr>
          <w:rFonts w:ascii="Times New Roman" w:hAnsi="Times New Roman"/>
          <w:sz w:val="28"/>
          <w:szCs w:val="28"/>
          <w:shd w:val="clear" w:color="auto" w:fill="FFFFFF"/>
          <w:lang w:val="kk-KZ"/>
        </w:rPr>
        <w:t>Оқулық. — Алматы, 2007. 440 бет</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lastRenderedPageBreak/>
        <w:t>Ооржак У.С. и др. Изучение витаминов местных лекарственных растений в составе фитокомпозиций // Вестник Тувинского государственного университета. Естественные и сельскохозяйственные науки. – 2011. – №2. – С. 19-24.</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Валиева Н.Г. Лекарственные растения источники биологически активных веществ. Ученые записки Казанской государственной академии ветеринарной медицины им. НЭ Баумана. – город, 2010. – Т. 203. – 128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Чупахина Г.Н., Масленников П.В. Методы анализа витаминов. – город, 2004. – 159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Кузнецов В.И. и др. Липиды в структуре и функционировании биологических мембран // Саратовский научно-медицинский журнал. – 2014. – Т. 10, №2. – С. 28-39.</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Владимиров Ю.А., Арчаков А.И. Перекисное окисление липидов в биологических мембранах. – – город, 1972. – 132 с.</w:t>
      </w:r>
    </w:p>
    <w:p w:rsidR="004E68A4" w:rsidRPr="00D72266" w:rsidRDefault="004E68A4" w:rsidP="00C218FD">
      <w:pPr>
        <w:pStyle w:val="a3"/>
        <w:numPr>
          <w:ilvl w:val="0"/>
          <w:numId w:val="11"/>
        </w:numPr>
        <w:tabs>
          <w:tab w:val="left" w:pos="426"/>
          <w:tab w:val="left" w:pos="993"/>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Романова Е.В. Ферменты в антиокислительной системе растений: супероксиддисмутаза //  Агро ХХI. – 2008. – №7-9. – С. 27-29.</w:t>
      </w:r>
    </w:p>
    <w:p w:rsidR="004E68A4" w:rsidRPr="00D72266" w:rsidRDefault="004E68A4" w:rsidP="00C218FD">
      <w:pPr>
        <w:pStyle w:val="a3"/>
        <w:numPr>
          <w:ilvl w:val="0"/>
          <w:numId w:val="11"/>
        </w:numPr>
        <w:tabs>
          <w:tab w:val="left" w:pos="426"/>
          <w:tab w:val="left" w:pos="709"/>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Ершова А.Н., Попова Н.В., Бердникова О.С. Продукция активных форм кислорода и антиоксидантные ферменты растений гороха и сои при гипоксии и высоком содержании со 2 в среде //  Физиология растений. – 2011. – Т. 58, №6. – С. 834-843.</w:t>
      </w:r>
    </w:p>
    <w:p w:rsidR="004E68A4" w:rsidRPr="00D72266" w:rsidRDefault="004E68A4" w:rsidP="00C218FD">
      <w:pPr>
        <w:pStyle w:val="a3"/>
        <w:numPr>
          <w:ilvl w:val="0"/>
          <w:numId w:val="11"/>
        </w:numPr>
        <w:tabs>
          <w:tab w:val="left" w:pos="426"/>
          <w:tab w:val="left" w:pos="709"/>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Валуева Т.А., Мосолов В.В. Роль ингибиторов протеолитических ферментов в защите растений //  Успехи биологической химии. – 2002. – Т. 42. – С. 193-216.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Кочетков Н.К., Торгов И.В., Ботвиник В.В. Химия природных соединений: (углеводы, нуклеотиды, стероиды, белки). – АН СССР, 1961. – 123 с.</w:t>
      </w:r>
    </w:p>
    <w:p w:rsidR="004E68A4" w:rsidRPr="00D72266" w:rsidRDefault="004B79E6" w:rsidP="004B79E6">
      <w:pPr>
        <w:pStyle w:val="a3"/>
        <w:numPr>
          <w:ilvl w:val="0"/>
          <w:numId w:val="11"/>
        </w:numPr>
        <w:tabs>
          <w:tab w:val="left" w:pos="567"/>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Асембаева Э. К., Сейдахметова З. Ж., Токтамысова А. Б. Пребиотикалық қасиеттері бар көмірсулар композициясын қолдануды негіздеу //Научный журнал «Доклады НАН РК». – 2021. – №. 4. – С. 13-20.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Колупаев Ю.Е., Карпец Ю.В. Участие растворимых углеводов и низкомолекулярных соединений азота в адаптивных реакциях растений //  Вісник Харківського національного аграрного університету. Серія: Біологія. – 2010. – №2. – С. 36-53.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Титов А.Ф., Таланова В.В. Устойчивость растений и фитогормоны.  – город, 2009. – 158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Кулаева О.Н. Как регулируется жизнь растений //  Соросовский образовательный журнал. – 1995. – №1. – С. 20-27.</w:t>
      </w:r>
    </w:p>
    <w:p w:rsidR="00F83EDE" w:rsidRPr="00D72266" w:rsidRDefault="00F83EDE"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Турбекова Ш. М. и др. Изучение действия фитогормонов на активность ксантиндегидрогеназы в алейроновом слое зерна пшеницы //Вестник КазНУ. Серия биологическая. – 2011. – Т. 49. – №. 3. – С. 156-158.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Романов Г.А., Медведев С. С. Ауксины и цитокинины в развитии растений. Последние достижения в исследовании фитогормонов. Второй международный симпозиум // Физиология растений. – Прага, 2006. – Т. 53, №2. – С. 309-319.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lastRenderedPageBreak/>
        <w:t>Романов Г.А. Как цитокинины действуют на клетку //  Физиология растений. – 2009. – Т. 56, №2. – С. 295-319.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Веселов Д.С. и др. Роль цитокининов в стресс-устойчивости растений //  Физиология растений. – 2017. – Т. 64, №1. – С. 19-32.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Колачевская О.О. и др. Гиббереллины и сигналинг ауксинов и цитокининов в растениях картофеля //</w:t>
      </w:r>
      <w:r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rPr>
        <w:t>Рецепторы и внутриклеточная сигнализация. – 2019. - №2. – С. 43-48.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Кулаева О.Н. Этилен в жизни растений // Соросовский образовательный журнал. – 1998. – Т. 11. – С. 78-84.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Шарипова Г.В. и др. Влияние ингибитора рецепции этилена на рост, водный обмен и содержание абсцизовой кислоты у растений пшеницы при дефиците воды //  Физиология растений. – 2012. – Т. 59, №4. – С. 619-619.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Мельников Н.Н., Новожилов К.В., Белан С.Р. Пестициды и регуляторы роста растений. – – город, 1995. – 149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Тютерев С.Л. Механизмы действия фунгицидов на фитопатогенные грибы. – – город, 2010. – 198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Иванов С.Г. и др. Способ преодоления резистентности колорадского жука к пиретроидам. – – город, 2003. – 143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Краснюк И.И., Михайлова Г.В., Чижова Е.Т. Фармацевтическая технология: Технология лекарственных форм. -  М.: Академия, 2004. – Т. 453. – 199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Ulrikh E.V. et al. The content of biologically active substances in phytobiotics used for agricultural animals and poultry // International Journal of Engineering and Technology (UAE). – 2018. – Vol. 7, №3(14).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445-449.</w:t>
      </w:r>
    </w:p>
    <w:p w:rsidR="00F83EDE" w:rsidRPr="00D72266" w:rsidRDefault="00F83EDE"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Хидирбаев У. О. Адам ағзасына пайдалы әсер ететін өсімдіктер және олардың құрамындағы алколоидтар //Global Science and Innovations: Central Asia (см. в книгах). – 2021. – Т. 2. – №. 3. – С. 36-41.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Paredes-López O. et al. Berries: improving human health and healthy aging, and promoting quality life—a review //  Plant foods for human nutrition. – 2010. – Vol. 65,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299-308.</w:t>
      </w:r>
    </w:p>
    <w:p w:rsidR="004E68A4" w:rsidRPr="00D72266" w:rsidRDefault="001E79CD"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Кылышбаева Г. Б., Бозшатаева Г. Т., Оспанова Г. С. Исследование биологически активных веществ в видах рода шалфей (Salvia L., Lamiaceae) в условиях Южно-Казахстанской области //Международный журнал прикладных и фундаментальных исследований. – 2013. – №. 10-1. – С. 76-77.</w:t>
      </w:r>
      <w:r w:rsidR="004E68A4"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Tulipani S. et al. Antioxidants, phenolic compounds, and nutritional quality of different strawberry genotypes // Journal of Agricultural and Food chemistry. – 2008. – Vol. 56,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696-704.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Viskelis P. et al. Anthocyanins, antioxidative, and antimicrobial properties of American cranberry (Vaccinium macrocarpon Ait.) and their press cakes //  Journal of food science. – 2009. – Vol. 74,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157-161.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Wasternack C., Hause B. Jasmonates: biosynthesis, perception, signal transduction and action in plant stress response, growth and development. An update to the 2007 review in Annals of Botany //  Annals of botany. – 2013. – Vol. 111,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1021-1058.</w:t>
      </w:r>
    </w:p>
    <w:p w:rsidR="004E68A4" w:rsidRPr="00D72266" w:rsidRDefault="004E68A4" w:rsidP="00C218FD">
      <w:pPr>
        <w:pStyle w:val="a3"/>
        <w:numPr>
          <w:ilvl w:val="0"/>
          <w:numId w:val="11"/>
        </w:numPr>
        <w:tabs>
          <w:tab w:val="left" w:pos="426"/>
          <w:tab w:val="left" w:pos="993"/>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lastRenderedPageBreak/>
        <w:t xml:space="preserve">  Robil J.L.M., Tolentino V.S. Histological localization of tannins at different developmental stages of vegetative and reproductive organs in Medinilla magnifica (Melastomataceae) //  Flora-Morphology, Distribution, Functional Ecology of Plants. – 2015. – Vol. 217.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82-89.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 xml:space="preserve">Barbehenn R.V., Constabel C.P. Tannins in plant–herbivore interactions // Phytochemistry. – 2011. – Vol. 72, №13.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1551-1565.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Buer C.S., Muday G.K., Djordjevic M.A. Flavonoids are differentially taken up and transported long distances in Arabidopsis //  Plant physiology. – 2007. – Vol.  145</w:t>
      </w:r>
      <w:r w:rsidRPr="00D72266">
        <w:rPr>
          <w:rFonts w:ascii="Times New Roman" w:hAnsi="Times New Roman"/>
          <w:sz w:val="28"/>
          <w:szCs w:val="28"/>
          <w:shd w:val="clear" w:color="auto" w:fill="FFFFFF"/>
        </w:rPr>
        <w:t>,</w:t>
      </w:r>
      <w:r w:rsidRPr="00D72266">
        <w:rPr>
          <w:rFonts w:ascii="Times New Roman" w:hAnsi="Times New Roman"/>
          <w:sz w:val="28"/>
          <w:szCs w:val="28"/>
          <w:shd w:val="clear" w:color="auto" w:fill="FFFFFF"/>
          <w:lang w:val="en-US"/>
        </w:rPr>
        <w:t xml:space="preserve">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478-490.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 xml:space="preserve">Mehrtens F. et al. The Arabidopsis transcription factor MYB12 is a flavonol-specific regulator of phenylpropanoid biosynthesis //  Plant physiology. – 2005. – Vol. 138,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1083-1096.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 xml:space="preserve">Yang L., Stöckigt J. Trends for diverse production strategies of plant medicinal alkaloids //  Natural product reports. – 2010. – Vol. 27, №10.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1469-1479.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 xml:space="preserve">Hantak M.M. et al. Dietary alkaloid sequestration in a poison frog: an experimental test of alkaloid uptake in Melanophryniscus stelzneri (Bufonidae) // Journal of chemical ecology. – 2013. – Vol. 39, №11-12.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1400-1406.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b/>
          <w:sz w:val="28"/>
          <w:szCs w:val="28"/>
          <w:lang w:val="en-US"/>
        </w:rPr>
      </w:pPr>
      <w:r w:rsidRPr="00D72266">
        <w:rPr>
          <w:rFonts w:ascii="Times New Roman" w:hAnsi="Times New Roman"/>
          <w:sz w:val="28"/>
          <w:szCs w:val="28"/>
          <w:shd w:val="clear" w:color="auto" w:fill="FFFFFF"/>
          <w:lang w:val="en-US"/>
        </w:rPr>
        <w:t xml:space="preserve">Todd A.T. et al. A functional genomics screen identifies diverse transcription factors that regulate alkaloid biosynthesis in Nicotiana benthamiana //  The Plant Journal. – 2010. – Vol. 62,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589-600.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Ramazanova A.A. et al. Determination of the content of biologically active substances in some aquatic higher plants //  Pak. J. Bot. – 2021. – Vol. 53, №5.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1893-1899.</w:t>
      </w:r>
    </w:p>
    <w:p w:rsidR="004E68A4" w:rsidRPr="00D72266" w:rsidRDefault="004E68A4" w:rsidP="00B0720E">
      <w:pPr>
        <w:pStyle w:val="a3"/>
        <w:numPr>
          <w:ilvl w:val="0"/>
          <w:numId w:val="11"/>
        </w:numPr>
        <w:autoSpaceDE w:val="0"/>
        <w:autoSpaceDN w:val="0"/>
        <w:adjustRightInd w:val="0"/>
        <w:ind w:left="0" w:firstLine="567"/>
        <w:jc w:val="both"/>
        <w:rPr>
          <w:rFonts w:ascii="Times New Roman" w:hAnsi="Times New Roman"/>
          <w:sz w:val="28"/>
          <w:szCs w:val="28"/>
          <w:lang w:val="kk-KZ"/>
        </w:rPr>
      </w:pPr>
      <w:r w:rsidRPr="00D72266">
        <w:rPr>
          <w:rFonts w:ascii="Times New Roman" w:hAnsi="Times New Roman"/>
          <w:iCs/>
          <w:sz w:val="28"/>
          <w:szCs w:val="28"/>
          <w:lang w:val="kk-KZ"/>
        </w:rPr>
        <w:t>Рамазанова А.А. Биолог студенттердің зерттеу қызметі негізінде құзыреттіліктерін қалыптастыру//</w:t>
      </w:r>
      <w:r w:rsidRPr="00D72266">
        <w:rPr>
          <w:rFonts w:ascii="Times New Roman" w:hAnsi="Times New Roman"/>
          <w:bCs/>
          <w:sz w:val="28"/>
          <w:szCs w:val="28"/>
          <w:lang w:val="kk-KZ"/>
        </w:rPr>
        <w:t xml:space="preserve">Р.Сәтімбековтың туғанына 80 жыл толуына орай ұйымдастырылған </w:t>
      </w:r>
      <w:r w:rsidRPr="00D72266">
        <w:rPr>
          <w:rFonts w:ascii="Times New Roman" w:hAnsi="Times New Roman"/>
          <w:sz w:val="28"/>
          <w:szCs w:val="28"/>
          <w:lang w:val="kk-KZ"/>
        </w:rPr>
        <w:t xml:space="preserve"> </w:t>
      </w:r>
      <w:r w:rsidRPr="00D72266">
        <w:rPr>
          <w:rFonts w:ascii="Times New Roman" w:hAnsi="Times New Roman"/>
          <w:bCs/>
          <w:sz w:val="28"/>
          <w:szCs w:val="28"/>
          <w:lang w:val="kk-KZ"/>
        </w:rPr>
        <w:t xml:space="preserve">«Білім, ғылым, инновация: Рухани жаңғыру діңгегі» халықаралық ғылыми-практикалық конференциясының материалдары </w:t>
      </w:r>
      <w:r w:rsidRPr="00D72266">
        <w:rPr>
          <w:rFonts w:ascii="Times New Roman" w:hAnsi="Times New Roman"/>
          <w:sz w:val="28"/>
          <w:szCs w:val="28"/>
          <w:lang w:val="kk-KZ"/>
        </w:rPr>
        <w:t xml:space="preserve"> </w:t>
      </w:r>
      <w:r w:rsidRPr="00D72266">
        <w:rPr>
          <w:rFonts w:ascii="Times New Roman" w:hAnsi="Times New Roman"/>
          <w:bCs/>
          <w:sz w:val="28"/>
          <w:szCs w:val="28"/>
          <w:lang w:val="kk-KZ"/>
        </w:rPr>
        <w:t>2020 жыл, 28 мамыр.Б.193-194</w:t>
      </w:r>
      <w:r w:rsidRPr="00D72266">
        <w:rPr>
          <w:rFonts w:ascii="Times New Roman" w:hAnsi="Times New Roman"/>
          <w:sz w:val="28"/>
          <w:szCs w:val="28"/>
          <w:lang w:val="kk-KZ"/>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Арсентьева М.В., Воротилин М.С. Формирование исследовательской компетенции студентов вуза // Известия Тульского государственного университета. Технические науки. – 2018. – №11. – С. 100- 155.</w:t>
      </w:r>
    </w:p>
    <w:p w:rsidR="00C172BC" w:rsidRPr="00D72266" w:rsidRDefault="00C172BC"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 Amanbayeva, M. B., Maimatayeva, A. D., et al. Methodology of research activity development in preparing future teachers with the use of information resources //Eurasia Journal of Mathematics, Science and Technology Education. – 2017. – </w:t>
      </w:r>
      <w:r w:rsidRPr="00D72266">
        <w:rPr>
          <w:rFonts w:ascii="Times New Roman" w:hAnsi="Times New Roman"/>
          <w:sz w:val="28"/>
          <w:szCs w:val="28"/>
          <w:shd w:val="clear" w:color="auto" w:fill="FFFFFF"/>
        </w:rPr>
        <w:t>Т</w:t>
      </w:r>
      <w:r w:rsidRPr="00D72266">
        <w:rPr>
          <w:rFonts w:ascii="Times New Roman" w:hAnsi="Times New Roman"/>
          <w:sz w:val="28"/>
          <w:szCs w:val="28"/>
          <w:shd w:val="clear" w:color="auto" w:fill="FFFFFF"/>
          <w:lang w:val="en-US"/>
        </w:rPr>
        <w:t xml:space="preserve">. 13. – №. 11.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7399-7410.</w:t>
      </w:r>
    </w:p>
    <w:p w:rsidR="00B6666A" w:rsidRPr="00D72266" w:rsidRDefault="00B6666A"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Байжуманова Н. С., Алшынбаева Ж. Е., Жеңіс А. Т. ЖОО-да студенттерді кәсіби даярлау үдерісінде зерттеушілік құзыреттіліктерін қалыптастыру //Редакционный совет. – 2020. – С. 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Russ S.W. Play and creativity: Developmental issues //Scandinavian journal of educational research. – 2003. – Vol. 47, №3. – Р. 291-303.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Chen S.C. A study of the Relations between Innovative Teaching Capacity and Teaching Effectiveness of Teachers in Elementary and Junior High Schools in Penghu County. – </w:t>
      </w:r>
      <w:r w:rsidRPr="00D72266">
        <w:rPr>
          <w:rFonts w:ascii="Times New Roman" w:hAnsi="Times New Roman"/>
          <w:sz w:val="28"/>
          <w:szCs w:val="28"/>
          <w:shd w:val="clear" w:color="auto" w:fill="FFFFFF"/>
        </w:rPr>
        <w:t>город</w:t>
      </w:r>
      <w:r w:rsidRPr="00D72266">
        <w:rPr>
          <w:rFonts w:ascii="Times New Roman" w:hAnsi="Times New Roman"/>
          <w:sz w:val="28"/>
          <w:szCs w:val="28"/>
          <w:shd w:val="clear" w:color="auto" w:fill="FFFFFF"/>
          <w:lang w:val="en-US"/>
        </w:rPr>
        <w:t xml:space="preserve">, 2009. – 169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30461E" w:rsidRPr="00D72266" w:rsidRDefault="0030461E"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lastRenderedPageBreak/>
        <w:t>Алжанова Г. К. Инновациялық технология-табысты оқытудың кепілі //Актуальные психолого-педагогические проблемы в науке и практике. – 2015. – С. 139-141.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Williamson B., Payton S. Curriculum and Teaching Innovation: Transforming Classroom Practice and Personalisation: a Handbook from Futurelab. – Futurelab, 2009. - 157 р.</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Beghetto R.A. Does assessment kill student creativity? //The educational forum. – Taylor &amp; Francis Group, 2005. – Vol. 69,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254-263.</w:t>
      </w:r>
    </w:p>
    <w:p w:rsidR="00EF1FF6" w:rsidRPr="00D72266" w:rsidRDefault="00EF1FF6"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Abdukadirova Z. A. et al. Teaching conditions of innovation technology oriented ecological training students //</w:t>
      </w:r>
      <w:r w:rsidRPr="00D72266">
        <w:rPr>
          <w:rFonts w:ascii="Times New Roman" w:hAnsi="Times New Roman"/>
          <w:sz w:val="28"/>
          <w:szCs w:val="28"/>
          <w:shd w:val="clear" w:color="auto" w:fill="FFFFFF"/>
          <w:lang w:val="kk-KZ"/>
        </w:rPr>
        <w:t>Қ</w:t>
      </w:r>
      <w:r w:rsidRPr="00D72266">
        <w:rPr>
          <w:rFonts w:ascii="Times New Roman" w:hAnsi="Times New Roman"/>
          <w:sz w:val="28"/>
          <w:szCs w:val="28"/>
          <w:shd w:val="clear" w:color="auto" w:fill="FFFFFF"/>
        </w:rPr>
        <w:t>оғамдық</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және</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гуманитарлық</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ғылымдар</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сериясы</w:t>
      </w:r>
      <w:r w:rsidRPr="00D72266">
        <w:rPr>
          <w:rFonts w:ascii="Times New Roman" w:hAnsi="Times New Roman"/>
          <w:sz w:val="28"/>
          <w:szCs w:val="28"/>
          <w:shd w:val="clear" w:color="auto" w:fill="FFFFFF"/>
          <w:lang w:val="en-US"/>
        </w:rPr>
        <w:t xml:space="preserve">. – 2015.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227.</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Serdyukov P. Innovation in education: what works, what doesn’t, and what to do about it? //  Journal of Research in Innovative Teaching &amp; Learning. – 2017. -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15-26.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Sadler T.D. et al. Learning biology through innovative curricula: A comparison of game‐and nongame‐based approaches // Science Education. – 2015. – Vol. 99,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696-720.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Lin T.C., Tsai C.C. Innovative technology-assisted science learning in Taiwan //  Science Education Research and Practices in Taiwan. – Singapore: Springer, 2016.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189-209.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Istance D., Kools M. OECD work on technology and education: Innovative learning environments as an integrating framework // European Journal of Education. – 2013. – Vol. 48,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43-57.</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Fiksl M., Flogie A., Aberšek B. Innovative teaching/learning methods to improve science, technology and engineering classroom climate and interest // Journal of Baltic Science Education. – 2017. – Vol. 16,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1009.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Kavacik L., Yelken T.Y., Sürmeli H. Innovation practices in elementary school science and technology course and their effects on students //  Egitim ve Bilim. – 2015. – Vol. 40, №180.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40-45.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Martins M.J., Martel F. An innovative laboratory research practice supporting introduction to research methodology in the medical undergraduate curriculum: the students’ perspective // Journal of Contemporary Medical Education. – 2013. – Vol. 1,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Oyelekan O.S., Igbokwe E.F., Olorundare A.S. Science teachers’ utilisation of innovative strategies for teaching senior school science in ilorin, nigeria //  MOJES: Malaysian Online Journal of Educational Sciences. – 2018. – Vol. 5,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49-65.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Lederman N.G., Lederman J.S. Is nature of science going, going, going, gone? –  2014. – 205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Coil D. et al. Teaching the process of science: faculty perceptions and an effective methodology /</w:t>
      </w:r>
      <w:r w:rsidR="001A06BE" w:rsidRPr="00D72266">
        <w:rPr>
          <w:rFonts w:ascii="Times New Roman" w:hAnsi="Times New Roman"/>
          <w:sz w:val="28"/>
          <w:szCs w:val="28"/>
          <w:shd w:val="clear" w:color="auto" w:fill="FFFFFF"/>
          <w:lang w:val="en-US"/>
        </w:rPr>
        <w:t>/ CBE</w:t>
      </w:r>
      <w:r w:rsidRPr="00D72266">
        <w:rPr>
          <w:rFonts w:ascii="Times New Roman" w:hAnsi="Times New Roman"/>
          <w:sz w:val="28"/>
          <w:szCs w:val="28"/>
          <w:shd w:val="clear" w:color="auto" w:fill="FFFFFF"/>
          <w:lang w:val="en-US"/>
        </w:rPr>
        <w:t xml:space="preserve">—Life Sciences Education. – 2010. – Vol. 9,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524-535.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Mueller A.L., Knobloch N.A., Orvis K.S. Exploring the Effects of Active Learning on High School Students' Outcomes and Teachers' Perceptions of </w:t>
      </w:r>
      <w:r w:rsidRPr="00D72266">
        <w:rPr>
          <w:rFonts w:ascii="Times New Roman" w:hAnsi="Times New Roman"/>
          <w:sz w:val="28"/>
          <w:szCs w:val="28"/>
          <w:shd w:val="clear" w:color="auto" w:fill="FFFFFF"/>
          <w:lang w:val="en-US"/>
        </w:rPr>
        <w:lastRenderedPageBreak/>
        <w:t xml:space="preserve">Biotechnology and Genetics Instruction //  Journal of Agricultural Education. – 2015. – Vol. 56,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138-152.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Van Lieshout E., Dawson V. Knowledge of, and attitudes towards health-related biotechnology applications amongst Australian year 10 high school students // Journal of Biological Education. – 2016. – Vol. 50,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329-344.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Tatner M., Tierney A. An extended, problem-based learning laboratory exercise on the diagnosis of infectious diseases suitable for large level 1 undergraduate biology classes //  Journal of Biological Education. – 2016. – Vol. 50,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54-60.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Jarrett K. et al. Sickle cell anemia: tracking down a mutation: an interactive learning laboratory that communicates basic principles of genetics and cellular biology // Advances in physiology education. – 2016. – Vol. 40,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110-115.</w:t>
      </w:r>
    </w:p>
    <w:p w:rsidR="00442387" w:rsidRPr="00D72266" w:rsidRDefault="00442387"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Abdrassulova Z. et al. Мектептегі биология пәнінен оқу-материалдық базасын ұйымдастырудың ерекшеліктері //Вестник КазНУ. </w:t>
      </w:r>
      <w:r w:rsidRPr="00D72266">
        <w:rPr>
          <w:rFonts w:ascii="Times New Roman" w:hAnsi="Times New Roman"/>
          <w:sz w:val="28"/>
          <w:szCs w:val="28"/>
          <w:shd w:val="clear" w:color="auto" w:fill="FFFFFF"/>
        </w:rPr>
        <w:t>Серия</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педагогическая</w:t>
      </w:r>
      <w:r w:rsidRPr="00D72266">
        <w:rPr>
          <w:rFonts w:ascii="Times New Roman" w:hAnsi="Times New Roman"/>
          <w:sz w:val="28"/>
          <w:szCs w:val="28"/>
          <w:shd w:val="clear" w:color="auto" w:fill="FFFFFF"/>
          <w:lang w:val="en-US"/>
        </w:rPr>
        <w:t xml:space="preserve">. – 2021. – </w:t>
      </w:r>
      <w:r w:rsidRPr="00D72266">
        <w:rPr>
          <w:rFonts w:ascii="Times New Roman" w:hAnsi="Times New Roman"/>
          <w:sz w:val="28"/>
          <w:szCs w:val="28"/>
          <w:shd w:val="clear" w:color="auto" w:fill="FFFFFF"/>
        </w:rPr>
        <w:t>Т</w:t>
      </w:r>
      <w:r w:rsidRPr="00D72266">
        <w:rPr>
          <w:rFonts w:ascii="Times New Roman" w:hAnsi="Times New Roman"/>
          <w:sz w:val="28"/>
          <w:szCs w:val="28"/>
          <w:shd w:val="clear" w:color="auto" w:fill="FFFFFF"/>
          <w:lang w:val="en-US"/>
        </w:rPr>
        <w:t xml:space="preserve">. 66. – №. 1.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134-144.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Domin D.S. A review of laboratory instruction styles //  Journal of chemical education. – 1999. – Vol. 76,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543.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Lagowski J.J. Entry-level science courses: The weak link. –  1990. – 209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Raths L.E. et al. Teaching for Thinking: Theories //  Strategies, and Activities for the Classroom, Teachers College. - New York: Columbia University, 1986. – 189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Hofstein A., Lunetta V.N. The Role of the Laboratory in Science Teaching: Research Implications. –  </w:t>
      </w:r>
      <w:r w:rsidRPr="00D72266">
        <w:rPr>
          <w:rFonts w:ascii="Times New Roman" w:hAnsi="Times New Roman"/>
          <w:sz w:val="28"/>
          <w:szCs w:val="28"/>
          <w:shd w:val="clear" w:color="auto" w:fill="FFFFFF"/>
        </w:rPr>
        <w:t>город</w:t>
      </w:r>
      <w:r w:rsidRPr="00D72266">
        <w:rPr>
          <w:rFonts w:ascii="Times New Roman" w:hAnsi="Times New Roman"/>
          <w:sz w:val="28"/>
          <w:szCs w:val="28"/>
          <w:shd w:val="clear" w:color="auto" w:fill="FFFFFF"/>
          <w:lang w:val="en-US"/>
        </w:rPr>
        <w:t xml:space="preserve">, 1980. – 209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B6666A" w:rsidRPr="00D72266" w:rsidRDefault="00B6666A"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Унгарбаева Г. Р. Технологии формирования исследовательской компетентности обучающихся в лабораторных практикумах по биологии //Вестник Казахского национального женского педагогического университета. – 2021. – №. 2. – С. 15-24.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Gormally C. et al. Effects of inquiry-based learning on students' science literacy skills and confidence // International journal for the scholarship of teaching and learning. – 2009. – Vol. 3,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Stepien W.J., Gallagher S.A., Workman D. Problem-based learning for traditional and interdisciplinary classrooms // Journal for the Education of the Gifted. – 1993. – Vol. 16,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338-357.</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Steury M.D. et al. Hypothesis-driven laboratories: an innovative way to foster learning in physiology laboratory courses // Advances in physiology education. – 2016. – Vol. 40,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129-133</w:t>
      </w:r>
      <w:r w:rsidRPr="00D72266">
        <w:rPr>
          <w:rFonts w:ascii="Arial" w:hAnsi="Arial" w:cs="Arial"/>
          <w:sz w:val="20"/>
          <w:szCs w:val="20"/>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Симонова И.Н. Роль средств информационных и коммуникационных технологий (ИКТ) в формировании новой информационно-экологической среды технического ВУЗА //  Современные проблемы науки и образования. – 2014. – №1. – С. 5-5.</w:t>
      </w:r>
    </w:p>
    <w:p w:rsidR="0030461E" w:rsidRPr="00D72266" w:rsidRDefault="0030461E"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Сыздыкова А. К., Джусупова Д. Б. Биотехнология мамандықтарын оқытуда компьютерлік модельдеуді пайдаланудың артықшылықтары //Вестник КазНПУ имени Абая, серия «Педагогические науки». – 2022. – Т. 73. – №. 1. – С. 167-176.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lastRenderedPageBreak/>
        <w:t>Руденский О.В., Рыбак О.П. Инновационная цивилизация XXI века: конвергенция и синергия NBIC-технологий. Тенденции и прогнозы 2015-2030 // Информационно-аналитический бюллетень ЦИСН. – 2010. – №3. – С. 3-87.</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Шевчун В. Н. Место информационно-коммуникационных технологий в кругу высоких технологий // Социально-гуманитарные знания. – 2013. – №7. – С. 58-65.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Родзин С.И., Титаренко И.Н. NBIC-технологии, искусственный интеллект и электронная культура //  Информатика, вычислительная техника и инженерное образование. – 2013. – №2. – С. 60-74.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Лисица А.В. и др. Базы знаний в постгеномной молекулярной биологии //Биомедицинская химия. – 2010. – Т. 56, №1. – С. 82-89.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 xml:space="preserve">Яналиева Л.Р. и др. Инновационные виды самостоятельной работы студентов медицинского вуза по дисциплине биоинформатика с применением программного обеспечения и электронной образовательной среды // Научное обозрение. Педагогические науки </w:t>
      </w:r>
      <w:r w:rsidRPr="00D72266">
        <w:rPr>
          <w:rFonts w:ascii="Times New Roman" w:hAnsi="Times New Roman"/>
          <w:sz w:val="28"/>
          <w:szCs w:val="28"/>
          <w:shd w:val="clear" w:color="auto" w:fill="FFFFFF"/>
          <w:lang w:val="en-US"/>
        </w:rPr>
        <w:t>scientific</w:t>
      </w:r>
      <w:r w:rsidRPr="00D72266">
        <w:rPr>
          <w:rFonts w:ascii="Times New Roman" w:hAnsi="Times New Roman"/>
          <w:sz w:val="28"/>
          <w:szCs w:val="28"/>
          <w:shd w:val="clear" w:color="auto" w:fill="FFFFFF"/>
        </w:rPr>
        <w:t xml:space="preserve"> </w:t>
      </w:r>
      <w:r w:rsidRPr="00D72266">
        <w:rPr>
          <w:rFonts w:ascii="Times New Roman" w:hAnsi="Times New Roman"/>
          <w:sz w:val="28"/>
          <w:szCs w:val="28"/>
          <w:shd w:val="clear" w:color="auto" w:fill="FFFFFF"/>
          <w:lang w:val="en-US"/>
        </w:rPr>
        <w:t>review</w:t>
      </w:r>
      <w:r w:rsidRPr="00D72266">
        <w:rPr>
          <w:rFonts w:ascii="Times New Roman" w:hAnsi="Times New Roman"/>
          <w:sz w:val="28"/>
          <w:szCs w:val="28"/>
          <w:shd w:val="clear" w:color="auto" w:fill="FFFFFF"/>
        </w:rPr>
        <w:t>. Р</w:t>
      </w:r>
      <w:r w:rsidRPr="00D72266">
        <w:rPr>
          <w:rFonts w:ascii="Times New Roman" w:hAnsi="Times New Roman"/>
          <w:sz w:val="28"/>
          <w:szCs w:val="28"/>
          <w:shd w:val="clear" w:color="auto" w:fill="FFFFFF"/>
          <w:lang w:val="en-US"/>
        </w:rPr>
        <w:t>edagogical</w:t>
      </w:r>
      <w:r w:rsidRPr="00D72266">
        <w:rPr>
          <w:rFonts w:ascii="Times New Roman" w:hAnsi="Times New Roman"/>
          <w:sz w:val="28"/>
          <w:szCs w:val="28"/>
          <w:shd w:val="clear" w:color="auto" w:fill="FFFFFF"/>
        </w:rPr>
        <w:t xml:space="preserve"> </w:t>
      </w:r>
      <w:r w:rsidRPr="00D72266">
        <w:rPr>
          <w:rFonts w:ascii="Times New Roman" w:hAnsi="Times New Roman"/>
          <w:sz w:val="28"/>
          <w:szCs w:val="28"/>
          <w:shd w:val="clear" w:color="auto" w:fill="FFFFFF"/>
          <w:lang w:val="en-US"/>
        </w:rPr>
        <w:t>sciences</w:t>
      </w:r>
      <w:r w:rsidRPr="00D72266">
        <w:rPr>
          <w:rFonts w:ascii="Times New Roman" w:hAnsi="Times New Roman"/>
          <w:sz w:val="28"/>
          <w:szCs w:val="28"/>
          <w:shd w:val="clear" w:color="auto" w:fill="FFFFFF"/>
        </w:rPr>
        <w:t>. - 2017. – №2. – С. 134.</w:t>
      </w:r>
    </w:p>
    <w:p w:rsidR="004E68A4" w:rsidRPr="00D72266" w:rsidRDefault="00442387"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Ivashchenko A. et al. The experience of training specialists in bioinformatics in Kazakhstan //Integrative Bioinformatics and Systems Biology (WIBSB-2018): First Sino-Russian. – 2018.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77.</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Baxevanis A.D., Bader G.D., Wishart D.S. (ed.). Bioinformatics. – John Wiley &amp; Sons, 2020. -  189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Репин А.О. Актуальность STEM-образования в России как приоритетного направления государственной политики // Научная идея. – 2017. – №1. – С. 45-65.</w:t>
      </w:r>
    </w:p>
    <w:p w:rsidR="00442387" w:rsidRPr="00D72266" w:rsidRDefault="004E68A4" w:rsidP="00482AA0">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 xml:space="preserve"> </w:t>
      </w:r>
      <w:r w:rsidR="00442387" w:rsidRPr="00D72266">
        <w:rPr>
          <w:rFonts w:ascii="Times New Roman" w:hAnsi="Times New Roman"/>
          <w:sz w:val="28"/>
          <w:szCs w:val="28"/>
          <w:shd w:val="clear" w:color="auto" w:fill="FFFFFF"/>
        </w:rPr>
        <w:t>Ахметова Г. К., Мурзалинова А. Ж. Stem-образование как направление обновления содержания образования в республике Казахстан //Методист. – 2018. – №. 4. – С. 2-5.</w:t>
      </w:r>
    </w:p>
    <w:p w:rsidR="004E68A4" w:rsidRPr="00D72266" w:rsidRDefault="004E68A4" w:rsidP="00482AA0">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 xml:space="preserve">Чемеков В.Н., Крылов Д.А. STEM-новый подход к инженерному образованию //  Вестник Марийского государственного университета. – 2015. – №5(20). – </w:t>
      </w:r>
      <w:r w:rsidRPr="00D72266">
        <w:rPr>
          <w:rFonts w:ascii="Times New Roman" w:hAnsi="Times New Roman"/>
          <w:sz w:val="28"/>
          <w:szCs w:val="28"/>
          <w:shd w:val="clear" w:color="auto" w:fill="FFFFFF"/>
          <w:lang w:val="en-US"/>
        </w:rPr>
        <w:t>C</w:t>
      </w:r>
      <w:r w:rsidRPr="00D72266">
        <w:rPr>
          <w:rFonts w:ascii="Times New Roman" w:hAnsi="Times New Roman"/>
          <w:sz w:val="28"/>
          <w:szCs w:val="28"/>
          <w:shd w:val="clear" w:color="auto" w:fill="FFFFFF"/>
        </w:rPr>
        <w:t>. 45-88.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 xml:space="preserve"> </w:t>
      </w:r>
      <w:r w:rsidRPr="00D72266">
        <w:rPr>
          <w:rFonts w:ascii="Times New Roman" w:hAnsi="Times New Roman"/>
          <w:sz w:val="28"/>
          <w:szCs w:val="28"/>
          <w:lang w:val="en-US"/>
        </w:rPr>
        <w:t>Leung A. Boundary crossing pedagogy in STEM education //</w:t>
      </w:r>
      <w:r w:rsidRPr="00D72266">
        <w:rPr>
          <w:rFonts w:ascii="Times New Roman" w:hAnsi="Times New Roman"/>
          <w:sz w:val="28"/>
          <w:szCs w:val="28"/>
          <w:lang w:val="kk-KZ"/>
        </w:rPr>
        <w:t xml:space="preserve"> </w:t>
      </w:r>
      <w:r w:rsidRPr="00D72266">
        <w:rPr>
          <w:rFonts w:ascii="Times New Roman" w:hAnsi="Times New Roman"/>
          <w:sz w:val="28"/>
          <w:szCs w:val="28"/>
          <w:lang w:val="en-US"/>
        </w:rPr>
        <w:t xml:space="preserve">International Journal of STEM Education. – 2020. – </w:t>
      </w:r>
      <w:r w:rsidRPr="00D72266">
        <w:rPr>
          <w:rFonts w:ascii="Times New Roman" w:hAnsi="Times New Roman"/>
          <w:sz w:val="28"/>
          <w:szCs w:val="28"/>
          <w:shd w:val="clear" w:color="auto" w:fill="FFFFFF"/>
          <w:lang w:val="en-US"/>
        </w:rPr>
        <w:t xml:space="preserve">Vol. </w:t>
      </w:r>
      <w:r w:rsidRPr="00D72266">
        <w:rPr>
          <w:rFonts w:ascii="Times New Roman" w:hAnsi="Times New Roman"/>
          <w:sz w:val="28"/>
          <w:szCs w:val="28"/>
          <w:lang w:val="en-US"/>
        </w:rPr>
        <w:t>7</w:t>
      </w:r>
      <w:r w:rsidRPr="00D72266">
        <w:rPr>
          <w:rFonts w:ascii="Times New Roman" w:hAnsi="Times New Roman"/>
          <w:sz w:val="28"/>
          <w:szCs w:val="28"/>
          <w:lang w:val="kk-KZ"/>
        </w:rPr>
        <w:t>,</w:t>
      </w:r>
      <w:r w:rsidRPr="00D72266">
        <w:rPr>
          <w:rFonts w:ascii="Times New Roman" w:hAnsi="Times New Roman"/>
          <w:sz w:val="28"/>
          <w:szCs w:val="28"/>
          <w:lang w:val="en-US"/>
        </w:rPr>
        <w:t xml:space="preserve"> №1. – </w:t>
      </w:r>
      <w:r w:rsidRPr="00D72266">
        <w:rPr>
          <w:rFonts w:ascii="Times New Roman" w:hAnsi="Times New Roman"/>
          <w:sz w:val="28"/>
          <w:szCs w:val="28"/>
          <w:lang w:val="kk-KZ"/>
        </w:rPr>
        <w:t>Р</w:t>
      </w:r>
      <w:r w:rsidRPr="00D72266">
        <w:rPr>
          <w:rFonts w:ascii="Times New Roman" w:hAnsi="Times New Roman"/>
          <w:sz w:val="28"/>
          <w:szCs w:val="28"/>
          <w:lang w:val="en-US"/>
        </w:rPr>
        <w:t>. 1-11.</w:t>
      </w:r>
    </w:p>
    <w:p w:rsidR="00442387" w:rsidRPr="00D72266" w:rsidRDefault="00442387"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Бостанов Б. Г., Григорьев С. Г., Нурлыбаев K. K. Дистанционные методы обучения образовательных курсов STEM //«Физико-математические науки». – 2020. – Т. 71. – №. 3. – С. 192-198.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Subekti H. et al. Comparison of Student Achievement in Agricultural Biotechnology-STEM Integrated Using Research Based Learning //</w:t>
      </w:r>
      <w:r w:rsidRPr="00D72266">
        <w:rPr>
          <w:rFonts w:ascii="Times New Roman" w:hAnsi="Times New Roman"/>
          <w:sz w:val="28"/>
          <w:szCs w:val="28"/>
          <w:lang w:val="kk-KZ"/>
        </w:rPr>
        <w:t xml:space="preserve">  </w:t>
      </w:r>
      <w:r w:rsidRPr="00D72266">
        <w:rPr>
          <w:rFonts w:ascii="Times New Roman" w:hAnsi="Times New Roman"/>
          <w:sz w:val="28"/>
          <w:szCs w:val="28"/>
          <w:lang w:val="en-US"/>
        </w:rPr>
        <w:t xml:space="preserve">Journal of Physics: Conference Series. – IOP Publishing, 2018. – </w:t>
      </w:r>
      <w:r w:rsidRPr="00D72266">
        <w:rPr>
          <w:rFonts w:ascii="Times New Roman" w:hAnsi="Times New Roman"/>
          <w:sz w:val="28"/>
          <w:szCs w:val="28"/>
          <w:shd w:val="clear" w:color="auto" w:fill="FFFFFF"/>
          <w:lang w:val="en-US"/>
        </w:rPr>
        <w:t xml:space="preserve">Vol. </w:t>
      </w:r>
      <w:r w:rsidRPr="00D72266">
        <w:rPr>
          <w:rFonts w:ascii="Times New Roman" w:hAnsi="Times New Roman"/>
          <w:sz w:val="28"/>
          <w:szCs w:val="28"/>
          <w:lang w:val="en-US"/>
        </w:rPr>
        <w:t>1108</w:t>
      </w:r>
      <w:r w:rsidRPr="00D72266">
        <w:rPr>
          <w:rFonts w:ascii="Times New Roman" w:hAnsi="Times New Roman"/>
          <w:sz w:val="28"/>
          <w:szCs w:val="28"/>
          <w:lang w:val="kk-KZ"/>
        </w:rPr>
        <w:t>,</w:t>
      </w:r>
      <w:r w:rsidRPr="00D72266">
        <w:rPr>
          <w:rFonts w:ascii="Times New Roman" w:hAnsi="Times New Roman"/>
          <w:sz w:val="28"/>
          <w:szCs w:val="28"/>
          <w:lang w:val="en-US"/>
        </w:rPr>
        <w:t xml:space="preserve"> №1. – </w:t>
      </w:r>
      <w:r w:rsidRPr="00D72266">
        <w:rPr>
          <w:rFonts w:ascii="Times New Roman" w:hAnsi="Times New Roman"/>
          <w:sz w:val="28"/>
          <w:szCs w:val="28"/>
          <w:lang w:val="kk-KZ"/>
        </w:rPr>
        <w:t>Р</w:t>
      </w:r>
      <w:r w:rsidRPr="00D72266">
        <w:rPr>
          <w:rFonts w:ascii="Times New Roman" w:hAnsi="Times New Roman"/>
          <w:sz w:val="28"/>
          <w:szCs w:val="28"/>
          <w:lang w:val="en-US"/>
        </w:rPr>
        <w:t>. 12100.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 xml:space="preserve">Wells J.G. Efficacy of the Technological/Engineering Design Approach: Imposed Cognitive Demands within Design-Based Biotechnology Instruction </w:t>
      </w:r>
      <w:r w:rsidRPr="00D72266">
        <w:rPr>
          <w:rFonts w:ascii="Times New Roman" w:hAnsi="Times New Roman"/>
          <w:sz w:val="28"/>
          <w:szCs w:val="28"/>
          <w:lang w:val="kk-KZ"/>
        </w:rPr>
        <w:t xml:space="preserve"> </w:t>
      </w:r>
      <w:r w:rsidRPr="00D72266">
        <w:rPr>
          <w:rFonts w:ascii="Times New Roman" w:hAnsi="Times New Roman"/>
          <w:sz w:val="28"/>
          <w:szCs w:val="28"/>
          <w:lang w:val="en-US"/>
        </w:rPr>
        <w:t>//</w:t>
      </w:r>
      <w:r w:rsidRPr="00D72266">
        <w:rPr>
          <w:rFonts w:ascii="Times New Roman" w:hAnsi="Times New Roman"/>
          <w:sz w:val="28"/>
          <w:szCs w:val="28"/>
          <w:lang w:val="kk-KZ"/>
        </w:rPr>
        <w:t xml:space="preserve"> </w:t>
      </w:r>
      <w:r w:rsidRPr="00D72266">
        <w:rPr>
          <w:rFonts w:ascii="Times New Roman" w:hAnsi="Times New Roman"/>
          <w:sz w:val="28"/>
          <w:szCs w:val="28"/>
          <w:lang w:val="en-US"/>
        </w:rPr>
        <w:t xml:space="preserve">Journal of Technology Education. – 2016. – </w:t>
      </w:r>
      <w:r w:rsidRPr="00D72266">
        <w:rPr>
          <w:rFonts w:ascii="Times New Roman" w:hAnsi="Times New Roman"/>
          <w:sz w:val="28"/>
          <w:szCs w:val="28"/>
          <w:shd w:val="clear" w:color="auto" w:fill="FFFFFF"/>
          <w:lang w:val="en-US"/>
        </w:rPr>
        <w:t xml:space="preserve">Vol. </w:t>
      </w:r>
      <w:r w:rsidRPr="00D72266">
        <w:rPr>
          <w:rFonts w:ascii="Times New Roman" w:hAnsi="Times New Roman"/>
          <w:sz w:val="28"/>
          <w:szCs w:val="28"/>
          <w:lang w:val="en-US"/>
        </w:rPr>
        <w:t>27</w:t>
      </w:r>
      <w:r w:rsidRPr="00D72266">
        <w:rPr>
          <w:rFonts w:ascii="Times New Roman" w:hAnsi="Times New Roman"/>
          <w:sz w:val="28"/>
          <w:szCs w:val="28"/>
          <w:lang w:val="kk-KZ"/>
        </w:rPr>
        <w:t>,</w:t>
      </w:r>
      <w:r w:rsidRPr="00D72266">
        <w:rPr>
          <w:rFonts w:ascii="Times New Roman" w:hAnsi="Times New Roman"/>
          <w:sz w:val="28"/>
          <w:szCs w:val="28"/>
          <w:lang w:val="en-US"/>
        </w:rPr>
        <w:t xml:space="preserve"> №2. – </w:t>
      </w:r>
      <w:r w:rsidRPr="00D72266">
        <w:rPr>
          <w:rFonts w:ascii="Times New Roman" w:hAnsi="Times New Roman"/>
          <w:sz w:val="28"/>
          <w:szCs w:val="28"/>
          <w:lang w:val="kk-KZ"/>
        </w:rPr>
        <w:t>Р</w:t>
      </w:r>
      <w:r w:rsidRPr="00D72266">
        <w:rPr>
          <w:rFonts w:ascii="Times New Roman" w:hAnsi="Times New Roman"/>
          <w:sz w:val="28"/>
          <w:szCs w:val="28"/>
          <w:lang w:val="en-US"/>
        </w:rPr>
        <w:t>. 4-20.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Рамазанова А.А. Биотехнология пәнін оқытуда STEM интеграциясын пайдалану //  Global Challenges-Scientific Solutions. – 2020. – С. 148-152.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lastRenderedPageBreak/>
        <w:t>Ядровская М.В. Модели в педагогике //Вестник Томского государственного университета. – 2013. – №366. – С. 47-89.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Дахин А.Н. Педагогическое моделирование: сущность, эффективность и... неопределенность // Теория и практика образовательной технологии. – 2004. - №5. – С. 65-94.</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Солодова Е.А., Антонов Ю.П. Математическое моделирование педагогических систем // Математика. Компьютер. Образование: сборник трудов XXII международной конференции. – 2005. – Т. 1. – С. 113-121.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Бережная </w:t>
      </w:r>
      <w:r w:rsidRPr="00D72266">
        <w:rPr>
          <w:rFonts w:ascii="Times New Roman" w:hAnsi="Times New Roman"/>
          <w:sz w:val="28"/>
          <w:szCs w:val="28"/>
          <w:shd w:val="clear" w:color="auto" w:fill="FFFFFF"/>
        </w:rPr>
        <w:t>О.В. Исследовательский урок как основа формирования исследовательских умений в процессе обучения биологии //</w:t>
      </w:r>
      <w:r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rPr>
        <w:t>Научно-методический электронный журнал Концепт. – 2015. – №13. – С. 2081-2085.</w:t>
      </w:r>
    </w:p>
    <w:p w:rsidR="00E06C00" w:rsidRPr="00D72266" w:rsidRDefault="00E06C00"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Самашова Г. Е., Абильгазин Б. И., БАКИНА Ю. А. Болашақ педагогтардың зерттеушілік құзыреттілігін қалыптастыру жағдайы //Труды Университета. – 2016. – №. </w:t>
      </w:r>
      <w:r w:rsidRPr="00D72266">
        <w:rPr>
          <w:rFonts w:ascii="Times New Roman" w:hAnsi="Times New Roman"/>
          <w:sz w:val="28"/>
          <w:szCs w:val="28"/>
          <w:shd w:val="clear" w:color="auto" w:fill="FFFFFF"/>
        </w:rPr>
        <w:t>2. – С. 8-11.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Хуторской А.В. Практикум по дидактике и современным методикам обучения</w:t>
      </w:r>
      <w:r w:rsidRPr="00D72266">
        <w:rPr>
          <w:rFonts w:ascii="Times New Roman" w:hAnsi="Times New Roman"/>
          <w:sz w:val="28"/>
          <w:szCs w:val="28"/>
          <w:shd w:val="clear" w:color="auto" w:fill="FFFFFF"/>
          <w:lang w:val="kk-KZ"/>
        </w:rPr>
        <w:t xml:space="preserve">. - </w:t>
      </w:r>
      <w:r w:rsidRPr="00D72266">
        <w:rPr>
          <w:rFonts w:ascii="Times New Roman" w:hAnsi="Times New Roman"/>
          <w:sz w:val="28"/>
          <w:szCs w:val="28"/>
          <w:shd w:val="clear" w:color="auto" w:fill="FFFFFF"/>
        </w:rPr>
        <w:t>СПб.: Питер</w:t>
      </w:r>
      <w:r w:rsidRPr="00D72266">
        <w:rPr>
          <w:rFonts w:ascii="Times New Roman" w:hAnsi="Times New Roman"/>
          <w:sz w:val="28"/>
          <w:szCs w:val="28"/>
          <w:shd w:val="clear" w:color="auto" w:fill="FFFFFF"/>
          <w:lang w:val="kk-KZ"/>
        </w:rPr>
        <w:t>,</w:t>
      </w:r>
      <w:r w:rsidRPr="00D72266">
        <w:rPr>
          <w:rFonts w:ascii="Times New Roman" w:hAnsi="Times New Roman"/>
          <w:sz w:val="28"/>
          <w:szCs w:val="28"/>
          <w:shd w:val="clear" w:color="auto" w:fill="FFFFFF"/>
        </w:rPr>
        <w:t xml:space="preserve"> 2004. –</w:t>
      </w:r>
      <w:r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rPr>
        <w:t>102</w:t>
      </w:r>
      <w:r w:rsidRPr="00D72266">
        <w:rPr>
          <w:rFonts w:ascii="Times New Roman" w:hAnsi="Times New Roman"/>
          <w:sz w:val="28"/>
          <w:szCs w:val="28"/>
          <w:shd w:val="clear" w:color="auto" w:fill="FFFFFF"/>
          <w:lang w:val="kk-KZ"/>
        </w:rPr>
        <w:t xml:space="preserve"> с</w:t>
      </w:r>
      <w:r w:rsidRPr="00D72266">
        <w:rPr>
          <w:rFonts w:ascii="Times New Roman" w:hAnsi="Times New Roman"/>
          <w:sz w:val="28"/>
          <w:szCs w:val="28"/>
          <w:shd w:val="clear" w:color="auto" w:fill="FFFFFF"/>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Mkrttchian V., Belyanina L. (ed.). Handbook of Research on Students' Research Competence in Modern Educational Contexts. – IGI Global, 2018.</w:t>
      </w:r>
      <w:r w:rsidRPr="00D72266">
        <w:rPr>
          <w:rFonts w:ascii="Times New Roman" w:hAnsi="Times New Roman"/>
          <w:sz w:val="28"/>
          <w:szCs w:val="28"/>
          <w:shd w:val="clear" w:color="auto" w:fill="FFFFFF"/>
          <w:lang w:val="kk-KZ"/>
        </w:rPr>
        <w:t xml:space="preserve"> – 200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kk-KZ"/>
        </w:rPr>
        <w:t>Мектеп бағдарламасы 2019-2020 оқу жылы (күнтізбелік-тақырыптық жоспар) биология пәні бойынша 5-11 сыныптарға арналған.</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Aboul-Enein A.M. et al. </w:t>
      </w:r>
      <w:r w:rsidRPr="00D72266">
        <w:rPr>
          <w:rFonts w:ascii="Times New Roman" w:hAnsi="Times New Roman"/>
          <w:i/>
          <w:sz w:val="28"/>
          <w:szCs w:val="28"/>
          <w:shd w:val="clear" w:color="auto" w:fill="FFFFFF"/>
          <w:lang w:val="en-US"/>
        </w:rPr>
        <w:t>Eichhornia crassipes (Mart) solms</w:t>
      </w:r>
      <w:r w:rsidRPr="00D72266">
        <w:rPr>
          <w:rFonts w:ascii="Times New Roman" w:hAnsi="Times New Roman"/>
          <w:sz w:val="28"/>
          <w:szCs w:val="28"/>
          <w:shd w:val="clear" w:color="auto" w:fill="FFFFFF"/>
          <w:lang w:val="en-US"/>
        </w:rPr>
        <w:t>: from water parasite to potential medicinal remedy //</w:t>
      </w:r>
      <w:r w:rsidRPr="00D72266">
        <w:rPr>
          <w:rFonts w:ascii="Times New Roman" w:hAnsi="Times New Roman"/>
          <w:sz w:val="28"/>
          <w:szCs w:val="28"/>
          <w:shd w:val="clear" w:color="auto" w:fill="FFFFFF"/>
          <w:lang w:val="kk-KZ"/>
        </w:rPr>
        <w:t xml:space="preserve">  </w:t>
      </w:r>
      <w:r w:rsidRPr="00D72266">
        <w:rPr>
          <w:rFonts w:ascii="Times New Roman" w:hAnsi="Times New Roman"/>
          <w:sz w:val="28"/>
          <w:szCs w:val="28"/>
          <w:shd w:val="clear" w:color="auto" w:fill="FFFFFF"/>
          <w:lang w:val="en-US"/>
        </w:rPr>
        <w:t xml:space="preserve">Plant Signaling &amp; Behavior. – 2011. – Vol. 6,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834-836.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Aravind R.K. et al. Detailed analysis on phytochemicals, antioxidants, antimicrobial activity of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 Inter J Sci Res. – 2013. – Vol.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17-29.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Baral B., Vaidya G.S. Biological and chemical assessment of water hyacinth (</w:t>
      </w:r>
      <w:r w:rsidRPr="00D72266">
        <w:rPr>
          <w:rFonts w:ascii="Times New Roman" w:hAnsi="Times New Roman"/>
          <w:i/>
          <w:sz w:val="28"/>
          <w:szCs w:val="28"/>
          <w:shd w:val="clear" w:color="auto" w:fill="FFFFFF"/>
          <w:lang w:val="en-US"/>
        </w:rPr>
        <w:t>Eichhornia crassipes (mart.) Solms</w:t>
      </w:r>
      <w:r w:rsidRPr="00D72266">
        <w:rPr>
          <w:rFonts w:ascii="Times New Roman" w:hAnsi="Times New Roman"/>
          <w:sz w:val="28"/>
          <w:szCs w:val="28"/>
          <w:shd w:val="clear" w:color="auto" w:fill="FFFFFF"/>
          <w:lang w:val="en-US"/>
        </w:rPr>
        <w:t xml:space="preserve">.) of Phewa Lake, Nepal // Scientific World. – 2011. – Vol. 9, №9.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57-62.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Dahui Z.W.T.L.L., Duanwei Y.H.Z.M.Z. Research Advances of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and It's Utilization // Journal of Huazhong Agricultural. – 2005. – Vol.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Hamid H.H., Ghaima K.K., Najem A.M. Photochemical, antioxidant and antibacterial activities of some extracts of water hyacinth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leaves //Int. J. Adv. Pharm. Res. – 2013. – Vol.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1847-1851.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Hossain M. et al. In-Vitro Determination of Antioxidant Capacity for Methanolic extract of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Lawsonia inermis L. and Cissus quadrangularis L. – East West University, 2012. - 100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 xml:space="preserve">Isebe T.I. Phytochemical Composition And Antibacterial Activity Of </w:t>
      </w:r>
      <w:r w:rsidRPr="00D72266">
        <w:rPr>
          <w:rFonts w:ascii="Times New Roman" w:hAnsi="Times New Roman"/>
          <w:i/>
          <w:sz w:val="28"/>
          <w:szCs w:val="28"/>
          <w:lang w:val="en-US"/>
        </w:rPr>
        <w:t>Eichhornia Crassipes</w:t>
      </w:r>
      <w:r w:rsidRPr="00D72266">
        <w:rPr>
          <w:rFonts w:ascii="Times New Roman" w:hAnsi="Times New Roman"/>
          <w:sz w:val="28"/>
          <w:szCs w:val="28"/>
          <w:lang w:val="en-US"/>
        </w:rPr>
        <w:t xml:space="preserve"> In Lake Victoria, Kisumu // International Journal of Scientific &amp; Technology Research. – 2016. – Vol. 4. – P. 45-52.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Lalitha P., Sripathi S.K., Jayanthi P. Acute toxicity study of extracts of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(Mart.) Solms // Asian J Pharm Clin Res. – 2012. – Vol. 5, №4.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59-61.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lastRenderedPageBreak/>
        <w:t xml:space="preserve">Lata N. et al. Antioxidants of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the world's worst aquatic plant // Journal of Pharmacy Research. – 2010. – Vol. 3, №9.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2105-2106.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Malar S. et al. Lead heavy metal toxicity induced changes on growth and antioxidative enzymes level in water hyacinths </w:t>
      </w:r>
      <w:r w:rsidRPr="00D72266">
        <w:rPr>
          <w:rFonts w:ascii="Times New Roman" w:hAnsi="Times New Roman"/>
          <w:i/>
          <w:sz w:val="28"/>
          <w:szCs w:val="28"/>
          <w:shd w:val="clear" w:color="auto" w:fill="FFFFFF"/>
          <w:lang w:val="en-US"/>
        </w:rPr>
        <w:t>Eichhornia crassipes (Mart.)</w:t>
      </w:r>
      <w:r w:rsidRPr="00D72266">
        <w:rPr>
          <w:rFonts w:ascii="Times New Roman" w:hAnsi="Times New Roman"/>
          <w:sz w:val="28"/>
          <w:szCs w:val="28"/>
          <w:shd w:val="clear" w:color="auto" w:fill="FFFFFF"/>
          <w:lang w:val="en-US"/>
        </w:rPr>
        <w:t xml:space="preserve"> // Botanical studies. – 2016. – Vol. 55,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1-11.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Mohanty K. et al. Biosorption of Cr (VI) from aqueous solutions by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  Chemical engineering journal. – 2006. – Vol. 117,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71-77.</w:t>
      </w:r>
    </w:p>
    <w:p w:rsidR="009F0B1D" w:rsidRPr="00D72266" w:rsidRDefault="009F0B1D"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 xml:space="preserve">Ерназарова Г.И., Рамазанова А.А. Алматы облысы су өсімдіктері орналасқан су қоймасы мен жол жиегі аралығындағы ауыр металлдардың таралу ерекшеліктері. //Вестник КазНУ. </w:t>
      </w:r>
      <w:r w:rsidRPr="00D72266">
        <w:rPr>
          <w:rFonts w:ascii="Times New Roman" w:hAnsi="Times New Roman"/>
          <w:sz w:val="28"/>
          <w:szCs w:val="28"/>
          <w:shd w:val="clear" w:color="auto" w:fill="FFFFFF"/>
        </w:rPr>
        <w:t>Серия</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биологическая</w:t>
      </w:r>
      <w:r w:rsidRPr="00D72266">
        <w:rPr>
          <w:rFonts w:ascii="Times New Roman" w:hAnsi="Times New Roman"/>
          <w:sz w:val="28"/>
          <w:szCs w:val="28"/>
          <w:shd w:val="clear" w:color="auto" w:fill="FFFFFF"/>
          <w:lang w:val="en-US"/>
        </w:rPr>
        <w:t xml:space="preserve">. – 2013. – </w:t>
      </w:r>
      <w:r w:rsidRPr="00D72266">
        <w:rPr>
          <w:rFonts w:ascii="Times New Roman" w:hAnsi="Times New Roman"/>
          <w:sz w:val="28"/>
          <w:szCs w:val="28"/>
          <w:shd w:val="clear" w:color="auto" w:fill="FFFFFF"/>
        </w:rPr>
        <w:t>Т</w:t>
      </w:r>
      <w:r w:rsidRPr="00D72266">
        <w:rPr>
          <w:rFonts w:ascii="Times New Roman" w:hAnsi="Times New Roman"/>
          <w:sz w:val="28"/>
          <w:szCs w:val="28"/>
          <w:shd w:val="clear" w:color="auto" w:fill="FFFFFF"/>
          <w:lang w:val="en-US"/>
        </w:rPr>
        <w:t xml:space="preserve">. 59. – №. 3/1.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231-235.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Shearer J.F. Is classical biocontrol using fungi a viable option for submersed aquatic plant management // Journal of Aquatic Plant Management. – 2008. – Vol. 46.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202-215.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Shu X. et al. Comparative responses of two water hyacinth (</w:t>
      </w:r>
      <w:r w:rsidRPr="00D72266">
        <w:rPr>
          <w:rFonts w:ascii="Times New Roman" w:hAnsi="Times New Roman"/>
          <w:i/>
          <w:sz w:val="28"/>
          <w:szCs w:val="28"/>
          <w:shd w:val="clear" w:color="auto" w:fill="FFFFFF"/>
          <w:lang w:val="en-US"/>
        </w:rPr>
        <w:t>Eichhornia crassipes</w:t>
      </w:r>
      <w:r w:rsidRPr="00D72266">
        <w:rPr>
          <w:rFonts w:ascii="Times New Roman" w:hAnsi="Times New Roman"/>
          <w:sz w:val="28"/>
          <w:szCs w:val="28"/>
          <w:shd w:val="clear" w:color="auto" w:fill="FFFFFF"/>
          <w:lang w:val="en-US"/>
        </w:rPr>
        <w:t xml:space="preserve">) cultivars to different planting densities // Aquatic Botany. – 2015. – Vol.  121.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Neuenschwander P. et al. </w:t>
      </w:r>
      <w:r w:rsidRPr="00D72266">
        <w:rPr>
          <w:rFonts w:ascii="Times New Roman" w:hAnsi="Times New Roman"/>
          <w:i/>
          <w:sz w:val="28"/>
          <w:szCs w:val="28"/>
          <w:shd w:val="clear" w:color="auto" w:fill="FFFFFF"/>
          <w:lang w:val="en-US"/>
        </w:rPr>
        <w:t>Pistia stratiotes L.(Araceae)</w:t>
      </w:r>
      <w:r w:rsidRPr="00D72266">
        <w:rPr>
          <w:rFonts w:ascii="Times New Roman" w:hAnsi="Times New Roman"/>
          <w:sz w:val="28"/>
          <w:szCs w:val="28"/>
          <w:shd w:val="clear" w:color="auto" w:fill="FFFFFF"/>
          <w:lang w:val="en-US"/>
        </w:rPr>
        <w:t xml:space="preserve"> // Biological Control of Tropical Weeds Using Arthropods. - New York: Cambridge University Press, 2009.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332-352.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Dewald L. B., Lounibos L. P. Seasonal growth of </w:t>
      </w:r>
      <w:r w:rsidRPr="00D72266">
        <w:rPr>
          <w:rFonts w:ascii="Times New Roman" w:hAnsi="Times New Roman"/>
          <w:i/>
          <w:sz w:val="28"/>
          <w:szCs w:val="28"/>
          <w:shd w:val="clear" w:color="auto" w:fill="FFFFFF"/>
          <w:lang w:val="en-US"/>
        </w:rPr>
        <w:t>Pistia stratiotes L</w:t>
      </w:r>
      <w:r w:rsidRPr="00D72266">
        <w:rPr>
          <w:rFonts w:ascii="Times New Roman" w:hAnsi="Times New Roman"/>
          <w:sz w:val="28"/>
          <w:szCs w:val="28"/>
          <w:shd w:val="clear" w:color="auto" w:fill="FFFFFF"/>
          <w:lang w:val="en-US"/>
        </w:rPr>
        <w:t xml:space="preserve">. in south Florida //  Aquatic botany. – 1990. – Vol. 36,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263-275.</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Tripathi P. et al. </w:t>
      </w:r>
      <w:r w:rsidRPr="00D72266">
        <w:rPr>
          <w:rFonts w:ascii="Times New Roman" w:hAnsi="Times New Roman"/>
          <w:i/>
          <w:sz w:val="28"/>
          <w:szCs w:val="28"/>
          <w:shd w:val="clear" w:color="auto" w:fill="FFFFFF"/>
          <w:lang w:val="en-US"/>
        </w:rPr>
        <w:t>Pistia stratiotes</w:t>
      </w:r>
      <w:r w:rsidRPr="00D72266">
        <w:rPr>
          <w:rFonts w:ascii="Times New Roman" w:hAnsi="Times New Roman"/>
          <w:sz w:val="28"/>
          <w:szCs w:val="28"/>
          <w:shd w:val="clear" w:color="auto" w:fill="FFFFFF"/>
          <w:lang w:val="en-US"/>
        </w:rPr>
        <w:t xml:space="preserve"> (Jalkumbhi) //  Pharmacognosy reviews. – 2010. – Vol. 4, №8.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153.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Tewari A. et al. Amelioration of municipal sludge by </w:t>
      </w:r>
      <w:r w:rsidRPr="00D72266">
        <w:rPr>
          <w:rFonts w:ascii="Times New Roman" w:hAnsi="Times New Roman"/>
          <w:i/>
          <w:sz w:val="28"/>
          <w:szCs w:val="28"/>
          <w:shd w:val="clear" w:color="auto" w:fill="FFFFFF"/>
          <w:lang w:val="en-US"/>
        </w:rPr>
        <w:t>Pistia stratiotes L.:</w:t>
      </w:r>
      <w:r w:rsidRPr="00D72266">
        <w:rPr>
          <w:rFonts w:ascii="Times New Roman" w:hAnsi="Times New Roman"/>
          <w:sz w:val="28"/>
          <w:szCs w:val="28"/>
          <w:shd w:val="clear" w:color="auto" w:fill="FFFFFF"/>
          <w:lang w:val="en-US"/>
        </w:rPr>
        <w:t xml:space="preserve"> Role of antioxidant enzymes in detoxification of metals //  Bioresource technology. – 2008. – Vol. 99, №18.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8715-8721.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Veselý T., Tlustoš P., Száková J. The use of water lettuce (</w:t>
      </w:r>
      <w:r w:rsidRPr="00D72266">
        <w:rPr>
          <w:rFonts w:ascii="Times New Roman" w:hAnsi="Times New Roman"/>
          <w:i/>
          <w:sz w:val="28"/>
          <w:szCs w:val="28"/>
          <w:shd w:val="clear" w:color="auto" w:fill="FFFFFF"/>
          <w:lang w:val="en-US"/>
        </w:rPr>
        <w:t>Pistia stratiotes L.</w:t>
      </w:r>
      <w:r w:rsidRPr="00D72266">
        <w:rPr>
          <w:rFonts w:ascii="Times New Roman" w:hAnsi="Times New Roman"/>
          <w:sz w:val="28"/>
          <w:szCs w:val="28"/>
          <w:shd w:val="clear" w:color="auto" w:fill="FFFFFF"/>
          <w:lang w:val="en-US"/>
        </w:rPr>
        <w:t xml:space="preserve">) for rhizofiltration of a highly polluted solution by cadmium and lead //  International journal of phytoremediation. – 2011. – Vol. 13, №9.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859-872.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Kumar V., Singh J., Kumar P. Heavy metal uptake by water lettuce (</w:t>
      </w:r>
      <w:r w:rsidRPr="00D72266">
        <w:rPr>
          <w:rFonts w:ascii="Times New Roman" w:hAnsi="Times New Roman"/>
          <w:i/>
          <w:sz w:val="28"/>
          <w:szCs w:val="28"/>
          <w:shd w:val="clear" w:color="auto" w:fill="FFFFFF"/>
          <w:lang w:val="en-US"/>
        </w:rPr>
        <w:t>Pistia stratiotes L.</w:t>
      </w:r>
      <w:r w:rsidRPr="00D72266">
        <w:rPr>
          <w:rFonts w:ascii="Times New Roman" w:hAnsi="Times New Roman"/>
          <w:sz w:val="28"/>
          <w:szCs w:val="28"/>
          <w:shd w:val="clear" w:color="auto" w:fill="FFFFFF"/>
          <w:lang w:val="en-US"/>
        </w:rPr>
        <w:t xml:space="preserve">) from paper mill effluent (PME): experimental and prediction modeling studies //  Environmental Science and Pollution Research. – 2019. – Vol. 26, №14.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14400-14413.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 xml:space="preserve">Tulika T., Mala A. Pharmaceutical potential of aquatic plant </w:t>
      </w:r>
      <w:r w:rsidRPr="00D72266">
        <w:rPr>
          <w:rFonts w:ascii="Times New Roman" w:hAnsi="Times New Roman"/>
          <w:i/>
          <w:sz w:val="28"/>
          <w:szCs w:val="28"/>
          <w:lang w:val="en-US"/>
        </w:rPr>
        <w:t>Pistia stratiotes (L.)</w:t>
      </w:r>
      <w:r w:rsidRPr="00D72266">
        <w:rPr>
          <w:rFonts w:ascii="Times New Roman" w:hAnsi="Times New Roman"/>
          <w:sz w:val="28"/>
          <w:szCs w:val="28"/>
          <w:lang w:val="en-US"/>
        </w:rPr>
        <w:t xml:space="preserve"> and </w:t>
      </w:r>
      <w:r w:rsidRPr="00D72266">
        <w:rPr>
          <w:rFonts w:ascii="Times New Roman" w:hAnsi="Times New Roman"/>
          <w:i/>
          <w:sz w:val="28"/>
          <w:szCs w:val="28"/>
          <w:lang w:val="en-US"/>
        </w:rPr>
        <w:t>Eichhornia crassipes</w:t>
      </w:r>
      <w:r w:rsidRPr="00D72266">
        <w:rPr>
          <w:rFonts w:ascii="Times New Roman" w:hAnsi="Times New Roman"/>
          <w:sz w:val="28"/>
          <w:szCs w:val="28"/>
          <w:lang w:val="en-US"/>
        </w:rPr>
        <w:t xml:space="preserve"> // Journal of Plant Sciences. – 2015. – Vol. 3. – P. 10-18.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Khan M.A. et al. </w:t>
      </w:r>
      <w:r w:rsidRPr="00D72266">
        <w:rPr>
          <w:rFonts w:ascii="Times New Roman" w:hAnsi="Times New Roman"/>
          <w:i/>
          <w:sz w:val="28"/>
          <w:szCs w:val="28"/>
          <w:shd w:val="clear" w:color="auto" w:fill="FFFFFF"/>
          <w:lang w:val="en-US"/>
        </w:rPr>
        <w:t>Pistia stratiotes L.(Araceae)</w:t>
      </w:r>
      <w:r w:rsidRPr="00D72266">
        <w:rPr>
          <w:rFonts w:ascii="Times New Roman" w:hAnsi="Times New Roman"/>
          <w:sz w:val="28"/>
          <w:szCs w:val="28"/>
          <w:shd w:val="clear" w:color="auto" w:fill="FFFFFF"/>
          <w:lang w:val="en-US"/>
        </w:rPr>
        <w:t xml:space="preserve">: Phytochemistry, use in medicines, phytoremediation, biogas and management options //  Pakistan Journal of Botany. – 2014. – </w:t>
      </w:r>
      <w:r w:rsidRPr="00D72266">
        <w:rPr>
          <w:rFonts w:ascii="Times New Roman" w:hAnsi="Times New Roman"/>
          <w:sz w:val="28"/>
          <w:szCs w:val="28"/>
          <w:lang w:val="en-US"/>
        </w:rPr>
        <w:t xml:space="preserve">Vol. </w:t>
      </w:r>
      <w:r w:rsidRPr="00D72266">
        <w:rPr>
          <w:rFonts w:ascii="Times New Roman" w:hAnsi="Times New Roman"/>
          <w:sz w:val="28"/>
          <w:szCs w:val="28"/>
          <w:shd w:val="clear" w:color="auto" w:fill="FFFFFF"/>
          <w:lang w:val="en-US"/>
        </w:rPr>
        <w:t xml:space="preserve">46,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851-860.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Музычкина Р.А., Корулькин Д.Ю., Абилов Ж.А. Качественный и количественный анализ основных групп БАВ в лекарственном растительном сырье и фитопрепаратах. -  Алматы: Қазақ университеті, 2004. – 288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lastRenderedPageBreak/>
        <w:t xml:space="preserve">Ramazanova A.A., Yernazarova G.I., Turasheva S.K. </w:t>
      </w:r>
      <w:r w:rsidRPr="00D72266">
        <w:rPr>
          <w:rFonts w:ascii="Times New Roman" w:hAnsi="Times New Roman"/>
          <w:i/>
          <w:sz w:val="28"/>
          <w:szCs w:val="28"/>
          <w:shd w:val="clear" w:color="auto" w:fill="FFFFFF"/>
          <w:lang w:val="kk-KZ"/>
        </w:rPr>
        <w:t>Eichhornia crassipes</w:t>
      </w:r>
      <w:r w:rsidRPr="00D72266">
        <w:rPr>
          <w:rFonts w:ascii="Times New Roman" w:hAnsi="Times New Roman"/>
          <w:sz w:val="28"/>
          <w:szCs w:val="28"/>
          <w:shd w:val="clear" w:color="auto" w:fill="FFFFFF"/>
          <w:lang w:val="kk-KZ"/>
        </w:rPr>
        <w:t xml:space="preserve"> су өсімдігінің жапырақ және тамырындағы биологиялық белсенді заттар // Вестник КазНУ. Серия биология. – 2018. – Т. 77, №4. – С. 45-56.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Музычкина Р.А., Корулькин Д.Ю., Абилов Ж.А. Методология исследования растительных метаболитов. - Алматы: MV-Print, 2012. – 324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Yernazarova G., Ramazanova A., Anuarova L., Korulkin D.,  Kudaibergenova B. Method of use of biotechnological research (for example, biologically active substances of higher aquatic plants) in teaching Biology //  Journal of Educational Sciences, – 2018. – Vol. 3. – P. 66-73</w:t>
      </w:r>
      <w:r w:rsidRPr="00D72266">
        <w:rPr>
          <w:rFonts w:ascii="Times New Roman" w:hAnsi="Times New Roman"/>
          <w:sz w:val="28"/>
          <w:szCs w:val="28"/>
          <w:lang w:val="kk-KZ"/>
        </w:rPr>
        <w:t>.</w:t>
      </w:r>
    </w:p>
    <w:p w:rsidR="00E06C00" w:rsidRPr="00D72266" w:rsidRDefault="00E06C00"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Алдамбергенова Г. Т., Шынтаева Р. Ж. Оқушылардың зерттеушілік құзыреттілігінің даму үдерісі //Вестник Казахского национального женского педагогического университета. – 2019. – №. 4. – С. 184-190.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Шушерина О.А., Черепанова С.А. Формирование исследовательской компетенции бакалавров направлений подготовки «Технология производства» // Вестник Красноярского государственного аграрного университета. – 2013. – №11. – С. 79-59.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kk-KZ"/>
        </w:rPr>
        <w:t xml:space="preserve">Рамазанова А.А., Ерназарова Г.И., Турашева С.К. Биолог студенттердің зерттеушілік құзыреттілігін қалыптастыру мәселелері: оқу-әдістемелік құрал. – Алматы: «Офсет» б-сы, 2020.- 63 б. </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Bencze J.L. Democratic constructivist science education: Enabling egalitarian literacy and self-actualization // Journal of curriculum studies. – 2000. – </w:t>
      </w:r>
      <w:r w:rsidRPr="00D72266">
        <w:rPr>
          <w:rFonts w:ascii="Times New Roman" w:hAnsi="Times New Roman"/>
          <w:sz w:val="28"/>
          <w:szCs w:val="28"/>
          <w:lang w:val="en-US"/>
        </w:rPr>
        <w:t xml:space="preserve">Vol. </w:t>
      </w:r>
      <w:r w:rsidRPr="00D72266">
        <w:rPr>
          <w:rFonts w:ascii="Times New Roman" w:hAnsi="Times New Roman"/>
          <w:sz w:val="28"/>
          <w:szCs w:val="28"/>
          <w:shd w:val="clear" w:color="auto" w:fill="FFFFFF"/>
          <w:lang w:val="en-US"/>
        </w:rPr>
        <w:t xml:space="preserve">32, №6.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847-865.</w:t>
      </w:r>
    </w:p>
    <w:p w:rsidR="009F0B1D" w:rsidRPr="00D72266" w:rsidRDefault="009F0B1D"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Абдраманова</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Г</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Б</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Оспанова</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Ж</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Т</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Сындарлы</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оқыту</w:t>
      </w:r>
      <w:r w:rsidRPr="00D72266">
        <w:rPr>
          <w:rFonts w:ascii="Times New Roman" w:hAnsi="Times New Roman"/>
          <w:sz w:val="28"/>
          <w:szCs w:val="28"/>
          <w:shd w:val="clear" w:color="auto" w:fill="FFFFFF"/>
          <w:lang w:val="en-US"/>
        </w:rPr>
        <w:t>-</w:t>
      </w:r>
      <w:r w:rsidRPr="00D72266">
        <w:rPr>
          <w:rFonts w:ascii="Times New Roman" w:hAnsi="Times New Roman"/>
          <w:sz w:val="28"/>
          <w:szCs w:val="28"/>
          <w:shd w:val="clear" w:color="auto" w:fill="FFFFFF"/>
        </w:rPr>
        <w:t>сапалы</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білім</w:t>
      </w:r>
      <w:r w:rsidRPr="00D72266">
        <w:rPr>
          <w:rFonts w:ascii="Times New Roman" w:hAnsi="Times New Roman"/>
          <w:sz w:val="28"/>
          <w:szCs w:val="28"/>
          <w:shd w:val="clear" w:color="auto" w:fill="FFFFFF"/>
          <w:lang w:val="en-US"/>
        </w:rPr>
        <w:t xml:space="preserve"> </w:t>
      </w:r>
      <w:r w:rsidRPr="00D72266">
        <w:rPr>
          <w:rFonts w:ascii="Times New Roman" w:hAnsi="Times New Roman"/>
          <w:sz w:val="28"/>
          <w:szCs w:val="28"/>
          <w:shd w:val="clear" w:color="auto" w:fill="FFFFFF"/>
        </w:rPr>
        <w:t>негізі</w:t>
      </w:r>
      <w:r w:rsidRPr="00D72266">
        <w:rPr>
          <w:rFonts w:ascii="Times New Roman" w:hAnsi="Times New Roman"/>
          <w:sz w:val="28"/>
          <w:szCs w:val="28"/>
          <w:shd w:val="clear" w:color="auto" w:fill="FFFFFF"/>
          <w:lang w:val="en-US"/>
        </w:rPr>
        <w:t xml:space="preserve"> //Innovation Management and Technology in the Era of Globalization. – 2017. – </w:t>
      </w:r>
      <w:r w:rsidRPr="00D72266">
        <w:rPr>
          <w:rFonts w:ascii="Times New Roman" w:hAnsi="Times New Roman"/>
          <w:sz w:val="28"/>
          <w:szCs w:val="28"/>
          <w:shd w:val="clear" w:color="auto" w:fill="FFFFFF"/>
        </w:rPr>
        <w:t>С</w:t>
      </w:r>
      <w:r w:rsidRPr="00D72266">
        <w:rPr>
          <w:rFonts w:ascii="Times New Roman" w:hAnsi="Times New Roman"/>
          <w:sz w:val="28"/>
          <w:szCs w:val="28"/>
          <w:shd w:val="clear" w:color="auto" w:fill="FFFFFF"/>
          <w:lang w:val="en-US"/>
        </w:rPr>
        <w:t>. 318-321.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Sutherland K.S. et al. Learned helplessness and students with emotional or behavioral disorders: Deprivation in the classroom //  Behavioral Disorders. – 2004. – </w:t>
      </w:r>
      <w:r w:rsidRPr="00D72266">
        <w:rPr>
          <w:rFonts w:ascii="Times New Roman" w:hAnsi="Times New Roman"/>
          <w:sz w:val="28"/>
          <w:szCs w:val="28"/>
          <w:lang w:val="en-US"/>
        </w:rPr>
        <w:t xml:space="preserve">Vol. </w:t>
      </w:r>
      <w:r w:rsidRPr="00D72266">
        <w:rPr>
          <w:rFonts w:ascii="Times New Roman" w:hAnsi="Times New Roman"/>
          <w:sz w:val="28"/>
          <w:szCs w:val="28"/>
          <w:shd w:val="clear" w:color="auto" w:fill="FFFFFF"/>
          <w:lang w:val="en-US"/>
        </w:rPr>
        <w:t xml:space="preserve">29, №2.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169-181.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Голикова Т.В., Галкина Е.А., Пакулова В.М.  Методика обучения биологии: учеб. пос. к выполнению лаб.-</w:t>
      </w:r>
      <w:r w:rsidR="00482AA0" w:rsidRPr="00D72266">
        <w:rPr>
          <w:rFonts w:ascii="Times New Roman" w:hAnsi="Times New Roman"/>
          <w:sz w:val="28"/>
          <w:szCs w:val="28"/>
        </w:rPr>
        <w:t>практ</w:t>
      </w:r>
      <w:r w:rsidR="00482AA0" w:rsidRPr="00D72266">
        <w:rPr>
          <w:rFonts w:ascii="Times New Roman" w:hAnsi="Times New Roman"/>
          <w:sz w:val="28"/>
          <w:szCs w:val="28"/>
          <w:lang w:val="kk-KZ"/>
        </w:rPr>
        <w:t>.</w:t>
      </w:r>
      <w:r w:rsidR="00482AA0" w:rsidRPr="00D72266">
        <w:rPr>
          <w:rFonts w:ascii="Times New Roman" w:hAnsi="Times New Roman"/>
          <w:sz w:val="28"/>
          <w:szCs w:val="28"/>
        </w:rPr>
        <w:t xml:space="preserve"> занятий</w:t>
      </w:r>
      <w:r w:rsidRPr="00D72266">
        <w:rPr>
          <w:rFonts w:ascii="Times New Roman" w:hAnsi="Times New Roman"/>
          <w:sz w:val="28"/>
          <w:szCs w:val="28"/>
        </w:rPr>
        <w:t>. - Красноярск, 2013. - 12с.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Reiss M.J. Biology education: The value of taking student concerns seriously // Education Sciences. – 2018. – </w:t>
      </w:r>
      <w:r w:rsidRPr="00D72266">
        <w:rPr>
          <w:rFonts w:ascii="Times New Roman" w:hAnsi="Times New Roman"/>
          <w:sz w:val="28"/>
          <w:szCs w:val="28"/>
          <w:lang w:val="en-US"/>
        </w:rPr>
        <w:t xml:space="preserve">Vol. </w:t>
      </w:r>
      <w:r w:rsidRPr="00D72266">
        <w:rPr>
          <w:rFonts w:ascii="Times New Roman" w:hAnsi="Times New Roman"/>
          <w:sz w:val="28"/>
          <w:szCs w:val="28"/>
          <w:shd w:val="clear" w:color="auto" w:fill="FFFFFF"/>
          <w:lang w:val="en-US"/>
        </w:rPr>
        <w:t xml:space="preserve">8, №3.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130.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 xml:space="preserve">Рамазанова А.А. и др. Биолог студенттердің зерттеушілік құзыреттілігін қалыптастыруда зертханалық жұмыстың маңызы // </w:t>
      </w:r>
      <w:r w:rsidR="00B0720E" w:rsidRPr="00D72266">
        <w:rPr>
          <w:rFonts w:ascii="Times New Roman" w:hAnsi="Times New Roman"/>
          <w:sz w:val="28"/>
          <w:szCs w:val="28"/>
          <w:shd w:val="clear" w:color="auto" w:fill="FFFFFF"/>
          <w:lang w:val="kk-KZ"/>
        </w:rPr>
        <w:t xml:space="preserve">Қарағанды университетінің </w:t>
      </w:r>
      <w:r w:rsidR="00B0720E" w:rsidRPr="00D72266">
        <w:rPr>
          <w:rFonts w:ascii="Times New Roman" w:hAnsi="Times New Roman"/>
          <w:sz w:val="28"/>
          <w:szCs w:val="28"/>
          <w:shd w:val="clear" w:color="auto" w:fill="FFFFFF"/>
        </w:rPr>
        <w:t>Хабаршысы</w:t>
      </w:r>
      <w:r w:rsidRPr="00D72266">
        <w:rPr>
          <w:rFonts w:ascii="Times New Roman" w:hAnsi="Times New Roman"/>
          <w:sz w:val="28"/>
          <w:szCs w:val="28"/>
          <w:shd w:val="clear" w:color="auto" w:fill="FFFFFF"/>
        </w:rPr>
        <w:t>. – 2019. - №6. – Б. 86.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Лапчик М.П. ИКТ-компетентность бакалавров образования // Информатика и образование. – 2012. – №2. – С. 29-33.</w:t>
      </w:r>
    </w:p>
    <w:p w:rsidR="004E68A4" w:rsidRPr="00D72266" w:rsidRDefault="00C31322"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Лаханова Ф. Е., Бакирова К. Ш. Биология пәнін ақпараттық-коммуникациялық технологияны пайдаланып оқытудың ерекшеліктері //Вестник Казахского национального женского педагогического университета. – 2019. – №. 4. – С. 21-26.</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Ramazanova A. et al. Биолог зерттеушінің ізденімпаздылық іскерлігін қалыптастырудың негізі //  Вестник КазНУ. Серия педагогическая. – 2020. – Т. 62, №1. – Б. 35-42.</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lastRenderedPageBreak/>
        <w:t xml:space="preserve">Lie R. </w:t>
      </w:r>
      <w:r w:rsidR="00EF7D69" w:rsidRPr="00D72266">
        <w:rPr>
          <w:rFonts w:ascii="Times New Roman" w:hAnsi="Times New Roman"/>
          <w:sz w:val="28"/>
          <w:szCs w:val="28"/>
          <w:shd w:val="clear" w:color="auto" w:fill="FFFFFF"/>
          <w:lang w:val="en-US"/>
        </w:rPr>
        <w:t>et al.</w:t>
      </w:r>
      <w:r w:rsidRPr="00D72266">
        <w:rPr>
          <w:rFonts w:ascii="Times New Roman" w:hAnsi="Times New Roman"/>
          <w:sz w:val="28"/>
          <w:szCs w:val="28"/>
          <w:shd w:val="clear" w:color="auto" w:fill="FFFFFF"/>
          <w:lang w:val="en-US"/>
        </w:rPr>
        <w:t xml:space="preserve"> Students’ views of design in an engineering design-based science curricular unit /</w:t>
      </w:r>
      <w:r w:rsidR="00EF7D69" w:rsidRPr="00D72266">
        <w:rPr>
          <w:rFonts w:ascii="Times New Roman" w:hAnsi="Times New Roman"/>
          <w:sz w:val="28"/>
          <w:szCs w:val="28"/>
          <w:shd w:val="clear" w:color="auto" w:fill="FFFFFF"/>
          <w:lang w:val="en-US"/>
        </w:rPr>
        <w:t>/ Research</w:t>
      </w:r>
      <w:r w:rsidRPr="00D72266">
        <w:rPr>
          <w:rFonts w:ascii="Times New Roman" w:hAnsi="Times New Roman"/>
          <w:sz w:val="28"/>
          <w:szCs w:val="28"/>
          <w:shd w:val="clear" w:color="auto" w:fill="FFFFFF"/>
          <w:lang w:val="en-US"/>
        </w:rPr>
        <w:t xml:space="preserve"> in Science Education. – 2019. -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1-21.</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 xml:space="preserve">Dym C.L. et al. Engineering design thinking, teaching, and learning // Journal of engineering education. – 2005. – </w:t>
      </w:r>
      <w:r w:rsidRPr="00D72266">
        <w:rPr>
          <w:rFonts w:ascii="Times New Roman" w:hAnsi="Times New Roman"/>
          <w:sz w:val="28"/>
          <w:szCs w:val="28"/>
          <w:lang w:val="en-US"/>
        </w:rPr>
        <w:t xml:space="preserve">Vol. </w:t>
      </w:r>
      <w:r w:rsidRPr="00D72266">
        <w:rPr>
          <w:rFonts w:ascii="Times New Roman" w:hAnsi="Times New Roman"/>
          <w:sz w:val="28"/>
          <w:szCs w:val="28"/>
          <w:shd w:val="clear" w:color="auto" w:fill="FFFFFF"/>
          <w:lang w:val="en-US"/>
        </w:rPr>
        <w:t xml:space="preserve">94, №1. – </w:t>
      </w:r>
      <w:r w:rsidRPr="00D72266">
        <w:rPr>
          <w:rFonts w:ascii="Times New Roman" w:hAnsi="Times New Roman"/>
          <w:sz w:val="28"/>
          <w:szCs w:val="28"/>
          <w:shd w:val="clear" w:color="auto" w:fill="FFFFFF"/>
        </w:rPr>
        <w:t>Р</w:t>
      </w:r>
      <w:r w:rsidRPr="00D72266">
        <w:rPr>
          <w:rFonts w:ascii="Times New Roman" w:hAnsi="Times New Roman"/>
          <w:sz w:val="28"/>
          <w:szCs w:val="28"/>
          <w:shd w:val="clear" w:color="auto" w:fill="FFFFFF"/>
          <w:lang w:val="en-US"/>
        </w:rPr>
        <w:t>. 103-120.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lang w:val="en-US"/>
        </w:rPr>
        <w:t>Selcen Guzey S., Aranda M. Student participation in engineering practices and discourse: An exploratory case study /</w:t>
      </w:r>
      <w:r w:rsidR="00EF7D69" w:rsidRPr="00D72266">
        <w:rPr>
          <w:rFonts w:ascii="Times New Roman" w:hAnsi="Times New Roman"/>
          <w:sz w:val="28"/>
          <w:szCs w:val="28"/>
          <w:lang w:val="en-US"/>
        </w:rPr>
        <w:t>/ Journal</w:t>
      </w:r>
      <w:r w:rsidRPr="00D72266">
        <w:rPr>
          <w:rFonts w:ascii="Times New Roman" w:hAnsi="Times New Roman"/>
          <w:sz w:val="28"/>
          <w:szCs w:val="28"/>
          <w:lang w:val="en-US"/>
        </w:rPr>
        <w:t xml:space="preserve"> of Engineering Education. – 2017. – Vol. 106, №4. – P. 585–606</w:t>
      </w:r>
      <w:r w:rsidRPr="00D72266">
        <w:rPr>
          <w:rFonts w:ascii="Times New Roman" w:hAnsi="Times New Roman"/>
          <w:sz w:val="28"/>
          <w:szCs w:val="28"/>
          <w:lang w:val="kk-KZ"/>
        </w:rPr>
        <w:t>.</w:t>
      </w:r>
    </w:p>
    <w:p w:rsidR="004E68A4" w:rsidRPr="00D72266" w:rsidRDefault="00EF7D69"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en-US"/>
        </w:rPr>
        <w:t>Fantz T.D.</w:t>
      </w:r>
      <w:r w:rsidR="004E68A4" w:rsidRPr="00D72266">
        <w:rPr>
          <w:rFonts w:ascii="Times New Roman" w:hAnsi="Times New Roman"/>
          <w:sz w:val="28"/>
          <w:szCs w:val="28"/>
          <w:shd w:val="clear" w:color="auto" w:fill="FFFFFF"/>
          <w:lang w:val="en-US"/>
        </w:rPr>
        <w:t>, De Miranda M.A., Siller T.J. Knowing what engineering and technology teachers need to know: an analysis of pre-service teachers engineering design problems /</w:t>
      </w:r>
      <w:r w:rsidRPr="00D72266">
        <w:rPr>
          <w:rFonts w:ascii="Times New Roman" w:hAnsi="Times New Roman"/>
          <w:sz w:val="28"/>
          <w:szCs w:val="28"/>
          <w:shd w:val="clear" w:color="auto" w:fill="FFFFFF"/>
          <w:lang w:val="en-US"/>
        </w:rPr>
        <w:t>/ International</w:t>
      </w:r>
      <w:r w:rsidR="004E68A4" w:rsidRPr="00D72266">
        <w:rPr>
          <w:rFonts w:ascii="Times New Roman" w:hAnsi="Times New Roman"/>
          <w:sz w:val="28"/>
          <w:szCs w:val="28"/>
          <w:shd w:val="clear" w:color="auto" w:fill="FFFFFF"/>
          <w:lang w:val="en-US"/>
        </w:rPr>
        <w:t xml:space="preserve"> Journal of Technology and Design Education. – 2011. – </w:t>
      </w:r>
      <w:r w:rsidR="004E68A4" w:rsidRPr="00D72266">
        <w:rPr>
          <w:rFonts w:ascii="Times New Roman" w:hAnsi="Times New Roman"/>
          <w:sz w:val="28"/>
          <w:szCs w:val="28"/>
          <w:lang w:val="en-US"/>
        </w:rPr>
        <w:t xml:space="preserve">Vol. </w:t>
      </w:r>
      <w:r w:rsidR="004E68A4" w:rsidRPr="00D72266">
        <w:rPr>
          <w:rFonts w:ascii="Times New Roman" w:hAnsi="Times New Roman"/>
          <w:sz w:val="28"/>
          <w:szCs w:val="28"/>
          <w:shd w:val="clear" w:color="auto" w:fill="FFFFFF"/>
          <w:lang w:val="en-US"/>
        </w:rPr>
        <w:t xml:space="preserve">21, №3. – </w:t>
      </w:r>
      <w:r w:rsidR="004E68A4" w:rsidRPr="00D72266">
        <w:rPr>
          <w:rFonts w:ascii="Times New Roman" w:hAnsi="Times New Roman"/>
          <w:sz w:val="28"/>
          <w:szCs w:val="28"/>
          <w:shd w:val="clear" w:color="auto" w:fill="FFFFFF"/>
        </w:rPr>
        <w:t>Р</w:t>
      </w:r>
      <w:r w:rsidR="004E68A4" w:rsidRPr="00D72266">
        <w:rPr>
          <w:rFonts w:ascii="Times New Roman" w:hAnsi="Times New Roman"/>
          <w:sz w:val="28"/>
          <w:szCs w:val="28"/>
          <w:shd w:val="clear" w:color="auto" w:fill="FFFFFF"/>
          <w:lang w:val="en-US"/>
        </w:rPr>
        <w:t>. 307-320.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lang w:val="kk-KZ"/>
        </w:rPr>
        <w:t>Рамазанова А.А., Ерназарова Г.И., Турашева С.К., Бакирова К.Ш.</w:t>
      </w:r>
      <w:r w:rsidRPr="00D72266">
        <w:rPr>
          <w:rFonts w:ascii="Times New Roman" w:hAnsi="Times New Roman"/>
          <w:sz w:val="28"/>
          <w:szCs w:val="28"/>
          <w:lang w:val="kk-KZ"/>
        </w:rPr>
        <w:t xml:space="preserve"> STEM білім беру бағытында биотехнологияны оқытуда студенттердің ғылыми біліктілігін арттыру  </w:t>
      </w:r>
      <w:r w:rsidRPr="00D72266">
        <w:rPr>
          <w:rFonts w:ascii="Times New Roman" w:hAnsi="Times New Roman"/>
          <w:sz w:val="28"/>
          <w:szCs w:val="28"/>
          <w:shd w:val="clear" w:color="auto" w:fill="FFFFFF"/>
          <w:lang w:val="kk-KZ"/>
        </w:rPr>
        <w:t xml:space="preserve">// ПМУ Хабаршысы. - 2020. - Т. 1. – Б. 356. </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Краснова Т.И. Оценивание учебной деятельности студентов // Аналитический обзор международных тенденций развития высшего образования – 2003. – №6. – С. 45–53.</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Алехина Н.В., Зильберштейн Э.В. Проблема аутентичного оценивания образовательной деятельности студента в условиях внедрения системы менеджмента качества // Успехи современного естествознания. – 2010. – №1. – С. 47–49.</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Ширшова И.А. Оценивание учебных достижений студентов: современные тенденции // Ученые записки Крымского федерального университета имени ВИ Вернадского. Социология. Педагогика. Психология. – 2013. – Т. 26, №1. – С. 45-58.</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Бьюзен Т., Бьюзен Б., Самсонов Е.А. Супермышление / пер. с англ. - Минск: Попурри, 2003. – 128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Коцюба И.Ю., Шиков А.Н. Интеллект-карты как средство e-дидактики в компьютерных технологиях обучения // Образовательные технологии и общество. – 2015. – Т. 18, №1. – С. 45-50.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 xml:space="preserve">Мамонтова М.Ю. Интеллект-карта как средство оценивания качества </w:t>
      </w:r>
      <w:r w:rsidR="000618E0" w:rsidRPr="00D72266">
        <w:rPr>
          <w:rFonts w:ascii="Times New Roman" w:hAnsi="Times New Roman"/>
          <w:sz w:val="28"/>
          <w:szCs w:val="28"/>
          <w:shd w:val="clear" w:color="auto" w:fill="FFFFFF"/>
        </w:rPr>
        <w:t xml:space="preserve">знаний </w:t>
      </w:r>
      <w:r w:rsidRPr="00D72266">
        <w:rPr>
          <w:rFonts w:ascii="Times New Roman" w:hAnsi="Times New Roman"/>
          <w:sz w:val="28"/>
          <w:szCs w:val="28"/>
          <w:shd w:val="clear" w:color="auto" w:fill="FFFFFF"/>
        </w:rPr>
        <w:t>обучающихся: возможности и ограничения структурно-информационного подхода // Педагогическое образование в России. – 2017. – №6. – С. 25-30.</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Клещева И.В. Оценка эффективности научно-исследовательской деятельности студентов. – СПб.: НИУ ИТМО, 2014. – 188 с.</w:t>
      </w:r>
    </w:p>
    <w:p w:rsidR="004E68A4" w:rsidRPr="00D72266" w:rsidRDefault="004E68A4" w:rsidP="00C218FD">
      <w:pPr>
        <w:pStyle w:val="a3"/>
        <w:numPr>
          <w:ilvl w:val="0"/>
          <w:numId w:val="11"/>
        </w:numPr>
        <w:tabs>
          <w:tab w:val="left" w:pos="426"/>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shd w:val="clear" w:color="auto" w:fill="FFFFFF"/>
        </w:rPr>
        <w:t>Гарафутдинова Г., Солошенко Л. Технология квалиметрического оценивания уровня сформированности компетенций студентов вуза // Современные проблемы науки и образования. – 2013. – №2. – С. 248-248.</w:t>
      </w:r>
    </w:p>
    <w:p w:rsidR="004E68A4" w:rsidRPr="00D72266" w:rsidRDefault="004E68A4" w:rsidP="000618E0">
      <w:pPr>
        <w:pStyle w:val="a3"/>
        <w:numPr>
          <w:ilvl w:val="0"/>
          <w:numId w:val="11"/>
        </w:numPr>
        <w:tabs>
          <w:tab w:val="left" w:pos="1134"/>
        </w:tabs>
        <w:spacing w:after="0" w:line="240" w:lineRule="auto"/>
        <w:ind w:left="0" w:firstLine="567"/>
        <w:jc w:val="both"/>
        <w:rPr>
          <w:rFonts w:ascii="Times New Roman" w:hAnsi="Times New Roman"/>
          <w:iCs/>
          <w:sz w:val="28"/>
          <w:szCs w:val="28"/>
          <w:lang w:val="kk-KZ"/>
        </w:rPr>
      </w:pPr>
      <w:r w:rsidRPr="00D72266">
        <w:rPr>
          <w:rFonts w:ascii="Times New Roman" w:hAnsi="Times New Roman"/>
          <w:sz w:val="28"/>
          <w:szCs w:val="28"/>
        </w:rPr>
        <w:t>Беспалько В. П. Слагаемые педагогической технологии. – М., 1989. – 234 с.</w:t>
      </w:r>
    </w:p>
    <w:p w:rsidR="004E68A4" w:rsidRPr="00D72266" w:rsidRDefault="004E68A4" w:rsidP="000618E0">
      <w:pPr>
        <w:ind w:firstLine="567"/>
        <w:rPr>
          <w:rFonts w:ascii="Times New Roman" w:hAnsi="Times New Roman"/>
          <w:sz w:val="28"/>
          <w:szCs w:val="28"/>
          <w:lang w:val="kk-KZ"/>
        </w:rPr>
      </w:pPr>
    </w:p>
    <w:p w:rsidR="002C4BE4" w:rsidRPr="00D72266" w:rsidRDefault="002C4BE4" w:rsidP="005C0BAB">
      <w:pPr>
        <w:spacing w:after="0" w:line="240" w:lineRule="auto"/>
        <w:jc w:val="center"/>
        <w:rPr>
          <w:rFonts w:ascii="Times New Roman" w:hAnsi="Times New Roman"/>
          <w:b/>
          <w:sz w:val="28"/>
          <w:szCs w:val="28"/>
          <w:lang w:val="kk-KZ"/>
        </w:rPr>
      </w:pPr>
    </w:p>
    <w:p w:rsidR="002C4BE4" w:rsidRPr="00D72266" w:rsidRDefault="002C4BE4" w:rsidP="00DC705D">
      <w:pPr>
        <w:tabs>
          <w:tab w:val="left" w:pos="426"/>
          <w:tab w:val="left" w:pos="1134"/>
        </w:tabs>
        <w:spacing w:after="0" w:line="240" w:lineRule="auto"/>
        <w:ind w:firstLine="567"/>
        <w:jc w:val="both"/>
        <w:rPr>
          <w:rFonts w:ascii="Times New Roman" w:hAnsi="Times New Roman"/>
          <w:iCs/>
          <w:sz w:val="28"/>
          <w:szCs w:val="28"/>
          <w:lang w:val="kk-KZ"/>
        </w:rPr>
      </w:pPr>
    </w:p>
    <w:p w:rsidR="00681AF9" w:rsidRPr="00D72266" w:rsidRDefault="0008456D" w:rsidP="00DC705D">
      <w:pPr>
        <w:spacing w:after="0" w:line="240" w:lineRule="auto"/>
        <w:jc w:val="center"/>
        <w:rPr>
          <w:rFonts w:ascii="Times New Roman" w:hAnsi="Times New Roman"/>
          <w:b/>
          <w:sz w:val="28"/>
          <w:szCs w:val="28"/>
          <w:lang w:val="kk-KZ"/>
        </w:rPr>
      </w:pPr>
      <w:r w:rsidRPr="00D72266">
        <w:rPr>
          <w:rFonts w:ascii="Times New Roman" w:hAnsi="Times New Roman"/>
          <w:b/>
          <w:sz w:val="28"/>
          <w:szCs w:val="28"/>
          <w:lang w:val="kk-KZ"/>
        </w:rPr>
        <w:br w:type="column"/>
      </w:r>
      <w:r w:rsidR="00A86CFF" w:rsidRPr="00D72266">
        <w:rPr>
          <w:rFonts w:ascii="Times New Roman" w:hAnsi="Times New Roman"/>
          <w:b/>
          <w:sz w:val="28"/>
          <w:szCs w:val="28"/>
          <w:lang w:val="kk-KZ"/>
        </w:rPr>
        <w:lastRenderedPageBreak/>
        <w:t>ҚОСЫМША</w:t>
      </w:r>
      <w:r w:rsidR="006D1C3D" w:rsidRPr="00D72266">
        <w:rPr>
          <w:rFonts w:ascii="Times New Roman" w:hAnsi="Times New Roman"/>
          <w:b/>
          <w:sz w:val="28"/>
          <w:szCs w:val="28"/>
          <w:lang w:val="kk-KZ"/>
        </w:rPr>
        <w:t>ЛАР</w:t>
      </w:r>
    </w:p>
    <w:p w:rsidR="006D1C3D" w:rsidRPr="00D72266" w:rsidRDefault="006D1C3D" w:rsidP="00903078">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ҚОСЫМША А</w:t>
      </w:r>
    </w:p>
    <w:p w:rsidR="00567105" w:rsidRPr="00D72266" w:rsidRDefault="00567105" w:rsidP="0008456D">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Өсімдіктер құрамынан биологиялық белсенді заттарды анықтау әдістері</w:t>
      </w:r>
    </w:p>
    <w:p w:rsidR="00567105" w:rsidRPr="00D72266" w:rsidRDefault="00567105" w:rsidP="0008456D">
      <w:pPr>
        <w:spacing w:after="0" w:line="240" w:lineRule="auto"/>
        <w:jc w:val="center"/>
        <w:rPr>
          <w:rFonts w:ascii="Times New Roman" w:hAnsi="Times New Roman"/>
          <w:i/>
          <w:sz w:val="28"/>
          <w:szCs w:val="28"/>
          <w:lang w:val="kk-KZ"/>
        </w:rPr>
      </w:pPr>
      <w:r w:rsidRPr="00D72266">
        <w:rPr>
          <w:rFonts w:ascii="Times New Roman" w:hAnsi="Times New Roman"/>
          <w:i/>
          <w:sz w:val="28"/>
          <w:szCs w:val="28"/>
          <w:lang w:val="kk-KZ"/>
        </w:rPr>
        <w:t xml:space="preserve">Алкалоидтарды анықтау </w:t>
      </w:r>
    </w:p>
    <w:p w:rsidR="00567105" w:rsidRPr="00D72266" w:rsidRDefault="00567105" w:rsidP="00567105">
      <w:pPr>
        <w:spacing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Алкалоидтардың сандық құрамын анықтау.</w:t>
      </w:r>
      <w:r w:rsidRPr="00D72266">
        <w:rPr>
          <w:rFonts w:ascii="Times New Roman" w:hAnsi="Times New Roman"/>
          <w:sz w:val="28"/>
          <w:szCs w:val="28"/>
          <w:lang w:val="kk-KZ"/>
        </w:rPr>
        <w:t xml:space="preserve"> Алкалоидтарды кері титрлеу әдісі арқылы анықталуы:</w:t>
      </w:r>
      <w:r w:rsidRPr="00D72266">
        <w:rPr>
          <w:rFonts w:ascii="Times New Roman" w:hAnsi="Times New Roman"/>
          <w:b/>
          <w:sz w:val="28"/>
          <w:szCs w:val="28"/>
          <w:lang w:val="kk-KZ"/>
        </w:rPr>
        <w:t xml:space="preserve"> </w:t>
      </w:r>
      <w:r w:rsidRPr="00D72266">
        <w:rPr>
          <w:rFonts w:ascii="Times New Roman" w:hAnsi="Times New Roman"/>
          <w:sz w:val="28"/>
          <w:szCs w:val="28"/>
          <w:lang w:val="kk-KZ"/>
        </w:rPr>
        <w:t>ұсақталған өсімдікті 100 мл сыйымдылығы бар шыны ыдысқа орналастырады, 5 мл аммиак ерітіндісін және 50 мл этилацетатты қосып, 2 сағат бойы араластыру барысында қойып қояды. Алколоидтардың этилацетатпен экстракциясының толықтығы калий тетраиодты сынаптан құрғақ қалдыққа қосылмаудың болмауымен тексеріледі, алынған 5 мл сығындыны буландырамыз және 1 мл тұнбаға 0,5н  күкірт қышқыл ерітіндісін қосады. Алынған сығындыны фильтрдан өткізіп, 10 мл сұйытылған тұз қышқылы қосып, кейін аммиак ерітіндісімен сілтілейді және және 10 мл хлороформмен үш рет экстрагирлейді. Біріктілірген сығындыларды құрғағанша кептіреді. Құрғақ хлороформды тұнбаға 15 мл 95% этил спиртін, 20 мл 0,01н тұз қышқылының ерітіндісін қосады және қышқылдың артық мөлшерін 0.01 н натрий гидроксиді ерітіндісімен метил қызылының қатысуымен титрлейді. Құрғақ шикізаттағы алколоидтардың пайызы (X) формула бойынша есептелінеді:</w:t>
      </w:r>
    </w:p>
    <w:p w:rsidR="00567105" w:rsidRPr="00D72266" w:rsidRDefault="001B7F60" w:rsidP="00567105">
      <w:pPr>
        <w:spacing w:line="240" w:lineRule="auto"/>
        <w:ind w:firstLineChars="353" w:firstLine="777"/>
        <w:jc w:val="center"/>
        <w:rPr>
          <w:rFonts w:ascii="Times New Roman" w:hAnsi="Times New Roman"/>
          <w:sz w:val="28"/>
          <w:szCs w:val="28"/>
          <w:lang w:val="kk-KZ"/>
        </w:rPr>
      </w:pPr>
      <w:r w:rsidRPr="00D72266">
        <w:rPr>
          <w:noProof/>
          <w:lang w:eastAsia="ru-RU"/>
        </w:rPr>
        <mc:AlternateContent>
          <mc:Choice Requires="wps">
            <w:drawing>
              <wp:anchor distT="0" distB="0" distL="114935" distR="114935" simplePos="0" relativeHeight="251714560" behindDoc="0" locked="0" layoutInCell="1" allowOverlap="1" wp14:anchorId="35360228" wp14:editId="73FD8781">
                <wp:simplePos x="0" y="0"/>
                <wp:positionH relativeFrom="column">
                  <wp:posOffset>611505</wp:posOffset>
                </wp:positionH>
                <wp:positionV relativeFrom="paragraph">
                  <wp:posOffset>36830</wp:posOffset>
                </wp:positionV>
                <wp:extent cx="2055495" cy="509905"/>
                <wp:effectExtent l="0" t="0" r="1905" b="4445"/>
                <wp:wrapNone/>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495" cy="509905"/>
                        </a:xfrm>
                        <a:prstGeom prst="rect">
                          <a:avLst/>
                        </a:prstGeom>
                        <a:solidFill>
                          <a:srgbClr val="FFFFFF"/>
                        </a:solidFill>
                        <a:ln w="6350">
                          <a:solidFill>
                            <a:srgbClr val="FFFFFF"/>
                          </a:solidFill>
                          <a:miter lim="800000"/>
                          <a:headEnd/>
                          <a:tailEnd/>
                        </a:ln>
                      </wps:spPr>
                      <wps:txbx>
                        <w:txbxContent>
                          <w:p w:rsidR="002B3509" w:rsidRPr="00597AE2" w:rsidRDefault="002B3509" w:rsidP="00567105">
                            <w:pPr>
                              <w:spacing w:after="0"/>
                              <w:rPr>
                                <w:rFonts w:ascii="Times New Roman" w:hAnsi="Times New Roman"/>
                                <w:u w:val="single"/>
                              </w:rPr>
                            </w:pPr>
                            <w:r w:rsidRPr="00597AE2">
                              <w:rPr>
                                <w:rFonts w:ascii="Times New Roman" w:hAnsi="Times New Roman"/>
                                <w:u w:val="single"/>
                                <w:lang w:val="en-US"/>
                              </w:rPr>
                              <w:t xml:space="preserve">32.74 </w:t>
                            </w:r>
                            <w:r w:rsidRPr="00597AE2">
                              <w:rPr>
                                <w:rFonts w:ascii="Times New Roman" w:hAnsi="Times New Roman"/>
                                <w:b/>
                                <w:u w:val="single"/>
                                <w:vertAlign w:val="superscript"/>
                                <w:lang w:val="en-US"/>
                              </w:rPr>
                              <w:t>.</w:t>
                            </w:r>
                            <w:r w:rsidRPr="00597AE2">
                              <w:rPr>
                                <w:rFonts w:ascii="Times New Roman" w:hAnsi="Times New Roman"/>
                                <w:u w:val="single"/>
                                <w:lang w:val="en-US"/>
                              </w:rPr>
                              <w:t xml:space="preserve"> (20 – V) </w:t>
                            </w:r>
                            <w:r w:rsidRPr="00597AE2">
                              <w:rPr>
                                <w:rFonts w:ascii="Times New Roman" w:hAnsi="Times New Roman"/>
                                <w:b/>
                                <w:u w:val="single"/>
                                <w:vertAlign w:val="superscript"/>
                                <w:lang w:val="en-US"/>
                              </w:rPr>
                              <w:t>.</w:t>
                            </w:r>
                            <w:r w:rsidRPr="00597AE2">
                              <w:rPr>
                                <w:rFonts w:ascii="Times New Roman" w:hAnsi="Times New Roman"/>
                                <w:u w:val="single"/>
                                <w:lang w:val="en-US"/>
                              </w:rPr>
                              <w:t xml:space="preserve"> 10</w:t>
                            </w:r>
                            <w:r w:rsidRPr="00597AE2">
                              <w:rPr>
                                <w:rFonts w:ascii="Times New Roman" w:hAnsi="Times New Roman"/>
                                <w:u w:val="single"/>
                              </w:rPr>
                              <w:t>0</w:t>
                            </w:r>
                          </w:p>
                          <w:p w:rsidR="002B3509" w:rsidRPr="00597AE2" w:rsidRDefault="002B3509" w:rsidP="00567105">
                            <w:pPr>
                              <w:spacing w:after="0"/>
                              <w:rPr>
                                <w:rFonts w:ascii="Times New Roman" w:hAnsi="Times New Roman"/>
                                <w:lang w:val="en-US"/>
                              </w:rPr>
                            </w:pPr>
                            <w:r w:rsidRPr="00597AE2">
                              <w:rPr>
                                <w:rFonts w:ascii="Times New Roman" w:hAnsi="Times New Roman"/>
                              </w:rPr>
                              <w:t xml:space="preserve">     </w:t>
                            </w:r>
                            <w:r w:rsidRPr="00597AE2">
                              <w:rPr>
                                <w:rFonts w:ascii="Times New Roman" w:hAnsi="Times New Roman"/>
                                <w:lang w:val="en-US"/>
                              </w:rPr>
                              <w:t xml:space="preserve">m </w:t>
                            </w:r>
                            <w:r w:rsidRPr="00597AE2">
                              <w:rPr>
                                <w:rFonts w:ascii="Times New Roman" w:hAnsi="Times New Roman"/>
                                <w:b/>
                                <w:vertAlign w:val="superscript"/>
                                <w:lang w:val="en-US"/>
                              </w:rPr>
                              <w:t>.</w:t>
                            </w:r>
                            <w:r w:rsidRPr="00597AE2">
                              <w:rPr>
                                <w:rFonts w:ascii="Times New Roman" w:hAnsi="Times New Roman"/>
                                <w:lang w:val="en-US"/>
                              </w:rPr>
                              <w:t xml:space="preserve"> (100 - W)</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60228" id="Надпись 68" o:spid="_x0000_s1055" type="#_x0000_t202" style="position:absolute;left:0;text-align:left;margin-left:48.15pt;margin-top:2.9pt;width:161.85pt;height:40.15pt;z-index:2517145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" strokecolor="white" strokeweight=".5pt">
                <v:textbox inset="7.45pt,3.85pt,7.45pt,3.85pt">
                  <w:txbxContent>
                    <w:p w:rsidR="002B3509" w:rsidRPr="00597AE2" w:rsidRDefault="002B3509" w:rsidP="00567105">
                      <w:pPr>
                        <w:spacing w:after="0"/>
                        <w:rPr>
                          <w:rFonts w:ascii="Times New Roman" w:hAnsi="Times New Roman"/>
                          <w:u w:val="single"/>
                        </w:rPr>
                      </w:pPr>
                      <w:r w:rsidRPr="00597AE2">
                        <w:rPr>
                          <w:rFonts w:ascii="Times New Roman" w:hAnsi="Times New Roman"/>
                          <w:u w:val="single"/>
                          <w:lang w:val="en-US"/>
                        </w:rPr>
                        <w:t xml:space="preserve">32.74 </w:t>
                      </w:r>
                      <w:r w:rsidRPr="00597AE2">
                        <w:rPr>
                          <w:rFonts w:ascii="Times New Roman" w:hAnsi="Times New Roman"/>
                          <w:b/>
                          <w:u w:val="single"/>
                          <w:vertAlign w:val="superscript"/>
                          <w:lang w:val="en-US"/>
                        </w:rPr>
                        <w:t>.</w:t>
                      </w:r>
                      <w:r w:rsidRPr="00597AE2">
                        <w:rPr>
                          <w:rFonts w:ascii="Times New Roman" w:hAnsi="Times New Roman"/>
                          <w:u w:val="single"/>
                          <w:lang w:val="en-US"/>
                        </w:rPr>
                        <w:t xml:space="preserve"> (20 – V) </w:t>
                      </w:r>
                      <w:r w:rsidRPr="00597AE2">
                        <w:rPr>
                          <w:rFonts w:ascii="Times New Roman" w:hAnsi="Times New Roman"/>
                          <w:b/>
                          <w:u w:val="single"/>
                          <w:vertAlign w:val="superscript"/>
                          <w:lang w:val="en-US"/>
                        </w:rPr>
                        <w:t>.</w:t>
                      </w:r>
                      <w:r w:rsidRPr="00597AE2">
                        <w:rPr>
                          <w:rFonts w:ascii="Times New Roman" w:hAnsi="Times New Roman"/>
                          <w:u w:val="single"/>
                          <w:lang w:val="en-US"/>
                        </w:rPr>
                        <w:t xml:space="preserve"> 10</w:t>
                      </w:r>
                      <w:r w:rsidRPr="00597AE2">
                        <w:rPr>
                          <w:rFonts w:ascii="Times New Roman" w:hAnsi="Times New Roman"/>
                          <w:u w:val="single"/>
                        </w:rPr>
                        <w:t>0</w:t>
                      </w:r>
                    </w:p>
                    <w:p w:rsidR="002B3509" w:rsidRPr="00597AE2" w:rsidRDefault="002B3509" w:rsidP="00567105">
                      <w:pPr>
                        <w:spacing w:after="0"/>
                        <w:rPr>
                          <w:rFonts w:ascii="Times New Roman" w:hAnsi="Times New Roman"/>
                          <w:lang w:val="en-US"/>
                        </w:rPr>
                      </w:pPr>
                      <w:r w:rsidRPr="00597AE2">
                        <w:rPr>
                          <w:rFonts w:ascii="Times New Roman" w:hAnsi="Times New Roman"/>
                        </w:rPr>
                        <w:t xml:space="preserve">     </w:t>
                      </w:r>
                      <w:r w:rsidRPr="00597AE2">
                        <w:rPr>
                          <w:rFonts w:ascii="Times New Roman" w:hAnsi="Times New Roman"/>
                          <w:lang w:val="en-US"/>
                        </w:rPr>
                        <w:t xml:space="preserve">m </w:t>
                      </w:r>
                      <w:r w:rsidRPr="00597AE2">
                        <w:rPr>
                          <w:rFonts w:ascii="Times New Roman" w:hAnsi="Times New Roman"/>
                          <w:b/>
                          <w:vertAlign w:val="superscript"/>
                          <w:lang w:val="en-US"/>
                        </w:rPr>
                        <w:t>.</w:t>
                      </w:r>
                      <w:r w:rsidRPr="00597AE2">
                        <w:rPr>
                          <w:rFonts w:ascii="Times New Roman" w:hAnsi="Times New Roman"/>
                          <w:lang w:val="en-US"/>
                        </w:rPr>
                        <w:t xml:space="preserve"> (100 - W)</w:t>
                      </w:r>
                    </w:p>
                  </w:txbxContent>
                </v:textbox>
              </v:shape>
            </w:pict>
          </mc:Fallback>
        </mc:AlternateContent>
      </w:r>
      <w:r w:rsidRPr="00D72266">
        <w:rPr>
          <w:noProof/>
          <w:lang w:eastAsia="ru-RU"/>
        </w:rPr>
        <mc:AlternateContent>
          <mc:Choice Requires="wps">
            <w:drawing>
              <wp:anchor distT="0" distB="0" distL="114935" distR="114935" simplePos="0" relativeHeight="251711488" behindDoc="0" locked="0" layoutInCell="1" allowOverlap="1" wp14:anchorId="60444AEF" wp14:editId="36FBA265">
                <wp:simplePos x="0" y="0"/>
                <wp:positionH relativeFrom="column">
                  <wp:posOffset>148590</wp:posOffset>
                </wp:positionH>
                <wp:positionV relativeFrom="paragraph">
                  <wp:posOffset>71120</wp:posOffset>
                </wp:positionV>
                <wp:extent cx="608965" cy="318770"/>
                <wp:effectExtent l="0" t="0" r="635" b="5080"/>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318770"/>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jc w:val="center"/>
                              <w:rPr>
                                <w:rFonts w:ascii="Times New Roman" w:hAnsi="Times New Roman"/>
                                <w:sz w:val="24"/>
                                <w:szCs w:val="24"/>
                                <w:lang w:val="kk-KZ"/>
                              </w:rPr>
                            </w:pPr>
                            <w:r>
                              <w:rPr>
                                <w:rFonts w:ascii="Times New Roman" w:hAnsi="Times New Roman"/>
                                <w:sz w:val="24"/>
                                <w:szCs w:val="24"/>
                                <w:lang w:val="kk-KZ"/>
                              </w:rPr>
                              <w:t xml:space="preserve">   x</w:t>
                            </w:r>
                            <w:r w:rsidRPr="009174EA">
                              <w:rPr>
                                <w:rFonts w:ascii="Times New Roman" w:hAnsi="Times New Roman"/>
                                <w:sz w:val="24"/>
                                <w:szCs w:val="24"/>
                                <w:lang w:val="kk-KZ"/>
                              </w:rPr>
                              <w:t>=</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44AEF" id="Надпись 67" o:spid="_x0000_s1056" type="#_x0000_t202" style="position:absolute;left:0;text-align:left;margin-left:11.7pt;margin-top:5.6pt;width:47.95pt;height:25.1pt;z-index:2517114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" strokecolor="white" strokeweight=".5pt">
                <v:textbox inset="7.45pt,3.85pt,7.45pt,3.85pt">
                  <w:txbxContent>
                    <w:p w:rsidR="002B3509" w:rsidRPr="009174EA" w:rsidRDefault="002B3509" w:rsidP="00567105">
                      <w:pPr>
                        <w:jc w:val="center"/>
                        <w:rPr>
                          <w:rFonts w:ascii="Times New Roman" w:hAnsi="Times New Roman"/>
                          <w:sz w:val="24"/>
                          <w:szCs w:val="24"/>
                          <w:lang w:val="kk-KZ"/>
                        </w:rPr>
                      </w:pPr>
                      <w:r>
                        <w:rPr>
                          <w:rFonts w:ascii="Times New Roman" w:hAnsi="Times New Roman"/>
                          <w:sz w:val="24"/>
                          <w:szCs w:val="24"/>
                          <w:lang w:val="kk-KZ"/>
                        </w:rPr>
                        <w:t xml:space="preserve">   x</w:t>
                      </w:r>
                      <w:r w:rsidRPr="009174EA">
                        <w:rPr>
                          <w:rFonts w:ascii="Times New Roman" w:hAnsi="Times New Roman"/>
                          <w:sz w:val="24"/>
                          <w:szCs w:val="24"/>
                          <w:lang w:val="kk-KZ"/>
                        </w:rPr>
                        <w:t>=</w:t>
                      </w:r>
                    </w:p>
                  </w:txbxContent>
                </v:textbox>
              </v:shape>
            </w:pict>
          </mc:Fallback>
        </mc:AlternateContent>
      </w:r>
    </w:p>
    <w:p w:rsidR="00567105" w:rsidRPr="00D72266" w:rsidRDefault="00567105" w:rsidP="00567105">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 xml:space="preserve">                                                             </w:t>
      </w:r>
    </w:p>
    <w:p w:rsidR="00567105" w:rsidRPr="00D72266" w:rsidRDefault="00567105" w:rsidP="00567105">
      <w:pPr>
        <w:spacing w:after="0" w:line="240" w:lineRule="auto"/>
        <w:jc w:val="both"/>
        <w:rPr>
          <w:rFonts w:ascii="Times New Roman" w:hAnsi="Times New Roman"/>
          <w:sz w:val="28"/>
          <w:szCs w:val="28"/>
          <w:lang w:val="kk-KZ"/>
        </w:rPr>
      </w:pPr>
    </w:p>
    <w:p w:rsidR="00567105" w:rsidRPr="00D72266" w:rsidRDefault="00567105" w:rsidP="0008456D">
      <w:pPr>
        <w:spacing w:after="0" w:line="240" w:lineRule="auto"/>
        <w:ind w:firstLine="567"/>
        <w:jc w:val="both"/>
        <w:rPr>
          <w:rFonts w:ascii="Times New Roman" w:hAnsi="Times New Roman"/>
          <w:bCs/>
          <w:sz w:val="28"/>
          <w:szCs w:val="28"/>
          <w:lang w:val="kk-KZ"/>
        </w:rPr>
      </w:pPr>
      <w:r w:rsidRPr="00D72266">
        <w:rPr>
          <w:rFonts w:ascii="Times New Roman" w:hAnsi="Times New Roman"/>
          <w:sz w:val="28"/>
          <w:szCs w:val="28"/>
          <w:lang w:val="kk-KZ"/>
        </w:rPr>
        <w:t xml:space="preserve">V - 0,01н натрий гидроксиді ерітіндісінің көлемі,  миллилитрдегі титрленгеннен кейін; m – шикізаттың салмағы, грамм; </w:t>
      </w:r>
      <w:r w:rsidRPr="00D72266">
        <w:rPr>
          <w:rFonts w:ascii="Times New Roman" w:hAnsi="Times New Roman"/>
          <w:bCs/>
          <w:sz w:val="28"/>
          <w:szCs w:val="28"/>
          <w:lang w:val="kk-KZ"/>
        </w:rPr>
        <w:t>W – кептіру кезіндегі шикізаттың жойылған салмағы, пайыз.</w:t>
      </w:r>
    </w:p>
    <w:p w:rsidR="00CB6CB3" w:rsidRPr="00D72266" w:rsidRDefault="00CB6CB3" w:rsidP="00567105">
      <w:pPr>
        <w:spacing w:after="0" w:line="240" w:lineRule="auto"/>
        <w:jc w:val="both"/>
        <w:rPr>
          <w:rFonts w:ascii="Times New Roman" w:hAnsi="Times New Roman"/>
          <w:bCs/>
          <w:sz w:val="28"/>
          <w:szCs w:val="28"/>
          <w:lang w:val="kk-KZ"/>
        </w:rPr>
      </w:pPr>
    </w:p>
    <w:p w:rsidR="00567105" w:rsidRPr="00D72266" w:rsidRDefault="00567105" w:rsidP="00567105">
      <w:pPr>
        <w:spacing w:after="0" w:line="240" w:lineRule="auto"/>
        <w:jc w:val="center"/>
        <w:rPr>
          <w:rFonts w:ascii="Times New Roman" w:hAnsi="Times New Roman"/>
          <w:bCs/>
          <w:i/>
          <w:sz w:val="28"/>
          <w:szCs w:val="28"/>
          <w:lang w:val="kk-KZ"/>
        </w:rPr>
      </w:pPr>
      <w:r w:rsidRPr="00D72266">
        <w:rPr>
          <w:rFonts w:ascii="Times New Roman" w:hAnsi="Times New Roman"/>
          <w:bCs/>
          <w:i/>
          <w:sz w:val="28"/>
          <w:szCs w:val="28"/>
          <w:lang w:val="kk-KZ"/>
        </w:rPr>
        <w:t>Илік заттарды анықтау</w:t>
      </w:r>
    </w:p>
    <w:p w:rsidR="0008456D" w:rsidRPr="00D72266" w:rsidRDefault="00567105" w:rsidP="00567105">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Илік заттарды перманганатометриямен анықтау: шикізатты 100 мл сыйымдылығы бар шыны ыдысқа орналастырады, 50 мл ыстық су қосады және 2 сағат бойы қайнаған су ваннасында қыздырады. Су сығындысы ыдыратылған, шыны ыдыстағы шикізатқа 50 мл ыстық су қосып, шикізат жоғарыда сипатталғандай қайта шығарады. Біріккен сығындыны  көлемі 100 мл сыйымдылығы бар шыны ыдысқа сүзіп, ерітіндінің көлемін тазартылған сумен таңбаға дейін жеткізеді. Алынған 10 мл ерітіндінің 500 мл сыйымдылығы бар конус тәріздес шыны ыдысқа ауыстырады, 100 мл тазартылған су және 10 мл ингицульфон қышқылы ерітіндісін қосады, 0,02 М калий перманганатымен алтын-сары түс пайда болғанша араластырады. Сонымен қатар, 10 мл индигосульфон қышқылын 100 мл тазартылған суға титрлейді. 1 мл 0,02 М калий перманганаты ерітіндісі тотығымен 0,004157 г гидролизденетін танинге сәйкес келеді. </w:t>
      </w:r>
      <w:r w:rsidR="0008456D" w:rsidRPr="00D72266">
        <w:rPr>
          <w:rFonts w:ascii="Times New Roman" w:hAnsi="Times New Roman"/>
          <w:sz w:val="28"/>
          <w:szCs w:val="28"/>
          <w:lang w:val="kk-KZ"/>
        </w:rPr>
        <w:br w:type="page"/>
      </w:r>
    </w:p>
    <w:p w:rsidR="00567105" w:rsidRPr="00D72266" w:rsidRDefault="00567105" w:rsidP="00567105">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lastRenderedPageBreak/>
        <w:t>Илік заттардың (</w:t>
      </w:r>
      <w:r w:rsidR="00C44AA8" w:rsidRPr="00D72266">
        <w:rPr>
          <w:rFonts w:ascii="Times New Roman" w:hAnsi="Times New Roman"/>
          <w:sz w:val="28"/>
          <w:szCs w:val="28"/>
          <w:lang w:val="kk-KZ"/>
        </w:rPr>
        <w:t>х</w:t>
      </w:r>
      <w:r w:rsidRPr="00D72266">
        <w:rPr>
          <w:rFonts w:ascii="Times New Roman" w:hAnsi="Times New Roman"/>
          <w:sz w:val="28"/>
          <w:szCs w:val="28"/>
          <w:lang w:val="kk-KZ"/>
        </w:rPr>
        <w:t>) құрамы құрғақ шикізат бойынша пайызбен келесі формула бойынша есептелінеді:</w:t>
      </w:r>
    </w:p>
    <w:p w:rsidR="00567105" w:rsidRPr="00D72266" w:rsidRDefault="001B7F60" w:rsidP="00567105">
      <w:pPr>
        <w:spacing w:line="240" w:lineRule="auto"/>
        <w:ind w:firstLineChars="353" w:firstLine="777"/>
        <w:jc w:val="both"/>
        <w:rPr>
          <w:rFonts w:ascii="Times New Roman" w:hAnsi="Times New Roman"/>
          <w:b/>
          <w:sz w:val="28"/>
          <w:szCs w:val="28"/>
          <w:lang w:val="kk-KZ"/>
        </w:rPr>
      </w:pPr>
      <w:r w:rsidRPr="00D72266">
        <w:rPr>
          <w:noProof/>
          <w:lang w:eastAsia="ru-RU"/>
        </w:rPr>
        <mc:AlternateContent>
          <mc:Choice Requires="wps">
            <w:drawing>
              <wp:anchor distT="0" distB="0" distL="114935" distR="114935" simplePos="0" relativeHeight="251720704" behindDoc="0" locked="0" layoutInCell="1" allowOverlap="1" wp14:anchorId="6E91C1EC" wp14:editId="68C974A4">
                <wp:simplePos x="0" y="0"/>
                <wp:positionH relativeFrom="column">
                  <wp:posOffset>615315</wp:posOffset>
                </wp:positionH>
                <wp:positionV relativeFrom="paragraph">
                  <wp:posOffset>14605</wp:posOffset>
                </wp:positionV>
                <wp:extent cx="2905125" cy="657225"/>
                <wp:effectExtent l="0" t="0" r="9525" b="9525"/>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657225"/>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spacing w:after="0"/>
                              <w:rPr>
                                <w:rFonts w:ascii="Times New Roman" w:hAnsi="Times New Roman"/>
                                <w:sz w:val="24"/>
                                <w:szCs w:val="24"/>
                                <w:u w:val="single"/>
                              </w:rPr>
                            </w:pPr>
                            <w:r w:rsidRPr="009174EA">
                              <w:rPr>
                                <w:rFonts w:ascii="Times New Roman" w:hAnsi="Times New Roman"/>
                                <w:sz w:val="24"/>
                                <w:szCs w:val="24"/>
                                <w:u w:val="single"/>
                              </w:rPr>
                              <w:t>(V</w:t>
                            </w:r>
                            <w:r w:rsidRPr="009174EA">
                              <w:rPr>
                                <w:rFonts w:ascii="Times New Roman" w:hAnsi="Times New Roman"/>
                                <w:sz w:val="24"/>
                                <w:szCs w:val="24"/>
                                <w:vertAlign w:val="subscript"/>
                              </w:rPr>
                              <w:t>1</w:t>
                            </w:r>
                            <w:r w:rsidRPr="009174EA">
                              <w:rPr>
                                <w:rFonts w:ascii="Times New Roman" w:hAnsi="Times New Roman"/>
                                <w:sz w:val="24"/>
                                <w:szCs w:val="24"/>
                                <w:u w:val="single"/>
                              </w:rPr>
                              <w:t xml:space="preserve"> – </w:t>
                            </w:r>
                            <w:r w:rsidRPr="009174EA">
                              <w:rPr>
                                <w:rFonts w:ascii="Times New Roman" w:hAnsi="Times New Roman"/>
                                <w:sz w:val="24"/>
                                <w:szCs w:val="24"/>
                                <w:u w:val="single"/>
                                <w:lang w:val="en-US"/>
                              </w:rPr>
                              <w:t>V</w:t>
                            </w:r>
                            <w:r w:rsidRPr="009174EA">
                              <w:rPr>
                                <w:rFonts w:ascii="Times New Roman" w:hAnsi="Times New Roman"/>
                                <w:sz w:val="24"/>
                                <w:szCs w:val="24"/>
                                <w:vertAlign w:val="subscript"/>
                              </w:rPr>
                              <w:t>2</w:t>
                            </w:r>
                            <w:r w:rsidRPr="009174EA">
                              <w:rPr>
                                <w:rFonts w:ascii="Times New Roman" w:hAnsi="Times New Roman"/>
                                <w:sz w:val="24"/>
                                <w:szCs w:val="24"/>
                                <w:u w:val="single"/>
                              </w:rPr>
                              <w:t xml:space="preserve">)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0.004157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w:t>
                            </w:r>
                            <w:r w:rsidRPr="009174EA">
                              <w:rPr>
                                <w:rFonts w:ascii="Times New Roman" w:hAnsi="Times New Roman"/>
                                <w:sz w:val="24"/>
                                <w:szCs w:val="24"/>
                                <w:u w:val="single"/>
                                <w:lang w:val="en-US"/>
                              </w:rPr>
                              <w:t>V</w:t>
                            </w:r>
                            <w:r w:rsidRPr="009174EA">
                              <w:rPr>
                                <w:rFonts w:ascii="Times New Roman" w:hAnsi="Times New Roman"/>
                                <w:sz w:val="24"/>
                                <w:szCs w:val="24"/>
                                <w:u w:val="single"/>
                              </w:rPr>
                              <w:t xml:space="preserve">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w:t>
                            </w:r>
                          </w:p>
                          <w:p w:rsidR="002B3509" w:rsidRPr="009174EA" w:rsidRDefault="002B3509" w:rsidP="00567105">
                            <w:pPr>
                              <w:spacing w:after="0"/>
                              <w:rPr>
                                <w:rFonts w:ascii="Times New Roman" w:hAnsi="Times New Roman"/>
                                <w:sz w:val="24"/>
                                <w:szCs w:val="24"/>
                              </w:rPr>
                            </w:pPr>
                            <w:r w:rsidRPr="009174EA">
                              <w:rPr>
                                <w:rFonts w:ascii="Times New Roman" w:hAnsi="Times New Roman"/>
                                <w:sz w:val="24"/>
                                <w:szCs w:val="24"/>
                              </w:rPr>
                              <w:t xml:space="preserve">         </w:t>
                            </w:r>
                            <w:r w:rsidRPr="009174EA">
                              <w:rPr>
                                <w:rFonts w:ascii="Times New Roman" w:hAnsi="Times New Roman"/>
                                <w:sz w:val="24"/>
                                <w:szCs w:val="24"/>
                                <w:lang w:val="en-US"/>
                              </w:rPr>
                              <w:t>V</w:t>
                            </w:r>
                            <w:r w:rsidRPr="009174EA">
                              <w:rPr>
                                <w:rFonts w:ascii="Times New Roman" w:hAnsi="Times New Roman"/>
                                <w:sz w:val="24"/>
                                <w:szCs w:val="24"/>
                                <w:vertAlign w:val="subscript"/>
                              </w:rPr>
                              <w:t>3</w:t>
                            </w:r>
                            <w:r w:rsidRPr="009174EA">
                              <w:rPr>
                                <w:rFonts w:ascii="Times New Roman" w:hAnsi="Times New Roman"/>
                                <w:sz w:val="24"/>
                                <w:szCs w:val="24"/>
                              </w:rPr>
                              <w:t xml:space="preserve"> </w:t>
                            </w:r>
                            <w:r w:rsidRPr="009174EA">
                              <w:rPr>
                                <w:rFonts w:ascii="Times New Roman" w:hAnsi="Times New Roman"/>
                                <w:b/>
                                <w:sz w:val="24"/>
                                <w:szCs w:val="24"/>
                                <w:vertAlign w:val="superscript"/>
                              </w:rPr>
                              <w:t>.</w:t>
                            </w:r>
                            <w:r w:rsidRPr="009174EA">
                              <w:rPr>
                                <w:rFonts w:ascii="Times New Roman" w:hAnsi="Times New Roman"/>
                                <w:sz w:val="24"/>
                                <w:szCs w:val="24"/>
                              </w:rPr>
                              <w:t xml:space="preserve"> </w:t>
                            </w:r>
                            <w:r w:rsidRPr="009174EA">
                              <w:rPr>
                                <w:rFonts w:ascii="Times New Roman" w:hAnsi="Times New Roman"/>
                                <w:sz w:val="24"/>
                                <w:szCs w:val="24"/>
                                <w:lang w:val="en-US"/>
                              </w:rPr>
                              <w:t>m</w:t>
                            </w:r>
                            <w:r w:rsidRPr="009174EA">
                              <w:rPr>
                                <w:rFonts w:ascii="Times New Roman" w:hAnsi="Times New Roman"/>
                                <w:sz w:val="24"/>
                                <w:szCs w:val="24"/>
                              </w:rPr>
                              <w:t xml:space="preserve"> </w:t>
                            </w:r>
                            <w:r w:rsidRPr="009174EA">
                              <w:rPr>
                                <w:rFonts w:ascii="Times New Roman" w:hAnsi="Times New Roman"/>
                                <w:b/>
                                <w:sz w:val="24"/>
                                <w:szCs w:val="24"/>
                                <w:vertAlign w:val="superscript"/>
                              </w:rPr>
                              <w:t>.</w:t>
                            </w:r>
                            <w:r w:rsidRPr="009174EA">
                              <w:rPr>
                                <w:rFonts w:ascii="Times New Roman" w:hAnsi="Times New Roman"/>
                                <w:sz w:val="24"/>
                                <w:szCs w:val="24"/>
                              </w:rPr>
                              <w:t xml:space="preserve"> (100 - </w:t>
                            </w:r>
                            <w:r w:rsidRPr="009174EA">
                              <w:rPr>
                                <w:rFonts w:ascii="Times New Roman" w:hAnsi="Times New Roman"/>
                                <w:sz w:val="24"/>
                                <w:szCs w:val="24"/>
                                <w:lang w:val="en-US"/>
                              </w:rPr>
                              <w:t>W</w:t>
                            </w:r>
                            <w:r w:rsidRPr="009174EA">
                              <w:rPr>
                                <w:rFonts w:ascii="Times New Roman" w:hAnsi="Times New Roman"/>
                                <w:sz w:val="24"/>
                                <w:szCs w:val="24"/>
                              </w:rPr>
                              <w:t>)</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1C1EC" id="Надпись 61" o:spid="_x0000_s1057" type="#_x0000_t202" style="position:absolute;left:0;text-align:left;margin-left:48.45pt;margin-top:1.15pt;width:228.75pt;height:51.75pt;z-index:2517207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" strokecolor="white" strokeweight=".5pt">
                <v:textbox inset="7.45pt,3.85pt,7.45pt,3.85pt">
                  <w:txbxContent>
                    <w:p w:rsidR="002B3509" w:rsidRPr="009174EA" w:rsidRDefault="002B3509" w:rsidP="00567105">
                      <w:pPr>
                        <w:spacing w:after="0"/>
                        <w:rPr>
                          <w:rFonts w:ascii="Times New Roman" w:hAnsi="Times New Roman"/>
                          <w:sz w:val="24"/>
                          <w:szCs w:val="24"/>
                          <w:u w:val="single"/>
                        </w:rPr>
                      </w:pPr>
                      <w:r w:rsidRPr="009174EA">
                        <w:rPr>
                          <w:rFonts w:ascii="Times New Roman" w:hAnsi="Times New Roman"/>
                          <w:sz w:val="24"/>
                          <w:szCs w:val="24"/>
                          <w:u w:val="single"/>
                        </w:rPr>
                        <w:t>(V</w:t>
                      </w:r>
                      <w:r w:rsidRPr="009174EA">
                        <w:rPr>
                          <w:rFonts w:ascii="Times New Roman" w:hAnsi="Times New Roman"/>
                          <w:sz w:val="24"/>
                          <w:szCs w:val="24"/>
                          <w:vertAlign w:val="subscript"/>
                        </w:rPr>
                        <w:t>1</w:t>
                      </w:r>
                      <w:r w:rsidRPr="009174EA">
                        <w:rPr>
                          <w:rFonts w:ascii="Times New Roman" w:hAnsi="Times New Roman"/>
                          <w:sz w:val="24"/>
                          <w:szCs w:val="24"/>
                          <w:u w:val="single"/>
                        </w:rPr>
                        <w:t xml:space="preserve"> – </w:t>
                      </w:r>
                      <w:r w:rsidRPr="009174EA">
                        <w:rPr>
                          <w:rFonts w:ascii="Times New Roman" w:hAnsi="Times New Roman"/>
                          <w:sz w:val="24"/>
                          <w:szCs w:val="24"/>
                          <w:u w:val="single"/>
                          <w:lang w:val="en-US"/>
                        </w:rPr>
                        <w:t>V</w:t>
                      </w:r>
                      <w:r w:rsidRPr="009174EA">
                        <w:rPr>
                          <w:rFonts w:ascii="Times New Roman" w:hAnsi="Times New Roman"/>
                          <w:sz w:val="24"/>
                          <w:szCs w:val="24"/>
                          <w:vertAlign w:val="subscript"/>
                        </w:rPr>
                        <w:t>2</w:t>
                      </w:r>
                      <w:r w:rsidRPr="009174EA">
                        <w:rPr>
                          <w:rFonts w:ascii="Times New Roman" w:hAnsi="Times New Roman"/>
                          <w:sz w:val="24"/>
                          <w:szCs w:val="24"/>
                          <w:u w:val="single"/>
                        </w:rPr>
                        <w:t xml:space="preserve">)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0.004157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w:t>
                      </w:r>
                      <w:r w:rsidRPr="009174EA">
                        <w:rPr>
                          <w:rFonts w:ascii="Times New Roman" w:hAnsi="Times New Roman"/>
                          <w:sz w:val="24"/>
                          <w:szCs w:val="24"/>
                          <w:u w:val="single"/>
                          <w:lang w:val="en-US"/>
                        </w:rPr>
                        <w:t>V</w:t>
                      </w:r>
                      <w:r w:rsidRPr="009174EA">
                        <w:rPr>
                          <w:rFonts w:ascii="Times New Roman" w:hAnsi="Times New Roman"/>
                          <w:sz w:val="24"/>
                          <w:szCs w:val="24"/>
                          <w:u w:val="single"/>
                        </w:rPr>
                        <w:t xml:space="preserve">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w:t>
                      </w:r>
                    </w:p>
                    <w:p w:rsidR="002B3509" w:rsidRPr="009174EA" w:rsidRDefault="002B3509" w:rsidP="00567105">
                      <w:pPr>
                        <w:spacing w:after="0"/>
                        <w:rPr>
                          <w:rFonts w:ascii="Times New Roman" w:hAnsi="Times New Roman"/>
                          <w:sz w:val="24"/>
                          <w:szCs w:val="24"/>
                        </w:rPr>
                      </w:pPr>
                      <w:r w:rsidRPr="009174EA">
                        <w:rPr>
                          <w:rFonts w:ascii="Times New Roman" w:hAnsi="Times New Roman"/>
                          <w:sz w:val="24"/>
                          <w:szCs w:val="24"/>
                        </w:rPr>
                        <w:t xml:space="preserve">         </w:t>
                      </w:r>
                      <w:r w:rsidRPr="009174EA">
                        <w:rPr>
                          <w:rFonts w:ascii="Times New Roman" w:hAnsi="Times New Roman"/>
                          <w:sz w:val="24"/>
                          <w:szCs w:val="24"/>
                          <w:lang w:val="en-US"/>
                        </w:rPr>
                        <w:t>V</w:t>
                      </w:r>
                      <w:r w:rsidRPr="009174EA">
                        <w:rPr>
                          <w:rFonts w:ascii="Times New Roman" w:hAnsi="Times New Roman"/>
                          <w:sz w:val="24"/>
                          <w:szCs w:val="24"/>
                          <w:vertAlign w:val="subscript"/>
                        </w:rPr>
                        <w:t>3</w:t>
                      </w:r>
                      <w:r w:rsidRPr="009174EA">
                        <w:rPr>
                          <w:rFonts w:ascii="Times New Roman" w:hAnsi="Times New Roman"/>
                          <w:sz w:val="24"/>
                          <w:szCs w:val="24"/>
                        </w:rPr>
                        <w:t xml:space="preserve"> </w:t>
                      </w:r>
                      <w:r w:rsidRPr="009174EA">
                        <w:rPr>
                          <w:rFonts w:ascii="Times New Roman" w:hAnsi="Times New Roman"/>
                          <w:b/>
                          <w:sz w:val="24"/>
                          <w:szCs w:val="24"/>
                          <w:vertAlign w:val="superscript"/>
                        </w:rPr>
                        <w:t>.</w:t>
                      </w:r>
                      <w:r w:rsidRPr="009174EA">
                        <w:rPr>
                          <w:rFonts w:ascii="Times New Roman" w:hAnsi="Times New Roman"/>
                          <w:sz w:val="24"/>
                          <w:szCs w:val="24"/>
                        </w:rPr>
                        <w:t xml:space="preserve"> </w:t>
                      </w:r>
                      <w:r w:rsidRPr="009174EA">
                        <w:rPr>
                          <w:rFonts w:ascii="Times New Roman" w:hAnsi="Times New Roman"/>
                          <w:sz w:val="24"/>
                          <w:szCs w:val="24"/>
                          <w:lang w:val="en-US"/>
                        </w:rPr>
                        <w:t>m</w:t>
                      </w:r>
                      <w:r w:rsidRPr="009174EA">
                        <w:rPr>
                          <w:rFonts w:ascii="Times New Roman" w:hAnsi="Times New Roman"/>
                          <w:sz w:val="24"/>
                          <w:szCs w:val="24"/>
                        </w:rPr>
                        <w:t xml:space="preserve"> </w:t>
                      </w:r>
                      <w:r w:rsidRPr="009174EA">
                        <w:rPr>
                          <w:rFonts w:ascii="Times New Roman" w:hAnsi="Times New Roman"/>
                          <w:b/>
                          <w:sz w:val="24"/>
                          <w:szCs w:val="24"/>
                          <w:vertAlign w:val="superscript"/>
                        </w:rPr>
                        <w:t>.</w:t>
                      </w:r>
                      <w:r w:rsidRPr="009174EA">
                        <w:rPr>
                          <w:rFonts w:ascii="Times New Roman" w:hAnsi="Times New Roman"/>
                          <w:sz w:val="24"/>
                          <w:szCs w:val="24"/>
                        </w:rPr>
                        <w:t xml:space="preserve"> (100 - </w:t>
                      </w:r>
                      <w:r w:rsidRPr="009174EA">
                        <w:rPr>
                          <w:rFonts w:ascii="Times New Roman" w:hAnsi="Times New Roman"/>
                          <w:sz w:val="24"/>
                          <w:szCs w:val="24"/>
                          <w:lang w:val="en-US"/>
                        </w:rPr>
                        <w:t>W</w:t>
                      </w:r>
                      <w:r w:rsidRPr="009174EA">
                        <w:rPr>
                          <w:rFonts w:ascii="Times New Roman" w:hAnsi="Times New Roman"/>
                          <w:sz w:val="24"/>
                          <w:szCs w:val="24"/>
                        </w:rPr>
                        <w:t>)</w:t>
                      </w:r>
                    </w:p>
                  </w:txbxContent>
                </v:textbox>
              </v:shape>
            </w:pict>
          </mc:Fallback>
        </mc:AlternateContent>
      </w:r>
      <w:r w:rsidRPr="00D72266">
        <w:rPr>
          <w:noProof/>
          <w:lang w:eastAsia="ru-RU"/>
        </w:rPr>
        <mc:AlternateContent>
          <mc:Choice Requires="wps">
            <w:drawing>
              <wp:anchor distT="0" distB="0" distL="114935" distR="114935" simplePos="0" relativeHeight="251717632" behindDoc="0" locked="0" layoutInCell="1" allowOverlap="1" wp14:anchorId="138CA5CD" wp14:editId="15C1645F">
                <wp:simplePos x="0" y="0"/>
                <wp:positionH relativeFrom="column">
                  <wp:posOffset>227330</wp:posOffset>
                </wp:positionH>
                <wp:positionV relativeFrom="paragraph">
                  <wp:posOffset>82550</wp:posOffset>
                </wp:positionV>
                <wp:extent cx="493395" cy="312420"/>
                <wp:effectExtent l="0" t="0" r="1905" b="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312420"/>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CA5CD" id="Надпись 37" o:spid="_x0000_s1058" type="#_x0000_t202" style="position:absolute;left:0;text-align:left;margin-left:17.9pt;margin-top:6.5pt;width:38.85pt;height:24.6pt;z-index:2517176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" strokecolor="white" strokeweight=".5pt">
                <v:textbox inset="7.45pt,3.85pt,7.45pt,3.85pt">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w:t>
                      </w:r>
                    </w:p>
                  </w:txbxContent>
                </v:textbox>
              </v:shape>
            </w:pict>
          </mc:Fallback>
        </mc:AlternateContent>
      </w:r>
    </w:p>
    <w:p w:rsidR="00567105" w:rsidRPr="00D72266" w:rsidRDefault="00567105" w:rsidP="00077BCF">
      <w:pPr>
        <w:spacing w:line="240" w:lineRule="auto"/>
        <w:ind w:firstLineChars="353" w:firstLine="992"/>
        <w:jc w:val="both"/>
        <w:rPr>
          <w:rFonts w:ascii="Times New Roman" w:hAnsi="Times New Roman"/>
          <w:b/>
          <w:sz w:val="28"/>
          <w:szCs w:val="28"/>
          <w:lang w:val="kk-KZ"/>
        </w:rPr>
      </w:pPr>
    </w:p>
    <w:p w:rsidR="00567105" w:rsidRPr="00D72266" w:rsidRDefault="00567105" w:rsidP="0008456D">
      <w:pPr>
        <w:spacing w:after="0" w:line="240" w:lineRule="auto"/>
        <w:ind w:firstLine="567"/>
        <w:jc w:val="both"/>
        <w:rPr>
          <w:rFonts w:ascii="Times New Roman" w:hAnsi="Times New Roman"/>
          <w:bCs/>
          <w:sz w:val="28"/>
          <w:szCs w:val="28"/>
          <w:lang w:val="kk-KZ"/>
        </w:rPr>
      </w:pPr>
      <w:r w:rsidRPr="00D72266">
        <w:rPr>
          <w:rFonts w:ascii="Times New Roman" w:hAnsi="Times New Roman"/>
          <w:sz w:val="28"/>
          <w:szCs w:val="28"/>
          <w:lang w:val="kk-KZ"/>
        </w:rPr>
        <w:t>V</w:t>
      </w:r>
      <w:r w:rsidRPr="00D72266">
        <w:rPr>
          <w:rFonts w:ascii="Times New Roman" w:hAnsi="Times New Roman"/>
          <w:sz w:val="28"/>
          <w:szCs w:val="28"/>
          <w:vertAlign w:val="subscript"/>
          <w:lang w:val="kk-KZ"/>
        </w:rPr>
        <w:t>1</w:t>
      </w:r>
      <w:r w:rsidRPr="00D72266">
        <w:rPr>
          <w:rFonts w:ascii="Times New Roman" w:hAnsi="Times New Roman"/>
          <w:sz w:val="28"/>
          <w:szCs w:val="28"/>
          <w:lang w:val="kk-KZ"/>
        </w:rPr>
        <w:t xml:space="preserve"> - сығындысын миллилитрлерге титрлеу үшін тұтынылатын 0,02 М калий перманганатының ерітінді көлемі; V</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xml:space="preserve"> - бақылау экспериментінде титрлеу үшін тұтынылатын калий перманганатының 0,02 М ерітіндісінің көлемі, мл; V</w:t>
      </w:r>
      <w:r w:rsidRPr="00D72266">
        <w:rPr>
          <w:rFonts w:ascii="Times New Roman" w:hAnsi="Times New Roman"/>
          <w:sz w:val="28"/>
          <w:szCs w:val="28"/>
          <w:vertAlign w:val="subscript"/>
          <w:lang w:val="kk-KZ"/>
        </w:rPr>
        <w:t>3</w:t>
      </w:r>
      <w:r w:rsidRPr="00D72266">
        <w:rPr>
          <w:rFonts w:ascii="Times New Roman" w:hAnsi="Times New Roman"/>
          <w:sz w:val="28"/>
          <w:szCs w:val="28"/>
          <w:lang w:val="kk-KZ"/>
        </w:rPr>
        <w:t xml:space="preserve"> - титрлеу үшін қабылданатын сығынды көлемі, мл; V - сығынды көлемі, мл; m – шикізаттың салмағы, грамм; </w:t>
      </w:r>
      <w:r w:rsidRPr="00D72266">
        <w:rPr>
          <w:rFonts w:ascii="Times New Roman" w:hAnsi="Times New Roman"/>
          <w:bCs/>
          <w:sz w:val="28"/>
          <w:szCs w:val="28"/>
          <w:lang w:val="kk-KZ"/>
        </w:rPr>
        <w:t>W – кептіру кезіндегі шикізаттың жойылған салмағы, пайыз.</w:t>
      </w:r>
    </w:p>
    <w:p w:rsidR="00567105" w:rsidRPr="00D72266" w:rsidRDefault="00567105" w:rsidP="00567105">
      <w:pPr>
        <w:spacing w:after="0" w:line="240" w:lineRule="auto"/>
        <w:jc w:val="both"/>
        <w:rPr>
          <w:rFonts w:ascii="Times New Roman" w:hAnsi="Times New Roman"/>
          <w:bCs/>
          <w:sz w:val="28"/>
          <w:szCs w:val="28"/>
          <w:lang w:val="kk-KZ"/>
        </w:rPr>
      </w:pPr>
    </w:p>
    <w:p w:rsidR="00567105" w:rsidRPr="00D72266" w:rsidRDefault="00567105" w:rsidP="00567105">
      <w:pPr>
        <w:spacing w:after="0" w:line="240" w:lineRule="auto"/>
        <w:jc w:val="center"/>
        <w:rPr>
          <w:rFonts w:ascii="Times New Roman" w:hAnsi="Times New Roman"/>
          <w:bCs/>
          <w:i/>
          <w:sz w:val="28"/>
          <w:szCs w:val="28"/>
          <w:lang w:val="kk-KZ"/>
        </w:rPr>
      </w:pPr>
      <w:r w:rsidRPr="00D72266">
        <w:rPr>
          <w:rFonts w:ascii="Times New Roman" w:hAnsi="Times New Roman"/>
          <w:bCs/>
          <w:i/>
          <w:sz w:val="28"/>
          <w:szCs w:val="28"/>
          <w:lang w:val="kk-KZ"/>
        </w:rPr>
        <w:t>Фенолды қосылыстарды анықтау</w:t>
      </w:r>
    </w:p>
    <w:p w:rsidR="00567105" w:rsidRPr="00D72266" w:rsidRDefault="0008456D" w:rsidP="0008456D">
      <w:pPr>
        <w:pStyle w:val="a8"/>
        <w:tabs>
          <w:tab w:val="left" w:pos="567"/>
        </w:tabs>
        <w:spacing w:line="240" w:lineRule="auto"/>
        <w:rPr>
          <w:rFonts w:ascii="Times New Roman" w:hAnsi="Times New Roman"/>
          <w:b/>
          <w:bCs/>
          <w:szCs w:val="28"/>
          <w:lang w:val="kk-KZ"/>
        </w:rPr>
      </w:pPr>
      <w:r w:rsidRPr="00D72266">
        <w:rPr>
          <w:rFonts w:ascii="Times New Roman" w:hAnsi="Times New Roman"/>
          <w:bCs/>
          <w:i/>
          <w:szCs w:val="28"/>
          <w:lang w:val="kk-KZ"/>
        </w:rPr>
        <w:t xml:space="preserve">    </w:t>
      </w:r>
      <w:r w:rsidR="00567105" w:rsidRPr="00D72266">
        <w:rPr>
          <w:rFonts w:ascii="Times New Roman" w:hAnsi="Times New Roman"/>
          <w:bCs/>
          <w:i/>
          <w:szCs w:val="28"/>
          <w:lang w:val="kk-KZ"/>
        </w:rPr>
        <w:t>Фенолды қосылыстардың сандық құрамын анықтау.</w:t>
      </w:r>
      <w:r w:rsidR="00567105" w:rsidRPr="00D72266">
        <w:rPr>
          <w:rFonts w:ascii="Times New Roman" w:hAnsi="Times New Roman"/>
          <w:bCs/>
          <w:szCs w:val="28"/>
          <w:lang w:val="kk-KZ"/>
        </w:rPr>
        <w:t xml:space="preserve"> Фенол  қышқылдарын анықтау әдісі: ұсақталған шикізатты түбі дөңгелек шыны ыдысқа орналастырады, 50 мл 7</w:t>
      </w:r>
      <w:r w:rsidR="00567105" w:rsidRPr="00D72266">
        <w:rPr>
          <w:rFonts w:ascii="Times New Roman" w:hAnsi="Times New Roman"/>
          <w:szCs w:val="28"/>
          <w:lang w:val="kk-KZ"/>
        </w:rPr>
        <w:t>0% этил спиртін қосып, 2 сағат бойы қайнаған су ваннасында экстрагирлейді. Салқындатып, 100 мл көлемдегі шыны ыдысқа сүзіп алады, ерітіндінің көлемін этил спиртінің көмегімен белгіге дейін жеткізеді. Алынған ерітіндінің оптикалық тығыздығын кюветте толқын ұзындығы 290 нм,  қалыңдығы 10 мм болатын 70% этил спиртін пайдаланып өлшейді. Шикізаттың құрамындағ</w:t>
      </w:r>
      <w:r w:rsidR="00C44AA8" w:rsidRPr="00D72266">
        <w:rPr>
          <w:rFonts w:ascii="Times New Roman" w:hAnsi="Times New Roman"/>
          <w:szCs w:val="28"/>
          <w:lang w:val="kk-KZ"/>
        </w:rPr>
        <w:t>ы фенол қышқылдарының пайызын (х</w:t>
      </w:r>
      <w:r w:rsidR="00567105" w:rsidRPr="00D72266">
        <w:rPr>
          <w:rFonts w:ascii="Times New Roman" w:hAnsi="Times New Roman"/>
          <w:szCs w:val="28"/>
          <w:lang w:val="kk-KZ"/>
        </w:rPr>
        <w:t>) құрғақ шикізат формуласы бойынша есептелінеді:</w:t>
      </w:r>
    </w:p>
    <w:p w:rsidR="00567105" w:rsidRPr="00D72266" w:rsidRDefault="001B7F60" w:rsidP="00567105">
      <w:pPr>
        <w:spacing w:line="240" w:lineRule="auto"/>
        <w:ind w:firstLineChars="353" w:firstLine="777"/>
        <w:jc w:val="both"/>
        <w:rPr>
          <w:rFonts w:ascii="Times New Roman" w:hAnsi="Times New Roman"/>
          <w:sz w:val="28"/>
          <w:szCs w:val="28"/>
          <w:lang w:val="kk-KZ"/>
        </w:rPr>
      </w:pPr>
      <w:r w:rsidRPr="00D72266">
        <w:rPr>
          <w:noProof/>
          <w:lang w:eastAsia="ru-RU"/>
        </w:rPr>
        <mc:AlternateContent>
          <mc:Choice Requires="wps">
            <w:drawing>
              <wp:anchor distT="0" distB="0" distL="114935" distR="114935" simplePos="0" relativeHeight="251723776" behindDoc="0" locked="0" layoutInCell="1" allowOverlap="1" wp14:anchorId="37343B26" wp14:editId="69CDE1D7">
                <wp:simplePos x="0" y="0"/>
                <wp:positionH relativeFrom="column">
                  <wp:posOffset>266065</wp:posOffset>
                </wp:positionH>
                <wp:positionV relativeFrom="paragraph">
                  <wp:posOffset>139700</wp:posOffset>
                </wp:positionV>
                <wp:extent cx="648335" cy="291465"/>
                <wp:effectExtent l="0" t="0" r="0" b="0"/>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291465"/>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43B26" id="Надпись 35" o:spid="_x0000_s1059" type="#_x0000_t202" style="position:absolute;left:0;text-align:left;margin-left:20.95pt;margin-top:11pt;width:51.05pt;height:22.95pt;z-index:2517237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" strokecolor="white" strokeweight=".5pt">
                <v:textbox inset="7.45pt,3.85pt,7.45pt,3.85pt">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 </w:t>
                      </w:r>
                    </w:p>
                  </w:txbxContent>
                </v:textbox>
              </v:shape>
            </w:pict>
          </mc:Fallback>
        </mc:AlternateContent>
      </w:r>
      <w:r w:rsidRPr="00D72266">
        <w:rPr>
          <w:noProof/>
          <w:lang w:eastAsia="ru-RU"/>
        </w:rPr>
        <mc:AlternateContent>
          <mc:Choice Requires="wps">
            <w:drawing>
              <wp:anchor distT="0" distB="0" distL="114935" distR="114935" simplePos="0" relativeHeight="251726848" behindDoc="0" locked="0" layoutInCell="1" allowOverlap="1" wp14:anchorId="1A5DE86C" wp14:editId="1FAA3F9E">
                <wp:simplePos x="0" y="0"/>
                <wp:positionH relativeFrom="column">
                  <wp:posOffset>815340</wp:posOffset>
                </wp:positionH>
                <wp:positionV relativeFrom="paragraph">
                  <wp:posOffset>62230</wp:posOffset>
                </wp:positionV>
                <wp:extent cx="2085975" cy="590550"/>
                <wp:effectExtent l="0" t="0" r="9525" b="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590550"/>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spacing w:after="0"/>
                              <w:rPr>
                                <w:rFonts w:ascii="Times New Roman" w:hAnsi="Times New Roman"/>
                                <w:sz w:val="24"/>
                                <w:szCs w:val="24"/>
                                <w:u w:val="single"/>
                                <w:lang w:val="kk-KZ"/>
                              </w:rPr>
                            </w:pPr>
                            <w:r>
                              <w:rPr>
                                <w:rFonts w:ascii="Times New Roman" w:hAnsi="Times New Roman"/>
                                <w:sz w:val="28"/>
                                <w:szCs w:val="28"/>
                                <w:u w:val="single"/>
                                <w:lang w:val="kk-KZ"/>
                              </w:rPr>
                              <w:t xml:space="preserve"> </w:t>
                            </w:r>
                            <w:r w:rsidRPr="009174EA">
                              <w:rPr>
                                <w:rFonts w:ascii="Times New Roman" w:hAnsi="Times New Roman"/>
                                <w:sz w:val="24"/>
                                <w:szCs w:val="24"/>
                                <w:u w:val="single"/>
                                <w:lang w:val="en-US"/>
                              </w:rPr>
                              <w:t xml:space="preserve">D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V</w:t>
                            </w:r>
                            <w:r w:rsidRPr="009174EA">
                              <w:rPr>
                                <w:rFonts w:ascii="Times New Roman" w:hAnsi="Times New Roman"/>
                                <w:sz w:val="24"/>
                                <w:szCs w:val="24"/>
                                <w:vertAlign w:val="subscript"/>
                                <w:lang w:val="en-US"/>
                              </w:rPr>
                              <w:t>1</w:t>
                            </w:r>
                            <w:r w:rsidRPr="009174EA">
                              <w:rPr>
                                <w:rFonts w:ascii="Times New Roman" w:hAnsi="Times New Roman"/>
                                <w:sz w:val="24"/>
                                <w:szCs w:val="24"/>
                                <w:u w:val="single"/>
                                <w:lang w:val="en-US"/>
                              </w:rPr>
                              <w:t xml:space="preserve">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100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100  </w:t>
                            </w:r>
                            <w:r w:rsidRPr="009174EA">
                              <w:rPr>
                                <w:rFonts w:ascii="Times New Roman" w:hAnsi="Times New Roman"/>
                                <w:sz w:val="24"/>
                                <w:szCs w:val="24"/>
                                <w:u w:val="single"/>
                                <w:lang w:val="kk-KZ"/>
                              </w:rPr>
                              <w:t xml:space="preserve">               </w:t>
                            </w:r>
                            <w:r w:rsidRPr="009174EA">
                              <w:rPr>
                                <w:rFonts w:ascii="Times New Roman" w:hAnsi="Times New Roman"/>
                                <w:sz w:val="24"/>
                                <w:szCs w:val="24"/>
                              </w:rPr>
                              <w:t>510</w:t>
                            </w:r>
                            <w:r w:rsidRPr="009174EA">
                              <w:rPr>
                                <w:rFonts w:ascii="Times New Roman" w:hAnsi="Times New Roman"/>
                                <w:sz w:val="24"/>
                                <w:szCs w:val="24"/>
                                <w:lang w:val="en-US"/>
                              </w:rPr>
                              <w:t xml:space="preserve">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V</w:t>
                            </w:r>
                            <w:r w:rsidRPr="009174EA">
                              <w:rPr>
                                <w:rFonts w:ascii="Times New Roman" w:hAnsi="Times New Roman"/>
                                <w:sz w:val="24"/>
                                <w:szCs w:val="24"/>
                                <w:vertAlign w:val="subscript"/>
                                <w:lang w:val="en-US"/>
                              </w:rPr>
                              <w:t>2</w:t>
                            </w:r>
                            <w:r w:rsidRPr="009174EA">
                              <w:rPr>
                                <w:rFonts w:ascii="Times New Roman" w:hAnsi="Times New Roman"/>
                                <w:sz w:val="24"/>
                                <w:szCs w:val="24"/>
                                <w:lang w:val="en-US"/>
                              </w:rPr>
                              <w:t xml:space="preserve">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m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(100 - W)</w:t>
                            </w:r>
                            <w:r w:rsidRPr="009174EA">
                              <w:rPr>
                                <w:rFonts w:ascii="Times New Roman" w:hAnsi="Times New Roman"/>
                                <w:sz w:val="24"/>
                                <w:szCs w:val="24"/>
                                <w:lang w:val="kk-KZ"/>
                              </w:rPr>
                              <w:t xml:space="preserve">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DE86C" id="Надпись 17" o:spid="_x0000_s1060" type="#_x0000_t202" style="position:absolute;left:0;text-align:left;margin-left:64.2pt;margin-top:4.9pt;width:164.25pt;height:46.5pt;z-index:2517268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" strokecolor="white" strokeweight=".5pt">
                <v:textbox inset="7.45pt,3.85pt,7.45pt,3.85pt">
                  <w:txbxContent>
                    <w:p w:rsidR="002B3509" w:rsidRPr="009174EA" w:rsidRDefault="002B3509" w:rsidP="00567105">
                      <w:pPr>
                        <w:spacing w:after="0"/>
                        <w:rPr>
                          <w:rFonts w:ascii="Times New Roman" w:hAnsi="Times New Roman"/>
                          <w:sz w:val="24"/>
                          <w:szCs w:val="24"/>
                          <w:u w:val="single"/>
                          <w:lang w:val="kk-KZ"/>
                        </w:rPr>
                      </w:pPr>
                      <w:r>
                        <w:rPr>
                          <w:rFonts w:ascii="Times New Roman" w:hAnsi="Times New Roman"/>
                          <w:sz w:val="28"/>
                          <w:szCs w:val="28"/>
                          <w:u w:val="single"/>
                          <w:lang w:val="kk-KZ"/>
                        </w:rPr>
                        <w:t xml:space="preserve"> </w:t>
                      </w:r>
                      <w:r w:rsidRPr="009174EA">
                        <w:rPr>
                          <w:rFonts w:ascii="Times New Roman" w:hAnsi="Times New Roman"/>
                          <w:sz w:val="24"/>
                          <w:szCs w:val="24"/>
                          <w:u w:val="single"/>
                          <w:lang w:val="en-US"/>
                        </w:rPr>
                        <w:t xml:space="preserve">D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V</w:t>
                      </w:r>
                      <w:r w:rsidRPr="009174EA">
                        <w:rPr>
                          <w:rFonts w:ascii="Times New Roman" w:hAnsi="Times New Roman"/>
                          <w:sz w:val="24"/>
                          <w:szCs w:val="24"/>
                          <w:vertAlign w:val="subscript"/>
                          <w:lang w:val="en-US"/>
                        </w:rPr>
                        <w:t>1</w:t>
                      </w:r>
                      <w:r w:rsidRPr="009174EA">
                        <w:rPr>
                          <w:rFonts w:ascii="Times New Roman" w:hAnsi="Times New Roman"/>
                          <w:sz w:val="24"/>
                          <w:szCs w:val="24"/>
                          <w:u w:val="single"/>
                          <w:lang w:val="en-US"/>
                        </w:rPr>
                        <w:t xml:space="preserve">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100 </w:t>
                      </w:r>
                      <w:r w:rsidRPr="009174EA">
                        <w:rPr>
                          <w:rFonts w:ascii="Times New Roman" w:hAnsi="Times New Roman"/>
                          <w:b/>
                          <w:sz w:val="24"/>
                          <w:szCs w:val="24"/>
                          <w:u w:val="single"/>
                          <w:vertAlign w:val="superscript"/>
                          <w:lang w:val="en-US"/>
                        </w:rPr>
                        <w:t>.</w:t>
                      </w:r>
                      <w:r w:rsidRPr="009174EA">
                        <w:rPr>
                          <w:rFonts w:ascii="Times New Roman" w:hAnsi="Times New Roman"/>
                          <w:sz w:val="24"/>
                          <w:szCs w:val="24"/>
                          <w:u w:val="single"/>
                          <w:lang w:val="en-US"/>
                        </w:rPr>
                        <w:t xml:space="preserve"> 100  </w:t>
                      </w:r>
                      <w:r w:rsidRPr="009174EA">
                        <w:rPr>
                          <w:rFonts w:ascii="Times New Roman" w:hAnsi="Times New Roman"/>
                          <w:sz w:val="24"/>
                          <w:szCs w:val="24"/>
                          <w:u w:val="single"/>
                          <w:lang w:val="kk-KZ"/>
                        </w:rPr>
                        <w:t xml:space="preserve">               </w:t>
                      </w:r>
                      <w:r w:rsidRPr="009174EA">
                        <w:rPr>
                          <w:rFonts w:ascii="Times New Roman" w:hAnsi="Times New Roman"/>
                          <w:sz w:val="24"/>
                          <w:szCs w:val="24"/>
                        </w:rPr>
                        <w:t>510</w:t>
                      </w:r>
                      <w:r w:rsidRPr="009174EA">
                        <w:rPr>
                          <w:rFonts w:ascii="Times New Roman" w:hAnsi="Times New Roman"/>
                          <w:sz w:val="24"/>
                          <w:szCs w:val="24"/>
                          <w:lang w:val="en-US"/>
                        </w:rPr>
                        <w:t xml:space="preserve">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V</w:t>
                      </w:r>
                      <w:r w:rsidRPr="009174EA">
                        <w:rPr>
                          <w:rFonts w:ascii="Times New Roman" w:hAnsi="Times New Roman"/>
                          <w:sz w:val="24"/>
                          <w:szCs w:val="24"/>
                          <w:vertAlign w:val="subscript"/>
                          <w:lang w:val="en-US"/>
                        </w:rPr>
                        <w:t>2</w:t>
                      </w:r>
                      <w:r w:rsidRPr="009174EA">
                        <w:rPr>
                          <w:rFonts w:ascii="Times New Roman" w:hAnsi="Times New Roman"/>
                          <w:sz w:val="24"/>
                          <w:szCs w:val="24"/>
                          <w:lang w:val="en-US"/>
                        </w:rPr>
                        <w:t xml:space="preserve">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m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(100 - W)</w:t>
                      </w:r>
                      <w:r w:rsidRPr="009174EA">
                        <w:rPr>
                          <w:rFonts w:ascii="Times New Roman" w:hAnsi="Times New Roman"/>
                          <w:sz w:val="24"/>
                          <w:szCs w:val="24"/>
                          <w:lang w:val="kk-KZ"/>
                        </w:rPr>
                        <w:t xml:space="preserve"> </w:t>
                      </w:r>
                    </w:p>
                  </w:txbxContent>
                </v:textbox>
              </v:shape>
            </w:pict>
          </mc:Fallback>
        </mc:AlternateContent>
      </w:r>
    </w:p>
    <w:p w:rsidR="00567105" w:rsidRPr="00D72266" w:rsidRDefault="00567105" w:rsidP="00567105">
      <w:pPr>
        <w:pStyle w:val="a8"/>
        <w:ind w:left="360" w:firstLineChars="353" w:firstLine="988"/>
        <w:jc w:val="center"/>
        <w:rPr>
          <w:rFonts w:ascii="Times New Roman" w:hAnsi="Times New Roman"/>
          <w:szCs w:val="28"/>
          <w:lang w:val="kk-KZ"/>
        </w:rPr>
      </w:pPr>
    </w:p>
    <w:p w:rsidR="00CB6CB3" w:rsidRPr="00D72266" w:rsidRDefault="00CB6CB3" w:rsidP="00567105">
      <w:pPr>
        <w:spacing w:after="0" w:line="240" w:lineRule="auto"/>
        <w:ind w:firstLine="567"/>
        <w:jc w:val="both"/>
        <w:rPr>
          <w:rFonts w:ascii="Times New Roman" w:hAnsi="Times New Roman"/>
          <w:sz w:val="28"/>
          <w:szCs w:val="28"/>
          <w:lang w:val="kk-KZ"/>
        </w:rPr>
      </w:pPr>
    </w:p>
    <w:p w:rsidR="00567105" w:rsidRPr="00D72266" w:rsidRDefault="00567105" w:rsidP="00567105">
      <w:pPr>
        <w:spacing w:after="0" w:line="240" w:lineRule="auto"/>
        <w:ind w:firstLine="567"/>
        <w:jc w:val="both"/>
        <w:rPr>
          <w:rFonts w:ascii="Times New Roman" w:hAnsi="Times New Roman"/>
          <w:bCs/>
          <w:sz w:val="28"/>
          <w:szCs w:val="28"/>
          <w:lang w:val="kk-KZ"/>
        </w:rPr>
      </w:pPr>
      <w:r w:rsidRPr="00D72266">
        <w:rPr>
          <w:rFonts w:ascii="Times New Roman" w:hAnsi="Times New Roman"/>
          <w:sz w:val="28"/>
          <w:szCs w:val="28"/>
          <w:lang w:val="kk-KZ"/>
        </w:rPr>
        <w:t>D – толқын ұзындығы 290 нм болатын сынақ ерітіндісінің оптикалық тығыздығы; V</w:t>
      </w:r>
      <w:r w:rsidRPr="00D72266">
        <w:rPr>
          <w:rFonts w:ascii="Times New Roman" w:hAnsi="Times New Roman"/>
          <w:sz w:val="28"/>
          <w:szCs w:val="28"/>
          <w:vertAlign w:val="subscript"/>
          <w:lang w:val="kk-KZ"/>
        </w:rPr>
        <w:t>1</w:t>
      </w:r>
      <w:r w:rsidRPr="00D72266">
        <w:rPr>
          <w:rFonts w:ascii="Times New Roman" w:hAnsi="Times New Roman"/>
          <w:sz w:val="28"/>
          <w:szCs w:val="28"/>
          <w:lang w:val="kk-KZ"/>
        </w:rPr>
        <w:t xml:space="preserve"> – сынақ ерітіндісінің көлемі, мл; V</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xml:space="preserve"> – сынақ ерітіндісінің аликвотының көлемі, мл; m – шикізаттың салмағы, грамм; </w:t>
      </w:r>
      <w:r w:rsidRPr="00D72266">
        <w:rPr>
          <w:rFonts w:ascii="Times New Roman" w:hAnsi="Times New Roman"/>
          <w:bCs/>
          <w:sz w:val="28"/>
          <w:szCs w:val="28"/>
          <w:lang w:val="kk-KZ"/>
        </w:rPr>
        <w:t xml:space="preserve">W – кептіру кезіндегі шикізаттың жойылған салмағы, пайыз; </w:t>
      </w:r>
      <w:r w:rsidRPr="00D72266">
        <w:rPr>
          <w:rFonts w:ascii="Times New Roman" w:hAnsi="Times New Roman"/>
          <w:sz w:val="28"/>
          <w:szCs w:val="28"/>
          <w:lang w:val="kk-KZ"/>
        </w:rPr>
        <w:t>510 - галл қышқылының 290 нм толқын ұзындығында СО</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xml:space="preserve"> ерітіндісінің нақты сіңірілуі.</w:t>
      </w:r>
    </w:p>
    <w:p w:rsidR="00567105" w:rsidRPr="00D72266" w:rsidRDefault="00567105" w:rsidP="00567105">
      <w:pPr>
        <w:spacing w:after="0" w:line="240" w:lineRule="auto"/>
        <w:jc w:val="both"/>
        <w:rPr>
          <w:rFonts w:ascii="Times New Roman" w:hAnsi="Times New Roman"/>
          <w:sz w:val="28"/>
          <w:szCs w:val="28"/>
          <w:lang w:val="kk-KZ"/>
        </w:rPr>
      </w:pPr>
    </w:p>
    <w:p w:rsidR="00567105" w:rsidRPr="00D72266" w:rsidRDefault="00567105" w:rsidP="00567105">
      <w:pPr>
        <w:spacing w:after="0" w:line="240" w:lineRule="auto"/>
        <w:jc w:val="center"/>
        <w:rPr>
          <w:rFonts w:ascii="Times New Roman" w:hAnsi="Times New Roman"/>
          <w:i/>
          <w:sz w:val="28"/>
          <w:szCs w:val="28"/>
          <w:lang w:val="kk-KZ"/>
        </w:rPr>
      </w:pPr>
      <w:r w:rsidRPr="00D72266">
        <w:rPr>
          <w:rFonts w:ascii="Times New Roman" w:hAnsi="Times New Roman"/>
          <w:i/>
          <w:sz w:val="28"/>
          <w:szCs w:val="28"/>
          <w:lang w:val="kk-KZ"/>
        </w:rPr>
        <w:t>Флаваноидтарды анықтау</w:t>
      </w:r>
    </w:p>
    <w:p w:rsidR="00567105" w:rsidRPr="00D72266" w:rsidRDefault="00567105" w:rsidP="0008456D">
      <w:pPr>
        <w:pStyle w:val="a8"/>
        <w:spacing w:line="240" w:lineRule="auto"/>
        <w:ind w:firstLine="567"/>
        <w:rPr>
          <w:rFonts w:ascii="Times New Roman" w:hAnsi="Times New Roman"/>
          <w:szCs w:val="28"/>
          <w:lang w:val="kk-KZ"/>
        </w:rPr>
      </w:pPr>
      <w:r w:rsidRPr="00D72266">
        <w:rPr>
          <w:rFonts w:ascii="Times New Roman" w:hAnsi="Times New Roman"/>
          <w:i/>
          <w:szCs w:val="28"/>
          <w:lang w:val="kk-KZ"/>
        </w:rPr>
        <w:t>Флаваноидтардың сандық құрамын анықтау.</w:t>
      </w:r>
      <w:r w:rsidRPr="00D72266">
        <w:rPr>
          <w:rFonts w:ascii="Times New Roman" w:hAnsi="Times New Roman"/>
          <w:b/>
          <w:szCs w:val="28"/>
          <w:lang w:val="kk-KZ"/>
        </w:rPr>
        <w:t xml:space="preserve"> </w:t>
      </w:r>
      <w:r w:rsidRPr="00D72266">
        <w:rPr>
          <w:rFonts w:ascii="Times New Roman" w:hAnsi="Times New Roman"/>
          <w:szCs w:val="28"/>
          <w:lang w:val="kk-KZ"/>
        </w:rPr>
        <w:t xml:space="preserve">Флавоноидтарды спектрофотометриялық әдіс арқылы анықтау: ұсақталған шикізатты 150 мл сыйымдылығы бар шыны ыдысқа орналастырады, 30 мл 90% этил спиртін және құрамында 1% тұз қышқылын қосады, шыны ыдысты кері тоңазытқыш конденсаторына қосып, қайнаған су ваннасында 1 сағат бойы қыздырып, кейін бөлме температурасына дейін салқындатады, қағаз сүзгісінен 100 мл көлемдегі ыдысқа сүзіп алынады. Жоғарыда келтірілген әдіспен экстракцияны 2 рет қайталайды, сол сүзгі арқылы бірдей көлемді шыны ыдысқа сүзіп, 90% этил спиртімен жуып, сүзінді бірдей спиртпен (A ерітіндісімен) белгілеуге дейін жеткізеді. 5 мл сыйымдылығы бар шыны ыдысқа 2 мл A ерітіндісін орналастырады, 1 мл 95% этил спиртіндегі 1% алюминий хлориді ерітіндісін </w:t>
      </w:r>
      <w:r w:rsidRPr="00D72266">
        <w:rPr>
          <w:rFonts w:ascii="Times New Roman" w:hAnsi="Times New Roman"/>
          <w:szCs w:val="28"/>
          <w:lang w:val="kk-KZ"/>
        </w:rPr>
        <w:lastRenderedPageBreak/>
        <w:t>қосады, ерітіндінің көлемін таңбаға әкеледі. 20 минуттан кейін ерітіндінің оптикалық тығыздығы қалыңдығы 10 мм болатын кюветта 430 нм толқын ұзындығындағы спектрофотометрде өлшенеді. Анықтамалық шешім ретінде 25 мл өлшеу штаммындағы белгіге 95% этил спиртінен тұратын 2 мл ерітіндіден тұратын ерітінді пайдаланылды. Квинтетин және құрғақ шикізат бойынша</w:t>
      </w:r>
      <w:r w:rsidR="00C44AA8" w:rsidRPr="00D72266">
        <w:rPr>
          <w:rFonts w:ascii="Times New Roman" w:hAnsi="Times New Roman"/>
          <w:szCs w:val="28"/>
          <w:lang w:val="kk-KZ"/>
        </w:rPr>
        <w:t xml:space="preserve"> флавоноидтардың жалпы пайызы (х</w:t>
      </w:r>
      <w:r w:rsidRPr="00D72266">
        <w:rPr>
          <w:rFonts w:ascii="Times New Roman" w:hAnsi="Times New Roman"/>
          <w:szCs w:val="28"/>
          <w:lang w:val="kk-KZ"/>
        </w:rPr>
        <w:t>) формула бойынша есептелінеді:</w:t>
      </w:r>
    </w:p>
    <w:p w:rsidR="0008456D" w:rsidRPr="00D72266" w:rsidRDefault="0008456D" w:rsidP="0008456D">
      <w:pPr>
        <w:pStyle w:val="a8"/>
        <w:spacing w:line="240" w:lineRule="auto"/>
        <w:ind w:firstLine="567"/>
        <w:rPr>
          <w:rFonts w:ascii="Times New Roman" w:hAnsi="Times New Roman"/>
          <w:szCs w:val="28"/>
          <w:lang w:val="kk-KZ"/>
        </w:rPr>
      </w:pPr>
    </w:p>
    <w:p w:rsidR="00567105" w:rsidRPr="00D72266" w:rsidRDefault="001B7F60" w:rsidP="00567105">
      <w:pPr>
        <w:spacing w:line="240" w:lineRule="auto"/>
        <w:ind w:firstLineChars="353" w:firstLine="777"/>
        <w:jc w:val="both"/>
        <w:rPr>
          <w:rFonts w:ascii="Times New Roman" w:hAnsi="Times New Roman"/>
          <w:sz w:val="28"/>
          <w:szCs w:val="28"/>
          <w:lang w:val="kk-KZ"/>
        </w:rPr>
      </w:pPr>
      <w:r w:rsidRPr="00D72266">
        <w:rPr>
          <w:noProof/>
          <w:lang w:eastAsia="ru-RU"/>
        </w:rPr>
        <mc:AlternateContent>
          <mc:Choice Requires="wps">
            <w:drawing>
              <wp:anchor distT="0" distB="0" distL="114935" distR="114935" simplePos="0" relativeHeight="251729920" behindDoc="0" locked="0" layoutInCell="1" allowOverlap="1" wp14:anchorId="615755B5" wp14:editId="6E7FDB44">
                <wp:simplePos x="0" y="0"/>
                <wp:positionH relativeFrom="column">
                  <wp:posOffset>40005</wp:posOffset>
                </wp:positionH>
                <wp:positionV relativeFrom="paragraph">
                  <wp:posOffset>132715</wp:posOffset>
                </wp:positionV>
                <wp:extent cx="531495" cy="260350"/>
                <wp:effectExtent l="0" t="0" r="1905" b="635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 cy="260350"/>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755B5" id="Надпись 16" o:spid="_x0000_s1061" type="#_x0000_t202" style="position:absolute;left:0;text-align:left;margin-left:3.15pt;margin-top:10.45pt;width:41.85pt;height:20.5pt;z-index:2517299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" strokecolor="white" strokeweight=".5pt">
                <v:textbox inset="7.45pt,3.85pt,7.45pt,3.85pt">
                  <w:txbxContent>
                    <w:p w:rsidR="002B3509" w:rsidRPr="009174EA" w:rsidRDefault="002B3509" w:rsidP="00567105">
                      <w:pPr>
                        <w:jc w:val="right"/>
                        <w:rPr>
                          <w:rFonts w:ascii="Times New Roman" w:hAnsi="Times New Roman"/>
                          <w:sz w:val="24"/>
                          <w:szCs w:val="24"/>
                        </w:rPr>
                      </w:pPr>
                      <w:r>
                        <w:rPr>
                          <w:rFonts w:ascii="Times New Roman" w:hAnsi="Times New Roman"/>
                          <w:sz w:val="24"/>
                          <w:szCs w:val="24"/>
                        </w:rPr>
                        <w:t>x</w:t>
                      </w:r>
                      <w:r w:rsidRPr="009174EA">
                        <w:rPr>
                          <w:rFonts w:ascii="Times New Roman" w:hAnsi="Times New Roman"/>
                          <w:sz w:val="24"/>
                          <w:szCs w:val="24"/>
                        </w:rPr>
                        <w:t xml:space="preserve">= </w:t>
                      </w:r>
                    </w:p>
                  </w:txbxContent>
                </v:textbox>
              </v:shape>
            </w:pict>
          </mc:Fallback>
        </mc:AlternateContent>
      </w:r>
      <w:r w:rsidRPr="00D72266">
        <w:rPr>
          <w:noProof/>
          <w:lang w:eastAsia="ru-RU"/>
        </w:rPr>
        <mc:AlternateContent>
          <mc:Choice Requires="wps">
            <w:drawing>
              <wp:anchor distT="0" distB="0" distL="114935" distR="114935" simplePos="0" relativeHeight="251732992" behindDoc="0" locked="0" layoutInCell="1" allowOverlap="1" wp14:anchorId="3A0BA9BA" wp14:editId="6C7B1F4E">
                <wp:simplePos x="0" y="0"/>
                <wp:positionH relativeFrom="column">
                  <wp:posOffset>520065</wp:posOffset>
                </wp:positionH>
                <wp:positionV relativeFrom="paragraph">
                  <wp:posOffset>25400</wp:posOffset>
                </wp:positionV>
                <wp:extent cx="2095500" cy="609600"/>
                <wp:effectExtent l="0" t="0" r="0" b="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609600"/>
                        </a:xfrm>
                        <a:prstGeom prst="rect">
                          <a:avLst/>
                        </a:prstGeom>
                        <a:solidFill>
                          <a:srgbClr val="FFFFFF"/>
                        </a:solidFill>
                        <a:ln w="6350">
                          <a:solidFill>
                            <a:srgbClr val="FFFFFF"/>
                          </a:solidFill>
                          <a:miter lim="800000"/>
                          <a:headEnd/>
                          <a:tailEnd/>
                        </a:ln>
                      </wps:spPr>
                      <wps:txbx>
                        <w:txbxContent>
                          <w:p w:rsidR="002B3509" w:rsidRPr="009174EA" w:rsidRDefault="002B3509" w:rsidP="00567105">
                            <w:pPr>
                              <w:spacing w:after="0"/>
                              <w:rPr>
                                <w:rFonts w:ascii="Times New Roman" w:hAnsi="Times New Roman"/>
                                <w:sz w:val="24"/>
                                <w:szCs w:val="24"/>
                                <w:u w:val="single"/>
                              </w:rPr>
                            </w:pPr>
                            <w:r w:rsidRPr="009174EA">
                              <w:rPr>
                                <w:rFonts w:ascii="Times New Roman" w:hAnsi="Times New Roman"/>
                                <w:sz w:val="24"/>
                                <w:szCs w:val="24"/>
                                <w:u w:val="single"/>
                              </w:rPr>
                              <w:t xml:space="preserve">D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25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w:t>
                            </w:r>
                          </w:p>
                          <w:p w:rsidR="002B3509" w:rsidRPr="009174EA" w:rsidRDefault="002B3509" w:rsidP="00567105">
                            <w:pPr>
                              <w:spacing w:after="0"/>
                              <w:rPr>
                                <w:rFonts w:ascii="Times New Roman" w:hAnsi="Times New Roman"/>
                                <w:sz w:val="24"/>
                                <w:szCs w:val="24"/>
                                <w:lang w:val="en-US"/>
                              </w:rPr>
                            </w:pPr>
                            <w:r w:rsidRPr="009174EA">
                              <w:rPr>
                                <w:rFonts w:ascii="Times New Roman" w:hAnsi="Times New Roman"/>
                                <w:sz w:val="24"/>
                                <w:szCs w:val="24"/>
                                <w:lang w:val="en-US"/>
                              </w:rPr>
                              <w:t xml:space="preserve">764.6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m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2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(100 - W)</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BA9BA" id="Надпись 15" o:spid="_x0000_s1062" type="#_x0000_t202" style="position:absolute;left:0;text-align:left;margin-left:40.95pt;margin-top:2pt;width:165pt;height:48pt;z-index:25173299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" strokecolor="white" strokeweight=".5pt">
                <v:textbox inset="7.45pt,3.85pt,7.45pt,3.85pt">
                  <w:txbxContent>
                    <w:p w:rsidR="002B3509" w:rsidRPr="009174EA" w:rsidRDefault="002B3509" w:rsidP="00567105">
                      <w:pPr>
                        <w:spacing w:after="0"/>
                        <w:rPr>
                          <w:rFonts w:ascii="Times New Roman" w:hAnsi="Times New Roman"/>
                          <w:sz w:val="24"/>
                          <w:szCs w:val="24"/>
                          <w:u w:val="single"/>
                        </w:rPr>
                      </w:pPr>
                      <w:r w:rsidRPr="009174EA">
                        <w:rPr>
                          <w:rFonts w:ascii="Times New Roman" w:hAnsi="Times New Roman"/>
                          <w:sz w:val="24"/>
                          <w:szCs w:val="24"/>
                          <w:u w:val="single"/>
                        </w:rPr>
                        <w:t xml:space="preserve">D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25 </w:t>
                      </w:r>
                      <w:r w:rsidRPr="009174EA">
                        <w:rPr>
                          <w:rFonts w:ascii="Times New Roman" w:hAnsi="Times New Roman"/>
                          <w:b/>
                          <w:sz w:val="24"/>
                          <w:szCs w:val="24"/>
                          <w:u w:val="single"/>
                          <w:vertAlign w:val="superscript"/>
                        </w:rPr>
                        <w:t>.</w:t>
                      </w:r>
                      <w:r w:rsidRPr="009174EA">
                        <w:rPr>
                          <w:rFonts w:ascii="Times New Roman" w:hAnsi="Times New Roman"/>
                          <w:sz w:val="24"/>
                          <w:szCs w:val="24"/>
                          <w:u w:val="single"/>
                        </w:rPr>
                        <w:t xml:space="preserve"> 100</w:t>
                      </w:r>
                    </w:p>
                    <w:p w:rsidR="002B3509" w:rsidRPr="009174EA" w:rsidRDefault="002B3509" w:rsidP="00567105">
                      <w:pPr>
                        <w:spacing w:after="0"/>
                        <w:rPr>
                          <w:rFonts w:ascii="Times New Roman" w:hAnsi="Times New Roman"/>
                          <w:sz w:val="24"/>
                          <w:szCs w:val="24"/>
                          <w:lang w:val="en-US"/>
                        </w:rPr>
                      </w:pPr>
                      <w:r w:rsidRPr="009174EA">
                        <w:rPr>
                          <w:rFonts w:ascii="Times New Roman" w:hAnsi="Times New Roman"/>
                          <w:sz w:val="24"/>
                          <w:szCs w:val="24"/>
                          <w:lang w:val="en-US"/>
                        </w:rPr>
                        <w:t xml:space="preserve">764.6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m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2 </w:t>
                      </w:r>
                      <w:r w:rsidRPr="009174EA">
                        <w:rPr>
                          <w:rFonts w:ascii="Times New Roman" w:hAnsi="Times New Roman"/>
                          <w:b/>
                          <w:sz w:val="24"/>
                          <w:szCs w:val="24"/>
                          <w:vertAlign w:val="superscript"/>
                          <w:lang w:val="en-US"/>
                        </w:rPr>
                        <w:t>.</w:t>
                      </w:r>
                      <w:r w:rsidRPr="009174EA">
                        <w:rPr>
                          <w:rFonts w:ascii="Times New Roman" w:hAnsi="Times New Roman"/>
                          <w:sz w:val="24"/>
                          <w:szCs w:val="24"/>
                          <w:lang w:val="en-US"/>
                        </w:rPr>
                        <w:t xml:space="preserve"> (100 - W)</w:t>
                      </w:r>
                    </w:p>
                  </w:txbxContent>
                </v:textbox>
              </v:shape>
            </w:pict>
          </mc:Fallback>
        </mc:AlternateContent>
      </w:r>
    </w:p>
    <w:p w:rsidR="00567105" w:rsidRPr="00D72266" w:rsidRDefault="00567105" w:rsidP="00567105">
      <w:pPr>
        <w:spacing w:line="240" w:lineRule="auto"/>
        <w:jc w:val="both"/>
        <w:rPr>
          <w:rFonts w:ascii="Times New Roman" w:hAnsi="Times New Roman"/>
          <w:sz w:val="28"/>
          <w:szCs w:val="28"/>
          <w:lang w:val="kk-KZ"/>
        </w:rPr>
      </w:pPr>
    </w:p>
    <w:p w:rsidR="00567105" w:rsidRPr="00D72266" w:rsidRDefault="00567105" w:rsidP="0008456D">
      <w:pPr>
        <w:spacing w:after="0" w:line="240" w:lineRule="auto"/>
        <w:ind w:firstLine="567"/>
        <w:jc w:val="both"/>
        <w:rPr>
          <w:rFonts w:ascii="Times New Roman" w:hAnsi="Times New Roman"/>
          <w:bCs/>
          <w:sz w:val="28"/>
          <w:szCs w:val="28"/>
          <w:lang w:val="kk-KZ"/>
        </w:rPr>
      </w:pPr>
      <w:r w:rsidRPr="00D72266">
        <w:rPr>
          <w:rFonts w:ascii="Times New Roman" w:hAnsi="Times New Roman"/>
          <w:sz w:val="28"/>
          <w:szCs w:val="28"/>
          <w:lang w:val="kk-KZ"/>
        </w:rPr>
        <w:t xml:space="preserve">D - сынақ ерітіндісінің оптикалық тығыздығы; 764.6 - 430 нм кезінде алюминий хлориді бар кверцетин кешенін нақты жұтуы; ; m – шикізаттың салмағы, грамм; </w:t>
      </w:r>
      <w:r w:rsidRPr="00D72266">
        <w:rPr>
          <w:rFonts w:ascii="Times New Roman" w:hAnsi="Times New Roman"/>
          <w:bCs/>
          <w:sz w:val="28"/>
          <w:szCs w:val="28"/>
          <w:lang w:val="kk-KZ"/>
        </w:rPr>
        <w:t>W – кептіру кезіндегі шикізаттың жойылған салмағы, пайыз.</w:t>
      </w:r>
    </w:p>
    <w:p w:rsidR="00567105" w:rsidRPr="00D72266" w:rsidRDefault="00567105" w:rsidP="00567105">
      <w:pPr>
        <w:spacing w:after="0" w:line="240" w:lineRule="auto"/>
        <w:jc w:val="both"/>
        <w:rPr>
          <w:rFonts w:ascii="Times New Roman" w:hAnsi="Times New Roman"/>
          <w:bCs/>
          <w:sz w:val="28"/>
          <w:szCs w:val="28"/>
          <w:lang w:val="kk-KZ"/>
        </w:rPr>
      </w:pPr>
    </w:p>
    <w:p w:rsidR="00567105" w:rsidRPr="00D72266" w:rsidRDefault="00567105" w:rsidP="00567105">
      <w:pPr>
        <w:spacing w:after="0" w:line="240" w:lineRule="auto"/>
        <w:jc w:val="center"/>
        <w:rPr>
          <w:rFonts w:ascii="Times New Roman" w:hAnsi="Times New Roman"/>
          <w:bCs/>
          <w:i/>
          <w:sz w:val="28"/>
          <w:szCs w:val="28"/>
          <w:lang w:val="kk-KZ"/>
        </w:rPr>
      </w:pPr>
      <w:r w:rsidRPr="00D72266">
        <w:rPr>
          <w:rFonts w:ascii="Times New Roman" w:hAnsi="Times New Roman"/>
          <w:bCs/>
          <w:i/>
          <w:sz w:val="28"/>
          <w:szCs w:val="28"/>
          <w:lang w:val="kk-KZ"/>
        </w:rPr>
        <w:t>Кумариндерді анықтау</w:t>
      </w:r>
    </w:p>
    <w:p w:rsidR="00567105" w:rsidRPr="00D72266" w:rsidRDefault="00567105" w:rsidP="00567105">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i/>
          <w:sz w:val="28"/>
          <w:szCs w:val="28"/>
          <w:lang w:val="kk-KZ"/>
        </w:rPr>
        <w:t>Кумариндердің сандық құрамын анықтау.</w:t>
      </w:r>
      <w:r w:rsidRPr="00D72266">
        <w:rPr>
          <w:rFonts w:ascii="Times New Roman" w:hAnsi="Times New Roman"/>
          <w:b/>
          <w:sz w:val="28"/>
          <w:szCs w:val="28"/>
          <w:lang w:val="kk-KZ"/>
        </w:rPr>
        <w:t xml:space="preserve">  </w:t>
      </w:r>
      <w:r w:rsidRPr="00D72266">
        <w:rPr>
          <w:rFonts w:ascii="Times New Roman" w:hAnsi="Times New Roman"/>
          <w:sz w:val="28"/>
          <w:szCs w:val="28"/>
          <w:lang w:val="kk-KZ"/>
        </w:rPr>
        <w:t>ұсақталған шикізатты салмағы 100 мл сыйымдылығы бар шыны ыдысқа орналастырады, 50 мл хлороформ қосылады және 2 сағат бойы кері тоңазытқышта қайнаған су ваннасында араластырып, қағаз сүзгісі арқылы сүзеді. 20 мл сүзінді бөлгіш шұңқырға орналастырады және 1 г натрий хлориді қосып, 5 минут бойы шайқайды, сүзгіден өткізіледі. Хлороформ экстракциясын қайнаған су ваннасында құрғақтыққа дейін буландырады. Құрғақ тұнбаға 10 мл 96% этил спиртінде  ерітеді, шөгінді 10 мл 96% этил спиртінің көмегімен 25 мл сыйымдылығы бар көлемдік шыны ыдысқа ауыстырылады, шөгіндінің көлемін 96% этил спиртінің ерітіндісінің арқылы белгіге дейін жеткізеді, араластырады. Ерітіндідің оптикалық тығыздығы эталондық ерітінді ретінде 96% этил спиртін пайдаланып қалыңдығы 10 мм  бар ұяшықта 272 нм толқын ұзындығында өлшенеді. Кумаринді құрғақ шикізаттың құрамында СО концентрациясы бойынша пайызы мынадай формула бойынша есептелінеді:</w:t>
      </w:r>
    </w:p>
    <w:p w:rsidR="00567105" w:rsidRPr="00D72266" w:rsidRDefault="00C44AA8" w:rsidP="00C44AA8">
      <w:pPr>
        <w:tabs>
          <w:tab w:val="left" w:pos="3686"/>
        </w:tabs>
        <w:spacing w:after="240" w:line="240" w:lineRule="auto"/>
        <w:jc w:val="center"/>
        <w:rPr>
          <w:rFonts w:ascii="Times New Roman" w:hAnsi="Times New Roman"/>
          <w:noProof/>
          <w:sz w:val="28"/>
          <w:szCs w:val="28"/>
          <w:lang w:val="en-US"/>
        </w:rPr>
      </w:pPr>
      <m:oMathPara>
        <m:oMathParaPr>
          <m:jc m:val="left"/>
        </m:oMathParaPr>
        <m:oMath>
          <m:r>
            <m:rPr>
              <m:sty m:val="p"/>
            </m:rPr>
            <w:rPr>
              <w:rFonts w:ascii="Cambria Math" w:hAnsi="Cambria Math"/>
              <w:noProof/>
              <w:sz w:val="24"/>
              <w:szCs w:val="24"/>
              <w:lang w:val="en-US"/>
            </w:rPr>
            <m:t>x</m:t>
          </m:r>
          <m:r>
            <m:rPr>
              <m:sty m:val="p"/>
            </m:rPr>
            <w:rPr>
              <w:rFonts w:ascii="Cambria Math" w:hAnsi="Cambria Math"/>
              <w:noProof/>
              <w:sz w:val="24"/>
              <w:szCs w:val="24"/>
              <w:lang w:val="kk-KZ"/>
            </w:rPr>
            <m:t>=</m:t>
          </m:r>
          <m:f>
            <m:fPr>
              <m:ctrlPr>
                <w:rPr>
                  <w:rFonts w:ascii="Cambria Math" w:hAnsi="Cambria Math"/>
                  <w:noProof/>
                  <w:sz w:val="24"/>
                  <w:szCs w:val="24"/>
                  <w:lang w:val="kk-KZ"/>
                </w:rPr>
              </m:ctrlPr>
            </m:fPr>
            <m:num>
              <m:r>
                <m:rPr>
                  <m:sty m:val="p"/>
                </m:rPr>
                <w:rPr>
                  <w:rFonts w:ascii="Cambria Math" w:hAnsi="Cambria Math"/>
                  <w:noProof/>
                  <w:sz w:val="24"/>
                  <w:szCs w:val="24"/>
                  <w:lang w:val="kk-KZ"/>
                </w:rPr>
                <m:t>D*25*</m:t>
              </m:r>
              <m:d>
                <m:dPr>
                  <m:begChr m:val="["/>
                  <m:endChr m:val="]"/>
                  <m:ctrlPr>
                    <w:rPr>
                      <w:rFonts w:ascii="Cambria Math" w:hAnsi="Cambria Math"/>
                      <w:noProof/>
                      <w:sz w:val="24"/>
                      <w:szCs w:val="24"/>
                      <w:lang w:val="kk-KZ"/>
                    </w:rPr>
                  </m:ctrlPr>
                </m:dPr>
                <m:e>
                  <m:r>
                    <m:rPr>
                      <m:sty m:val="p"/>
                    </m:rPr>
                    <w:rPr>
                      <w:rFonts w:ascii="Cambria Math" w:hAnsi="Cambria Math"/>
                      <w:noProof/>
                      <w:sz w:val="24"/>
                      <w:szCs w:val="24"/>
                      <w:lang w:val="kk-KZ"/>
                    </w:rPr>
                    <m:t>50</m:t>
                  </m:r>
                </m:e>
              </m:d>
              <m:r>
                <m:rPr>
                  <m:sty m:val="p"/>
                </m:rPr>
                <w:rPr>
                  <w:rFonts w:ascii="Cambria Math" w:hAnsi="Cambria Math"/>
                  <w:noProof/>
                  <w:sz w:val="24"/>
                  <w:szCs w:val="24"/>
                  <w:lang w:val="kk-KZ"/>
                </w:rPr>
                <m:t>*100*[100]</m:t>
              </m:r>
            </m:num>
            <m:den>
              <m:r>
                <m:rPr>
                  <m:sty m:val="p"/>
                </m:rPr>
                <w:rPr>
                  <w:rFonts w:ascii="Cambria Math" w:hAnsi="Cambria Math"/>
                  <w:noProof/>
                  <w:sz w:val="24"/>
                  <w:szCs w:val="24"/>
                  <w:lang w:val="kk-KZ"/>
                </w:rPr>
                <m:t>734*20*m*</m:t>
              </m:r>
              <m:d>
                <m:dPr>
                  <m:begChr m:val="["/>
                  <m:endChr m:val="]"/>
                  <m:ctrlPr>
                    <w:rPr>
                      <w:rFonts w:ascii="Cambria Math" w:hAnsi="Cambria Math"/>
                      <w:noProof/>
                      <w:sz w:val="24"/>
                      <w:szCs w:val="24"/>
                      <w:lang w:val="kk-KZ"/>
                    </w:rPr>
                  </m:ctrlPr>
                </m:dPr>
                <m:e>
                  <m:r>
                    <m:rPr>
                      <m:sty m:val="p"/>
                    </m:rPr>
                    <w:rPr>
                      <w:rFonts w:ascii="Cambria Math" w:hAnsi="Cambria Math"/>
                      <w:noProof/>
                      <w:sz w:val="24"/>
                      <w:szCs w:val="24"/>
                      <w:lang w:val="kk-KZ"/>
                    </w:rPr>
                    <m:t>5</m:t>
                  </m:r>
                </m:e>
              </m:d>
              <m:r>
                <m:rPr>
                  <m:sty m:val="p"/>
                </m:rPr>
                <w:rPr>
                  <w:rFonts w:ascii="Cambria Math" w:hAnsi="Cambria Math"/>
                  <w:noProof/>
                  <w:sz w:val="24"/>
                  <w:szCs w:val="24"/>
                  <w:lang w:val="kk-KZ"/>
                </w:rPr>
                <m:t>*[(100-W)]</m:t>
              </m:r>
            </m:den>
          </m:f>
        </m:oMath>
      </m:oMathPara>
    </w:p>
    <w:p w:rsidR="00567105" w:rsidRPr="00D72266" w:rsidRDefault="00567105" w:rsidP="0008456D">
      <w:pPr>
        <w:spacing w:after="0" w:line="240" w:lineRule="auto"/>
        <w:ind w:firstLine="567"/>
        <w:jc w:val="both"/>
        <w:rPr>
          <w:rFonts w:ascii="Times New Roman" w:hAnsi="Times New Roman"/>
          <w:bCs/>
          <w:sz w:val="28"/>
          <w:szCs w:val="28"/>
          <w:lang w:val="kk-KZ"/>
        </w:rPr>
      </w:pPr>
      <w:r w:rsidRPr="00D72266">
        <w:rPr>
          <w:rFonts w:ascii="Times New Roman" w:hAnsi="Times New Roman"/>
          <w:noProof/>
          <w:sz w:val="28"/>
          <w:szCs w:val="28"/>
          <w:lang w:val="kk-KZ"/>
        </w:rPr>
        <w:t xml:space="preserve">D - </w:t>
      </w:r>
      <w:r w:rsidRPr="00D72266">
        <w:rPr>
          <w:rFonts w:ascii="Times New Roman" w:hAnsi="Times New Roman"/>
          <w:noProof/>
          <w:sz w:val="28"/>
          <w:szCs w:val="28"/>
        </w:rPr>
        <w:sym w:font="Symbol" w:char="F06C"/>
      </w:r>
      <w:r w:rsidRPr="00D72266">
        <w:rPr>
          <w:rFonts w:ascii="Times New Roman" w:hAnsi="Times New Roman"/>
          <w:noProof/>
          <w:sz w:val="28"/>
          <w:szCs w:val="28"/>
          <w:vertAlign w:val="subscript"/>
          <w:lang w:val="kk-KZ"/>
        </w:rPr>
        <w:t>max</w:t>
      </w:r>
      <w:r w:rsidRPr="00D72266">
        <w:rPr>
          <w:rFonts w:ascii="Times New Roman" w:hAnsi="Times New Roman"/>
          <w:noProof/>
          <w:sz w:val="28"/>
          <w:szCs w:val="28"/>
          <w:lang w:val="kk-KZ"/>
        </w:rPr>
        <w:t xml:space="preserve"> 272 нм кезінде сынақ ерітіндісінің оптикалық тығыздығы; 734 – </w:t>
      </w:r>
      <w:r w:rsidRPr="00D72266">
        <w:rPr>
          <w:rFonts w:ascii="Times New Roman" w:hAnsi="Times New Roman"/>
          <w:noProof/>
          <w:sz w:val="28"/>
          <w:szCs w:val="28"/>
        </w:rPr>
        <w:sym w:font="Symbol" w:char="F06C"/>
      </w:r>
      <w:r w:rsidRPr="00D72266">
        <w:rPr>
          <w:rFonts w:ascii="Times New Roman" w:hAnsi="Times New Roman"/>
          <w:noProof/>
          <w:sz w:val="28"/>
          <w:szCs w:val="28"/>
          <w:vertAlign w:val="subscript"/>
          <w:lang w:val="kk-KZ"/>
        </w:rPr>
        <w:t>max</w:t>
      </w:r>
      <w:r w:rsidRPr="00D72266">
        <w:rPr>
          <w:rFonts w:ascii="Times New Roman" w:hAnsi="Times New Roman"/>
          <w:noProof/>
          <w:sz w:val="28"/>
          <w:szCs w:val="28"/>
          <w:lang w:val="kk-KZ"/>
        </w:rPr>
        <w:t xml:space="preserve"> 272 нм кезінде СО кумариннің ерекше сіңіру коэффициенті, грамм; </w:t>
      </w:r>
      <w:r w:rsidRPr="00D72266">
        <w:rPr>
          <w:rFonts w:ascii="Times New Roman" w:hAnsi="Times New Roman"/>
          <w:bCs/>
          <w:sz w:val="28"/>
          <w:szCs w:val="28"/>
          <w:lang w:val="kk-KZ"/>
        </w:rPr>
        <w:t>W – кептіру кезіндегі шикізаттың жойылған салмағы, пайыз.</w:t>
      </w:r>
    </w:p>
    <w:p w:rsidR="00560768" w:rsidRPr="00D72266" w:rsidRDefault="00560768" w:rsidP="00567105">
      <w:pPr>
        <w:spacing w:after="0" w:line="240" w:lineRule="auto"/>
        <w:jc w:val="both"/>
        <w:rPr>
          <w:rFonts w:ascii="Times New Roman" w:hAnsi="Times New Roman"/>
          <w:bCs/>
          <w:sz w:val="28"/>
          <w:szCs w:val="28"/>
          <w:lang w:val="kk-KZ"/>
        </w:rPr>
      </w:pPr>
    </w:p>
    <w:p w:rsidR="00560768" w:rsidRPr="00D72266" w:rsidRDefault="00560768" w:rsidP="00560768">
      <w:pPr>
        <w:spacing w:after="0" w:line="240" w:lineRule="auto"/>
        <w:jc w:val="center"/>
        <w:rPr>
          <w:rFonts w:ascii="Times New Roman" w:hAnsi="Times New Roman"/>
          <w:i/>
          <w:sz w:val="28"/>
          <w:szCs w:val="28"/>
          <w:lang w:val="kk-KZ"/>
        </w:rPr>
      </w:pPr>
      <w:r w:rsidRPr="00D72266">
        <w:rPr>
          <w:rFonts w:ascii="Times New Roman" w:hAnsi="Times New Roman"/>
          <w:i/>
          <w:sz w:val="28"/>
          <w:szCs w:val="28"/>
          <w:lang w:val="kk-KZ" w:eastAsia="ko-KR"/>
        </w:rPr>
        <w:t>Антрахинондарды анықтау</w:t>
      </w:r>
    </w:p>
    <w:p w:rsidR="00560768" w:rsidRPr="00D72266" w:rsidRDefault="00560768" w:rsidP="00560768">
      <w:pPr>
        <w:spacing w:after="0" w:line="240" w:lineRule="auto"/>
        <w:ind w:firstLineChars="235" w:firstLine="658"/>
        <w:jc w:val="both"/>
        <w:rPr>
          <w:rFonts w:ascii="Times New Roman" w:hAnsi="Times New Roman"/>
          <w:sz w:val="28"/>
          <w:szCs w:val="28"/>
          <w:lang w:val="kk-KZ"/>
        </w:rPr>
      </w:pPr>
      <w:r w:rsidRPr="00D72266">
        <w:rPr>
          <w:rFonts w:ascii="Times New Roman" w:hAnsi="Times New Roman"/>
          <w:sz w:val="28"/>
          <w:szCs w:val="28"/>
          <w:lang w:val="kk-KZ"/>
        </w:rPr>
        <w:t>Антрахинондар сілтілі-аммиак әдісімен анықталады: шикізатты 100 мл сыйымдылығы бар шыны ыдыста орналастырады, 15 мл 10% күкірт қышқылы қосады және 1 сағат бойы қайнаған су ваннасында кері тоңазытқышқа қыздырады. Салқындатып, тоңазытқыш арқылы 50 мл этилацетат қосылып, тағы 1 сағат қайнатады.</w:t>
      </w:r>
      <w:r w:rsidRPr="00D72266">
        <w:rPr>
          <w:sz w:val="28"/>
          <w:szCs w:val="28"/>
          <w:lang w:val="kk-KZ"/>
        </w:rPr>
        <w:t xml:space="preserve"> </w:t>
      </w:r>
      <w:r w:rsidRPr="00D72266">
        <w:rPr>
          <w:rFonts w:ascii="Times New Roman" w:hAnsi="Times New Roman"/>
          <w:sz w:val="28"/>
          <w:szCs w:val="28"/>
          <w:lang w:val="kk-KZ"/>
        </w:rPr>
        <w:t>Салқындатып, сығындыны  шұңқырға сүзіп, 20 мл күкірт қышқылынің ертінідісін қосып, 5-7 минут араластырады. Толық мөлдір қабатқа бөлінгеннен кейін, төменгі қызыл қабатты төгеді. Араластырып, сілтілік-аммиак қабатының бояуы тоқтағанға дейін қайталайды.</w:t>
      </w:r>
      <w:r w:rsidRPr="00D72266">
        <w:rPr>
          <w:sz w:val="28"/>
          <w:szCs w:val="28"/>
          <w:lang w:val="kk-KZ"/>
        </w:rPr>
        <w:t xml:space="preserve"> </w:t>
      </w:r>
      <w:r w:rsidRPr="00D72266">
        <w:rPr>
          <w:rFonts w:ascii="Times New Roman" w:hAnsi="Times New Roman"/>
          <w:sz w:val="28"/>
          <w:szCs w:val="28"/>
          <w:lang w:val="kk-KZ"/>
        </w:rPr>
        <w:t xml:space="preserve">Алынған сілтілі-аммиак </w:t>
      </w:r>
      <w:r w:rsidRPr="00D72266">
        <w:rPr>
          <w:rFonts w:ascii="Times New Roman" w:hAnsi="Times New Roman"/>
          <w:sz w:val="28"/>
          <w:szCs w:val="28"/>
          <w:lang w:val="kk-KZ"/>
        </w:rPr>
        <w:lastRenderedPageBreak/>
        <w:t>сығындысын оптикалық тығыздығын толқын ұзындығы 525 нм, қалыңдығы 10 мм кюветте, сілтілі-аммиак ерітіндісі арқылы салыстыра отырып өлшейді.</w:t>
      </w:r>
      <w:r w:rsidRPr="00D72266">
        <w:rPr>
          <w:sz w:val="28"/>
          <w:szCs w:val="28"/>
          <w:lang w:val="kk-KZ"/>
        </w:rPr>
        <w:t xml:space="preserve"> </w:t>
      </w:r>
      <w:r w:rsidRPr="00D72266">
        <w:rPr>
          <w:rFonts w:ascii="Times New Roman" w:hAnsi="Times New Roman"/>
          <w:sz w:val="28"/>
          <w:szCs w:val="28"/>
          <w:lang w:val="kk-KZ"/>
        </w:rPr>
        <w:t>Хризофан қышқылын қайта есептеу кезінде, антракиноон туындыларын мазмұны формула бойынша анықтайды:</w:t>
      </w:r>
    </w:p>
    <w:p w:rsidR="00560768" w:rsidRPr="00D72266" w:rsidRDefault="001B7F60" w:rsidP="00560768">
      <w:pPr>
        <w:spacing w:after="0" w:line="240" w:lineRule="auto"/>
        <w:ind w:firstLineChars="202" w:firstLine="444"/>
        <w:jc w:val="center"/>
        <w:rPr>
          <w:rFonts w:ascii="Times New Roman" w:hAnsi="Times New Roman"/>
          <w:sz w:val="28"/>
          <w:szCs w:val="28"/>
          <w:lang w:val="kk-KZ"/>
        </w:rPr>
      </w:pPr>
      <w:r w:rsidRPr="00D72266">
        <w:rPr>
          <w:noProof/>
          <w:lang w:eastAsia="ru-RU"/>
        </w:rPr>
        <mc:AlternateContent>
          <mc:Choice Requires="wps">
            <w:drawing>
              <wp:anchor distT="0" distB="0" distL="114935" distR="114935" simplePos="0" relativeHeight="251739136" behindDoc="0" locked="0" layoutInCell="1" allowOverlap="1" wp14:anchorId="4A6CF244" wp14:editId="5096E927">
                <wp:simplePos x="0" y="0"/>
                <wp:positionH relativeFrom="column">
                  <wp:posOffset>525380</wp:posOffset>
                </wp:positionH>
                <wp:positionV relativeFrom="paragraph">
                  <wp:posOffset>131342</wp:posOffset>
                </wp:positionV>
                <wp:extent cx="1414131" cy="471982"/>
                <wp:effectExtent l="0" t="0" r="15240" b="23495"/>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31" cy="471982"/>
                        </a:xfrm>
                        <a:prstGeom prst="rect">
                          <a:avLst/>
                        </a:prstGeom>
                        <a:solidFill>
                          <a:srgbClr val="FFFFFF"/>
                        </a:solidFill>
                        <a:ln w="6350">
                          <a:solidFill>
                            <a:srgbClr val="FFFFFF"/>
                          </a:solidFill>
                          <a:miter lim="800000"/>
                          <a:headEnd/>
                          <a:tailEnd/>
                        </a:ln>
                      </wps:spPr>
                      <wps:txbx>
                        <w:txbxContent>
                          <w:p w:rsidR="002B3509" w:rsidRPr="00C44AA8" w:rsidRDefault="002B3509" w:rsidP="00C44AA8">
                            <w:pPr>
                              <w:spacing w:after="0"/>
                              <w:jc w:val="center"/>
                              <w:rPr>
                                <w:rFonts w:ascii="Times New Roman" w:hAnsi="Times New Roman"/>
                                <w:iCs/>
                                <w:sz w:val="24"/>
                                <w:szCs w:val="24"/>
                                <w:u w:val="single"/>
                              </w:rPr>
                            </w:pPr>
                            <w:r w:rsidRPr="00C44AA8">
                              <w:rPr>
                                <w:rFonts w:ascii="Times New Roman" w:hAnsi="Times New Roman"/>
                                <w:iCs/>
                                <w:sz w:val="24"/>
                                <w:szCs w:val="24"/>
                                <w:u w:val="single"/>
                              </w:rPr>
                              <w:t xml:space="preserve">С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w:t>
                            </w:r>
                          </w:p>
                          <w:p w:rsidR="002B3509" w:rsidRPr="00C44AA8" w:rsidRDefault="002B3509" w:rsidP="00C44AA8">
                            <w:pPr>
                              <w:spacing w:after="0"/>
                              <w:rPr>
                                <w:rFonts w:ascii="Times New Roman" w:hAnsi="Times New Roman"/>
                                <w:iCs/>
                                <w:sz w:val="24"/>
                                <w:szCs w:val="24"/>
                              </w:rPr>
                            </w:pPr>
                            <w:r w:rsidRPr="00C44AA8">
                              <w:rPr>
                                <w:rFonts w:ascii="Times New Roman" w:hAnsi="Times New Roman"/>
                                <w:iCs/>
                                <w:sz w:val="24"/>
                                <w:szCs w:val="24"/>
                              </w:rPr>
                              <w:t xml:space="preserve">   m </w:t>
                            </w:r>
                            <w:r w:rsidRPr="00C44AA8">
                              <w:rPr>
                                <w:rFonts w:ascii="Times New Roman" w:hAnsi="Times New Roman"/>
                                <w:b/>
                                <w:iCs/>
                                <w:sz w:val="24"/>
                                <w:szCs w:val="24"/>
                                <w:vertAlign w:val="superscript"/>
                              </w:rPr>
                              <w:t>.</w:t>
                            </w:r>
                            <w:r w:rsidRPr="00C44AA8">
                              <w:rPr>
                                <w:rFonts w:ascii="Times New Roman" w:hAnsi="Times New Roman"/>
                                <w:iCs/>
                                <w:sz w:val="24"/>
                                <w:szCs w:val="24"/>
                              </w:rPr>
                              <w:t xml:space="preserve"> (100 – W)</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CF244" id="Надпись 14" o:spid="_x0000_s1063" type="#_x0000_t202" style="position:absolute;left:0;text-align:left;margin-left:41.35pt;margin-top:10.35pt;width:111.35pt;height:37.15pt;z-index:2517391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" strokecolor="white" strokeweight=".5pt">
                <v:textbox inset="7.45pt,3.85pt,7.45pt,3.85pt">
                  <w:txbxContent>
                    <w:p w:rsidR="002B3509" w:rsidRPr="00C44AA8" w:rsidRDefault="002B3509" w:rsidP="00C44AA8">
                      <w:pPr>
                        <w:spacing w:after="0"/>
                        <w:jc w:val="center"/>
                        <w:rPr>
                          <w:rFonts w:ascii="Times New Roman" w:hAnsi="Times New Roman"/>
                          <w:iCs/>
                          <w:sz w:val="24"/>
                          <w:szCs w:val="24"/>
                          <w:u w:val="single"/>
                        </w:rPr>
                      </w:pPr>
                      <w:r w:rsidRPr="00C44AA8">
                        <w:rPr>
                          <w:rFonts w:ascii="Times New Roman" w:hAnsi="Times New Roman"/>
                          <w:iCs/>
                          <w:sz w:val="24"/>
                          <w:szCs w:val="24"/>
                          <w:u w:val="single"/>
                        </w:rPr>
                        <w:t xml:space="preserve">С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 </w:t>
                      </w:r>
                      <w:r w:rsidRPr="00C44AA8">
                        <w:rPr>
                          <w:rFonts w:ascii="Times New Roman" w:hAnsi="Times New Roman"/>
                          <w:b/>
                          <w:iCs/>
                          <w:sz w:val="24"/>
                          <w:szCs w:val="24"/>
                          <w:u w:val="single"/>
                          <w:vertAlign w:val="superscript"/>
                        </w:rPr>
                        <w:t>.</w:t>
                      </w:r>
                      <w:r w:rsidRPr="00C44AA8">
                        <w:rPr>
                          <w:rFonts w:ascii="Times New Roman" w:hAnsi="Times New Roman"/>
                          <w:iCs/>
                          <w:sz w:val="24"/>
                          <w:szCs w:val="24"/>
                          <w:u w:val="single"/>
                        </w:rPr>
                        <w:t xml:space="preserve"> 100</w:t>
                      </w:r>
                    </w:p>
                    <w:p w:rsidR="002B3509" w:rsidRPr="00C44AA8" w:rsidRDefault="002B3509" w:rsidP="00C44AA8">
                      <w:pPr>
                        <w:spacing w:after="0"/>
                        <w:rPr>
                          <w:rFonts w:ascii="Times New Roman" w:hAnsi="Times New Roman"/>
                          <w:iCs/>
                          <w:sz w:val="24"/>
                          <w:szCs w:val="24"/>
                        </w:rPr>
                      </w:pPr>
                      <w:r w:rsidRPr="00C44AA8">
                        <w:rPr>
                          <w:rFonts w:ascii="Times New Roman" w:hAnsi="Times New Roman"/>
                          <w:iCs/>
                          <w:sz w:val="24"/>
                          <w:szCs w:val="24"/>
                        </w:rPr>
                        <w:t xml:space="preserve">   m </w:t>
                      </w:r>
                      <w:r w:rsidRPr="00C44AA8">
                        <w:rPr>
                          <w:rFonts w:ascii="Times New Roman" w:hAnsi="Times New Roman"/>
                          <w:b/>
                          <w:iCs/>
                          <w:sz w:val="24"/>
                          <w:szCs w:val="24"/>
                          <w:vertAlign w:val="superscript"/>
                        </w:rPr>
                        <w:t>.</w:t>
                      </w:r>
                      <w:r w:rsidRPr="00C44AA8">
                        <w:rPr>
                          <w:rFonts w:ascii="Times New Roman" w:hAnsi="Times New Roman"/>
                          <w:iCs/>
                          <w:sz w:val="24"/>
                          <w:szCs w:val="24"/>
                        </w:rPr>
                        <w:t xml:space="preserve"> (100 – W)</w:t>
                      </w:r>
                    </w:p>
                  </w:txbxContent>
                </v:textbox>
              </v:shape>
            </w:pict>
          </mc:Fallback>
        </mc:AlternateContent>
      </w:r>
      <w:r w:rsidRPr="00D72266">
        <w:rPr>
          <w:noProof/>
          <w:lang w:eastAsia="ru-RU"/>
        </w:rPr>
        <mc:AlternateContent>
          <mc:Choice Requires="wps">
            <w:drawing>
              <wp:anchor distT="0" distB="0" distL="114935" distR="114935" simplePos="0" relativeHeight="251736064" behindDoc="0" locked="0" layoutInCell="1" allowOverlap="1" wp14:anchorId="487B5DD3" wp14:editId="3FCB4DA1">
                <wp:simplePos x="0" y="0"/>
                <wp:positionH relativeFrom="column">
                  <wp:posOffset>138430</wp:posOffset>
                </wp:positionH>
                <wp:positionV relativeFrom="paragraph">
                  <wp:posOffset>196850</wp:posOffset>
                </wp:positionV>
                <wp:extent cx="459105" cy="260985"/>
                <wp:effectExtent l="0" t="0" r="0" b="5715"/>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260985"/>
                        </a:xfrm>
                        <a:prstGeom prst="rect">
                          <a:avLst/>
                        </a:prstGeom>
                        <a:solidFill>
                          <a:srgbClr val="FFFFFF"/>
                        </a:solidFill>
                        <a:ln w="6350">
                          <a:solidFill>
                            <a:srgbClr val="FFFFFF"/>
                          </a:solidFill>
                          <a:miter lim="800000"/>
                          <a:headEnd/>
                          <a:tailEnd/>
                        </a:ln>
                      </wps:spPr>
                      <wps:txbx>
                        <w:txbxContent>
                          <w:p w:rsidR="002B3509" w:rsidRPr="00C44AA8" w:rsidRDefault="002B3509" w:rsidP="00560768">
                            <w:pPr>
                              <w:jc w:val="right"/>
                              <w:rPr>
                                <w:sz w:val="24"/>
                                <w:szCs w:val="24"/>
                              </w:rPr>
                            </w:pPr>
                            <w:r w:rsidRPr="00C44AA8">
                              <w:rPr>
                                <w:rFonts w:ascii="Times New Roman" w:hAnsi="Times New Roman"/>
                                <w:sz w:val="24"/>
                                <w:szCs w:val="24"/>
                              </w:rPr>
                              <w:t>х</w:t>
                            </w:r>
                            <w:r w:rsidRPr="00C44AA8">
                              <w:rPr>
                                <w:sz w:val="24"/>
                                <w:szCs w:val="24"/>
                              </w:rPr>
                              <w:t xml:space="preserve">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B5DD3" id="Надпись 12" o:spid="_x0000_s1064" type="#_x0000_t202" style="position:absolute;left:0;text-align:left;margin-left:10.9pt;margin-top:15.5pt;width:36.15pt;height:20.55pt;z-index:2517360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" strokecolor="white" strokeweight=".5pt">
                <v:textbox inset="7.45pt,3.85pt,7.45pt,3.85pt">
                  <w:txbxContent>
                    <w:p w:rsidR="002B3509" w:rsidRPr="00C44AA8" w:rsidRDefault="002B3509" w:rsidP="00560768">
                      <w:pPr>
                        <w:jc w:val="right"/>
                        <w:rPr>
                          <w:sz w:val="24"/>
                          <w:szCs w:val="24"/>
                        </w:rPr>
                      </w:pPr>
                      <w:r w:rsidRPr="00C44AA8">
                        <w:rPr>
                          <w:rFonts w:ascii="Times New Roman" w:hAnsi="Times New Roman"/>
                          <w:sz w:val="24"/>
                          <w:szCs w:val="24"/>
                        </w:rPr>
                        <w:t>х</w:t>
                      </w:r>
                      <w:r w:rsidRPr="00C44AA8">
                        <w:rPr>
                          <w:sz w:val="24"/>
                          <w:szCs w:val="24"/>
                        </w:rPr>
                        <w:t xml:space="preserve"> =</w:t>
                      </w:r>
                    </w:p>
                  </w:txbxContent>
                </v:textbox>
              </v:shape>
            </w:pict>
          </mc:Fallback>
        </mc:AlternateContent>
      </w:r>
    </w:p>
    <w:p w:rsidR="00560768" w:rsidRPr="00D72266" w:rsidRDefault="00560768" w:rsidP="00560768">
      <w:pPr>
        <w:spacing w:after="0" w:line="240" w:lineRule="auto"/>
        <w:ind w:firstLineChars="192" w:firstLine="538"/>
        <w:jc w:val="center"/>
        <w:rPr>
          <w:rFonts w:ascii="Times New Roman" w:hAnsi="Times New Roman"/>
          <w:sz w:val="28"/>
          <w:szCs w:val="28"/>
          <w:lang w:val="kk-KZ"/>
        </w:rPr>
      </w:pPr>
    </w:p>
    <w:p w:rsidR="00560768" w:rsidRPr="00D72266" w:rsidRDefault="00560768" w:rsidP="00560768">
      <w:pPr>
        <w:spacing w:after="0" w:line="240" w:lineRule="auto"/>
        <w:ind w:firstLineChars="192" w:firstLine="538"/>
        <w:jc w:val="center"/>
        <w:rPr>
          <w:rFonts w:ascii="Times New Roman" w:hAnsi="Times New Roman"/>
          <w:sz w:val="28"/>
          <w:szCs w:val="28"/>
          <w:lang w:val="kk-KZ"/>
        </w:rPr>
      </w:pPr>
    </w:p>
    <w:p w:rsidR="00560768" w:rsidRPr="00D72266" w:rsidRDefault="00560768" w:rsidP="00560768">
      <w:pPr>
        <w:spacing w:after="0" w:line="240" w:lineRule="auto"/>
        <w:jc w:val="both"/>
        <w:rPr>
          <w:rFonts w:ascii="Times New Roman" w:hAnsi="Times New Roman"/>
          <w:sz w:val="28"/>
          <w:szCs w:val="28"/>
          <w:lang w:val="kk-KZ"/>
        </w:rPr>
      </w:pPr>
    </w:p>
    <w:p w:rsidR="00560768" w:rsidRPr="00D72266" w:rsidRDefault="00560768" w:rsidP="00560768">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t>C - 1 мл сынау ерітіндісіндегі антрахинон туындыларының мөлшері, калибрлеу графикасынан табылған, граммен; м - шикізат массасы, граммен; W - шикізатты кептіру кезінде жаппай жоғалған салмақ, пайызбен.</w:t>
      </w:r>
    </w:p>
    <w:p w:rsidR="00560768" w:rsidRPr="00D72266" w:rsidRDefault="00560768" w:rsidP="0056076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Тұрақты салмаққа дейін кептірілген, калибрлеу графигін кобальт хлоридінің ерітінділеріне қарай жасаған, 525 нм толқын ұзындығындағы оптикалық тығыздықтағы кобальт хлоридінің 1% ерітіндісі 1 литрлік сілтілік-аммиак ерітіндісінде 4,3 мг хризофан қышқылына сәйкес келеді.</w:t>
      </w:r>
    </w:p>
    <w:p w:rsidR="00560768" w:rsidRPr="00D72266" w:rsidRDefault="00560768" w:rsidP="00560768">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Сілтілі-аммиак ерітіндісін дайындау: 50 г натрий гидроксиді 870 мл тазартылған суда араластырып ерітеді.</w:t>
      </w:r>
      <w:r w:rsidRPr="00D72266">
        <w:rPr>
          <w:sz w:val="28"/>
          <w:szCs w:val="28"/>
          <w:lang w:val="kk-KZ"/>
        </w:rPr>
        <w:t xml:space="preserve"> </w:t>
      </w:r>
      <w:r w:rsidRPr="00D72266">
        <w:rPr>
          <w:rFonts w:ascii="Times New Roman" w:hAnsi="Times New Roman"/>
          <w:sz w:val="28"/>
          <w:szCs w:val="28"/>
          <w:lang w:val="kk-KZ"/>
        </w:rPr>
        <w:t>Ерітінді салқындағаннан кейін 80 мл концентрлі аммиак ерітіндісі қосып, араластырады.</w:t>
      </w:r>
    </w:p>
    <w:p w:rsidR="00560768" w:rsidRPr="00D72266" w:rsidRDefault="00560768" w:rsidP="00560768">
      <w:pPr>
        <w:spacing w:after="0" w:line="240" w:lineRule="auto"/>
        <w:ind w:firstLine="567"/>
        <w:jc w:val="both"/>
        <w:rPr>
          <w:rFonts w:ascii="Times New Roman" w:hAnsi="Times New Roman"/>
          <w:sz w:val="28"/>
          <w:szCs w:val="28"/>
          <w:lang w:val="kk-KZ"/>
        </w:rPr>
      </w:pPr>
    </w:p>
    <w:p w:rsidR="00560768" w:rsidRPr="00D72266" w:rsidRDefault="00560768" w:rsidP="0008456D">
      <w:pPr>
        <w:pStyle w:val="aa"/>
        <w:tabs>
          <w:tab w:val="left" w:pos="567"/>
        </w:tabs>
        <w:spacing w:after="0"/>
        <w:jc w:val="center"/>
        <w:rPr>
          <w:bCs/>
          <w:i/>
          <w:sz w:val="28"/>
          <w:szCs w:val="28"/>
          <w:lang w:val="kk-KZ"/>
        </w:rPr>
      </w:pPr>
      <w:r w:rsidRPr="00D72266">
        <w:rPr>
          <w:bCs/>
          <w:i/>
          <w:sz w:val="28"/>
          <w:szCs w:val="28"/>
          <w:lang w:val="kk-KZ"/>
        </w:rPr>
        <w:t>Полисахаридтерді анықтау әдістері</w:t>
      </w:r>
    </w:p>
    <w:p w:rsidR="00560768" w:rsidRPr="00D72266" w:rsidRDefault="00560768" w:rsidP="0008456D">
      <w:pPr>
        <w:tabs>
          <w:tab w:val="left" w:pos="567"/>
        </w:tabs>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Полисахаридтер гравиметриялық тәсілмен анықтады: ұсақталған шикізатты 100 мл сыйымдылығы бар шыны ыдысқа орналастырады, 50 мл тазартылған су қосып, шыны ыдысты тоңазытқышқа бекітеді және 1 сағат бойы суда ваннасында араластыра отырып қайнатады, салқындатылады. Судың экстракциясын 30 минутта екі рет қайталайды.</w:t>
      </w:r>
      <w:r w:rsidRPr="00D72266">
        <w:rPr>
          <w:sz w:val="28"/>
          <w:szCs w:val="28"/>
          <w:lang w:val="kk-KZ"/>
        </w:rPr>
        <w:t xml:space="preserve"> </w:t>
      </w:r>
      <w:r w:rsidRPr="00D72266">
        <w:rPr>
          <w:rFonts w:ascii="Times New Roman" w:hAnsi="Times New Roman"/>
          <w:sz w:val="28"/>
          <w:szCs w:val="28"/>
          <w:lang w:val="kk-KZ"/>
        </w:rPr>
        <w:t>Су сығындыларын біріктіріп, дәкені 3 қабаттау арқылы 250 мл көлемді шыны ыдысқа сүзеді. Сүзгіні тазартылған сумен жуып, ерітіндінің көлемін тазартылған сумен таңбаға дейін жеткіземіз. 25 мл алынған ерітіндіні центрифуга түтігіне орналастырады, 75 мл 95% этил спиртін қосып, араластырады, 5 минут 600</w:t>
      </w:r>
      <w:r w:rsidRPr="00D72266">
        <w:rPr>
          <w:rFonts w:ascii="Times New Roman" w:hAnsi="Times New Roman"/>
          <w:sz w:val="28"/>
          <w:szCs w:val="28"/>
          <w:vertAlign w:val="superscript"/>
          <w:lang w:val="kk-KZ"/>
        </w:rPr>
        <w:t>о</w:t>
      </w:r>
      <w:r w:rsidRPr="00D72266">
        <w:rPr>
          <w:rFonts w:ascii="Times New Roman" w:hAnsi="Times New Roman"/>
          <w:sz w:val="28"/>
          <w:szCs w:val="28"/>
          <w:lang w:val="kk-KZ"/>
        </w:rPr>
        <w:t>С температура су ваннаның ішінде  қыздырады.</w:t>
      </w:r>
      <w:r w:rsidRPr="00D72266">
        <w:rPr>
          <w:sz w:val="28"/>
          <w:szCs w:val="28"/>
          <w:lang w:val="kk-KZ"/>
        </w:rPr>
        <w:t xml:space="preserve"> </w:t>
      </w:r>
      <w:r w:rsidRPr="00D72266">
        <w:rPr>
          <w:rFonts w:ascii="Times New Roman" w:hAnsi="Times New Roman"/>
          <w:sz w:val="28"/>
          <w:szCs w:val="28"/>
          <w:lang w:val="kk-KZ"/>
        </w:rPr>
        <w:t>30 минуттан кейін ерітіндіні 30 минут бойы 5000 айн/мин жылдамдықпен центрифугаға салады. Тұнбаның үстіндегі сұйықтықты вакуум астында тұрақты салмаққа дейін кептірілген шыны сүзгі ПОР 16 арқылы сүзгіден өткізеді. Кейін тұнбаны сол сүзгіге ауыстырып, 15 мл-ін 95% этил спиртінде жуады.</w:t>
      </w:r>
      <w:r w:rsidRPr="00D72266">
        <w:rPr>
          <w:sz w:val="28"/>
          <w:szCs w:val="28"/>
          <w:lang w:val="kk-KZ"/>
        </w:rPr>
        <w:t xml:space="preserve"> </w:t>
      </w:r>
      <w:r w:rsidRPr="00D72266">
        <w:rPr>
          <w:rFonts w:ascii="Times New Roman" w:hAnsi="Times New Roman"/>
          <w:sz w:val="28"/>
          <w:szCs w:val="28"/>
          <w:lang w:val="kk-KZ"/>
        </w:rPr>
        <w:t>Сүзгінің тұнбамен бірге тұрақты салмаққа дейін 100-105</w:t>
      </w:r>
      <w:r w:rsidRPr="00D72266">
        <w:rPr>
          <w:rFonts w:ascii="Times New Roman" w:hAnsi="Times New Roman"/>
          <w:sz w:val="28"/>
          <w:szCs w:val="28"/>
          <w:vertAlign w:val="superscript"/>
          <w:lang w:val="kk-KZ"/>
        </w:rPr>
        <w:t>0</w:t>
      </w:r>
      <w:r w:rsidRPr="00D72266">
        <w:rPr>
          <w:rFonts w:ascii="Times New Roman" w:hAnsi="Times New Roman"/>
          <w:sz w:val="28"/>
          <w:szCs w:val="28"/>
          <w:lang w:val="kk-KZ"/>
        </w:rPr>
        <w:t>С температурада кептіреді.</w:t>
      </w:r>
      <w:r w:rsidRPr="00D72266">
        <w:rPr>
          <w:sz w:val="28"/>
          <w:szCs w:val="28"/>
          <w:lang w:val="kk-KZ"/>
        </w:rPr>
        <w:t xml:space="preserve"> </w:t>
      </w:r>
      <w:r w:rsidRPr="00D72266">
        <w:rPr>
          <w:rFonts w:ascii="Times New Roman" w:hAnsi="Times New Roman"/>
          <w:sz w:val="28"/>
          <w:szCs w:val="28"/>
          <w:lang w:val="kk-KZ"/>
        </w:rPr>
        <w:t>Полисахаридтерді құрғақ шикізатқа қатынасы бойынша пайыз (X) формуласы бойынша есептеледі:</w:t>
      </w:r>
    </w:p>
    <w:p w:rsidR="00560768" w:rsidRPr="00D72266" w:rsidRDefault="001B7F60" w:rsidP="00C44AA8">
      <w:pPr>
        <w:shd w:val="clear" w:color="auto" w:fill="FFFFFF"/>
        <w:spacing w:line="240" w:lineRule="auto"/>
        <w:ind w:firstLineChars="353" w:firstLine="777"/>
        <w:rPr>
          <w:rFonts w:ascii="Times New Roman" w:hAnsi="Times New Roman"/>
          <w:sz w:val="28"/>
          <w:szCs w:val="28"/>
          <w:lang w:val="kk-KZ"/>
        </w:rPr>
      </w:pPr>
      <w:r w:rsidRPr="00D72266">
        <w:rPr>
          <w:noProof/>
          <w:lang w:eastAsia="ru-RU"/>
        </w:rPr>
        <mc:AlternateContent>
          <mc:Choice Requires="wps">
            <w:drawing>
              <wp:anchor distT="0" distB="0" distL="114935" distR="114935" simplePos="0" relativeHeight="251742208" behindDoc="0" locked="0" layoutInCell="1" allowOverlap="1" wp14:anchorId="756DFB7E" wp14:editId="17560118">
                <wp:simplePos x="0" y="0"/>
                <wp:positionH relativeFrom="column">
                  <wp:posOffset>645795</wp:posOffset>
                </wp:positionH>
                <wp:positionV relativeFrom="paragraph">
                  <wp:posOffset>53340</wp:posOffset>
                </wp:positionV>
                <wp:extent cx="1743710" cy="386080"/>
                <wp:effectExtent l="0" t="0" r="8890" b="0"/>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386080"/>
                        </a:xfrm>
                        <a:prstGeom prst="rect">
                          <a:avLst/>
                        </a:prstGeom>
                        <a:solidFill>
                          <a:srgbClr val="FFFFFF"/>
                        </a:solidFill>
                        <a:ln w="6350">
                          <a:solidFill>
                            <a:srgbClr val="FFFFFF"/>
                          </a:solidFill>
                          <a:miter lim="800000"/>
                          <a:headEnd/>
                          <a:tailEnd/>
                        </a:ln>
                      </wps:spPr>
                      <wps:txbx>
                        <w:txbxContent>
                          <w:p w:rsidR="002B3509" w:rsidRPr="00AF5F49" w:rsidRDefault="002B3509" w:rsidP="0008456D">
                            <w:pPr>
                              <w:pStyle w:val="FR1"/>
                              <w:spacing w:line="228" w:lineRule="auto"/>
                              <w:ind w:left="0"/>
                              <w:jc w:val="center"/>
                              <w:rPr>
                                <w:rFonts w:ascii="Times New Roman" w:hAnsi="Times New Roman" w:cs="Times New Roman"/>
                                <w:sz w:val="22"/>
                                <w:szCs w:val="22"/>
                                <w:u w:val="single"/>
                                <w:lang w:val="ru-RU"/>
                              </w:rPr>
                            </w:pPr>
                            <w:r w:rsidRPr="00AF5F49">
                              <w:rPr>
                                <w:rFonts w:ascii="Times New Roman" w:hAnsi="Times New Roman" w:cs="Times New Roman"/>
                                <w:sz w:val="22"/>
                                <w:szCs w:val="22"/>
                                <w:u w:val="single"/>
                                <w:lang w:val="ru-RU"/>
                              </w:rPr>
                              <w:t>(m</w:t>
                            </w:r>
                            <w:r w:rsidRPr="00AF5F49">
                              <w:rPr>
                                <w:rFonts w:ascii="Times New Roman" w:hAnsi="Times New Roman" w:cs="Times New Roman"/>
                                <w:sz w:val="22"/>
                                <w:szCs w:val="22"/>
                                <w:vertAlign w:val="subscript"/>
                                <w:lang w:val="ru-RU"/>
                              </w:rPr>
                              <w:t>2</w:t>
                            </w:r>
                            <w:r w:rsidRPr="00AF5F49">
                              <w:rPr>
                                <w:rFonts w:ascii="Times New Roman" w:hAnsi="Times New Roman" w:cs="Times New Roman"/>
                                <w:sz w:val="22"/>
                                <w:szCs w:val="22"/>
                                <w:u w:val="single"/>
                                <w:lang w:val="ru-RU"/>
                              </w:rPr>
                              <w:t xml:space="preserve"> - m</w:t>
                            </w:r>
                            <w:r w:rsidRPr="00AF5F49">
                              <w:rPr>
                                <w:rFonts w:ascii="Times New Roman" w:hAnsi="Times New Roman" w:cs="Times New Roman"/>
                                <w:sz w:val="22"/>
                                <w:szCs w:val="22"/>
                                <w:vertAlign w:val="subscript"/>
                                <w:lang w:val="ru-RU"/>
                              </w:rPr>
                              <w:t>1</w:t>
                            </w:r>
                            <w:r w:rsidRPr="00AF5F49">
                              <w:rPr>
                                <w:rFonts w:ascii="Times New Roman" w:hAnsi="Times New Roman" w:cs="Times New Roman"/>
                                <w:sz w:val="22"/>
                                <w:szCs w:val="22"/>
                                <w:u w:val="single"/>
                                <w:lang w:val="ru-RU"/>
                              </w:rPr>
                              <w:t xml:space="preserve">)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250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100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(100)</w:t>
                            </w:r>
                          </w:p>
                          <w:p w:rsidR="002B3509" w:rsidRPr="00AF5F49" w:rsidRDefault="002B3509" w:rsidP="0008456D">
                            <w:pPr>
                              <w:pStyle w:val="FR1"/>
                              <w:spacing w:line="228" w:lineRule="auto"/>
                              <w:ind w:left="0"/>
                              <w:jc w:val="center"/>
                              <w:rPr>
                                <w:rFonts w:ascii="Times New Roman" w:hAnsi="Times New Roman" w:cs="Times New Roman"/>
                                <w:sz w:val="22"/>
                                <w:szCs w:val="22"/>
                                <w:lang w:val="ru-RU"/>
                              </w:rPr>
                            </w:pPr>
                            <w:r w:rsidRPr="00AF5F49">
                              <w:rPr>
                                <w:rFonts w:ascii="Times New Roman" w:hAnsi="Times New Roman" w:cs="Times New Roman"/>
                                <w:sz w:val="22"/>
                                <w:szCs w:val="22"/>
                                <w:lang w:val="ru-RU"/>
                              </w:rPr>
                              <w:t xml:space="preserve">m </w:t>
                            </w:r>
                            <w:r w:rsidRPr="00AF5F49">
                              <w:rPr>
                                <w:rFonts w:ascii="Times New Roman" w:hAnsi="Times New Roman" w:cs="Times New Roman"/>
                                <w:b/>
                                <w:sz w:val="22"/>
                                <w:szCs w:val="22"/>
                                <w:vertAlign w:val="superscript"/>
                                <w:lang w:val="ru-RU"/>
                              </w:rPr>
                              <w:t>.</w:t>
                            </w:r>
                            <w:r w:rsidRPr="00AF5F49">
                              <w:rPr>
                                <w:rFonts w:ascii="Times New Roman" w:hAnsi="Times New Roman" w:cs="Times New Roman"/>
                                <w:sz w:val="22"/>
                                <w:szCs w:val="22"/>
                                <w:lang w:val="ru-RU"/>
                              </w:rPr>
                              <w:t xml:space="preserve"> 25 </w:t>
                            </w:r>
                            <w:r w:rsidRPr="00AF5F49">
                              <w:rPr>
                                <w:rFonts w:ascii="Times New Roman" w:hAnsi="Times New Roman" w:cs="Times New Roman"/>
                                <w:b/>
                                <w:sz w:val="22"/>
                                <w:szCs w:val="22"/>
                                <w:vertAlign w:val="superscript"/>
                                <w:lang w:val="ru-RU"/>
                              </w:rPr>
                              <w:t>.</w:t>
                            </w:r>
                            <w:r w:rsidRPr="00AF5F49">
                              <w:rPr>
                                <w:rFonts w:ascii="Times New Roman" w:hAnsi="Times New Roman" w:cs="Times New Roman"/>
                                <w:sz w:val="22"/>
                                <w:szCs w:val="22"/>
                                <w:lang w:val="ru-RU"/>
                              </w:rPr>
                              <w:t xml:space="preserve"> (100 - W)</w:t>
                            </w:r>
                          </w:p>
                          <w:p w:rsidR="002B3509" w:rsidRDefault="002B3509" w:rsidP="0008456D">
                            <w:pPr>
                              <w:jc w:val="center"/>
                            </w:pP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DFB7E" id="Надпись 11" o:spid="_x0000_s1065" type="#_x0000_t202" style="position:absolute;left:0;text-align:left;margin-left:50.85pt;margin-top:4.2pt;width:137.3pt;height:30.4pt;z-index:2517422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" strokecolor="white" strokeweight=".5pt">
                <v:textbox inset="7.45pt,3.85pt,7.45pt,3.85pt">
                  <w:txbxContent>
                    <w:p w:rsidR="002B3509" w:rsidRPr="00AF5F49" w:rsidRDefault="002B3509" w:rsidP="0008456D">
                      <w:pPr>
                        <w:pStyle w:val="FR1"/>
                        <w:spacing w:line="228" w:lineRule="auto"/>
                        <w:ind w:left="0"/>
                        <w:jc w:val="center"/>
                        <w:rPr>
                          <w:rFonts w:ascii="Times New Roman" w:hAnsi="Times New Roman" w:cs="Times New Roman"/>
                          <w:sz w:val="22"/>
                          <w:szCs w:val="22"/>
                          <w:u w:val="single"/>
                          <w:lang w:val="ru-RU"/>
                        </w:rPr>
                      </w:pPr>
                      <w:r w:rsidRPr="00AF5F49">
                        <w:rPr>
                          <w:rFonts w:ascii="Times New Roman" w:hAnsi="Times New Roman" w:cs="Times New Roman"/>
                          <w:sz w:val="22"/>
                          <w:szCs w:val="22"/>
                          <w:u w:val="single"/>
                          <w:lang w:val="ru-RU"/>
                        </w:rPr>
                        <w:t>(m</w:t>
                      </w:r>
                      <w:r w:rsidRPr="00AF5F49">
                        <w:rPr>
                          <w:rFonts w:ascii="Times New Roman" w:hAnsi="Times New Roman" w:cs="Times New Roman"/>
                          <w:sz w:val="22"/>
                          <w:szCs w:val="22"/>
                          <w:vertAlign w:val="subscript"/>
                          <w:lang w:val="ru-RU"/>
                        </w:rPr>
                        <w:t>2</w:t>
                      </w:r>
                      <w:r w:rsidRPr="00AF5F49">
                        <w:rPr>
                          <w:rFonts w:ascii="Times New Roman" w:hAnsi="Times New Roman" w:cs="Times New Roman"/>
                          <w:sz w:val="22"/>
                          <w:szCs w:val="22"/>
                          <w:u w:val="single"/>
                          <w:lang w:val="ru-RU"/>
                        </w:rPr>
                        <w:t xml:space="preserve"> - m</w:t>
                      </w:r>
                      <w:r w:rsidRPr="00AF5F49">
                        <w:rPr>
                          <w:rFonts w:ascii="Times New Roman" w:hAnsi="Times New Roman" w:cs="Times New Roman"/>
                          <w:sz w:val="22"/>
                          <w:szCs w:val="22"/>
                          <w:vertAlign w:val="subscript"/>
                          <w:lang w:val="ru-RU"/>
                        </w:rPr>
                        <w:t>1</w:t>
                      </w:r>
                      <w:r w:rsidRPr="00AF5F49">
                        <w:rPr>
                          <w:rFonts w:ascii="Times New Roman" w:hAnsi="Times New Roman" w:cs="Times New Roman"/>
                          <w:sz w:val="22"/>
                          <w:szCs w:val="22"/>
                          <w:u w:val="single"/>
                          <w:lang w:val="ru-RU"/>
                        </w:rPr>
                        <w:t xml:space="preserve">)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250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100 </w:t>
                      </w:r>
                      <w:r w:rsidRPr="00AF5F49">
                        <w:rPr>
                          <w:rFonts w:ascii="Times New Roman" w:hAnsi="Times New Roman" w:cs="Times New Roman"/>
                          <w:b/>
                          <w:sz w:val="22"/>
                          <w:szCs w:val="22"/>
                          <w:u w:val="single"/>
                          <w:vertAlign w:val="superscript"/>
                          <w:lang w:val="ru-RU"/>
                        </w:rPr>
                        <w:t>.</w:t>
                      </w:r>
                      <w:r w:rsidRPr="00AF5F49">
                        <w:rPr>
                          <w:rFonts w:ascii="Times New Roman" w:hAnsi="Times New Roman" w:cs="Times New Roman"/>
                          <w:sz w:val="22"/>
                          <w:szCs w:val="22"/>
                          <w:u w:val="single"/>
                          <w:lang w:val="ru-RU"/>
                        </w:rPr>
                        <w:t xml:space="preserve"> (100)</w:t>
                      </w:r>
                    </w:p>
                    <w:p w:rsidR="002B3509" w:rsidRPr="00AF5F49" w:rsidRDefault="002B3509" w:rsidP="0008456D">
                      <w:pPr>
                        <w:pStyle w:val="FR1"/>
                        <w:spacing w:line="228" w:lineRule="auto"/>
                        <w:ind w:left="0"/>
                        <w:jc w:val="center"/>
                        <w:rPr>
                          <w:rFonts w:ascii="Times New Roman" w:hAnsi="Times New Roman" w:cs="Times New Roman"/>
                          <w:sz w:val="22"/>
                          <w:szCs w:val="22"/>
                          <w:lang w:val="ru-RU"/>
                        </w:rPr>
                      </w:pPr>
                      <w:r w:rsidRPr="00AF5F49">
                        <w:rPr>
                          <w:rFonts w:ascii="Times New Roman" w:hAnsi="Times New Roman" w:cs="Times New Roman"/>
                          <w:sz w:val="22"/>
                          <w:szCs w:val="22"/>
                          <w:lang w:val="ru-RU"/>
                        </w:rPr>
                        <w:t xml:space="preserve">m </w:t>
                      </w:r>
                      <w:r w:rsidRPr="00AF5F49">
                        <w:rPr>
                          <w:rFonts w:ascii="Times New Roman" w:hAnsi="Times New Roman" w:cs="Times New Roman"/>
                          <w:b/>
                          <w:sz w:val="22"/>
                          <w:szCs w:val="22"/>
                          <w:vertAlign w:val="superscript"/>
                          <w:lang w:val="ru-RU"/>
                        </w:rPr>
                        <w:t>.</w:t>
                      </w:r>
                      <w:r w:rsidRPr="00AF5F49">
                        <w:rPr>
                          <w:rFonts w:ascii="Times New Roman" w:hAnsi="Times New Roman" w:cs="Times New Roman"/>
                          <w:sz w:val="22"/>
                          <w:szCs w:val="22"/>
                          <w:lang w:val="ru-RU"/>
                        </w:rPr>
                        <w:t xml:space="preserve"> 25 </w:t>
                      </w:r>
                      <w:r w:rsidRPr="00AF5F49">
                        <w:rPr>
                          <w:rFonts w:ascii="Times New Roman" w:hAnsi="Times New Roman" w:cs="Times New Roman"/>
                          <w:b/>
                          <w:sz w:val="22"/>
                          <w:szCs w:val="22"/>
                          <w:vertAlign w:val="superscript"/>
                          <w:lang w:val="ru-RU"/>
                        </w:rPr>
                        <w:t>.</w:t>
                      </w:r>
                      <w:r w:rsidRPr="00AF5F49">
                        <w:rPr>
                          <w:rFonts w:ascii="Times New Roman" w:hAnsi="Times New Roman" w:cs="Times New Roman"/>
                          <w:sz w:val="22"/>
                          <w:szCs w:val="22"/>
                          <w:lang w:val="ru-RU"/>
                        </w:rPr>
                        <w:t xml:space="preserve"> (100 - W)</w:t>
                      </w:r>
                    </w:p>
                    <w:p w:rsidR="002B3509" w:rsidRDefault="002B3509" w:rsidP="0008456D">
                      <w:pPr>
                        <w:jc w:val="center"/>
                      </w:pPr>
                    </w:p>
                  </w:txbxContent>
                </v:textbox>
              </v:shape>
            </w:pict>
          </mc:Fallback>
        </mc:AlternateContent>
      </w:r>
      <w:r w:rsidRPr="00D72266">
        <w:rPr>
          <w:noProof/>
          <w:lang w:eastAsia="ru-RU"/>
        </w:rPr>
        <mc:AlternateContent>
          <mc:Choice Requires="wps">
            <w:drawing>
              <wp:anchor distT="0" distB="0" distL="114935" distR="114935" simplePos="0" relativeHeight="251745280" behindDoc="0" locked="0" layoutInCell="1" allowOverlap="1" wp14:anchorId="5974B3FC" wp14:editId="6D29A236">
                <wp:simplePos x="0" y="0"/>
                <wp:positionH relativeFrom="column">
                  <wp:posOffset>199390</wp:posOffset>
                </wp:positionH>
                <wp:positionV relativeFrom="paragraph">
                  <wp:posOffset>107950</wp:posOffset>
                </wp:positionV>
                <wp:extent cx="544830" cy="258445"/>
                <wp:effectExtent l="0" t="0" r="7620" b="8255"/>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8445"/>
                        </a:xfrm>
                        <a:prstGeom prst="rect">
                          <a:avLst/>
                        </a:prstGeom>
                        <a:solidFill>
                          <a:srgbClr val="FFFFFF"/>
                        </a:solidFill>
                        <a:ln w="6350">
                          <a:solidFill>
                            <a:srgbClr val="FFFFFF"/>
                          </a:solidFill>
                          <a:miter lim="800000"/>
                          <a:headEnd/>
                          <a:tailEnd/>
                        </a:ln>
                      </wps:spPr>
                      <wps:txbx>
                        <w:txbxContent>
                          <w:p w:rsidR="002B3509" w:rsidRPr="00AF5F49" w:rsidRDefault="002B3509" w:rsidP="00560768">
                            <w:pPr>
                              <w:jc w:val="right"/>
                              <w:rPr>
                                <w:lang w:val="en-US"/>
                              </w:rPr>
                            </w:pPr>
                            <w:r w:rsidRPr="00AF5F49">
                              <w:rPr>
                                <w:lang w:val="en-US"/>
                              </w:rPr>
                              <w:t xml:space="preserve">X =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4B3FC" id="Надпись 10" o:spid="_x0000_s1066" type="#_x0000_t202" style="position:absolute;left:0;text-align:left;margin-left:15.7pt;margin-top:8.5pt;width:42.9pt;height:20.35pt;z-index:2517452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" strokecolor="white" strokeweight=".5pt">
                <v:textbox inset="7.45pt,3.85pt,7.45pt,3.85pt">
                  <w:txbxContent>
                    <w:p w:rsidR="002B3509" w:rsidRPr="00AF5F49" w:rsidRDefault="002B3509" w:rsidP="00560768">
                      <w:pPr>
                        <w:jc w:val="right"/>
                        <w:rPr>
                          <w:lang w:val="en-US"/>
                        </w:rPr>
                      </w:pPr>
                      <w:r w:rsidRPr="00AF5F49">
                        <w:rPr>
                          <w:lang w:val="en-US"/>
                        </w:rPr>
                        <w:t xml:space="preserve">X = </w:t>
                      </w:r>
                    </w:p>
                  </w:txbxContent>
                </v:textbox>
              </v:shape>
            </w:pict>
          </mc:Fallback>
        </mc:AlternateContent>
      </w:r>
    </w:p>
    <w:p w:rsidR="00560768" w:rsidRPr="00D72266" w:rsidRDefault="00560768" w:rsidP="00560768">
      <w:pPr>
        <w:spacing w:line="240" w:lineRule="auto"/>
        <w:ind w:firstLineChars="353" w:firstLine="988"/>
        <w:jc w:val="both"/>
        <w:rPr>
          <w:rFonts w:ascii="Times New Roman" w:hAnsi="Times New Roman"/>
          <w:sz w:val="28"/>
          <w:szCs w:val="28"/>
          <w:lang w:val="kk-KZ"/>
        </w:rPr>
      </w:pPr>
    </w:p>
    <w:p w:rsidR="00560768" w:rsidRPr="00D72266" w:rsidRDefault="00560768" w:rsidP="0008456D">
      <w:pPr>
        <w:spacing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m</w:t>
      </w:r>
      <w:r w:rsidRPr="00D72266">
        <w:rPr>
          <w:rFonts w:ascii="Times New Roman" w:hAnsi="Times New Roman"/>
          <w:sz w:val="28"/>
          <w:szCs w:val="28"/>
          <w:vertAlign w:val="subscript"/>
          <w:lang w:val="kk-KZ"/>
        </w:rPr>
        <w:t>1</w:t>
      </w:r>
      <w:r w:rsidRPr="00D72266">
        <w:rPr>
          <w:rFonts w:ascii="Times New Roman" w:hAnsi="Times New Roman"/>
          <w:sz w:val="28"/>
          <w:szCs w:val="28"/>
          <w:lang w:val="kk-KZ"/>
        </w:rPr>
        <w:t xml:space="preserve"> – сүзгінің салмағы, грамм;  m</w:t>
      </w:r>
      <w:r w:rsidRPr="00D72266">
        <w:rPr>
          <w:rFonts w:ascii="Times New Roman" w:hAnsi="Times New Roman"/>
          <w:sz w:val="28"/>
          <w:szCs w:val="28"/>
          <w:vertAlign w:val="subscript"/>
          <w:lang w:val="kk-KZ"/>
        </w:rPr>
        <w:t>2</w:t>
      </w:r>
      <w:r w:rsidRPr="00D72266">
        <w:rPr>
          <w:rFonts w:ascii="Times New Roman" w:hAnsi="Times New Roman"/>
          <w:sz w:val="28"/>
          <w:szCs w:val="28"/>
          <w:lang w:val="kk-KZ"/>
        </w:rPr>
        <w:t xml:space="preserve"> – сүзгінің тұнбамен бірге салмағы, грамм; m</w:t>
      </w:r>
      <w:r w:rsidRPr="00D72266">
        <w:rPr>
          <w:rFonts w:ascii="Times New Roman" w:hAnsi="Times New Roman"/>
          <w:sz w:val="28"/>
          <w:szCs w:val="28"/>
          <w:vertAlign w:val="subscript"/>
          <w:lang w:val="kk-KZ"/>
        </w:rPr>
        <w:t xml:space="preserve"> </w:t>
      </w:r>
      <w:r w:rsidRPr="00D72266">
        <w:rPr>
          <w:rFonts w:ascii="Times New Roman" w:hAnsi="Times New Roman"/>
          <w:sz w:val="28"/>
          <w:szCs w:val="28"/>
          <w:lang w:val="kk-KZ"/>
        </w:rPr>
        <w:t>– шикізаттың салмағы, грамм; W – шикізатты кептіру кезіндегі жоғалған салмағы, пайыз.</w:t>
      </w:r>
    </w:p>
    <w:p w:rsidR="009E1ED8" w:rsidRPr="00D72266" w:rsidRDefault="009E1ED8" w:rsidP="0008456D">
      <w:pPr>
        <w:spacing w:after="0" w:line="240" w:lineRule="auto"/>
        <w:jc w:val="center"/>
        <w:rPr>
          <w:rFonts w:ascii="Times New Roman" w:hAnsi="Times New Roman"/>
          <w:bCs/>
          <w:sz w:val="28"/>
          <w:szCs w:val="28"/>
          <w:lang w:val="kk-KZ"/>
        </w:rPr>
      </w:pPr>
    </w:p>
    <w:p w:rsidR="00C44AA8" w:rsidRPr="00D72266" w:rsidRDefault="00C44AA8" w:rsidP="0008456D">
      <w:pPr>
        <w:spacing w:after="0" w:line="240" w:lineRule="auto"/>
        <w:jc w:val="center"/>
        <w:rPr>
          <w:rFonts w:ascii="Times New Roman" w:hAnsi="Times New Roman"/>
          <w:bCs/>
          <w:sz w:val="28"/>
          <w:szCs w:val="28"/>
          <w:lang w:val="kk-KZ"/>
        </w:rPr>
      </w:pPr>
    </w:p>
    <w:p w:rsidR="00560768" w:rsidRPr="00D72266" w:rsidRDefault="00560768" w:rsidP="0008456D">
      <w:pPr>
        <w:spacing w:after="0" w:line="240" w:lineRule="auto"/>
        <w:jc w:val="center"/>
        <w:rPr>
          <w:rFonts w:ascii="Times New Roman" w:hAnsi="Times New Roman"/>
          <w:i/>
          <w:sz w:val="28"/>
          <w:szCs w:val="28"/>
          <w:lang w:val="kk-KZ"/>
        </w:rPr>
      </w:pPr>
      <w:r w:rsidRPr="00D72266">
        <w:rPr>
          <w:rFonts w:ascii="Times New Roman" w:hAnsi="Times New Roman"/>
          <w:bCs/>
          <w:i/>
          <w:sz w:val="28"/>
          <w:szCs w:val="28"/>
          <w:lang w:val="kk-KZ"/>
        </w:rPr>
        <w:lastRenderedPageBreak/>
        <w:t>Стре</w:t>
      </w:r>
      <w:r w:rsidR="009E1ED8" w:rsidRPr="00D72266">
        <w:rPr>
          <w:rFonts w:ascii="Times New Roman" w:hAnsi="Times New Roman"/>
          <w:bCs/>
          <w:i/>
          <w:sz w:val="28"/>
          <w:szCs w:val="28"/>
          <w:lang w:val="kk-KZ"/>
        </w:rPr>
        <w:t>оидтарды анықтау әдістері</w:t>
      </w:r>
    </w:p>
    <w:p w:rsidR="00560768" w:rsidRPr="00D72266" w:rsidRDefault="00560768" w:rsidP="0008456D">
      <w:pPr>
        <w:spacing w:after="0" w:line="240" w:lineRule="auto"/>
        <w:ind w:firstLine="567"/>
        <w:jc w:val="both"/>
        <w:rPr>
          <w:rFonts w:ascii="Times New Roman" w:hAnsi="Times New Roman"/>
          <w:sz w:val="28"/>
          <w:szCs w:val="28"/>
          <w:lang w:val="kk-KZ"/>
        </w:rPr>
      </w:pPr>
      <w:r w:rsidRPr="00D72266">
        <w:rPr>
          <w:rFonts w:ascii="Times New Roman" w:hAnsi="Times New Roman"/>
          <w:sz w:val="28"/>
          <w:szCs w:val="28"/>
          <w:lang w:val="kk-KZ"/>
        </w:rPr>
        <w:t xml:space="preserve">Стероидттерді анықтау әдісі: дәл өлшенген шикізатты Сокслет аппаратына орналастырады және 300 мл хлороформ ерітіндісінде майсыздандырады; 300 мл шикізатты 80% метанолмен экстрагирлендіреді. Экстрагентті қозғалтып, сығындыны вакуумда буландырады және қоя сығынды алынады, кейін оны </w:t>
      </w:r>
      <w:r w:rsidRPr="00D72266">
        <w:rPr>
          <w:rFonts w:ascii="Times New Roman" w:hAnsi="Times New Roman"/>
          <w:bCs/>
          <w:sz w:val="28"/>
          <w:szCs w:val="28"/>
          <w:lang w:val="kk-KZ"/>
        </w:rPr>
        <w:t>50-60</w:t>
      </w:r>
      <w:r w:rsidRPr="00D72266">
        <w:rPr>
          <w:rFonts w:ascii="Cambria Math" w:hAnsi="Cambria Math" w:cs="Cambria Math"/>
          <w:bCs/>
          <w:sz w:val="28"/>
          <w:szCs w:val="28"/>
          <w:lang w:val="kk-KZ"/>
        </w:rPr>
        <w:t>⁰</w:t>
      </w:r>
      <w:r w:rsidRPr="00D72266">
        <w:rPr>
          <w:rFonts w:ascii="Times New Roman" w:hAnsi="Times New Roman"/>
          <w:bCs/>
          <w:sz w:val="28"/>
          <w:szCs w:val="28"/>
          <w:lang w:val="kk-KZ"/>
        </w:rPr>
        <w:t>С вакуумда кептіреді. Құрғақ сығынды сығындыға алюминий оксидімен (D = 7, h = 70 см), Брокманға сәйкес III дәрежелі белсенділікке ие болды, алдымен метанолмен элюция, содан кейін сутекпен қапталған сорониндерге теріс реакция болғанға дейін сумен қаныққан бутанолмен жасалды.</w:t>
      </w:r>
      <w:r w:rsidRPr="00D72266">
        <w:rPr>
          <w:sz w:val="28"/>
          <w:szCs w:val="28"/>
          <w:lang w:val="kk-KZ"/>
        </w:rPr>
        <w:t xml:space="preserve"> </w:t>
      </w:r>
      <w:r w:rsidRPr="00D72266">
        <w:rPr>
          <w:rFonts w:ascii="Times New Roman" w:hAnsi="Times New Roman"/>
          <w:bCs/>
          <w:sz w:val="28"/>
          <w:szCs w:val="28"/>
          <w:lang w:val="kk-KZ"/>
        </w:rPr>
        <w:t>Элюатты біріктіріп, түбі дөңгелек 100 мл-лі шыны ыдысқа ауыстырады.</w:t>
      </w:r>
      <w:r w:rsidRPr="00D72266">
        <w:rPr>
          <w:sz w:val="28"/>
          <w:szCs w:val="28"/>
          <w:lang w:val="kk-KZ"/>
        </w:rPr>
        <w:t xml:space="preserve"> </w:t>
      </w:r>
      <w:r w:rsidRPr="00D72266">
        <w:rPr>
          <w:rFonts w:ascii="Times New Roman" w:hAnsi="Times New Roman"/>
          <w:bCs/>
          <w:sz w:val="28"/>
          <w:szCs w:val="28"/>
          <w:lang w:val="kk-KZ"/>
        </w:rPr>
        <w:t>Кепкенге дейін 55-60°C температура вакуумның астында буландырады. Алынған тұнбаны 100-105°C температурада тұрақты салмаққа дейін кептіріп, салмағын өлшеп отырады.</w:t>
      </w:r>
      <w:r w:rsidRPr="00D72266">
        <w:rPr>
          <w:rFonts w:ascii="Times New Roman" w:hAnsi="Times New Roman"/>
          <w:sz w:val="28"/>
          <w:szCs w:val="28"/>
          <w:lang w:val="kk-KZ"/>
        </w:rPr>
        <w:t xml:space="preserve"> Құрғақ шикізаттағы с</w:t>
      </w:r>
      <w:r w:rsidRPr="00D72266">
        <w:rPr>
          <w:rFonts w:ascii="Times New Roman" w:hAnsi="Times New Roman"/>
          <w:bCs/>
          <w:sz w:val="28"/>
          <w:szCs w:val="28"/>
          <w:lang w:val="kk-KZ"/>
        </w:rPr>
        <w:t>тероидті сапонин (X) мөлшерінің пайызын есептейтін формула:</w:t>
      </w:r>
    </w:p>
    <w:p w:rsidR="00560768" w:rsidRPr="00D72266" w:rsidRDefault="00C44AA8" w:rsidP="00560768">
      <w:pPr>
        <w:pStyle w:val="aa"/>
        <w:ind w:firstLineChars="353" w:firstLine="847"/>
        <w:jc w:val="both"/>
        <w:rPr>
          <w:bCs/>
          <w:lang w:val="kk-KZ"/>
        </w:rPr>
      </w:pPr>
      <w:r w:rsidRPr="00D72266">
        <w:rPr>
          <w:noProof/>
          <w:lang w:eastAsia="ru-RU"/>
        </w:rPr>
        <mc:AlternateContent>
          <mc:Choice Requires="wps">
            <w:drawing>
              <wp:anchor distT="0" distB="0" distL="114935" distR="114935" simplePos="0" relativeHeight="251751424" behindDoc="0" locked="0" layoutInCell="1" allowOverlap="1" wp14:anchorId="7140DF62" wp14:editId="60C6B6D9">
                <wp:simplePos x="0" y="0"/>
                <wp:positionH relativeFrom="column">
                  <wp:posOffset>769930</wp:posOffset>
                </wp:positionH>
                <wp:positionV relativeFrom="paragraph">
                  <wp:posOffset>28590</wp:posOffset>
                </wp:positionV>
                <wp:extent cx="1477926" cy="800100"/>
                <wp:effectExtent l="0" t="0" r="27305" b="1905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926" cy="800100"/>
                        </a:xfrm>
                        <a:prstGeom prst="rect">
                          <a:avLst/>
                        </a:prstGeom>
                        <a:solidFill>
                          <a:srgbClr val="FFFFFF"/>
                        </a:solidFill>
                        <a:ln w="6350">
                          <a:solidFill>
                            <a:srgbClr val="FFFFFF"/>
                          </a:solidFill>
                          <a:miter lim="800000"/>
                          <a:headEnd/>
                          <a:tailEnd/>
                        </a:ln>
                      </wps:spPr>
                      <wps:txbx>
                        <w:txbxContent>
                          <w:p w:rsidR="002B3509" w:rsidRPr="00C44AA8" w:rsidRDefault="002B3509" w:rsidP="00C44AA8">
                            <w:pPr>
                              <w:spacing w:after="0"/>
                              <w:rPr>
                                <w:rFonts w:ascii="Times New Roman" w:hAnsi="Times New Roman"/>
                                <w:sz w:val="24"/>
                                <w:szCs w:val="24"/>
                                <w:u w:val="single"/>
                                <w:lang w:val="tr-TR"/>
                              </w:rPr>
                            </w:pPr>
                            <w:r w:rsidRPr="00C44AA8">
                              <w:rPr>
                                <w:rFonts w:ascii="Times New Roman" w:hAnsi="Times New Roman"/>
                                <w:sz w:val="24"/>
                                <w:szCs w:val="24"/>
                                <w:u w:val="single"/>
                              </w:rPr>
                              <w:t>m</w:t>
                            </w:r>
                            <w:r w:rsidRPr="00C44AA8">
                              <w:rPr>
                                <w:rFonts w:ascii="Times New Roman" w:hAnsi="Times New Roman"/>
                                <w:sz w:val="24"/>
                                <w:szCs w:val="24"/>
                                <w:u w:val="single"/>
                                <w:vertAlign w:val="subscript"/>
                              </w:rPr>
                              <w:t>1</w:t>
                            </w:r>
                            <w:r w:rsidRPr="00C44AA8">
                              <w:rPr>
                                <w:rFonts w:ascii="Times New Roman" w:hAnsi="Times New Roman"/>
                                <w:sz w:val="24"/>
                                <w:szCs w:val="24"/>
                                <w:u w:val="single"/>
                                <w:lang w:val="en-US"/>
                              </w:rPr>
                              <w:t xml:space="preserve"> · 100 ·</w:t>
                            </w:r>
                            <w:r>
                              <w:rPr>
                                <w:rFonts w:ascii="Times New Roman" w:hAnsi="Times New Roman"/>
                                <w:sz w:val="24"/>
                                <w:szCs w:val="24"/>
                                <w:u w:val="single"/>
                                <w:lang w:val="en-US"/>
                              </w:rPr>
                              <w:t xml:space="preserve"> 100_</w:t>
                            </w:r>
                          </w:p>
                          <w:p w:rsidR="002B3509" w:rsidRPr="00C44AA8" w:rsidRDefault="002B3509" w:rsidP="00C44AA8">
                            <w:pPr>
                              <w:spacing w:after="0"/>
                              <w:rPr>
                                <w:rFonts w:ascii="Times New Roman" w:hAnsi="Times New Roman"/>
                                <w:sz w:val="24"/>
                                <w:szCs w:val="24"/>
                                <w:lang w:val="en-US"/>
                              </w:rPr>
                            </w:pPr>
                            <w:r w:rsidRPr="00C44AA8">
                              <w:rPr>
                                <w:rFonts w:ascii="Times New Roman" w:hAnsi="Times New Roman"/>
                                <w:sz w:val="24"/>
                                <w:szCs w:val="24"/>
                                <w:lang w:val="en-US"/>
                              </w:rPr>
                              <w:t xml:space="preserve"> </w:t>
                            </w:r>
                            <w:r w:rsidRPr="00C44AA8">
                              <w:rPr>
                                <w:rFonts w:ascii="Times New Roman" w:hAnsi="Times New Roman"/>
                                <w:sz w:val="24"/>
                                <w:szCs w:val="24"/>
                              </w:rPr>
                              <w:t>m</w:t>
                            </w:r>
                            <w:r w:rsidRPr="00C44AA8">
                              <w:rPr>
                                <w:rFonts w:ascii="Times New Roman" w:hAnsi="Times New Roman"/>
                                <w:sz w:val="24"/>
                                <w:szCs w:val="24"/>
                                <w:vertAlign w:val="subscript"/>
                              </w:rPr>
                              <w:t>2</w:t>
                            </w:r>
                            <w:r w:rsidRPr="00C44AA8">
                              <w:rPr>
                                <w:rFonts w:ascii="Times New Roman" w:hAnsi="Times New Roman"/>
                                <w:sz w:val="24"/>
                                <w:szCs w:val="24"/>
                                <w:lang w:val="en-US"/>
                              </w:rPr>
                              <w:t xml:space="preserve"> · (100 – W)</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0DF62" id="Надпись 8" o:spid="_x0000_s1067" type="#_x0000_t202" style="position:absolute;left:0;text-align:left;margin-left:60.6pt;margin-top:2.25pt;width:116.35pt;height:63pt;z-index:25175142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" strokecolor="white" strokeweight=".5pt">
                <v:textbox inset="7.45pt,3.85pt,7.45pt,3.85pt">
                  <w:txbxContent>
                    <w:p w:rsidR="002B3509" w:rsidRPr="00C44AA8" w:rsidRDefault="002B3509" w:rsidP="00C44AA8">
                      <w:pPr>
                        <w:spacing w:after="0"/>
                        <w:rPr>
                          <w:rFonts w:ascii="Times New Roman" w:hAnsi="Times New Roman"/>
                          <w:sz w:val="24"/>
                          <w:szCs w:val="24"/>
                          <w:u w:val="single"/>
                          <w:lang w:val="tr-TR"/>
                        </w:rPr>
                      </w:pPr>
                      <w:r w:rsidRPr="00C44AA8">
                        <w:rPr>
                          <w:rFonts w:ascii="Times New Roman" w:hAnsi="Times New Roman"/>
                          <w:sz w:val="24"/>
                          <w:szCs w:val="24"/>
                          <w:u w:val="single"/>
                        </w:rPr>
                        <w:t>m</w:t>
                      </w:r>
                      <w:r w:rsidRPr="00C44AA8">
                        <w:rPr>
                          <w:rFonts w:ascii="Times New Roman" w:hAnsi="Times New Roman"/>
                          <w:sz w:val="24"/>
                          <w:szCs w:val="24"/>
                          <w:u w:val="single"/>
                          <w:vertAlign w:val="subscript"/>
                        </w:rPr>
                        <w:t>1</w:t>
                      </w:r>
                      <w:r w:rsidRPr="00C44AA8">
                        <w:rPr>
                          <w:rFonts w:ascii="Times New Roman" w:hAnsi="Times New Roman"/>
                          <w:sz w:val="24"/>
                          <w:szCs w:val="24"/>
                          <w:u w:val="single"/>
                          <w:lang w:val="en-US"/>
                        </w:rPr>
                        <w:t xml:space="preserve"> · 100 ·</w:t>
                      </w:r>
                      <w:r>
                        <w:rPr>
                          <w:rFonts w:ascii="Times New Roman" w:hAnsi="Times New Roman"/>
                          <w:sz w:val="24"/>
                          <w:szCs w:val="24"/>
                          <w:u w:val="single"/>
                          <w:lang w:val="en-US"/>
                        </w:rPr>
                        <w:t xml:space="preserve"> 100_</w:t>
                      </w:r>
                    </w:p>
                    <w:p w:rsidR="002B3509" w:rsidRPr="00C44AA8" w:rsidRDefault="002B3509" w:rsidP="00C44AA8">
                      <w:pPr>
                        <w:spacing w:after="0"/>
                        <w:rPr>
                          <w:rFonts w:ascii="Times New Roman" w:hAnsi="Times New Roman"/>
                          <w:sz w:val="24"/>
                          <w:szCs w:val="24"/>
                          <w:lang w:val="en-US"/>
                        </w:rPr>
                      </w:pPr>
                      <w:r w:rsidRPr="00C44AA8">
                        <w:rPr>
                          <w:rFonts w:ascii="Times New Roman" w:hAnsi="Times New Roman"/>
                          <w:sz w:val="24"/>
                          <w:szCs w:val="24"/>
                          <w:lang w:val="en-US"/>
                        </w:rPr>
                        <w:t xml:space="preserve"> </w:t>
                      </w:r>
                      <w:r w:rsidRPr="00C44AA8">
                        <w:rPr>
                          <w:rFonts w:ascii="Times New Roman" w:hAnsi="Times New Roman"/>
                          <w:sz w:val="24"/>
                          <w:szCs w:val="24"/>
                        </w:rPr>
                        <w:t>m</w:t>
                      </w:r>
                      <w:r w:rsidRPr="00C44AA8">
                        <w:rPr>
                          <w:rFonts w:ascii="Times New Roman" w:hAnsi="Times New Roman"/>
                          <w:sz w:val="24"/>
                          <w:szCs w:val="24"/>
                          <w:vertAlign w:val="subscript"/>
                        </w:rPr>
                        <w:t>2</w:t>
                      </w:r>
                      <w:r w:rsidRPr="00C44AA8">
                        <w:rPr>
                          <w:rFonts w:ascii="Times New Roman" w:hAnsi="Times New Roman"/>
                          <w:sz w:val="24"/>
                          <w:szCs w:val="24"/>
                          <w:lang w:val="en-US"/>
                        </w:rPr>
                        <w:t xml:space="preserve"> · (100 – W)</w:t>
                      </w:r>
                    </w:p>
                  </w:txbxContent>
                </v:textbox>
              </v:shape>
            </w:pict>
          </mc:Fallback>
        </mc:AlternateContent>
      </w:r>
      <w:r w:rsidR="001B7F60" w:rsidRPr="00D72266">
        <w:rPr>
          <w:noProof/>
          <w:lang w:eastAsia="ru-RU"/>
        </w:rPr>
        <mc:AlternateContent>
          <mc:Choice Requires="wps">
            <w:drawing>
              <wp:anchor distT="0" distB="0" distL="114935" distR="114935" simplePos="0" relativeHeight="251748352" behindDoc="0" locked="0" layoutInCell="1" allowOverlap="1" wp14:anchorId="42619399" wp14:editId="34683C95">
                <wp:simplePos x="0" y="0"/>
                <wp:positionH relativeFrom="column">
                  <wp:posOffset>272415</wp:posOffset>
                </wp:positionH>
                <wp:positionV relativeFrom="paragraph">
                  <wp:posOffset>108585</wp:posOffset>
                </wp:positionV>
                <wp:extent cx="544830" cy="342900"/>
                <wp:effectExtent l="0" t="0" r="7620" b="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342900"/>
                        </a:xfrm>
                        <a:prstGeom prst="rect">
                          <a:avLst/>
                        </a:prstGeom>
                        <a:solidFill>
                          <a:srgbClr val="FFFFFF"/>
                        </a:solidFill>
                        <a:ln w="6350">
                          <a:solidFill>
                            <a:srgbClr val="FFFFFF"/>
                          </a:solidFill>
                          <a:miter lim="800000"/>
                          <a:headEnd/>
                          <a:tailEnd/>
                        </a:ln>
                      </wps:spPr>
                      <wps:txbx>
                        <w:txbxContent>
                          <w:p w:rsidR="002B3509" w:rsidRPr="00560768" w:rsidRDefault="002B3509" w:rsidP="00560768">
                            <w:pPr>
                              <w:jc w:val="right"/>
                              <w:rPr>
                                <w:rFonts w:ascii="Times New Roman" w:hAnsi="Times New Roman"/>
                                <w:sz w:val="28"/>
                                <w:szCs w:val="28"/>
                                <w:lang w:val="en-US"/>
                              </w:rPr>
                            </w:pPr>
                            <w:r>
                              <w:rPr>
                                <w:rFonts w:ascii="Times New Roman" w:hAnsi="Times New Roman"/>
                                <w:sz w:val="28"/>
                                <w:szCs w:val="28"/>
                                <w:lang w:val="en-US"/>
                              </w:rPr>
                              <w:t>х</w:t>
                            </w:r>
                            <w:r>
                              <w:rPr>
                                <w:rFonts w:ascii="Times New Roman" w:hAnsi="Times New Roman"/>
                                <w:sz w:val="28"/>
                                <w:szCs w:val="28"/>
                                <w:lang w:val="kk-KZ"/>
                              </w:rPr>
                              <w:t xml:space="preserve"> </w:t>
                            </w:r>
                            <w:r w:rsidRPr="00560768">
                              <w:rPr>
                                <w:rFonts w:ascii="Times New Roman" w:hAnsi="Times New Roman"/>
                                <w:sz w:val="28"/>
                                <w:szCs w:val="28"/>
                                <w:lang w:val="en-US"/>
                              </w:rPr>
                              <w:t xml:space="preserve">=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19399" id="Надпись 9" o:spid="_x0000_s1068" type="#_x0000_t202" style="position:absolute;left:0;text-align:left;margin-left:21.45pt;margin-top:8.55pt;width:42.9pt;height:27pt;z-index:2517483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" strokecolor="white" strokeweight=".5pt">
                <v:textbox inset="7.45pt,3.85pt,7.45pt,3.85pt">
                  <w:txbxContent>
                    <w:p w:rsidR="002B3509" w:rsidRPr="00560768" w:rsidRDefault="002B3509" w:rsidP="00560768">
                      <w:pPr>
                        <w:jc w:val="right"/>
                        <w:rPr>
                          <w:rFonts w:ascii="Times New Roman" w:hAnsi="Times New Roman"/>
                          <w:sz w:val="28"/>
                          <w:szCs w:val="28"/>
                          <w:lang w:val="en-US"/>
                        </w:rPr>
                      </w:pPr>
                      <w:r>
                        <w:rPr>
                          <w:rFonts w:ascii="Times New Roman" w:hAnsi="Times New Roman"/>
                          <w:sz w:val="28"/>
                          <w:szCs w:val="28"/>
                          <w:lang w:val="en-US"/>
                        </w:rPr>
                        <w:t>х</w:t>
                      </w:r>
                      <w:r>
                        <w:rPr>
                          <w:rFonts w:ascii="Times New Roman" w:hAnsi="Times New Roman"/>
                          <w:sz w:val="28"/>
                          <w:szCs w:val="28"/>
                          <w:lang w:val="kk-KZ"/>
                        </w:rPr>
                        <w:t xml:space="preserve"> </w:t>
                      </w:r>
                      <w:r w:rsidRPr="00560768">
                        <w:rPr>
                          <w:rFonts w:ascii="Times New Roman" w:hAnsi="Times New Roman"/>
                          <w:sz w:val="28"/>
                          <w:szCs w:val="28"/>
                          <w:lang w:val="en-US"/>
                        </w:rPr>
                        <w:t xml:space="preserve">= </w:t>
                      </w:r>
                    </w:p>
                  </w:txbxContent>
                </v:textbox>
              </v:shape>
            </w:pict>
          </mc:Fallback>
        </mc:AlternateContent>
      </w:r>
    </w:p>
    <w:p w:rsidR="00560768" w:rsidRPr="00D72266" w:rsidRDefault="00560768" w:rsidP="00560768">
      <w:pPr>
        <w:pStyle w:val="aa"/>
        <w:ind w:firstLineChars="353" w:firstLine="847"/>
        <w:jc w:val="both"/>
        <w:rPr>
          <w:bCs/>
          <w:lang w:val="kk-KZ"/>
        </w:rPr>
      </w:pPr>
    </w:p>
    <w:p w:rsidR="00560768" w:rsidRPr="00D72266" w:rsidRDefault="00560768" w:rsidP="00560768">
      <w:pPr>
        <w:pStyle w:val="aa"/>
        <w:jc w:val="both"/>
        <w:rPr>
          <w:bCs/>
          <w:sz w:val="28"/>
          <w:szCs w:val="28"/>
          <w:lang w:val="kk-KZ"/>
        </w:rPr>
      </w:pPr>
    </w:p>
    <w:p w:rsidR="00560768" w:rsidRPr="00D72266" w:rsidRDefault="00560768" w:rsidP="005B2D0C">
      <w:pPr>
        <w:spacing w:after="0" w:line="240" w:lineRule="auto"/>
        <w:ind w:left="567"/>
        <w:jc w:val="both"/>
        <w:rPr>
          <w:rFonts w:ascii="Times New Roman" w:hAnsi="Times New Roman"/>
          <w:bCs/>
          <w:sz w:val="28"/>
          <w:szCs w:val="28"/>
          <w:lang w:val="kk-KZ"/>
        </w:rPr>
      </w:pPr>
      <w:r w:rsidRPr="00D72266">
        <w:rPr>
          <w:rFonts w:ascii="Times New Roman" w:hAnsi="Times New Roman"/>
          <w:sz w:val="28"/>
          <w:szCs w:val="28"/>
          <w:lang w:val="kk-KZ"/>
        </w:rPr>
        <w:t>m</w:t>
      </w:r>
      <w:r w:rsidRPr="00D72266">
        <w:rPr>
          <w:rFonts w:ascii="Times New Roman" w:hAnsi="Times New Roman"/>
          <w:sz w:val="28"/>
          <w:szCs w:val="28"/>
          <w:vertAlign w:val="subscript"/>
          <w:lang w:val="kk-KZ"/>
        </w:rPr>
        <w:t>2</w:t>
      </w:r>
      <w:r w:rsidRPr="00D72266">
        <w:rPr>
          <w:rFonts w:ascii="Times New Roman" w:hAnsi="Times New Roman"/>
          <w:bCs/>
          <w:sz w:val="28"/>
          <w:szCs w:val="28"/>
          <w:lang w:val="kk-KZ"/>
        </w:rPr>
        <w:t xml:space="preserve"> – шикізаттың салмағы, грамм; </w:t>
      </w:r>
      <w:r w:rsidRPr="00D72266">
        <w:rPr>
          <w:rFonts w:ascii="Times New Roman" w:hAnsi="Times New Roman"/>
          <w:sz w:val="28"/>
          <w:szCs w:val="28"/>
          <w:lang w:val="kk-KZ"/>
        </w:rPr>
        <w:t>m</w:t>
      </w:r>
      <w:r w:rsidRPr="00D72266">
        <w:rPr>
          <w:rFonts w:ascii="Times New Roman" w:hAnsi="Times New Roman"/>
          <w:sz w:val="28"/>
          <w:szCs w:val="28"/>
          <w:vertAlign w:val="subscript"/>
          <w:lang w:val="kk-KZ"/>
        </w:rPr>
        <w:t>1</w:t>
      </w:r>
      <w:r w:rsidRPr="00D72266">
        <w:rPr>
          <w:rFonts w:ascii="Times New Roman" w:hAnsi="Times New Roman"/>
          <w:bCs/>
          <w:sz w:val="28"/>
          <w:szCs w:val="28"/>
          <w:lang w:val="kk-KZ"/>
        </w:rPr>
        <w:t xml:space="preserve"> – құрғақ шикізаттың салмағы, грамм; W – кептіру кезіндегі шикізаттың жойылған салмағы, пайыз.</w:t>
      </w:r>
    </w:p>
    <w:p w:rsidR="007F170B" w:rsidRPr="00D72266" w:rsidRDefault="007F170B" w:rsidP="0008456D">
      <w:pPr>
        <w:spacing w:after="0" w:line="240" w:lineRule="auto"/>
        <w:ind w:firstLine="567"/>
        <w:jc w:val="both"/>
        <w:rPr>
          <w:rFonts w:ascii="Times New Roman" w:hAnsi="Times New Roman"/>
          <w:sz w:val="28"/>
          <w:szCs w:val="28"/>
          <w:lang w:val="kk-KZ" w:eastAsia="ko-KR"/>
        </w:rPr>
      </w:pPr>
      <w:r w:rsidRPr="00D72266">
        <w:rPr>
          <w:rFonts w:ascii="Times New Roman" w:hAnsi="Times New Roman"/>
          <w:sz w:val="28"/>
          <w:szCs w:val="28"/>
          <w:lang w:val="kk-KZ" w:eastAsia="ko-KR"/>
        </w:rPr>
        <w:t>Белок мөлшерін анықтау (Бредфорд әдісі)</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szCs w:val="28"/>
          <w:lang w:val="kk-KZ" w:eastAsia="ko-KR"/>
        </w:rPr>
        <w:t>Бұл әдістер мыс сульфатының сілтілік ерітіндісіндегі белок пен мыс комплексінің сәулені сіңіру қасиетіне негізделген. Бір мыс атомы төрт пептидтік топпен қоршалған, нәтижесінде әрбір азот атомы бір протонын жоғалтады. Реакцияның аты биуреттен NH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 CO – NH - CO- NH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 xml:space="preserve"> шыққан, ол сілтілік мыспен қарқынды боялады. Рекция реагенттің пептидтік топтармен әрекеттесуіне байланысты болғандықтан, бұл реакция барлық пептидтерге  тән және олардың құрамына оншалықты тәуелді болмайды. Егер белок құрамында пролин мен оксипролин (бұл полипептидтерде  имидтік сутегі болмайды) мөлшері көп болса, онда ол мыспен комплекске түспейді де, ерітіндінің бояуы әлсіз болады. Реакция қоспасында аммиак пен аммоний тұзы болмауы қажет, себебі олар мыспен бояулы косплекс түзеді. Ортаның құрамында детергенттер (0,5 %), NaCl (1 М), ацетаттар (50 мМ), фосфаттар (10 мМ), хлорлы қышқыл (0,5 М), этанол (10 %), мочевина (1 М) болуы мүмкін. Бос амин қышқылдары, нуклеотидтер, нуклеин қышқылдары, қанттардың аздаған мөлшері белоктарды анықтауға кедергі келтірмейді. </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szCs w:val="28"/>
          <w:lang w:val="kk-KZ" w:eastAsia="ko-KR"/>
        </w:rPr>
        <w:t xml:space="preserve">Бұл әдістің бірнеше өзгертілген түрлері бар, олардың бір-бірінен айырмашылығы – сезімталдығында. Әдетте  стандартты биурет әдісі жиі қолданылады. Оның негізі – биурет реакциясының нәтижесінде түзілген қызғылт-күлгін түсті ерітіндінің тығыздығын сәуленің 540 нм толқын ұзындығында  анықтау. Тәжірибелік жұмыстарда бұл әдіспен қатар сезімталдығы бірнеше есе жоғары микроәдіс қолданылады. Бірақ микроәдістің алғашқымен  салыстырғанда жұмысы күрделірек. Микроәдіс көмегімен белок </w:t>
      </w:r>
      <w:r w:rsidRPr="00D72266">
        <w:rPr>
          <w:rFonts w:ascii="Times New Roman" w:hAnsi="Times New Roman"/>
          <w:szCs w:val="28"/>
          <w:lang w:val="kk-KZ" w:eastAsia="ko-KR"/>
        </w:rPr>
        <w:lastRenderedPageBreak/>
        <w:t>пен мыс комплексінің оптикалық тығыздығын ультра күлгін сәулесінің 310 нм спектрінде өлшейді.</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i/>
          <w:szCs w:val="28"/>
          <w:lang w:val="kk-KZ" w:eastAsia="ko-KR"/>
        </w:rPr>
        <w:t>Приборлар мен реактивтер</w:t>
      </w:r>
      <w:r w:rsidRPr="00D72266">
        <w:rPr>
          <w:rFonts w:ascii="Times New Roman" w:hAnsi="Times New Roman"/>
          <w:szCs w:val="28"/>
          <w:lang w:val="kk-KZ" w:eastAsia="ko-KR"/>
        </w:rPr>
        <w:t>: спектрофотометр.</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szCs w:val="28"/>
          <w:lang w:val="kk-KZ" w:eastAsia="ko-KR"/>
        </w:rPr>
        <w:t>А ерітіндісі: 1,5 г мыс сульфаты (CuSO</w:t>
      </w:r>
      <w:r w:rsidRPr="00D72266">
        <w:rPr>
          <w:rFonts w:ascii="Times New Roman" w:hAnsi="Times New Roman"/>
          <w:szCs w:val="28"/>
          <w:vertAlign w:val="subscript"/>
          <w:lang w:val="kk-KZ" w:eastAsia="ko-KR"/>
        </w:rPr>
        <w:t xml:space="preserve">4  </w:t>
      </w:r>
      <w:r w:rsidRPr="00D72266">
        <w:rPr>
          <w:rFonts w:ascii="Times New Roman" w:hAnsi="Times New Roman"/>
          <w:szCs w:val="28"/>
          <w:lang w:val="kk-KZ" w:eastAsia="ko-KR"/>
        </w:rPr>
        <w:t>•5H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O)  мен 6,0 г калий және натрий винн қышқылды тұзын (KNaC</w:t>
      </w:r>
      <w:r w:rsidRPr="00D72266">
        <w:rPr>
          <w:rFonts w:ascii="Times New Roman" w:hAnsi="Times New Roman"/>
          <w:szCs w:val="28"/>
          <w:vertAlign w:val="subscript"/>
          <w:lang w:val="kk-KZ" w:eastAsia="ko-KR"/>
        </w:rPr>
        <w:t>4</w:t>
      </w:r>
      <w:r w:rsidRPr="00D72266">
        <w:rPr>
          <w:rFonts w:ascii="Times New Roman" w:hAnsi="Times New Roman"/>
          <w:szCs w:val="28"/>
          <w:lang w:val="kk-KZ" w:eastAsia="ko-KR"/>
        </w:rPr>
        <w:t>H</w:t>
      </w:r>
      <w:r w:rsidRPr="00D72266">
        <w:rPr>
          <w:rFonts w:ascii="Times New Roman" w:hAnsi="Times New Roman"/>
          <w:szCs w:val="28"/>
          <w:vertAlign w:val="subscript"/>
          <w:lang w:val="kk-KZ" w:eastAsia="ko-KR"/>
        </w:rPr>
        <w:t>4</w:t>
      </w:r>
      <w:r w:rsidRPr="00D72266">
        <w:rPr>
          <w:rFonts w:ascii="Times New Roman" w:hAnsi="Times New Roman"/>
          <w:szCs w:val="28"/>
          <w:lang w:val="kk-KZ" w:eastAsia="ko-KR"/>
        </w:rPr>
        <w:t>O</w:t>
      </w:r>
      <w:r w:rsidRPr="00D72266">
        <w:rPr>
          <w:rFonts w:ascii="Times New Roman" w:hAnsi="Times New Roman"/>
          <w:szCs w:val="28"/>
          <w:vertAlign w:val="subscript"/>
          <w:lang w:val="kk-KZ" w:eastAsia="ko-KR"/>
        </w:rPr>
        <w:t>6</w:t>
      </w:r>
      <w:r w:rsidRPr="00D72266">
        <w:rPr>
          <w:rFonts w:ascii="Times New Roman" w:hAnsi="Times New Roman"/>
          <w:szCs w:val="28"/>
          <w:lang w:val="kk-KZ" w:eastAsia="ko-KR"/>
        </w:rPr>
        <w:t xml:space="preserve"> • 2H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 xml:space="preserve">O) 500 мл суда ерітеді де, үстіне 300 мл 10 %-тік  NaOH-ты қосып жалпы көлемін сумен 1 литрге дейін жеткізеді. Бұл ерітіндіні бөлме температьурасында бірнеше ай сақтауға болады. </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szCs w:val="28"/>
          <w:lang w:val="kk-KZ" w:eastAsia="ko-KR"/>
        </w:rPr>
        <w:t>Б ерітіндісі: 30 %-тік NaOH  ерітіндісінде дайындалған  0,21 %-тік CuSO</w:t>
      </w:r>
      <w:r w:rsidRPr="00D72266">
        <w:rPr>
          <w:rFonts w:ascii="Times New Roman" w:hAnsi="Times New Roman"/>
          <w:szCs w:val="28"/>
          <w:vertAlign w:val="subscript"/>
          <w:lang w:val="kk-KZ" w:eastAsia="ko-KR"/>
        </w:rPr>
        <w:t xml:space="preserve">4 </w:t>
      </w:r>
      <w:r w:rsidRPr="00D72266">
        <w:rPr>
          <w:rFonts w:ascii="Times New Roman" w:hAnsi="Times New Roman"/>
          <w:szCs w:val="28"/>
          <w:lang w:val="kk-KZ" w:eastAsia="ko-KR"/>
        </w:rPr>
        <w:t>• 5H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O ерітіндісі (сілтіні мыс купоросының судағы ерітіндісіне қосады, әйтпесе Cu(OH</w:t>
      </w:r>
      <w:r w:rsidRPr="00D72266">
        <w:rPr>
          <w:rFonts w:ascii="Times New Roman" w:hAnsi="Times New Roman"/>
          <w:szCs w:val="28"/>
          <w:vertAlign w:val="subscript"/>
          <w:lang w:val="kk-KZ" w:eastAsia="ko-KR"/>
        </w:rPr>
        <w:t>2</w:t>
      </w:r>
      <w:r w:rsidRPr="00D72266">
        <w:rPr>
          <w:rFonts w:ascii="Times New Roman" w:hAnsi="Times New Roman"/>
          <w:szCs w:val="28"/>
          <w:lang w:val="kk-KZ" w:eastAsia="ko-KR"/>
        </w:rPr>
        <w:t>)-нің тұнбасы түзіледі). Бұл ерітінді бірнеше ай сақталады.</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i/>
          <w:szCs w:val="28"/>
          <w:lang w:val="kk-KZ" w:eastAsia="ko-KR"/>
        </w:rPr>
        <w:t>Жұмыс барысы</w:t>
      </w:r>
      <w:r w:rsidRPr="00D72266">
        <w:rPr>
          <w:rFonts w:ascii="Times New Roman" w:hAnsi="Times New Roman"/>
          <w:szCs w:val="28"/>
          <w:lang w:val="kk-KZ" w:eastAsia="ko-KR"/>
        </w:rPr>
        <w:t>: 0,5 мл белок ерітіндісіне (0,4-0,8 мг/мл) 2,5 мл А-ерітіндісін қосады. 20-30 минуттан кейін сәуленің 540 нм-де бақылаумен салыстыра отырып ерітіндінің оптикалық тығыздығын анықтайды. Бояу түсі бірнеше сағатқа шейін тұрақты болуы тиіс. Есептеу үшін стандарттық сызықты пайдаланады. Оны стандартты белокты пайдалана отырып тұрғызады.</w:t>
      </w:r>
    </w:p>
    <w:p w:rsidR="007F170B" w:rsidRPr="00D72266" w:rsidRDefault="007F170B" w:rsidP="0008456D">
      <w:pPr>
        <w:pStyle w:val="a8"/>
        <w:spacing w:line="240" w:lineRule="auto"/>
        <w:ind w:firstLine="567"/>
        <w:rPr>
          <w:rFonts w:ascii="Times New Roman" w:hAnsi="Times New Roman"/>
          <w:szCs w:val="28"/>
          <w:lang w:val="kk-KZ" w:eastAsia="ko-KR"/>
        </w:rPr>
      </w:pPr>
      <w:r w:rsidRPr="00D72266">
        <w:rPr>
          <w:rFonts w:ascii="Times New Roman" w:hAnsi="Times New Roman"/>
          <w:szCs w:val="28"/>
          <w:lang w:val="kk-KZ" w:eastAsia="ko-KR"/>
        </w:rPr>
        <w:t>Микровариантта 2 мл белок ерітіндісіне (0,03 –0,06 мг/мл) 1 мл Б ерітіндісін құяды. 5 минуттан кейін сәуленің 310 нм-де бақылаумен ( Д</w:t>
      </w:r>
      <w:r w:rsidRPr="00D72266">
        <w:rPr>
          <w:rFonts w:ascii="Times New Roman" w:hAnsi="Times New Roman"/>
          <w:szCs w:val="28"/>
          <w:vertAlign w:val="subscript"/>
          <w:lang w:val="kk-KZ" w:eastAsia="ko-KR"/>
        </w:rPr>
        <w:t>А</w:t>
      </w:r>
      <w:r w:rsidRPr="00D72266">
        <w:rPr>
          <w:rFonts w:ascii="Times New Roman" w:hAnsi="Times New Roman"/>
          <w:szCs w:val="28"/>
          <w:lang w:val="kk-KZ" w:eastAsia="ko-KR"/>
        </w:rPr>
        <w:t>) салыстыра отырып тәжірибедегі ерітіндінің  оптикалық тығыздығын анықтайды. 2 мл белок ерітіндісіне  1 мл 30 %-тік сілті құйып, оны 20 %-тік сілтімен (Д</w:t>
      </w:r>
      <w:r w:rsidRPr="00D72266">
        <w:rPr>
          <w:rFonts w:ascii="Times New Roman" w:hAnsi="Times New Roman"/>
          <w:szCs w:val="28"/>
          <w:vertAlign w:val="subscript"/>
          <w:lang w:val="kk-KZ" w:eastAsia="ko-KR"/>
        </w:rPr>
        <w:t>Б</w:t>
      </w:r>
      <w:r w:rsidRPr="00D72266">
        <w:rPr>
          <w:rFonts w:ascii="Times New Roman" w:hAnsi="Times New Roman"/>
          <w:szCs w:val="28"/>
          <w:lang w:val="kk-KZ" w:eastAsia="ko-KR"/>
        </w:rPr>
        <w:t>) салыстыра отырып оптикалық тығыздығын анықтайды. (Д</w:t>
      </w:r>
      <w:r w:rsidRPr="00D72266">
        <w:rPr>
          <w:rFonts w:ascii="Times New Roman" w:hAnsi="Times New Roman"/>
          <w:szCs w:val="28"/>
          <w:vertAlign w:val="subscript"/>
          <w:lang w:val="kk-KZ" w:eastAsia="ko-KR"/>
        </w:rPr>
        <w:t>А</w:t>
      </w:r>
      <w:r w:rsidRPr="00D72266">
        <w:rPr>
          <w:rFonts w:ascii="Times New Roman" w:hAnsi="Times New Roman"/>
          <w:szCs w:val="28"/>
          <w:lang w:val="kk-KZ" w:eastAsia="ko-KR"/>
        </w:rPr>
        <w:t xml:space="preserve"> – Д</w:t>
      </w:r>
      <w:r w:rsidRPr="00D72266">
        <w:rPr>
          <w:rFonts w:ascii="Times New Roman" w:hAnsi="Times New Roman"/>
          <w:szCs w:val="28"/>
          <w:vertAlign w:val="subscript"/>
          <w:lang w:val="kk-KZ" w:eastAsia="ko-KR"/>
        </w:rPr>
        <w:t>Б</w:t>
      </w:r>
      <w:r w:rsidRPr="00D72266">
        <w:rPr>
          <w:rFonts w:ascii="Times New Roman" w:hAnsi="Times New Roman"/>
          <w:szCs w:val="28"/>
          <w:lang w:val="kk-KZ" w:eastAsia="ko-KR"/>
        </w:rPr>
        <w:t>) шамасы белок мөлшерін сипаттайды, оны стандарттық сызықты пайдалана отырып анықтайды. Оптикалық тығыздық 2,5 сағат бойы тұрақты.</w:t>
      </w:r>
    </w:p>
    <w:p w:rsidR="00560768" w:rsidRPr="00D72266" w:rsidRDefault="00560768" w:rsidP="0008456D">
      <w:pPr>
        <w:spacing w:after="0" w:line="240" w:lineRule="auto"/>
        <w:ind w:firstLine="567"/>
        <w:jc w:val="both"/>
        <w:rPr>
          <w:rFonts w:ascii="Times New Roman" w:hAnsi="Times New Roman"/>
          <w:sz w:val="28"/>
          <w:szCs w:val="28"/>
          <w:lang w:val="kk-KZ"/>
        </w:rPr>
      </w:pPr>
    </w:p>
    <w:p w:rsidR="00560768" w:rsidRPr="00D72266" w:rsidRDefault="00560768" w:rsidP="0008456D">
      <w:pPr>
        <w:spacing w:after="0" w:line="240" w:lineRule="auto"/>
        <w:ind w:firstLine="567"/>
        <w:jc w:val="both"/>
        <w:rPr>
          <w:rFonts w:ascii="Times New Roman" w:hAnsi="Times New Roman"/>
          <w:sz w:val="28"/>
          <w:szCs w:val="28"/>
          <w:lang w:val="kk-KZ"/>
        </w:rPr>
      </w:pPr>
    </w:p>
    <w:p w:rsidR="00560768" w:rsidRPr="00D72266" w:rsidRDefault="00560768" w:rsidP="0008456D">
      <w:pPr>
        <w:spacing w:after="0" w:line="240" w:lineRule="auto"/>
        <w:ind w:firstLine="567"/>
        <w:jc w:val="both"/>
        <w:rPr>
          <w:rFonts w:ascii="Times New Roman" w:hAnsi="Times New Roman"/>
          <w:bCs/>
          <w:sz w:val="28"/>
          <w:szCs w:val="28"/>
          <w:lang w:val="kk-KZ"/>
        </w:rPr>
      </w:pPr>
    </w:p>
    <w:p w:rsidR="00567105" w:rsidRPr="00D72266" w:rsidRDefault="00567105" w:rsidP="0008456D">
      <w:pPr>
        <w:spacing w:after="0" w:line="240" w:lineRule="auto"/>
        <w:ind w:firstLine="567"/>
        <w:jc w:val="both"/>
        <w:rPr>
          <w:rFonts w:ascii="Times New Roman" w:hAnsi="Times New Roman"/>
          <w:bCs/>
          <w:sz w:val="28"/>
          <w:szCs w:val="28"/>
          <w:lang w:val="kk-KZ"/>
        </w:rPr>
      </w:pPr>
    </w:p>
    <w:p w:rsidR="00567105" w:rsidRPr="00D72266" w:rsidRDefault="00567105" w:rsidP="00567105">
      <w:pPr>
        <w:spacing w:after="0" w:line="240" w:lineRule="auto"/>
        <w:jc w:val="both"/>
        <w:rPr>
          <w:rFonts w:ascii="Times New Roman" w:hAnsi="Times New Roman"/>
          <w:sz w:val="28"/>
          <w:szCs w:val="28"/>
          <w:lang w:val="kk-KZ"/>
        </w:rPr>
      </w:pPr>
    </w:p>
    <w:p w:rsidR="001453F5" w:rsidRPr="00D72266" w:rsidRDefault="001453F5" w:rsidP="00567105">
      <w:pPr>
        <w:spacing w:after="0" w:line="240" w:lineRule="auto"/>
        <w:jc w:val="both"/>
        <w:rPr>
          <w:rFonts w:ascii="Times New Roman" w:hAnsi="Times New Roman"/>
          <w:sz w:val="28"/>
          <w:szCs w:val="28"/>
          <w:lang w:val="kk-KZ"/>
        </w:rPr>
      </w:pPr>
    </w:p>
    <w:p w:rsidR="001453F5" w:rsidRPr="00D72266" w:rsidRDefault="001453F5" w:rsidP="00567105">
      <w:pPr>
        <w:spacing w:after="0" w:line="240" w:lineRule="auto"/>
        <w:jc w:val="both"/>
        <w:rPr>
          <w:rFonts w:ascii="Times New Roman" w:hAnsi="Times New Roman"/>
          <w:sz w:val="28"/>
          <w:szCs w:val="28"/>
          <w:lang w:val="kk-KZ"/>
        </w:rPr>
      </w:pPr>
    </w:p>
    <w:p w:rsidR="00567105" w:rsidRPr="00D72266" w:rsidRDefault="00567105" w:rsidP="00567105">
      <w:pPr>
        <w:spacing w:after="0" w:line="240" w:lineRule="auto"/>
        <w:ind w:left="426"/>
        <w:jc w:val="both"/>
        <w:rPr>
          <w:rFonts w:ascii="Times New Roman" w:hAnsi="Times New Roman"/>
          <w:b/>
          <w:sz w:val="28"/>
          <w:szCs w:val="28"/>
          <w:lang w:val="kk-KZ"/>
        </w:rPr>
      </w:pPr>
    </w:p>
    <w:p w:rsidR="00567105" w:rsidRPr="00D72266" w:rsidRDefault="00567105" w:rsidP="00A86CFF">
      <w:pPr>
        <w:spacing w:after="0" w:line="240" w:lineRule="auto"/>
        <w:ind w:left="708"/>
        <w:jc w:val="center"/>
        <w:rPr>
          <w:rFonts w:ascii="Times New Roman" w:hAnsi="Times New Roman"/>
          <w:b/>
          <w:sz w:val="28"/>
          <w:szCs w:val="28"/>
          <w:lang w:val="kk-KZ"/>
        </w:rPr>
      </w:pPr>
    </w:p>
    <w:p w:rsidR="005857D8" w:rsidRPr="00D72266" w:rsidRDefault="005857D8" w:rsidP="00A86CFF">
      <w:pPr>
        <w:spacing w:after="0" w:line="240" w:lineRule="auto"/>
        <w:ind w:left="708"/>
        <w:jc w:val="center"/>
        <w:rPr>
          <w:rFonts w:ascii="Times New Roman" w:hAnsi="Times New Roman"/>
          <w:b/>
          <w:sz w:val="28"/>
          <w:szCs w:val="28"/>
          <w:lang w:val="kk-KZ"/>
        </w:rPr>
      </w:pPr>
      <w:r w:rsidRPr="00D72266">
        <w:rPr>
          <w:rFonts w:ascii="Times New Roman" w:hAnsi="Times New Roman"/>
          <w:b/>
          <w:sz w:val="28"/>
          <w:szCs w:val="28"/>
          <w:lang w:val="kk-KZ"/>
        </w:rPr>
        <w:br w:type="page"/>
      </w:r>
    </w:p>
    <w:p w:rsidR="00567105" w:rsidRPr="00D72266" w:rsidRDefault="0039452D" w:rsidP="000618E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ҚОСЫМША Ә</w:t>
      </w:r>
    </w:p>
    <w:p w:rsidR="0039452D" w:rsidRPr="00D72266" w:rsidRDefault="0039452D" w:rsidP="004C3A35">
      <w:pPr>
        <w:tabs>
          <w:tab w:val="left" w:pos="851"/>
        </w:tabs>
        <w:spacing w:after="0" w:line="240" w:lineRule="auto"/>
        <w:ind w:left="708"/>
        <w:jc w:val="both"/>
        <w:rPr>
          <w:rFonts w:ascii="Times New Roman" w:hAnsi="Times New Roman"/>
          <w:sz w:val="28"/>
          <w:szCs w:val="28"/>
          <w:lang w:val="kk-KZ"/>
        </w:rPr>
      </w:pPr>
    </w:p>
    <w:p w:rsidR="00C11B6E" w:rsidRPr="00D72266" w:rsidRDefault="00C11B6E" w:rsidP="001453F5">
      <w:pPr>
        <w:pStyle w:val="a6"/>
        <w:spacing w:before="0" w:beforeAutospacing="0" w:after="0" w:afterAutospacing="0"/>
        <w:ind w:firstLine="567"/>
        <w:rPr>
          <w:sz w:val="28"/>
          <w:szCs w:val="28"/>
          <w:lang w:val="kk-KZ"/>
        </w:rPr>
      </w:pPr>
      <w:r w:rsidRPr="00D72266">
        <w:rPr>
          <w:sz w:val="28"/>
          <w:szCs w:val="28"/>
          <w:lang w:val="kk-KZ"/>
        </w:rPr>
        <w:t>Су өсімдіктерін  өсіруге арналған қоректік орта түрлері:</w:t>
      </w:r>
    </w:p>
    <w:p w:rsidR="0039452D" w:rsidRPr="00D72266" w:rsidRDefault="0039452D" w:rsidP="00C11B6E">
      <w:pPr>
        <w:pStyle w:val="a6"/>
        <w:spacing w:before="0" w:beforeAutospacing="0" w:after="0" w:afterAutospacing="0"/>
        <w:ind w:firstLine="567"/>
        <w:jc w:val="both"/>
        <w:rPr>
          <w:sz w:val="28"/>
          <w:szCs w:val="28"/>
          <w:lang w:val="kk-KZ"/>
        </w:rPr>
      </w:pPr>
    </w:p>
    <w:p w:rsidR="00C11B6E" w:rsidRPr="00D72266" w:rsidRDefault="00C11B6E" w:rsidP="001453F5">
      <w:pPr>
        <w:pStyle w:val="a6"/>
        <w:spacing w:before="0" w:beforeAutospacing="0" w:after="0" w:afterAutospacing="0"/>
        <w:jc w:val="both"/>
        <w:rPr>
          <w:sz w:val="28"/>
          <w:szCs w:val="28"/>
          <w:lang w:val="kk-KZ"/>
        </w:rPr>
      </w:pPr>
      <w:r w:rsidRPr="00D72266">
        <w:rPr>
          <w:sz w:val="28"/>
          <w:szCs w:val="28"/>
          <w:lang w:val="kk-KZ"/>
        </w:rPr>
        <w:t>1. Гапоненко-Стражецько ортасы:</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KNO</w:t>
      </w:r>
      <w:r w:rsidRPr="00D72266">
        <w:rPr>
          <w:sz w:val="28"/>
          <w:szCs w:val="28"/>
          <w:vertAlign w:val="subscript"/>
          <w:lang w:val="kk-KZ"/>
        </w:rPr>
        <w:t>3</w:t>
      </w:r>
      <w:r w:rsidRPr="00D72266">
        <w:rPr>
          <w:sz w:val="28"/>
          <w:szCs w:val="28"/>
          <w:lang w:val="kk-KZ"/>
        </w:rPr>
        <w:t xml:space="preserve"> — 0,4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KH</w:t>
      </w:r>
      <w:r w:rsidRPr="00D72266">
        <w:rPr>
          <w:sz w:val="28"/>
          <w:szCs w:val="28"/>
          <w:vertAlign w:val="subscript"/>
          <w:lang w:val="kk-KZ"/>
        </w:rPr>
        <w:t>2</w:t>
      </w:r>
      <w:r w:rsidRPr="00D72266">
        <w:rPr>
          <w:sz w:val="28"/>
          <w:szCs w:val="28"/>
          <w:lang w:val="kk-KZ"/>
        </w:rPr>
        <w:t>PO</w:t>
      </w:r>
      <w:r w:rsidRPr="00D72266">
        <w:rPr>
          <w:sz w:val="28"/>
          <w:szCs w:val="28"/>
          <w:vertAlign w:val="subscript"/>
          <w:lang w:val="kk-KZ"/>
        </w:rPr>
        <w:t>4</w:t>
      </w:r>
      <w:r w:rsidRPr="00D72266">
        <w:rPr>
          <w:sz w:val="28"/>
          <w:szCs w:val="28"/>
          <w:lang w:val="kk-KZ"/>
        </w:rPr>
        <w:t xml:space="preserve"> — 0,2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MgSO</w:t>
      </w:r>
      <w:r w:rsidRPr="00D72266">
        <w:rPr>
          <w:sz w:val="28"/>
          <w:szCs w:val="28"/>
          <w:vertAlign w:val="subscript"/>
          <w:lang w:val="kk-KZ"/>
        </w:rPr>
        <w:t>4</w:t>
      </w:r>
      <w:r w:rsidRPr="00D72266">
        <w:rPr>
          <w:sz w:val="28"/>
          <w:szCs w:val="28"/>
          <w:lang w:val="kk-KZ"/>
        </w:rPr>
        <w:t xml:space="preserve"> 7 H</w:t>
      </w:r>
      <w:r w:rsidRPr="00D72266">
        <w:rPr>
          <w:sz w:val="28"/>
          <w:szCs w:val="28"/>
          <w:vertAlign w:val="subscript"/>
          <w:lang w:val="kk-KZ"/>
        </w:rPr>
        <w:t>2</w:t>
      </w:r>
      <w:r w:rsidRPr="00D72266">
        <w:rPr>
          <w:sz w:val="28"/>
          <w:szCs w:val="28"/>
          <w:lang w:val="kk-KZ"/>
        </w:rPr>
        <w:t>O — 0,3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CaCl</w:t>
      </w:r>
      <w:r w:rsidRPr="00D72266">
        <w:rPr>
          <w:sz w:val="28"/>
          <w:szCs w:val="28"/>
          <w:vertAlign w:val="subscript"/>
          <w:lang w:val="kk-KZ"/>
        </w:rPr>
        <w:t>2</w:t>
      </w:r>
      <w:r w:rsidRPr="00D72266">
        <w:rPr>
          <w:sz w:val="28"/>
          <w:szCs w:val="28"/>
          <w:lang w:val="kk-KZ"/>
        </w:rPr>
        <w:t xml:space="preserve"> 6H</w:t>
      </w:r>
      <w:r w:rsidRPr="00D72266">
        <w:rPr>
          <w:sz w:val="28"/>
          <w:szCs w:val="28"/>
          <w:vertAlign w:val="subscript"/>
          <w:lang w:val="kk-KZ"/>
        </w:rPr>
        <w:t>2</w:t>
      </w:r>
      <w:r w:rsidRPr="00D72266">
        <w:rPr>
          <w:sz w:val="28"/>
          <w:szCs w:val="28"/>
          <w:lang w:val="kk-KZ"/>
        </w:rPr>
        <w:t>O — 0,6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MnCl</w:t>
      </w:r>
      <w:r w:rsidRPr="00D72266">
        <w:rPr>
          <w:sz w:val="28"/>
          <w:szCs w:val="28"/>
          <w:vertAlign w:val="subscript"/>
          <w:lang w:val="kk-KZ"/>
        </w:rPr>
        <w:t xml:space="preserve">2 </w:t>
      </w:r>
      <w:r w:rsidRPr="00D72266">
        <w:rPr>
          <w:sz w:val="28"/>
          <w:szCs w:val="28"/>
          <w:lang w:val="kk-KZ"/>
        </w:rPr>
        <w:t>4H</w:t>
      </w:r>
      <w:r w:rsidRPr="00D72266">
        <w:rPr>
          <w:sz w:val="28"/>
          <w:szCs w:val="28"/>
          <w:vertAlign w:val="subscript"/>
          <w:lang w:val="kk-KZ"/>
        </w:rPr>
        <w:t>2</w:t>
      </w:r>
      <w:r w:rsidRPr="00D72266">
        <w:rPr>
          <w:sz w:val="28"/>
          <w:szCs w:val="28"/>
          <w:lang w:val="kk-KZ"/>
        </w:rPr>
        <w:t>O — 0,3 мг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H</w:t>
      </w:r>
      <w:r w:rsidRPr="00D72266">
        <w:rPr>
          <w:sz w:val="28"/>
          <w:szCs w:val="28"/>
          <w:vertAlign w:val="subscript"/>
          <w:lang w:val="kk-KZ"/>
        </w:rPr>
        <w:t>3</w:t>
      </w:r>
      <w:r w:rsidRPr="00D72266">
        <w:rPr>
          <w:sz w:val="28"/>
          <w:szCs w:val="28"/>
          <w:lang w:val="kk-KZ"/>
        </w:rPr>
        <w:t>BO</w:t>
      </w:r>
      <w:r w:rsidRPr="00D72266">
        <w:rPr>
          <w:sz w:val="28"/>
          <w:szCs w:val="28"/>
          <w:vertAlign w:val="subscript"/>
          <w:lang w:val="kk-KZ"/>
        </w:rPr>
        <w:t>3</w:t>
      </w:r>
      <w:r w:rsidRPr="00D72266">
        <w:rPr>
          <w:sz w:val="28"/>
          <w:szCs w:val="28"/>
          <w:lang w:val="kk-KZ"/>
        </w:rPr>
        <w:t xml:space="preserve"> — 0,5 мг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Темір цитраты — 5 мг / л.</w:t>
      </w:r>
    </w:p>
    <w:p w:rsidR="00C11B6E" w:rsidRPr="00D72266" w:rsidRDefault="00C11B6E" w:rsidP="00C11B6E">
      <w:pPr>
        <w:pStyle w:val="a6"/>
        <w:spacing w:before="0" w:beforeAutospacing="0" w:after="0" w:afterAutospacing="0"/>
        <w:rPr>
          <w:sz w:val="28"/>
          <w:szCs w:val="28"/>
          <w:lang w:val="kk-KZ"/>
        </w:rPr>
      </w:pP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val="kk-KZ" w:eastAsia="ru-RU"/>
        </w:rPr>
        <w:t xml:space="preserve">2. </w:t>
      </w:r>
      <w:r w:rsidRPr="00D72266">
        <w:rPr>
          <w:rFonts w:ascii="Times New Roman" w:eastAsia="Times New Roman" w:hAnsi="Times New Roman"/>
          <w:sz w:val="28"/>
          <w:szCs w:val="28"/>
          <w:lang w:eastAsia="ru-RU"/>
        </w:rPr>
        <w:t>Бенеке</w:t>
      </w:r>
      <w:r w:rsidRPr="00D72266">
        <w:rPr>
          <w:rFonts w:ascii="Times New Roman" w:eastAsia="Times New Roman" w:hAnsi="Times New Roman"/>
          <w:sz w:val="28"/>
          <w:szCs w:val="28"/>
          <w:lang w:val="kk-KZ" w:eastAsia="ru-RU"/>
        </w:rPr>
        <w:t xml:space="preserve"> ортасы</w:t>
      </w:r>
      <w:r w:rsidRPr="00D72266">
        <w:rPr>
          <w:rFonts w:ascii="Times New Roman" w:eastAsia="Times New Roman" w:hAnsi="Times New Roman"/>
          <w:sz w:val="28"/>
          <w:szCs w:val="28"/>
          <w:lang w:eastAsia="ru-RU"/>
        </w:rPr>
        <w:t>:</w:t>
      </w: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eastAsia="ru-RU"/>
        </w:rPr>
        <w:t>NH</w:t>
      </w:r>
      <w:r w:rsidRPr="00D72266">
        <w:rPr>
          <w:rFonts w:ascii="Times New Roman" w:eastAsia="Times New Roman" w:hAnsi="Times New Roman"/>
          <w:sz w:val="28"/>
          <w:szCs w:val="28"/>
          <w:vertAlign w:val="subscript"/>
          <w:lang w:eastAsia="ru-RU"/>
        </w:rPr>
        <w:t>4</w:t>
      </w:r>
      <w:r w:rsidRPr="00D72266">
        <w:rPr>
          <w:rFonts w:ascii="Times New Roman" w:eastAsia="Times New Roman" w:hAnsi="Times New Roman"/>
          <w:sz w:val="28"/>
          <w:szCs w:val="28"/>
          <w:lang w:eastAsia="ru-RU"/>
        </w:rPr>
        <w:t>NO</w:t>
      </w:r>
      <w:r w:rsidRPr="00D72266">
        <w:rPr>
          <w:rFonts w:ascii="Times New Roman" w:eastAsia="Times New Roman" w:hAnsi="Times New Roman"/>
          <w:sz w:val="28"/>
          <w:szCs w:val="28"/>
          <w:vertAlign w:val="subscript"/>
          <w:lang w:eastAsia="ru-RU"/>
        </w:rPr>
        <w:t>3</w:t>
      </w:r>
      <w:r w:rsidRPr="00D72266">
        <w:rPr>
          <w:rFonts w:ascii="Times New Roman" w:eastAsia="Times New Roman" w:hAnsi="Times New Roman"/>
          <w:sz w:val="28"/>
          <w:szCs w:val="28"/>
          <w:lang w:eastAsia="ru-RU"/>
        </w:rPr>
        <w:t xml:space="preserve"> — 0,2 г / л,</w:t>
      </w: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eastAsia="ru-RU"/>
        </w:rPr>
        <w:t>CaCl</w:t>
      </w:r>
      <w:r w:rsidRPr="00D72266">
        <w:rPr>
          <w:rFonts w:ascii="Times New Roman" w:eastAsia="Times New Roman" w:hAnsi="Times New Roman"/>
          <w:sz w:val="28"/>
          <w:szCs w:val="28"/>
          <w:vertAlign w:val="subscript"/>
          <w:lang w:eastAsia="ru-RU"/>
        </w:rPr>
        <w:t>2</w:t>
      </w:r>
      <w:r w:rsidRPr="00D72266">
        <w:rPr>
          <w:rFonts w:ascii="Times New Roman" w:eastAsia="Times New Roman" w:hAnsi="Times New Roman"/>
          <w:sz w:val="28"/>
          <w:szCs w:val="28"/>
          <w:lang w:eastAsia="ru-RU"/>
        </w:rPr>
        <w:t xml:space="preserve"> — 0,1 г / л,</w:t>
      </w: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eastAsia="ru-RU"/>
        </w:rPr>
        <w:t>K</w:t>
      </w:r>
      <w:r w:rsidRPr="00D72266">
        <w:rPr>
          <w:rFonts w:ascii="Times New Roman" w:eastAsia="Times New Roman" w:hAnsi="Times New Roman"/>
          <w:sz w:val="28"/>
          <w:szCs w:val="28"/>
          <w:vertAlign w:val="subscript"/>
          <w:lang w:eastAsia="ru-RU"/>
        </w:rPr>
        <w:t>2</w:t>
      </w:r>
      <w:r w:rsidRPr="00D72266">
        <w:rPr>
          <w:rFonts w:ascii="Times New Roman" w:eastAsia="Times New Roman" w:hAnsi="Times New Roman"/>
          <w:sz w:val="28"/>
          <w:szCs w:val="28"/>
          <w:lang w:eastAsia="ru-RU"/>
        </w:rPr>
        <w:t>HPO</w:t>
      </w:r>
      <w:r w:rsidRPr="00D72266">
        <w:rPr>
          <w:rFonts w:ascii="Times New Roman" w:eastAsia="Times New Roman" w:hAnsi="Times New Roman"/>
          <w:sz w:val="28"/>
          <w:szCs w:val="28"/>
          <w:vertAlign w:val="subscript"/>
          <w:lang w:eastAsia="ru-RU"/>
        </w:rPr>
        <w:t>4</w:t>
      </w:r>
      <w:r w:rsidRPr="00D72266">
        <w:rPr>
          <w:rFonts w:ascii="Times New Roman" w:eastAsia="Times New Roman" w:hAnsi="Times New Roman"/>
          <w:sz w:val="28"/>
          <w:szCs w:val="28"/>
          <w:lang w:eastAsia="ru-RU"/>
        </w:rPr>
        <w:t xml:space="preserve"> — 0,1 г / л,</w:t>
      </w: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eastAsia="ru-RU"/>
        </w:rPr>
        <w:t>MgSO</w:t>
      </w:r>
      <w:r w:rsidRPr="00D72266">
        <w:rPr>
          <w:rFonts w:ascii="Times New Roman" w:eastAsia="Times New Roman" w:hAnsi="Times New Roman"/>
          <w:sz w:val="28"/>
          <w:szCs w:val="28"/>
          <w:vertAlign w:val="subscript"/>
          <w:lang w:eastAsia="ru-RU"/>
        </w:rPr>
        <w:t>4</w:t>
      </w:r>
      <w:r w:rsidRPr="00D72266">
        <w:rPr>
          <w:rFonts w:ascii="Times New Roman" w:eastAsia="Times New Roman" w:hAnsi="Times New Roman"/>
          <w:sz w:val="28"/>
          <w:szCs w:val="28"/>
          <w:vertAlign w:val="subscript"/>
          <w:lang w:val="kk-KZ" w:eastAsia="ru-RU"/>
        </w:rPr>
        <w:t xml:space="preserve"> </w:t>
      </w:r>
      <w:r w:rsidRPr="00D72266">
        <w:rPr>
          <w:rFonts w:ascii="Times New Roman" w:eastAsia="Times New Roman" w:hAnsi="Times New Roman"/>
          <w:sz w:val="28"/>
          <w:szCs w:val="28"/>
          <w:lang w:eastAsia="ru-RU"/>
        </w:rPr>
        <w:t>— 0,1 г / л,</w:t>
      </w:r>
    </w:p>
    <w:p w:rsidR="00C11B6E" w:rsidRPr="00D72266" w:rsidRDefault="00C11B6E" w:rsidP="00C11B6E">
      <w:pPr>
        <w:spacing w:after="0" w:line="240" w:lineRule="auto"/>
        <w:rPr>
          <w:rFonts w:ascii="Times New Roman" w:eastAsia="Times New Roman" w:hAnsi="Times New Roman"/>
          <w:sz w:val="28"/>
          <w:szCs w:val="28"/>
          <w:lang w:eastAsia="ru-RU"/>
        </w:rPr>
      </w:pPr>
      <w:r w:rsidRPr="00D72266">
        <w:rPr>
          <w:rFonts w:ascii="Times New Roman" w:eastAsia="Times New Roman" w:hAnsi="Times New Roman"/>
          <w:sz w:val="28"/>
          <w:szCs w:val="28"/>
          <w:lang w:eastAsia="ru-RU"/>
        </w:rPr>
        <w:t>Fe</w:t>
      </w:r>
      <w:r w:rsidRPr="00D72266">
        <w:rPr>
          <w:rFonts w:ascii="Times New Roman" w:eastAsia="Times New Roman" w:hAnsi="Times New Roman"/>
          <w:sz w:val="28"/>
          <w:szCs w:val="28"/>
          <w:vertAlign w:val="subscript"/>
          <w:lang w:eastAsia="ru-RU"/>
        </w:rPr>
        <w:t>2</w:t>
      </w:r>
      <w:r w:rsidRPr="00D72266">
        <w:rPr>
          <w:rFonts w:ascii="Times New Roman" w:eastAsia="Times New Roman" w:hAnsi="Times New Roman"/>
          <w:sz w:val="28"/>
          <w:szCs w:val="28"/>
          <w:lang w:eastAsia="ru-RU"/>
        </w:rPr>
        <w:t>Cl</w:t>
      </w:r>
      <w:r w:rsidRPr="00D72266">
        <w:rPr>
          <w:rFonts w:ascii="Times New Roman" w:eastAsia="Times New Roman" w:hAnsi="Times New Roman"/>
          <w:sz w:val="28"/>
          <w:szCs w:val="28"/>
          <w:vertAlign w:val="subscript"/>
          <w:lang w:eastAsia="ru-RU"/>
        </w:rPr>
        <w:t>6</w:t>
      </w:r>
      <w:r w:rsidRPr="00D72266">
        <w:rPr>
          <w:rFonts w:ascii="Times New Roman" w:eastAsia="Times New Roman" w:hAnsi="Times New Roman"/>
          <w:sz w:val="28"/>
          <w:szCs w:val="28"/>
          <w:lang w:eastAsia="ru-RU"/>
        </w:rPr>
        <w:t xml:space="preserve"> — 1 </w:t>
      </w:r>
      <w:r w:rsidRPr="00D72266">
        <w:rPr>
          <w:rFonts w:ascii="Times New Roman" w:eastAsia="Times New Roman" w:hAnsi="Times New Roman"/>
          <w:sz w:val="28"/>
          <w:szCs w:val="28"/>
          <w:lang w:val="kk-KZ" w:eastAsia="ru-RU"/>
        </w:rPr>
        <w:t>тамшы</w:t>
      </w:r>
      <w:r w:rsidRPr="00D72266">
        <w:rPr>
          <w:rFonts w:ascii="Times New Roman" w:eastAsia="Times New Roman" w:hAnsi="Times New Roman"/>
          <w:sz w:val="28"/>
          <w:szCs w:val="28"/>
          <w:lang w:eastAsia="ru-RU"/>
        </w:rPr>
        <w:t xml:space="preserve"> 1% </w:t>
      </w:r>
      <w:r w:rsidRPr="00D72266">
        <w:rPr>
          <w:rFonts w:ascii="Times New Roman" w:eastAsia="Times New Roman" w:hAnsi="Times New Roman"/>
          <w:sz w:val="28"/>
          <w:szCs w:val="28"/>
          <w:lang w:val="kk-KZ" w:eastAsia="ru-RU"/>
        </w:rPr>
        <w:t>ерітіндіден</w:t>
      </w:r>
      <w:r w:rsidRPr="00D72266">
        <w:rPr>
          <w:rFonts w:ascii="Times New Roman" w:eastAsia="Times New Roman" w:hAnsi="Times New Roman"/>
          <w:sz w:val="28"/>
          <w:szCs w:val="28"/>
          <w:lang w:eastAsia="ru-RU"/>
        </w:rPr>
        <w:t>.</w:t>
      </w:r>
    </w:p>
    <w:p w:rsidR="00C11B6E" w:rsidRPr="00D72266" w:rsidRDefault="00C11B6E" w:rsidP="00C11B6E">
      <w:pPr>
        <w:pStyle w:val="a6"/>
        <w:spacing w:before="0" w:beforeAutospacing="0" w:after="0" w:afterAutospacing="0"/>
        <w:rPr>
          <w:sz w:val="28"/>
          <w:szCs w:val="28"/>
          <w:lang w:val="kk-KZ"/>
        </w:rPr>
      </w:pP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3. Бейеринк ортасы:</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NH</w:t>
      </w:r>
      <w:r w:rsidRPr="00D72266">
        <w:rPr>
          <w:sz w:val="28"/>
          <w:szCs w:val="28"/>
          <w:vertAlign w:val="subscript"/>
          <w:lang w:val="kk-KZ"/>
        </w:rPr>
        <w:t>4</w:t>
      </w:r>
      <w:r w:rsidRPr="00D72266">
        <w:rPr>
          <w:sz w:val="28"/>
          <w:szCs w:val="28"/>
          <w:lang w:val="kk-KZ"/>
        </w:rPr>
        <w:t>NO</w:t>
      </w:r>
      <w:r w:rsidRPr="00D72266">
        <w:rPr>
          <w:sz w:val="28"/>
          <w:szCs w:val="28"/>
          <w:vertAlign w:val="subscript"/>
          <w:lang w:val="kk-KZ"/>
        </w:rPr>
        <w:t>3</w:t>
      </w:r>
      <w:r w:rsidRPr="00D72266">
        <w:rPr>
          <w:sz w:val="28"/>
          <w:szCs w:val="28"/>
          <w:lang w:val="kk-KZ"/>
        </w:rPr>
        <w:t xml:space="preserve"> — 0,05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CaCl</w:t>
      </w:r>
      <w:r w:rsidRPr="00D72266">
        <w:rPr>
          <w:sz w:val="28"/>
          <w:szCs w:val="28"/>
          <w:vertAlign w:val="subscript"/>
          <w:lang w:val="kk-KZ"/>
        </w:rPr>
        <w:t>2</w:t>
      </w:r>
      <w:r w:rsidRPr="00D72266">
        <w:rPr>
          <w:sz w:val="28"/>
          <w:szCs w:val="28"/>
          <w:lang w:val="kk-KZ"/>
        </w:rPr>
        <w:t xml:space="preserve"> — 0,1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K</w:t>
      </w:r>
      <w:r w:rsidRPr="00D72266">
        <w:rPr>
          <w:sz w:val="28"/>
          <w:szCs w:val="28"/>
          <w:vertAlign w:val="subscript"/>
          <w:lang w:val="kk-KZ"/>
        </w:rPr>
        <w:t>2</w:t>
      </w:r>
      <w:r w:rsidRPr="00D72266">
        <w:rPr>
          <w:sz w:val="28"/>
          <w:szCs w:val="28"/>
          <w:lang w:val="kk-KZ"/>
        </w:rPr>
        <w:t>HPO</w:t>
      </w:r>
      <w:r w:rsidRPr="00D72266">
        <w:rPr>
          <w:sz w:val="28"/>
          <w:szCs w:val="28"/>
          <w:vertAlign w:val="subscript"/>
          <w:lang w:val="kk-KZ"/>
        </w:rPr>
        <w:t>4</w:t>
      </w:r>
      <w:r w:rsidRPr="00D72266">
        <w:rPr>
          <w:sz w:val="28"/>
          <w:szCs w:val="28"/>
          <w:lang w:val="kk-KZ"/>
        </w:rPr>
        <w:t xml:space="preserve"> — 0,2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MgSO</w:t>
      </w:r>
      <w:r w:rsidRPr="00D72266">
        <w:rPr>
          <w:sz w:val="28"/>
          <w:szCs w:val="28"/>
          <w:vertAlign w:val="subscript"/>
          <w:lang w:val="kk-KZ"/>
        </w:rPr>
        <w:t>4</w:t>
      </w:r>
      <w:r w:rsidRPr="00D72266">
        <w:rPr>
          <w:sz w:val="28"/>
          <w:szCs w:val="28"/>
          <w:lang w:val="kk-KZ"/>
        </w:rPr>
        <w:t xml:space="preserve"> — 0,2 г / л,</w:t>
      </w: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FeCl</w:t>
      </w:r>
      <w:r w:rsidRPr="00D72266">
        <w:rPr>
          <w:sz w:val="28"/>
          <w:szCs w:val="28"/>
          <w:vertAlign w:val="subscript"/>
          <w:lang w:val="kk-KZ"/>
        </w:rPr>
        <w:t>3</w:t>
      </w:r>
      <w:r w:rsidRPr="00D72266">
        <w:rPr>
          <w:sz w:val="28"/>
          <w:szCs w:val="28"/>
          <w:lang w:val="kk-KZ"/>
        </w:rPr>
        <w:t xml:space="preserve"> — 1 тамшы 1% ерітіндіден.</w:t>
      </w:r>
    </w:p>
    <w:p w:rsidR="00C11B6E" w:rsidRPr="00D72266" w:rsidRDefault="00C11B6E" w:rsidP="00C11B6E">
      <w:pPr>
        <w:pStyle w:val="a6"/>
        <w:spacing w:before="0" w:beforeAutospacing="0" w:after="0" w:afterAutospacing="0"/>
        <w:rPr>
          <w:sz w:val="28"/>
          <w:szCs w:val="28"/>
          <w:lang w:val="kk-KZ"/>
        </w:rPr>
      </w:pPr>
    </w:p>
    <w:p w:rsidR="00C11B6E" w:rsidRPr="00D72266" w:rsidRDefault="00C11B6E" w:rsidP="00C11B6E">
      <w:pPr>
        <w:pStyle w:val="a6"/>
        <w:spacing w:before="0" w:beforeAutospacing="0" w:after="0" w:afterAutospacing="0"/>
        <w:rPr>
          <w:sz w:val="28"/>
          <w:szCs w:val="28"/>
          <w:lang w:val="kk-KZ"/>
        </w:rPr>
      </w:pPr>
      <w:r w:rsidRPr="00D72266">
        <w:rPr>
          <w:sz w:val="28"/>
          <w:szCs w:val="28"/>
          <w:lang w:val="kk-KZ"/>
        </w:rPr>
        <w:t>4. Кноп ортасы:</w:t>
      </w:r>
    </w:p>
    <w:p w:rsidR="00C11B6E" w:rsidRPr="00D72266" w:rsidRDefault="00C11B6E" w:rsidP="00C11B6E">
      <w:pPr>
        <w:pStyle w:val="a6"/>
        <w:spacing w:before="0" w:beforeAutospacing="0" w:after="0" w:afterAutospacing="0"/>
        <w:rPr>
          <w:sz w:val="28"/>
          <w:szCs w:val="28"/>
        </w:rPr>
      </w:pPr>
      <w:r w:rsidRPr="00D72266">
        <w:rPr>
          <w:sz w:val="28"/>
          <w:szCs w:val="28"/>
        </w:rPr>
        <w:t>CaNO</w:t>
      </w:r>
      <w:r w:rsidRPr="00D72266">
        <w:rPr>
          <w:sz w:val="28"/>
          <w:szCs w:val="28"/>
          <w:vertAlign w:val="subscript"/>
        </w:rPr>
        <w:t>3</w:t>
      </w:r>
      <w:r w:rsidRPr="00D72266">
        <w:rPr>
          <w:sz w:val="28"/>
          <w:szCs w:val="28"/>
        </w:rPr>
        <w:t xml:space="preserve"> — 0,25 г / л,</w:t>
      </w:r>
    </w:p>
    <w:p w:rsidR="00C11B6E" w:rsidRPr="00D72266" w:rsidRDefault="00C11B6E" w:rsidP="00C11B6E">
      <w:pPr>
        <w:pStyle w:val="a6"/>
        <w:spacing w:before="0" w:beforeAutospacing="0" w:after="0" w:afterAutospacing="0"/>
        <w:rPr>
          <w:sz w:val="28"/>
          <w:szCs w:val="28"/>
        </w:rPr>
      </w:pPr>
      <w:r w:rsidRPr="00D72266">
        <w:rPr>
          <w:sz w:val="28"/>
          <w:szCs w:val="28"/>
        </w:rPr>
        <w:t>KH</w:t>
      </w:r>
      <w:r w:rsidRPr="00D72266">
        <w:rPr>
          <w:sz w:val="28"/>
          <w:szCs w:val="28"/>
          <w:vertAlign w:val="subscript"/>
        </w:rPr>
        <w:t>2</w:t>
      </w:r>
      <w:r w:rsidRPr="00D72266">
        <w:rPr>
          <w:sz w:val="28"/>
          <w:szCs w:val="28"/>
        </w:rPr>
        <w:t>PO</w:t>
      </w:r>
      <w:r w:rsidRPr="00D72266">
        <w:rPr>
          <w:sz w:val="28"/>
          <w:szCs w:val="28"/>
          <w:vertAlign w:val="subscript"/>
        </w:rPr>
        <w:t>4</w:t>
      </w:r>
      <w:r w:rsidRPr="00D72266">
        <w:rPr>
          <w:sz w:val="28"/>
          <w:szCs w:val="28"/>
        </w:rPr>
        <w:t xml:space="preserve"> — 0,06 г / л,</w:t>
      </w:r>
    </w:p>
    <w:p w:rsidR="00C11B6E" w:rsidRPr="00D72266" w:rsidRDefault="00C11B6E" w:rsidP="00C11B6E">
      <w:pPr>
        <w:pStyle w:val="a6"/>
        <w:spacing w:before="0" w:beforeAutospacing="0" w:after="0" w:afterAutospacing="0"/>
        <w:rPr>
          <w:sz w:val="28"/>
          <w:szCs w:val="28"/>
        </w:rPr>
      </w:pPr>
      <w:r w:rsidRPr="00D72266">
        <w:rPr>
          <w:sz w:val="28"/>
          <w:szCs w:val="28"/>
        </w:rPr>
        <w:t>MgSO</w:t>
      </w:r>
      <w:r w:rsidRPr="00D72266">
        <w:rPr>
          <w:sz w:val="28"/>
          <w:szCs w:val="28"/>
          <w:vertAlign w:val="subscript"/>
        </w:rPr>
        <w:t>4</w:t>
      </w:r>
      <w:r w:rsidRPr="00D72266">
        <w:rPr>
          <w:sz w:val="28"/>
          <w:szCs w:val="28"/>
        </w:rPr>
        <w:t xml:space="preserve"> — 0,06 г / л,</w:t>
      </w:r>
    </w:p>
    <w:p w:rsidR="00C11B6E" w:rsidRPr="00D72266" w:rsidRDefault="00C11B6E" w:rsidP="00C11B6E">
      <w:pPr>
        <w:pStyle w:val="a6"/>
        <w:spacing w:before="0" w:beforeAutospacing="0" w:after="0" w:afterAutospacing="0"/>
        <w:rPr>
          <w:sz w:val="28"/>
          <w:szCs w:val="28"/>
        </w:rPr>
      </w:pPr>
      <w:r w:rsidRPr="00D72266">
        <w:rPr>
          <w:sz w:val="28"/>
          <w:szCs w:val="28"/>
        </w:rPr>
        <w:t>KCl — 0,08 г / л,</w:t>
      </w:r>
    </w:p>
    <w:p w:rsidR="00C11B6E" w:rsidRPr="00D72266" w:rsidRDefault="00C11B6E" w:rsidP="00C11B6E">
      <w:pPr>
        <w:pStyle w:val="a6"/>
        <w:spacing w:before="0" w:beforeAutospacing="0" w:after="0" w:afterAutospacing="0"/>
        <w:rPr>
          <w:sz w:val="28"/>
          <w:szCs w:val="28"/>
        </w:rPr>
      </w:pPr>
      <w:r w:rsidRPr="00D72266">
        <w:rPr>
          <w:sz w:val="28"/>
          <w:szCs w:val="28"/>
        </w:rPr>
        <w:t>Fe</w:t>
      </w:r>
      <w:r w:rsidRPr="00D72266">
        <w:rPr>
          <w:sz w:val="28"/>
          <w:szCs w:val="28"/>
          <w:vertAlign w:val="subscript"/>
        </w:rPr>
        <w:t>2</w:t>
      </w:r>
      <w:r w:rsidRPr="00D72266">
        <w:rPr>
          <w:sz w:val="28"/>
          <w:szCs w:val="28"/>
        </w:rPr>
        <w:t>Cl</w:t>
      </w:r>
      <w:r w:rsidRPr="00D72266">
        <w:rPr>
          <w:sz w:val="28"/>
          <w:szCs w:val="28"/>
          <w:vertAlign w:val="subscript"/>
        </w:rPr>
        <w:t>6</w:t>
      </w:r>
      <w:r w:rsidRPr="00D72266">
        <w:rPr>
          <w:sz w:val="28"/>
          <w:szCs w:val="28"/>
        </w:rPr>
        <w:t xml:space="preserve"> — 1 </w:t>
      </w:r>
      <w:r w:rsidRPr="00D72266">
        <w:rPr>
          <w:sz w:val="28"/>
          <w:szCs w:val="28"/>
          <w:lang w:val="kk-KZ"/>
        </w:rPr>
        <w:t>тамшы</w:t>
      </w:r>
      <w:r w:rsidRPr="00D72266">
        <w:rPr>
          <w:sz w:val="28"/>
          <w:szCs w:val="28"/>
        </w:rPr>
        <w:t xml:space="preserve"> 1% </w:t>
      </w:r>
      <w:r w:rsidRPr="00D72266">
        <w:rPr>
          <w:sz w:val="28"/>
          <w:szCs w:val="28"/>
          <w:lang w:val="kk-KZ"/>
        </w:rPr>
        <w:t>ерітіндіден</w:t>
      </w:r>
      <w:r w:rsidRPr="00D72266">
        <w:rPr>
          <w:sz w:val="28"/>
          <w:szCs w:val="28"/>
        </w:rPr>
        <w:t>.</w:t>
      </w:r>
    </w:p>
    <w:p w:rsidR="00C11B6E" w:rsidRPr="00D72266" w:rsidRDefault="00C11B6E" w:rsidP="00C11B6E">
      <w:pPr>
        <w:pStyle w:val="a6"/>
        <w:spacing w:before="0" w:beforeAutospacing="0" w:after="0"/>
        <w:rPr>
          <w:sz w:val="28"/>
          <w:szCs w:val="28"/>
        </w:rPr>
      </w:pPr>
      <w:r w:rsidRPr="00D72266">
        <w:rPr>
          <w:sz w:val="28"/>
          <w:szCs w:val="28"/>
          <w:lang w:val="kk-KZ"/>
        </w:rPr>
        <w:t>Қоректік орта</w:t>
      </w:r>
      <w:r w:rsidRPr="00D72266">
        <w:rPr>
          <w:sz w:val="28"/>
          <w:szCs w:val="28"/>
        </w:rPr>
        <w:t xml:space="preserve"> 1,5 атм</w:t>
      </w:r>
      <w:r w:rsidRPr="00D72266">
        <w:rPr>
          <w:sz w:val="28"/>
          <w:szCs w:val="28"/>
          <w:lang w:val="kk-KZ"/>
        </w:rPr>
        <w:t xml:space="preserve">. </w:t>
      </w:r>
      <w:r w:rsidRPr="00D72266">
        <w:rPr>
          <w:sz w:val="28"/>
          <w:szCs w:val="28"/>
        </w:rPr>
        <w:t xml:space="preserve"> кезінде 20 минут</w:t>
      </w:r>
      <w:r w:rsidRPr="00D72266">
        <w:rPr>
          <w:sz w:val="28"/>
          <w:szCs w:val="28"/>
          <w:lang w:val="kk-KZ"/>
        </w:rPr>
        <w:t xml:space="preserve"> </w:t>
      </w:r>
      <w:r w:rsidRPr="00D72266">
        <w:rPr>
          <w:sz w:val="28"/>
          <w:szCs w:val="28"/>
        </w:rPr>
        <w:t xml:space="preserve">автоклавтау </w:t>
      </w:r>
      <w:r w:rsidRPr="00D72266">
        <w:rPr>
          <w:sz w:val="28"/>
          <w:szCs w:val="28"/>
          <w:lang w:val="kk-KZ"/>
        </w:rPr>
        <w:t>қажет</w:t>
      </w:r>
      <w:r w:rsidR="00827096" w:rsidRPr="00D72266">
        <w:rPr>
          <w:sz w:val="28"/>
          <w:szCs w:val="28"/>
          <w:lang w:val="kk-KZ"/>
        </w:rPr>
        <w:t xml:space="preserve"> [219]</w:t>
      </w:r>
      <w:r w:rsidRPr="00D72266">
        <w:rPr>
          <w:sz w:val="28"/>
          <w:szCs w:val="28"/>
        </w:rPr>
        <w:t>.</w:t>
      </w:r>
    </w:p>
    <w:p w:rsidR="00681AF9" w:rsidRPr="00D72266" w:rsidRDefault="00681AF9" w:rsidP="00C11B6E">
      <w:pPr>
        <w:spacing w:after="0" w:line="240" w:lineRule="auto"/>
        <w:ind w:left="567"/>
        <w:jc w:val="both"/>
        <w:rPr>
          <w:rFonts w:ascii="Times New Roman" w:hAnsi="Times New Roman"/>
          <w:sz w:val="28"/>
          <w:szCs w:val="28"/>
          <w:lang w:val="kk-KZ"/>
        </w:rPr>
      </w:pPr>
    </w:p>
    <w:p w:rsidR="006135E6" w:rsidRPr="00D72266" w:rsidRDefault="00681AF9" w:rsidP="00880034">
      <w:pPr>
        <w:tabs>
          <w:tab w:val="left" w:pos="993"/>
        </w:tabs>
        <w:spacing w:after="0" w:line="240" w:lineRule="auto"/>
        <w:ind w:firstLine="567"/>
        <w:jc w:val="both"/>
        <w:rPr>
          <w:rFonts w:ascii="Times New Roman" w:hAnsi="Times New Roman"/>
          <w:b/>
          <w:sz w:val="28"/>
          <w:szCs w:val="28"/>
          <w:lang w:val="kk-KZ"/>
        </w:rPr>
      </w:pPr>
      <w:r w:rsidRPr="00D72266">
        <w:rPr>
          <w:rFonts w:ascii="Times New Roman" w:hAnsi="Times New Roman"/>
          <w:sz w:val="28"/>
          <w:szCs w:val="28"/>
          <w:lang w:val="kk-KZ"/>
        </w:rPr>
        <w:t xml:space="preserve"> </w:t>
      </w:r>
    </w:p>
    <w:p w:rsidR="006135E6" w:rsidRPr="00D72266" w:rsidRDefault="006135E6" w:rsidP="00D94516">
      <w:pPr>
        <w:ind w:firstLine="567"/>
        <w:jc w:val="both"/>
        <w:rPr>
          <w:rFonts w:ascii="Times New Roman" w:hAnsi="Times New Roman"/>
          <w:sz w:val="28"/>
          <w:szCs w:val="28"/>
          <w:lang w:val="kk-KZ"/>
        </w:rPr>
      </w:pPr>
    </w:p>
    <w:p w:rsidR="006135E6" w:rsidRPr="00D72266" w:rsidRDefault="006135E6" w:rsidP="00D94516">
      <w:pPr>
        <w:ind w:firstLine="567"/>
        <w:jc w:val="both"/>
        <w:rPr>
          <w:rFonts w:ascii="Times New Roman" w:hAnsi="Times New Roman"/>
          <w:sz w:val="28"/>
          <w:szCs w:val="28"/>
          <w:lang w:val="kk-KZ"/>
        </w:rPr>
      </w:pPr>
    </w:p>
    <w:p w:rsidR="0039452D" w:rsidRPr="00D72266" w:rsidRDefault="0039452D" w:rsidP="00D94516">
      <w:pPr>
        <w:ind w:firstLine="567"/>
        <w:jc w:val="both"/>
        <w:rPr>
          <w:rFonts w:ascii="Times New Roman" w:hAnsi="Times New Roman"/>
          <w:sz w:val="28"/>
          <w:szCs w:val="28"/>
          <w:lang w:val="kk-KZ"/>
        </w:rPr>
      </w:pPr>
    </w:p>
    <w:p w:rsidR="0039452D" w:rsidRPr="00D72266" w:rsidRDefault="0039452D" w:rsidP="00D94516">
      <w:pPr>
        <w:ind w:firstLine="567"/>
        <w:jc w:val="both"/>
        <w:rPr>
          <w:rFonts w:ascii="Times New Roman" w:hAnsi="Times New Roman"/>
          <w:sz w:val="28"/>
          <w:szCs w:val="28"/>
          <w:lang w:val="kk-KZ"/>
        </w:rPr>
      </w:pPr>
    </w:p>
    <w:p w:rsidR="0039452D" w:rsidRPr="00D72266" w:rsidRDefault="0039452D" w:rsidP="00D94516">
      <w:pPr>
        <w:ind w:firstLine="567"/>
        <w:jc w:val="both"/>
        <w:rPr>
          <w:rFonts w:ascii="Times New Roman" w:hAnsi="Times New Roman"/>
          <w:sz w:val="28"/>
          <w:szCs w:val="28"/>
          <w:lang w:val="kk-KZ"/>
        </w:rPr>
      </w:pPr>
    </w:p>
    <w:p w:rsidR="0039452D" w:rsidRPr="00D72266" w:rsidRDefault="0039452D" w:rsidP="000618E0">
      <w:pPr>
        <w:jc w:val="both"/>
        <w:rPr>
          <w:rFonts w:ascii="Times New Roman" w:hAnsi="Times New Roman"/>
          <w:sz w:val="28"/>
          <w:szCs w:val="28"/>
          <w:lang w:val="kk-KZ"/>
        </w:rPr>
      </w:pPr>
      <w:r w:rsidRPr="00D72266">
        <w:rPr>
          <w:rFonts w:ascii="Times New Roman" w:hAnsi="Times New Roman"/>
          <w:sz w:val="28"/>
          <w:szCs w:val="28"/>
          <w:lang w:val="kk-KZ"/>
        </w:rPr>
        <w:lastRenderedPageBreak/>
        <w:t>ҚОСЫМША Б</w:t>
      </w:r>
    </w:p>
    <w:p w:rsidR="0039452D" w:rsidRPr="00D72266" w:rsidRDefault="0039452D" w:rsidP="005857D8">
      <w:pPr>
        <w:jc w:val="center"/>
        <w:rPr>
          <w:rFonts w:ascii="Times New Roman" w:hAnsi="Times New Roman"/>
          <w:sz w:val="28"/>
          <w:szCs w:val="28"/>
          <w:lang w:val="kk-KZ"/>
        </w:rPr>
      </w:pPr>
      <w:r w:rsidRPr="00D72266">
        <w:rPr>
          <w:rFonts w:ascii="Times New Roman" w:hAnsi="Times New Roman"/>
          <w:sz w:val="28"/>
          <w:szCs w:val="28"/>
          <w:lang w:val="kk-KZ"/>
        </w:rPr>
        <w:t>Ғылыми – зерттеу жұмыстарының нәтижелерін оқу үрдісіне ендіру</w:t>
      </w:r>
    </w:p>
    <w:p w:rsidR="0039452D" w:rsidRPr="00D72266" w:rsidRDefault="001B7F60" w:rsidP="005857D8">
      <w:pPr>
        <w:ind w:firstLine="709"/>
        <w:jc w:val="both"/>
        <w:rPr>
          <w:rFonts w:ascii="Times New Roman" w:hAnsi="Times New Roman"/>
          <w:sz w:val="28"/>
          <w:szCs w:val="28"/>
          <w:lang w:val="kk-KZ"/>
        </w:rPr>
      </w:pPr>
      <w:r w:rsidRPr="00D72266">
        <w:rPr>
          <w:rFonts w:ascii="Times New Roman" w:hAnsi="Times New Roman"/>
          <w:noProof/>
          <w:sz w:val="28"/>
          <w:szCs w:val="28"/>
          <w:lang w:eastAsia="ru-RU"/>
        </w:rPr>
        <w:drawing>
          <wp:inline distT="0" distB="0" distL="0" distR="0" wp14:anchorId="1DE8FE77" wp14:editId="0E76E902">
            <wp:extent cx="5324475" cy="6877050"/>
            <wp:effectExtent l="0" t="0" r="0" b="0"/>
            <wp:docPr id="341" name="Рисунок 40" descr="C:\Users\User\Desktop\1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User\Desktop\111.bmp"/>
                    <pic:cNvPicPr>
                      <a:picLocks noChangeAspect="1" noChangeArrowheads="1"/>
                    </pic:cNvPicPr>
                  </pic:nvPicPr>
                  <pic:blipFill>
                    <a:blip r:embed="rId104" cstate="print">
                      <a:extLst>
                        <a:ext uri="{28A0092B-C50C-407E-A947-70E740481C1C}">
                          <a14:useLocalDpi xmlns:a14="http://schemas.microsoft.com/office/drawing/2010/main" val="0"/>
                        </a:ext>
                      </a:extLst>
                    </a:blip>
                    <a:srcRect l="10811" t="4535" r="3020" b="19342"/>
                    <a:stretch>
                      <a:fillRect/>
                    </a:stretch>
                  </pic:blipFill>
                  <pic:spPr bwMode="auto">
                    <a:xfrm>
                      <a:off x="0" y="0"/>
                      <a:ext cx="5324475" cy="6877050"/>
                    </a:xfrm>
                    <a:prstGeom prst="rect">
                      <a:avLst/>
                    </a:prstGeom>
                    <a:noFill/>
                    <a:ln>
                      <a:noFill/>
                    </a:ln>
                  </pic:spPr>
                </pic:pic>
              </a:graphicData>
            </a:graphic>
          </wp:inline>
        </w:drawing>
      </w:r>
    </w:p>
    <w:p w:rsidR="00FC4793" w:rsidRPr="00D72266" w:rsidRDefault="00FC4793" w:rsidP="00FC4793">
      <w:pPr>
        <w:jc w:val="both"/>
        <w:rPr>
          <w:rFonts w:ascii="Times New Roman" w:hAnsi="Times New Roman"/>
          <w:sz w:val="28"/>
          <w:szCs w:val="28"/>
          <w:lang w:val="kk-KZ"/>
        </w:rPr>
      </w:pPr>
    </w:p>
    <w:p w:rsidR="00FC4793" w:rsidRPr="00D72266" w:rsidRDefault="00FC4793" w:rsidP="00FC4793">
      <w:pPr>
        <w:jc w:val="both"/>
        <w:rPr>
          <w:rFonts w:ascii="Times New Roman" w:hAnsi="Times New Roman"/>
          <w:sz w:val="28"/>
          <w:szCs w:val="28"/>
          <w:lang w:val="kk-KZ"/>
        </w:rPr>
      </w:pPr>
    </w:p>
    <w:p w:rsidR="00FC4793" w:rsidRPr="00D72266" w:rsidRDefault="00FC4793" w:rsidP="00FC4793">
      <w:pPr>
        <w:jc w:val="both"/>
        <w:rPr>
          <w:rFonts w:ascii="Times New Roman" w:hAnsi="Times New Roman"/>
          <w:sz w:val="28"/>
          <w:szCs w:val="28"/>
          <w:lang w:val="kk-KZ"/>
        </w:rPr>
      </w:pPr>
    </w:p>
    <w:p w:rsidR="00FC4793" w:rsidRPr="00D72266" w:rsidRDefault="00FC4793" w:rsidP="00FC4793">
      <w:pPr>
        <w:jc w:val="both"/>
        <w:rPr>
          <w:rFonts w:ascii="Times New Roman" w:hAnsi="Times New Roman"/>
          <w:sz w:val="28"/>
          <w:szCs w:val="28"/>
          <w:lang w:val="kk-KZ"/>
        </w:rPr>
      </w:pPr>
    </w:p>
    <w:p w:rsidR="00FC4793" w:rsidRPr="00D72266" w:rsidRDefault="00FC4793" w:rsidP="00FC4793">
      <w:pPr>
        <w:jc w:val="both"/>
        <w:rPr>
          <w:rFonts w:ascii="Times New Roman" w:hAnsi="Times New Roman"/>
          <w:sz w:val="28"/>
          <w:szCs w:val="28"/>
          <w:lang w:val="kk-KZ"/>
        </w:rPr>
      </w:pPr>
    </w:p>
    <w:p w:rsidR="00FC4793" w:rsidRPr="00D72266" w:rsidRDefault="001B7F60" w:rsidP="005857D8">
      <w:pPr>
        <w:ind w:left="426"/>
        <w:jc w:val="both"/>
        <w:rPr>
          <w:rFonts w:ascii="Times New Roman" w:hAnsi="Times New Roman"/>
          <w:sz w:val="28"/>
          <w:szCs w:val="28"/>
          <w:lang w:val="kk-KZ"/>
        </w:rPr>
      </w:pPr>
      <w:r w:rsidRPr="00D72266">
        <w:rPr>
          <w:rFonts w:ascii="Times New Roman" w:hAnsi="Times New Roman"/>
          <w:noProof/>
          <w:sz w:val="28"/>
          <w:szCs w:val="28"/>
          <w:lang w:eastAsia="ru-RU"/>
        </w:rPr>
        <w:lastRenderedPageBreak/>
        <w:drawing>
          <wp:inline distT="0" distB="0" distL="0" distR="0" wp14:anchorId="02D5BA09" wp14:editId="5C4EA99C">
            <wp:extent cx="5372100" cy="7115175"/>
            <wp:effectExtent l="0" t="0" r="0" b="0"/>
            <wp:docPr id="342" name="Рисунок 41" descr="C:\Users\User\Desktop\2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User\Desktop\222.bmp"/>
                    <pic:cNvPicPr>
                      <a:picLocks noChangeAspect="1" noChangeArrowheads="1"/>
                    </pic:cNvPicPr>
                  </pic:nvPicPr>
                  <pic:blipFill>
                    <a:blip r:embed="rId105">
                      <a:extLst>
                        <a:ext uri="{28A0092B-C50C-407E-A947-70E740481C1C}">
                          <a14:useLocalDpi xmlns:a14="http://schemas.microsoft.com/office/drawing/2010/main" val="0"/>
                        </a:ext>
                      </a:extLst>
                    </a:blip>
                    <a:srcRect l="7326" t="3548" r="2635" b="17764"/>
                    <a:stretch>
                      <a:fillRect/>
                    </a:stretch>
                  </pic:blipFill>
                  <pic:spPr bwMode="auto">
                    <a:xfrm>
                      <a:off x="0" y="0"/>
                      <a:ext cx="5372100" cy="7115175"/>
                    </a:xfrm>
                    <a:prstGeom prst="rect">
                      <a:avLst/>
                    </a:prstGeom>
                    <a:noFill/>
                    <a:ln>
                      <a:noFill/>
                    </a:ln>
                  </pic:spPr>
                </pic:pic>
              </a:graphicData>
            </a:graphic>
          </wp:inline>
        </w:drawing>
      </w:r>
    </w:p>
    <w:p w:rsidR="00FC4793" w:rsidRPr="00D72266" w:rsidRDefault="00FC4793" w:rsidP="00FC4793">
      <w:pPr>
        <w:jc w:val="both"/>
        <w:rPr>
          <w:rFonts w:ascii="Times New Roman" w:hAnsi="Times New Roman"/>
          <w:sz w:val="28"/>
          <w:szCs w:val="28"/>
          <w:lang w:val="kk-KZ"/>
        </w:rPr>
      </w:pPr>
    </w:p>
    <w:p w:rsidR="00CB6CB3" w:rsidRPr="00D72266" w:rsidRDefault="00CB6CB3" w:rsidP="00FC4793">
      <w:pPr>
        <w:jc w:val="both"/>
        <w:rPr>
          <w:rFonts w:ascii="Times New Roman" w:hAnsi="Times New Roman"/>
          <w:sz w:val="28"/>
          <w:szCs w:val="28"/>
          <w:lang w:val="kk-KZ"/>
        </w:rPr>
      </w:pPr>
    </w:p>
    <w:p w:rsidR="00CB6CB3" w:rsidRPr="00D72266" w:rsidRDefault="00CB6CB3" w:rsidP="00FC4793">
      <w:pPr>
        <w:jc w:val="both"/>
        <w:rPr>
          <w:rFonts w:ascii="Times New Roman" w:hAnsi="Times New Roman"/>
          <w:sz w:val="28"/>
          <w:szCs w:val="28"/>
          <w:lang w:val="kk-KZ"/>
        </w:rPr>
      </w:pPr>
    </w:p>
    <w:p w:rsidR="00CB6CB3" w:rsidRPr="00D72266" w:rsidRDefault="00CB6CB3" w:rsidP="00FC4793">
      <w:pPr>
        <w:jc w:val="both"/>
        <w:rPr>
          <w:rFonts w:ascii="Times New Roman" w:hAnsi="Times New Roman"/>
          <w:sz w:val="28"/>
          <w:szCs w:val="28"/>
          <w:lang w:val="kk-KZ"/>
        </w:rPr>
      </w:pPr>
    </w:p>
    <w:p w:rsidR="00CB6CB3" w:rsidRPr="00D72266" w:rsidRDefault="00CB6CB3" w:rsidP="00FC4793">
      <w:pPr>
        <w:jc w:val="both"/>
        <w:rPr>
          <w:rFonts w:ascii="Times New Roman" w:hAnsi="Times New Roman"/>
          <w:sz w:val="28"/>
          <w:szCs w:val="28"/>
          <w:lang w:val="kk-KZ"/>
        </w:rPr>
      </w:pPr>
    </w:p>
    <w:p w:rsidR="00CB6CB3" w:rsidRPr="00D72266" w:rsidRDefault="00CB6CB3" w:rsidP="00FC4793">
      <w:pPr>
        <w:jc w:val="both"/>
        <w:rPr>
          <w:rFonts w:ascii="Times New Roman" w:hAnsi="Times New Roman"/>
          <w:sz w:val="28"/>
          <w:szCs w:val="28"/>
          <w:lang w:val="kk-KZ"/>
        </w:rPr>
      </w:pPr>
    </w:p>
    <w:p w:rsidR="00CB6CB3" w:rsidRPr="00D72266" w:rsidRDefault="00CB6CB3" w:rsidP="000618E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ҚОСЫМША В</w:t>
      </w:r>
    </w:p>
    <w:p w:rsidR="005857D8" w:rsidRPr="00D72266" w:rsidRDefault="005857D8" w:rsidP="005857D8">
      <w:pPr>
        <w:spacing w:after="0" w:line="240" w:lineRule="auto"/>
        <w:jc w:val="center"/>
        <w:rPr>
          <w:rFonts w:ascii="Times New Roman" w:hAnsi="Times New Roman"/>
          <w:b/>
          <w:sz w:val="28"/>
          <w:szCs w:val="28"/>
          <w:lang w:val="kk-KZ"/>
        </w:rPr>
      </w:pPr>
    </w:p>
    <w:p w:rsidR="00CB6CB3" w:rsidRPr="00D72266" w:rsidRDefault="00CB6CB3" w:rsidP="005857D8">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Биолог студенттердің зертт</w:t>
      </w:r>
      <w:r w:rsidR="001453F5" w:rsidRPr="00D72266">
        <w:rPr>
          <w:rFonts w:ascii="Times New Roman" w:hAnsi="Times New Roman"/>
          <w:sz w:val="28"/>
          <w:szCs w:val="28"/>
          <w:lang w:val="kk-KZ"/>
        </w:rPr>
        <w:t>еушілік құзыреттілігін қалыптас</w:t>
      </w:r>
      <w:r w:rsidRPr="00D72266">
        <w:rPr>
          <w:rFonts w:ascii="Times New Roman" w:hAnsi="Times New Roman"/>
          <w:sz w:val="28"/>
          <w:szCs w:val="28"/>
          <w:lang w:val="kk-KZ"/>
        </w:rPr>
        <w:t>тыру мәселелері (оқу – әдістемелік құрал)</w:t>
      </w:r>
    </w:p>
    <w:p w:rsidR="00CB6CB3" w:rsidRPr="00D72266" w:rsidRDefault="00CB6CB3" w:rsidP="00CB6CB3">
      <w:pPr>
        <w:jc w:val="center"/>
        <w:rPr>
          <w:rFonts w:ascii="Times New Roman" w:hAnsi="Times New Roman"/>
          <w:sz w:val="28"/>
          <w:szCs w:val="28"/>
          <w:lang w:val="kk-KZ"/>
        </w:rPr>
      </w:pPr>
    </w:p>
    <w:p w:rsidR="00CB6CB3" w:rsidRPr="00D72266" w:rsidRDefault="001B7F60"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r w:rsidRPr="00D72266">
        <w:rPr>
          <w:rFonts w:ascii="Times New Roman" w:hAnsi="Times New Roman"/>
          <w:noProof/>
          <w:sz w:val="28"/>
          <w:szCs w:val="28"/>
          <w:lang w:eastAsia="ru-RU"/>
        </w:rPr>
        <w:drawing>
          <wp:inline distT="0" distB="0" distL="0" distR="0" wp14:anchorId="50CDA44F" wp14:editId="7C2544FC">
            <wp:extent cx="4495800" cy="5715000"/>
            <wp:effectExtent l="0" t="0" r="0" b="0"/>
            <wp:docPr id="343" name="Рисунок 42" descr="C:\Users\User\Desktop\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User\Desktop\55.b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95800" cy="5715000"/>
                    </a:xfrm>
                    <a:prstGeom prst="rect">
                      <a:avLst/>
                    </a:prstGeom>
                    <a:noFill/>
                    <a:ln>
                      <a:noFill/>
                    </a:ln>
                  </pic:spPr>
                </pic:pic>
              </a:graphicData>
            </a:graphic>
          </wp:inline>
        </w:drawing>
      </w: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CB6CB3">
      <w:pPr>
        <w:jc w:val="cente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37677C" w:rsidRPr="00D72266" w:rsidRDefault="0037677C" w:rsidP="005857D8">
      <w:pPr>
        <w:rPr>
          <w:rFonts w:ascii="Times New Roman" w:eastAsia="Times New Roman" w:hAnsi="Times New Roman"/>
          <w:snapToGrid w:val="0"/>
          <w:w w:val="0"/>
          <w:sz w:val="0"/>
          <w:szCs w:val="0"/>
          <w:u w:color="000000"/>
          <w:bdr w:val="none" w:sz="0" w:space="0" w:color="000000"/>
          <w:shd w:val="clear" w:color="000000" w:fill="000000"/>
          <w:lang w:val="x-none" w:eastAsia="x-none" w:bidi="x-none"/>
        </w:rPr>
      </w:pPr>
    </w:p>
    <w:p w:rsidR="00CB6CB3" w:rsidRPr="00D72266" w:rsidRDefault="001B7F60" w:rsidP="00FC4793">
      <w:pPr>
        <w:jc w:val="both"/>
        <w:rPr>
          <w:rFonts w:ascii="Times New Roman" w:hAnsi="Times New Roman"/>
          <w:sz w:val="28"/>
          <w:szCs w:val="28"/>
          <w:lang w:val="kk-KZ"/>
        </w:rPr>
      </w:pPr>
      <w:r w:rsidRPr="00D72266">
        <w:rPr>
          <w:rFonts w:ascii="Times New Roman" w:hAnsi="Times New Roman"/>
          <w:noProof/>
          <w:sz w:val="28"/>
          <w:szCs w:val="28"/>
          <w:lang w:eastAsia="ru-RU"/>
        </w:rPr>
        <w:drawing>
          <wp:inline distT="0" distB="0" distL="0" distR="0" wp14:anchorId="3CD47307" wp14:editId="3D4DBA92">
            <wp:extent cx="5848350" cy="8286750"/>
            <wp:effectExtent l="0" t="0" r="0" b="0"/>
            <wp:docPr id="344" name="Рисунок 44" descr="C:\Users\User\Desktop\6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User\Desktop\66.bmp"/>
                    <pic:cNvPicPr>
                      <a:picLocks noChangeAspect="1" noChangeArrowheads="1"/>
                    </pic:cNvPicPr>
                  </pic:nvPicPr>
                  <pic:blipFill>
                    <a:blip r:embed="rId107">
                      <a:extLst>
                        <a:ext uri="{28A0092B-C50C-407E-A947-70E740481C1C}">
                          <a14:useLocalDpi xmlns:a14="http://schemas.microsoft.com/office/drawing/2010/main" val="0"/>
                        </a:ext>
                      </a:extLst>
                    </a:blip>
                    <a:srcRect t="2840" b="5025"/>
                    <a:stretch>
                      <a:fillRect/>
                    </a:stretch>
                  </pic:blipFill>
                  <pic:spPr bwMode="auto">
                    <a:xfrm>
                      <a:off x="0" y="0"/>
                      <a:ext cx="5848350" cy="8286750"/>
                    </a:xfrm>
                    <a:prstGeom prst="rect">
                      <a:avLst/>
                    </a:prstGeom>
                    <a:noFill/>
                    <a:ln>
                      <a:noFill/>
                    </a:ln>
                  </pic:spPr>
                </pic:pic>
              </a:graphicData>
            </a:graphic>
          </wp:inline>
        </w:drawing>
      </w:r>
    </w:p>
    <w:p w:rsidR="005857D8" w:rsidRPr="00D72266" w:rsidRDefault="005857D8" w:rsidP="0027421D">
      <w:pPr>
        <w:jc w:val="center"/>
        <w:rPr>
          <w:rFonts w:ascii="Times New Roman" w:hAnsi="Times New Roman"/>
          <w:b/>
          <w:sz w:val="28"/>
          <w:szCs w:val="28"/>
          <w:lang w:val="kk-KZ"/>
        </w:rPr>
      </w:pPr>
      <w:r w:rsidRPr="00D72266">
        <w:rPr>
          <w:rFonts w:ascii="Times New Roman" w:hAnsi="Times New Roman"/>
          <w:b/>
          <w:sz w:val="28"/>
          <w:szCs w:val="28"/>
          <w:lang w:val="kk-KZ"/>
        </w:rPr>
        <w:br w:type="page"/>
      </w:r>
    </w:p>
    <w:p w:rsidR="0037677C" w:rsidRPr="00D72266" w:rsidRDefault="0037677C" w:rsidP="000618E0">
      <w:pPr>
        <w:spacing w:after="0" w:line="240" w:lineRule="auto"/>
        <w:jc w:val="both"/>
        <w:rPr>
          <w:rFonts w:ascii="Times New Roman" w:hAnsi="Times New Roman"/>
          <w:sz w:val="28"/>
          <w:szCs w:val="28"/>
          <w:lang w:val="kk-KZ"/>
        </w:rPr>
      </w:pPr>
      <w:r w:rsidRPr="00D72266">
        <w:rPr>
          <w:rFonts w:ascii="Times New Roman" w:hAnsi="Times New Roman"/>
          <w:sz w:val="28"/>
          <w:szCs w:val="28"/>
          <w:lang w:val="kk-KZ"/>
        </w:rPr>
        <w:lastRenderedPageBreak/>
        <w:t>ҚОСЫМША Г</w:t>
      </w:r>
    </w:p>
    <w:p w:rsidR="005857D8" w:rsidRPr="00D72266" w:rsidRDefault="005857D8" w:rsidP="005857D8">
      <w:pPr>
        <w:spacing w:after="0" w:line="240" w:lineRule="auto"/>
        <w:jc w:val="center"/>
        <w:rPr>
          <w:rFonts w:ascii="Times New Roman" w:hAnsi="Times New Roman"/>
          <w:b/>
          <w:sz w:val="28"/>
          <w:szCs w:val="28"/>
          <w:lang w:val="kk-KZ"/>
        </w:rPr>
      </w:pPr>
    </w:p>
    <w:p w:rsidR="0037677C" w:rsidRPr="00D72266" w:rsidRDefault="0037677C" w:rsidP="005857D8">
      <w:pPr>
        <w:spacing w:after="0" w:line="240" w:lineRule="auto"/>
        <w:jc w:val="center"/>
        <w:rPr>
          <w:rFonts w:ascii="Times New Roman" w:hAnsi="Times New Roman"/>
          <w:sz w:val="28"/>
          <w:szCs w:val="28"/>
          <w:lang w:val="kk-KZ"/>
        </w:rPr>
      </w:pPr>
      <w:r w:rsidRPr="00D72266">
        <w:rPr>
          <w:rFonts w:ascii="Times New Roman" w:hAnsi="Times New Roman"/>
          <w:sz w:val="28"/>
          <w:szCs w:val="28"/>
          <w:lang w:val="kk-KZ"/>
        </w:rPr>
        <w:t>«Өрлеу» біліктілікті арттыру ұлттық орталығы, «Педагогикалық идеялар панорамасы» білім беру ұйымдарына арналған бейне-сабақтар бойынша өткізілген конкурс нәтижесіндегі І дәрежелі диплом</w:t>
      </w:r>
    </w:p>
    <w:p w:rsidR="005857D8" w:rsidRPr="00D72266" w:rsidRDefault="005857D8" w:rsidP="005857D8">
      <w:pPr>
        <w:spacing w:after="0" w:line="240" w:lineRule="auto"/>
        <w:jc w:val="center"/>
        <w:rPr>
          <w:rFonts w:ascii="Times New Roman" w:hAnsi="Times New Roman"/>
          <w:sz w:val="28"/>
          <w:szCs w:val="28"/>
          <w:lang w:val="kk-KZ"/>
        </w:rPr>
      </w:pPr>
    </w:p>
    <w:p w:rsidR="0037677C" w:rsidRPr="00D72266" w:rsidRDefault="001B7F60" w:rsidP="005857D8">
      <w:pPr>
        <w:ind w:firstLine="284"/>
        <w:jc w:val="both"/>
        <w:rPr>
          <w:rFonts w:ascii="Times New Roman" w:hAnsi="Times New Roman"/>
          <w:sz w:val="28"/>
          <w:szCs w:val="28"/>
          <w:lang w:val="kk-KZ"/>
        </w:rPr>
      </w:pPr>
      <w:r w:rsidRPr="00D72266">
        <w:rPr>
          <w:rFonts w:ascii="Times New Roman" w:hAnsi="Times New Roman"/>
          <w:noProof/>
          <w:sz w:val="28"/>
          <w:szCs w:val="28"/>
          <w:lang w:eastAsia="ru-RU"/>
        </w:rPr>
        <w:drawing>
          <wp:inline distT="0" distB="0" distL="0" distR="0" wp14:anchorId="69FB4383" wp14:editId="6759D593">
            <wp:extent cx="5781675" cy="7391400"/>
            <wp:effectExtent l="0" t="0" r="0" b="0"/>
            <wp:docPr id="345" name="Рисунок 48" descr="C:\Users\User\Desktop\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User\Desktop\88.bmp"/>
                    <pic:cNvPicPr>
                      <a:picLocks noChangeAspect="1" noChangeArrowheads="1"/>
                    </pic:cNvPicPr>
                  </pic:nvPicPr>
                  <pic:blipFill>
                    <a:blip r:embed="rId108" cstate="print">
                      <a:extLst>
                        <a:ext uri="{28A0092B-C50C-407E-A947-70E740481C1C}">
                          <a14:useLocalDpi xmlns:a14="http://schemas.microsoft.com/office/drawing/2010/main" val="0"/>
                        </a:ext>
                      </a:extLst>
                    </a:blip>
                    <a:srcRect t="1131"/>
                    <a:stretch>
                      <a:fillRect/>
                    </a:stretch>
                  </pic:blipFill>
                  <pic:spPr bwMode="auto">
                    <a:xfrm>
                      <a:off x="0" y="0"/>
                      <a:ext cx="5781675" cy="7391400"/>
                    </a:xfrm>
                    <a:prstGeom prst="rect">
                      <a:avLst/>
                    </a:prstGeom>
                    <a:noFill/>
                    <a:ln>
                      <a:noFill/>
                    </a:ln>
                  </pic:spPr>
                </pic:pic>
              </a:graphicData>
            </a:graphic>
          </wp:inline>
        </w:drawing>
      </w:r>
    </w:p>
    <w:p w:rsidR="0037677C" w:rsidRPr="00D72266" w:rsidRDefault="0037677C" w:rsidP="00FC4793">
      <w:pPr>
        <w:jc w:val="both"/>
        <w:rPr>
          <w:rFonts w:ascii="Times New Roman" w:hAnsi="Times New Roman"/>
          <w:sz w:val="28"/>
          <w:szCs w:val="28"/>
          <w:lang w:val="kk-KZ"/>
        </w:rPr>
      </w:pPr>
    </w:p>
    <w:sectPr w:rsidR="0037677C" w:rsidRPr="00D72266" w:rsidSect="002E3732">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32AD" w:rsidRDefault="00D632AD" w:rsidP="00306EB5">
      <w:pPr>
        <w:spacing w:after="0" w:line="240" w:lineRule="auto"/>
      </w:pPr>
      <w:r>
        <w:separator/>
      </w:r>
    </w:p>
  </w:endnote>
  <w:endnote w:type="continuationSeparator" w:id="0">
    <w:p w:rsidR="00D632AD" w:rsidRDefault="00D632AD" w:rsidP="00306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imes New Roman CYR">
    <w:altName w:val="Cambria"/>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AUPPiOneMath">
    <w:panose1 w:val="00000000000000000000"/>
    <w:charset w:val="00"/>
    <w:family w:val="auto"/>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3509" w:rsidRPr="009461F0" w:rsidRDefault="002B3509">
    <w:pPr>
      <w:pStyle w:val="af9"/>
      <w:jc w:val="center"/>
      <w:rPr>
        <w:rFonts w:ascii="Times New Roman" w:hAnsi="Times New Roman"/>
        <w:sz w:val="28"/>
        <w:szCs w:val="28"/>
      </w:rPr>
    </w:pPr>
    <w:r w:rsidRPr="009461F0">
      <w:rPr>
        <w:rFonts w:ascii="Times New Roman" w:hAnsi="Times New Roman"/>
        <w:sz w:val="28"/>
        <w:szCs w:val="28"/>
      </w:rPr>
      <w:fldChar w:fldCharType="begin"/>
    </w:r>
    <w:r w:rsidRPr="009461F0">
      <w:rPr>
        <w:rFonts w:ascii="Times New Roman" w:hAnsi="Times New Roman"/>
        <w:sz w:val="28"/>
        <w:szCs w:val="28"/>
      </w:rPr>
      <w:instrText>PAGE   \* MERGEFORMAT</w:instrText>
    </w:r>
    <w:r w:rsidRPr="009461F0">
      <w:rPr>
        <w:rFonts w:ascii="Times New Roman" w:hAnsi="Times New Roman"/>
        <w:sz w:val="28"/>
        <w:szCs w:val="28"/>
      </w:rPr>
      <w:fldChar w:fldCharType="separate"/>
    </w:r>
    <w:r w:rsidR="0038352A">
      <w:rPr>
        <w:rFonts w:ascii="Times New Roman" w:hAnsi="Times New Roman"/>
        <w:noProof/>
        <w:sz w:val="28"/>
        <w:szCs w:val="28"/>
      </w:rPr>
      <w:t>13</w:t>
    </w:r>
    <w:r w:rsidRPr="009461F0">
      <w:rPr>
        <w:rFonts w:ascii="Times New Roman" w:hAnsi="Times New Roman"/>
        <w:sz w:val="28"/>
        <w:szCs w:val="28"/>
      </w:rPr>
      <w:fldChar w:fldCharType="end"/>
    </w:r>
  </w:p>
  <w:p w:rsidR="002B3509" w:rsidRDefault="002B3509">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32AD" w:rsidRDefault="00D632AD" w:rsidP="00306EB5">
      <w:pPr>
        <w:spacing w:after="0" w:line="240" w:lineRule="auto"/>
      </w:pPr>
      <w:r>
        <w:separator/>
      </w:r>
    </w:p>
  </w:footnote>
  <w:footnote w:type="continuationSeparator" w:id="0">
    <w:p w:rsidR="00D632AD" w:rsidRDefault="00D632AD" w:rsidP="00306E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3509" w:rsidRDefault="002B3509" w:rsidP="00D36160">
    <w:pPr>
      <w:pStyle w:val="af7"/>
      <w:tabs>
        <w:tab w:val="clear" w:pos="4677"/>
        <w:tab w:val="clear" w:pos="9355"/>
        <w:tab w:val="left" w:pos="41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B0C8D"/>
    <w:multiLevelType w:val="hybridMultilevel"/>
    <w:tmpl w:val="06C2B71C"/>
    <w:lvl w:ilvl="0" w:tplc="36F0058C">
      <w:start w:val="1"/>
      <w:numFmt w:val="decimal"/>
      <w:lvlText w:val="%1."/>
      <w:lvlJc w:val="left"/>
      <w:pPr>
        <w:ind w:left="927" w:hanging="360"/>
      </w:pPr>
      <w:rPr>
        <w:rFonts w:ascii="Times New Roman" w:hAnsi="Times New Roman" w:cs="Times New Roman"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E992F59"/>
    <w:multiLevelType w:val="hybridMultilevel"/>
    <w:tmpl w:val="E7567F80"/>
    <w:lvl w:ilvl="0" w:tplc="8ED4CDB4">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 w15:restartNumberingAfterBreak="0">
    <w:nsid w:val="0F4A303B"/>
    <w:multiLevelType w:val="hybridMultilevel"/>
    <w:tmpl w:val="7FD0EBD8"/>
    <w:lvl w:ilvl="0" w:tplc="00DAEF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C0232F8"/>
    <w:multiLevelType w:val="hybridMultilevel"/>
    <w:tmpl w:val="2390C34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15:restartNumberingAfterBreak="0">
    <w:nsid w:val="276055C7"/>
    <w:multiLevelType w:val="hybridMultilevel"/>
    <w:tmpl w:val="F9EEB660"/>
    <w:lvl w:ilvl="0" w:tplc="B784F794">
      <w:numFmt w:val="bullet"/>
      <w:lvlText w:val="-"/>
      <w:lvlJc w:val="left"/>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9A60A1E"/>
    <w:multiLevelType w:val="hybridMultilevel"/>
    <w:tmpl w:val="85FEEA72"/>
    <w:lvl w:ilvl="0" w:tplc="9E7EC388">
      <w:start w:val="1"/>
      <w:numFmt w:val="decimal"/>
      <w:lvlText w:val="%1-"/>
      <w:lvlJc w:val="left"/>
      <w:pPr>
        <w:ind w:left="1068" w:hanging="360"/>
      </w:pPr>
      <w:rPr>
        <w:rFonts w:hint="default"/>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3BC95317"/>
    <w:multiLevelType w:val="hybridMultilevel"/>
    <w:tmpl w:val="C8E8E6A6"/>
    <w:lvl w:ilvl="0" w:tplc="1D2C7F4A">
      <w:start w:val="1"/>
      <w:numFmt w:val="decimal"/>
      <w:lvlText w:val="%1"/>
      <w:lvlJc w:val="left"/>
      <w:rPr>
        <w:rFonts w:ascii="Times New Roman" w:eastAsia="Calibri" w:hAnsi="Times New Roman" w:cs="Times New Roman"/>
        <w:b w:val="0"/>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C464C2B"/>
    <w:multiLevelType w:val="multilevel"/>
    <w:tmpl w:val="A2D2EA1E"/>
    <w:lvl w:ilvl="0">
      <w:start w:val="1"/>
      <w:numFmt w:val="decimal"/>
      <w:lvlText w:val="%1"/>
      <w:lvlJc w:val="left"/>
      <w:pPr>
        <w:ind w:left="927" w:hanging="360"/>
      </w:pPr>
      <w:rPr>
        <w:rFonts w:hint="default"/>
        <w:b/>
        <w:bCs/>
      </w:rPr>
    </w:lvl>
    <w:lvl w:ilvl="1">
      <w:start w:val="1"/>
      <w:numFmt w:val="decimal"/>
      <w:isLgl/>
      <w:lvlText w:val="%1.%2"/>
      <w:lvlJc w:val="left"/>
      <w:pPr>
        <w:ind w:left="1152" w:hanging="58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8" w15:restartNumberingAfterBreak="0">
    <w:nsid w:val="4DD40FA0"/>
    <w:multiLevelType w:val="hybridMultilevel"/>
    <w:tmpl w:val="30D84EDE"/>
    <w:lvl w:ilvl="0" w:tplc="9294C9C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4E2D4DDB"/>
    <w:multiLevelType w:val="hybridMultilevel"/>
    <w:tmpl w:val="A254E3E4"/>
    <w:lvl w:ilvl="0" w:tplc="9BE8BB4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15:restartNumberingAfterBreak="0">
    <w:nsid w:val="4EAB3ACA"/>
    <w:multiLevelType w:val="hybridMultilevel"/>
    <w:tmpl w:val="30383F26"/>
    <w:lvl w:ilvl="0" w:tplc="88E09B9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54173112"/>
    <w:multiLevelType w:val="hybridMultilevel"/>
    <w:tmpl w:val="041E7474"/>
    <w:lvl w:ilvl="0" w:tplc="32FC4CB4">
      <w:start w:val="2"/>
      <w:numFmt w:val="bullet"/>
      <w:lvlText w:val="-"/>
      <w:lvlJc w:val="left"/>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543119F8"/>
    <w:multiLevelType w:val="hybridMultilevel"/>
    <w:tmpl w:val="088E971E"/>
    <w:lvl w:ilvl="0" w:tplc="B784F794">
      <w:numFmt w:val="bullet"/>
      <w:lvlText w:val="-"/>
      <w:lvlJc w:val="left"/>
      <w:rPr>
        <w:rFonts w:ascii="Times New Roman" w:eastAsia="Calibr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3" w15:restartNumberingAfterBreak="0">
    <w:nsid w:val="55CD6CA0"/>
    <w:multiLevelType w:val="hybridMultilevel"/>
    <w:tmpl w:val="C32AD34C"/>
    <w:lvl w:ilvl="0" w:tplc="596CFD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62D4835"/>
    <w:multiLevelType w:val="hybridMultilevel"/>
    <w:tmpl w:val="F7EA6FE6"/>
    <w:lvl w:ilvl="0" w:tplc="EE22313A">
      <w:start w:val="1990"/>
      <w:numFmt w:val="bullet"/>
      <w:lvlText w:val="-"/>
      <w:lvlJc w:val="left"/>
      <w:rPr>
        <w:rFonts w:ascii="Calibri" w:eastAsia="Calibri" w:hAnsi="Calibri" w:cs="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D967DC9"/>
    <w:multiLevelType w:val="multilevel"/>
    <w:tmpl w:val="CB0C375C"/>
    <w:lvl w:ilvl="0">
      <w:start w:val="1"/>
      <w:numFmt w:val="upperRoman"/>
      <w:lvlText w:val="%1."/>
      <w:lvlJc w:val="left"/>
      <w:pPr>
        <w:ind w:left="720" w:hanging="720"/>
      </w:pPr>
      <w:rPr>
        <w:rFonts w:hint="default"/>
      </w:rPr>
    </w:lvl>
    <w:lvl w:ilvl="1">
      <w:start w:val="2"/>
      <w:numFmt w:val="decimal"/>
      <w:isLgl/>
      <w:lvlText w:val="%1.%2"/>
      <w:lvlJc w:val="left"/>
      <w:pPr>
        <w:ind w:left="592" w:hanging="735"/>
      </w:pPr>
      <w:rPr>
        <w:rFonts w:hint="default"/>
      </w:rPr>
    </w:lvl>
    <w:lvl w:ilvl="2">
      <w:start w:val="1"/>
      <w:numFmt w:val="decimal"/>
      <w:isLgl/>
      <w:lvlText w:val="%1.%2.%3"/>
      <w:lvlJc w:val="left"/>
      <w:pPr>
        <w:ind w:left="592" w:hanging="735"/>
      </w:pPr>
      <w:rPr>
        <w:rFonts w:hint="default"/>
      </w:rPr>
    </w:lvl>
    <w:lvl w:ilvl="3">
      <w:start w:val="1"/>
      <w:numFmt w:val="decimal"/>
      <w:isLgl/>
      <w:lvlText w:val="%1.%2.%3.%4"/>
      <w:lvlJc w:val="left"/>
      <w:pPr>
        <w:ind w:left="937" w:hanging="1080"/>
      </w:pPr>
      <w:rPr>
        <w:rFonts w:hint="default"/>
      </w:rPr>
    </w:lvl>
    <w:lvl w:ilvl="4">
      <w:start w:val="1"/>
      <w:numFmt w:val="decimal"/>
      <w:isLgl/>
      <w:lvlText w:val="%1.%2.%3.%4.%5"/>
      <w:lvlJc w:val="left"/>
      <w:pPr>
        <w:ind w:left="937" w:hanging="1080"/>
      </w:pPr>
      <w:rPr>
        <w:rFonts w:hint="default"/>
      </w:rPr>
    </w:lvl>
    <w:lvl w:ilvl="5">
      <w:start w:val="1"/>
      <w:numFmt w:val="decimal"/>
      <w:isLgl/>
      <w:lvlText w:val="%1.%2.%3.%4.%5.%6"/>
      <w:lvlJc w:val="left"/>
      <w:pPr>
        <w:ind w:left="1297" w:hanging="1440"/>
      </w:pPr>
      <w:rPr>
        <w:rFonts w:hint="default"/>
      </w:rPr>
    </w:lvl>
    <w:lvl w:ilvl="6">
      <w:start w:val="1"/>
      <w:numFmt w:val="decimal"/>
      <w:isLgl/>
      <w:lvlText w:val="%1.%2.%3.%4.%5.%6.%7"/>
      <w:lvlJc w:val="left"/>
      <w:pPr>
        <w:ind w:left="1297" w:hanging="1440"/>
      </w:pPr>
      <w:rPr>
        <w:rFonts w:hint="default"/>
      </w:rPr>
    </w:lvl>
    <w:lvl w:ilvl="7">
      <w:start w:val="1"/>
      <w:numFmt w:val="decimal"/>
      <w:isLgl/>
      <w:lvlText w:val="%1.%2.%3.%4.%5.%6.%7.%8"/>
      <w:lvlJc w:val="left"/>
      <w:pPr>
        <w:ind w:left="1657" w:hanging="1800"/>
      </w:pPr>
      <w:rPr>
        <w:rFonts w:hint="default"/>
      </w:rPr>
    </w:lvl>
    <w:lvl w:ilvl="8">
      <w:start w:val="1"/>
      <w:numFmt w:val="decimal"/>
      <w:isLgl/>
      <w:lvlText w:val="%1.%2.%3.%4.%5.%6.%7.%8.%9"/>
      <w:lvlJc w:val="left"/>
      <w:pPr>
        <w:ind w:left="2017" w:hanging="2160"/>
      </w:pPr>
      <w:rPr>
        <w:rFonts w:hint="default"/>
      </w:rPr>
    </w:lvl>
  </w:abstractNum>
  <w:abstractNum w:abstractNumId="16" w15:restartNumberingAfterBreak="0">
    <w:nsid w:val="5E133DF8"/>
    <w:multiLevelType w:val="hybridMultilevel"/>
    <w:tmpl w:val="AF2A4A62"/>
    <w:lvl w:ilvl="0" w:tplc="2C80A5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6B4F0C67"/>
    <w:multiLevelType w:val="hybridMultilevel"/>
    <w:tmpl w:val="B7F6EDFC"/>
    <w:lvl w:ilvl="0" w:tplc="D01A06D6">
      <w:numFmt w:val="bullet"/>
      <w:lvlText w:val="-"/>
      <w:lvlJc w:val="left"/>
      <w:rPr>
        <w:rFonts w:ascii="Times New Roman" w:eastAsia="Calibr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num w:numId="1">
    <w:abstractNumId w:val="3"/>
  </w:num>
  <w:num w:numId="2">
    <w:abstractNumId w:val="15"/>
  </w:num>
  <w:num w:numId="3">
    <w:abstractNumId w:val="4"/>
  </w:num>
  <w:num w:numId="4">
    <w:abstractNumId w:val="10"/>
  </w:num>
  <w:num w:numId="5">
    <w:abstractNumId w:val="14"/>
  </w:num>
  <w:num w:numId="6">
    <w:abstractNumId w:val="11"/>
  </w:num>
  <w:num w:numId="7">
    <w:abstractNumId w:val="5"/>
  </w:num>
  <w:num w:numId="8">
    <w:abstractNumId w:val="2"/>
  </w:num>
  <w:num w:numId="9">
    <w:abstractNumId w:val="17"/>
  </w:num>
  <w:num w:numId="10">
    <w:abstractNumId w:val="16"/>
  </w:num>
  <w:num w:numId="11">
    <w:abstractNumId w:val="6"/>
  </w:num>
  <w:num w:numId="12">
    <w:abstractNumId w:val="9"/>
  </w:num>
  <w:num w:numId="13">
    <w:abstractNumId w:val="7"/>
  </w:num>
  <w:num w:numId="14">
    <w:abstractNumId w:val="12"/>
  </w:num>
  <w:num w:numId="15">
    <w:abstractNumId w:val="8"/>
  </w:num>
  <w:num w:numId="16">
    <w:abstractNumId w:val="0"/>
  </w:num>
  <w:num w:numId="17">
    <w:abstractNumId w:val="13"/>
  </w:num>
  <w:num w:numId="18">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42DA"/>
    <w:rsid w:val="0000216A"/>
    <w:rsid w:val="00002A72"/>
    <w:rsid w:val="00003E94"/>
    <w:rsid w:val="00004536"/>
    <w:rsid w:val="000045AB"/>
    <w:rsid w:val="00004D16"/>
    <w:rsid w:val="00004E26"/>
    <w:rsid w:val="000050D7"/>
    <w:rsid w:val="0000525F"/>
    <w:rsid w:val="00007CA3"/>
    <w:rsid w:val="00007EC6"/>
    <w:rsid w:val="000109BF"/>
    <w:rsid w:val="00010B83"/>
    <w:rsid w:val="00013539"/>
    <w:rsid w:val="00014DF4"/>
    <w:rsid w:val="00014E1F"/>
    <w:rsid w:val="00015CE7"/>
    <w:rsid w:val="00016C4A"/>
    <w:rsid w:val="000172B5"/>
    <w:rsid w:val="000204E6"/>
    <w:rsid w:val="00020FF2"/>
    <w:rsid w:val="0002140E"/>
    <w:rsid w:val="00026190"/>
    <w:rsid w:val="000307BA"/>
    <w:rsid w:val="000317AC"/>
    <w:rsid w:val="000322BA"/>
    <w:rsid w:val="00032FB3"/>
    <w:rsid w:val="00033679"/>
    <w:rsid w:val="0003392A"/>
    <w:rsid w:val="00033A10"/>
    <w:rsid w:val="00033B31"/>
    <w:rsid w:val="00034F35"/>
    <w:rsid w:val="00035579"/>
    <w:rsid w:val="00035D2A"/>
    <w:rsid w:val="000363B3"/>
    <w:rsid w:val="00036467"/>
    <w:rsid w:val="00036F79"/>
    <w:rsid w:val="0003711E"/>
    <w:rsid w:val="0004007D"/>
    <w:rsid w:val="000402AC"/>
    <w:rsid w:val="00040630"/>
    <w:rsid w:val="00041C85"/>
    <w:rsid w:val="00043D07"/>
    <w:rsid w:val="00045672"/>
    <w:rsid w:val="000512AB"/>
    <w:rsid w:val="00051E1D"/>
    <w:rsid w:val="00052CD4"/>
    <w:rsid w:val="00052E9A"/>
    <w:rsid w:val="00055427"/>
    <w:rsid w:val="000602B5"/>
    <w:rsid w:val="00060BCA"/>
    <w:rsid w:val="000613CB"/>
    <w:rsid w:val="000618E0"/>
    <w:rsid w:val="00064398"/>
    <w:rsid w:val="0007391E"/>
    <w:rsid w:val="00073CA7"/>
    <w:rsid w:val="00074155"/>
    <w:rsid w:val="00075726"/>
    <w:rsid w:val="00076A42"/>
    <w:rsid w:val="00077BCF"/>
    <w:rsid w:val="00077C01"/>
    <w:rsid w:val="00080FB2"/>
    <w:rsid w:val="0008121F"/>
    <w:rsid w:val="0008127F"/>
    <w:rsid w:val="00082FC2"/>
    <w:rsid w:val="00083D02"/>
    <w:rsid w:val="000843A9"/>
    <w:rsid w:val="0008456D"/>
    <w:rsid w:val="00085EF7"/>
    <w:rsid w:val="0008672A"/>
    <w:rsid w:val="00090ED9"/>
    <w:rsid w:val="0009138A"/>
    <w:rsid w:val="00091839"/>
    <w:rsid w:val="000918BC"/>
    <w:rsid w:val="00092784"/>
    <w:rsid w:val="00094B14"/>
    <w:rsid w:val="00095222"/>
    <w:rsid w:val="000965CD"/>
    <w:rsid w:val="00097392"/>
    <w:rsid w:val="000976D9"/>
    <w:rsid w:val="000A2306"/>
    <w:rsid w:val="000A5F23"/>
    <w:rsid w:val="000A60CC"/>
    <w:rsid w:val="000A6772"/>
    <w:rsid w:val="000A7C5D"/>
    <w:rsid w:val="000B10CA"/>
    <w:rsid w:val="000B1B13"/>
    <w:rsid w:val="000B2FB1"/>
    <w:rsid w:val="000B36D6"/>
    <w:rsid w:val="000B4B72"/>
    <w:rsid w:val="000B5AA3"/>
    <w:rsid w:val="000B6666"/>
    <w:rsid w:val="000B66B3"/>
    <w:rsid w:val="000B7452"/>
    <w:rsid w:val="000B76B2"/>
    <w:rsid w:val="000C157E"/>
    <w:rsid w:val="000C204C"/>
    <w:rsid w:val="000C588A"/>
    <w:rsid w:val="000C68A8"/>
    <w:rsid w:val="000C68E8"/>
    <w:rsid w:val="000C6B14"/>
    <w:rsid w:val="000C703D"/>
    <w:rsid w:val="000C7D15"/>
    <w:rsid w:val="000D083E"/>
    <w:rsid w:val="000D2909"/>
    <w:rsid w:val="000D35F4"/>
    <w:rsid w:val="000D4774"/>
    <w:rsid w:val="000D4AEA"/>
    <w:rsid w:val="000D5C36"/>
    <w:rsid w:val="000E09CF"/>
    <w:rsid w:val="000E0B6C"/>
    <w:rsid w:val="000E0D10"/>
    <w:rsid w:val="000E17A8"/>
    <w:rsid w:val="000E1A4F"/>
    <w:rsid w:val="000E6C7C"/>
    <w:rsid w:val="000F0739"/>
    <w:rsid w:val="000F0D24"/>
    <w:rsid w:val="000F12A3"/>
    <w:rsid w:val="000F1516"/>
    <w:rsid w:val="000F4AF8"/>
    <w:rsid w:val="000F5F70"/>
    <w:rsid w:val="000F7F5E"/>
    <w:rsid w:val="00100CBA"/>
    <w:rsid w:val="00101024"/>
    <w:rsid w:val="0010699E"/>
    <w:rsid w:val="001079EA"/>
    <w:rsid w:val="00107E5A"/>
    <w:rsid w:val="00110EA9"/>
    <w:rsid w:val="001124C8"/>
    <w:rsid w:val="00112D5B"/>
    <w:rsid w:val="001145FE"/>
    <w:rsid w:val="0011579A"/>
    <w:rsid w:val="00120904"/>
    <w:rsid w:val="00122110"/>
    <w:rsid w:val="00122D39"/>
    <w:rsid w:val="00123685"/>
    <w:rsid w:val="00124B6A"/>
    <w:rsid w:val="00132957"/>
    <w:rsid w:val="001341B4"/>
    <w:rsid w:val="00135E8F"/>
    <w:rsid w:val="001360E0"/>
    <w:rsid w:val="001369A4"/>
    <w:rsid w:val="0014090E"/>
    <w:rsid w:val="00142295"/>
    <w:rsid w:val="00143230"/>
    <w:rsid w:val="0014441D"/>
    <w:rsid w:val="001453C8"/>
    <w:rsid w:val="001453F5"/>
    <w:rsid w:val="00146E0C"/>
    <w:rsid w:val="001474CC"/>
    <w:rsid w:val="001518E9"/>
    <w:rsid w:val="00153561"/>
    <w:rsid w:val="001539A7"/>
    <w:rsid w:val="00153CDD"/>
    <w:rsid w:val="00154B25"/>
    <w:rsid w:val="00160013"/>
    <w:rsid w:val="0016012F"/>
    <w:rsid w:val="001602ED"/>
    <w:rsid w:val="00161AB0"/>
    <w:rsid w:val="00165252"/>
    <w:rsid w:val="00167528"/>
    <w:rsid w:val="00167ED2"/>
    <w:rsid w:val="00171736"/>
    <w:rsid w:val="00171B6B"/>
    <w:rsid w:val="00171FE0"/>
    <w:rsid w:val="00172AA4"/>
    <w:rsid w:val="00172D60"/>
    <w:rsid w:val="001743BA"/>
    <w:rsid w:val="0017556C"/>
    <w:rsid w:val="00176AC0"/>
    <w:rsid w:val="00177AAC"/>
    <w:rsid w:val="001802A2"/>
    <w:rsid w:val="00181551"/>
    <w:rsid w:val="001832FA"/>
    <w:rsid w:val="00184CAD"/>
    <w:rsid w:val="00185D51"/>
    <w:rsid w:val="001873A5"/>
    <w:rsid w:val="00187719"/>
    <w:rsid w:val="00193ED6"/>
    <w:rsid w:val="00194A0D"/>
    <w:rsid w:val="00196A4C"/>
    <w:rsid w:val="001A00FD"/>
    <w:rsid w:val="001A06BE"/>
    <w:rsid w:val="001A07A2"/>
    <w:rsid w:val="001A1CFB"/>
    <w:rsid w:val="001A3F16"/>
    <w:rsid w:val="001A51F5"/>
    <w:rsid w:val="001A7F75"/>
    <w:rsid w:val="001B303B"/>
    <w:rsid w:val="001B4284"/>
    <w:rsid w:val="001B604C"/>
    <w:rsid w:val="001B758F"/>
    <w:rsid w:val="001B7F60"/>
    <w:rsid w:val="001C36BD"/>
    <w:rsid w:val="001C66E4"/>
    <w:rsid w:val="001C6D03"/>
    <w:rsid w:val="001D0905"/>
    <w:rsid w:val="001D28F2"/>
    <w:rsid w:val="001D3CFF"/>
    <w:rsid w:val="001E0521"/>
    <w:rsid w:val="001E1023"/>
    <w:rsid w:val="001E1082"/>
    <w:rsid w:val="001E1584"/>
    <w:rsid w:val="001E24DA"/>
    <w:rsid w:val="001E27DA"/>
    <w:rsid w:val="001E34F6"/>
    <w:rsid w:val="001E3A4B"/>
    <w:rsid w:val="001E4935"/>
    <w:rsid w:val="001E4CC6"/>
    <w:rsid w:val="001E4CF6"/>
    <w:rsid w:val="001E4DC5"/>
    <w:rsid w:val="001E5593"/>
    <w:rsid w:val="001E55A4"/>
    <w:rsid w:val="001E7348"/>
    <w:rsid w:val="001E79CD"/>
    <w:rsid w:val="001F0365"/>
    <w:rsid w:val="001F259C"/>
    <w:rsid w:val="001F2C4C"/>
    <w:rsid w:val="001F54A2"/>
    <w:rsid w:val="001F7DA1"/>
    <w:rsid w:val="002016B0"/>
    <w:rsid w:val="002022FB"/>
    <w:rsid w:val="00205ED4"/>
    <w:rsid w:val="00205F78"/>
    <w:rsid w:val="0020647E"/>
    <w:rsid w:val="00211388"/>
    <w:rsid w:val="0021146D"/>
    <w:rsid w:val="002120C8"/>
    <w:rsid w:val="00213204"/>
    <w:rsid w:val="0021494A"/>
    <w:rsid w:val="00221B33"/>
    <w:rsid w:val="00222103"/>
    <w:rsid w:val="0022256A"/>
    <w:rsid w:val="002238C6"/>
    <w:rsid w:val="00224C6F"/>
    <w:rsid w:val="00225C0C"/>
    <w:rsid w:val="00234346"/>
    <w:rsid w:val="00234EF3"/>
    <w:rsid w:val="00235BB7"/>
    <w:rsid w:val="00236094"/>
    <w:rsid w:val="00236889"/>
    <w:rsid w:val="00240D5D"/>
    <w:rsid w:val="00240F5C"/>
    <w:rsid w:val="00242408"/>
    <w:rsid w:val="002427ED"/>
    <w:rsid w:val="00244FB5"/>
    <w:rsid w:val="00245EF6"/>
    <w:rsid w:val="00246619"/>
    <w:rsid w:val="00246EFD"/>
    <w:rsid w:val="00246F5D"/>
    <w:rsid w:val="00247E92"/>
    <w:rsid w:val="00251A1B"/>
    <w:rsid w:val="00253753"/>
    <w:rsid w:val="002540C5"/>
    <w:rsid w:val="0025459F"/>
    <w:rsid w:val="00254AF4"/>
    <w:rsid w:val="00255254"/>
    <w:rsid w:val="0025638A"/>
    <w:rsid w:val="002618F5"/>
    <w:rsid w:val="00261BAC"/>
    <w:rsid w:val="002621EC"/>
    <w:rsid w:val="00265F7F"/>
    <w:rsid w:val="0026647E"/>
    <w:rsid w:val="002707AB"/>
    <w:rsid w:val="002710A1"/>
    <w:rsid w:val="0027174F"/>
    <w:rsid w:val="00272C66"/>
    <w:rsid w:val="002738C9"/>
    <w:rsid w:val="0027421D"/>
    <w:rsid w:val="00275060"/>
    <w:rsid w:val="00275B96"/>
    <w:rsid w:val="00276A4F"/>
    <w:rsid w:val="0027731E"/>
    <w:rsid w:val="002804EB"/>
    <w:rsid w:val="00280C13"/>
    <w:rsid w:val="002818E9"/>
    <w:rsid w:val="00282A23"/>
    <w:rsid w:val="00282FA0"/>
    <w:rsid w:val="00284F88"/>
    <w:rsid w:val="002863D8"/>
    <w:rsid w:val="00287727"/>
    <w:rsid w:val="002907FC"/>
    <w:rsid w:val="00290D42"/>
    <w:rsid w:val="00291624"/>
    <w:rsid w:val="00294A29"/>
    <w:rsid w:val="002952F4"/>
    <w:rsid w:val="0029539B"/>
    <w:rsid w:val="00295E83"/>
    <w:rsid w:val="0029723B"/>
    <w:rsid w:val="00297828"/>
    <w:rsid w:val="00297C10"/>
    <w:rsid w:val="002A2BA7"/>
    <w:rsid w:val="002A3375"/>
    <w:rsid w:val="002A3558"/>
    <w:rsid w:val="002A3A2F"/>
    <w:rsid w:val="002A3B48"/>
    <w:rsid w:val="002A4384"/>
    <w:rsid w:val="002A528A"/>
    <w:rsid w:val="002A671F"/>
    <w:rsid w:val="002A6BE8"/>
    <w:rsid w:val="002A7299"/>
    <w:rsid w:val="002A767B"/>
    <w:rsid w:val="002B18BD"/>
    <w:rsid w:val="002B3509"/>
    <w:rsid w:val="002B5DCC"/>
    <w:rsid w:val="002B771B"/>
    <w:rsid w:val="002C0DBB"/>
    <w:rsid w:val="002C3E60"/>
    <w:rsid w:val="002C4BE4"/>
    <w:rsid w:val="002C4E4F"/>
    <w:rsid w:val="002C5734"/>
    <w:rsid w:val="002C5788"/>
    <w:rsid w:val="002C60FC"/>
    <w:rsid w:val="002C6B40"/>
    <w:rsid w:val="002C6BFE"/>
    <w:rsid w:val="002C7BD8"/>
    <w:rsid w:val="002D0912"/>
    <w:rsid w:val="002D42A1"/>
    <w:rsid w:val="002D5E7D"/>
    <w:rsid w:val="002D72DE"/>
    <w:rsid w:val="002D78FF"/>
    <w:rsid w:val="002E035B"/>
    <w:rsid w:val="002E040B"/>
    <w:rsid w:val="002E0BA9"/>
    <w:rsid w:val="002E0C3B"/>
    <w:rsid w:val="002E3259"/>
    <w:rsid w:val="002E3732"/>
    <w:rsid w:val="002E3A0A"/>
    <w:rsid w:val="002E4D6E"/>
    <w:rsid w:val="002E58F5"/>
    <w:rsid w:val="002E63C1"/>
    <w:rsid w:val="002E6506"/>
    <w:rsid w:val="002E685A"/>
    <w:rsid w:val="002E7FD8"/>
    <w:rsid w:val="002F1DF2"/>
    <w:rsid w:val="002F21DA"/>
    <w:rsid w:val="002F3E98"/>
    <w:rsid w:val="002F3E9C"/>
    <w:rsid w:val="002F4150"/>
    <w:rsid w:val="002F423E"/>
    <w:rsid w:val="003009A6"/>
    <w:rsid w:val="00302DF2"/>
    <w:rsid w:val="0030461E"/>
    <w:rsid w:val="00306EB5"/>
    <w:rsid w:val="003074ED"/>
    <w:rsid w:val="003077C8"/>
    <w:rsid w:val="003120CC"/>
    <w:rsid w:val="00312C61"/>
    <w:rsid w:val="00313181"/>
    <w:rsid w:val="003149CD"/>
    <w:rsid w:val="00315217"/>
    <w:rsid w:val="00316441"/>
    <w:rsid w:val="00316A48"/>
    <w:rsid w:val="00320808"/>
    <w:rsid w:val="00321DE0"/>
    <w:rsid w:val="00326B74"/>
    <w:rsid w:val="00330C53"/>
    <w:rsid w:val="00332A98"/>
    <w:rsid w:val="00333598"/>
    <w:rsid w:val="00340A25"/>
    <w:rsid w:val="00340BC4"/>
    <w:rsid w:val="00341BA0"/>
    <w:rsid w:val="003427D3"/>
    <w:rsid w:val="0034444D"/>
    <w:rsid w:val="0034558A"/>
    <w:rsid w:val="00345D2D"/>
    <w:rsid w:val="003504A8"/>
    <w:rsid w:val="00350EE7"/>
    <w:rsid w:val="00352885"/>
    <w:rsid w:val="00352887"/>
    <w:rsid w:val="003534EC"/>
    <w:rsid w:val="00356F1B"/>
    <w:rsid w:val="00357947"/>
    <w:rsid w:val="003600B4"/>
    <w:rsid w:val="00362513"/>
    <w:rsid w:val="00362745"/>
    <w:rsid w:val="00367C8F"/>
    <w:rsid w:val="003709A1"/>
    <w:rsid w:val="003721FF"/>
    <w:rsid w:val="00373D28"/>
    <w:rsid w:val="00375855"/>
    <w:rsid w:val="00375C0D"/>
    <w:rsid w:val="003766FA"/>
    <w:rsid w:val="0037677C"/>
    <w:rsid w:val="00380483"/>
    <w:rsid w:val="00380CE9"/>
    <w:rsid w:val="003812F9"/>
    <w:rsid w:val="00382156"/>
    <w:rsid w:val="003822DE"/>
    <w:rsid w:val="0038352A"/>
    <w:rsid w:val="00384277"/>
    <w:rsid w:val="00385EBD"/>
    <w:rsid w:val="00386FEE"/>
    <w:rsid w:val="003914C1"/>
    <w:rsid w:val="00391865"/>
    <w:rsid w:val="00391FFB"/>
    <w:rsid w:val="00392FC6"/>
    <w:rsid w:val="00393E87"/>
    <w:rsid w:val="0039452D"/>
    <w:rsid w:val="003954F1"/>
    <w:rsid w:val="003968A1"/>
    <w:rsid w:val="003971A8"/>
    <w:rsid w:val="003A1A09"/>
    <w:rsid w:val="003A308F"/>
    <w:rsid w:val="003A3F13"/>
    <w:rsid w:val="003A4896"/>
    <w:rsid w:val="003B0B32"/>
    <w:rsid w:val="003B3E46"/>
    <w:rsid w:val="003B5C66"/>
    <w:rsid w:val="003C0988"/>
    <w:rsid w:val="003C3818"/>
    <w:rsid w:val="003C385F"/>
    <w:rsid w:val="003C4A8E"/>
    <w:rsid w:val="003C5572"/>
    <w:rsid w:val="003C5DBA"/>
    <w:rsid w:val="003C72E3"/>
    <w:rsid w:val="003D21EE"/>
    <w:rsid w:val="003D4224"/>
    <w:rsid w:val="003D43C3"/>
    <w:rsid w:val="003D541C"/>
    <w:rsid w:val="003D57DC"/>
    <w:rsid w:val="003D5AC0"/>
    <w:rsid w:val="003D7278"/>
    <w:rsid w:val="003D74F3"/>
    <w:rsid w:val="003D77B0"/>
    <w:rsid w:val="003E20DA"/>
    <w:rsid w:val="003E22F4"/>
    <w:rsid w:val="003E3377"/>
    <w:rsid w:val="003E392C"/>
    <w:rsid w:val="003E3BD2"/>
    <w:rsid w:val="003E5202"/>
    <w:rsid w:val="003E5D9D"/>
    <w:rsid w:val="003E6865"/>
    <w:rsid w:val="003E695E"/>
    <w:rsid w:val="003E6CEA"/>
    <w:rsid w:val="003F1FBA"/>
    <w:rsid w:val="003F4F0F"/>
    <w:rsid w:val="003F5C80"/>
    <w:rsid w:val="003F751E"/>
    <w:rsid w:val="00401362"/>
    <w:rsid w:val="00403A47"/>
    <w:rsid w:val="00403CD1"/>
    <w:rsid w:val="00406091"/>
    <w:rsid w:val="00407342"/>
    <w:rsid w:val="00407C52"/>
    <w:rsid w:val="004111DB"/>
    <w:rsid w:val="0041162C"/>
    <w:rsid w:val="0041206E"/>
    <w:rsid w:val="0041384D"/>
    <w:rsid w:val="00415081"/>
    <w:rsid w:val="00416025"/>
    <w:rsid w:val="00417DC6"/>
    <w:rsid w:val="00422B3E"/>
    <w:rsid w:val="00423F8B"/>
    <w:rsid w:val="00424040"/>
    <w:rsid w:val="00424734"/>
    <w:rsid w:val="00425857"/>
    <w:rsid w:val="0042596A"/>
    <w:rsid w:val="00432009"/>
    <w:rsid w:val="00433735"/>
    <w:rsid w:val="00436C95"/>
    <w:rsid w:val="00442387"/>
    <w:rsid w:val="004452DC"/>
    <w:rsid w:val="0044749B"/>
    <w:rsid w:val="0044754A"/>
    <w:rsid w:val="00447D73"/>
    <w:rsid w:val="004500F2"/>
    <w:rsid w:val="004517E6"/>
    <w:rsid w:val="00451C0E"/>
    <w:rsid w:val="00453965"/>
    <w:rsid w:val="00453DE9"/>
    <w:rsid w:val="004547B1"/>
    <w:rsid w:val="0045523A"/>
    <w:rsid w:val="00456FC2"/>
    <w:rsid w:val="00457282"/>
    <w:rsid w:val="00461BB0"/>
    <w:rsid w:val="00462680"/>
    <w:rsid w:val="0046272E"/>
    <w:rsid w:val="00463098"/>
    <w:rsid w:val="00464BDF"/>
    <w:rsid w:val="00465258"/>
    <w:rsid w:val="004656AB"/>
    <w:rsid w:val="004662EF"/>
    <w:rsid w:val="004665E5"/>
    <w:rsid w:val="00466711"/>
    <w:rsid w:val="00467055"/>
    <w:rsid w:val="00467602"/>
    <w:rsid w:val="0047250E"/>
    <w:rsid w:val="00474DF5"/>
    <w:rsid w:val="004756E7"/>
    <w:rsid w:val="00475F0F"/>
    <w:rsid w:val="004764B4"/>
    <w:rsid w:val="00477336"/>
    <w:rsid w:val="00480190"/>
    <w:rsid w:val="004825F8"/>
    <w:rsid w:val="00482AA0"/>
    <w:rsid w:val="00483AD2"/>
    <w:rsid w:val="00484746"/>
    <w:rsid w:val="00485DAB"/>
    <w:rsid w:val="00491E8F"/>
    <w:rsid w:val="00493072"/>
    <w:rsid w:val="004938BB"/>
    <w:rsid w:val="00493AA8"/>
    <w:rsid w:val="00493DD6"/>
    <w:rsid w:val="0049482E"/>
    <w:rsid w:val="00494EDC"/>
    <w:rsid w:val="00497518"/>
    <w:rsid w:val="00497675"/>
    <w:rsid w:val="004A0893"/>
    <w:rsid w:val="004A097A"/>
    <w:rsid w:val="004A1AA0"/>
    <w:rsid w:val="004A6DE1"/>
    <w:rsid w:val="004A73FD"/>
    <w:rsid w:val="004A75FE"/>
    <w:rsid w:val="004B0726"/>
    <w:rsid w:val="004B255B"/>
    <w:rsid w:val="004B34EA"/>
    <w:rsid w:val="004B3F4A"/>
    <w:rsid w:val="004B6302"/>
    <w:rsid w:val="004B79E6"/>
    <w:rsid w:val="004C1539"/>
    <w:rsid w:val="004C16BF"/>
    <w:rsid w:val="004C33FF"/>
    <w:rsid w:val="004C3A35"/>
    <w:rsid w:val="004C4747"/>
    <w:rsid w:val="004D38F0"/>
    <w:rsid w:val="004D4840"/>
    <w:rsid w:val="004E0180"/>
    <w:rsid w:val="004E1258"/>
    <w:rsid w:val="004E2344"/>
    <w:rsid w:val="004E313B"/>
    <w:rsid w:val="004E3A6A"/>
    <w:rsid w:val="004E68A4"/>
    <w:rsid w:val="004F0360"/>
    <w:rsid w:val="004F2135"/>
    <w:rsid w:val="004F3799"/>
    <w:rsid w:val="004F565C"/>
    <w:rsid w:val="004F5B40"/>
    <w:rsid w:val="00501212"/>
    <w:rsid w:val="00502325"/>
    <w:rsid w:val="00504172"/>
    <w:rsid w:val="00504632"/>
    <w:rsid w:val="00504846"/>
    <w:rsid w:val="00504C0F"/>
    <w:rsid w:val="005062DB"/>
    <w:rsid w:val="005067B0"/>
    <w:rsid w:val="0050756A"/>
    <w:rsid w:val="00507A3C"/>
    <w:rsid w:val="00510F03"/>
    <w:rsid w:val="0051422C"/>
    <w:rsid w:val="0051647B"/>
    <w:rsid w:val="00520125"/>
    <w:rsid w:val="00521195"/>
    <w:rsid w:val="005231EE"/>
    <w:rsid w:val="00523ACF"/>
    <w:rsid w:val="00523ECB"/>
    <w:rsid w:val="00524324"/>
    <w:rsid w:val="0052532A"/>
    <w:rsid w:val="00525F8A"/>
    <w:rsid w:val="00526562"/>
    <w:rsid w:val="00526FC6"/>
    <w:rsid w:val="00527A5B"/>
    <w:rsid w:val="00530BB3"/>
    <w:rsid w:val="00531304"/>
    <w:rsid w:val="0053321E"/>
    <w:rsid w:val="005336DE"/>
    <w:rsid w:val="005343BE"/>
    <w:rsid w:val="005351AB"/>
    <w:rsid w:val="005355AA"/>
    <w:rsid w:val="005365B5"/>
    <w:rsid w:val="00536874"/>
    <w:rsid w:val="00542DB9"/>
    <w:rsid w:val="0054339B"/>
    <w:rsid w:val="00544C31"/>
    <w:rsid w:val="00545BE5"/>
    <w:rsid w:val="00546953"/>
    <w:rsid w:val="00547445"/>
    <w:rsid w:val="005532D2"/>
    <w:rsid w:val="005544DA"/>
    <w:rsid w:val="005546E4"/>
    <w:rsid w:val="00554773"/>
    <w:rsid w:val="00556E8D"/>
    <w:rsid w:val="00560768"/>
    <w:rsid w:val="00561058"/>
    <w:rsid w:val="005655B5"/>
    <w:rsid w:val="005658CE"/>
    <w:rsid w:val="00565D0D"/>
    <w:rsid w:val="00565FD2"/>
    <w:rsid w:val="00567105"/>
    <w:rsid w:val="005672FB"/>
    <w:rsid w:val="005700EE"/>
    <w:rsid w:val="005716F7"/>
    <w:rsid w:val="00572E61"/>
    <w:rsid w:val="0057457A"/>
    <w:rsid w:val="00575A9A"/>
    <w:rsid w:val="00576D70"/>
    <w:rsid w:val="00576FFD"/>
    <w:rsid w:val="00582523"/>
    <w:rsid w:val="005832EB"/>
    <w:rsid w:val="00585488"/>
    <w:rsid w:val="005854F3"/>
    <w:rsid w:val="005857D8"/>
    <w:rsid w:val="00586220"/>
    <w:rsid w:val="00586868"/>
    <w:rsid w:val="005872C9"/>
    <w:rsid w:val="005904CF"/>
    <w:rsid w:val="00591C9F"/>
    <w:rsid w:val="005925DE"/>
    <w:rsid w:val="005935BD"/>
    <w:rsid w:val="00593CBE"/>
    <w:rsid w:val="005943C6"/>
    <w:rsid w:val="00595041"/>
    <w:rsid w:val="0059547A"/>
    <w:rsid w:val="00595548"/>
    <w:rsid w:val="00597568"/>
    <w:rsid w:val="005A071D"/>
    <w:rsid w:val="005A17BE"/>
    <w:rsid w:val="005A17C2"/>
    <w:rsid w:val="005A1E36"/>
    <w:rsid w:val="005A2FEE"/>
    <w:rsid w:val="005A5CBB"/>
    <w:rsid w:val="005A5FDD"/>
    <w:rsid w:val="005A6501"/>
    <w:rsid w:val="005A7C82"/>
    <w:rsid w:val="005B2825"/>
    <w:rsid w:val="005B2C1C"/>
    <w:rsid w:val="005B2D0C"/>
    <w:rsid w:val="005B3C05"/>
    <w:rsid w:val="005B3F1D"/>
    <w:rsid w:val="005B4B4F"/>
    <w:rsid w:val="005C0BAB"/>
    <w:rsid w:val="005C13D7"/>
    <w:rsid w:val="005C1413"/>
    <w:rsid w:val="005C20AB"/>
    <w:rsid w:val="005C2C02"/>
    <w:rsid w:val="005C301E"/>
    <w:rsid w:val="005C4678"/>
    <w:rsid w:val="005C76D4"/>
    <w:rsid w:val="005C7EF8"/>
    <w:rsid w:val="005D2229"/>
    <w:rsid w:val="005D4F2F"/>
    <w:rsid w:val="005D53AE"/>
    <w:rsid w:val="005D601B"/>
    <w:rsid w:val="005D6412"/>
    <w:rsid w:val="005E0492"/>
    <w:rsid w:val="005E2A16"/>
    <w:rsid w:val="005E2E90"/>
    <w:rsid w:val="005E4798"/>
    <w:rsid w:val="005E4D16"/>
    <w:rsid w:val="005E58C7"/>
    <w:rsid w:val="005E6161"/>
    <w:rsid w:val="005E654C"/>
    <w:rsid w:val="005E7242"/>
    <w:rsid w:val="005E724A"/>
    <w:rsid w:val="005E7812"/>
    <w:rsid w:val="005F3BAA"/>
    <w:rsid w:val="005F3D8D"/>
    <w:rsid w:val="00600253"/>
    <w:rsid w:val="00600C98"/>
    <w:rsid w:val="00602204"/>
    <w:rsid w:val="00603DA7"/>
    <w:rsid w:val="00604805"/>
    <w:rsid w:val="00605AB8"/>
    <w:rsid w:val="00610D18"/>
    <w:rsid w:val="00612C56"/>
    <w:rsid w:val="00612E2B"/>
    <w:rsid w:val="006135E6"/>
    <w:rsid w:val="006149F4"/>
    <w:rsid w:val="00615A42"/>
    <w:rsid w:val="00617482"/>
    <w:rsid w:val="00617AFD"/>
    <w:rsid w:val="00617FC9"/>
    <w:rsid w:val="00620214"/>
    <w:rsid w:val="0062115B"/>
    <w:rsid w:val="006216A0"/>
    <w:rsid w:val="00621F8B"/>
    <w:rsid w:val="00622C78"/>
    <w:rsid w:val="006234CC"/>
    <w:rsid w:val="006250ED"/>
    <w:rsid w:val="006262CC"/>
    <w:rsid w:val="00626313"/>
    <w:rsid w:val="00626836"/>
    <w:rsid w:val="00631CF4"/>
    <w:rsid w:val="006321AE"/>
    <w:rsid w:val="00633035"/>
    <w:rsid w:val="006345C8"/>
    <w:rsid w:val="0063550A"/>
    <w:rsid w:val="00637215"/>
    <w:rsid w:val="00640EDB"/>
    <w:rsid w:val="006427C8"/>
    <w:rsid w:val="006427E9"/>
    <w:rsid w:val="006436A2"/>
    <w:rsid w:val="0064594B"/>
    <w:rsid w:val="006467E5"/>
    <w:rsid w:val="00647092"/>
    <w:rsid w:val="006507CC"/>
    <w:rsid w:val="00652BC3"/>
    <w:rsid w:val="00660B5E"/>
    <w:rsid w:val="006643D7"/>
    <w:rsid w:val="00664405"/>
    <w:rsid w:val="00665120"/>
    <w:rsid w:val="00666FB1"/>
    <w:rsid w:val="00667167"/>
    <w:rsid w:val="00667173"/>
    <w:rsid w:val="00674499"/>
    <w:rsid w:val="00675292"/>
    <w:rsid w:val="0067529B"/>
    <w:rsid w:val="006756D7"/>
    <w:rsid w:val="00675807"/>
    <w:rsid w:val="00675EC2"/>
    <w:rsid w:val="0068016A"/>
    <w:rsid w:val="00681AF9"/>
    <w:rsid w:val="00682A04"/>
    <w:rsid w:val="006833A2"/>
    <w:rsid w:val="00683786"/>
    <w:rsid w:val="00683FEA"/>
    <w:rsid w:val="0068420C"/>
    <w:rsid w:val="00685133"/>
    <w:rsid w:val="00686D37"/>
    <w:rsid w:val="00687B43"/>
    <w:rsid w:val="006906A3"/>
    <w:rsid w:val="00690E01"/>
    <w:rsid w:val="006911EA"/>
    <w:rsid w:val="00691391"/>
    <w:rsid w:val="0069274B"/>
    <w:rsid w:val="00694C2A"/>
    <w:rsid w:val="00694F84"/>
    <w:rsid w:val="006952A7"/>
    <w:rsid w:val="00696FED"/>
    <w:rsid w:val="006972A8"/>
    <w:rsid w:val="0069736A"/>
    <w:rsid w:val="006A03A6"/>
    <w:rsid w:val="006A1E6F"/>
    <w:rsid w:val="006A2082"/>
    <w:rsid w:val="006A3363"/>
    <w:rsid w:val="006A48FD"/>
    <w:rsid w:val="006A505D"/>
    <w:rsid w:val="006A5A57"/>
    <w:rsid w:val="006A6018"/>
    <w:rsid w:val="006A68BA"/>
    <w:rsid w:val="006A6E09"/>
    <w:rsid w:val="006A7EEA"/>
    <w:rsid w:val="006B06CE"/>
    <w:rsid w:val="006B0993"/>
    <w:rsid w:val="006B0D11"/>
    <w:rsid w:val="006B1FEA"/>
    <w:rsid w:val="006B2921"/>
    <w:rsid w:val="006B5EA2"/>
    <w:rsid w:val="006C1196"/>
    <w:rsid w:val="006C1A41"/>
    <w:rsid w:val="006C3014"/>
    <w:rsid w:val="006C372E"/>
    <w:rsid w:val="006C3E6C"/>
    <w:rsid w:val="006C577A"/>
    <w:rsid w:val="006D0D9E"/>
    <w:rsid w:val="006D1C3D"/>
    <w:rsid w:val="006D4776"/>
    <w:rsid w:val="006D5609"/>
    <w:rsid w:val="006E2D89"/>
    <w:rsid w:val="006E3C4C"/>
    <w:rsid w:val="006E4133"/>
    <w:rsid w:val="006E43D7"/>
    <w:rsid w:val="006F00C6"/>
    <w:rsid w:val="006F2527"/>
    <w:rsid w:val="006F5464"/>
    <w:rsid w:val="006F5DCC"/>
    <w:rsid w:val="006F5E32"/>
    <w:rsid w:val="006F6A2B"/>
    <w:rsid w:val="00700730"/>
    <w:rsid w:val="00700E5D"/>
    <w:rsid w:val="00702359"/>
    <w:rsid w:val="007043CA"/>
    <w:rsid w:val="007048B9"/>
    <w:rsid w:val="00707B69"/>
    <w:rsid w:val="00711A51"/>
    <w:rsid w:val="00713AEC"/>
    <w:rsid w:val="00714C4F"/>
    <w:rsid w:val="007153D1"/>
    <w:rsid w:val="00715DC6"/>
    <w:rsid w:val="0071673C"/>
    <w:rsid w:val="0071693C"/>
    <w:rsid w:val="007200C0"/>
    <w:rsid w:val="00720735"/>
    <w:rsid w:val="00720C3B"/>
    <w:rsid w:val="007222A6"/>
    <w:rsid w:val="007232D5"/>
    <w:rsid w:val="00724029"/>
    <w:rsid w:val="00724D9D"/>
    <w:rsid w:val="0072627F"/>
    <w:rsid w:val="00726668"/>
    <w:rsid w:val="00730230"/>
    <w:rsid w:val="00730F98"/>
    <w:rsid w:val="00733BCA"/>
    <w:rsid w:val="00736AA5"/>
    <w:rsid w:val="007400FB"/>
    <w:rsid w:val="00742841"/>
    <w:rsid w:val="007456F0"/>
    <w:rsid w:val="00745FEE"/>
    <w:rsid w:val="00747073"/>
    <w:rsid w:val="00747895"/>
    <w:rsid w:val="00752BED"/>
    <w:rsid w:val="007535FE"/>
    <w:rsid w:val="00754849"/>
    <w:rsid w:val="0076029C"/>
    <w:rsid w:val="007607EA"/>
    <w:rsid w:val="00760A5D"/>
    <w:rsid w:val="00763CDF"/>
    <w:rsid w:val="0076419D"/>
    <w:rsid w:val="00765DEB"/>
    <w:rsid w:val="00765DF8"/>
    <w:rsid w:val="007663C5"/>
    <w:rsid w:val="007700D6"/>
    <w:rsid w:val="0077086D"/>
    <w:rsid w:val="00772732"/>
    <w:rsid w:val="00773B82"/>
    <w:rsid w:val="00773EF2"/>
    <w:rsid w:val="00774577"/>
    <w:rsid w:val="00774DCB"/>
    <w:rsid w:val="007770B3"/>
    <w:rsid w:val="0077711F"/>
    <w:rsid w:val="00777E0A"/>
    <w:rsid w:val="007842E5"/>
    <w:rsid w:val="00785626"/>
    <w:rsid w:val="00785E3C"/>
    <w:rsid w:val="007862B6"/>
    <w:rsid w:val="007865ED"/>
    <w:rsid w:val="007868D0"/>
    <w:rsid w:val="00786A57"/>
    <w:rsid w:val="0078789F"/>
    <w:rsid w:val="00790132"/>
    <w:rsid w:val="00790E48"/>
    <w:rsid w:val="00791D80"/>
    <w:rsid w:val="00792F44"/>
    <w:rsid w:val="007931F7"/>
    <w:rsid w:val="0079548B"/>
    <w:rsid w:val="007960CE"/>
    <w:rsid w:val="00797365"/>
    <w:rsid w:val="00797A97"/>
    <w:rsid w:val="007A1459"/>
    <w:rsid w:val="007A3275"/>
    <w:rsid w:val="007A632B"/>
    <w:rsid w:val="007A7447"/>
    <w:rsid w:val="007A781E"/>
    <w:rsid w:val="007A7EF3"/>
    <w:rsid w:val="007B04E5"/>
    <w:rsid w:val="007B16A7"/>
    <w:rsid w:val="007B1ACD"/>
    <w:rsid w:val="007B27C2"/>
    <w:rsid w:val="007B2882"/>
    <w:rsid w:val="007B29C2"/>
    <w:rsid w:val="007B6894"/>
    <w:rsid w:val="007B7955"/>
    <w:rsid w:val="007B7BE0"/>
    <w:rsid w:val="007C1A14"/>
    <w:rsid w:val="007C2C0D"/>
    <w:rsid w:val="007C3393"/>
    <w:rsid w:val="007C5B6F"/>
    <w:rsid w:val="007C5D26"/>
    <w:rsid w:val="007C643C"/>
    <w:rsid w:val="007C649B"/>
    <w:rsid w:val="007C6931"/>
    <w:rsid w:val="007C69C4"/>
    <w:rsid w:val="007C787C"/>
    <w:rsid w:val="007D1B9C"/>
    <w:rsid w:val="007D5BFF"/>
    <w:rsid w:val="007D5F88"/>
    <w:rsid w:val="007E0611"/>
    <w:rsid w:val="007E0A1A"/>
    <w:rsid w:val="007E2E5A"/>
    <w:rsid w:val="007E42D6"/>
    <w:rsid w:val="007E6413"/>
    <w:rsid w:val="007E6C3B"/>
    <w:rsid w:val="007E759F"/>
    <w:rsid w:val="007F0B67"/>
    <w:rsid w:val="007F170B"/>
    <w:rsid w:val="007F23C2"/>
    <w:rsid w:val="007F2458"/>
    <w:rsid w:val="007F2858"/>
    <w:rsid w:val="00802AFE"/>
    <w:rsid w:val="00803001"/>
    <w:rsid w:val="008059D3"/>
    <w:rsid w:val="00810566"/>
    <w:rsid w:val="00810F17"/>
    <w:rsid w:val="00811CF9"/>
    <w:rsid w:val="00812D78"/>
    <w:rsid w:val="00813EDC"/>
    <w:rsid w:val="0081401D"/>
    <w:rsid w:val="0081461B"/>
    <w:rsid w:val="00815AD3"/>
    <w:rsid w:val="008162C1"/>
    <w:rsid w:val="00816AD1"/>
    <w:rsid w:val="00820412"/>
    <w:rsid w:val="00822959"/>
    <w:rsid w:val="0082311B"/>
    <w:rsid w:val="008234B8"/>
    <w:rsid w:val="008255A9"/>
    <w:rsid w:val="008257CF"/>
    <w:rsid w:val="00826123"/>
    <w:rsid w:val="00827096"/>
    <w:rsid w:val="00827323"/>
    <w:rsid w:val="0083244F"/>
    <w:rsid w:val="008328E8"/>
    <w:rsid w:val="00833647"/>
    <w:rsid w:val="00841A21"/>
    <w:rsid w:val="00843078"/>
    <w:rsid w:val="0084439A"/>
    <w:rsid w:val="008458D7"/>
    <w:rsid w:val="00846438"/>
    <w:rsid w:val="00846EAA"/>
    <w:rsid w:val="00847261"/>
    <w:rsid w:val="00850E1F"/>
    <w:rsid w:val="008545D9"/>
    <w:rsid w:val="00855A9C"/>
    <w:rsid w:val="00860471"/>
    <w:rsid w:val="00860F04"/>
    <w:rsid w:val="0086119B"/>
    <w:rsid w:val="0086298D"/>
    <w:rsid w:val="00867085"/>
    <w:rsid w:val="0086736F"/>
    <w:rsid w:val="00867D91"/>
    <w:rsid w:val="008721EA"/>
    <w:rsid w:val="008725C8"/>
    <w:rsid w:val="0087285F"/>
    <w:rsid w:val="008733E8"/>
    <w:rsid w:val="00874FF9"/>
    <w:rsid w:val="0087569F"/>
    <w:rsid w:val="0087610E"/>
    <w:rsid w:val="00876DB8"/>
    <w:rsid w:val="00880034"/>
    <w:rsid w:val="00880651"/>
    <w:rsid w:val="00881C90"/>
    <w:rsid w:val="008823FC"/>
    <w:rsid w:val="00883F4B"/>
    <w:rsid w:val="00883F4F"/>
    <w:rsid w:val="00884EE0"/>
    <w:rsid w:val="00886658"/>
    <w:rsid w:val="0088683A"/>
    <w:rsid w:val="0088799A"/>
    <w:rsid w:val="00891489"/>
    <w:rsid w:val="008A1E80"/>
    <w:rsid w:val="008A279D"/>
    <w:rsid w:val="008A3719"/>
    <w:rsid w:val="008A6208"/>
    <w:rsid w:val="008A63B3"/>
    <w:rsid w:val="008A6EB9"/>
    <w:rsid w:val="008B0A0F"/>
    <w:rsid w:val="008B1D8C"/>
    <w:rsid w:val="008B2DA3"/>
    <w:rsid w:val="008B4454"/>
    <w:rsid w:val="008B50AF"/>
    <w:rsid w:val="008B5CAE"/>
    <w:rsid w:val="008B657C"/>
    <w:rsid w:val="008B6A9D"/>
    <w:rsid w:val="008B7F77"/>
    <w:rsid w:val="008C21F7"/>
    <w:rsid w:val="008C29BE"/>
    <w:rsid w:val="008C3870"/>
    <w:rsid w:val="008C3DA1"/>
    <w:rsid w:val="008C4421"/>
    <w:rsid w:val="008C47DC"/>
    <w:rsid w:val="008C5EEB"/>
    <w:rsid w:val="008C6C97"/>
    <w:rsid w:val="008C762A"/>
    <w:rsid w:val="008D05DE"/>
    <w:rsid w:val="008D1AFB"/>
    <w:rsid w:val="008D1E0F"/>
    <w:rsid w:val="008D3BE0"/>
    <w:rsid w:val="008D3E7A"/>
    <w:rsid w:val="008D4CCA"/>
    <w:rsid w:val="008D60F6"/>
    <w:rsid w:val="008D682F"/>
    <w:rsid w:val="008D683C"/>
    <w:rsid w:val="008D6D75"/>
    <w:rsid w:val="008D7651"/>
    <w:rsid w:val="008E11DE"/>
    <w:rsid w:val="008E12A7"/>
    <w:rsid w:val="008E2076"/>
    <w:rsid w:val="008E2BAF"/>
    <w:rsid w:val="008E343E"/>
    <w:rsid w:val="008E48AB"/>
    <w:rsid w:val="008E521F"/>
    <w:rsid w:val="008E63BC"/>
    <w:rsid w:val="008F0070"/>
    <w:rsid w:val="008F4AA2"/>
    <w:rsid w:val="008F4EC9"/>
    <w:rsid w:val="008F68DE"/>
    <w:rsid w:val="009007F5"/>
    <w:rsid w:val="00903078"/>
    <w:rsid w:val="00904832"/>
    <w:rsid w:val="00904A06"/>
    <w:rsid w:val="00905632"/>
    <w:rsid w:val="00912857"/>
    <w:rsid w:val="00914285"/>
    <w:rsid w:val="00914E55"/>
    <w:rsid w:val="009153BC"/>
    <w:rsid w:val="00915888"/>
    <w:rsid w:val="00915E2D"/>
    <w:rsid w:val="009162FC"/>
    <w:rsid w:val="00921E0F"/>
    <w:rsid w:val="0092252F"/>
    <w:rsid w:val="00923D77"/>
    <w:rsid w:val="009255BF"/>
    <w:rsid w:val="0093144D"/>
    <w:rsid w:val="009317C6"/>
    <w:rsid w:val="00932D0B"/>
    <w:rsid w:val="0093361F"/>
    <w:rsid w:val="00934087"/>
    <w:rsid w:val="00935703"/>
    <w:rsid w:val="009366C9"/>
    <w:rsid w:val="00940535"/>
    <w:rsid w:val="00941AB7"/>
    <w:rsid w:val="00942C57"/>
    <w:rsid w:val="00943EB1"/>
    <w:rsid w:val="009461F0"/>
    <w:rsid w:val="00946DEB"/>
    <w:rsid w:val="00950445"/>
    <w:rsid w:val="00953451"/>
    <w:rsid w:val="009536DB"/>
    <w:rsid w:val="00954171"/>
    <w:rsid w:val="00956A6E"/>
    <w:rsid w:val="00957002"/>
    <w:rsid w:val="00957ECA"/>
    <w:rsid w:val="00967782"/>
    <w:rsid w:val="00967D68"/>
    <w:rsid w:val="0097023E"/>
    <w:rsid w:val="0097178F"/>
    <w:rsid w:val="00975BFF"/>
    <w:rsid w:val="00975D2B"/>
    <w:rsid w:val="00975E64"/>
    <w:rsid w:val="0098186B"/>
    <w:rsid w:val="00985169"/>
    <w:rsid w:val="00985AA7"/>
    <w:rsid w:val="0098773D"/>
    <w:rsid w:val="00987994"/>
    <w:rsid w:val="00991612"/>
    <w:rsid w:val="00992418"/>
    <w:rsid w:val="00992B6D"/>
    <w:rsid w:val="00993BE8"/>
    <w:rsid w:val="0099528D"/>
    <w:rsid w:val="00996F04"/>
    <w:rsid w:val="00997DFA"/>
    <w:rsid w:val="009A19B8"/>
    <w:rsid w:val="009A27C4"/>
    <w:rsid w:val="009A2B78"/>
    <w:rsid w:val="009A3E86"/>
    <w:rsid w:val="009A5F67"/>
    <w:rsid w:val="009A65A0"/>
    <w:rsid w:val="009B0CB2"/>
    <w:rsid w:val="009B3CD8"/>
    <w:rsid w:val="009B48F1"/>
    <w:rsid w:val="009B662D"/>
    <w:rsid w:val="009B6EAB"/>
    <w:rsid w:val="009B6EB3"/>
    <w:rsid w:val="009B7045"/>
    <w:rsid w:val="009B7D71"/>
    <w:rsid w:val="009C1462"/>
    <w:rsid w:val="009C2DC2"/>
    <w:rsid w:val="009C3B23"/>
    <w:rsid w:val="009C4184"/>
    <w:rsid w:val="009C59F6"/>
    <w:rsid w:val="009C6A05"/>
    <w:rsid w:val="009C7138"/>
    <w:rsid w:val="009D09B0"/>
    <w:rsid w:val="009D15B2"/>
    <w:rsid w:val="009D1C81"/>
    <w:rsid w:val="009D44E3"/>
    <w:rsid w:val="009D4F50"/>
    <w:rsid w:val="009D54E4"/>
    <w:rsid w:val="009D613E"/>
    <w:rsid w:val="009D6B94"/>
    <w:rsid w:val="009E1ED8"/>
    <w:rsid w:val="009E40C9"/>
    <w:rsid w:val="009E5F71"/>
    <w:rsid w:val="009E6BE9"/>
    <w:rsid w:val="009E6F52"/>
    <w:rsid w:val="009F0B1D"/>
    <w:rsid w:val="009F1088"/>
    <w:rsid w:val="009F114A"/>
    <w:rsid w:val="009F2EBC"/>
    <w:rsid w:val="009F3C1D"/>
    <w:rsid w:val="009F46F5"/>
    <w:rsid w:val="009F4E5A"/>
    <w:rsid w:val="009F56C2"/>
    <w:rsid w:val="00A0013F"/>
    <w:rsid w:val="00A01EA2"/>
    <w:rsid w:val="00A02DC8"/>
    <w:rsid w:val="00A03E56"/>
    <w:rsid w:val="00A04FD8"/>
    <w:rsid w:val="00A05A0D"/>
    <w:rsid w:val="00A0736C"/>
    <w:rsid w:val="00A0765B"/>
    <w:rsid w:val="00A07712"/>
    <w:rsid w:val="00A10AE2"/>
    <w:rsid w:val="00A10ED0"/>
    <w:rsid w:val="00A1219C"/>
    <w:rsid w:val="00A14094"/>
    <w:rsid w:val="00A14C88"/>
    <w:rsid w:val="00A16910"/>
    <w:rsid w:val="00A17010"/>
    <w:rsid w:val="00A208BB"/>
    <w:rsid w:val="00A244CC"/>
    <w:rsid w:val="00A25A8D"/>
    <w:rsid w:val="00A272C9"/>
    <w:rsid w:val="00A2740C"/>
    <w:rsid w:val="00A277BC"/>
    <w:rsid w:val="00A31CA1"/>
    <w:rsid w:val="00A31F3F"/>
    <w:rsid w:val="00A34981"/>
    <w:rsid w:val="00A34AC5"/>
    <w:rsid w:val="00A4321D"/>
    <w:rsid w:val="00A43B1D"/>
    <w:rsid w:val="00A448EC"/>
    <w:rsid w:val="00A44C00"/>
    <w:rsid w:val="00A47254"/>
    <w:rsid w:val="00A47F3F"/>
    <w:rsid w:val="00A50C33"/>
    <w:rsid w:val="00A53AD4"/>
    <w:rsid w:val="00A57826"/>
    <w:rsid w:val="00A6043E"/>
    <w:rsid w:val="00A60C17"/>
    <w:rsid w:val="00A61C31"/>
    <w:rsid w:val="00A6208C"/>
    <w:rsid w:val="00A6348A"/>
    <w:rsid w:val="00A63690"/>
    <w:rsid w:val="00A7189D"/>
    <w:rsid w:val="00A71BA1"/>
    <w:rsid w:val="00A72D8F"/>
    <w:rsid w:val="00A73EEE"/>
    <w:rsid w:val="00A74800"/>
    <w:rsid w:val="00A75011"/>
    <w:rsid w:val="00A756AE"/>
    <w:rsid w:val="00A76D64"/>
    <w:rsid w:val="00A77345"/>
    <w:rsid w:val="00A80D81"/>
    <w:rsid w:val="00A8276D"/>
    <w:rsid w:val="00A836E0"/>
    <w:rsid w:val="00A8612B"/>
    <w:rsid w:val="00A86CFF"/>
    <w:rsid w:val="00A86F7E"/>
    <w:rsid w:val="00A87474"/>
    <w:rsid w:val="00A91BFE"/>
    <w:rsid w:val="00A9270D"/>
    <w:rsid w:val="00A95358"/>
    <w:rsid w:val="00A95456"/>
    <w:rsid w:val="00A960B0"/>
    <w:rsid w:val="00A96884"/>
    <w:rsid w:val="00A96C23"/>
    <w:rsid w:val="00A97317"/>
    <w:rsid w:val="00A97C97"/>
    <w:rsid w:val="00AA10CB"/>
    <w:rsid w:val="00AA26F8"/>
    <w:rsid w:val="00AA2C31"/>
    <w:rsid w:val="00AA32AA"/>
    <w:rsid w:val="00AA4815"/>
    <w:rsid w:val="00AA649D"/>
    <w:rsid w:val="00AB0D81"/>
    <w:rsid w:val="00AB1035"/>
    <w:rsid w:val="00AB13C4"/>
    <w:rsid w:val="00AB1BD4"/>
    <w:rsid w:val="00AB1C64"/>
    <w:rsid w:val="00AB1C9E"/>
    <w:rsid w:val="00AB23AF"/>
    <w:rsid w:val="00AB2825"/>
    <w:rsid w:val="00AB2AF2"/>
    <w:rsid w:val="00AB3822"/>
    <w:rsid w:val="00AB49BA"/>
    <w:rsid w:val="00AB4F32"/>
    <w:rsid w:val="00AB538B"/>
    <w:rsid w:val="00AB5B8B"/>
    <w:rsid w:val="00AB730C"/>
    <w:rsid w:val="00AC06D7"/>
    <w:rsid w:val="00AC0C5F"/>
    <w:rsid w:val="00AC1BB4"/>
    <w:rsid w:val="00AC369C"/>
    <w:rsid w:val="00AC4599"/>
    <w:rsid w:val="00AC663F"/>
    <w:rsid w:val="00AC70B5"/>
    <w:rsid w:val="00AD1079"/>
    <w:rsid w:val="00AD2A0E"/>
    <w:rsid w:val="00AD2A37"/>
    <w:rsid w:val="00AD3EE5"/>
    <w:rsid w:val="00AD6256"/>
    <w:rsid w:val="00AE02EF"/>
    <w:rsid w:val="00AE189E"/>
    <w:rsid w:val="00AE1FA0"/>
    <w:rsid w:val="00AE2BF8"/>
    <w:rsid w:val="00AE39BB"/>
    <w:rsid w:val="00AE5B9D"/>
    <w:rsid w:val="00AE7829"/>
    <w:rsid w:val="00AF05D7"/>
    <w:rsid w:val="00AF0827"/>
    <w:rsid w:val="00AF40BA"/>
    <w:rsid w:val="00AF4F1B"/>
    <w:rsid w:val="00AF55B0"/>
    <w:rsid w:val="00AF57DB"/>
    <w:rsid w:val="00AF5EF2"/>
    <w:rsid w:val="00AF768D"/>
    <w:rsid w:val="00B0104F"/>
    <w:rsid w:val="00B01998"/>
    <w:rsid w:val="00B01B84"/>
    <w:rsid w:val="00B020A5"/>
    <w:rsid w:val="00B02108"/>
    <w:rsid w:val="00B024A2"/>
    <w:rsid w:val="00B02B59"/>
    <w:rsid w:val="00B03161"/>
    <w:rsid w:val="00B031CF"/>
    <w:rsid w:val="00B0360F"/>
    <w:rsid w:val="00B06462"/>
    <w:rsid w:val="00B071D7"/>
    <w:rsid w:val="00B0720E"/>
    <w:rsid w:val="00B07792"/>
    <w:rsid w:val="00B123A8"/>
    <w:rsid w:val="00B123B6"/>
    <w:rsid w:val="00B15DBD"/>
    <w:rsid w:val="00B25519"/>
    <w:rsid w:val="00B2608D"/>
    <w:rsid w:val="00B26D2D"/>
    <w:rsid w:val="00B2799B"/>
    <w:rsid w:val="00B33DE1"/>
    <w:rsid w:val="00B346F1"/>
    <w:rsid w:val="00B379CA"/>
    <w:rsid w:val="00B422AF"/>
    <w:rsid w:val="00B42D52"/>
    <w:rsid w:val="00B478E5"/>
    <w:rsid w:val="00B5191B"/>
    <w:rsid w:val="00B603A9"/>
    <w:rsid w:val="00B60CD1"/>
    <w:rsid w:val="00B61032"/>
    <w:rsid w:val="00B61367"/>
    <w:rsid w:val="00B645B8"/>
    <w:rsid w:val="00B66080"/>
    <w:rsid w:val="00B664C8"/>
    <w:rsid w:val="00B6666A"/>
    <w:rsid w:val="00B6706B"/>
    <w:rsid w:val="00B713F7"/>
    <w:rsid w:val="00B73B6E"/>
    <w:rsid w:val="00B73C6C"/>
    <w:rsid w:val="00B77A7A"/>
    <w:rsid w:val="00B8076A"/>
    <w:rsid w:val="00B812D5"/>
    <w:rsid w:val="00B8167A"/>
    <w:rsid w:val="00B832A5"/>
    <w:rsid w:val="00B8474C"/>
    <w:rsid w:val="00B90795"/>
    <w:rsid w:val="00B92878"/>
    <w:rsid w:val="00B963A4"/>
    <w:rsid w:val="00B96596"/>
    <w:rsid w:val="00B96AE7"/>
    <w:rsid w:val="00B97B90"/>
    <w:rsid w:val="00BA0B05"/>
    <w:rsid w:val="00BA2F8C"/>
    <w:rsid w:val="00BA48FE"/>
    <w:rsid w:val="00BA6928"/>
    <w:rsid w:val="00BA6E8D"/>
    <w:rsid w:val="00BA704B"/>
    <w:rsid w:val="00BA735E"/>
    <w:rsid w:val="00BB1EE9"/>
    <w:rsid w:val="00BB3BF2"/>
    <w:rsid w:val="00BB632B"/>
    <w:rsid w:val="00BC0A20"/>
    <w:rsid w:val="00BC0B2C"/>
    <w:rsid w:val="00BC1319"/>
    <w:rsid w:val="00BC1D68"/>
    <w:rsid w:val="00BC3175"/>
    <w:rsid w:val="00BC3C1A"/>
    <w:rsid w:val="00BC4546"/>
    <w:rsid w:val="00BC4B41"/>
    <w:rsid w:val="00BC53DF"/>
    <w:rsid w:val="00BC553A"/>
    <w:rsid w:val="00BC5972"/>
    <w:rsid w:val="00BC6081"/>
    <w:rsid w:val="00BC6E72"/>
    <w:rsid w:val="00BD19A7"/>
    <w:rsid w:val="00BD467D"/>
    <w:rsid w:val="00BD6C78"/>
    <w:rsid w:val="00BD7552"/>
    <w:rsid w:val="00BE03EF"/>
    <w:rsid w:val="00BE1AA5"/>
    <w:rsid w:val="00BE291B"/>
    <w:rsid w:val="00BE3026"/>
    <w:rsid w:val="00BE4BA5"/>
    <w:rsid w:val="00BE5906"/>
    <w:rsid w:val="00BE71A2"/>
    <w:rsid w:val="00BF078E"/>
    <w:rsid w:val="00BF21CA"/>
    <w:rsid w:val="00BF2B64"/>
    <w:rsid w:val="00BF343E"/>
    <w:rsid w:val="00BF62F9"/>
    <w:rsid w:val="00C00C48"/>
    <w:rsid w:val="00C015AF"/>
    <w:rsid w:val="00C019C1"/>
    <w:rsid w:val="00C0379B"/>
    <w:rsid w:val="00C03AF9"/>
    <w:rsid w:val="00C03B81"/>
    <w:rsid w:val="00C05634"/>
    <w:rsid w:val="00C064D1"/>
    <w:rsid w:val="00C07F4A"/>
    <w:rsid w:val="00C114EC"/>
    <w:rsid w:val="00C11B6E"/>
    <w:rsid w:val="00C15205"/>
    <w:rsid w:val="00C1710C"/>
    <w:rsid w:val="00C172BC"/>
    <w:rsid w:val="00C20D6C"/>
    <w:rsid w:val="00C212E4"/>
    <w:rsid w:val="00C218FD"/>
    <w:rsid w:val="00C22538"/>
    <w:rsid w:val="00C244EA"/>
    <w:rsid w:val="00C25A79"/>
    <w:rsid w:val="00C264F6"/>
    <w:rsid w:val="00C26CB5"/>
    <w:rsid w:val="00C279E3"/>
    <w:rsid w:val="00C31322"/>
    <w:rsid w:val="00C3292E"/>
    <w:rsid w:val="00C3528F"/>
    <w:rsid w:val="00C37A11"/>
    <w:rsid w:val="00C42745"/>
    <w:rsid w:val="00C435C3"/>
    <w:rsid w:val="00C44126"/>
    <w:rsid w:val="00C44A1A"/>
    <w:rsid w:val="00C44AA8"/>
    <w:rsid w:val="00C46ABE"/>
    <w:rsid w:val="00C46ACE"/>
    <w:rsid w:val="00C47003"/>
    <w:rsid w:val="00C52C9E"/>
    <w:rsid w:val="00C5352A"/>
    <w:rsid w:val="00C548E3"/>
    <w:rsid w:val="00C5651C"/>
    <w:rsid w:val="00C56E7F"/>
    <w:rsid w:val="00C61DCA"/>
    <w:rsid w:val="00C649D6"/>
    <w:rsid w:val="00C66E2C"/>
    <w:rsid w:val="00C67080"/>
    <w:rsid w:val="00C672ED"/>
    <w:rsid w:val="00C67516"/>
    <w:rsid w:val="00C67F24"/>
    <w:rsid w:val="00C71039"/>
    <w:rsid w:val="00C71D7C"/>
    <w:rsid w:val="00C71EA7"/>
    <w:rsid w:val="00C71FBA"/>
    <w:rsid w:val="00C72038"/>
    <w:rsid w:val="00C732C8"/>
    <w:rsid w:val="00C74A96"/>
    <w:rsid w:val="00C74CD1"/>
    <w:rsid w:val="00C77179"/>
    <w:rsid w:val="00C80661"/>
    <w:rsid w:val="00C81083"/>
    <w:rsid w:val="00C81797"/>
    <w:rsid w:val="00C81FE3"/>
    <w:rsid w:val="00C829FF"/>
    <w:rsid w:val="00C82E8B"/>
    <w:rsid w:val="00C846ED"/>
    <w:rsid w:val="00C86599"/>
    <w:rsid w:val="00C87277"/>
    <w:rsid w:val="00C93132"/>
    <w:rsid w:val="00C967B4"/>
    <w:rsid w:val="00CA0836"/>
    <w:rsid w:val="00CA2241"/>
    <w:rsid w:val="00CA23E7"/>
    <w:rsid w:val="00CA2A2A"/>
    <w:rsid w:val="00CA4E7C"/>
    <w:rsid w:val="00CB01FE"/>
    <w:rsid w:val="00CB0F43"/>
    <w:rsid w:val="00CB19B2"/>
    <w:rsid w:val="00CB5ADA"/>
    <w:rsid w:val="00CB6CB3"/>
    <w:rsid w:val="00CB7874"/>
    <w:rsid w:val="00CC214D"/>
    <w:rsid w:val="00CC3207"/>
    <w:rsid w:val="00CC33A3"/>
    <w:rsid w:val="00CC47E0"/>
    <w:rsid w:val="00CC4996"/>
    <w:rsid w:val="00CC5897"/>
    <w:rsid w:val="00CC6A94"/>
    <w:rsid w:val="00CC7ED9"/>
    <w:rsid w:val="00CD08A9"/>
    <w:rsid w:val="00CD0FAE"/>
    <w:rsid w:val="00CD2B4F"/>
    <w:rsid w:val="00CD3433"/>
    <w:rsid w:val="00CD5354"/>
    <w:rsid w:val="00CD6DA1"/>
    <w:rsid w:val="00CE1E3C"/>
    <w:rsid w:val="00CE33A7"/>
    <w:rsid w:val="00CE383B"/>
    <w:rsid w:val="00CE3F7B"/>
    <w:rsid w:val="00CE47F5"/>
    <w:rsid w:val="00CE489F"/>
    <w:rsid w:val="00CE4C27"/>
    <w:rsid w:val="00CE5A87"/>
    <w:rsid w:val="00CE616E"/>
    <w:rsid w:val="00CE7332"/>
    <w:rsid w:val="00CF0517"/>
    <w:rsid w:val="00CF523C"/>
    <w:rsid w:val="00CF71E9"/>
    <w:rsid w:val="00D002CA"/>
    <w:rsid w:val="00D0053B"/>
    <w:rsid w:val="00D02C6E"/>
    <w:rsid w:val="00D0396D"/>
    <w:rsid w:val="00D05E2B"/>
    <w:rsid w:val="00D10B26"/>
    <w:rsid w:val="00D1119C"/>
    <w:rsid w:val="00D11650"/>
    <w:rsid w:val="00D118B8"/>
    <w:rsid w:val="00D1219F"/>
    <w:rsid w:val="00D13268"/>
    <w:rsid w:val="00D148FC"/>
    <w:rsid w:val="00D15065"/>
    <w:rsid w:val="00D1545A"/>
    <w:rsid w:val="00D205CF"/>
    <w:rsid w:val="00D21EB8"/>
    <w:rsid w:val="00D22789"/>
    <w:rsid w:val="00D23877"/>
    <w:rsid w:val="00D23F44"/>
    <w:rsid w:val="00D2559F"/>
    <w:rsid w:val="00D25D1B"/>
    <w:rsid w:val="00D26203"/>
    <w:rsid w:val="00D27182"/>
    <w:rsid w:val="00D30A60"/>
    <w:rsid w:val="00D30E97"/>
    <w:rsid w:val="00D33DB5"/>
    <w:rsid w:val="00D345AD"/>
    <w:rsid w:val="00D35147"/>
    <w:rsid w:val="00D36160"/>
    <w:rsid w:val="00D36491"/>
    <w:rsid w:val="00D36E82"/>
    <w:rsid w:val="00D414A4"/>
    <w:rsid w:val="00D43BE3"/>
    <w:rsid w:val="00D4506F"/>
    <w:rsid w:val="00D45E4A"/>
    <w:rsid w:val="00D465BC"/>
    <w:rsid w:val="00D46632"/>
    <w:rsid w:val="00D476A1"/>
    <w:rsid w:val="00D5040C"/>
    <w:rsid w:val="00D51A4F"/>
    <w:rsid w:val="00D53E47"/>
    <w:rsid w:val="00D546CD"/>
    <w:rsid w:val="00D55255"/>
    <w:rsid w:val="00D55331"/>
    <w:rsid w:val="00D55C61"/>
    <w:rsid w:val="00D5642D"/>
    <w:rsid w:val="00D56E15"/>
    <w:rsid w:val="00D617BD"/>
    <w:rsid w:val="00D6204E"/>
    <w:rsid w:val="00D6254E"/>
    <w:rsid w:val="00D632AD"/>
    <w:rsid w:val="00D65D40"/>
    <w:rsid w:val="00D65F79"/>
    <w:rsid w:val="00D6653C"/>
    <w:rsid w:val="00D718A4"/>
    <w:rsid w:val="00D719E5"/>
    <w:rsid w:val="00D71D5A"/>
    <w:rsid w:val="00D71F2D"/>
    <w:rsid w:val="00D72266"/>
    <w:rsid w:val="00D72404"/>
    <w:rsid w:val="00D72C95"/>
    <w:rsid w:val="00D72CD9"/>
    <w:rsid w:val="00D7515F"/>
    <w:rsid w:val="00D772D6"/>
    <w:rsid w:val="00D801D3"/>
    <w:rsid w:val="00D842DA"/>
    <w:rsid w:val="00D84711"/>
    <w:rsid w:val="00D85A7D"/>
    <w:rsid w:val="00D86DDA"/>
    <w:rsid w:val="00D92101"/>
    <w:rsid w:val="00D92D2F"/>
    <w:rsid w:val="00D938B7"/>
    <w:rsid w:val="00D94516"/>
    <w:rsid w:val="00D94B72"/>
    <w:rsid w:val="00DA0662"/>
    <w:rsid w:val="00DA18C1"/>
    <w:rsid w:val="00DA212C"/>
    <w:rsid w:val="00DA2C14"/>
    <w:rsid w:val="00DA33EB"/>
    <w:rsid w:val="00DA3776"/>
    <w:rsid w:val="00DA5E65"/>
    <w:rsid w:val="00DB16FA"/>
    <w:rsid w:val="00DB228D"/>
    <w:rsid w:val="00DB2377"/>
    <w:rsid w:val="00DB2596"/>
    <w:rsid w:val="00DB4609"/>
    <w:rsid w:val="00DB5D82"/>
    <w:rsid w:val="00DB7677"/>
    <w:rsid w:val="00DB78ED"/>
    <w:rsid w:val="00DB7BFE"/>
    <w:rsid w:val="00DC15B9"/>
    <w:rsid w:val="00DC17BB"/>
    <w:rsid w:val="00DC208C"/>
    <w:rsid w:val="00DC2392"/>
    <w:rsid w:val="00DC2943"/>
    <w:rsid w:val="00DC38BE"/>
    <w:rsid w:val="00DC4F3F"/>
    <w:rsid w:val="00DC5B3E"/>
    <w:rsid w:val="00DC6930"/>
    <w:rsid w:val="00DC705D"/>
    <w:rsid w:val="00DD0B05"/>
    <w:rsid w:val="00DD0D30"/>
    <w:rsid w:val="00DD0DC1"/>
    <w:rsid w:val="00DD1458"/>
    <w:rsid w:val="00DD6572"/>
    <w:rsid w:val="00DE1EE5"/>
    <w:rsid w:val="00DE2336"/>
    <w:rsid w:val="00DE259F"/>
    <w:rsid w:val="00DE736E"/>
    <w:rsid w:val="00DE7F50"/>
    <w:rsid w:val="00DF04AC"/>
    <w:rsid w:val="00DF15D5"/>
    <w:rsid w:val="00DF3F89"/>
    <w:rsid w:val="00DF4B4A"/>
    <w:rsid w:val="00DF5199"/>
    <w:rsid w:val="00DF5B86"/>
    <w:rsid w:val="00DF6E65"/>
    <w:rsid w:val="00E02691"/>
    <w:rsid w:val="00E0351D"/>
    <w:rsid w:val="00E038E5"/>
    <w:rsid w:val="00E03AB1"/>
    <w:rsid w:val="00E03F7C"/>
    <w:rsid w:val="00E04E3D"/>
    <w:rsid w:val="00E056F2"/>
    <w:rsid w:val="00E05CE2"/>
    <w:rsid w:val="00E062BC"/>
    <w:rsid w:val="00E06C00"/>
    <w:rsid w:val="00E131F4"/>
    <w:rsid w:val="00E14736"/>
    <w:rsid w:val="00E1690F"/>
    <w:rsid w:val="00E16F9E"/>
    <w:rsid w:val="00E173CE"/>
    <w:rsid w:val="00E209C9"/>
    <w:rsid w:val="00E22A22"/>
    <w:rsid w:val="00E2327B"/>
    <w:rsid w:val="00E24837"/>
    <w:rsid w:val="00E27B36"/>
    <w:rsid w:val="00E27DD9"/>
    <w:rsid w:val="00E32331"/>
    <w:rsid w:val="00E346DA"/>
    <w:rsid w:val="00E35DA4"/>
    <w:rsid w:val="00E369A1"/>
    <w:rsid w:val="00E3785A"/>
    <w:rsid w:val="00E41E17"/>
    <w:rsid w:val="00E427EA"/>
    <w:rsid w:val="00E4295B"/>
    <w:rsid w:val="00E43A54"/>
    <w:rsid w:val="00E43B1B"/>
    <w:rsid w:val="00E43C55"/>
    <w:rsid w:val="00E43D58"/>
    <w:rsid w:val="00E45CD7"/>
    <w:rsid w:val="00E4620A"/>
    <w:rsid w:val="00E47EB8"/>
    <w:rsid w:val="00E507DC"/>
    <w:rsid w:val="00E51951"/>
    <w:rsid w:val="00E54627"/>
    <w:rsid w:val="00E5690D"/>
    <w:rsid w:val="00E600F2"/>
    <w:rsid w:val="00E613CF"/>
    <w:rsid w:val="00E62413"/>
    <w:rsid w:val="00E65F58"/>
    <w:rsid w:val="00E662B0"/>
    <w:rsid w:val="00E67EA5"/>
    <w:rsid w:val="00E7071D"/>
    <w:rsid w:val="00E71745"/>
    <w:rsid w:val="00E71ED7"/>
    <w:rsid w:val="00E72DF3"/>
    <w:rsid w:val="00E732D1"/>
    <w:rsid w:val="00E74E8D"/>
    <w:rsid w:val="00E76C72"/>
    <w:rsid w:val="00E809AD"/>
    <w:rsid w:val="00E906C7"/>
    <w:rsid w:val="00E90AC6"/>
    <w:rsid w:val="00E92871"/>
    <w:rsid w:val="00E92DA7"/>
    <w:rsid w:val="00E963CF"/>
    <w:rsid w:val="00E96C5A"/>
    <w:rsid w:val="00E96F64"/>
    <w:rsid w:val="00EA0B1F"/>
    <w:rsid w:val="00EA2415"/>
    <w:rsid w:val="00EA41AA"/>
    <w:rsid w:val="00EA4950"/>
    <w:rsid w:val="00EA5B91"/>
    <w:rsid w:val="00EA7A79"/>
    <w:rsid w:val="00EA7BD0"/>
    <w:rsid w:val="00EB2C58"/>
    <w:rsid w:val="00EB4F2B"/>
    <w:rsid w:val="00EC289B"/>
    <w:rsid w:val="00EC2CBD"/>
    <w:rsid w:val="00EC2F15"/>
    <w:rsid w:val="00EC2FE7"/>
    <w:rsid w:val="00EC398E"/>
    <w:rsid w:val="00EC40C1"/>
    <w:rsid w:val="00EC721B"/>
    <w:rsid w:val="00ED13BF"/>
    <w:rsid w:val="00ED1EDE"/>
    <w:rsid w:val="00ED6C80"/>
    <w:rsid w:val="00EE0266"/>
    <w:rsid w:val="00EE29EF"/>
    <w:rsid w:val="00EE2EF6"/>
    <w:rsid w:val="00EE7288"/>
    <w:rsid w:val="00EF0AC2"/>
    <w:rsid w:val="00EF1FF6"/>
    <w:rsid w:val="00EF460C"/>
    <w:rsid w:val="00EF4B73"/>
    <w:rsid w:val="00EF4F6D"/>
    <w:rsid w:val="00EF5BF2"/>
    <w:rsid w:val="00EF5FEB"/>
    <w:rsid w:val="00EF7D69"/>
    <w:rsid w:val="00F009ED"/>
    <w:rsid w:val="00F00D3A"/>
    <w:rsid w:val="00F00F10"/>
    <w:rsid w:val="00F00F50"/>
    <w:rsid w:val="00F01587"/>
    <w:rsid w:val="00F029AE"/>
    <w:rsid w:val="00F03AFE"/>
    <w:rsid w:val="00F057B9"/>
    <w:rsid w:val="00F0667C"/>
    <w:rsid w:val="00F06902"/>
    <w:rsid w:val="00F06D33"/>
    <w:rsid w:val="00F077FE"/>
    <w:rsid w:val="00F119ED"/>
    <w:rsid w:val="00F1270E"/>
    <w:rsid w:val="00F12E10"/>
    <w:rsid w:val="00F13136"/>
    <w:rsid w:val="00F146B1"/>
    <w:rsid w:val="00F14CEB"/>
    <w:rsid w:val="00F1512E"/>
    <w:rsid w:val="00F158D8"/>
    <w:rsid w:val="00F16B08"/>
    <w:rsid w:val="00F16E2B"/>
    <w:rsid w:val="00F22B0F"/>
    <w:rsid w:val="00F24921"/>
    <w:rsid w:val="00F2501C"/>
    <w:rsid w:val="00F25FB5"/>
    <w:rsid w:val="00F27A5D"/>
    <w:rsid w:val="00F27DD2"/>
    <w:rsid w:val="00F32E7B"/>
    <w:rsid w:val="00F33216"/>
    <w:rsid w:val="00F3591C"/>
    <w:rsid w:val="00F3594D"/>
    <w:rsid w:val="00F375B1"/>
    <w:rsid w:val="00F37CAC"/>
    <w:rsid w:val="00F44FDB"/>
    <w:rsid w:val="00F47E40"/>
    <w:rsid w:val="00F47F3B"/>
    <w:rsid w:val="00F47F54"/>
    <w:rsid w:val="00F501E1"/>
    <w:rsid w:val="00F51658"/>
    <w:rsid w:val="00F5325C"/>
    <w:rsid w:val="00F53D4C"/>
    <w:rsid w:val="00F560A3"/>
    <w:rsid w:val="00F5661B"/>
    <w:rsid w:val="00F568C8"/>
    <w:rsid w:val="00F60FBB"/>
    <w:rsid w:val="00F61128"/>
    <w:rsid w:val="00F611F2"/>
    <w:rsid w:val="00F6151C"/>
    <w:rsid w:val="00F617EF"/>
    <w:rsid w:val="00F61A71"/>
    <w:rsid w:val="00F61EB5"/>
    <w:rsid w:val="00F6337D"/>
    <w:rsid w:val="00F652B0"/>
    <w:rsid w:val="00F653BC"/>
    <w:rsid w:val="00F661EF"/>
    <w:rsid w:val="00F7112F"/>
    <w:rsid w:val="00F7241E"/>
    <w:rsid w:val="00F72506"/>
    <w:rsid w:val="00F75245"/>
    <w:rsid w:val="00F7690C"/>
    <w:rsid w:val="00F81507"/>
    <w:rsid w:val="00F8158A"/>
    <w:rsid w:val="00F8328F"/>
    <w:rsid w:val="00F83EDE"/>
    <w:rsid w:val="00F842B7"/>
    <w:rsid w:val="00F86C98"/>
    <w:rsid w:val="00F86EA3"/>
    <w:rsid w:val="00F914CC"/>
    <w:rsid w:val="00F9262E"/>
    <w:rsid w:val="00F93026"/>
    <w:rsid w:val="00F9336B"/>
    <w:rsid w:val="00F93665"/>
    <w:rsid w:val="00F95AE8"/>
    <w:rsid w:val="00F95C62"/>
    <w:rsid w:val="00F9614C"/>
    <w:rsid w:val="00F96F47"/>
    <w:rsid w:val="00F97738"/>
    <w:rsid w:val="00FA090F"/>
    <w:rsid w:val="00FA1159"/>
    <w:rsid w:val="00FA1B35"/>
    <w:rsid w:val="00FA4E6D"/>
    <w:rsid w:val="00FA55B2"/>
    <w:rsid w:val="00FA6524"/>
    <w:rsid w:val="00FA6F6A"/>
    <w:rsid w:val="00FB313A"/>
    <w:rsid w:val="00FB31A5"/>
    <w:rsid w:val="00FB7ACA"/>
    <w:rsid w:val="00FC2714"/>
    <w:rsid w:val="00FC3F29"/>
    <w:rsid w:val="00FC4793"/>
    <w:rsid w:val="00FC485A"/>
    <w:rsid w:val="00FC50E7"/>
    <w:rsid w:val="00FC5453"/>
    <w:rsid w:val="00FC578E"/>
    <w:rsid w:val="00FD011A"/>
    <w:rsid w:val="00FD14CC"/>
    <w:rsid w:val="00FD23BA"/>
    <w:rsid w:val="00FD2A90"/>
    <w:rsid w:val="00FD3AD3"/>
    <w:rsid w:val="00FD6E47"/>
    <w:rsid w:val="00FE100F"/>
    <w:rsid w:val="00FE10C6"/>
    <w:rsid w:val="00FE3D0A"/>
    <w:rsid w:val="00FE75C5"/>
    <w:rsid w:val="00FF1998"/>
    <w:rsid w:val="00FF1D84"/>
    <w:rsid w:val="00FF75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DD576CE-4313-444D-81A4-DD8212A42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154B25"/>
    <w:pPr>
      <w:keepNext/>
      <w:keepLines/>
      <w:spacing w:before="240" w:after="0"/>
      <w:outlineLvl w:val="0"/>
    </w:pPr>
    <w:rPr>
      <w:rFonts w:ascii="Calibri Light" w:eastAsia="Times New Roman" w:hAnsi="Calibri Light"/>
      <w:color w:val="2E74B5"/>
      <w:sz w:val="32"/>
      <w:szCs w:val="32"/>
    </w:rPr>
  </w:style>
  <w:style w:type="paragraph" w:styleId="3">
    <w:name w:val="heading 3"/>
    <w:basedOn w:val="a"/>
    <w:link w:val="30"/>
    <w:uiPriority w:val="9"/>
    <w:qFormat/>
    <w:rsid w:val="00D92D2F"/>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86F7E"/>
    <w:pPr>
      <w:ind w:left="720"/>
      <w:contextualSpacing/>
    </w:pPr>
  </w:style>
  <w:style w:type="table" w:styleId="a4">
    <w:name w:val="Table Grid"/>
    <w:basedOn w:val="a1"/>
    <w:uiPriority w:val="39"/>
    <w:rsid w:val="00C54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E613CF"/>
    <w:rPr>
      <w:sz w:val="22"/>
      <w:szCs w:val="22"/>
      <w:lang w:eastAsia="en-US"/>
    </w:rPr>
  </w:style>
  <w:style w:type="paragraph" w:customStyle="1" w:styleId="a6">
    <w:name w:val="Обычный (Интернет)"/>
    <w:basedOn w:val="a"/>
    <w:uiPriority w:val="99"/>
    <w:unhideWhenUsed/>
    <w:rsid w:val="006F5DCC"/>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Hyperlink"/>
    <w:uiPriority w:val="99"/>
    <w:unhideWhenUsed/>
    <w:rsid w:val="00A31F3F"/>
    <w:rPr>
      <w:color w:val="0563C1"/>
      <w:u w:val="single"/>
    </w:rPr>
  </w:style>
  <w:style w:type="paragraph" w:styleId="a8">
    <w:name w:val="Body Text Indent"/>
    <w:basedOn w:val="a"/>
    <w:link w:val="a9"/>
    <w:rsid w:val="001539A7"/>
    <w:pPr>
      <w:spacing w:after="0" w:line="360" w:lineRule="auto"/>
      <w:ind w:firstLine="284"/>
      <w:jc w:val="both"/>
    </w:pPr>
    <w:rPr>
      <w:rFonts w:ascii="Times New Roman CYR" w:eastAsia="Times New Roman" w:hAnsi="Times New Roman CYR"/>
      <w:sz w:val="28"/>
      <w:szCs w:val="20"/>
      <w:lang w:eastAsia="ru-RU"/>
    </w:rPr>
  </w:style>
  <w:style w:type="character" w:customStyle="1" w:styleId="a9">
    <w:name w:val="Основной текст с отступом Знак"/>
    <w:link w:val="a8"/>
    <w:rsid w:val="001539A7"/>
    <w:rPr>
      <w:rFonts w:ascii="Times New Roman CYR" w:eastAsia="Times New Roman" w:hAnsi="Times New Roman CYR" w:cs="Times New Roman"/>
      <w:sz w:val="28"/>
      <w:szCs w:val="20"/>
      <w:lang w:eastAsia="ru-RU"/>
    </w:rPr>
  </w:style>
  <w:style w:type="paragraph" w:customStyle="1" w:styleId="FR1">
    <w:name w:val="FR1"/>
    <w:rsid w:val="001539A7"/>
    <w:pPr>
      <w:widowControl w:val="0"/>
      <w:suppressAutoHyphens/>
      <w:autoSpaceDE w:val="0"/>
      <w:ind w:left="160"/>
    </w:pPr>
    <w:rPr>
      <w:rFonts w:ascii="Arial" w:eastAsia="Times New Roman" w:hAnsi="Arial" w:cs="Arial"/>
      <w:sz w:val="12"/>
      <w:szCs w:val="12"/>
      <w:lang w:val="en-US" w:eastAsia="hi-IN" w:bidi="hi-IN"/>
    </w:rPr>
  </w:style>
  <w:style w:type="paragraph" w:styleId="aa">
    <w:name w:val="Body Text"/>
    <w:basedOn w:val="a"/>
    <w:link w:val="ab"/>
    <w:uiPriority w:val="99"/>
    <w:unhideWhenUsed/>
    <w:rsid w:val="001539A7"/>
    <w:pPr>
      <w:spacing w:after="120" w:line="240" w:lineRule="auto"/>
    </w:pPr>
    <w:rPr>
      <w:rFonts w:ascii="Times New Roman" w:hAnsi="Times New Roman"/>
      <w:sz w:val="24"/>
      <w:szCs w:val="24"/>
    </w:rPr>
  </w:style>
  <w:style w:type="character" w:customStyle="1" w:styleId="ab">
    <w:name w:val="Основной текст Знак"/>
    <w:link w:val="aa"/>
    <w:uiPriority w:val="99"/>
    <w:rsid w:val="001539A7"/>
    <w:rPr>
      <w:rFonts w:ascii="Times New Roman" w:eastAsia="Calibri" w:hAnsi="Times New Roman" w:cs="Times New Roman"/>
      <w:sz w:val="24"/>
      <w:szCs w:val="24"/>
    </w:rPr>
  </w:style>
  <w:style w:type="paragraph" w:customStyle="1" w:styleId="FR3">
    <w:name w:val="FR3"/>
    <w:rsid w:val="004F5B40"/>
    <w:pPr>
      <w:widowControl w:val="0"/>
      <w:autoSpaceDE w:val="0"/>
      <w:autoSpaceDN w:val="0"/>
      <w:adjustRightInd w:val="0"/>
      <w:ind w:left="680"/>
    </w:pPr>
    <w:rPr>
      <w:rFonts w:ascii="Arial" w:eastAsia="Times New Roman" w:hAnsi="Arial" w:cs="Arial"/>
      <w:sz w:val="12"/>
      <w:szCs w:val="12"/>
      <w:lang w:val="en-US"/>
    </w:rPr>
  </w:style>
  <w:style w:type="table" w:customStyle="1" w:styleId="-551">
    <w:name w:val="Список-таблица 5 темная — акцент 51"/>
    <w:basedOn w:val="a1"/>
    <w:uiPriority w:val="50"/>
    <w:rsid w:val="00F95AE8"/>
    <w:rPr>
      <w:color w:val="FFFFFF"/>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1">
    <w:name w:val="Таблица-сетка 5 темная — акцент 11"/>
    <w:basedOn w:val="a1"/>
    <w:uiPriority w:val="50"/>
    <w:rsid w:val="00F95AE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Normal">
    <w:name w:val="Table Normal"/>
    <w:uiPriority w:val="2"/>
    <w:semiHidden/>
    <w:unhideWhenUsed/>
    <w:qFormat/>
    <w:rsid w:val="005231EE"/>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231EE"/>
    <w:pPr>
      <w:widowControl w:val="0"/>
      <w:autoSpaceDE w:val="0"/>
      <w:autoSpaceDN w:val="0"/>
      <w:spacing w:before="36" w:after="0" w:line="240" w:lineRule="auto"/>
      <w:jc w:val="center"/>
    </w:pPr>
    <w:rPr>
      <w:rFonts w:ascii="Times New Roman" w:eastAsia="Times New Roman" w:hAnsi="Times New Roman"/>
      <w:lang w:val="kk-KZ"/>
    </w:rPr>
  </w:style>
  <w:style w:type="table" w:customStyle="1" w:styleId="-611">
    <w:name w:val="Таблица-сетка 6 цветная — акцент 11"/>
    <w:basedOn w:val="a1"/>
    <w:uiPriority w:val="51"/>
    <w:rsid w:val="00DD6572"/>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531">
    <w:name w:val="Таблица-сетка 5 темная — акцент 31"/>
    <w:basedOn w:val="a1"/>
    <w:uiPriority w:val="50"/>
    <w:rsid w:val="00AB13C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11">
    <w:name w:val="Стиль1"/>
    <w:basedOn w:val="31"/>
    <w:uiPriority w:val="99"/>
    <w:rsid w:val="007400FB"/>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31">
    <w:name w:val="Таблица-сетка 4 — акцент 31"/>
    <w:basedOn w:val="a1"/>
    <w:uiPriority w:val="49"/>
    <w:rsid w:val="0081401D"/>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31">
    <w:name w:val="Table 3D effects 3"/>
    <w:basedOn w:val="a1"/>
    <w:uiPriority w:val="99"/>
    <w:semiHidden/>
    <w:unhideWhenUsed/>
    <w:rsid w:val="007400F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2">
    <w:name w:val="Нет списка1"/>
    <w:next w:val="a2"/>
    <w:uiPriority w:val="99"/>
    <w:semiHidden/>
    <w:unhideWhenUsed/>
    <w:rsid w:val="00935703"/>
  </w:style>
  <w:style w:type="paragraph" w:customStyle="1" w:styleId="msonormal0">
    <w:name w:val="msonormal"/>
    <w:basedOn w:val="a"/>
    <w:rsid w:val="00935703"/>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1">
    <w:name w:val="Таблица простая 21"/>
    <w:basedOn w:val="a1"/>
    <w:uiPriority w:val="42"/>
    <w:rsid w:val="004756E7"/>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51">
    <w:name w:val="Таблица-сетка 3 — акцент 51"/>
    <w:basedOn w:val="a1"/>
    <w:uiPriority w:val="48"/>
    <w:rsid w:val="004756E7"/>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441">
    <w:name w:val="Таблица-сетка 4 — акцент 41"/>
    <w:basedOn w:val="a1"/>
    <w:uiPriority w:val="49"/>
    <w:rsid w:val="00AC0C5F"/>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461">
    <w:name w:val="Таблица-сетка 4 — акцент 61"/>
    <w:basedOn w:val="a1"/>
    <w:uiPriority w:val="49"/>
    <w:rsid w:val="007456F0"/>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251">
    <w:name w:val="Таблица-сетка 2 — акцент 51"/>
    <w:basedOn w:val="a1"/>
    <w:uiPriority w:val="47"/>
    <w:rsid w:val="007456F0"/>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31">
    <w:name w:val="Таблица-сетка 2 — акцент 31"/>
    <w:basedOn w:val="a1"/>
    <w:uiPriority w:val="47"/>
    <w:rsid w:val="007456F0"/>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
    <w:name w:val="Таблица-сетка 31"/>
    <w:basedOn w:val="a1"/>
    <w:uiPriority w:val="48"/>
    <w:rsid w:val="007456F0"/>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character" w:styleId="ac">
    <w:name w:val="annotation reference"/>
    <w:uiPriority w:val="99"/>
    <w:semiHidden/>
    <w:unhideWhenUsed/>
    <w:rsid w:val="00A76D64"/>
    <w:rPr>
      <w:sz w:val="16"/>
      <w:szCs w:val="16"/>
    </w:rPr>
  </w:style>
  <w:style w:type="paragraph" w:styleId="ad">
    <w:name w:val="annotation text"/>
    <w:basedOn w:val="a"/>
    <w:link w:val="ae"/>
    <w:uiPriority w:val="99"/>
    <w:semiHidden/>
    <w:unhideWhenUsed/>
    <w:rsid w:val="00A76D64"/>
    <w:pPr>
      <w:spacing w:line="240" w:lineRule="auto"/>
    </w:pPr>
    <w:rPr>
      <w:sz w:val="20"/>
      <w:szCs w:val="20"/>
    </w:rPr>
  </w:style>
  <w:style w:type="character" w:customStyle="1" w:styleId="ae">
    <w:name w:val="Текст примечания Знак"/>
    <w:link w:val="ad"/>
    <w:uiPriority w:val="99"/>
    <w:semiHidden/>
    <w:rsid w:val="00A76D64"/>
    <w:rPr>
      <w:sz w:val="20"/>
      <w:szCs w:val="20"/>
    </w:rPr>
  </w:style>
  <w:style w:type="paragraph" w:styleId="af">
    <w:name w:val="annotation subject"/>
    <w:basedOn w:val="ad"/>
    <w:next w:val="ad"/>
    <w:link w:val="af0"/>
    <w:uiPriority w:val="99"/>
    <w:semiHidden/>
    <w:unhideWhenUsed/>
    <w:rsid w:val="00A76D64"/>
    <w:rPr>
      <w:b/>
      <w:bCs/>
    </w:rPr>
  </w:style>
  <w:style w:type="character" w:customStyle="1" w:styleId="af0">
    <w:name w:val="Тема примечания Знак"/>
    <w:link w:val="af"/>
    <w:uiPriority w:val="99"/>
    <w:semiHidden/>
    <w:rsid w:val="00A76D64"/>
    <w:rPr>
      <w:b/>
      <w:bCs/>
      <w:sz w:val="20"/>
      <w:szCs w:val="20"/>
    </w:rPr>
  </w:style>
  <w:style w:type="paragraph" w:styleId="af1">
    <w:name w:val="Balloon Text"/>
    <w:basedOn w:val="a"/>
    <w:link w:val="af2"/>
    <w:uiPriority w:val="99"/>
    <w:semiHidden/>
    <w:unhideWhenUsed/>
    <w:rsid w:val="00A76D64"/>
    <w:pPr>
      <w:spacing w:after="0" w:line="240" w:lineRule="auto"/>
    </w:pPr>
    <w:rPr>
      <w:rFonts w:ascii="Segoe UI" w:hAnsi="Segoe UI" w:cs="Segoe UI"/>
      <w:sz w:val="18"/>
      <w:szCs w:val="18"/>
    </w:rPr>
  </w:style>
  <w:style w:type="character" w:customStyle="1" w:styleId="af2">
    <w:name w:val="Текст выноски Знак"/>
    <w:link w:val="af1"/>
    <w:uiPriority w:val="99"/>
    <w:semiHidden/>
    <w:rsid w:val="00A76D64"/>
    <w:rPr>
      <w:rFonts w:ascii="Segoe UI" w:hAnsi="Segoe UI" w:cs="Segoe UI"/>
      <w:sz w:val="18"/>
      <w:szCs w:val="18"/>
    </w:rPr>
  </w:style>
  <w:style w:type="character" w:styleId="af3">
    <w:name w:val="Placeholder Text"/>
    <w:uiPriority w:val="99"/>
    <w:semiHidden/>
    <w:rsid w:val="00424734"/>
    <w:rPr>
      <w:color w:val="808080"/>
    </w:rPr>
  </w:style>
  <w:style w:type="character" w:styleId="af4">
    <w:name w:val="FollowedHyperlink"/>
    <w:uiPriority w:val="99"/>
    <w:semiHidden/>
    <w:unhideWhenUsed/>
    <w:rsid w:val="00BC1D68"/>
    <w:rPr>
      <w:color w:val="954F72"/>
      <w:u w:val="single"/>
    </w:rPr>
  </w:style>
  <w:style w:type="character" w:customStyle="1" w:styleId="30">
    <w:name w:val="Заголовок 3 Знак"/>
    <w:link w:val="3"/>
    <w:uiPriority w:val="9"/>
    <w:rsid w:val="00D92D2F"/>
    <w:rPr>
      <w:rFonts w:ascii="Times New Roman" w:eastAsia="Times New Roman" w:hAnsi="Times New Roman" w:cs="Times New Roman"/>
      <w:b/>
      <w:bCs/>
      <w:sz w:val="27"/>
      <w:szCs w:val="27"/>
      <w:lang w:eastAsia="ru-RU"/>
    </w:rPr>
  </w:style>
  <w:style w:type="character" w:styleId="af5">
    <w:name w:val="Strong"/>
    <w:uiPriority w:val="22"/>
    <w:qFormat/>
    <w:rsid w:val="00154B25"/>
    <w:rPr>
      <w:b/>
      <w:bCs/>
    </w:rPr>
  </w:style>
  <w:style w:type="character" w:customStyle="1" w:styleId="10">
    <w:name w:val="Заголовок 1 Знак"/>
    <w:link w:val="1"/>
    <w:uiPriority w:val="9"/>
    <w:rsid w:val="00154B25"/>
    <w:rPr>
      <w:rFonts w:ascii="Calibri Light" w:eastAsia="Times New Roman" w:hAnsi="Calibri Light" w:cs="Times New Roman"/>
      <w:color w:val="2E74B5"/>
      <w:sz w:val="32"/>
      <w:szCs w:val="32"/>
    </w:rPr>
  </w:style>
  <w:style w:type="character" w:styleId="af6">
    <w:name w:val="Emphasis"/>
    <w:uiPriority w:val="20"/>
    <w:qFormat/>
    <w:rsid w:val="00F44FDB"/>
    <w:rPr>
      <w:i/>
      <w:iCs/>
    </w:rPr>
  </w:style>
  <w:style w:type="paragraph" w:styleId="af7">
    <w:name w:val="header"/>
    <w:basedOn w:val="a"/>
    <w:link w:val="af8"/>
    <w:uiPriority w:val="99"/>
    <w:unhideWhenUsed/>
    <w:rsid w:val="00306EB5"/>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306EB5"/>
  </w:style>
  <w:style w:type="paragraph" w:styleId="af9">
    <w:name w:val="footer"/>
    <w:basedOn w:val="a"/>
    <w:link w:val="afa"/>
    <w:uiPriority w:val="99"/>
    <w:unhideWhenUsed/>
    <w:rsid w:val="00306EB5"/>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306EB5"/>
  </w:style>
  <w:style w:type="table" w:customStyle="1" w:styleId="-311">
    <w:name w:val="Список-таблица 3 — акцент 11"/>
    <w:basedOn w:val="a1"/>
    <w:uiPriority w:val="48"/>
    <w:rsid w:val="00914E55"/>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510">
    <w:name w:val="Список-таблица 3 — акцент 51"/>
    <w:basedOn w:val="a1"/>
    <w:uiPriority w:val="48"/>
    <w:rsid w:val="00914E55"/>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Default">
    <w:name w:val="Default"/>
    <w:rsid w:val="009461F0"/>
    <w:pPr>
      <w:autoSpaceDE w:val="0"/>
      <w:autoSpaceDN w:val="0"/>
      <w:adjustRightInd w:val="0"/>
    </w:pPr>
    <w:rPr>
      <w:rFonts w:ascii="Times New Roman" w:hAnsi="Times New Roman"/>
      <w:color w:val="000000"/>
      <w:sz w:val="24"/>
      <w:szCs w:val="24"/>
      <w:lang w:eastAsia="en-US"/>
    </w:rPr>
  </w:style>
  <w:style w:type="character" w:customStyle="1" w:styleId="afb">
    <w:name w:val="Неразрешенное упоминание"/>
    <w:uiPriority w:val="99"/>
    <w:semiHidden/>
    <w:unhideWhenUsed/>
    <w:rsid w:val="001E1023"/>
    <w:rPr>
      <w:color w:val="605E5C"/>
      <w:shd w:val="clear" w:color="auto" w:fill="E1DFDD"/>
    </w:rPr>
  </w:style>
  <w:style w:type="paragraph" w:styleId="afc">
    <w:name w:val="Normal (Web)"/>
    <w:basedOn w:val="a"/>
    <w:uiPriority w:val="99"/>
    <w:unhideWhenUsed/>
    <w:rsid w:val="00D22789"/>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467843">
      <w:bodyDiv w:val="1"/>
      <w:marLeft w:val="0"/>
      <w:marRight w:val="0"/>
      <w:marTop w:val="0"/>
      <w:marBottom w:val="0"/>
      <w:divBdr>
        <w:top w:val="none" w:sz="0" w:space="0" w:color="auto"/>
        <w:left w:val="none" w:sz="0" w:space="0" w:color="auto"/>
        <w:bottom w:val="none" w:sz="0" w:space="0" w:color="auto"/>
        <w:right w:val="none" w:sz="0" w:space="0" w:color="auto"/>
      </w:divBdr>
      <w:divsChild>
        <w:div w:id="5257403">
          <w:marLeft w:val="576"/>
          <w:marRight w:val="0"/>
          <w:marTop w:val="120"/>
          <w:marBottom w:val="0"/>
          <w:divBdr>
            <w:top w:val="none" w:sz="0" w:space="0" w:color="auto"/>
            <w:left w:val="none" w:sz="0" w:space="0" w:color="auto"/>
            <w:bottom w:val="none" w:sz="0" w:space="0" w:color="auto"/>
            <w:right w:val="none" w:sz="0" w:space="0" w:color="auto"/>
          </w:divBdr>
        </w:div>
      </w:divsChild>
    </w:div>
    <w:div w:id="180633986">
      <w:bodyDiv w:val="1"/>
      <w:marLeft w:val="0"/>
      <w:marRight w:val="0"/>
      <w:marTop w:val="0"/>
      <w:marBottom w:val="0"/>
      <w:divBdr>
        <w:top w:val="none" w:sz="0" w:space="0" w:color="auto"/>
        <w:left w:val="none" w:sz="0" w:space="0" w:color="auto"/>
        <w:bottom w:val="none" w:sz="0" w:space="0" w:color="auto"/>
        <w:right w:val="none" w:sz="0" w:space="0" w:color="auto"/>
      </w:divBdr>
      <w:divsChild>
        <w:div w:id="1189371457">
          <w:marLeft w:val="0"/>
          <w:marRight w:val="0"/>
          <w:marTop w:val="0"/>
          <w:marBottom w:val="0"/>
          <w:divBdr>
            <w:top w:val="none" w:sz="0" w:space="0" w:color="auto"/>
            <w:left w:val="none" w:sz="0" w:space="0" w:color="auto"/>
            <w:bottom w:val="none" w:sz="0" w:space="0" w:color="auto"/>
            <w:right w:val="none" w:sz="0" w:space="0" w:color="auto"/>
          </w:divBdr>
        </w:div>
      </w:divsChild>
    </w:div>
    <w:div w:id="245768401">
      <w:bodyDiv w:val="1"/>
      <w:marLeft w:val="0"/>
      <w:marRight w:val="0"/>
      <w:marTop w:val="0"/>
      <w:marBottom w:val="0"/>
      <w:divBdr>
        <w:top w:val="none" w:sz="0" w:space="0" w:color="auto"/>
        <w:left w:val="none" w:sz="0" w:space="0" w:color="auto"/>
        <w:bottom w:val="none" w:sz="0" w:space="0" w:color="auto"/>
        <w:right w:val="none" w:sz="0" w:space="0" w:color="auto"/>
      </w:divBdr>
    </w:div>
    <w:div w:id="266229781">
      <w:bodyDiv w:val="1"/>
      <w:marLeft w:val="0"/>
      <w:marRight w:val="0"/>
      <w:marTop w:val="0"/>
      <w:marBottom w:val="0"/>
      <w:divBdr>
        <w:top w:val="none" w:sz="0" w:space="0" w:color="auto"/>
        <w:left w:val="none" w:sz="0" w:space="0" w:color="auto"/>
        <w:bottom w:val="none" w:sz="0" w:space="0" w:color="auto"/>
        <w:right w:val="none" w:sz="0" w:space="0" w:color="auto"/>
      </w:divBdr>
      <w:divsChild>
        <w:div w:id="1343704323">
          <w:marLeft w:val="547"/>
          <w:marRight w:val="0"/>
          <w:marTop w:val="0"/>
          <w:marBottom w:val="0"/>
          <w:divBdr>
            <w:top w:val="none" w:sz="0" w:space="0" w:color="auto"/>
            <w:left w:val="none" w:sz="0" w:space="0" w:color="auto"/>
            <w:bottom w:val="none" w:sz="0" w:space="0" w:color="auto"/>
            <w:right w:val="none" w:sz="0" w:space="0" w:color="auto"/>
          </w:divBdr>
        </w:div>
      </w:divsChild>
    </w:div>
    <w:div w:id="369258038">
      <w:bodyDiv w:val="1"/>
      <w:marLeft w:val="0"/>
      <w:marRight w:val="0"/>
      <w:marTop w:val="0"/>
      <w:marBottom w:val="0"/>
      <w:divBdr>
        <w:top w:val="none" w:sz="0" w:space="0" w:color="auto"/>
        <w:left w:val="none" w:sz="0" w:space="0" w:color="auto"/>
        <w:bottom w:val="none" w:sz="0" w:space="0" w:color="auto"/>
        <w:right w:val="none" w:sz="0" w:space="0" w:color="auto"/>
      </w:divBdr>
      <w:divsChild>
        <w:div w:id="1390300316">
          <w:marLeft w:val="547"/>
          <w:marRight w:val="0"/>
          <w:marTop w:val="0"/>
          <w:marBottom w:val="0"/>
          <w:divBdr>
            <w:top w:val="none" w:sz="0" w:space="0" w:color="auto"/>
            <w:left w:val="none" w:sz="0" w:space="0" w:color="auto"/>
            <w:bottom w:val="none" w:sz="0" w:space="0" w:color="auto"/>
            <w:right w:val="none" w:sz="0" w:space="0" w:color="auto"/>
          </w:divBdr>
        </w:div>
      </w:divsChild>
    </w:div>
    <w:div w:id="418134743">
      <w:bodyDiv w:val="1"/>
      <w:marLeft w:val="0"/>
      <w:marRight w:val="0"/>
      <w:marTop w:val="0"/>
      <w:marBottom w:val="0"/>
      <w:divBdr>
        <w:top w:val="none" w:sz="0" w:space="0" w:color="auto"/>
        <w:left w:val="none" w:sz="0" w:space="0" w:color="auto"/>
        <w:bottom w:val="none" w:sz="0" w:space="0" w:color="auto"/>
        <w:right w:val="none" w:sz="0" w:space="0" w:color="auto"/>
      </w:divBdr>
    </w:div>
    <w:div w:id="424151238">
      <w:bodyDiv w:val="1"/>
      <w:marLeft w:val="0"/>
      <w:marRight w:val="0"/>
      <w:marTop w:val="0"/>
      <w:marBottom w:val="0"/>
      <w:divBdr>
        <w:top w:val="none" w:sz="0" w:space="0" w:color="auto"/>
        <w:left w:val="none" w:sz="0" w:space="0" w:color="auto"/>
        <w:bottom w:val="none" w:sz="0" w:space="0" w:color="auto"/>
        <w:right w:val="none" w:sz="0" w:space="0" w:color="auto"/>
      </w:divBdr>
      <w:divsChild>
        <w:div w:id="1712922176">
          <w:marLeft w:val="547"/>
          <w:marRight w:val="0"/>
          <w:marTop w:val="0"/>
          <w:marBottom w:val="0"/>
          <w:divBdr>
            <w:top w:val="none" w:sz="0" w:space="0" w:color="auto"/>
            <w:left w:val="none" w:sz="0" w:space="0" w:color="auto"/>
            <w:bottom w:val="none" w:sz="0" w:space="0" w:color="auto"/>
            <w:right w:val="none" w:sz="0" w:space="0" w:color="auto"/>
          </w:divBdr>
        </w:div>
      </w:divsChild>
    </w:div>
    <w:div w:id="463081055">
      <w:bodyDiv w:val="1"/>
      <w:marLeft w:val="0"/>
      <w:marRight w:val="0"/>
      <w:marTop w:val="0"/>
      <w:marBottom w:val="0"/>
      <w:divBdr>
        <w:top w:val="none" w:sz="0" w:space="0" w:color="auto"/>
        <w:left w:val="none" w:sz="0" w:space="0" w:color="auto"/>
        <w:bottom w:val="none" w:sz="0" w:space="0" w:color="auto"/>
        <w:right w:val="none" w:sz="0" w:space="0" w:color="auto"/>
      </w:divBdr>
    </w:div>
    <w:div w:id="633172055">
      <w:bodyDiv w:val="1"/>
      <w:marLeft w:val="0"/>
      <w:marRight w:val="0"/>
      <w:marTop w:val="0"/>
      <w:marBottom w:val="0"/>
      <w:divBdr>
        <w:top w:val="none" w:sz="0" w:space="0" w:color="auto"/>
        <w:left w:val="none" w:sz="0" w:space="0" w:color="auto"/>
        <w:bottom w:val="none" w:sz="0" w:space="0" w:color="auto"/>
        <w:right w:val="none" w:sz="0" w:space="0" w:color="auto"/>
      </w:divBdr>
    </w:div>
    <w:div w:id="644700572">
      <w:bodyDiv w:val="1"/>
      <w:marLeft w:val="0"/>
      <w:marRight w:val="0"/>
      <w:marTop w:val="0"/>
      <w:marBottom w:val="0"/>
      <w:divBdr>
        <w:top w:val="none" w:sz="0" w:space="0" w:color="auto"/>
        <w:left w:val="none" w:sz="0" w:space="0" w:color="auto"/>
        <w:bottom w:val="none" w:sz="0" w:space="0" w:color="auto"/>
        <w:right w:val="none" w:sz="0" w:space="0" w:color="auto"/>
      </w:divBdr>
      <w:divsChild>
        <w:div w:id="440491192">
          <w:marLeft w:val="0"/>
          <w:marRight w:val="0"/>
          <w:marTop w:val="0"/>
          <w:marBottom w:val="0"/>
          <w:divBdr>
            <w:top w:val="none" w:sz="0" w:space="0" w:color="auto"/>
            <w:left w:val="none" w:sz="0" w:space="0" w:color="auto"/>
            <w:bottom w:val="none" w:sz="0" w:space="0" w:color="auto"/>
            <w:right w:val="none" w:sz="0" w:space="0" w:color="auto"/>
          </w:divBdr>
          <w:divsChild>
            <w:div w:id="918296798">
              <w:marLeft w:val="0"/>
              <w:marRight w:val="0"/>
              <w:marTop w:val="0"/>
              <w:marBottom w:val="0"/>
              <w:divBdr>
                <w:top w:val="none" w:sz="0" w:space="0" w:color="auto"/>
                <w:left w:val="none" w:sz="0" w:space="0" w:color="auto"/>
                <w:bottom w:val="none" w:sz="0" w:space="0" w:color="auto"/>
                <w:right w:val="none" w:sz="0" w:space="0" w:color="auto"/>
              </w:divBdr>
              <w:divsChild>
                <w:div w:id="433521652">
                  <w:marLeft w:val="0"/>
                  <w:marRight w:val="0"/>
                  <w:marTop w:val="0"/>
                  <w:marBottom w:val="0"/>
                  <w:divBdr>
                    <w:top w:val="none" w:sz="0" w:space="0" w:color="auto"/>
                    <w:left w:val="none" w:sz="0" w:space="0" w:color="auto"/>
                    <w:bottom w:val="none" w:sz="0" w:space="0" w:color="auto"/>
                    <w:right w:val="none" w:sz="0" w:space="0" w:color="auto"/>
                  </w:divBdr>
                  <w:divsChild>
                    <w:div w:id="152516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878422">
          <w:marLeft w:val="0"/>
          <w:marRight w:val="0"/>
          <w:marTop w:val="0"/>
          <w:marBottom w:val="0"/>
          <w:divBdr>
            <w:top w:val="none" w:sz="0" w:space="0" w:color="auto"/>
            <w:left w:val="none" w:sz="0" w:space="0" w:color="auto"/>
            <w:bottom w:val="none" w:sz="0" w:space="0" w:color="auto"/>
            <w:right w:val="none" w:sz="0" w:space="0" w:color="auto"/>
          </w:divBdr>
          <w:divsChild>
            <w:div w:id="1387413377">
              <w:marLeft w:val="0"/>
              <w:marRight w:val="0"/>
              <w:marTop w:val="0"/>
              <w:marBottom w:val="0"/>
              <w:divBdr>
                <w:top w:val="none" w:sz="0" w:space="0" w:color="auto"/>
                <w:left w:val="none" w:sz="0" w:space="0" w:color="auto"/>
                <w:bottom w:val="none" w:sz="0" w:space="0" w:color="auto"/>
                <w:right w:val="none" w:sz="0" w:space="0" w:color="auto"/>
              </w:divBdr>
              <w:divsChild>
                <w:div w:id="153619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16420">
          <w:marLeft w:val="0"/>
          <w:marRight w:val="0"/>
          <w:marTop w:val="100"/>
          <w:marBottom w:val="0"/>
          <w:divBdr>
            <w:top w:val="none" w:sz="0" w:space="0" w:color="auto"/>
            <w:left w:val="none" w:sz="0" w:space="0" w:color="auto"/>
            <w:bottom w:val="none" w:sz="0" w:space="0" w:color="auto"/>
            <w:right w:val="none" w:sz="0" w:space="0" w:color="auto"/>
          </w:divBdr>
          <w:divsChild>
            <w:div w:id="759255465">
              <w:marLeft w:val="0"/>
              <w:marRight w:val="0"/>
              <w:marTop w:val="0"/>
              <w:marBottom w:val="0"/>
              <w:divBdr>
                <w:top w:val="none" w:sz="0" w:space="0" w:color="auto"/>
                <w:left w:val="none" w:sz="0" w:space="0" w:color="auto"/>
                <w:bottom w:val="none" w:sz="0" w:space="0" w:color="auto"/>
                <w:right w:val="none" w:sz="0" w:space="0" w:color="auto"/>
              </w:divBdr>
              <w:divsChild>
                <w:div w:id="1645156355">
                  <w:marLeft w:val="0"/>
                  <w:marRight w:val="0"/>
                  <w:marTop w:val="0"/>
                  <w:marBottom w:val="0"/>
                  <w:divBdr>
                    <w:top w:val="none" w:sz="0" w:space="0" w:color="auto"/>
                    <w:left w:val="none" w:sz="0" w:space="0" w:color="auto"/>
                    <w:bottom w:val="none" w:sz="0" w:space="0" w:color="auto"/>
                    <w:right w:val="none" w:sz="0" w:space="0" w:color="auto"/>
                  </w:divBdr>
                  <w:divsChild>
                    <w:div w:id="169486168">
                      <w:marLeft w:val="0"/>
                      <w:marRight w:val="0"/>
                      <w:marTop w:val="0"/>
                      <w:marBottom w:val="0"/>
                      <w:divBdr>
                        <w:top w:val="none" w:sz="0" w:space="0" w:color="auto"/>
                        <w:left w:val="none" w:sz="0" w:space="0" w:color="auto"/>
                        <w:bottom w:val="none" w:sz="0" w:space="0" w:color="auto"/>
                        <w:right w:val="none" w:sz="0" w:space="0" w:color="auto"/>
                      </w:divBdr>
                      <w:divsChild>
                        <w:div w:id="59509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13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651372051">
      <w:bodyDiv w:val="1"/>
      <w:marLeft w:val="0"/>
      <w:marRight w:val="0"/>
      <w:marTop w:val="0"/>
      <w:marBottom w:val="0"/>
      <w:divBdr>
        <w:top w:val="none" w:sz="0" w:space="0" w:color="auto"/>
        <w:left w:val="none" w:sz="0" w:space="0" w:color="auto"/>
        <w:bottom w:val="none" w:sz="0" w:space="0" w:color="auto"/>
        <w:right w:val="none" w:sz="0" w:space="0" w:color="auto"/>
      </w:divBdr>
    </w:div>
    <w:div w:id="696470859">
      <w:bodyDiv w:val="1"/>
      <w:marLeft w:val="0"/>
      <w:marRight w:val="0"/>
      <w:marTop w:val="0"/>
      <w:marBottom w:val="0"/>
      <w:divBdr>
        <w:top w:val="none" w:sz="0" w:space="0" w:color="auto"/>
        <w:left w:val="none" w:sz="0" w:space="0" w:color="auto"/>
        <w:bottom w:val="none" w:sz="0" w:space="0" w:color="auto"/>
        <w:right w:val="none" w:sz="0" w:space="0" w:color="auto"/>
      </w:divBdr>
      <w:divsChild>
        <w:div w:id="174272359">
          <w:marLeft w:val="547"/>
          <w:marRight w:val="0"/>
          <w:marTop w:val="0"/>
          <w:marBottom w:val="0"/>
          <w:divBdr>
            <w:top w:val="none" w:sz="0" w:space="0" w:color="auto"/>
            <w:left w:val="none" w:sz="0" w:space="0" w:color="auto"/>
            <w:bottom w:val="none" w:sz="0" w:space="0" w:color="auto"/>
            <w:right w:val="none" w:sz="0" w:space="0" w:color="auto"/>
          </w:divBdr>
        </w:div>
      </w:divsChild>
    </w:div>
    <w:div w:id="760683768">
      <w:bodyDiv w:val="1"/>
      <w:marLeft w:val="0"/>
      <w:marRight w:val="0"/>
      <w:marTop w:val="0"/>
      <w:marBottom w:val="0"/>
      <w:divBdr>
        <w:top w:val="none" w:sz="0" w:space="0" w:color="auto"/>
        <w:left w:val="none" w:sz="0" w:space="0" w:color="auto"/>
        <w:bottom w:val="none" w:sz="0" w:space="0" w:color="auto"/>
        <w:right w:val="none" w:sz="0" w:space="0" w:color="auto"/>
      </w:divBdr>
      <w:divsChild>
        <w:div w:id="633293053">
          <w:marLeft w:val="547"/>
          <w:marRight w:val="0"/>
          <w:marTop w:val="0"/>
          <w:marBottom w:val="0"/>
          <w:divBdr>
            <w:top w:val="none" w:sz="0" w:space="0" w:color="auto"/>
            <w:left w:val="none" w:sz="0" w:space="0" w:color="auto"/>
            <w:bottom w:val="none" w:sz="0" w:space="0" w:color="auto"/>
            <w:right w:val="none" w:sz="0" w:space="0" w:color="auto"/>
          </w:divBdr>
        </w:div>
      </w:divsChild>
    </w:div>
    <w:div w:id="773208626">
      <w:bodyDiv w:val="1"/>
      <w:marLeft w:val="0"/>
      <w:marRight w:val="0"/>
      <w:marTop w:val="0"/>
      <w:marBottom w:val="0"/>
      <w:divBdr>
        <w:top w:val="none" w:sz="0" w:space="0" w:color="auto"/>
        <w:left w:val="none" w:sz="0" w:space="0" w:color="auto"/>
        <w:bottom w:val="none" w:sz="0" w:space="0" w:color="auto"/>
        <w:right w:val="none" w:sz="0" w:space="0" w:color="auto"/>
      </w:divBdr>
      <w:divsChild>
        <w:div w:id="1782795964">
          <w:marLeft w:val="547"/>
          <w:marRight w:val="0"/>
          <w:marTop w:val="0"/>
          <w:marBottom w:val="0"/>
          <w:divBdr>
            <w:top w:val="none" w:sz="0" w:space="0" w:color="auto"/>
            <w:left w:val="none" w:sz="0" w:space="0" w:color="auto"/>
            <w:bottom w:val="none" w:sz="0" w:space="0" w:color="auto"/>
            <w:right w:val="none" w:sz="0" w:space="0" w:color="auto"/>
          </w:divBdr>
        </w:div>
      </w:divsChild>
    </w:div>
    <w:div w:id="844704953">
      <w:bodyDiv w:val="1"/>
      <w:marLeft w:val="0"/>
      <w:marRight w:val="0"/>
      <w:marTop w:val="0"/>
      <w:marBottom w:val="0"/>
      <w:divBdr>
        <w:top w:val="none" w:sz="0" w:space="0" w:color="auto"/>
        <w:left w:val="none" w:sz="0" w:space="0" w:color="auto"/>
        <w:bottom w:val="none" w:sz="0" w:space="0" w:color="auto"/>
        <w:right w:val="none" w:sz="0" w:space="0" w:color="auto"/>
      </w:divBdr>
      <w:divsChild>
        <w:div w:id="1028214761">
          <w:marLeft w:val="547"/>
          <w:marRight w:val="0"/>
          <w:marTop w:val="0"/>
          <w:marBottom w:val="0"/>
          <w:divBdr>
            <w:top w:val="none" w:sz="0" w:space="0" w:color="auto"/>
            <w:left w:val="none" w:sz="0" w:space="0" w:color="auto"/>
            <w:bottom w:val="none" w:sz="0" w:space="0" w:color="auto"/>
            <w:right w:val="none" w:sz="0" w:space="0" w:color="auto"/>
          </w:divBdr>
        </w:div>
      </w:divsChild>
    </w:div>
    <w:div w:id="884756846">
      <w:bodyDiv w:val="1"/>
      <w:marLeft w:val="0"/>
      <w:marRight w:val="0"/>
      <w:marTop w:val="0"/>
      <w:marBottom w:val="0"/>
      <w:divBdr>
        <w:top w:val="none" w:sz="0" w:space="0" w:color="auto"/>
        <w:left w:val="none" w:sz="0" w:space="0" w:color="auto"/>
        <w:bottom w:val="none" w:sz="0" w:space="0" w:color="auto"/>
        <w:right w:val="none" w:sz="0" w:space="0" w:color="auto"/>
      </w:divBdr>
      <w:divsChild>
        <w:div w:id="894513080">
          <w:marLeft w:val="547"/>
          <w:marRight w:val="0"/>
          <w:marTop w:val="0"/>
          <w:marBottom w:val="0"/>
          <w:divBdr>
            <w:top w:val="none" w:sz="0" w:space="0" w:color="auto"/>
            <w:left w:val="none" w:sz="0" w:space="0" w:color="auto"/>
            <w:bottom w:val="none" w:sz="0" w:space="0" w:color="auto"/>
            <w:right w:val="none" w:sz="0" w:space="0" w:color="auto"/>
          </w:divBdr>
        </w:div>
      </w:divsChild>
    </w:div>
    <w:div w:id="894585052">
      <w:bodyDiv w:val="1"/>
      <w:marLeft w:val="0"/>
      <w:marRight w:val="0"/>
      <w:marTop w:val="0"/>
      <w:marBottom w:val="0"/>
      <w:divBdr>
        <w:top w:val="none" w:sz="0" w:space="0" w:color="auto"/>
        <w:left w:val="none" w:sz="0" w:space="0" w:color="auto"/>
        <w:bottom w:val="none" w:sz="0" w:space="0" w:color="auto"/>
        <w:right w:val="none" w:sz="0" w:space="0" w:color="auto"/>
      </w:divBdr>
      <w:divsChild>
        <w:div w:id="1499154088">
          <w:marLeft w:val="547"/>
          <w:marRight w:val="0"/>
          <w:marTop w:val="0"/>
          <w:marBottom w:val="0"/>
          <w:divBdr>
            <w:top w:val="none" w:sz="0" w:space="0" w:color="auto"/>
            <w:left w:val="none" w:sz="0" w:space="0" w:color="auto"/>
            <w:bottom w:val="none" w:sz="0" w:space="0" w:color="auto"/>
            <w:right w:val="none" w:sz="0" w:space="0" w:color="auto"/>
          </w:divBdr>
        </w:div>
      </w:divsChild>
    </w:div>
    <w:div w:id="901714435">
      <w:bodyDiv w:val="1"/>
      <w:marLeft w:val="0"/>
      <w:marRight w:val="0"/>
      <w:marTop w:val="0"/>
      <w:marBottom w:val="0"/>
      <w:divBdr>
        <w:top w:val="none" w:sz="0" w:space="0" w:color="auto"/>
        <w:left w:val="none" w:sz="0" w:space="0" w:color="auto"/>
        <w:bottom w:val="none" w:sz="0" w:space="0" w:color="auto"/>
        <w:right w:val="none" w:sz="0" w:space="0" w:color="auto"/>
      </w:divBdr>
    </w:div>
    <w:div w:id="909344125">
      <w:bodyDiv w:val="1"/>
      <w:marLeft w:val="0"/>
      <w:marRight w:val="0"/>
      <w:marTop w:val="0"/>
      <w:marBottom w:val="0"/>
      <w:divBdr>
        <w:top w:val="none" w:sz="0" w:space="0" w:color="auto"/>
        <w:left w:val="none" w:sz="0" w:space="0" w:color="auto"/>
        <w:bottom w:val="none" w:sz="0" w:space="0" w:color="auto"/>
        <w:right w:val="none" w:sz="0" w:space="0" w:color="auto"/>
      </w:divBdr>
      <w:divsChild>
        <w:div w:id="1174372009">
          <w:marLeft w:val="547"/>
          <w:marRight w:val="0"/>
          <w:marTop w:val="0"/>
          <w:marBottom w:val="0"/>
          <w:divBdr>
            <w:top w:val="none" w:sz="0" w:space="0" w:color="auto"/>
            <w:left w:val="none" w:sz="0" w:space="0" w:color="auto"/>
            <w:bottom w:val="none" w:sz="0" w:space="0" w:color="auto"/>
            <w:right w:val="none" w:sz="0" w:space="0" w:color="auto"/>
          </w:divBdr>
        </w:div>
      </w:divsChild>
    </w:div>
    <w:div w:id="916474592">
      <w:bodyDiv w:val="1"/>
      <w:marLeft w:val="0"/>
      <w:marRight w:val="0"/>
      <w:marTop w:val="0"/>
      <w:marBottom w:val="0"/>
      <w:divBdr>
        <w:top w:val="none" w:sz="0" w:space="0" w:color="auto"/>
        <w:left w:val="none" w:sz="0" w:space="0" w:color="auto"/>
        <w:bottom w:val="none" w:sz="0" w:space="0" w:color="auto"/>
        <w:right w:val="none" w:sz="0" w:space="0" w:color="auto"/>
      </w:divBdr>
    </w:div>
    <w:div w:id="1001280278">
      <w:bodyDiv w:val="1"/>
      <w:marLeft w:val="0"/>
      <w:marRight w:val="0"/>
      <w:marTop w:val="0"/>
      <w:marBottom w:val="0"/>
      <w:divBdr>
        <w:top w:val="none" w:sz="0" w:space="0" w:color="auto"/>
        <w:left w:val="none" w:sz="0" w:space="0" w:color="auto"/>
        <w:bottom w:val="none" w:sz="0" w:space="0" w:color="auto"/>
        <w:right w:val="none" w:sz="0" w:space="0" w:color="auto"/>
      </w:divBdr>
    </w:div>
    <w:div w:id="1009062283">
      <w:bodyDiv w:val="1"/>
      <w:marLeft w:val="0"/>
      <w:marRight w:val="0"/>
      <w:marTop w:val="0"/>
      <w:marBottom w:val="0"/>
      <w:divBdr>
        <w:top w:val="none" w:sz="0" w:space="0" w:color="auto"/>
        <w:left w:val="none" w:sz="0" w:space="0" w:color="auto"/>
        <w:bottom w:val="none" w:sz="0" w:space="0" w:color="auto"/>
        <w:right w:val="none" w:sz="0" w:space="0" w:color="auto"/>
      </w:divBdr>
      <w:divsChild>
        <w:div w:id="146678668">
          <w:marLeft w:val="547"/>
          <w:marRight w:val="0"/>
          <w:marTop w:val="0"/>
          <w:marBottom w:val="0"/>
          <w:divBdr>
            <w:top w:val="none" w:sz="0" w:space="0" w:color="auto"/>
            <w:left w:val="none" w:sz="0" w:space="0" w:color="auto"/>
            <w:bottom w:val="none" w:sz="0" w:space="0" w:color="auto"/>
            <w:right w:val="none" w:sz="0" w:space="0" w:color="auto"/>
          </w:divBdr>
        </w:div>
      </w:divsChild>
    </w:div>
    <w:div w:id="1028406964">
      <w:bodyDiv w:val="1"/>
      <w:marLeft w:val="0"/>
      <w:marRight w:val="0"/>
      <w:marTop w:val="0"/>
      <w:marBottom w:val="0"/>
      <w:divBdr>
        <w:top w:val="none" w:sz="0" w:space="0" w:color="auto"/>
        <w:left w:val="none" w:sz="0" w:space="0" w:color="auto"/>
        <w:bottom w:val="none" w:sz="0" w:space="0" w:color="auto"/>
        <w:right w:val="none" w:sz="0" w:space="0" w:color="auto"/>
      </w:divBdr>
    </w:div>
    <w:div w:id="1045838102">
      <w:bodyDiv w:val="1"/>
      <w:marLeft w:val="0"/>
      <w:marRight w:val="0"/>
      <w:marTop w:val="0"/>
      <w:marBottom w:val="0"/>
      <w:divBdr>
        <w:top w:val="none" w:sz="0" w:space="0" w:color="auto"/>
        <w:left w:val="none" w:sz="0" w:space="0" w:color="auto"/>
        <w:bottom w:val="none" w:sz="0" w:space="0" w:color="auto"/>
        <w:right w:val="none" w:sz="0" w:space="0" w:color="auto"/>
      </w:divBdr>
    </w:div>
    <w:div w:id="1052115405">
      <w:bodyDiv w:val="1"/>
      <w:marLeft w:val="0"/>
      <w:marRight w:val="0"/>
      <w:marTop w:val="0"/>
      <w:marBottom w:val="0"/>
      <w:divBdr>
        <w:top w:val="none" w:sz="0" w:space="0" w:color="auto"/>
        <w:left w:val="none" w:sz="0" w:space="0" w:color="auto"/>
        <w:bottom w:val="none" w:sz="0" w:space="0" w:color="auto"/>
        <w:right w:val="none" w:sz="0" w:space="0" w:color="auto"/>
      </w:divBdr>
      <w:divsChild>
        <w:div w:id="1147893390">
          <w:marLeft w:val="547"/>
          <w:marRight w:val="0"/>
          <w:marTop w:val="0"/>
          <w:marBottom w:val="0"/>
          <w:divBdr>
            <w:top w:val="none" w:sz="0" w:space="0" w:color="auto"/>
            <w:left w:val="none" w:sz="0" w:space="0" w:color="auto"/>
            <w:bottom w:val="none" w:sz="0" w:space="0" w:color="auto"/>
            <w:right w:val="none" w:sz="0" w:space="0" w:color="auto"/>
          </w:divBdr>
        </w:div>
      </w:divsChild>
    </w:div>
    <w:div w:id="1069154393">
      <w:bodyDiv w:val="1"/>
      <w:marLeft w:val="0"/>
      <w:marRight w:val="0"/>
      <w:marTop w:val="0"/>
      <w:marBottom w:val="0"/>
      <w:divBdr>
        <w:top w:val="none" w:sz="0" w:space="0" w:color="auto"/>
        <w:left w:val="none" w:sz="0" w:space="0" w:color="auto"/>
        <w:bottom w:val="none" w:sz="0" w:space="0" w:color="auto"/>
        <w:right w:val="none" w:sz="0" w:space="0" w:color="auto"/>
      </w:divBdr>
      <w:divsChild>
        <w:div w:id="2079665450">
          <w:marLeft w:val="547"/>
          <w:marRight w:val="0"/>
          <w:marTop w:val="0"/>
          <w:marBottom w:val="0"/>
          <w:divBdr>
            <w:top w:val="none" w:sz="0" w:space="0" w:color="auto"/>
            <w:left w:val="none" w:sz="0" w:space="0" w:color="auto"/>
            <w:bottom w:val="none" w:sz="0" w:space="0" w:color="auto"/>
            <w:right w:val="none" w:sz="0" w:space="0" w:color="auto"/>
          </w:divBdr>
        </w:div>
      </w:divsChild>
    </w:div>
    <w:div w:id="1121649400">
      <w:bodyDiv w:val="1"/>
      <w:marLeft w:val="0"/>
      <w:marRight w:val="0"/>
      <w:marTop w:val="0"/>
      <w:marBottom w:val="0"/>
      <w:divBdr>
        <w:top w:val="none" w:sz="0" w:space="0" w:color="auto"/>
        <w:left w:val="none" w:sz="0" w:space="0" w:color="auto"/>
        <w:bottom w:val="none" w:sz="0" w:space="0" w:color="auto"/>
        <w:right w:val="none" w:sz="0" w:space="0" w:color="auto"/>
      </w:divBdr>
      <w:divsChild>
        <w:div w:id="639111831">
          <w:marLeft w:val="547"/>
          <w:marRight w:val="0"/>
          <w:marTop w:val="0"/>
          <w:marBottom w:val="0"/>
          <w:divBdr>
            <w:top w:val="none" w:sz="0" w:space="0" w:color="auto"/>
            <w:left w:val="none" w:sz="0" w:space="0" w:color="auto"/>
            <w:bottom w:val="none" w:sz="0" w:space="0" w:color="auto"/>
            <w:right w:val="none" w:sz="0" w:space="0" w:color="auto"/>
          </w:divBdr>
        </w:div>
      </w:divsChild>
    </w:div>
    <w:div w:id="1133786250">
      <w:bodyDiv w:val="1"/>
      <w:marLeft w:val="0"/>
      <w:marRight w:val="0"/>
      <w:marTop w:val="0"/>
      <w:marBottom w:val="0"/>
      <w:divBdr>
        <w:top w:val="none" w:sz="0" w:space="0" w:color="auto"/>
        <w:left w:val="none" w:sz="0" w:space="0" w:color="auto"/>
        <w:bottom w:val="none" w:sz="0" w:space="0" w:color="auto"/>
        <w:right w:val="none" w:sz="0" w:space="0" w:color="auto"/>
      </w:divBdr>
      <w:divsChild>
        <w:div w:id="1768764798">
          <w:marLeft w:val="0"/>
          <w:marRight w:val="0"/>
          <w:marTop w:val="0"/>
          <w:marBottom w:val="0"/>
          <w:divBdr>
            <w:top w:val="none" w:sz="0" w:space="0" w:color="auto"/>
            <w:left w:val="none" w:sz="0" w:space="0" w:color="auto"/>
            <w:bottom w:val="none" w:sz="0" w:space="0" w:color="auto"/>
            <w:right w:val="none" w:sz="0" w:space="0" w:color="auto"/>
          </w:divBdr>
        </w:div>
      </w:divsChild>
    </w:div>
    <w:div w:id="1168985017">
      <w:bodyDiv w:val="1"/>
      <w:marLeft w:val="0"/>
      <w:marRight w:val="0"/>
      <w:marTop w:val="0"/>
      <w:marBottom w:val="0"/>
      <w:divBdr>
        <w:top w:val="none" w:sz="0" w:space="0" w:color="auto"/>
        <w:left w:val="none" w:sz="0" w:space="0" w:color="auto"/>
        <w:bottom w:val="none" w:sz="0" w:space="0" w:color="auto"/>
        <w:right w:val="none" w:sz="0" w:space="0" w:color="auto"/>
      </w:divBdr>
    </w:div>
    <w:div w:id="1283346092">
      <w:bodyDiv w:val="1"/>
      <w:marLeft w:val="0"/>
      <w:marRight w:val="0"/>
      <w:marTop w:val="0"/>
      <w:marBottom w:val="0"/>
      <w:divBdr>
        <w:top w:val="none" w:sz="0" w:space="0" w:color="auto"/>
        <w:left w:val="none" w:sz="0" w:space="0" w:color="auto"/>
        <w:bottom w:val="none" w:sz="0" w:space="0" w:color="auto"/>
        <w:right w:val="none" w:sz="0" w:space="0" w:color="auto"/>
      </w:divBdr>
    </w:div>
    <w:div w:id="1393431522">
      <w:bodyDiv w:val="1"/>
      <w:marLeft w:val="0"/>
      <w:marRight w:val="0"/>
      <w:marTop w:val="0"/>
      <w:marBottom w:val="0"/>
      <w:divBdr>
        <w:top w:val="none" w:sz="0" w:space="0" w:color="auto"/>
        <w:left w:val="none" w:sz="0" w:space="0" w:color="auto"/>
        <w:bottom w:val="none" w:sz="0" w:space="0" w:color="auto"/>
        <w:right w:val="none" w:sz="0" w:space="0" w:color="auto"/>
      </w:divBdr>
      <w:divsChild>
        <w:div w:id="1177312188">
          <w:marLeft w:val="547"/>
          <w:marRight w:val="0"/>
          <w:marTop w:val="0"/>
          <w:marBottom w:val="0"/>
          <w:divBdr>
            <w:top w:val="none" w:sz="0" w:space="0" w:color="auto"/>
            <w:left w:val="none" w:sz="0" w:space="0" w:color="auto"/>
            <w:bottom w:val="none" w:sz="0" w:space="0" w:color="auto"/>
            <w:right w:val="none" w:sz="0" w:space="0" w:color="auto"/>
          </w:divBdr>
        </w:div>
      </w:divsChild>
    </w:div>
    <w:div w:id="1412005242">
      <w:bodyDiv w:val="1"/>
      <w:marLeft w:val="0"/>
      <w:marRight w:val="0"/>
      <w:marTop w:val="0"/>
      <w:marBottom w:val="0"/>
      <w:divBdr>
        <w:top w:val="none" w:sz="0" w:space="0" w:color="auto"/>
        <w:left w:val="none" w:sz="0" w:space="0" w:color="auto"/>
        <w:bottom w:val="none" w:sz="0" w:space="0" w:color="auto"/>
        <w:right w:val="none" w:sz="0" w:space="0" w:color="auto"/>
      </w:divBdr>
    </w:div>
    <w:div w:id="1449230078">
      <w:bodyDiv w:val="1"/>
      <w:marLeft w:val="0"/>
      <w:marRight w:val="0"/>
      <w:marTop w:val="0"/>
      <w:marBottom w:val="0"/>
      <w:divBdr>
        <w:top w:val="none" w:sz="0" w:space="0" w:color="auto"/>
        <w:left w:val="none" w:sz="0" w:space="0" w:color="auto"/>
        <w:bottom w:val="none" w:sz="0" w:space="0" w:color="auto"/>
        <w:right w:val="none" w:sz="0" w:space="0" w:color="auto"/>
      </w:divBdr>
    </w:div>
    <w:div w:id="1570530327">
      <w:bodyDiv w:val="1"/>
      <w:marLeft w:val="0"/>
      <w:marRight w:val="0"/>
      <w:marTop w:val="0"/>
      <w:marBottom w:val="0"/>
      <w:divBdr>
        <w:top w:val="none" w:sz="0" w:space="0" w:color="auto"/>
        <w:left w:val="none" w:sz="0" w:space="0" w:color="auto"/>
        <w:bottom w:val="none" w:sz="0" w:space="0" w:color="auto"/>
        <w:right w:val="none" w:sz="0" w:space="0" w:color="auto"/>
      </w:divBdr>
      <w:divsChild>
        <w:div w:id="197665924">
          <w:marLeft w:val="547"/>
          <w:marRight w:val="0"/>
          <w:marTop w:val="0"/>
          <w:marBottom w:val="0"/>
          <w:divBdr>
            <w:top w:val="none" w:sz="0" w:space="0" w:color="auto"/>
            <w:left w:val="none" w:sz="0" w:space="0" w:color="auto"/>
            <w:bottom w:val="none" w:sz="0" w:space="0" w:color="auto"/>
            <w:right w:val="none" w:sz="0" w:space="0" w:color="auto"/>
          </w:divBdr>
        </w:div>
      </w:divsChild>
    </w:div>
    <w:div w:id="1597323367">
      <w:bodyDiv w:val="1"/>
      <w:marLeft w:val="0"/>
      <w:marRight w:val="0"/>
      <w:marTop w:val="0"/>
      <w:marBottom w:val="0"/>
      <w:divBdr>
        <w:top w:val="none" w:sz="0" w:space="0" w:color="auto"/>
        <w:left w:val="none" w:sz="0" w:space="0" w:color="auto"/>
        <w:bottom w:val="none" w:sz="0" w:space="0" w:color="auto"/>
        <w:right w:val="none" w:sz="0" w:space="0" w:color="auto"/>
      </w:divBdr>
    </w:div>
    <w:div w:id="1653439656">
      <w:bodyDiv w:val="1"/>
      <w:marLeft w:val="0"/>
      <w:marRight w:val="0"/>
      <w:marTop w:val="0"/>
      <w:marBottom w:val="0"/>
      <w:divBdr>
        <w:top w:val="none" w:sz="0" w:space="0" w:color="auto"/>
        <w:left w:val="none" w:sz="0" w:space="0" w:color="auto"/>
        <w:bottom w:val="none" w:sz="0" w:space="0" w:color="auto"/>
        <w:right w:val="none" w:sz="0" w:space="0" w:color="auto"/>
      </w:divBdr>
    </w:div>
    <w:div w:id="1755390892">
      <w:bodyDiv w:val="1"/>
      <w:marLeft w:val="0"/>
      <w:marRight w:val="0"/>
      <w:marTop w:val="0"/>
      <w:marBottom w:val="0"/>
      <w:divBdr>
        <w:top w:val="none" w:sz="0" w:space="0" w:color="auto"/>
        <w:left w:val="none" w:sz="0" w:space="0" w:color="auto"/>
        <w:bottom w:val="none" w:sz="0" w:space="0" w:color="auto"/>
        <w:right w:val="none" w:sz="0" w:space="0" w:color="auto"/>
      </w:divBdr>
    </w:div>
    <w:div w:id="1756702111">
      <w:bodyDiv w:val="1"/>
      <w:marLeft w:val="0"/>
      <w:marRight w:val="0"/>
      <w:marTop w:val="0"/>
      <w:marBottom w:val="0"/>
      <w:divBdr>
        <w:top w:val="none" w:sz="0" w:space="0" w:color="auto"/>
        <w:left w:val="none" w:sz="0" w:space="0" w:color="auto"/>
        <w:bottom w:val="none" w:sz="0" w:space="0" w:color="auto"/>
        <w:right w:val="none" w:sz="0" w:space="0" w:color="auto"/>
      </w:divBdr>
    </w:div>
    <w:div w:id="1800879164">
      <w:bodyDiv w:val="1"/>
      <w:marLeft w:val="0"/>
      <w:marRight w:val="0"/>
      <w:marTop w:val="0"/>
      <w:marBottom w:val="0"/>
      <w:divBdr>
        <w:top w:val="none" w:sz="0" w:space="0" w:color="auto"/>
        <w:left w:val="none" w:sz="0" w:space="0" w:color="auto"/>
        <w:bottom w:val="none" w:sz="0" w:space="0" w:color="auto"/>
        <w:right w:val="none" w:sz="0" w:space="0" w:color="auto"/>
      </w:divBdr>
    </w:div>
    <w:div w:id="1812481600">
      <w:bodyDiv w:val="1"/>
      <w:marLeft w:val="0"/>
      <w:marRight w:val="0"/>
      <w:marTop w:val="0"/>
      <w:marBottom w:val="0"/>
      <w:divBdr>
        <w:top w:val="none" w:sz="0" w:space="0" w:color="auto"/>
        <w:left w:val="none" w:sz="0" w:space="0" w:color="auto"/>
        <w:bottom w:val="none" w:sz="0" w:space="0" w:color="auto"/>
        <w:right w:val="none" w:sz="0" w:space="0" w:color="auto"/>
      </w:divBdr>
    </w:div>
    <w:div w:id="1825008023">
      <w:bodyDiv w:val="1"/>
      <w:marLeft w:val="0"/>
      <w:marRight w:val="0"/>
      <w:marTop w:val="0"/>
      <w:marBottom w:val="0"/>
      <w:divBdr>
        <w:top w:val="none" w:sz="0" w:space="0" w:color="auto"/>
        <w:left w:val="none" w:sz="0" w:space="0" w:color="auto"/>
        <w:bottom w:val="none" w:sz="0" w:space="0" w:color="auto"/>
        <w:right w:val="none" w:sz="0" w:space="0" w:color="auto"/>
      </w:divBdr>
      <w:divsChild>
        <w:div w:id="1000960404">
          <w:marLeft w:val="547"/>
          <w:marRight w:val="0"/>
          <w:marTop w:val="0"/>
          <w:marBottom w:val="0"/>
          <w:divBdr>
            <w:top w:val="none" w:sz="0" w:space="0" w:color="auto"/>
            <w:left w:val="none" w:sz="0" w:space="0" w:color="auto"/>
            <w:bottom w:val="none" w:sz="0" w:space="0" w:color="auto"/>
            <w:right w:val="none" w:sz="0" w:space="0" w:color="auto"/>
          </w:divBdr>
        </w:div>
      </w:divsChild>
    </w:div>
    <w:div w:id="2112044456">
      <w:bodyDiv w:val="1"/>
      <w:marLeft w:val="0"/>
      <w:marRight w:val="0"/>
      <w:marTop w:val="0"/>
      <w:marBottom w:val="0"/>
      <w:divBdr>
        <w:top w:val="none" w:sz="0" w:space="0" w:color="auto"/>
        <w:left w:val="none" w:sz="0" w:space="0" w:color="auto"/>
        <w:bottom w:val="none" w:sz="0" w:space="0" w:color="auto"/>
        <w:right w:val="none" w:sz="0" w:space="0" w:color="auto"/>
      </w:divBdr>
    </w:div>
    <w:div w:id="213413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21" Type="http://schemas.openxmlformats.org/officeDocument/2006/relationships/image" Target="media/image4.jpeg"/><Relationship Id="rId42" Type="http://schemas.openxmlformats.org/officeDocument/2006/relationships/oleObject" Target="embeddings/oleObject9.bin"/><Relationship Id="rId47" Type="http://schemas.openxmlformats.org/officeDocument/2006/relationships/diagramData" Target="diagrams/data3.xml"/><Relationship Id="rId63" Type="http://schemas.openxmlformats.org/officeDocument/2006/relationships/image" Target="media/image20.png"/><Relationship Id="rId68" Type="http://schemas.openxmlformats.org/officeDocument/2006/relationships/diagramColors" Target="diagrams/colors5.xml"/><Relationship Id="rId84" Type="http://schemas.openxmlformats.org/officeDocument/2006/relationships/image" Target="media/image31.jpeg"/><Relationship Id="rId89" Type="http://schemas.openxmlformats.org/officeDocument/2006/relationships/image" Target="media/image36.png"/><Relationship Id="rId16" Type="http://schemas.openxmlformats.org/officeDocument/2006/relationships/diagramLayout" Target="diagrams/layout2.xml"/><Relationship Id="rId107" Type="http://schemas.openxmlformats.org/officeDocument/2006/relationships/image" Target="media/image46.png"/><Relationship Id="rId11" Type="http://schemas.openxmlformats.org/officeDocument/2006/relationships/diagramLayout" Target="diagrams/layout1.xml"/><Relationship Id="rId32" Type="http://schemas.openxmlformats.org/officeDocument/2006/relationships/image" Target="media/image9.emf"/><Relationship Id="rId37" Type="http://schemas.openxmlformats.org/officeDocument/2006/relationships/image" Target="media/image12.emf"/><Relationship Id="rId53" Type="http://schemas.openxmlformats.org/officeDocument/2006/relationships/diagramLayout" Target="diagrams/layout4.xml"/><Relationship Id="rId58" Type="http://schemas.openxmlformats.org/officeDocument/2006/relationships/image" Target="media/image19.png"/><Relationship Id="rId74" Type="http://schemas.openxmlformats.org/officeDocument/2006/relationships/image" Target="media/image24.png"/><Relationship Id="rId79" Type="http://schemas.openxmlformats.org/officeDocument/2006/relationships/image" Target="media/image27.png"/><Relationship Id="rId102" Type="http://schemas.openxmlformats.org/officeDocument/2006/relationships/hyperlink" Target="https://infourok.ru/bayandama-tairibi-azastandai-biologiyali-ilimi-zhetistikterdi-oldanilui-3764301.html" TargetMode="Externa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chart" Target="charts/chart3.xml"/><Relationship Id="rId22" Type="http://schemas.openxmlformats.org/officeDocument/2006/relationships/chart" Target="charts/chart1.xml"/><Relationship Id="rId27" Type="http://schemas.openxmlformats.org/officeDocument/2006/relationships/oleObject" Target="embeddings/oleObject2.bin"/><Relationship Id="rId43" Type="http://schemas.openxmlformats.org/officeDocument/2006/relationships/image" Target="media/image15.jpeg"/><Relationship Id="rId48" Type="http://schemas.openxmlformats.org/officeDocument/2006/relationships/diagramLayout" Target="diagrams/layout3.xml"/><Relationship Id="rId64" Type="http://schemas.openxmlformats.org/officeDocument/2006/relationships/hyperlink" Target="https://www.genome.jp/kegg-bin/show_pathway?map00941" TargetMode="External"/><Relationship Id="rId69" Type="http://schemas.microsoft.com/office/2007/relationships/diagramDrawing" Target="diagrams/drawing5.xml"/><Relationship Id="rId80" Type="http://schemas.openxmlformats.org/officeDocument/2006/relationships/image" Target="media/image28.png"/><Relationship Id="rId85" Type="http://schemas.openxmlformats.org/officeDocument/2006/relationships/image" Target="media/image32.jpeg"/><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oleObject" Target="embeddings/oleObject5.bin"/><Relationship Id="rId38" Type="http://schemas.openxmlformats.org/officeDocument/2006/relationships/oleObject" Target="embeddings/oleObject7.bin"/><Relationship Id="rId59" Type="http://schemas.openxmlformats.org/officeDocument/2006/relationships/hyperlink" Target="https://www.genome.jp/kegg-bin/get_htext?ko01000+K00660" TargetMode="External"/><Relationship Id="rId103" Type="http://schemas.openxmlformats.org/officeDocument/2006/relationships/hyperlink" Target="https://strategy2050.kz/news/53640/" TargetMode="External"/><Relationship Id="rId108" Type="http://schemas.openxmlformats.org/officeDocument/2006/relationships/image" Target="media/image47.png"/><Relationship Id="rId54" Type="http://schemas.openxmlformats.org/officeDocument/2006/relationships/diagramQuickStyle" Target="diagrams/quickStyle4.xml"/><Relationship Id="rId70" Type="http://schemas.openxmlformats.org/officeDocument/2006/relationships/hyperlink" Target="http://way2drug.com/passonline%20/" TargetMode="External"/><Relationship Id="rId75" Type="http://schemas.openxmlformats.org/officeDocument/2006/relationships/oleObject" Target="embeddings/oleObject10.bin"/><Relationship Id="rId91" Type="http://schemas.openxmlformats.org/officeDocument/2006/relationships/hyperlink" Target="https://app.ayoa.com/mindmaps/589fb5a7-5041-4167-81ca-732267f65f14" TargetMode="External"/><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chart" Target="charts/chart2.xml"/><Relationship Id="rId28" Type="http://schemas.openxmlformats.org/officeDocument/2006/relationships/image" Target="media/image7.emf"/><Relationship Id="rId36" Type="http://schemas.openxmlformats.org/officeDocument/2006/relationships/oleObject" Target="embeddings/oleObject6.bin"/><Relationship Id="rId49" Type="http://schemas.openxmlformats.org/officeDocument/2006/relationships/diagramQuickStyle" Target="diagrams/quickStyle3.xml"/><Relationship Id="rId57" Type="http://schemas.openxmlformats.org/officeDocument/2006/relationships/hyperlink" Target="https://www.kegg.jp/kegg/pathway.html" TargetMode="External"/><Relationship Id="rId106" Type="http://schemas.openxmlformats.org/officeDocument/2006/relationships/image" Target="media/image45.png"/><Relationship Id="rId10" Type="http://schemas.openxmlformats.org/officeDocument/2006/relationships/diagramData" Target="diagrams/data1.xml"/><Relationship Id="rId31" Type="http://schemas.openxmlformats.org/officeDocument/2006/relationships/oleObject" Target="embeddings/oleObject4.bin"/><Relationship Id="rId44" Type="http://schemas.openxmlformats.org/officeDocument/2006/relationships/image" Target="media/image16.jpeg"/><Relationship Id="rId52" Type="http://schemas.openxmlformats.org/officeDocument/2006/relationships/diagramData" Target="diagrams/data4.xml"/><Relationship Id="rId60" Type="http://schemas.openxmlformats.org/officeDocument/2006/relationships/hyperlink" Target="https://www.kegg.jp/kegg/pathway.html" TargetMode="External"/><Relationship Id="rId65" Type="http://schemas.openxmlformats.org/officeDocument/2006/relationships/diagramData" Target="diagrams/data5.xml"/><Relationship Id="rId73" Type="http://schemas.openxmlformats.org/officeDocument/2006/relationships/image" Target="media/image23.png"/><Relationship Id="rId78" Type="http://schemas.openxmlformats.org/officeDocument/2006/relationships/image" Target="media/image26.jpeg"/><Relationship Id="rId81" Type="http://schemas.openxmlformats.org/officeDocument/2006/relationships/image" Target="media/image29.png"/><Relationship Id="rId86" Type="http://schemas.openxmlformats.org/officeDocument/2006/relationships/image" Target="media/image33.jpeg"/><Relationship Id="rId94" Type="http://schemas.openxmlformats.org/officeDocument/2006/relationships/image" Target="media/image39.png"/><Relationship Id="rId99" Type="http://schemas.openxmlformats.org/officeDocument/2006/relationships/chart" Target="charts/chart4.xml"/><Relationship Id="rId101" Type="http://schemas.openxmlformats.org/officeDocument/2006/relationships/hyperlink" Target="https://medkenes.kz/mikrobiologiya-entsiklopediya/biotehnologiyany-damuy"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13.emf"/><Relationship Id="rId109" Type="http://schemas.openxmlformats.org/officeDocument/2006/relationships/fontTable" Target="fontTable.xml"/><Relationship Id="rId34" Type="http://schemas.openxmlformats.org/officeDocument/2006/relationships/image" Target="media/image10.png"/><Relationship Id="rId50" Type="http://schemas.openxmlformats.org/officeDocument/2006/relationships/diagramColors" Target="diagrams/colors3.xml"/><Relationship Id="rId55" Type="http://schemas.openxmlformats.org/officeDocument/2006/relationships/diagramColors" Target="diagrams/colors4.xml"/><Relationship Id="rId76" Type="http://schemas.openxmlformats.org/officeDocument/2006/relationships/image" Target="media/image25.jpeg"/><Relationship Id="rId97" Type="http://schemas.openxmlformats.org/officeDocument/2006/relationships/image" Target="media/image41.png"/><Relationship Id="rId10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5.emf"/><Relationship Id="rId40" Type="http://schemas.openxmlformats.org/officeDocument/2006/relationships/oleObject" Target="embeddings/oleObject8.bin"/><Relationship Id="rId45" Type="http://schemas.openxmlformats.org/officeDocument/2006/relationships/image" Target="media/image17.jpeg"/><Relationship Id="rId66" Type="http://schemas.openxmlformats.org/officeDocument/2006/relationships/diagramLayout" Target="diagrams/layout5.xml"/><Relationship Id="rId87" Type="http://schemas.openxmlformats.org/officeDocument/2006/relationships/image" Target="media/image34.jpeg"/><Relationship Id="rId110" Type="http://schemas.openxmlformats.org/officeDocument/2006/relationships/theme" Target="theme/theme1.xml"/><Relationship Id="rId61" Type="http://schemas.openxmlformats.org/officeDocument/2006/relationships/header" Target="header1.xml"/><Relationship Id="rId82" Type="http://schemas.openxmlformats.org/officeDocument/2006/relationships/image" Target="media/image30.png"/><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image" Target="media/image8.emf"/><Relationship Id="rId35" Type="http://schemas.openxmlformats.org/officeDocument/2006/relationships/image" Target="media/image11.emf"/><Relationship Id="rId56" Type="http://schemas.microsoft.com/office/2007/relationships/diagramDrawing" Target="diagrams/drawing4.xml"/><Relationship Id="rId77" Type="http://schemas.openxmlformats.org/officeDocument/2006/relationships/oleObject" Target="embeddings/oleObject11.bin"/><Relationship Id="rId100" Type="http://schemas.openxmlformats.org/officeDocument/2006/relationships/chart" Target="charts/chart5.xml"/><Relationship Id="rId105" Type="http://schemas.openxmlformats.org/officeDocument/2006/relationships/image" Target="media/image44.png"/><Relationship Id="rId8" Type="http://schemas.openxmlformats.org/officeDocument/2006/relationships/image" Target="media/image1.png"/><Relationship Id="rId51" Type="http://schemas.microsoft.com/office/2007/relationships/diagramDrawing" Target="diagrams/drawing3.xml"/><Relationship Id="rId72" Type="http://schemas.openxmlformats.org/officeDocument/2006/relationships/image" Target="media/image22.png"/><Relationship Id="rId93" Type="http://schemas.openxmlformats.org/officeDocument/2006/relationships/hyperlink" Target="https://app.ayoa.com/mindmaps/589fb5a7-5041-4167-81ca-732267f65f14" TargetMode="External"/><Relationship Id="rId98" Type="http://schemas.openxmlformats.org/officeDocument/2006/relationships/image" Target="media/image42.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18.jpeg"/><Relationship Id="rId67" Type="http://schemas.openxmlformats.org/officeDocument/2006/relationships/diagramQuickStyle" Target="diagrams/quickStyle5.xml"/><Relationship Id="rId20" Type="http://schemas.openxmlformats.org/officeDocument/2006/relationships/image" Target="media/image3.jpeg"/><Relationship Id="rId41" Type="http://schemas.openxmlformats.org/officeDocument/2006/relationships/image" Target="media/image14.emf"/><Relationship Id="rId62" Type="http://schemas.openxmlformats.org/officeDocument/2006/relationships/footer" Target="footer1.xml"/><Relationship Id="rId83" Type="http://schemas.openxmlformats.org/officeDocument/2006/relationships/hyperlink" Target="https://www.instagram.com/tv/Be5fQXhbAD/?utm_source=ig_web_button_share_sheet" TargetMode="External"/><Relationship Id="rId88" Type="http://schemas.openxmlformats.org/officeDocument/2006/relationships/image" Target="media/image3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Admin\OneDrive\&#1056;&#1072;&#1073;&#1086;&#1095;&#1080;&#1081;%20&#1089;&#1090;&#1086;&#1083;\&#1076;&#1080;&#1072;&#1075;&#1088;&#1072;&#1084;&#1084;&#1072;%20&#1076;&#1080;&#1089;.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dmin\OneDrive\&#1056;&#1072;&#1073;&#1086;&#1095;&#1080;&#1081;%20&#1089;&#1090;&#1086;&#1083;\&#1076;&#1080;&#1072;&#1075;&#1088;&#1072;&#1084;&#1084;&#1072;%20&#1076;&#1080;&#1089;.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dmin\OneDrive\&#1056;&#1072;&#1073;&#1086;&#1095;&#1080;&#1081;%20&#1089;&#1090;&#1086;&#1083;\&#1076;&#1080;&#1072;&#1075;&#1088;&#1072;&#1084;&#1084;&#1072;%20&#1076;&#1080;&#1089;.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ysClr val="windowText" lastClr="000000"/>
                </a:solidFill>
                <a:latin typeface="+mn-lt"/>
                <a:ea typeface="+mn-ea"/>
                <a:cs typeface="+mn-cs"/>
              </a:defRPr>
            </a:pPr>
            <a:r>
              <a:rPr lang="ru-RU" b="0" i="1">
                <a:solidFill>
                  <a:sysClr val="windowText" lastClr="000000"/>
                </a:solidFill>
                <a:latin typeface="Times New Roman" panose="02020603050405020304" pitchFamily="18" charset="0"/>
                <a:cs typeface="Times New Roman" panose="02020603050405020304" pitchFamily="18" charset="0"/>
              </a:rPr>
              <a:t>Eichhornia crassipes</a:t>
            </a:r>
          </a:p>
        </c:rich>
      </c:tx>
      <c:layout>
        <c:manualLayout>
          <c:xMode val="edge"/>
          <c:yMode val="edge"/>
          <c:x val="0.38784436376590647"/>
          <c:y val="3.7296037296037296E-2"/>
        </c:manualLayout>
      </c:layout>
      <c:overlay val="0"/>
      <c:spPr>
        <a:noFill/>
        <a:ln>
          <a:noFill/>
        </a:ln>
        <a:effectLst/>
      </c:spPr>
    </c:title>
    <c:autoTitleDeleted val="0"/>
    <c:plotArea>
      <c:layout/>
      <c:lineChart>
        <c:grouping val="standard"/>
        <c:varyColors val="0"/>
        <c:ser>
          <c:idx val="0"/>
          <c:order val="0"/>
          <c:tx>
            <c:strRef>
              <c:f>Лист1!$B$1</c:f>
              <c:strCache>
                <c:ptCount val="1"/>
                <c:pt idx="0">
                  <c:v>Жер үсті бөлігі</c:v>
                </c:pt>
              </c:strCache>
            </c:strRef>
          </c:tx>
          <c:spPr>
            <a:ln w="22225" cap="rnd">
              <a:solidFill>
                <a:schemeClr val="accent1"/>
              </a:solidFill>
              <a:round/>
            </a:ln>
            <a:effectLst/>
          </c:spPr>
          <c:marker>
            <c:symbol val="none"/>
          </c:marker>
          <c:errBars>
            <c:errDir val="y"/>
            <c:errBarType val="both"/>
            <c:errValType val="percentage"/>
            <c:noEndCap val="0"/>
            <c:val val="5"/>
            <c:spPr>
              <a:noFill/>
              <a:ln w="9525" cap="flat" cmpd="sng" algn="ctr">
                <a:solidFill>
                  <a:schemeClr val="dk1">
                    <a:lumMod val="50000"/>
                    <a:lumOff val="50000"/>
                  </a:schemeClr>
                </a:solidFill>
                <a:round/>
              </a:ln>
              <a:effectLst/>
            </c:spPr>
          </c:errBars>
          <c:cat>
            <c:strRef>
              <c:f>Лист1!$A$2:$A$10</c:f>
              <c:strCache>
                <c:ptCount val="9"/>
                <c:pt idx="0">
                  <c:v>Алкалоидтар</c:v>
                </c:pt>
                <c:pt idx="1">
                  <c:v>Антрахинондар</c:v>
                </c:pt>
                <c:pt idx="2">
                  <c:v>Белок</c:v>
                </c:pt>
                <c:pt idx="3">
                  <c:v>Илік заттар</c:v>
                </c:pt>
                <c:pt idx="4">
                  <c:v>Кумариндер</c:v>
                </c:pt>
                <c:pt idx="5">
                  <c:v>Полисахаридтер</c:v>
                </c:pt>
                <c:pt idx="6">
                  <c:v>Стероидтар</c:v>
                </c:pt>
                <c:pt idx="7">
                  <c:v>Фенолқышқылдары</c:v>
                </c:pt>
                <c:pt idx="8">
                  <c:v>Флаваноидтар</c:v>
                </c:pt>
              </c:strCache>
            </c:strRef>
          </c:cat>
          <c:val>
            <c:numRef>
              <c:f>Лист1!$B$2:$B$10</c:f>
              <c:numCache>
                <c:formatCode>General</c:formatCode>
                <c:ptCount val="9"/>
                <c:pt idx="0">
                  <c:v>0.184</c:v>
                </c:pt>
                <c:pt idx="1">
                  <c:v>1.216</c:v>
                </c:pt>
                <c:pt idx="2">
                  <c:v>1.849</c:v>
                </c:pt>
                <c:pt idx="3">
                  <c:v>6.73</c:v>
                </c:pt>
                <c:pt idx="4">
                  <c:v>0.82199999999999995</c:v>
                </c:pt>
                <c:pt idx="5">
                  <c:v>5.907</c:v>
                </c:pt>
                <c:pt idx="6">
                  <c:v>0.24099999999999999</c:v>
                </c:pt>
                <c:pt idx="7">
                  <c:v>1.0640000000000001</c:v>
                </c:pt>
                <c:pt idx="8">
                  <c:v>3.3879999999999999</c:v>
                </c:pt>
              </c:numCache>
            </c:numRef>
          </c:val>
          <c:smooth val="0"/>
          <c:extLst xmlns:c16r2="http://schemas.microsoft.com/office/drawing/2015/06/chart">
            <c:ext xmlns:c16="http://schemas.microsoft.com/office/drawing/2014/chart" uri="{C3380CC4-5D6E-409C-BE32-E72D297353CC}">
              <c16:uniqueId val="{00000000-4C73-4476-9450-2F9429B901C2}"/>
            </c:ext>
          </c:extLst>
        </c:ser>
        <c:ser>
          <c:idx val="1"/>
          <c:order val="1"/>
          <c:tx>
            <c:strRef>
              <c:f>Лист1!$C$1</c:f>
              <c:strCache>
                <c:ptCount val="1"/>
                <c:pt idx="0">
                  <c:v>Тамыры</c:v>
                </c:pt>
              </c:strCache>
            </c:strRef>
          </c:tx>
          <c:spPr>
            <a:ln w="22225" cap="rnd">
              <a:solidFill>
                <a:schemeClr val="accent2"/>
              </a:solidFill>
              <a:round/>
            </a:ln>
            <a:effectLst/>
          </c:spPr>
          <c:marker>
            <c:symbol val="none"/>
          </c:marker>
          <c:errBars>
            <c:errDir val="y"/>
            <c:errBarType val="both"/>
            <c:errValType val="percentage"/>
            <c:noEndCap val="0"/>
            <c:val val="5"/>
            <c:spPr>
              <a:noFill/>
              <a:ln w="9525" cap="flat" cmpd="sng" algn="ctr">
                <a:solidFill>
                  <a:schemeClr val="dk1">
                    <a:lumMod val="50000"/>
                    <a:lumOff val="50000"/>
                  </a:schemeClr>
                </a:solidFill>
                <a:round/>
              </a:ln>
              <a:effectLst/>
            </c:spPr>
          </c:errBars>
          <c:cat>
            <c:strRef>
              <c:f>Лист1!$A$2:$A$10</c:f>
              <c:strCache>
                <c:ptCount val="9"/>
                <c:pt idx="0">
                  <c:v>Алкалоидтар</c:v>
                </c:pt>
                <c:pt idx="1">
                  <c:v>Антрахинондар</c:v>
                </c:pt>
                <c:pt idx="2">
                  <c:v>Белок</c:v>
                </c:pt>
                <c:pt idx="3">
                  <c:v>Илік заттар</c:v>
                </c:pt>
                <c:pt idx="4">
                  <c:v>Кумариндер</c:v>
                </c:pt>
                <c:pt idx="5">
                  <c:v>Полисахаридтер</c:v>
                </c:pt>
                <c:pt idx="6">
                  <c:v>Стероидтар</c:v>
                </c:pt>
                <c:pt idx="7">
                  <c:v>Фенолқышқылдары</c:v>
                </c:pt>
                <c:pt idx="8">
                  <c:v>Флаваноидтар</c:v>
                </c:pt>
              </c:strCache>
            </c:strRef>
          </c:cat>
          <c:val>
            <c:numRef>
              <c:f>Лист1!$C$2:$C$10</c:f>
              <c:numCache>
                <c:formatCode>General</c:formatCode>
                <c:ptCount val="9"/>
                <c:pt idx="0">
                  <c:v>0.13100000000000001</c:v>
                </c:pt>
                <c:pt idx="1">
                  <c:v>2.5939999999999999</c:v>
                </c:pt>
                <c:pt idx="2">
                  <c:v>0.73199999999999998</c:v>
                </c:pt>
                <c:pt idx="3">
                  <c:v>7.476</c:v>
                </c:pt>
                <c:pt idx="4">
                  <c:v>0.71399999999999997</c:v>
                </c:pt>
                <c:pt idx="5">
                  <c:v>2.6419999999999999</c:v>
                </c:pt>
                <c:pt idx="6">
                  <c:v>0.28599999999999998</c:v>
                </c:pt>
                <c:pt idx="7">
                  <c:v>2.2629999999999999</c:v>
                </c:pt>
                <c:pt idx="8">
                  <c:v>2.5150000000000001</c:v>
                </c:pt>
              </c:numCache>
            </c:numRef>
          </c:val>
          <c:smooth val="0"/>
          <c:extLst xmlns:c16r2="http://schemas.microsoft.com/office/drawing/2015/06/chart">
            <c:ext xmlns:c16="http://schemas.microsoft.com/office/drawing/2014/chart" uri="{C3380CC4-5D6E-409C-BE32-E72D297353CC}">
              <c16:uniqueId val="{00000001-4C73-4476-9450-2F9429B901C2}"/>
            </c:ext>
          </c:extLst>
        </c:ser>
        <c:dLbls>
          <c:showLegendKey val="0"/>
          <c:showVal val="0"/>
          <c:showCatName val="0"/>
          <c:showSerName val="0"/>
          <c:showPercent val="0"/>
          <c:showBubbleSize val="0"/>
        </c:dLbls>
        <c:smooth val="0"/>
        <c:axId val="87789664"/>
        <c:axId val="87781504"/>
      </c:lineChart>
      <c:catAx>
        <c:axId val="87789664"/>
        <c:scaling>
          <c:orientation val="minMax"/>
        </c:scaling>
        <c:delete val="0"/>
        <c:axPos val="b"/>
        <c:majorGridlines>
          <c:spPr>
            <a:ln w="6350" cap="flat" cmpd="sng" algn="ctr">
              <a:solidFill>
                <a:schemeClr val="accent6"/>
              </a:solidFill>
              <a:prstDash val="solid"/>
              <a:miter lim="800000"/>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81504"/>
        <c:crosses val="autoZero"/>
        <c:auto val="1"/>
        <c:lblAlgn val="ctr"/>
        <c:lblOffset val="100"/>
        <c:noMultiLvlLbl val="0"/>
      </c:catAx>
      <c:valAx>
        <c:axId val="87781504"/>
        <c:scaling>
          <c:orientation val="minMax"/>
        </c:scaling>
        <c:delete val="0"/>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778966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1" u="none" strike="noStrike" kern="1200" cap="none" spc="0" normalizeH="0" baseline="0">
                <a:solidFill>
                  <a:schemeClr val="dk1"/>
                </a:solidFill>
                <a:latin typeface="Times New Roman" panose="02020603050405020304" pitchFamily="18" charset="0"/>
                <a:ea typeface="+mn-ea"/>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Pistia stratiotes</a:t>
            </a:r>
            <a:r>
              <a:rPr lang="kk-KZ" b="0" i="1">
                <a:latin typeface="Times New Roman" panose="02020603050405020304" pitchFamily="18" charset="0"/>
                <a:cs typeface="Times New Roman" panose="02020603050405020304" pitchFamily="18" charset="0"/>
              </a:rPr>
              <a:t> </a:t>
            </a:r>
            <a:endParaRPr lang="ru-RU" b="0" i="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Лист1!$B$1</c:f>
              <c:strCache>
                <c:ptCount val="1"/>
                <c:pt idx="0">
                  <c:v>Жер үсті бөлігі </c:v>
                </c:pt>
              </c:strCache>
            </c:strRef>
          </c:tx>
          <c:spPr>
            <a:ln w="12700" cap="flat" cmpd="sng" algn="ctr">
              <a:solidFill>
                <a:schemeClr val="accent2">
                  <a:shade val="50000"/>
                </a:schemeClr>
              </a:solidFill>
              <a:prstDash val="solid"/>
              <a:miter lim="800000"/>
            </a:ln>
            <a:effectLst/>
          </c:spPr>
          <c:marker>
            <c:symbol val="none"/>
          </c:marker>
          <c:errBars>
            <c:errDir val="y"/>
            <c:errBarType val="both"/>
            <c:errValType val="percentage"/>
            <c:noEndCap val="0"/>
            <c:val val="5"/>
            <c:spPr>
              <a:noFill/>
              <a:ln w="9525" cap="flat" cmpd="sng" algn="ctr">
                <a:solidFill>
                  <a:schemeClr val="dk1">
                    <a:lumMod val="50000"/>
                    <a:lumOff val="50000"/>
                  </a:schemeClr>
                </a:solidFill>
                <a:round/>
              </a:ln>
              <a:effectLst/>
            </c:spPr>
          </c:errBars>
          <c:cat>
            <c:strRef>
              <c:f>Лист1!$A$2:$A$10</c:f>
              <c:strCache>
                <c:ptCount val="9"/>
                <c:pt idx="0">
                  <c:v>Алкалоидтар </c:v>
                </c:pt>
                <c:pt idx="1">
                  <c:v>Антрахинондар </c:v>
                </c:pt>
                <c:pt idx="2">
                  <c:v>Белок</c:v>
                </c:pt>
                <c:pt idx="3">
                  <c:v>Илік  заттар</c:v>
                </c:pt>
                <c:pt idx="4">
                  <c:v>Кумариндер </c:v>
                </c:pt>
                <c:pt idx="5">
                  <c:v>Полисахаридтер</c:v>
                </c:pt>
                <c:pt idx="6">
                  <c:v>Стероидтар</c:v>
                </c:pt>
                <c:pt idx="7">
                  <c:v>Фенол қышқылдары</c:v>
                </c:pt>
                <c:pt idx="8">
                  <c:v>Флаваноидтар</c:v>
                </c:pt>
              </c:strCache>
            </c:strRef>
          </c:cat>
          <c:val>
            <c:numRef>
              <c:f>Лист1!$B$2:$B$10</c:f>
              <c:numCache>
                <c:formatCode>General</c:formatCode>
                <c:ptCount val="9"/>
                <c:pt idx="0">
                  <c:v>0.27900000000000003</c:v>
                </c:pt>
                <c:pt idx="1">
                  <c:v>0.48</c:v>
                </c:pt>
                <c:pt idx="2">
                  <c:v>2.133</c:v>
                </c:pt>
                <c:pt idx="3">
                  <c:v>1.1819999999999999</c:v>
                </c:pt>
                <c:pt idx="4">
                  <c:v>0.65100000000000002</c:v>
                </c:pt>
                <c:pt idx="5">
                  <c:v>3.073</c:v>
                </c:pt>
                <c:pt idx="6">
                  <c:v>0.92800000000000005</c:v>
                </c:pt>
                <c:pt idx="7">
                  <c:v>0.84099999999999997</c:v>
                </c:pt>
                <c:pt idx="8">
                  <c:v>4.8330000000000002</c:v>
                </c:pt>
              </c:numCache>
            </c:numRef>
          </c:val>
          <c:smooth val="0"/>
          <c:extLst xmlns:c16r2="http://schemas.microsoft.com/office/drawing/2015/06/chart">
            <c:ext xmlns:c16="http://schemas.microsoft.com/office/drawing/2014/chart" uri="{C3380CC4-5D6E-409C-BE32-E72D297353CC}">
              <c16:uniqueId val="{00000000-19AD-4570-80C4-CD0C442A098F}"/>
            </c:ext>
          </c:extLst>
        </c:ser>
        <c:ser>
          <c:idx val="1"/>
          <c:order val="1"/>
          <c:tx>
            <c:strRef>
              <c:f>Лист1!$C$1</c:f>
              <c:strCache>
                <c:ptCount val="1"/>
                <c:pt idx="0">
                  <c:v>Тамыры</c:v>
                </c:pt>
              </c:strCache>
            </c:strRef>
          </c:tx>
          <c:spPr>
            <a:ln w="12700" cap="flat" cmpd="sng" algn="ctr">
              <a:solidFill>
                <a:schemeClr val="accent6">
                  <a:shade val="50000"/>
                </a:schemeClr>
              </a:solidFill>
              <a:prstDash val="solid"/>
              <a:miter lim="800000"/>
            </a:ln>
            <a:effectLst/>
          </c:spPr>
          <c:marker>
            <c:symbol val="none"/>
          </c:marker>
          <c:errBars>
            <c:errDir val="y"/>
            <c:errBarType val="both"/>
            <c:errValType val="percentage"/>
            <c:noEndCap val="0"/>
            <c:val val="5"/>
            <c:spPr>
              <a:noFill/>
              <a:ln w="9525" cap="flat" cmpd="sng" algn="ctr">
                <a:solidFill>
                  <a:schemeClr val="dk1">
                    <a:lumMod val="50000"/>
                    <a:lumOff val="50000"/>
                  </a:schemeClr>
                </a:solidFill>
                <a:round/>
              </a:ln>
              <a:effectLst/>
            </c:spPr>
          </c:errBars>
          <c:cat>
            <c:strRef>
              <c:f>Лист1!$A$2:$A$10</c:f>
              <c:strCache>
                <c:ptCount val="9"/>
                <c:pt idx="0">
                  <c:v>Алкалоидтар </c:v>
                </c:pt>
                <c:pt idx="1">
                  <c:v>Антрахинондар </c:v>
                </c:pt>
                <c:pt idx="2">
                  <c:v>Белок</c:v>
                </c:pt>
                <c:pt idx="3">
                  <c:v>Илік  заттар</c:v>
                </c:pt>
                <c:pt idx="4">
                  <c:v>Кумариндер </c:v>
                </c:pt>
                <c:pt idx="5">
                  <c:v>Полисахаридтер</c:v>
                </c:pt>
                <c:pt idx="6">
                  <c:v>Стероидтар</c:v>
                </c:pt>
                <c:pt idx="7">
                  <c:v>Фенол қышқылдары</c:v>
                </c:pt>
                <c:pt idx="8">
                  <c:v>Флаваноидтар</c:v>
                </c:pt>
              </c:strCache>
            </c:strRef>
          </c:cat>
          <c:val>
            <c:numRef>
              <c:f>Лист1!$C$2:$C$10</c:f>
              <c:numCache>
                <c:formatCode>General</c:formatCode>
                <c:ptCount val="9"/>
                <c:pt idx="0">
                  <c:v>0.192</c:v>
                </c:pt>
                <c:pt idx="1">
                  <c:v>0.92500000000000004</c:v>
                </c:pt>
                <c:pt idx="2">
                  <c:v>1.6990000000000001</c:v>
                </c:pt>
                <c:pt idx="3">
                  <c:v>2.6859999999999999</c:v>
                </c:pt>
                <c:pt idx="4">
                  <c:v>0.57299999999999995</c:v>
                </c:pt>
                <c:pt idx="5">
                  <c:v>4.8810000000000002</c:v>
                </c:pt>
                <c:pt idx="6">
                  <c:v>1.458</c:v>
                </c:pt>
                <c:pt idx="7">
                  <c:v>1.53</c:v>
                </c:pt>
                <c:pt idx="8">
                  <c:v>3.7160000000000002</c:v>
                </c:pt>
              </c:numCache>
            </c:numRef>
          </c:val>
          <c:smooth val="0"/>
          <c:extLst xmlns:c16r2="http://schemas.microsoft.com/office/drawing/2015/06/chart">
            <c:ext xmlns:c16="http://schemas.microsoft.com/office/drawing/2014/chart" uri="{C3380CC4-5D6E-409C-BE32-E72D297353CC}">
              <c16:uniqueId val="{00000001-19AD-4570-80C4-CD0C442A098F}"/>
            </c:ext>
          </c:extLst>
        </c:ser>
        <c:dLbls>
          <c:showLegendKey val="0"/>
          <c:showVal val="0"/>
          <c:showCatName val="0"/>
          <c:showSerName val="0"/>
          <c:showPercent val="0"/>
          <c:showBubbleSize val="0"/>
        </c:dLbls>
        <c:smooth val="0"/>
        <c:axId val="87783680"/>
        <c:axId val="87790208"/>
      </c:lineChart>
      <c:catAx>
        <c:axId val="87783680"/>
        <c:scaling>
          <c:orientation val="minMax"/>
        </c:scaling>
        <c:delete val="0"/>
        <c:axPos val="b"/>
        <c:majorGridlines>
          <c:spPr>
            <a:ln w="6350" cap="flat" cmpd="sng" algn="ctr">
              <a:solidFill>
                <a:schemeClr val="accent1">
                  <a:lumMod val="75000"/>
                </a:schemeClr>
              </a:solidFill>
              <a:prstDash val="solid"/>
              <a:miter lim="800000"/>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90208"/>
        <c:crosses val="autoZero"/>
        <c:auto val="1"/>
        <c:lblAlgn val="ctr"/>
        <c:lblOffset val="100"/>
        <c:noMultiLvlLbl val="0"/>
      </c:catAx>
      <c:valAx>
        <c:axId val="87790208"/>
        <c:scaling>
          <c:orientation val="minMax"/>
        </c:scaling>
        <c:delete val="0"/>
        <c:axPos val="l"/>
        <c:majorGridlines>
          <c:spPr>
            <a:ln w="6350" cap="flat" cmpd="sng" algn="ctr">
              <a:solidFill>
                <a:schemeClr val="accent1">
                  <a:lumMod val="75000"/>
                </a:schemeClr>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778368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solidFill>
        <a:schemeClr val="tx1"/>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a:latin typeface="Times New Roman" panose="02020603050405020304" pitchFamily="18" charset="0"/>
                <a:cs typeface="Times New Roman" panose="02020603050405020304" pitchFamily="18" charset="0"/>
              </a:rPr>
              <a:t>Студенттердің аутентикалық бағалау деңгейлерінің нәтижесі</a:t>
            </a:r>
          </a:p>
        </c:rich>
      </c:tx>
      <c:overlay val="0"/>
      <c:spPr>
        <a:noFill/>
        <a:ln>
          <a:noFill/>
        </a:ln>
        <a:effectLst/>
      </c:spPr>
    </c:title>
    <c:autoTitleDeleted val="0"/>
    <c:plotArea>
      <c:layout/>
      <c:barChart>
        <c:barDir val="col"/>
        <c:grouping val="clustered"/>
        <c:varyColors val="0"/>
        <c:ser>
          <c:idx val="0"/>
          <c:order val="0"/>
          <c:tx>
            <c:strRef>
              <c:f>Лист1!$C$4</c:f>
              <c:strCache>
                <c:ptCount val="1"/>
                <c:pt idx="0">
                  <c:v>Бағалаудың пайыздық көрсеткіштері</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Лист1!$B$5:$B$9</c:f>
              <c:numCache>
                <c:formatCode>General</c:formatCode>
                <c:ptCount val="5"/>
                <c:pt idx="0">
                  <c:v>1</c:v>
                </c:pt>
                <c:pt idx="1">
                  <c:v>2</c:v>
                </c:pt>
                <c:pt idx="2">
                  <c:v>3</c:v>
                </c:pt>
                <c:pt idx="3">
                  <c:v>4</c:v>
                </c:pt>
                <c:pt idx="4">
                  <c:v>5</c:v>
                </c:pt>
              </c:numCache>
            </c:numRef>
          </c:cat>
          <c:val>
            <c:numRef>
              <c:f>Лист1!$C$5:$C$9</c:f>
              <c:numCache>
                <c:formatCode>General</c:formatCode>
                <c:ptCount val="5"/>
                <c:pt idx="0">
                  <c:v>86</c:v>
                </c:pt>
                <c:pt idx="1">
                  <c:v>82</c:v>
                </c:pt>
                <c:pt idx="2">
                  <c:v>91</c:v>
                </c:pt>
                <c:pt idx="3">
                  <c:v>90</c:v>
                </c:pt>
                <c:pt idx="4">
                  <c:v>92</c:v>
                </c:pt>
              </c:numCache>
            </c:numRef>
          </c:val>
          <c:extLst xmlns:c16r2="http://schemas.microsoft.com/office/drawing/2015/06/chart">
            <c:ext xmlns:c16="http://schemas.microsoft.com/office/drawing/2014/chart" uri="{C3380CC4-5D6E-409C-BE32-E72D297353CC}">
              <c16:uniqueId val="{00000000-150F-4F87-81C3-9F768DF734FA}"/>
            </c:ext>
          </c:extLst>
        </c:ser>
        <c:dLbls>
          <c:showLegendKey val="0"/>
          <c:showVal val="0"/>
          <c:showCatName val="0"/>
          <c:showSerName val="0"/>
          <c:showPercent val="0"/>
          <c:showBubbleSize val="0"/>
        </c:dLbls>
        <c:gapWidth val="150"/>
        <c:axId val="87784224"/>
        <c:axId val="87786400"/>
      </c:barChart>
      <c:catAx>
        <c:axId val="877842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87786400"/>
        <c:crosses val="autoZero"/>
        <c:auto val="1"/>
        <c:lblAlgn val="ctr"/>
        <c:lblOffset val="100"/>
        <c:noMultiLvlLbl val="0"/>
      </c:catAx>
      <c:valAx>
        <c:axId val="8778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84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latin typeface="Times New Roman" panose="02020603050405020304" pitchFamily="18" charset="0"/>
                <a:cs typeface="Times New Roman" panose="02020603050405020304" pitchFamily="18" charset="0"/>
              </a:rPr>
              <a:t>Білімгерлердің өзін - өзі бағалау нәтижесі,%</a:t>
            </a:r>
            <a:r>
              <a:rPr lang="tr-TR" sz="1400" b="0">
                <a:solidFill>
                  <a:sysClr val="windowText" lastClr="000000"/>
                </a:solidFill>
                <a:latin typeface="Times New Roman" panose="02020603050405020304" pitchFamily="18" charset="0"/>
                <a:cs typeface="Times New Roman" panose="02020603050405020304" pitchFamily="18" charset="0"/>
              </a:rPr>
              <a:t> </a:t>
            </a:r>
            <a:r>
              <a:rPr lang="ru-RU" sz="1400" b="0">
                <a:solidFill>
                  <a:sysClr val="windowText" lastClr="000000"/>
                </a:solidFill>
                <a:latin typeface="Times New Roman" panose="02020603050405020304" pitchFamily="18" charset="0"/>
                <a:cs typeface="Times New Roman" panose="02020603050405020304" pitchFamily="18" charset="0"/>
              </a:rPr>
              <a:t> </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numRef>
              <c:f>Лист1!$E$17:$J$17</c:f>
              <c:numCache>
                <c:formatCode>General</c:formatCode>
                <c:ptCount val="6"/>
                <c:pt idx="0">
                  <c:v>1</c:v>
                </c:pt>
                <c:pt idx="1">
                  <c:v>2</c:v>
                </c:pt>
                <c:pt idx="2">
                  <c:v>3</c:v>
                </c:pt>
                <c:pt idx="3">
                  <c:v>4</c:v>
                </c:pt>
                <c:pt idx="4">
                  <c:v>5</c:v>
                </c:pt>
                <c:pt idx="5">
                  <c:v>6</c:v>
                </c:pt>
              </c:numCache>
            </c:numRef>
          </c:cat>
          <c:val>
            <c:numRef>
              <c:f>Лист1!$E$18:$J$18</c:f>
              <c:numCache>
                <c:formatCode>General</c:formatCode>
                <c:ptCount val="6"/>
              </c:numCache>
            </c:numRef>
          </c:val>
          <c:extLst xmlns:c16r2="http://schemas.microsoft.com/office/drawing/2015/06/chart">
            <c:ext xmlns:c16="http://schemas.microsoft.com/office/drawing/2014/chart" uri="{C3380CC4-5D6E-409C-BE32-E72D297353CC}">
              <c16:uniqueId val="{00000000-40A3-4497-83D9-B07AFAFBC8CA}"/>
            </c:ext>
          </c:extLst>
        </c:ser>
        <c:ser>
          <c:idx val="1"/>
          <c:order val="1"/>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Лист1!$E$17:$J$17</c:f>
              <c:numCache>
                <c:formatCode>General</c:formatCode>
                <c:ptCount val="6"/>
                <c:pt idx="0">
                  <c:v>1</c:v>
                </c:pt>
                <c:pt idx="1">
                  <c:v>2</c:v>
                </c:pt>
                <c:pt idx="2">
                  <c:v>3</c:v>
                </c:pt>
                <c:pt idx="3">
                  <c:v>4</c:v>
                </c:pt>
                <c:pt idx="4">
                  <c:v>5</c:v>
                </c:pt>
                <c:pt idx="5">
                  <c:v>6</c:v>
                </c:pt>
              </c:numCache>
            </c:numRef>
          </c:cat>
          <c:val>
            <c:numRef>
              <c:f>Лист1!$E$19:$J$19</c:f>
            </c:numRef>
          </c:val>
          <c:extLst xmlns:c16r2="http://schemas.microsoft.com/office/drawing/2015/06/chart">
            <c:ext xmlns:c16="http://schemas.microsoft.com/office/drawing/2014/chart" uri="{C3380CC4-5D6E-409C-BE32-E72D297353CC}">
              <c16:uniqueId val="{00000001-40A3-4497-83D9-B07AFAFBC8CA}"/>
            </c:ext>
          </c:extLst>
        </c:ser>
        <c:ser>
          <c:idx val="2"/>
          <c:order val="2"/>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Лист1!$E$17:$J$17</c:f>
              <c:numCache>
                <c:formatCode>General</c:formatCode>
                <c:ptCount val="6"/>
                <c:pt idx="0">
                  <c:v>1</c:v>
                </c:pt>
                <c:pt idx="1">
                  <c:v>2</c:v>
                </c:pt>
                <c:pt idx="2">
                  <c:v>3</c:v>
                </c:pt>
                <c:pt idx="3">
                  <c:v>4</c:v>
                </c:pt>
                <c:pt idx="4">
                  <c:v>5</c:v>
                </c:pt>
                <c:pt idx="5">
                  <c:v>6</c:v>
                </c:pt>
              </c:numCache>
            </c:numRef>
          </c:cat>
          <c:val>
            <c:numRef>
              <c:f>Лист1!$E$20:$J$20</c:f>
            </c:numRef>
          </c:val>
          <c:extLst xmlns:c16r2="http://schemas.microsoft.com/office/drawing/2015/06/chart">
            <c:ext xmlns:c16="http://schemas.microsoft.com/office/drawing/2014/chart" uri="{C3380CC4-5D6E-409C-BE32-E72D297353CC}">
              <c16:uniqueId val="{00000002-40A3-4497-83D9-B07AFAFBC8CA}"/>
            </c:ext>
          </c:extLst>
        </c:ser>
        <c:ser>
          <c:idx val="3"/>
          <c:order val="3"/>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errBars>
            <c:errBarType val="both"/>
            <c:errValType val="percentage"/>
            <c:noEndCap val="0"/>
            <c:val val="5"/>
            <c:spPr>
              <a:noFill/>
              <a:ln w="9525" cap="flat" cmpd="sng" algn="ctr">
                <a:solidFill>
                  <a:schemeClr val="tx1">
                    <a:lumMod val="65000"/>
                    <a:lumOff val="35000"/>
                  </a:schemeClr>
                </a:solidFill>
                <a:round/>
              </a:ln>
              <a:effectLst/>
            </c:spPr>
          </c:errBars>
          <c:cat>
            <c:numRef>
              <c:f>Лист1!$E$17:$J$17</c:f>
              <c:numCache>
                <c:formatCode>General</c:formatCode>
                <c:ptCount val="6"/>
                <c:pt idx="0">
                  <c:v>1</c:v>
                </c:pt>
                <c:pt idx="1">
                  <c:v>2</c:v>
                </c:pt>
                <c:pt idx="2">
                  <c:v>3</c:v>
                </c:pt>
                <c:pt idx="3">
                  <c:v>4</c:v>
                </c:pt>
                <c:pt idx="4">
                  <c:v>5</c:v>
                </c:pt>
                <c:pt idx="5">
                  <c:v>6</c:v>
                </c:pt>
              </c:numCache>
            </c:numRef>
          </c:cat>
          <c:val>
            <c:numRef>
              <c:f>Лист1!$E$21:$J$21</c:f>
              <c:numCache>
                <c:formatCode>General</c:formatCode>
                <c:ptCount val="6"/>
                <c:pt idx="0">
                  <c:v>0</c:v>
                </c:pt>
                <c:pt idx="1">
                  <c:v>2</c:v>
                </c:pt>
                <c:pt idx="2">
                  <c:v>10</c:v>
                </c:pt>
                <c:pt idx="3">
                  <c:v>22</c:v>
                </c:pt>
                <c:pt idx="4">
                  <c:v>30</c:v>
                </c:pt>
                <c:pt idx="5">
                  <c:v>36</c:v>
                </c:pt>
              </c:numCache>
            </c:numRef>
          </c:val>
          <c:extLst xmlns:c16r2="http://schemas.microsoft.com/office/drawing/2015/06/chart">
            <c:ext xmlns:c16="http://schemas.microsoft.com/office/drawing/2014/chart" uri="{C3380CC4-5D6E-409C-BE32-E72D297353CC}">
              <c16:uniqueId val="{00000003-40A3-4497-83D9-B07AFAFBC8CA}"/>
            </c:ext>
          </c:extLst>
        </c:ser>
        <c:dLbls>
          <c:dLblPos val="outEnd"/>
          <c:showLegendKey val="0"/>
          <c:showVal val="1"/>
          <c:showCatName val="0"/>
          <c:showSerName val="0"/>
          <c:showPercent val="0"/>
          <c:showBubbleSize val="0"/>
        </c:dLbls>
        <c:gapWidth val="100"/>
        <c:overlap val="-24"/>
        <c:axId val="87787488"/>
        <c:axId val="87788576"/>
      </c:barChart>
      <c:catAx>
        <c:axId val="87787488"/>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87788576"/>
        <c:crosses val="autoZero"/>
        <c:auto val="1"/>
        <c:lblAlgn val="l"/>
        <c:lblOffset val="100"/>
        <c:noMultiLvlLbl val="0"/>
      </c:catAx>
      <c:valAx>
        <c:axId val="8778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87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kk-KZ" sz="1400" b="0">
                <a:solidFill>
                  <a:sysClr val="windowText" lastClr="000000"/>
                </a:solidFill>
                <a:latin typeface="Times New Roman" panose="02020603050405020304" pitchFamily="18" charset="0"/>
                <a:cs typeface="Times New Roman" panose="02020603050405020304" pitchFamily="18" charset="0"/>
              </a:rPr>
              <a:t>Студенттердің зерттеушілік құзыреттілігінің қалыптасу деңгейін бағалау</a:t>
            </a:r>
            <a:endParaRPr lang="ru-RU" sz="1400"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Лист1!$E$29</c:f>
              <c:strCache>
                <c:ptCount val="1"/>
                <c:pt idx="0">
                  <c:v>Бақылау тобы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schemeClr>
                </a:solidFill>
                <a:round/>
              </a:ln>
              <a:effectLst/>
            </c:spPr>
          </c:errBars>
          <c:cat>
            <c:strRef>
              <c:f>Лист1!$F$27:$I$28</c:f>
              <c:strCache>
                <c:ptCount val="4"/>
                <c:pt idx="0">
                  <c:v>Базалық деңгей %</c:v>
                </c:pt>
                <c:pt idx="1">
                  <c:v>Оқу зерттеу деңгейі% </c:v>
                </c:pt>
                <c:pt idx="2">
                  <c:v>Ғылыми -зерттеу деңгейі%</c:v>
                </c:pt>
                <c:pt idx="3">
                  <c:v>Аутенти-калық бағалау деңгейі%</c:v>
                </c:pt>
              </c:strCache>
            </c:strRef>
          </c:cat>
          <c:val>
            <c:numRef>
              <c:f>Лист1!$F$29:$I$29</c:f>
              <c:numCache>
                <c:formatCode>General</c:formatCode>
                <c:ptCount val="4"/>
                <c:pt idx="0">
                  <c:v>14</c:v>
                </c:pt>
                <c:pt idx="1">
                  <c:v>18</c:v>
                </c:pt>
                <c:pt idx="2">
                  <c:v>29</c:v>
                </c:pt>
                <c:pt idx="3">
                  <c:v>39</c:v>
                </c:pt>
              </c:numCache>
            </c:numRef>
          </c:val>
          <c:extLst xmlns:c16r2="http://schemas.microsoft.com/office/drawing/2015/06/chart">
            <c:ext xmlns:c16="http://schemas.microsoft.com/office/drawing/2014/chart" uri="{C3380CC4-5D6E-409C-BE32-E72D297353CC}">
              <c16:uniqueId val="{00000000-3AE7-4546-9FBC-DF3DFE7554F8}"/>
            </c:ext>
          </c:extLst>
        </c:ser>
        <c:ser>
          <c:idx val="1"/>
          <c:order val="1"/>
          <c:tx>
            <c:strRef>
              <c:f>Лист1!$E$30</c:f>
              <c:strCache>
                <c:ptCount val="1"/>
                <c:pt idx="0">
                  <c:v>Эксперименттік топ</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percentage"/>
            <c:noEndCap val="0"/>
            <c:val val="5"/>
            <c:spPr>
              <a:noFill/>
              <a:ln w="9525">
                <a:solidFill>
                  <a:schemeClr val="tx2">
                    <a:lumMod val="75000"/>
                  </a:schemeClr>
                </a:solidFill>
                <a:round/>
              </a:ln>
              <a:effectLst/>
            </c:spPr>
          </c:errBars>
          <c:cat>
            <c:strRef>
              <c:f>Лист1!$F$27:$I$28</c:f>
              <c:strCache>
                <c:ptCount val="4"/>
                <c:pt idx="0">
                  <c:v>Базалық деңгей %</c:v>
                </c:pt>
                <c:pt idx="1">
                  <c:v>Оқу зерттеу деңгейі% </c:v>
                </c:pt>
                <c:pt idx="2">
                  <c:v>Ғылыми -зерттеу деңгейі%</c:v>
                </c:pt>
                <c:pt idx="3">
                  <c:v>Аутенти-калық бағалау деңгейі%</c:v>
                </c:pt>
              </c:strCache>
            </c:strRef>
          </c:cat>
          <c:val>
            <c:numRef>
              <c:f>Лист1!$F$30:$I$30</c:f>
              <c:numCache>
                <c:formatCode>General</c:formatCode>
                <c:ptCount val="4"/>
                <c:pt idx="0">
                  <c:v>16</c:v>
                </c:pt>
                <c:pt idx="1">
                  <c:v>24</c:v>
                </c:pt>
                <c:pt idx="2">
                  <c:v>36</c:v>
                </c:pt>
                <c:pt idx="3">
                  <c:v>43</c:v>
                </c:pt>
              </c:numCache>
            </c:numRef>
          </c:val>
          <c:extLst xmlns:c16r2="http://schemas.microsoft.com/office/drawing/2015/06/chart">
            <c:ext xmlns:c16="http://schemas.microsoft.com/office/drawing/2014/chart" uri="{C3380CC4-5D6E-409C-BE32-E72D297353CC}">
              <c16:uniqueId val="{00000001-3AE7-4546-9FBC-DF3DFE7554F8}"/>
            </c:ext>
          </c:extLst>
        </c:ser>
        <c:dLbls>
          <c:dLblPos val="outEnd"/>
          <c:showLegendKey val="0"/>
          <c:showVal val="1"/>
          <c:showCatName val="0"/>
          <c:showSerName val="0"/>
          <c:showPercent val="0"/>
          <c:showBubbleSize val="0"/>
        </c:dLbls>
        <c:gapWidth val="100"/>
        <c:axId val="87789120"/>
        <c:axId val="87791296"/>
      </c:barChart>
      <c:catAx>
        <c:axId val="8778912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91296"/>
        <c:crosses val="autoZero"/>
        <c:auto val="1"/>
        <c:lblAlgn val="ctr"/>
        <c:lblOffset val="100"/>
        <c:noMultiLvlLbl val="0"/>
      </c:catAx>
      <c:valAx>
        <c:axId val="8779129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7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56C3CDA-A52A-42FA-A98E-01985B69459E}" type="doc">
      <dgm:prSet loTypeId="urn:microsoft.com/office/officeart/2005/8/layout/radial6" loCatId="cycle" qsTypeId="urn:microsoft.com/office/officeart/2005/8/quickstyle/simple1" qsCatId="simple" csTypeId="urn:microsoft.com/office/officeart/2005/8/colors/colorful1" csCatId="colorful" phldr="1"/>
      <dgm:spPr/>
      <dgm:t>
        <a:bodyPr/>
        <a:lstStyle/>
        <a:p>
          <a:endParaRPr lang="ru-RU"/>
        </a:p>
      </dgm:t>
    </dgm:pt>
    <dgm:pt modelId="{88CF4AA1-3EA2-4C1C-BB20-7230E7249B59}">
      <dgm:prSet phldrT="[Текст]" custT="1"/>
      <dgm:spPr>
        <a:xfrm>
          <a:off x="2235738" y="1000128"/>
          <a:ext cx="1078964" cy="108718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2000">
              <a:solidFill>
                <a:sysClr val="window" lastClr="FFFFFF"/>
              </a:solidFill>
              <a:latin typeface="Times New Roman" panose="02020603050405020304" pitchFamily="18" charset="0"/>
              <a:ea typeface="+mn-ea"/>
              <a:cs typeface="Times New Roman" panose="02020603050405020304" pitchFamily="18" charset="0"/>
            </a:rPr>
            <a:t>STEM </a:t>
          </a:r>
          <a:endParaRPr lang="ru-RU" sz="2000">
            <a:solidFill>
              <a:sysClr val="window" lastClr="FFFFFF"/>
            </a:solidFill>
            <a:latin typeface="Times New Roman" panose="02020603050405020304" pitchFamily="18" charset="0"/>
            <a:ea typeface="+mn-ea"/>
            <a:cs typeface="Times New Roman" panose="02020603050405020304" pitchFamily="18" charset="0"/>
          </a:endParaRPr>
        </a:p>
      </dgm:t>
    </dgm:pt>
    <dgm:pt modelId="{165B82B8-35A9-4166-A25B-FD65D92CEA1D}" type="parTrans" cxnId="{933A759B-4C16-4193-BD8D-3FE969B7DA74}">
      <dgm:prSet/>
      <dgm:spPr/>
      <dgm:t>
        <a:bodyPr/>
        <a:lstStyle/>
        <a:p>
          <a:endParaRPr lang="ru-RU"/>
        </a:p>
      </dgm:t>
    </dgm:pt>
    <dgm:pt modelId="{F6D273F7-B97E-4328-ACF0-97779CBD215A}" type="sibTrans" cxnId="{933A759B-4C16-4193-BD8D-3FE969B7DA74}">
      <dgm:prSet/>
      <dgm:spPr/>
      <dgm:t>
        <a:bodyPr/>
        <a:lstStyle/>
        <a:p>
          <a:endParaRPr lang="ru-RU"/>
        </a:p>
      </dgm:t>
    </dgm:pt>
    <dgm:pt modelId="{308D6911-4ED0-4E6F-AF6F-1FA8ADDEEAF1}">
      <dgm:prSet phldrT="[Текст]" custT="1"/>
      <dgm:spPr>
        <a:xfrm>
          <a:off x="1921417" y="46401"/>
          <a:ext cx="1707606" cy="683105"/>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S</a:t>
          </a:r>
          <a:r>
            <a:rPr lang="kk-KZ" sz="1300">
              <a:solidFill>
                <a:sysClr val="windowText" lastClr="000000"/>
              </a:solidFill>
              <a:latin typeface="Times New Roman" panose="02020603050405020304" pitchFamily="18" charset="0"/>
              <a:ea typeface="+mn-ea"/>
              <a:cs typeface="Times New Roman" panose="02020603050405020304" pitchFamily="18" charset="0"/>
            </a:rPr>
            <a:t>cience</a:t>
          </a:r>
          <a:r>
            <a:rPr lang="en-US" sz="1300">
              <a:solidFill>
                <a:sysClr val="windowText" lastClr="000000"/>
              </a:solidFill>
              <a:latin typeface="Times New Roman" panose="02020603050405020304" pitchFamily="18" charset="0"/>
              <a:ea typeface="+mn-ea"/>
              <a:cs typeface="Times New Roman" panose="02020603050405020304" pitchFamily="18" charset="0"/>
            </a:rPr>
            <a:t> </a:t>
          </a:r>
          <a:r>
            <a:rPr lang="kk-KZ" sz="1300">
              <a:solidFill>
                <a:sysClr val="windowText" lastClr="000000"/>
              </a:solidFill>
              <a:latin typeface="Times New Roman" panose="02020603050405020304" pitchFamily="18" charset="0"/>
              <a:ea typeface="+mn-ea"/>
              <a:cs typeface="Times New Roman" panose="02020603050405020304" pitchFamily="18" charset="0"/>
            </a:rPr>
            <a:t>(жаратылыстану ғылымы)</a:t>
          </a:r>
          <a:endParaRPr lang="ru-RU" sz="1300">
            <a:solidFill>
              <a:sysClr val="windowText" lastClr="000000"/>
            </a:solidFill>
            <a:latin typeface="Times New Roman" panose="02020603050405020304" pitchFamily="18" charset="0"/>
            <a:ea typeface="+mn-ea"/>
            <a:cs typeface="Times New Roman" panose="02020603050405020304" pitchFamily="18" charset="0"/>
          </a:endParaRPr>
        </a:p>
      </dgm:t>
    </dgm:pt>
    <dgm:pt modelId="{AAB0626D-6E52-4EBC-874C-8A76BE25EDE0}" type="parTrans" cxnId="{6F0C3693-641A-4816-93DA-2FA30DB06A5A}">
      <dgm:prSet/>
      <dgm:spPr/>
      <dgm:t>
        <a:bodyPr/>
        <a:lstStyle/>
        <a:p>
          <a:endParaRPr lang="ru-RU"/>
        </a:p>
      </dgm:t>
    </dgm:pt>
    <dgm:pt modelId="{169FF791-BC9A-4960-A55B-5AEAD3D9F9F8}" type="sibTrans" cxnId="{6F0C3693-641A-4816-93DA-2FA30DB06A5A}">
      <dgm:prSet/>
      <dgm:spPr>
        <a:xfrm>
          <a:off x="1739023" y="351085"/>
          <a:ext cx="2366487" cy="2366487"/>
        </a:xfrm>
        <a:solidFill>
          <a:srgbClr val="ED7D31">
            <a:hueOff val="0"/>
            <a:satOff val="0"/>
            <a:lumOff val="0"/>
            <a:alphaOff val="0"/>
          </a:srgbClr>
        </a:solidFill>
        <a:ln>
          <a:noFill/>
        </a:ln>
        <a:effectLst/>
      </dgm:spPr>
      <dgm:t>
        <a:bodyPr/>
        <a:lstStyle/>
        <a:p>
          <a:endParaRPr lang="ru-RU"/>
        </a:p>
      </dgm:t>
    </dgm:pt>
    <dgm:pt modelId="{4AC7E6D4-B7D5-4C98-B073-CF9DE3B5B167}">
      <dgm:prSet phldrT="[Текст]" custT="1"/>
      <dgm:spPr>
        <a:xfrm>
          <a:off x="3380447" y="1189566"/>
          <a:ext cx="1393999" cy="763220"/>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T</a:t>
          </a:r>
          <a:r>
            <a:rPr lang="kk-KZ" sz="1300">
              <a:solidFill>
                <a:sysClr val="windowText" lastClr="000000"/>
              </a:solidFill>
              <a:latin typeface="Times New Roman" panose="02020603050405020304" pitchFamily="18" charset="0"/>
              <a:ea typeface="+mn-ea"/>
              <a:cs typeface="Times New Roman" panose="02020603050405020304" pitchFamily="18" charset="0"/>
            </a:rPr>
            <a:t>echnology (технология)</a:t>
          </a:r>
          <a:endParaRPr lang="ru-RU" sz="1300">
            <a:solidFill>
              <a:sysClr val="windowText" lastClr="000000"/>
            </a:solidFill>
            <a:latin typeface="Times New Roman" panose="02020603050405020304" pitchFamily="18" charset="0"/>
            <a:ea typeface="+mn-ea"/>
            <a:cs typeface="Times New Roman" panose="02020603050405020304" pitchFamily="18" charset="0"/>
          </a:endParaRPr>
        </a:p>
      </dgm:t>
    </dgm:pt>
    <dgm:pt modelId="{3BC46ED2-9A6C-4E6A-93E6-B7AFB886BCE9}" type="parTrans" cxnId="{D11EC212-8EFC-4EC8-B18B-4AE1B267CF5F}">
      <dgm:prSet/>
      <dgm:spPr/>
      <dgm:t>
        <a:bodyPr/>
        <a:lstStyle/>
        <a:p>
          <a:endParaRPr lang="ru-RU"/>
        </a:p>
      </dgm:t>
    </dgm:pt>
    <dgm:pt modelId="{4470C1AC-A42B-4354-884B-02CCE35F1C1C}" type="sibTrans" cxnId="{D11EC212-8EFC-4EC8-B18B-4AE1B267CF5F}">
      <dgm:prSet/>
      <dgm:spPr>
        <a:xfrm>
          <a:off x="1738577" y="369813"/>
          <a:ext cx="2366487" cy="2366487"/>
        </a:xfrm>
        <a:solidFill>
          <a:srgbClr val="A5A5A5">
            <a:hueOff val="0"/>
            <a:satOff val="0"/>
            <a:lumOff val="0"/>
            <a:alphaOff val="0"/>
          </a:srgbClr>
        </a:solidFill>
        <a:ln>
          <a:noFill/>
        </a:ln>
        <a:effectLst/>
      </dgm:spPr>
      <dgm:t>
        <a:bodyPr/>
        <a:lstStyle/>
        <a:p>
          <a:endParaRPr lang="ru-RU"/>
        </a:p>
      </dgm:t>
    </dgm:pt>
    <dgm:pt modelId="{E953FC06-EE96-4939-B51A-33D050544366}">
      <dgm:prSet phldrT="[Текст]" custT="1"/>
      <dgm:spPr>
        <a:xfrm>
          <a:off x="2035717" y="2368805"/>
          <a:ext cx="1479006" cy="661368"/>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kk-KZ" sz="1300">
              <a:solidFill>
                <a:sysClr val="windowText" lastClr="000000"/>
              </a:solidFill>
              <a:latin typeface="Times New Roman" panose="02020603050405020304" pitchFamily="18" charset="0"/>
              <a:ea typeface="+mn-ea"/>
              <a:cs typeface="Times New Roman" panose="02020603050405020304" pitchFamily="18" charset="0"/>
            </a:rPr>
            <a:t>Еngineering (инженерлік)</a:t>
          </a:r>
          <a:endParaRPr lang="ru-RU" sz="1300">
            <a:solidFill>
              <a:sysClr val="windowText" lastClr="000000"/>
            </a:solidFill>
            <a:latin typeface="Times New Roman" panose="02020603050405020304" pitchFamily="18" charset="0"/>
            <a:ea typeface="+mn-ea"/>
            <a:cs typeface="Times New Roman" panose="02020603050405020304" pitchFamily="18" charset="0"/>
          </a:endParaRPr>
        </a:p>
      </dgm:t>
    </dgm:pt>
    <dgm:pt modelId="{052E9E18-2412-4A06-9319-5B38F7D43A4E}" type="parTrans" cxnId="{BAC41818-43CA-4CD3-8B9F-D3B436FD6AB0}">
      <dgm:prSet/>
      <dgm:spPr/>
      <dgm:t>
        <a:bodyPr/>
        <a:lstStyle/>
        <a:p>
          <a:endParaRPr lang="ru-RU"/>
        </a:p>
      </dgm:t>
    </dgm:pt>
    <dgm:pt modelId="{8059A641-C4F4-4E50-B97A-E586D8290A6B}" type="sibTrans" cxnId="{BAC41818-43CA-4CD3-8B9F-D3B436FD6AB0}">
      <dgm:prSet/>
      <dgm:spPr>
        <a:xfrm>
          <a:off x="1435735" y="371087"/>
          <a:ext cx="2366487" cy="2366487"/>
        </a:xfrm>
        <a:solidFill>
          <a:srgbClr val="FFC000">
            <a:hueOff val="0"/>
            <a:satOff val="0"/>
            <a:lumOff val="0"/>
            <a:alphaOff val="0"/>
          </a:srgbClr>
        </a:solidFill>
        <a:ln>
          <a:noFill/>
        </a:ln>
        <a:effectLst/>
      </dgm:spPr>
      <dgm:t>
        <a:bodyPr/>
        <a:lstStyle/>
        <a:p>
          <a:endParaRPr lang="ru-RU"/>
        </a:p>
      </dgm:t>
    </dgm:pt>
    <dgm:pt modelId="{C2675B18-F44A-47D2-8B45-B622710EE18F}">
      <dgm:prSet phldrT="[Текст]" custT="1"/>
      <dgm:spPr>
        <a:xfrm>
          <a:off x="702797" y="1134648"/>
          <a:ext cx="1522082" cy="76322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kk-KZ" sz="1300">
              <a:solidFill>
                <a:sysClr val="windowText" lastClr="000000"/>
              </a:solidFill>
              <a:latin typeface="Times New Roman" panose="02020603050405020304" pitchFamily="18" charset="0"/>
              <a:ea typeface="+mn-ea"/>
              <a:cs typeface="Times New Roman" panose="02020603050405020304" pitchFamily="18" charset="0"/>
            </a:rPr>
            <a:t>Мathematics (математика)</a:t>
          </a:r>
          <a:endParaRPr lang="ru-RU" sz="1300">
            <a:solidFill>
              <a:sysClr val="windowText" lastClr="000000"/>
            </a:solidFill>
            <a:latin typeface="Times New Roman" panose="02020603050405020304" pitchFamily="18" charset="0"/>
            <a:ea typeface="+mn-ea"/>
            <a:cs typeface="Times New Roman" panose="02020603050405020304" pitchFamily="18" charset="0"/>
          </a:endParaRPr>
        </a:p>
      </dgm:t>
    </dgm:pt>
    <dgm:pt modelId="{1E0271E8-C70A-4B28-9A95-35E60D0B1ABD}" type="parTrans" cxnId="{41BADAD1-C2E6-4DB6-B000-88A975E7C04E}">
      <dgm:prSet/>
      <dgm:spPr/>
      <dgm:t>
        <a:bodyPr/>
        <a:lstStyle/>
        <a:p>
          <a:endParaRPr lang="ru-RU"/>
        </a:p>
      </dgm:t>
    </dgm:pt>
    <dgm:pt modelId="{728CBF55-EB92-4CB3-99DC-4974DFB86D24}" type="sibTrans" cxnId="{41BADAD1-C2E6-4DB6-B000-88A975E7C04E}">
      <dgm:prSet/>
      <dgm:spPr>
        <a:xfrm>
          <a:off x="1436239" y="349936"/>
          <a:ext cx="2366487" cy="2366487"/>
        </a:xfrm>
        <a:solidFill>
          <a:srgbClr val="4472C4">
            <a:hueOff val="0"/>
            <a:satOff val="0"/>
            <a:lumOff val="0"/>
            <a:alphaOff val="0"/>
          </a:srgbClr>
        </a:solidFill>
        <a:ln>
          <a:noFill/>
        </a:ln>
        <a:effectLst/>
      </dgm:spPr>
      <dgm:t>
        <a:bodyPr/>
        <a:lstStyle/>
        <a:p>
          <a:endParaRPr lang="ru-RU"/>
        </a:p>
      </dgm:t>
    </dgm:pt>
    <dgm:pt modelId="{BCBA783B-6E92-4564-96D9-3B1AFF66A255}" type="pres">
      <dgm:prSet presAssocID="{656C3CDA-A52A-42FA-A98E-01985B69459E}" presName="Name0" presStyleCnt="0">
        <dgm:presLayoutVars>
          <dgm:chMax val="1"/>
          <dgm:dir/>
          <dgm:animLvl val="ctr"/>
          <dgm:resizeHandles val="exact"/>
        </dgm:presLayoutVars>
      </dgm:prSet>
      <dgm:spPr/>
      <dgm:t>
        <a:bodyPr/>
        <a:lstStyle/>
        <a:p>
          <a:endParaRPr lang="ru-RU"/>
        </a:p>
      </dgm:t>
    </dgm:pt>
    <dgm:pt modelId="{13A5622F-AB9D-4175-8B6A-F57323B61239}" type="pres">
      <dgm:prSet presAssocID="{88CF4AA1-3EA2-4C1C-BB20-7230E7249B59}" presName="centerShape" presStyleLbl="node0" presStyleIdx="0" presStyleCnt="1" custScaleX="98959" custScaleY="99713"/>
      <dgm:spPr>
        <a:prstGeom prst="ellipse">
          <a:avLst/>
        </a:prstGeom>
      </dgm:spPr>
      <dgm:t>
        <a:bodyPr/>
        <a:lstStyle/>
        <a:p>
          <a:endParaRPr lang="ru-RU"/>
        </a:p>
      </dgm:t>
    </dgm:pt>
    <dgm:pt modelId="{C338F7D9-2F6C-4676-9FB8-9860EC373681}" type="pres">
      <dgm:prSet presAssocID="{308D6911-4ED0-4E6F-AF6F-1FA8ADDEEAF1}" presName="node" presStyleLbl="node1" presStyleIdx="0" presStyleCnt="4" custScaleX="223737" custScaleY="89503">
        <dgm:presLayoutVars>
          <dgm:bulletEnabled val="1"/>
        </dgm:presLayoutVars>
      </dgm:prSet>
      <dgm:spPr>
        <a:prstGeom prst="ellipse">
          <a:avLst/>
        </a:prstGeom>
      </dgm:spPr>
      <dgm:t>
        <a:bodyPr/>
        <a:lstStyle/>
        <a:p>
          <a:endParaRPr lang="ru-RU"/>
        </a:p>
      </dgm:t>
    </dgm:pt>
    <dgm:pt modelId="{4C2D0547-775F-4597-A00C-634D1D8576CF}" type="pres">
      <dgm:prSet presAssocID="{308D6911-4ED0-4E6F-AF6F-1FA8ADDEEAF1}" presName="dummy" presStyleCnt="0"/>
      <dgm:spPr/>
    </dgm:pt>
    <dgm:pt modelId="{239F6A3C-3D13-4A6C-829C-7896F2763842}" type="pres">
      <dgm:prSet presAssocID="{169FF791-BC9A-4960-A55B-5AEAD3D9F9F8}" presName="sibTrans" presStyleLbl="sibTrans2D1" presStyleIdx="0" presStyleCnt="4"/>
      <dgm:spPr>
        <a:prstGeom prst="blockArc">
          <a:avLst>
            <a:gd name="adj1" fmla="val 15761434"/>
            <a:gd name="adj2" fmla="val 109619"/>
            <a:gd name="adj3" fmla="val 4644"/>
          </a:avLst>
        </a:prstGeom>
      </dgm:spPr>
      <dgm:t>
        <a:bodyPr/>
        <a:lstStyle/>
        <a:p>
          <a:endParaRPr lang="ru-RU"/>
        </a:p>
      </dgm:t>
    </dgm:pt>
    <dgm:pt modelId="{660299D5-967F-4ACF-B4E9-8CB9F77F26D7}" type="pres">
      <dgm:prSet presAssocID="{4AC7E6D4-B7D5-4C98-B073-CF9DE3B5B167}" presName="node" presStyleLbl="node1" presStyleIdx="1" presStyleCnt="4" custScaleX="182647" custRadScaleRad="112697" custRadScaleInc="4026">
        <dgm:presLayoutVars>
          <dgm:bulletEnabled val="1"/>
        </dgm:presLayoutVars>
      </dgm:prSet>
      <dgm:spPr>
        <a:prstGeom prst="ellipse">
          <a:avLst/>
        </a:prstGeom>
      </dgm:spPr>
      <dgm:t>
        <a:bodyPr/>
        <a:lstStyle/>
        <a:p>
          <a:endParaRPr lang="ru-RU"/>
        </a:p>
      </dgm:t>
    </dgm:pt>
    <dgm:pt modelId="{A6BC6CEA-7530-44E0-A904-AF1F264F10F2}" type="pres">
      <dgm:prSet presAssocID="{4AC7E6D4-B7D5-4C98-B073-CF9DE3B5B167}" presName="dummy" presStyleCnt="0"/>
      <dgm:spPr/>
    </dgm:pt>
    <dgm:pt modelId="{0A1471D2-0CC8-4030-B244-0B796A9BF1FE}" type="pres">
      <dgm:prSet presAssocID="{4470C1AC-A42B-4354-884B-02CCE35F1C1C}" presName="sibTrans" presStyleLbl="sibTrans2D1" presStyleIdx="1" presStyleCnt="4"/>
      <dgm:spPr>
        <a:prstGeom prst="blockArc">
          <a:avLst>
            <a:gd name="adj1" fmla="val 53898"/>
            <a:gd name="adj2" fmla="val 5837230"/>
            <a:gd name="adj3" fmla="val 4644"/>
          </a:avLst>
        </a:prstGeom>
      </dgm:spPr>
      <dgm:t>
        <a:bodyPr/>
        <a:lstStyle/>
        <a:p>
          <a:endParaRPr lang="ru-RU"/>
        </a:p>
      </dgm:t>
    </dgm:pt>
    <dgm:pt modelId="{958FAD1D-C0FA-48FC-8A89-A7775D642279}" type="pres">
      <dgm:prSet presAssocID="{E953FC06-EE96-4939-B51A-33D050544366}" presName="node" presStyleLbl="node1" presStyleIdx="2" presStyleCnt="4" custScaleX="193785" custScaleY="86655">
        <dgm:presLayoutVars>
          <dgm:bulletEnabled val="1"/>
        </dgm:presLayoutVars>
      </dgm:prSet>
      <dgm:spPr>
        <a:prstGeom prst="ellipse">
          <a:avLst/>
        </a:prstGeom>
      </dgm:spPr>
      <dgm:t>
        <a:bodyPr/>
        <a:lstStyle/>
        <a:p>
          <a:endParaRPr lang="ru-RU"/>
        </a:p>
      </dgm:t>
    </dgm:pt>
    <dgm:pt modelId="{2AA9DFAF-2005-4F39-93D7-0262B6B758AA}" type="pres">
      <dgm:prSet presAssocID="{E953FC06-EE96-4939-B51A-33D050544366}" presName="dummy" presStyleCnt="0"/>
      <dgm:spPr/>
    </dgm:pt>
    <dgm:pt modelId="{A164EF01-37EB-4E99-B9D6-4EC47A5AAEE1}" type="pres">
      <dgm:prSet presAssocID="{8059A641-C4F4-4E50-B97A-E586D8290A6B}" presName="sibTrans" presStyleLbl="sibTrans2D1" presStyleIdx="2" presStyleCnt="4"/>
      <dgm:spPr>
        <a:prstGeom prst="blockArc">
          <a:avLst>
            <a:gd name="adj1" fmla="val 4933845"/>
            <a:gd name="adj2" fmla="val 10913263"/>
            <a:gd name="adj3" fmla="val 4644"/>
          </a:avLst>
        </a:prstGeom>
      </dgm:spPr>
      <dgm:t>
        <a:bodyPr/>
        <a:lstStyle/>
        <a:p>
          <a:endParaRPr lang="ru-RU"/>
        </a:p>
      </dgm:t>
    </dgm:pt>
    <dgm:pt modelId="{320CE3D2-A3E7-46C9-AB8A-28B8F740BA5C}" type="pres">
      <dgm:prSet presAssocID="{C2675B18-F44A-47D2-8B45-B622710EE18F}" presName="node" presStyleLbl="node1" presStyleIdx="3" presStyleCnt="4" custScaleX="199429" custRadScaleRad="113489" custRadScaleInc="3999">
        <dgm:presLayoutVars>
          <dgm:bulletEnabled val="1"/>
        </dgm:presLayoutVars>
      </dgm:prSet>
      <dgm:spPr>
        <a:prstGeom prst="ellipse">
          <a:avLst/>
        </a:prstGeom>
      </dgm:spPr>
      <dgm:t>
        <a:bodyPr/>
        <a:lstStyle/>
        <a:p>
          <a:endParaRPr lang="ru-RU"/>
        </a:p>
      </dgm:t>
    </dgm:pt>
    <dgm:pt modelId="{8C12558D-3084-456D-BEBF-E9D86A690D59}" type="pres">
      <dgm:prSet presAssocID="{C2675B18-F44A-47D2-8B45-B622710EE18F}" presName="dummy" presStyleCnt="0"/>
      <dgm:spPr/>
    </dgm:pt>
    <dgm:pt modelId="{ABAFD7F3-4C52-4062-AEA1-49C258E936A4}" type="pres">
      <dgm:prSet presAssocID="{728CBF55-EB92-4CB3-99DC-4974DFB86D24}" presName="sibTrans" presStyleLbl="sibTrans2D1" presStyleIdx="3" presStyleCnt="4"/>
      <dgm:spPr>
        <a:prstGeom prst="blockArc">
          <a:avLst>
            <a:gd name="adj1" fmla="val 10850335"/>
            <a:gd name="adj2" fmla="val 16664644"/>
            <a:gd name="adj3" fmla="val 4644"/>
          </a:avLst>
        </a:prstGeom>
      </dgm:spPr>
      <dgm:t>
        <a:bodyPr/>
        <a:lstStyle/>
        <a:p>
          <a:endParaRPr lang="ru-RU"/>
        </a:p>
      </dgm:t>
    </dgm:pt>
  </dgm:ptLst>
  <dgm:cxnLst>
    <dgm:cxn modelId="{CF686CFF-8555-4152-B037-6B97996C3916}" type="presOf" srcId="{4AC7E6D4-B7D5-4C98-B073-CF9DE3B5B167}" destId="{660299D5-967F-4ACF-B4E9-8CB9F77F26D7}" srcOrd="0" destOrd="0" presId="urn:microsoft.com/office/officeart/2005/8/layout/radial6"/>
    <dgm:cxn modelId="{8C638A8F-64F4-484A-AC59-5CC6C204AB82}" type="presOf" srcId="{8059A641-C4F4-4E50-B97A-E586D8290A6B}" destId="{A164EF01-37EB-4E99-B9D6-4EC47A5AAEE1}" srcOrd="0" destOrd="0" presId="urn:microsoft.com/office/officeart/2005/8/layout/radial6"/>
    <dgm:cxn modelId="{BAC41818-43CA-4CD3-8B9F-D3B436FD6AB0}" srcId="{88CF4AA1-3EA2-4C1C-BB20-7230E7249B59}" destId="{E953FC06-EE96-4939-B51A-33D050544366}" srcOrd="2" destOrd="0" parTransId="{052E9E18-2412-4A06-9319-5B38F7D43A4E}" sibTransId="{8059A641-C4F4-4E50-B97A-E586D8290A6B}"/>
    <dgm:cxn modelId="{933A759B-4C16-4193-BD8D-3FE969B7DA74}" srcId="{656C3CDA-A52A-42FA-A98E-01985B69459E}" destId="{88CF4AA1-3EA2-4C1C-BB20-7230E7249B59}" srcOrd="0" destOrd="0" parTransId="{165B82B8-35A9-4166-A25B-FD65D92CEA1D}" sibTransId="{F6D273F7-B97E-4328-ACF0-97779CBD215A}"/>
    <dgm:cxn modelId="{D11EC212-8EFC-4EC8-B18B-4AE1B267CF5F}" srcId="{88CF4AA1-3EA2-4C1C-BB20-7230E7249B59}" destId="{4AC7E6D4-B7D5-4C98-B073-CF9DE3B5B167}" srcOrd="1" destOrd="0" parTransId="{3BC46ED2-9A6C-4E6A-93E6-B7AFB886BCE9}" sibTransId="{4470C1AC-A42B-4354-884B-02CCE35F1C1C}"/>
    <dgm:cxn modelId="{A17119FE-D237-4C20-AB0A-B91BB4149290}" type="presOf" srcId="{308D6911-4ED0-4E6F-AF6F-1FA8ADDEEAF1}" destId="{C338F7D9-2F6C-4676-9FB8-9860EC373681}" srcOrd="0" destOrd="0" presId="urn:microsoft.com/office/officeart/2005/8/layout/radial6"/>
    <dgm:cxn modelId="{6F0C3693-641A-4816-93DA-2FA30DB06A5A}" srcId="{88CF4AA1-3EA2-4C1C-BB20-7230E7249B59}" destId="{308D6911-4ED0-4E6F-AF6F-1FA8ADDEEAF1}" srcOrd="0" destOrd="0" parTransId="{AAB0626D-6E52-4EBC-874C-8A76BE25EDE0}" sibTransId="{169FF791-BC9A-4960-A55B-5AEAD3D9F9F8}"/>
    <dgm:cxn modelId="{6FD68D4A-9675-4E0D-894B-E4DC108E0523}" type="presOf" srcId="{C2675B18-F44A-47D2-8B45-B622710EE18F}" destId="{320CE3D2-A3E7-46C9-AB8A-28B8F740BA5C}" srcOrd="0" destOrd="0" presId="urn:microsoft.com/office/officeart/2005/8/layout/radial6"/>
    <dgm:cxn modelId="{EE51BBA9-5BC1-4A2F-B573-B740132E55DF}" type="presOf" srcId="{656C3CDA-A52A-42FA-A98E-01985B69459E}" destId="{BCBA783B-6E92-4564-96D9-3B1AFF66A255}" srcOrd="0" destOrd="0" presId="urn:microsoft.com/office/officeart/2005/8/layout/radial6"/>
    <dgm:cxn modelId="{1A32D925-E275-4E33-9FBB-F089AB927ED6}" type="presOf" srcId="{728CBF55-EB92-4CB3-99DC-4974DFB86D24}" destId="{ABAFD7F3-4C52-4062-AEA1-49C258E936A4}" srcOrd="0" destOrd="0" presId="urn:microsoft.com/office/officeart/2005/8/layout/radial6"/>
    <dgm:cxn modelId="{1CF5D2FC-7986-4746-9852-7E8FC3557736}" type="presOf" srcId="{E953FC06-EE96-4939-B51A-33D050544366}" destId="{958FAD1D-C0FA-48FC-8A89-A7775D642279}" srcOrd="0" destOrd="0" presId="urn:microsoft.com/office/officeart/2005/8/layout/radial6"/>
    <dgm:cxn modelId="{BC007C6C-26F1-47BC-84C4-0A7E6C183464}" type="presOf" srcId="{4470C1AC-A42B-4354-884B-02CCE35F1C1C}" destId="{0A1471D2-0CC8-4030-B244-0B796A9BF1FE}" srcOrd="0" destOrd="0" presId="urn:microsoft.com/office/officeart/2005/8/layout/radial6"/>
    <dgm:cxn modelId="{79F50D5D-ACA3-42CC-9A4E-E8AD88CC9CCA}" type="presOf" srcId="{169FF791-BC9A-4960-A55B-5AEAD3D9F9F8}" destId="{239F6A3C-3D13-4A6C-829C-7896F2763842}" srcOrd="0" destOrd="0" presId="urn:microsoft.com/office/officeart/2005/8/layout/radial6"/>
    <dgm:cxn modelId="{E779FFC0-E32D-4929-9FA6-D853B9986F3C}" type="presOf" srcId="{88CF4AA1-3EA2-4C1C-BB20-7230E7249B59}" destId="{13A5622F-AB9D-4175-8B6A-F57323B61239}" srcOrd="0" destOrd="0" presId="urn:microsoft.com/office/officeart/2005/8/layout/radial6"/>
    <dgm:cxn modelId="{41BADAD1-C2E6-4DB6-B000-88A975E7C04E}" srcId="{88CF4AA1-3EA2-4C1C-BB20-7230E7249B59}" destId="{C2675B18-F44A-47D2-8B45-B622710EE18F}" srcOrd="3" destOrd="0" parTransId="{1E0271E8-C70A-4B28-9A95-35E60D0B1ABD}" sibTransId="{728CBF55-EB92-4CB3-99DC-4974DFB86D24}"/>
    <dgm:cxn modelId="{8799D80B-D5D6-4000-AF63-53FD9A97DF71}" type="presParOf" srcId="{BCBA783B-6E92-4564-96D9-3B1AFF66A255}" destId="{13A5622F-AB9D-4175-8B6A-F57323B61239}" srcOrd="0" destOrd="0" presId="urn:microsoft.com/office/officeart/2005/8/layout/radial6"/>
    <dgm:cxn modelId="{9DE5FE3F-EDCD-4EA4-9142-9A71F4D1E852}" type="presParOf" srcId="{BCBA783B-6E92-4564-96D9-3B1AFF66A255}" destId="{C338F7D9-2F6C-4676-9FB8-9860EC373681}" srcOrd="1" destOrd="0" presId="urn:microsoft.com/office/officeart/2005/8/layout/radial6"/>
    <dgm:cxn modelId="{6976DAB4-A930-40CD-966E-18E4E8632AB5}" type="presParOf" srcId="{BCBA783B-6E92-4564-96D9-3B1AFF66A255}" destId="{4C2D0547-775F-4597-A00C-634D1D8576CF}" srcOrd="2" destOrd="0" presId="urn:microsoft.com/office/officeart/2005/8/layout/radial6"/>
    <dgm:cxn modelId="{02DC8E2B-51D9-4DB4-8C12-19FE1A97BF21}" type="presParOf" srcId="{BCBA783B-6E92-4564-96D9-3B1AFF66A255}" destId="{239F6A3C-3D13-4A6C-829C-7896F2763842}" srcOrd="3" destOrd="0" presId="urn:microsoft.com/office/officeart/2005/8/layout/radial6"/>
    <dgm:cxn modelId="{29B0C778-3117-4934-8C17-DDEB772C3B56}" type="presParOf" srcId="{BCBA783B-6E92-4564-96D9-3B1AFF66A255}" destId="{660299D5-967F-4ACF-B4E9-8CB9F77F26D7}" srcOrd="4" destOrd="0" presId="urn:microsoft.com/office/officeart/2005/8/layout/radial6"/>
    <dgm:cxn modelId="{54FF4B32-E5F0-482C-8C8E-EE13033A585B}" type="presParOf" srcId="{BCBA783B-6E92-4564-96D9-3B1AFF66A255}" destId="{A6BC6CEA-7530-44E0-A904-AF1F264F10F2}" srcOrd="5" destOrd="0" presId="urn:microsoft.com/office/officeart/2005/8/layout/radial6"/>
    <dgm:cxn modelId="{E4D1A759-3F9E-4254-AF07-2D32EB8CC2B1}" type="presParOf" srcId="{BCBA783B-6E92-4564-96D9-3B1AFF66A255}" destId="{0A1471D2-0CC8-4030-B244-0B796A9BF1FE}" srcOrd="6" destOrd="0" presId="urn:microsoft.com/office/officeart/2005/8/layout/radial6"/>
    <dgm:cxn modelId="{1DC380BB-67D6-4BFA-A940-6088CD438A1E}" type="presParOf" srcId="{BCBA783B-6E92-4564-96D9-3B1AFF66A255}" destId="{958FAD1D-C0FA-48FC-8A89-A7775D642279}" srcOrd="7" destOrd="0" presId="urn:microsoft.com/office/officeart/2005/8/layout/radial6"/>
    <dgm:cxn modelId="{D4F7E281-2D02-48E6-8495-A14A1E614D6D}" type="presParOf" srcId="{BCBA783B-6E92-4564-96D9-3B1AFF66A255}" destId="{2AA9DFAF-2005-4F39-93D7-0262B6B758AA}" srcOrd="8" destOrd="0" presId="urn:microsoft.com/office/officeart/2005/8/layout/radial6"/>
    <dgm:cxn modelId="{002DB172-E207-40BB-8DE0-B214777E3919}" type="presParOf" srcId="{BCBA783B-6E92-4564-96D9-3B1AFF66A255}" destId="{A164EF01-37EB-4E99-B9D6-4EC47A5AAEE1}" srcOrd="9" destOrd="0" presId="urn:microsoft.com/office/officeart/2005/8/layout/radial6"/>
    <dgm:cxn modelId="{5877E8B1-0798-4DF2-8C00-4F430216E7DE}" type="presParOf" srcId="{BCBA783B-6E92-4564-96D9-3B1AFF66A255}" destId="{320CE3D2-A3E7-46C9-AB8A-28B8F740BA5C}" srcOrd="10" destOrd="0" presId="urn:microsoft.com/office/officeart/2005/8/layout/radial6"/>
    <dgm:cxn modelId="{E0F4C037-2583-4338-AB11-ADE75851D567}" type="presParOf" srcId="{BCBA783B-6E92-4564-96D9-3B1AFF66A255}" destId="{8C12558D-3084-456D-BEBF-E9D86A690D59}" srcOrd="11" destOrd="0" presId="urn:microsoft.com/office/officeart/2005/8/layout/radial6"/>
    <dgm:cxn modelId="{C901F6EA-43CC-44F4-900E-293AF1F02E0A}" type="presParOf" srcId="{BCBA783B-6E92-4564-96D9-3B1AFF66A255}" destId="{ABAFD7F3-4C52-4062-AEA1-49C258E936A4}" srcOrd="12" destOrd="0" presId="urn:microsoft.com/office/officeart/2005/8/layout/radial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C3A8733-5680-47C7-8D8B-131F79C2BC17}" type="doc">
      <dgm:prSet loTypeId="urn:microsoft.com/office/officeart/2005/8/layout/pyramid2" loCatId="pyramid" qsTypeId="urn:microsoft.com/office/officeart/2005/8/quickstyle/simple1" qsCatId="simple" csTypeId="urn:microsoft.com/office/officeart/2005/8/colors/accent5_5" csCatId="accent5" phldr="1"/>
      <dgm:spPr/>
      <dgm:t>
        <a:bodyPr/>
        <a:lstStyle/>
        <a:p>
          <a:endParaRPr lang="ru-RU"/>
        </a:p>
      </dgm:t>
    </dgm:pt>
    <dgm:pt modelId="{5396FBE9-FCBA-4211-9C0F-A4532105369B}">
      <dgm:prSet phldrT="[Текст]" custT="1">
        <dgm:style>
          <a:lnRef idx="2">
            <a:schemeClr val="accent1">
              <a:shade val="50000"/>
            </a:schemeClr>
          </a:lnRef>
          <a:fillRef idx="1">
            <a:schemeClr val="accent1"/>
          </a:fillRef>
          <a:effectRef idx="0">
            <a:schemeClr val="accent1"/>
          </a:effectRef>
          <a:fontRef idx="minor">
            <a:schemeClr val="lt1"/>
          </a:fontRef>
        </dgm:style>
      </dgm:prSet>
      <dgm:spPr>
        <a:xfrm>
          <a:off x="1982158" y="498037"/>
          <a:ext cx="2513647" cy="343662"/>
        </a:xfrm>
        <a:solidFill>
          <a:srgbClr val="5B9BD5"/>
        </a:solidFill>
        <a:ln w="12700" cap="flat" cmpd="sng" algn="ctr">
          <a:solidFill>
            <a:srgbClr val="5B9BD5">
              <a:shade val="50000"/>
            </a:srgbClr>
          </a:solidFill>
          <a:prstDash val="solid"/>
          <a:miter lim="800000"/>
        </a:ln>
        <a:effectLst/>
      </dgm:spPr>
      <dgm:t>
        <a:bodyPr/>
        <a:lstStyle/>
        <a:p>
          <a:pPr>
            <a:buNone/>
          </a:pPr>
          <a:r>
            <a:rPr lang="en-US" sz="1400" b="1" i="1"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STEM </a:t>
          </a:r>
          <a:r>
            <a:rPr lang="kk-KZ" sz="1400" b="1" i="1"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интеграциясы</a:t>
          </a:r>
          <a:endParaRPr lang="ru-RU" sz="1400" b="1" i="1"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gm:t>
    </dgm:pt>
    <dgm:pt modelId="{A3495D36-35AE-46DE-AF34-A1DEDFE25C36}" type="parTrans" cxnId="{702DC88D-4108-4070-9594-69F3AD5A2824}">
      <dgm:prSet/>
      <dgm:spPr/>
      <dgm:t>
        <a:bodyPr/>
        <a:lstStyle/>
        <a:p>
          <a:endParaRPr lang="ru-RU"/>
        </a:p>
      </dgm:t>
    </dgm:pt>
    <dgm:pt modelId="{0E7AB689-9E6B-46DA-AFDD-7BCEDB5B5F28}" type="sibTrans" cxnId="{702DC88D-4108-4070-9594-69F3AD5A2824}">
      <dgm:prSet/>
      <dgm:spPr/>
      <dgm:t>
        <a:bodyPr/>
        <a:lstStyle/>
        <a:p>
          <a:endParaRPr lang="ru-RU"/>
        </a:p>
      </dgm:t>
    </dgm:pt>
    <dgm:pt modelId="{5771E2E3-249E-4041-846B-670065CCD53A}">
      <dgm:prSet phldrT="[Текст]" custT="1">
        <dgm:style>
          <a:lnRef idx="2">
            <a:schemeClr val="accent4">
              <a:shade val="50000"/>
            </a:schemeClr>
          </a:lnRef>
          <a:fillRef idx="1">
            <a:schemeClr val="accent4"/>
          </a:fillRef>
          <a:effectRef idx="0">
            <a:schemeClr val="accent4"/>
          </a:effectRef>
          <a:fontRef idx="minor">
            <a:schemeClr val="lt1"/>
          </a:fontRef>
        </dgm:style>
      </dgm:prSet>
      <dgm:spPr>
        <a:xfrm>
          <a:off x="2024538" y="1160333"/>
          <a:ext cx="2513647" cy="343662"/>
        </a:xfrm>
        <a:solidFill>
          <a:srgbClr val="FFC000"/>
        </a:solidFill>
        <a:ln w="12700" cap="flat" cmpd="sng" algn="ctr">
          <a:solidFill>
            <a:srgbClr val="FFC000">
              <a:shade val="50000"/>
            </a:srgbClr>
          </a:solidFill>
          <a:prstDash val="solid"/>
          <a:miter lim="800000"/>
        </a:ln>
        <a:effectLst/>
      </dgm:spPr>
      <dgm:t>
        <a:bodyPr/>
        <a:lstStyle/>
        <a:p>
          <a:pPr>
            <a:buNone/>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Жобалар практикалық міндеттерге негізделеді</a:t>
          </a:r>
        </a:p>
      </dgm:t>
    </dgm:pt>
    <dgm:pt modelId="{2D31F66B-1E7B-4634-904D-8EAFC72D17D9}" type="parTrans" cxnId="{3A0D714E-AD8D-409B-A166-650A2E08C4A6}">
      <dgm:prSet/>
      <dgm:spPr/>
      <dgm:t>
        <a:bodyPr/>
        <a:lstStyle/>
        <a:p>
          <a:endParaRPr lang="ru-RU"/>
        </a:p>
      </dgm:t>
    </dgm:pt>
    <dgm:pt modelId="{1403D4CF-976E-4436-97F4-9804C564EFC1}" type="sibTrans" cxnId="{3A0D714E-AD8D-409B-A166-650A2E08C4A6}">
      <dgm:prSet/>
      <dgm:spPr/>
      <dgm:t>
        <a:bodyPr/>
        <a:lstStyle/>
        <a:p>
          <a:endParaRPr lang="ru-RU"/>
        </a:p>
      </dgm:t>
    </dgm:pt>
    <dgm:pt modelId="{B6F0D288-5B7E-4854-AFA5-05F6869E920F}">
      <dgm:prSet phldrT="[Текст]" custT="1">
        <dgm:style>
          <a:lnRef idx="2">
            <a:schemeClr val="accent3">
              <a:shade val="50000"/>
            </a:schemeClr>
          </a:lnRef>
          <a:fillRef idx="1">
            <a:schemeClr val="accent3"/>
          </a:fillRef>
          <a:effectRef idx="0">
            <a:schemeClr val="accent3"/>
          </a:effectRef>
          <a:fontRef idx="minor">
            <a:schemeClr val="lt1"/>
          </a:fontRef>
        </dgm:style>
      </dgm:prSet>
      <dgm:spPr>
        <a:xfrm>
          <a:off x="2024538" y="1546954"/>
          <a:ext cx="2513647" cy="343662"/>
        </a:xfrm>
        <a:solidFill>
          <a:srgbClr val="A5A5A5"/>
        </a:solidFill>
        <a:ln w="12700" cap="flat" cmpd="sng" algn="ctr">
          <a:solidFill>
            <a:srgbClr val="A5A5A5">
              <a:shade val="50000"/>
            </a:srgbClr>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 топтық жұмыс негізінде жүзеге асырылады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8348366-1A25-4A73-87E2-16632AC425FC}" type="parTrans" cxnId="{9F8CD143-5D2C-41A9-8AEB-0974FA708C91}">
      <dgm:prSet/>
      <dgm:spPr/>
      <dgm:t>
        <a:bodyPr/>
        <a:lstStyle/>
        <a:p>
          <a:endParaRPr lang="ru-RU"/>
        </a:p>
      </dgm:t>
    </dgm:pt>
    <dgm:pt modelId="{C67EF327-72AA-4DB5-B198-4B4C2161AB04}" type="sibTrans" cxnId="{9F8CD143-5D2C-41A9-8AEB-0974FA708C91}">
      <dgm:prSet/>
      <dgm:spPr/>
      <dgm:t>
        <a:bodyPr/>
        <a:lstStyle/>
        <a:p>
          <a:endParaRPr lang="ru-RU"/>
        </a:p>
      </dgm:t>
    </dgm:pt>
    <dgm:pt modelId="{E7F6464E-64D8-43A8-9343-8E41356AAC08}">
      <dgm:prSet phldrT="[Текст]" custT="1">
        <dgm:style>
          <a:lnRef idx="1">
            <a:schemeClr val="accent2"/>
          </a:lnRef>
          <a:fillRef idx="2">
            <a:schemeClr val="accent2"/>
          </a:fillRef>
          <a:effectRef idx="1">
            <a:schemeClr val="accent2"/>
          </a:effectRef>
          <a:fontRef idx="minor">
            <a:schemeClr val="dk1"/>
          </a:fontRef>
        </dgm:style>
      </dgm:prSet>
      <dgm:spPr>
        <a:xfrm>
          <a:off x="2024538" y="1933575"/>
          <a:ext cx="2513647" cy="343662"/>
        </a:xfr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Жобалаудағы эксперименттік зерттеулер жүзеге асырылады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1DB45A4-8D6F-4C91-95D9-C8862D04A470}" type="parTrans" cxnId="{D6FAE978-D3E4-4D20-9B36-3893B06085E9}">
      <dgm:prSet/>
      <dgm:spPr/>
      <dgm:t>
        <a:bodyPr/>
        <a:lstStyle/>
        <a:p>
          <a:endParaRPr lang="ru-RU"/>
        </a:p>
      </dgm:t>
    </dgm:pt>
    <dgm:pt modelId="{5D0F557A-C5C4-41D3-A60C-49DA953758CE}" type="sibTrans" cxnId="{D6FAE978-D3E4-4D20-9B36-3893B06085E9}">
      <dgm:prSet/>
      <dgm:spPr/>
      <dgm:t>
        <a:bodyPr/>
        <a:lstStyle/>
        <a:p>
          <a:endParaRPr lang="ru-RU"/>
        </a:p>
      </dgm:t>
    </dgm:pt>
    <dgm:pt modelId="{F2F7950E-CDC2-438C-A981-2FE7C1468E24}">
      <dgm:prSet phldrT="[Текст]" custT="1">
        <dgm:style>
          <a:lnRef idx="1">
            <a:schemeClr val="accent5"/>
          </a:lnRef>
          <a:fillRef idx="2">
            <a:schemeClr val="accent5"/>
          </a:fillRef>
          <a:effectRef idx="1">
            <a:schemeClr val="accent5"/>
          </a:effectRef>
          <a:fontRef idx="minor">
            <a:schemeClr val="dk1"/>
          </a:fontRef>
        </dgm:style>
      </dgm:prSet>
      <dgm:spPr>
        <a:xfrm>
          <a:off x="2024538" y="2320195"/>
          <a:ext cx="2513647" cy="343662"/>
        </a:xfr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процесінде инженерлік тәсіл қолданылады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A7F8F2B-97E9-4723-B8EE-927AE8C9BDDD}" type="parTrans" cxnId="{D1044E0D-2291-41A6-8953-7AEF2C1CC683}">
      <dgm:prSet/>
      <dgm:spPr/>
      <dgm:t>
        <a:bodyPr/>
        <a:lstStyle/>
        <a:p>
          <a:endParaRPr lang="ru-RU"/>
        </a:p>
      </dgm:t>
    </dgm:pt>
    <dgm:pt modelId="{64CC7B2B-C253-4D4D-B207-3A487EAC805A}" type="sibTrans" cxnId="{D1044E0D-2291-41A6-8953-7AEF2C1CC683}">
      <dgm:prSet/>
      <dgm:spPr/>
      <dgm:t>
        <a:bodyPr/>
        <a:lstStyle/>
        <a:p>
          <a:endParaRPr lang="ru-RU"/>
        </a:p>
      </dgm:t>
    </dgm:pt>
    <dgm:pt modelId="{2E1DA69B-3276-4E92-8ECE-BBA1B8A8AA09}">
      <dgm:prSet custT="1">
        <dgm:style>
          <a:lnRef idx="2">
            <a:schemeClr val="accent2">
              <a:shade val="50000"/>
            </a:schemeClr>
          </a:lnRef>
          <a:fillRef idx="1">
            <a:schemeClr val="accent2"/>
          </a:fillRef>
          <a:effectRef idx="0">
            <a:schemeClr val="accent2"/>
          </a:effectRef>
          <a:fontRef idx="minor">
            <a:schemeClr val="lt1"/>
          </a:fontRef>
        </dgm:style>
      </dgm:prSet>
      <dgm:spPr>
        <a:xfrm>
          <a:off x="1986431" y="840387"/>
          <a:ext cx="2513647" cy="343662"/>
        </a:xfrm>
        <a:solidFill>
          <a:srgbClr val="ED7D31"/>
        </a:solidFill>
        <a:ln w="12700" cap="flat" cmpd="sng" algn="ctr">
          <a:solidFill>
            <a:srgbClr val="ED7D31">
              <a:shade val="50000"/>
            </a:srgbClr>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процесі негізінде  өнім алуды үйретеді</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9760FBC-E257-40C2-9BD3-CDEE91DBF9B1}" type="parTrans" cxnId="{97F4AA56-4B3C-41D8-BA72-5591738879AA}">
      <dgm:prSet/>
      <dgm:spPr/>
      <dgm:t>
        <a:bodyPr/>
        <a:lstStyle/>
        <a:p>
          <a:endParaRPr lang="ru-RU"/>
        </a:p>
      </dgm:t>
    </dgm:pt>
    <dgm:pt modelId="{4B291E2E-507A-4CE7-960E-F00F3EF8219C}" type="sibTrans" cxnId="{97F4AA56-4B3C-41D8-BA72-5591738879AA}">
      <dgm:prSet/>
      <dgm:spPr/>
      <dgm:t>
        <a:bodyPr/>
        <a:lstStyle/>
        <a:p>
          <a:endParaRPr lang="ru-RU"/>
        </a:p>
      </dgm:t>
    </dgm:pt>
    <dgm:pt modelId="{0B891CBE-DB74-4DF6-96D9-63F401EBECC6}">
      <dgm:prSet custT="1">
        <dgm:style>
          <a:lnRef idx="3">
            <a:schemeClr val="lt1"/>
          </a:lnRef>
          <a:fillRef idx="1">
            <a:schemeClr val="accent1"/>
          </a:fillRef>
          <a:effectRef idx="1">
            <a:schemeClr val="accent1"/>
          </a:effectRef>
          <a:fontRef idx="minor">
            <a:schemeClr val="lt1"/>
          </a:fontRef>
        </dgm:style>
      </dgm:prSet>
      <dgm:spPr>
        <a:xfrm>
          <a:off x="2024538" y="3093436"/>
          <a:ext cx="2513647" cy="343662"/>
        </a:xfrm>
        <a:solidFill>
          <a:srgbClr val="5B9BD5"/>
        </a:solidFill>
        <a:ln w="19050" cap="flat" cmpd="sng" algn="ctr">
          <a:solidFill>
            <a:sysClr val="window" lastClr="FFFFFF"/>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Математикалық модельдеу мен есептеу процесі жүзеге асырылады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F32DC92-1180-43E6-B95D-F61BC94B5337}" type="parTrans" cxnId="{740431DB-B79B-4E2B-B874-438C4A583B0F}">
      <dgm:prSet/>
      <dgm:spPr/>
      <dgm:t>
        <a:bodyPr/>
        <a:lstStyle/>
        <a:p>
          <a:endParaRPr lang="ru-RU"/>
        </a:p>
      </dgm:t>
    </dgm:pt>
    <dgm:pt modelId="{A5332F69-53F5-4AA6-9243-962DFD679908}" type="sibTrans" cxnId="{740431DB-B79B-4E2B-B874-438C4A583B0F}">
      <dgm:prSet/>
      <dgm:spPr/>
      <dgm:t>
        <a:bodyPr/>
        <a:lstStyle/>
        <a:p>
          <a:endParaRPr lang="ru-RU"/>
        </a:p>
      </dgm:t>
    </dgm:pt>
    <dgm:pt modelId="{747F43C1-7A9D-4F1B-8CB7-C8F7E71C7C78}">
      <dgm:prSet custT="1">
        <dgm:style>
          <a:lnRef idx="3">
            <a:schemeClr val="lt1"/>
          </a:lnRef>
          <a:fillRef idx="1">
            <a:schemeClr val="accent2"/>
          </a:fillRef>
          <a:effectRef idx="1">
            <a:schemeClr val="accent2"/>
          </a:effectRef>
          <a:fontRef idx="minor">
            <a:schemeClr val="lt1"/>
          </a:fontRef>
        </dgm:style>
      </dgm:prSet>
      <dgm:spPr>
        <a:xfrm>
          <a:off x="2024538" y="2706816"/>
          <a:ext cx="2513647" cy="343662"/>
        </a:xfrm>
        <a:solidFill>
          <a:srgbClr val="ED7D31"/>
        </a:solidFill>
        <a:ln w="19050" cap="flat" cmpd="sng" algn="ctr">
          <a:solidFill>
            <a:sysClr val="window" lastClr="FFFFFF"/>
          </a:solidFill>
          <a:prstDash val="solid"/>
          <a:miter lim="800000"/>
        </a:ln>
        <a:effectLst/>
      </dgm:spPr>
      <dgm:t>
        <a:bodyPr/>
        <a:lstStyle/>
        <a:p>
          <a:pPr>
            <a:buNone/>
          </a:pPr>
          <a:r>
            <a:rPr lang="kk-KZ"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кезінде технологиялық процес жүзеге асады</a:t>
          </a:r>
          <a:endPar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57EF4B9-1ABE-452D-AC45-28393EB5EEAA}" type="parTrans" cxnId="{61663669-816C-47B1-AF89-B4D9BA015132}">
      <dgm:prSet/>
      <dgm:spPr/>
      <dgm:t>
        <a:bodyPr/>
        <a:lstStyle/>
        <a:p>
          <a:endParaRPr lang="ru-RU"/>
        </a:p>
      </dgm:t>
    </dgm:pt>
    <dgm:pt modelId="{B1D1B5A0-8ED3-44A6-8574-02121840AAA0}" type="sibTrans" cxnId="{61663669-816C-47B1-AF89-B4D9BA015132}">
      <dgm:prSet/>
      <dgm:spPr/>
      <dgm:t>
        <a:bodyPr/>
        <a:lstStyle/>
        <a:p>
          <a:endParaRPr lang="ru-RU"/>
        </a:p>
      </dgm:t>
    </dgm:pt>
    <dgm:pt modelId="{2A47A4B6-2CB8-4A7B-9073-D9F56F21218A}" type="pres">
      <dgm:prSet presAssocID="{3C3A8733-5680-47C7-8D8B-131F79C2BC17}" presName="compositeShape" presStyleCnt="0">
        <dgm:presLayoutVars>
          <dgm:dir/>
          <dgm:resizeHandles/>
        </dgm:presLayoutVars>
      </dgm:prSet>
      <dgm:spPr/>
      <dgm:t>
        <a:bodyPr/>
        <a:lstStyle/>
        <a:p>
          <a:endParaRPr lang="ru-RU"/>
        </a:p>
      </dgm:t>
    </dgm:pt>
    <dgm:pt modelId="{661C4955-FD49-4333-85C5-E3B009DB134A}" type="pres">
      <dgm:prSet presAssocID="{3C3A8733-5680-47C7-8D8B-131F79C2BC17}" presName="pyramid" presStyleLbl="node1" presStyleIdx="0" presStyleCnt="1"/>
      <dgm:spPr>
        <a:xfrm>
          <a:off x="90963" y="0"/>
          <a:ext cx="3867150" cy="3867150"/>
        </a:xfrm>
        <a:prstGeom prst="triangle">
          <a:avLst/>
        </a:prstGeom>
        <a:solidFill>
          <a:srgbClr val="4472C4">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1B9A0C2-5BC6-4D3A-B4FC-15DB8A0E5504}" type="pres">
      <dgm:prSet presAssocID="{3C3A8733-5680-47C7-8D8B-131F79C2BC17}" presName="theList" presStyleCnt="0"/>
      <dgm:spPr/>
    </dgm:pt>
    <dgm:pt modelId="{A4B382AD-90FD-49DA-8423-3D8298E43E69}" type="pres">
      <dgm:prSet presAssocID="{5396FBE9-FCBA-4211-9C0F-A4532105369B}" presName="aNode" presStyleLbl="fgAcc1" presStyleIdx="0" presStyleCnt="8" custLinFactY="19783" custLinFactNeighborX="-1686" custLinFactNeighborY="100000">
        <dgm:presLayoutVars>
          <dgm:bulletEnabled val="1"/>
        </dgm:presLayoutVars>
      </dgm:prSet>
      <dgm:spPr>
        <a:prstGeom prst="roundRect">
          <a:avLst/>
        </a:prstGeom>
      </dgm:spPr>
      <dgm:t>
        <a:bodyPr/>
        <a:lstStyle/>
        <a:p>
          <a:endParaRPr lang="ru-RU"/>
        </a:p>
      </dgm:t>
    </dgm:pt>
    <dgm:pt modelId="{9232C839-66F7-421D-8FFB-7689375B6178}" type="pres">
      <dgm:prSet presAssocID="{5396FBE9-FCBA-4211-9C0F-A4532105369B}" presName="aSpace" presStyleCnt="0"/>
      <dgm:spPr/>
    </dgm:pt>
    <dgm:pt modelId="{721CDD3E-E8BE-4B7A-81A8-95ED96DD8BFB}" type="pres">
      <dgm:prSet presAssocID="{2E1DA69B-3276-4E92-8ECE-BBA1B8A8AA09}" presName="aNode" presStyleLbl="fgAcc1" presStyleIdx="1" presStyleCnt="8" custLinFactY="6901" custLinFactNeighborX="-1516" custLinFactNeighborY="100000">
        <dgm:presLayoutVars>
          <dgm:bulletEnabled val="1"/>
        </dgm:presLayoutVars>
      </dgm:prSet>
      <dgm:spPr>
        <a:prstGeom prst="roundRect">
          <a:avLst/>
        </a:prstGeom>
      </dgm:spPr>
      <dgm:t>
        <a:bodyPr/>
        <a:lstStyle/>
        <a:p>
          <a:endParaRPr lang="ru-RU"/>
        </a:p>
      </dgm:t>
    </dgm:pt>
    <dgm:pt modelId="{DC933568-0090-447A-85B9-80C22A129AB7}" type="pres">
      <dgm:prSet presAssocID="{2E1DA69B-3276-4E92-8ECE-BBA1B8A8AA09}" presName="aSpace" presStyleCnt="0"/>
      <dgm:spPr/>
    </dgm:pt>
    <dgm:pt modelId="{54669AE2-58FF-4274-A5AA-217E5E26FD29}" type="pres">
      <dgm:prSet presAssocID="{5771E2E3-249E-4041-846B-670065CCD53A}" presName="aNode" presStyleLbl="fgAcc1" presStyleIdx="2" presStyleCnt="8">
        <dgm:presLayoutVars>
          <dgm:bulletEnabled val="1"/>
        </dgm:presLayoutVars>
      </dgm:prSet>
      <dgm:spPr>
        <a:prstGeom prst="roundRect">
          <a:avLst/>
        </a:prstGeom>
      </dgm:spPr>
      <dgm:t>
        <a:bodyPr/>
        <a:lstStyle/>
        <a:p>
          <a:endParaRPr lang="ru-RU"/>
        </a:p>
      </dgm:t>
    </dgm:pt>
    <dgm:pt modelId="{492B430F-D921-4D4A-94A6-252961FEE12E}" type="pres">
      <dgm:prSet presAssocID="{5771E2E3-249E-4041-846B-670065CCD53A}" presName="aSpace" presStyleCnt="0"/>
      <dgm:spPr/>
    </dgm:pt>
    <dgm:pt modelId="{A4C2398C-556F-4643-BD6F-411FFDCA0989}" type="pres">
      <dgm:prSet presAssocID="{B6F0D288-5B7E-4854-AFA5-05F6869E920F}" presName="aNode" presStyleLbl="fgAcc1" presStyleIdx="3" presStyleCnt="8">
        <dgm:presLayoutVars>
          <dgm:bulletEnabled val="1"/>
        </dgm:presLayoutVars>
      </dgm:prSet>
      <dgm:spPr>
        <a:prstGeom prst="roundRect">
          <a:avLst/>
        </a:prstGeom>
      </dgm:spPr>
      <dgm:t>
        <a:bodyPr/>
        <a:lstStyle/>
        <a:p>
          <a:endParaRPr lang="ru-RU"/>
        </a:p>
      </dgm:t>
    </dgm:pt>
    <dgm:pt modelId="{66C7FAE8-8C2F-4ABC-B2BF-6E1C3BFAB731}" type="pres">
      <dgm:prSet presAssocID="{B6F0D288-5B7E-4854-AFA5-05F6869E920F}" presName="aSpace" presStyleCnt="0"/>
      <dgm:spPr/>
    </dgm:pt>
    <dgm:pt modelId="{B24AD87E-D453-4399-B1D1-B03B92BDDA90}" type="pres">
      <dgm:prSet presAssocID="{E7F6464E-64D8-43A8-9343-8E41356AAC08}" presName="aNode" presStyleLbl="fgAcc1" presStyleIdx="4" presStyleCnt="8">
        <dgm:presLayoutVars>
          <dgm:bulletEnabled val="1"/>
        </dgm:presLayoutVars>
      </dgm:prSet>
      <dgm:spPr>
        <a:prstGeom prst="roundRect">
          <a:avLst/>
        </a:prstGeom>
      </dgm:spPr>
      <dgm:t>
        <a:bodyPr/>
        <a:lstStyle/>
        <a:p>
          <a:endParaRPr lang="ru-RU"/>
        </a:p>
      </dgm:t>
    </dgm:pt>
    <dgm:pt modelId="{8D7C0658-D79F-46BA-866C-A9548DACDC16}" type="pres">
      <dgm:prSet presAssocID="{E7F6464E-64D8-43A8-9343-8E41356AAC08}" presName="aSpace" presStyleCnt="0"/>
      <dgm:spPr/>
    </dgm:pt>
    <dgm:pt modelId="{D9B6C89E-8D6D-4A8F-B27E-9E77B7477C76}" type="pres">
      <dgm:prSet presAssocID="{F2F7950E-CDC2-438C-A981-2FE7C1468E24}" presName="aNode" presStyleLbl="fgAcc1" presStyleIdx="5" presStyleCnt="8">
        <dgm:presLayoutVars>
          <dgm:bulletEnabled val="1"/>
        </dgm:presLayoutVars>
      </dgm:prSet>
      <dgm:spPr>
        <a:prstGeom prst="roundRect">
          <a:avLst/>
        </a:prstGeom>
      </dgm:spPr>
      <dgm:t>
        <a:bodyPr/>
        <a:lstStyle/>
        <a:p>
          <a:endParaRPr lang="ru-RU"/>
        </a:p>
      </dgm:t>
    </dgm:pt>
    <dgm:pt modelId="{793A0C31-FB87-4621-AF71-DD52EE47EB09}" type="pres">
      <dgm:prSet presAssocID="{F2F7950E-CDC2-438C-A981-2FE7C1468E24}" presName="aSpace" presStyleCnt="0"/>
      <dgm:spPr/>
    </dgm:pt>
    <dgm:pt modelId="{DDEA4690-4C3E-402B-B709-E369A278F9EC}" type="pres">
      <dgm:prSet presAssocID="{747F43C1-7A9D-4F1B-8CB7-C8F7E71C7C78}" presName="aNode" presStyleLbl="fgAcc1" presStyleIdx="6" presStyleCnt="8">
        <dgm:presLayoutVars>
          <dgm:bulletEnabled val="1"/>
        </dgm:presLayoutVars>
      </dgm:prSet>
      <dgm:spPr>
        <a:prstGeom prst="roundRect">
          <a:avLst/>
        </a:prstGeom>
      </dgm:spPr>
      <dgm:t>
        <a:bodyPr/>
        <a:lstStyle/>
        <a:p>
          <a:endParaRPr lang="ru-RU"/>
        </a:p>
      </dgm:t>
    </dgm:pt>
    <dgm:pt modelId="{EA8D852D-2977-4F2D-8C93-D0FAAB8817C4}" type="pres">
      <dgm:prSet presAssocID="{747F43C1-7A9D-4F1B-8CB7-C8F7E71C7C78}" presName="aSpace" presStyleCnt="0"/>
      <dgm:spPr/>
    </dgm:pt>
    <dgm:pt modelId="{94984E31-744B-477B-93B7-60DC701C3031}" type="pres">
      <dgm:prSet presAssocID="{0B891CBE-DB74-4DF6-96D9-63F401EBECC6}" presName="aNode" presStyleLbl="fgAcc1" presStyleIdx="7" presStyleCnt="8">
        <dgm:presLayoutVars>
          <dgm:bulletEnabled val="1"/>
        </dgm:presLayoutVars>
      </dgm:prSet>
      <dgm:spPr>
        <a:prstGeom prst="roundRect">
          <a:avLst/>
        </a:prstGeom>
      </dgm:spPr>
      <dgm:t>
        <a:bodyPr/>
        <a:lstStyle/>
        <a:p>
          <a:endParaRPr lang="ru-RU"/>
        </a:p>
      </dgm:t>
    </dgm:pt>
    <dgm:pt modelId="{A3F22C2A-9D8F-4219-905B-ECE2CEBF2A8C}" type="pres">
      <dgm:prSet presAssocID="{0B891CBE-DB74-4DF6-96D9-63F401EBECC6}" presName="aSpace" presStyleCnt="0"/>
      <dgm:spPr/>
    </dgm:pt>
  </dgm:ptLst>
  <dgm:cxnLst>
    <dgm:cxn modelId="{55A91203-0A32-44BC-86EC-A6DD65735D65}" type="presOf" srcId="{F2F7950E-CDC2-438C-A981-2FE7C1468E24}" destId="{D9B6C89E-8D6D-4A8F-B27E-9E77B7477C76}" srcOrd="0" destOrd="0" presId="urn:microsoft.com/office/officeart/2005/8/layout/pyramid2"/>
    <dgm:cxn modelId="{34326AD3-5A68-45B5-A32A-0F344E3FA208}" type="presOf" srcId="{2E1DA69B-3276-4E92-8ECE-BBA1B8A8AA09}" destId="{721CDD3E-E8BE-4B7A-81A8-95ED96DD8BFB}" srcOrd="0" destOrd="0" presId="urn:microsoft.com/office/officeart/2005/8/layout/pyramid2"/>
    <dgm:cxn modelId="{85EE7ABC-8DAE-426C-BD83-81D0533E3609}" type="presOf" srcId="{B6F0D288-5B7E-4854-AFA5-05F6869E920F}" destId="{A4C2398C-556F-4643-BD6F-411FFDCA0989}" srcOrd="0" destOrd="0" presId="urn:microsoft.com/office/officeart/2005/8/layout/pyramid2"/>
    <dgm:cxn modelId="{D6FAE978-D3E4-4D20-9B36-3893B06085E9}" srcId="{3C3A8733-5680-47C7-8D8B-131F79C2BC17}" destId="{E7F6464E-64D8-43A8-9343-8E41356AAC08}" srcOrd="4" destOrd="0" parTransId="{A1DB45A4-8D6F-4C91-95D9-C8862D04A470}" sibTransId="{5D0F557A-C5C4-41D3-A60C-49DA953758CE}"/>
    <dgm:cxn modelId="{3A0D714E-AD8D-409B-A166-650A2E08C4A6}" srcId="{3C3A8733-5680-47C7-8D8B-131F79C2BC17}" destId="{5771E2E3-249E-4041-846B-670065CCD53A}" srcOrd="2" destOrd="0" parTransId="{2D31F66B-1E7B-4634-904D-8EAFC72D17D9}" sibTransId="{1403D4CF-976E-4436-97F4-9804C564EFC1}"/>
    <dgm:cxn modelId="{D1044E0D-2291-41A6-8953-7AEF2C1CC683}" srcId="{3C3A8733-5680-47C7-8D8B-131F79C2BC17}" destId="{F2F7950E-CDC2-438C-A981-2FE7C1468E24}" srcOrd="5" destOrd="0" parTransId="{EA7F8F2B-97E9-4723-B8EE-927AE8C9BDDD}" sibTransId="{64CC7B2B-C253-4D4D-B207-3A487EAC805A}"/>
    <dgm:cxn modelId="{740431DB-B79B-4E2B-B874-438C4A583B0F}" srcId="{3C3A8733-5680-47C7-8D8B-131F79C2BC17}" destId="{0B891CBE-DB74-4DF6-96D9-63F401EBECC6}" srcOrd="7" destOrd="0" parTransId="{9F32DC92-1180-43E6-B95D-F61BC94B5337}" sibTransId="{A5332F69-53F5-4AA6-9243-962DFD679908}"/>
    <dgm:cxn modelId="{AD5A11B1-2A0F-4D45-A774-0EC82BE7A462}" type="presOf" srcId="{E7F6464E-64D8-43A8-9343-8E41356AAC08}" destId="{B24AD87E-D453-4399-B1D1-B03B92BDDA90}" srcOrd="0" destOrd="0" presId="urn:microsoft.com/office/officeart/2005/8/layout/pyramid2"/>
    <dgm:cxn modelId="{61663669-816C-47B1-AF89-B4D9BA015132}" srcId="{3C3A8733-5680-47C7-8D8B-131F79C2BC17}" destId="{747F43C1-7A9D-4F1B-8CB7-C8F7E71C7C78}" srcOrd="6" destOrd="0" parTransId="{057EF4B9-1ABE-452D-AC45-28393EB5EEAA}" sibTransId="{B1D1B5A0-8ED3-44A6-8574-02121840AAA0}"/>
    <dgm:cxn modelId="{E219DE89-E8F2-4C95-80E6-356A6F0B3190}" type="presOf" srcId="{5396FBE9-FCBA-4211-9C0F-A4532105369B}" destId="{A4B382AD-90FD-49DA-8423-3D8298E43E69}" srcOrd="0" destOrd="0" presId="urn:microsoft.com/office/officeart/2005/8/layout/pyramid2"/>
    <dgm:cxn modelId="{97F4AA56-4B3C-41D8-BA72-5591738879AA}" srcId="{3C3A8733-5680-47C7-8D8B-131F79C2BC17}" destId="{2E1DA69B-3276-4E92-8ECE-BBA1B8A8AA09}" srcOrd="1" destOrd="0" parTransId="{E9760FBC-E257-40C2-9BD3-CDEE91DBF9B1}" sibTransId="{4B291E2E-507A-4CE7-960E-F00F3EF8219C}"/>
    <dgm:cxn modelId="{9F8CD143-5D2C-41A9-8AEB-0974FA708C91}" srcId="{3C3A8733-5680-47C7-8D8B-131F79C2BC17}" destId="{B6F0D288-5B7E-4854-AFA5-05F6869E920F}" srcOrd="3" destOrd="0" parTransId="{A8348366-1A25-4A73-87E2-16632AC425FC}" sibTransId="{C67EF327-72AA-4DB5-B198-4B4C2161AB04}"/>
    <dgm:cxn modelId="{484207EA-1BB2-409D-B802-B7AE338BD87B}" type="presOf" srcId="{0B891CBE-DB74-4DF6-96D9-63F401EBECC6}" destId="{94984E31-744B-477B-93B7-60DC701C3031}" srcOrd="0" destOrd="0" presId="urn:microsoft.com/office/officeart/2005/8/layout/pyramid2"/>
    <dgm:cxn modelId="{CAF9E26E-FF4C-4211-A32E-B32050AF5334}" type="presOf" srcId="{3C3A8733-5680-47C7-8D8B-131F79C2BC17}" destId="{2A47A4B6-2CB8-4A7B-9073-D9F56F21218A}" srcOrd="0" destOrd="0" presId="urn:microsoft.com/office/officeart/2005/8/layout/pyramid2"/>
    <dgm:cxn modelId="{55C7C5AE-59DE-46AF-BBEB-74EB176B920D}" type="presOf" srcId="{5771E2E3-249E-4041-846B-670065CCD53A}" destId="{54669AE2-58FF-4274-A5AA-217E5E26FD29}" srcOrd="0" destOrd="0" presId="urn:microsoft.com/office/officeart/2005/8/layout/pyramid2"/>
    <dgm:cxn modelId="{702DC88D-4108-4070-9594-69F3AD5A2824}" srcId="{3C3A8733-5680-47C7-8D8B-131F79C2BC17}" destId="{5396FBE9-FCBA-4211-9C0F-A4532105369B}" srcOrd="0" destOrd="0" parTransId="{A3495D36-35AE-46DE-AF34-A1DEDFE25C36}" sibTransId="{0E7AB689-9E6B-46DA-AFDD-7BCEDB5B5F28}"/>
    <dgm:cxn modelId="{EEE453AC-A598-4A0A-8C0A-EC3076C97C57}" type="presOf" srcId="{747F43C1-7A9D-4F1B-8CB7-C8F7E71C7C78}" destId="{DDEA4690-4C3E-402B-B709-E369A278F9EC}" srcOrd="0" destOrd="0" presId="urn:microsoft.com/office/officeart/2005/8/layout/pyramid2"/>
    <dgm:cxn modelId="{8C8477B2-902A-4309-96B0-BFAA0A874F25}" type="presParOf" srcId="{2A47A4B6-2CB8-4A7B-9073-D9F56F21218A}" destId="{661C4955-FD49-4333-85C5-E3B009DB134A}" srcOrd="0" destOrd="0" presId="urn:microsoft.com/office/officeart/2005/8/layout/pyramid2"/>
    <dgm:cxn modelId="{96D0B85A-511E-4EA1-A5B8-A1B237CD0A73}" type="presParOf" srcId="{2A47A4B6-2CB8-4A7B-9073-D9F56F21218A}" destId="{81B9A0C2-5BC6-4D3A-B4FC-15DB8A0E5504}" srcOrd="1" destOrd="0" presId="urn:microsoft.com/office/officeart/2005/8/layout/pyramid2"/>
    <dgm:cxn modelId="{1F3F0BB6-738F-4ED3-B14D-05DF1B2630D6}" type="presParOf" srcId="{81B9A0C2-5BC6-4D3A-B4FC-15DB8A0E5504}" destId="{A4B382AD-90FD-49DA-8423-3D8298E43E69}" srcOrd="0" destOrd="0" presId="urn:microsoft.com/office/officeart/2005/8/layout/pyramid2"/>
    <dgm:cxn modelId="{F47BA7CE-8DE0-4769-9632-0E45691B4424}" type="presParOf" srcId="{81B9A0C2-5BC6-4D3A-B4FC-15DB8A0E5504}" destId="{9232C839-66F7-421D-8FFB-7689375B6178}" srcOrd="1" destOrd="0" presId="urn:microsoft.com/office/officeart/2005/8/layout/pyramid2"/>
    <dgm:cxn modelId="{5734208D-A7D6-47F4-A5EC-A44037823861}" type="presParOf" srcId="{81B9A0C2-5BC6-4D3A-B4FC-15DB8A0E5504}" destId="{721CDD3E-E8BE-4B7A-81A8-95ED96DD8BFB}" srcOrd="2" destOrd="0" presId="urn:microsoft.com/office/officeart/2005/8/layout/pyramid2"/>
    <dgm:cxn modelId="{B5A7730A-54B8-46CA-8A5A-96C587650379}" type="presParOf" srcId="{81B9A0C2-5BC6-4D3A-B4FC-15DB8A0E5504}" destId="{DC933568-0090-447A-85B9-80C22A129AB7}" srcOrd="3" destOrd="0" presId="urn:microsoft.com/office/officeart/2005/8/layout/pyramid2"/>
    <dgm:cxn modelId="{8C16A3C2-0191-4A88-88B0-9F6FA6480B02}" type="presParOf" srcId="{81B9A0C2-5BC6-4D3A-B4FC-15DB8A0E5504}" destId="{54669AE2-58FF-4274-A5AA-217E5E26FD29}" srcOrd="4" destOrd="0" presId="urn:microsoft.com/office/officeart/2005/8/layout/pyramid2"/>
    <dgm:cxn modelId="{C887ED64-1E71-441B-8E71-AA1C5CF34515}" type="presParOf" srcId="{81B9A0C2-5BC6-4D3A-B4FC-15DB8A0E5504}" destId="{492B430F-D921-4D4A-94A6-252961FEE12E}" srcOrd="5" destOrd="0" presId="urn:microsoft.com/office/officeart/2005/8/layout/pyramid2"/>
    <dgm:cxn modelId="{A7990E1B-9395-4510-9919-49E6AA6792BE}" type="presParOf" srcId="{81B9A0C2-5BC6-4D3A-B4FC-15DB8A0E5504}" destId="{A4C2398C-556F-4643-BD6F-411FFDCA0989}" srcOrd="6" destOrd="0" presId="urn:microsoft.com/office/officeart/2005/8/layout/pyramid2"/>
    <dgm:cxn modelId="{C0798EDE-6F95-4BE2-84BE-6263FC436ED8}" type="presParOf" srcId="{81B9A0C2-5BC6-4D3A-B4FC-15DB8A0E5504}" destId="{66C7FAE8-8C2F-4ABC-B2BF-6E1C3BFAB731}" srcOrd="7" destOrd="0" presId="urn:microsoft.com/office/officeart/2005/8/layout/pyramid2"/>
    <dgm:cxn modelId="{1B697CE0-24FA-4A12-9B1B-5E3447E55CDE}" type="presParOf" srcId="{81B9A0C2-5BC6-4D3A-B4FC-15DB8A0E5504}" destId="{B24AD87E-D453-4399-B1D1-B03B92BDDA90}" srcOrd="8" destOrd="0" presId="urn:microsoft.com/office/officeart/2005/8/layout/pyramid2"/>
    <dgm:cxn modelId="{1BF7F9BD-6B4D-425A-939A-9034628111E4}" type="presParOf" srcId="{81B9A0C2-5BC6-4D3A-B4FC-15DB8A0E5504}" destId="{8D7C0658-D79F-46BA-866C-A9548DACDC16}" srcOrd="9" destOrd="0" presId="urn:microsoft.com/office/officeart/2005/8/layout/pyramid2"/>
    <dgm:cxn modelId="{ACAA40A8-4103-4F8F-BC34-8910CB4255FA}" type="presParOf" srcId="{81B9A0C2-5BC6-4D3A-B4FC-15DB8A0E5504}" destId="{D9B6C89E-8D6D-4A8F-B27E-9E77B7477C76}" srcOrd="10" destOrd="0" presId="urn:microsoft.com/office/officeart/2005/8/layout/pyramid2"/>
    <dgm:cxn modelId="{0C72101F-FD13-405D-BF86-6C154249F65C}" type="presParOf" srcId="{81B9A0C2-5BC6-4D3A-B4FC-15DB8A0E5504}" destId="{793A0C31-FB87-4621-AF71-DD52EE47EB09}" srcOrd="11" destOrd="0" presId="urn:microsoft.com/office/officeart/2005/8/layout/pyramid2"/>
    <dgm:cxn modelId="{9D01FE26-5767-41D0-87F6-8F8241DF13F4}" type="presParOf" srcId="{81B9A0C2-5BC6-4D3A-B4FC-15DB8A0E5504}" destId="{DDEA4690-4C3E-402B-B709-E369A278F9EC}" srcOrd="12" destOrd="0" presId="urn:microsoft.com/office/officeart/2005/8/layout/pyramid2"/>
    <dgm:cxn modelId="{A994EDBE-4D7A-464D-A135-C506D02250AC}" type="presParOf" srcId="{81B9A0C2-5BC6-4D3A-B4FC-15DB8A0E5504}" destId="{EA8D852D-2977-4F2D-8C93-D0FAAB8817C4}" srcOrd="13" destOrd="0" presId="urn:microsoft.com/office/officeart/2005/8/layout/pyramid2"/>
    <dgm:cxn modelId="{06938FD0-F4D8-47F1-B68E-070CC763CC10}" type="presParOf" srcId="{81B9A0C2-5BC6-4D3A-B4FC-15DB8A0E5504}" destId="{94984E31-744B-477B-93B7-60DC701C3031}" srcOrd="14" destOrd="0" presId="urn:microsoft.com/office/officeart/2005/8/layout/pyramid2"/>
    <dgm:cxn modelId="{136B94A0-EC9D-44B4-9A6F-BAC93225170F}" type="presParOf" srcId="{81B9A0C2-5BC6-4D3A-B4FC-15DB8A0E5504}" destId="{A3F22C2A-9D8F-4219-905B-ECE2CEBF2A8C}" srcOrd="15" destOrd="0" presId="urn:microsoft.com/office/officeart/2005/8/layout/pyramid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D5936FD-9CF0-42E6-999D-51F118B721DE}" type="doc">
      <dgm:prSet loTypeId="urn:microsoft.com/office/officeart/2005/8/layout/arrow2" loCatId="process" qsTypeId="urn:microsoft.com/office/officeart/2005/8/quickstyle/3d1" qsCatId="3D" csTypeId="urn:microsoft.com/office/officeart/2005/8/colors/accent1_2" csCatId="accent1" phldr="1"/>
      <dgm:spPr/>
      <dgm:t>
        <a:bodyPr/>
        <a:lstStyle/>
        <a:p>
          <a:endParaRPr lang="ru-RU"/>
        </a:p>
      </dgm:t>
    </dgm:pt>
    <dgm:pt modelId="{4B00BEE4-F96D-4703-A55E-1078F66131FF}">
      <dgm:prSet phldrT="[Текст]" custT="1"/>
      <dgm:spPr>
        <a:xfrm>
          <a:off x="701906" y="2220295"/>
          <a:ext cx="680786" cy="1112629"/>
        </a:xfrm>
        <a:noFill/>
        <a:ln>
          <a:noFill/>
        </a:ln>
        <a:effectLst/>
        <a:scene3d>
          <a:camera prst="orthographicFront"/>
          <a:lightRig rig="threePt" dir="t"/>
        </a:scene3d>
        <a:sp3d>
          <a:bevelT prst="relaxedInset"/>
        </a:sp3d>
      </dgm:spPr>
      <dgm:t>
        <a:bodyPr/>
        <a:lstStyle/>
        <a:p>
          <a:pPr algn="just">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Сабаққа кіріспе:</a:t>
          </a:r>
        </a:p>
        <a:p>
          <a:pPr algn="just">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Зертхана-лық жұмыспен танысу</a:t>
          </a:r>
        </a:p>
      </dgm:t>
    </dgm:pt>
    <dgm:pt modelId="{99195A2A-1549-4F42-8B7E-BF17F1FC1EC8}" type="parTrans" cxnId="{305AC122-A1AD-4C81-B5EF-D692B14659AF}">
      <dgm:prSet/>
      <dgm:spPr/>
      <dgm:t>
        <a:bodyPr/>
        <a:lstStyle/>
        <a:p>
          <a:endParaRPr lang="ru-RU"/>
        </a:p>
      </dgm:t>
    </dgm:pt>
    <dgm:pt modelId="{4CA1F87B-FB69-4F51-9D83-16CE29B3EE8D}" type="sibTrans" cxnId="{305AC122-A1AD-4C81-B5EF-D692B14659AF}">
      <dgm:prSet/>
      <dgm:spPr/>
      <dgm:t>
        <a:bodyPr/>
        <a:lstStyle/>
        <a:p>
          <a:endParaRPr lang="ru-RU"/>
        </a:p>
      </dgm:t>
    </dgm:pt>
    <dgm:pt modelId="{B18DFEB7-4B81-45E1-8837-760FE01BF59A}">
      <dgm:prSet phldrT="[Текст]" custT="1"/>
      <dgm:spPr>
        <a:xfrm>
          <a:off x="1382692" y="1802202"/>
          <a:ext cx="862675" cy="1360922"/>
        </a:xfrm>
        <a:noFill/>
        <a:ln>
          <a:noFill/>
        </a:ln>
        <a:effectLst/>
        <a:scene3d>
          <a:camera prst="orthographicFront"/>
          <a:lightRig rig="threePt" dir="t"/>
        </a:scene3d>
        <a:sp3d>
          <a:bevelT prst="relaxedInset"/>
        </a:sp3d>
      </dgm:spPr>
      <dgm:t>
        <a:bodyPr/>
        <a:lstStyle/>
        <a:p>
          <a:pPr>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Студенттердің тәуелсіздікке көшуі: Деректер базасымен жұмысты бастау</a:t>
          </a:r>
        </a:p>
      </dgm:t>
    </dgm:pt>
    <dgm:pt modelId="{E41F9DB7-154F-44E9-A264-030D6F5B11BA}" type="parTrans" cxnId="{54270357-44A6-4FC6-B1DA-62FCED08C0D3}">
      <dgm:prSet/>
      <dgm:spPr/>
      <dgm:t>
        <a:bodyPr/>
        <a:lstStyle/>
        <a:p>
          <a:endParaRPr lang="ru-RU"/>
        </a:p>
      </dgm:t>
    </dgm:pt>
    <dgm:pt modelId="{87C53D45-0ACB-48CC-BC68-0A8A99C93D26}" type="sibTrans" cxnId="{54270357-44A6-4FC6-B1DA-62FCED08C0D3}">
      <dgm:prSet/>
      <dgm:spPr/>
      <dgm:t>
        <a:bodyPr/>
        <a:lstStyle/>
        <a:p>
          <a:endParaRPr lang="ru-RU"/>
        </a:p>
      </dgm:t>
    </dgm:pt>
    <dgm:pt modelId="{01B3A3DE-195F-4626-B51A-BFEAB87D2FEF}">
      <dgm:prSet phldrT="[Текст]" custT="1"/>
      <dgm:spPr>
        <a:xfrm>
          <a:off x="2245368" y="1337735"/>
          <a:ext cx="1002990" cy="1825390"/>
        </a:xfrm>
        <a:noFill/>
        <a:ln>
          <a:noFill/>
        </a:ln>
        <a:effectLst/>
        <a:scene3d>
          <a:camera prst="orthographicFront"/>
          <a:lightRig rig="threePt" dir="t"/>
        </a:scene3d>
        <a:sp3d>
          <a:bevelT prst="relaxedInset"/>
        </a:sp3d>
      </dgm:spPr>
      <dgm:t>
        <a:bodyPr/>
        <a:lstStyle/>
        <a:p>
          <a:pPr>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Топтық ізденіс жұмыстары мен оқытушының кеңес беру мүмкіндіктері</a:t>
          </a:r>
        </a:p>
      </dgm:t>
    </dgm:pt>
    <dgm:pt modelId="{5FE98AE9-F68B-41AB-8553-EDA4EED29453}" type="parTrans" cxnId="{97F263C4-271C-4377-8AE7-2791B54E7426}">
      <dgm:prSet/>
      <dgm:spPr/>
      <dgm:t>
        <a:bodyPr/>
        <a:lstStyle/>
        <a:p>
          <a:endParaRPr lang="ru-RU"/>
        </a:p>
      </dgm:t>
    </dgm:pt>
    <dgm:pt modelId="{49453463-6CAA-4E37-99A9-CDA2BA871E9F}" type="sibTrans" cxnId="{97F263C4-271C-4377-8AE7-2791B54E7426}">
      <dgm:prSet/>
      <dgm:spPr/>
      <dgm:t>
        <a:bodyPr/>
        <a:lstStyle/>
        <a:p>
          <a:endParaRPr lang="ru-RU"/>
        </a:p>
      </dgm:t>
    </dgm:pt>
    <dgm:pt modelId="{95C85DC7-445F-419B-8E6E-715D36EAAE39}">
      <dgm:prSet phldrT="[Текст]" custT="1"/>
      <dgm:spPr>
        <a:xfrm>
          <a:off x="3161742" y="986948"/>
          <a:ext cx="1212599" cy="2176176"/>
        </a:xfrm>
        <a:noFill/>
        <a:ln>
          <a:noFill/>
        </a:ln>
        <a:effectLst/>
        <a:scene3d>
          <a:camera prst="orthographicFront"/>
          <a:lightRig rig="threePt" dir="t"/>
        </a:scene3d>
        <a:sp3d>
          <a:bevelT prst="relaxedInset"/>
        </a:sp3d>
      </dgm:spPr>
      <dgm:t>
        <a:bodyPr/>
        <a:lstStyle/>
        <a:p>
          <a:pPr>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Студенттерді түрлі әдістер арқылы белсендендіру</a:t>
          </a:r>
        </a:p>
      </dgm:t>
    </dgm:pt>
    <dgm:pt modelId="{9D22E72A-9AC5-455D-B771-3A50A3FE335B}" type="parTrans" cxnId="{494134D5-21FB-45C1-B7DC-B32C1B2E50BA}">
      <dgm:prSet/>
      <dgm:spPr/>
      <dgm:t>
        <a:bodyPr/>
        <a:lstStyle/>
        <a:p>
          <a:endParaRPr lang="ru-RU"/>
        </a:p>
      </dgm:t>
    </dgm:pt>
    <dgm:pt modelId="{E0FC14C0-6CCF-4637-A069-90F8F3BC521F}" type="sibTrans" cxnId="{494134D5-21FB-45C1-B7DC-B32C1B2E50BA}">
      <dgm:prSet/>
      <dgm:spPr/>
      <dgm:t>
        <a:bodyPr/>
        <a:lstStyle/>
        <a:p>
          <a:endParaRPr lang="ru-RU"/>
        </a:p>
      </dgm:t>
    </dgm:pt>
    <dgm:pt modelId="{E73F6945-655B-4E25-BC96-B46E2732A03F}">
      <dgm:prSet phldrT="[Текст]" custT="1"/>
      <dgm:spPr>
        <a:xfrm>
          <a:off x="4125325" y="772578"/>
          <a:ext cx="1364170" cy="2390546"/>
        </a:xfrm>
        <a:noFill/>
        <a:ln>
          <a:noFill/>
        </a:ln>
        <a:effectLst/>
        <a:scene3d>
          <a:camera prst="orthographicFront"/>
          <a:lightRig rig="threePt" dir="t"/>
        </a:scene3d>
        <a:sp3d>
          <a:bevelT prst="relaxedInset"/>
        </a:sp3d>
      </dgm:spPr>
      <dgm:t>
        <a:bodyPr/>
        <a:lstStyle/>
        <a:p>
          <a:pPr>
            <a:buNone/>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Оқыту әдістері қамтиды: демонстрация, модельдеу, әңгімелесу және пікірталас</a:t>
          </a:r>
        </a:p>
      </dgm:t>
    </dgm:pt>
    <dgm:pt modelId="{B1E989B5-9594-46F8-8A06-51634EAC4854}" type="parTrans" cxnId="{9F553BCC-6A13-452A-8F68-E82CD2097B50}">
      <dgm:prSet/>
      <dgm:spPr/>
      <dgm:t>
        <a:bodyPr/>
        <a:lstStyle/>
        <a:p>
          <a:endParaRPr lang="ru-RU"/>
        </a:p>
      </dgm:t>
    </dgm:pt>
    <dgm:pt modelId="{F21D0E20-924E-4090-9B0D-EE61326AA966}" type="sibTrans" cxnId="{9F553BCC-6A13-452A-8F68-E82CD2097B50}">
      <dgm:prSet/>
      <dgm:spPr/>
      <dgm:t>
        <a:bodyPr/>
        <a:lstStyle/>
        <a:p>
          <a:endParaRPr lang="ru-RU"/>
        </a:p>
      </dgm:t>
    </dgm:pt>
    <dgm:pt modelId="{8658EEA7-CC83-4B51-BD56-A37F71C97DD6}">
      <dgm:prSet phldrT="[Текст]"/>
      <dgm:spPr/>
      <dgm:t>
        <a:bodyPr/>
        <a:lstStyle/>
        <a:p>
          <a:endParaRPr lang="ru-RU"/>
        </a:p>
      </dgm:t>
    </dgm:pt>
    <dgm:pt modelId="{1A75F626-3C4C-4245-8FA7-9BBDEDA9965B}" type="parTrans" cxnId="{44E53B8F-8357-4964-9722-2C2A47A80798}">
      <dgm:prSet/>
      <dgm:spPr/>
      <dgm:t>
        <a:bodyPr/>
        <a:lstStyle/>
        <a:p>
          <a:endParaRPr lang="ru-RU"/>
        </a:p>
      </dgm:t>
    </dgm:pt>
    <dgm:pt modelId="{D5ABE19C-A0D7-4A14-8F0A-286172DC80B9}" type="sibTrans" cxnId="{44E53B8F-8357-4964-9722-2C2A47A80798}">
      <dgm:prSet/>
      <dgm:spPr/>
      <dgm:t>
        <a:bodyPr/>
        <a:lstStyle/>
        <a:p>
          <a:endParaRPr lang="ru-RU"/>
        </a:p>
      </dgm:t>
    </dgm:pt>
    <dgm:pt modelId="{0CA01B53-C55A-4B46-8E79-E2EBEC8CC0B4}">
      <dgm:prSet phldrT="[Текст]"/>
      <dgm:spPr/>
      <dgm:t>
        <a:bodyPr/>
        <a:lstStyle/>
        <a:p>
          <a:endParaRPr lang="ru-RU"/>
        </a:p>
      </dgm:t>
    </dgm:pt>
    <dgm:pt modelId="{FD2664C4-CFB9-4736-A632-2D2AF80CEAD4}" type="parTrans" cxnId="{53815704-0C73-41B5-97C1-90B8F042FAB4}">
      <dgm:prSet/>
      <dgm:spPr/>
      <dgm:t>
        <a:bodyPr/>
        <a:lstStyle/>
        <a:p>
          <a:endParaRPr lang="ru-RU"/>
        </a:p>
      </dgm:t>
    </dgm:pt>
    <dgm:pt modelId="{2ACE78C2-B3C9-4730-8A9A-4323B490CBFC}" type="sibTrans" cxnId="{53815704-0C73-41B5-97C1-90B8F042FAB4}">
      <dgm:prSet/>
      <dgm:spPr/>
      <dgm:t>
        <a:bodyPr/>
        <a:lstStyle/>
        <a:p>
          <a:endParaRPr lang="ru-RU"/>
        </a:p>
      </dgm:t>
    </dgm:pt>
    <dgm:pt modelId="{B3F6FC22-1297-48D1-9AC1-4743B4AB8D98}">
      <dgm:prSet phldrT="[Текст]"/>
      <dgm:spPr/>
      <dgm:t>
        <a:bodyPr/>
        <a:lstStyle/>
        <a:p>
          <a:endParaRPr lang="ru-RU"/>
        </a:p>
      </dgm:t>
    </dgm:pt>
    <dgm:pt modelId="{C1AE3BE1-EAF0-4CF1-B98F-CA6DD2DEFD3B}" type="parTrans" cxnId="{101CDB3C-BF85-4875-838A-48F4F61B6590}">
      <dgm:prSet/>
      <dgm:spPr/>
      <dgm:t>
        <a:bodyPr/>
        <a:lstStyle/>
        <a:p>
          <a:endParaRPr lang="ru-RU"/>
        </a:p>
      </dgm:t>
    </dgm:pt>
    <dgm:pt modelId="{E4AA10FE-B250-4044-9822-61D0850084F2}" type="sibTrans" cxnId="{101CDB3C-BF85-4875-838A-48F4F61B6590}">
      <dgm:prSet/>
      <dgm:spPr/>
      <dgm:t>
        <a:bodyPr/>
        <a:lstStyle/>
        <a:p>
          <a:endParaRPr lang="ru-RU"/>
        </a:p>
      </dgm:t>
    </dgm:pt>
    <dgm:pt modelId="{F39CFCDB-60FC-4B5B-81A0-128C5493F23A}">
      <dgm:prSet phldrT="[Текст]"/>
      <dgm:spPr/>
      <dgm:t>
        <a:bodyPr/>
        <a:lstStyle/>
        <a:p>
          <a:endParaRPr lang="ru-RU"/>
        </a:p>
      </dgm:t>
    </dgm:pt>
    <dgm:pt modelId="{BAB7EA1A-EBBB-424A-9C2E-909D6EC3C210}" type="parTrans" cxnId="{9D7021EF-D430-4849-AA79-4A549E0F5ACC}">
      <dgm:prSet/>
      <dgm:spPr/>
      <dgm:t>
        <a:bodyPr/>
        <a:lstStyle/>
        <a:p>
          <a:endParaRPr lang="ru-RU"/>
        </a:p>
      </dgm:t>
    </dgm:pt>
    <dgm:pt modelId="{1DEC1351-7C2F-471F-9340-EC4AC8E68AB8}" type="sibTrans" cxnId="{9D7021EF-D430-4849-AA79-4A549E0F5ACC}">
      <dgm:prSet/>
      <dgm:spPr/>
      <dgm:t>
        <a:bodyPr/>
        <a:lstStyle/>
        <a:p>
          <a:endParaRPr lang="ru-RU"/>
        </a:p>
      </dgm:t>
    </dgm:pt>
    <dgm:pt modelId="{03EF950B-16DC-420D-B1A4-7BEB9E3D7B3B}" type="pres">
      <dgm:prSet presAssocID="{2D5936FD-9CF0-42E6-999D-51F118B721DE}" presName="arrowDiagram" presStyleCnt="0">
        <dgm:presLayoutVars>
          <dgm:chMax val="5"/>
          <dgm:dir/>
          <dgm:resizeHandles val="exact"/>
        </dgm:presLayoutVars>
      </dgm:prSet>
      <dgm:spPr/>
      <dgm:t>
        <a:bodyPr/>
        <a:lstStyle/>
        <a:p>
          <a:endParaRPr lang="ru-RU"/>
        </a:p>
      </dgm:t>
    </dgm:pt>
    <dgm:pt modelId="{86E87404-798F-4E2A-AB41-FB9AA1C35F39}" type="pres">
      <dgm:prSet presAssocID="{2D5936FD-9CF0-42E6-999D-51F118B721DE}" presName="arrow" presStyleLbl="bgShp" presStyleIdx="0" presStyleCnt="1"/>
      <dgm:spPr>
        <a:xfrm>
          <a:off x="130254" y="-84899"/>
          <a:ext cx="5196839" cy="3248025"/>
        </a:xfrm>
        <a:prstGeom prst="swooshArrow">
          <a:avLst>
            <a:gd name="adj1" fmla="val 25000"/>
            <a:gd name="adj2" fmla="val 25000"/>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flat" dir="t"/>
        </a:scene3d>
        <a:sp3d z="-190500" extrusionH="12700" prstMaterial="plastic">
          <a:bevelT w="50800" h="50800" prst="relaxedInset"/>
        </a:sp3d>
      </dgm:spPr>
    </dgm:pt>
    <dgm:pt modelId="{782AC86A-1261-4C36-8862-D503D64D1FDF}" type="pres">
      <dgm:prSet presAssocID="{2D5936FD-9CF0-42E6-999D-51F118B721DE}" presName="arrowDiagram5" presStyleCnt="0"/>
      <dgm:spPr>
        <a:scene3d>
          <a:camera prst="orthographicFront"/>
          <a:lightRig rig="threePt" dir="t"/>
        </a:scene3d>
        <a:sp3d>
          <a:bevelT prst="relaxedInset"/>
        </a:sp3d>
      </dgm:spPr>
    </dgm:pt>
    <dgm:pt modelId="{A20DC6A3-C1FE-4F97-A24C-8A0CBD40ECBC}" type="pres">
      <dgm:prSet presAssocID="{4B00BEE4-F96D-4703-A55E-1078F66131FF}" presName="bullet5a" presStyleLbl="node1" presStyleIdx="0" presStyleCnt="5"/>
      <dgm:spPr>
        <a:xfrm>
          <a:off x="642143" y="2330331"/>
          <a:ext cx="119527" cy="119527"/>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gm:spPr>
    </dgm:pt>
    <dgm:pt modelId="{607BF0A5-F00A-4723-9A02-50C155E79A24}" type="pres">
      <dgm:prSet presAssocID="{4B00BEE4-F96D-4703-A55E-1078F66131FF}" presName="textBox5a" presStyleLbl="revTx" presStyleIdx="0" presStyleCnt="5" custScaleY="143931">
        <dgm:presLayoutVars>
          <dgm:bulletEnabled val="1"/>
        </dgm:presLayoutVars>
      </dgm:prSet>
      <dgm:spPr>
        <a:prstGeom prst="rect">
          <a:avLst/>
        </a:prstGeom>
      </dgm:spPr>
      <dgm:t>
        <a:bodyPr/>
        <a:lstStyle/>
        <a:p>
          <a:endParaRPr lang="ru-RU"/>
        </a:p>
      </dgm:t>
    </dgm:pt>
    <dgm:pt modelId="{F315402A-4985-4226-9E82-12C9CF2C5FF3}" type="pres">
      <dgm:prSet presAssocID="{B18DFEB7-4B81-45E1-8837-760FE01BF59A}" presName="bullet5b" presStyleLbl="node1" presStyleIdx="1" presStyleCnt="5"/>
      <dgm:spPr>
        <a:xfrm>
          <a:off x="1289149" y="1708659"/>
          <a:ext cx="187086" cy="187086"/>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gm:spPr>
    </dgm:pt>
    <dgm:pt modelId="{1671F250-BB2D-4557-B470-5E656CC2BFA8}" type="pres">
      <dgm:prSet presAssocID="{B18DFEB7-4B81-45E1-8837-760FE01BF59A}" presName="textBox5b" presStyleLbl="revTx" presStyleIdx="1" presStyleCnt="5" custScaleX="111954">
        <dgm:presLayoutVars>
          <dgm:bulletEnabled val="1"/>
        </dgm:presLayoutVars>
      </dgm:prSet>
      <dgm:spPr>
        <a:prstGeom prst="rect">
          <a:avLst/>
        </a:prstGeom>
      </dgm:spPr>
      <dgm:t>
        <a:bodyPr/>
        <a:lstStyle/>
        <a:p>
          <a:endParaRPr lang="ru-RU"/>
        </a:p>
      </dgm:t>
    </dgm:pt>
    <dgm:pt modelId="{FFE40F3A-ABF9-411F-83C7-7A15D576CBD9}" type="pres">
      <dgm:prSet presAssocID="{01B3A3DE-195F-4626-B51A-BFEAB87D2FEF}" presName="bullet5c" presStyleLbl="node1" presStyleIdx="2" presStyleCnt="5"/>
      <dgm:spPr>
        <a:xfrm>
          <a:off x="2120644" y="1213010"/>
          <a:ext cx="249448" cy="249448"/>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gm:spPr>
    </dgm:pt>
    <dgm:pt modelId="{30EA92C2-9598-4C61-A99A-731D74A1D8FE}" type="pres">
      <dgm:prSet presAssocID="{01B3A3DE-195F-4626-B51A-BFEAB87D2FEF}" presName="textBox5c" presStyleLbl="revTx" presStyleIdx="2" presStyleCnt="5">
        <dgm:presLayoutVars>
          <dgm:bulletEnabled val="1"/>
        </dgm:presLayoutVars>
      </dgm:prSet>
      <dgm:spPr>
        <a:prstGeom prst="rect">
          <a:avLst/>
        </a:prstGeom>
      </dgm:spPr>
      <dgm:t>
        <a:bodyPr/>
        <a:lstStyle/>
        <a:p>
          <a:endParaRPr lang="ru-RU"/>
        </a:p>
      </dgm:t>
    </dgm:pt>
    <dgm:pt modelId="{2C6BC677-D268-4F6F-822F-BCECE0F27951}" type="pres">
      <dgm:prSet presAssocID="{95C85DC7-445F-419B-8E6E-715D36EAAE39}" presName="bullet5d" presStyleLbl="node1" presStyleIdx="3" presStyleCnt="5"/>
      <dgm:spPr>
        <a:xfrm>
          <a:off x="3087256" y="825846"/>
          <a:ext cx="322204" cy="322204"/>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gm:spPr>
    </dgm:pt>
    <dgm:pt modelId="{D42B7E9C-0822-40D7-9459-26D2C2C38398}" type="pres">
      <dgm:prSet presAssocID="{95C85DC7-445F-419B-8E6E-715D36EAAE39}" presName="textBox5d" presStyleLbl="revTx" presStyleIdx="3" presStyleCnt="5" custScaleX="116667">
        <dgm:presLayoutVars>
          <dgm:bulletEnabled val="1"/>
        </dgm:presLayoutVars>
      </dgm:prSet>
      <dgm:spPr>
        <a:prstGeom prst="rect">
          <a:avLst/>
        </a:prstGeom>
      </dgm:spPr>
      <dgm:t>
        <a:bodyPr/>
        <a:lstStyle/>
        <a:p>
          <a:endParaRPr lang="ru-RU"/>
        </a:p>
      </dgm:t>
    </dgm:pt>
    <dgm:pt modelId="{1B7F2BC6-2450-4E15-8C6E-BFFE624E9E39}" type="pres">
      <dgm:prSet presAssocID="{E73F6945-655B-4E25-BC96-B46E2732A03F}" presName="bullet5e" presStyleLbl="node1" presStyleIdx="4" presStyleCnt="5"/>
      <dgm:spPr>
        <a:xfrm>
          <a:off x="4082451" y="567303"/>
          <a:ext cx="410550" cy="410550"/>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gm:spPr>
    </dgm:pt>
    <dgm:pt modelId="{65AB42DA-8083-4784-A8CF-829BF9B0EB3B}" type="pres">
      <dgm:prSet presAssocID="{E73F6945-655B-4E25-BC96-B46E2732A03F}" presName="textBox5e" presStyleLbl="revTx" presStyleIdx="4" presStyleCnt="5" custScaleX="131250">
        <dgm:presLayoutVars>
          <dgm:bulletEnabled val="1"/>
        </dgm:presLayoutVars>
      </dgm:prSet>
      <dgm:spPr>
        <a:prstGeom prst="rect">
          <a:avLst/>
        </a:prstGeom>
      </dgm:spPr>
      <dgm:t>
        <a:bodyPr/>
        <a:lstStyle/>
        <a:p>
          <a:endParaRPr lang="ru-RU"/>
        </a:p>
      </dgm:t>
    </dgm:pt>
  </dgm:ptLst>
  <dgm:cxnLst>
    <dgm:cxn modelId="{494134D5-21FB-45C1-B7DC-B32C1B2E50BA}" srcId="{2D5936FD-9CF0-42E6-999D-51F118B721DE}" destId="{95C85DC7-445F-419B-8E6E-715D36EAAE39}" srcOrd="3" destOrd="0" parTransId="{9D22E72A-9AC5-455D-B771-3A50A3FE335B}" sibTransId="{E0FC14C0-6CCF-4637-A069-90F8F3BC521F}"/>
    <dgm:cxn modelId="{588E2D64-09B7-43E8-B85E-63A428ECC10B}" type="presOf" srcId="{2D5936FD-9CF0-42E6-999D-51F118B721DE}" destId="{03EF950B-16DC-420D-B1A4-7BEB9E3D7B3B}" srcOrd="0" destOrd="0" presId="urn:microsoft.com/office/officeart/2005/8/layout/arrow2"/>
    <dgm:cxn modelId="{C2078E8B-11B8-4133-9DED-09936D3388A3}" type="presOf" srcId="{E73F6945-655B-4E25-BC96-B46E2732A03F}" destId="{65AB42DA-8083-4784-A8CF-829BF9B0EB3B}" srcOrd="0" destOrd="0" presId="urn:microsoft.com/office/officeart/2005/8/layout/arrow2"/>
    <dgm:cxn modelId="{83B2BFFE-CB2D-4001-926B-B44D31418E80}" type="presOf" srcId="{4B00BEE4-F96D-4703-A55E-1078F66131FF}" destId="{607BF0A5-F00A-4723-9A02-50C155E79A24}" srcOrd="0" destOrd="0" presId="urn:microsoft.com/office/officeart/2005/8/layout/arrow2"/>
    <dgm:cxn modelId="{44E53B8F-8357-4964-9722-2C2A47A80798}" srcId="{2D5936FD-9CF0-42E6-999D-51F118B721DE}" destId="{8658EEA7-CC83-4B51-BD56-A37F71C97DD6}" srcOrd="5" destOrd="0" parTransId="{1A75F626-3C4C-4245-8FA7-9BBDEDA9965B}" sibTransId="{D5ABE19C-A0D7-4A14-8F0A-286172DC80B9}"/>
    <dgm:cxn modelId="{9D7021EF-D430-4849-AA79-4A549E0F5ACC}" srcId="{2D5936FD-9CF0-42E6-999D-51F118B721DE}" destId="{F39CFCDB-60FC-4B5B-81A0-128C5493F23A}" srcOrd="8" destOrd="0" parTransId="{BAB7EA1A-EBBB-424A-9C2E-909D6EC3C210}" sibTransId="{1DEC1351-7C2F-471F-9340-EC4AC8E68AB8}"/>
    <dgm:cxn modelId="{305AC122-A1AD-4C81-B5EF-D692B14659AF}" srcId="{2D5936FD-9CF0-42E6-999D-51F118B721DE}" destId="{4B00BEE4-F96D-4703-A55E-1078F66131FF}" srcOrd="0" destOrd="0" parTransId="{99195A2A-1549-4F42-8B7E-BF17F1FC1EC8}" sibTransId="{4CA1F87B-FB69-4F51-9D83-16CE29B3EE8D}"/>
    <dgm:cxn modelId="{9F553BCC-6A13-452A-8F68-E82CD2097B50}" srcId="{2D5936FD-9CF0-42E6-999D-51F118B721DE}" destId="{E73F6945-655B-4E25-BC96-B46E2732A03F}" srcOrd="4" destOrd="0" parTransId="{B1E989B5-9594-46F8-8A06-51634EAC4854}" sibTransId="{F21D0E20-924E-4090-9B0D-EE61326AA966}"/>
    <dgm:cxn modelId="{97F263C4-271C-4377-8AE7-2791B54E7426}" srcId="{2D5936FD-9CF0-42E6-999D-51F118B721DE}" destId="{01B3A3DE-195F-4626-B51A-BFEAB87D2FEF}" srcOrd="2" destOrd="0" parTransId="{5FE98AE9-F68B-41AB-8553-EDA4EED29453}" sibTransId="{49453463-6CAA-4E37-99A9-CDA2BA871E9F}"/>
    <dgm:cxn modelId="{53815704-0C73-41B5-97C1-90B8F042FAB4}" srcId="{2D5936FD-9CF0-42E6-999D-51F118B721DE}" destId="{0CA01B53-C55A-4B46-8E79-E2EBEC8CC0B4}" srcOrd="6" destOrd="0" parTransId="{FD2664C4-CFB9-4736-A632-2D2AF80CEAD4}" sibTransId="{2ACE78C2-B3C9-4730-8A9A-4323B490CBFC}"/>
    <dgm:cxn modelId="{2D1C9C9F-FAEA-4215-B9D0-D871CD921012}" type="presOf" srcId="{01B3A3DE-195F-4626-B51A-BFEAB87D2FEF}" destId="{30EA92C2-9598-4C61-A99A-731D74A1D8FE}" srcOrd="0" destOrd="0" presId="urn:microsoft.com/office/officeart/2005/8/layout/arrow2"/>
    <dgm:cxn modelId="{101CDB3C-BF85-4875-838A-48F4F61B6590}" srcId="{2D5936FD-9CF0-42E6-999D-51F118B721DE}" destId="{B3F6FC22-1297-48D1-9AC1-4743B4AB8D98}" srcOrd="7" destOrd="0" parTransId="{C1AE3BE1-EAF0-4CF1-B98F-CA6DD2DEFD3B}" sibTransId="{E4AA10FE-B250-4044-9822-61D0850084F2}"/>
    <dgm:cxn modelId="{E8A398A8-B983-4587-BAC3-BD8E3F364CD6}" type="presOf" srcId="{95C85DC7-445F-419B-8E6E-715D36EAAE39}" destId="{D42B7E9C-0822-40D7-9459-26D2C2C38398}" srcOrd="0" destOrd="0" presId="urn:microsoft.com/office/officeart/2005/8/layout/arrow2"/>
    <dgm:cxn modelId="{54270357-44A6-4FC6-B1DA-62FCED08C0D3}" srcId="{2D5936FD-9CF0-42E6-999D-51F118B721DE}" destId="{B18DFEB7-4B81-45E1-8837-760FE01BF59A}" srcOrd="1" destOrd="0" parTransId="{E41F9DB7-154F-44E9-A264-030D6F5B11BA}" sibTransId="{87C53D45-0ACB-48CC-BC68-0A8A99C93D26}"/>
    <dgm:cxn modelId="{F7D69804-4BC6-414A-BB4F-05283C62F8E6}" type="presOf" srcId="{B18DFEB7-4B81-45E1-8837-760FE01BF59A}" destId="{1671F250-BB2D-4557-B470-5E656CC2BFA8}" srcOrd="0" destOrd="0" presId="urn:microsoft.com/office/officeart/2005/8/layout/arrow2"/>
    <dgm:cxn modelId="{0D48CA15-3AEF-4595-A38D-D29900ACAEEE}" type="presParOf" srcId="{03EF950B-16DC-420D-B1A4-7BEB9E3D7B3B}" destId="{86E87404-798F-4E2A-AB41-FB9AA1C35F39}" srcOrd="0" destOrd="0" presId="urn:microsoft.com/office/officeart/2005/8/layout/arrow2"/>
    <dgm:cxn modelId="{D671699C-5278-4CBF-94A5-4512CD46E76F}" type="presParOf" srcId="{03EF950B-16DC-420D-B1A4-7BEB9E3D7B3B}" destId="{782AC86A-1261-4C36-8862-D503D64D1FDF}" srcOrd="1" destOrd="0" presId="urn:microsoft.com/office/officeart/2005/8/layout/arrow2"/>
    <dgm:cxn modelId="{186D45AA-D6E6-4193-8FC4-D88621149B11}" type="presParOf" srcId="{782AC86A-1261-4C36-8862-D503D64D1FDF}" destId="{A20DC6A3-C1FE-4F97-A24C-8A0CBD40ECBC}" srcOrd="0" destOrd="0" presId="urn:microsoft.com/office/officeart/2005/8/layout/arrow2"/>
    <dgm:cxn modelId="{47BF61CC-0ED3-4045-A1DB-5A470C0EB4DD}" type="presParOf" srcId="{782AC86A-1261-4C36-8862-D503D64D1FDF}" destId="{607BF0A5-F00A-4723-9A02-50C155E79A24}" srcOrd="1" destOrd="0" presId="urn:microsoft.com/office/officeart/2005/8/layout/arrow2"/>
    <dgm:cxn modelId="{A84D3F93-5119-4261-8514-ADA12F65DB29}" type="presParOf" srcId="{782AC86A-1261-4C36-8862-D503D64D1FDF}" destId="{F315402A-4985-4226-9E82-12C9CF2C5FF3}" srcOrd="2" destOrd="0" presId="urn:microsoft.com/office/officeart/2005/8/layout/arrow2"/>
    <dgm:cxn modelId="{E04FAB4E-D636-462C-AE1D-0F03C9CB5F1C}" type="presParOf" srcId="{782AC86A-1261-4C36-8862-D503D64D1FDF}" destId="{1671F250-BB2D-4557-B470-5E656CC2BFA8}" srcOrd="3" destOrd="0" presId="urn:microsoft.com/office/officeart/2005/8/layout/arrow2"/>
    <dgm:cxn modelId="{F5094824-F92D-4AF1-86B4-7BCF07530D1D}" type="presParOf" srcId="{782AC86A-1261-4C36-8862-D503D64D1FDF}" destId="{FFE40F3A-ABF9-411F-83C7-7A15D576CBD9}" srcOrd="4" destOrd="0" presId="urn:microsoft.com/office/officeart/2005/8/layout/arrow2"/>
    <dgm:cxn modelId="{81A045B1-7A2A-437B-AD96-F6912747A4F7}" type="presParOf" srcId="{782AC86A-1261-4C36-8862-D503D64D1FDF}" destId="{30EA92C2-9598-4C61-A99A-731D74A1D8FE}" srcOrd="5" destOrd="0" presId="urn:microsoft.com/office/officeart/2005/8/layout/arrow2"/>
    <dgm:cxn modelId="{5494FF50-736F-4F0D-AF2D-974FAC960056}" type="presParOf" srcId="{782AC86A-1261-4C36-8862-D503D64D1FDF}" destId="{2C6BC677-D268-4F6F-822F-BCECE0F27951}" srcOrd="6" destOrd="0" presId="urn:microsoft.com/office/officeart/2005/8/layout/arrow2"/>
    <dgm:cxn modelId="{47C0FC57-124F-493B-879A-1CC6DFDD0D87}" type="presParOf" srcId="{782AC86A-1261-4C36-8862-D503D64D1FDF}" destId="{D42B7E9C-0822-40D7-9459-26D2C2C38398}" srcOrd="7" destOrd="0" presId="urn:microsoft.com/office/officeart/2005/8/layout/arrow2"/>
    <dgm:cxn modelId="{600B7654-9A24-4CC2-AED9-31F57F269734}" type="presParOf" srcId="{782AC86A-1261-4C36-8862-D503D64D1FDF}" destId="{1B7F2BC6-2450-4E15-8C6E-BFFE624E9E39}" srcOrd="8" destOrd="0" presId="urn:microsoft.com/office/officeart/2005/8/layout/arrow2"/>
    <dgm:cxn modelId="{A87000A5-09FF-412D-B069-8895AF06953D}" type="presParOf" srcId="{782AC86A-1261-4C36-8862-D503D64D1FDF}" destId="{65AB42DA-8083-4784-A8CF-829BF9B0EB3B}" srcOrd="9" destOrd="0" presId="urn:microsoft.com/office/officeart/2005/8/layout/arrow2"/>
  </dgm:cxnLst>
  <dgm:bg/>
  <dgm:whole>
    <a:ln>
      <a:solidFill>
        <a:schemeClr val="bg1"/>
      </a:solidFill>
    </a:ln>
  </dgm:whole>
  <dgm:extLst>
    <a:ext uri="http://schemas.microsoft.com/office/drawing/2008/diagram">
      <dsp:dataModelExt xmlns:dsp="http://schemas.microsoft.com/office/drawing/2008/diagram" relId="rId5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E54CA4B-93CD-43C8-A6BA-9CAEF4D11D70}" type="doc">
      <dgm:prSet loTypeId="urn:microsoft.com/office/officeart/2005/8/layout/hProcess9" loCatId="process" qsTypeId="urn:microsoft.com/office/officeart/2005/8/quickstyle/simple1" qsCatId="simple" csTypeId="urn:microsoft.com/office/officeart/2005/8/colors/accent5_3" csCatId="accent5" phldr="1"/>
      <dgm:spPr/>
    </dgm:pt>
    <dgm:pt modelId="{5B93A04F-332C-41BA-832C-F1DCFAD2FF73}">
      <dgm:prSet phldrT="[Текст]" custT="1"/>
      <dgm:spPr>
        <a:xfrm>
          <a:off x="429" y="665797"/>
          <a:ext cx="909637" cy="887730"/>
        </a:xfrm>
        <a:solidFill>
          <a:srgbClr val="4472C4">
            <a:shade val="80000"/>
            <a:hueOff val="0"/>
            <a:satOff val="0"/>
            <a:lumOff val="0"/>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Екінші реттік метаболит-тер синтезіне қатысатын:</a:t>
          </a:r>
        </a:p>
      </dgm:t>
    </dgm:pt>
    <dgm:pt modelId="{BF432606-12C3-43EC-A1A7-994E02649953}" type="parTrans" cxnId="{533684FD-44BD-4021-90C8-2AD0805FC35A}">
      <dgm:prSet/>
      <dgm:spPr/>
      <dgm:t>
        <a:bodyPr/>
        <a:lstStyle/>
        <a:p>
          <a:endParaRPr lang="ru-RU"/>
        </a:p>
      </dgm:t>
    </dgm:pt>
    <dgm:pt modelId="{DED55551-C011-4221-A753-174822B0A416}" type="sibTrans" cxnId="{533684FD-44BD-4021-90C8-2AD0805FC35A}">
      <dgm:prSet/>
      <dgm:spPr/>
      <dgm:t>
        <a:bodyPr/>
        <a:lstStyle/>
        <a:p>
          <a:endParaRPr lang="ru-RU"/>
        </a:p>
      </dgm:t>
    </dgm:pt>
    <dgm:pt modelId="{B1A185FD-A6B0-475B-8AD3-AD8AE249AA9B}">
      <dgm:prSet phldrT="[Текст]" custT="1"/>
      <dgm:spPr>
        <a:xfrm>
          <a:off x="1044889" y="665797"/>
          <a:ext cx="808933" cy="887730"/>
        </a:xfrm>
        <a:solidFill>
          <a:srgbClr val="4472C4">
            <a:shade val="80000"/>
            <a:hueOff val="69857"/>
            <a:satOff val="-1251"/>
            <a:lumOff val="5317"/>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Фермент-тер класын анықтау</a:t>
          </a:r>
        </a:p>
      </dgm:t>
    </dgm:pt>
    <dgm:pt modelId="{6BD9F616-4248-4D52-8CF9-AF8D90143BD5}" type="parTrans" cxnId="{F325724F-A3CE-440C-B457-4810EFCF6EB0}">
      <dgm:prSet/>
      <dgm:spPr/>
      <dgm:t>
        <a:bodyPr/>
        <a:lstStyle/>
        <a:p>
          <a:endParaRPr lang="ru-RU"/>
        </a:p>
      </dgm:t>
    </dgm:pt>
    <dgm:pt modelId="{0F20634D-EECC-446B-81DE-70B98679F888}" type="sibTrans" cxnId="{F325724F-A3CE-440C-B457-4810EFCF6EB0}">
      <dgm:prSet/>
      <dgm:spPr/>
      <dgm:t>
        <a:bodyPr/>
        <a:lstStyle/>
        <a:p>
          <a:endParaRPr lang="ru-RU"/>
        </a:p>
      </dgm:t>
    </dgm:pt>
    <dgm:pt modelId="{321A2A20-D3F2-4A3C-90E4-DE7FBED6A3AA}">
      <dgm:prSet phldrT="[Текст]" custT="1"/>
      <dgm:spPr>
        <a:xfrm>
          <a:off x="1988645" y="665797"/>
          <a:ext cx="808933" cy="887730"/>
        </a:xfrm>
        <a:solidFill>
          <a:srgbClr val="4472C4">
            <a:shade val="80000"/>
            <a:hueOff val="139713"/>
            <a:satOff val="-2502"/>
            <a:lumOff val="10634"/>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Амин қышқыл-дар тізбегін анықтау</a:t>
          </a:r>
        </a:p>
      </dgm:t>
    </dgm:pt>
    <dgm:pt modelId="{CD4269E2-5242-42D8-AC59-31E337509E1B}" type="parTrans" cxnId="{9258DBF3-F62C-411A-A3F2-33433935B3A1}">
      <dgm:prSet/>
      <dgm:spPr/>
      <dgm:t>
        <a:bodyPr/>
        <a:lstStyle/>
        <a:p>
          <a:endParaRPr lang="ru-RU"/>
        </a:p>
      </dgm:t>
    </dgm:pt>
    <dgm:pt modelId="{0127B0E5-1745-4069-89C7-527D823ADEEE}" type="sibTrans" cxnId="{9258DBF3-F62C-411A-A3F2-33433935B3A1}">
      <dgm:prSet/>
      <dgm:spPr/>
      <dgm:t>
        <a:bodyPr/>
        <a:lstStyle/>
        <a:p>
          <a:endParaRPr lang="ru-RU"/>
        </a:p>
      </dgm:t>
    </dgm:pt>
    <dgm:pt modelId="{A2690D62-90B4-400D-B7A3-3512903FF146}">
      <dgm:prSet phldrT="[Текст]" custT="1"/>
      <dgm:spPr>
        <a:xfrm>
          <a:off x="2932400" y="665797"/>
          <a:ext cx="808933" cy="887730"/>
        </a:xfrm>
        <a:solidFill>
          <a:srgbClr val="4472C4">
            <a:shade val="80000"/>
            <a:hueOff val="209570"/>
            <a:satOff val="-3754"/>
            <a:lumOff val="15951"/>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Белоктар-дың статисти-касын анықтау</a:t>
          </a:r>
        </a:p>
      </dgm:t>
    </dgm:pt>
    <dgm:pt modelId="{6F031857-09BE-4F69-9DE5-84410D35D62F}" type="parTrans" cxnId="{79820505-D8B1-4868-9A81-A0AC3EE23161}">
      <dgm:prSet/>
      <dgm:spPr/>
      <dgm:t>
        <a:bodyPr/>
        <a:lstStyle/>
        <a:p>
          <a:endParaRPr lang="ru-RU"/>
        </a:p>
      </dgm:t>
    </dgm:pt>
    <dgm:pt modelId="{9B1391D9-976D-4598-9D89-0335793BB8F5}" type="sibTrans" cxnId="{79820505-D8B1-4868-9A81-A0AC3EE23161}">
      <dgm:prSet/>
      <dgm:spPr/>
      <dgm:t>
        <a:bodyPr/>
        <a:lstStyle/>
        <a:p>
          <a:endParaRPr lang="ru-RU"/>
        </a:p>
      </dgm:t>
    </dgm:pt>
    <dgm:pt modelId="{FA680C60-2B23-431F-AAD8-4FEECE766DA1}">
      <dgm:prSet phldrT="[Текст]" custT="1"/>
      <dgm:spPr>
        <a:xfrm>
          <a:off x="3876156" y="665797"/>
          <a:ext cx="808933" cy="887730"/>
        </a:xfrm>
        <a:solidFill>
          <a:srgbClr val="4472C4">
            <a:shade val="80000"/>
            <a:hueOff val="279426"/>
            <a:satOff val="-5005"/>
            <a:lumOff val="21268"/>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Нуклеин қышқыл-дар ретін анықтау</a:t>
          </a:r>
        </a:p>
      </dgm:t>
    </dgm:pt>
    <dgm:pt modelId="{F7DFD776-DAAC-42A4-920D-B321B212FBB5}" type="parTrans" cxnId="{42057B97-3714-4757-B3E0-52E75D3C9FA8}">
      <dgm:prSet/>
      <dgm:spPr/>
      <dgm:t>
        <a:bodyPr/>
        <a:lstStyle/>
        <a:p>
          <a:endParaRPr lang="ru-RU"/>
        </a:p>
      </dgm:t>
    </dgm:pt>
    <dgm:pt modelId="{FE51DDAB-BBE0-444E-9CB3-933C46172665}" type="sibTrans" cxnId="{42057B97-3714-4757-B3E0-52E75D3C9FA8}">
      <dgm:prSet/>
      <dgm:spPr/>
      <dgm:t>
        <a:bodyPr/>
        <a:lstStyle/>
        <a:p>
          <a:endParaRPr lang="ru-RU"/>
        </a:p>
      </dgm:t>
    </dgm:pt>
    <dgm:pt modelId="{37D424B0-B07E-4E7F-BD66-6657403ABF73}">
      <dgm:prSet phldrT="[Текст]" custT="1"/>
      <dgm:spPr>
        <a:xfrm>
          <a:off x="4819911" y="665797"/>
          <a:ext cx="808933" cy="887730"/>
        </a:xfrm>
        <a:solidFill>
          <a:srgbClr val="4472C4">
            <a:shade val="80000"/>
            <a:hueOff val="349283"/>
            <a:satOff val="-6256"/>
            <a:lumOff val="26585"/>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buNone/>
          </a:pPr>
          <a:r>
            <a:rPr lang="ru-RU" sz="1100">
              <a:solidFill>
                <a:sysClr val="window" lastClr="FFFFFF"/>
              </a:solidFill>
              <a:latin typeface="Times New Roman" panose="02020603050405020304" pitchFamily="18" charset="0"/>
              <a:ea typeface="+mn-ea"/>
              <a:cs typeface="Times New Roman" panose="02020603050405020304" pitchFamily="18" charset="0"/>
            </a:rPr>
            <a:t>Жауап беретін генді анықтау </a:t>
          </a:r>
        </a:p>
      </dgm:t>
    </dgm:pt>
    <dgm:pt modelId="{50FA3145-8868-4BF8-8722-ECA0000F7D1D}" type="parTrans" cxnId="{5DDAE0C5-67AE-4942-A9DF-4B7C6B57A043}">
      <dgm:prSet/>
      <dgm:spPr/>
      <dgm:t>
        <a:bodyPr/>
        <a:lstStyle/>
        <a:p>
          <a:endParaRPr lang="ru-RU"/>
        </a:p>
      </dgm:t>
    </dgm:pt>
    <dgm:pt modelId="{541FE897-CF7C-483B-AA91-408EB876F5C5}" type="sibTrans" cxnId="{5DDAE0C5-67AE-4942-A9DF-4B7C6B57A043}">
      <dgm:prSet/>
      <dgm:spPr/>
      <dgm:t>
        <a:bodyPr/>
        <a:lstStyle/>
        <a:p>
          <a:endParaRPr lang="ru-RU"/>
        </a:p>
      </dgm:t>
    </dgm:pt>
    <dgm:pt modelId="{32499ACB-D376-44E3-9FCF-DEC1474819BF}" type="pres">
      <dgm:prSet presAssocID="{FE54CA4B-93CD-43C8-A6BA-9CAEF4D11D70}" presName="CompostProcess" presStyleCnt="0">
        <dgm:presLayoutVars>
          <dgm:dir/>
          <dgm:resizeHandles val="exact"/>
        </dgm:presLayoutVars>
      </dgm:prSet>
      <dgm:spPr/>
    </dgm:pt>
    <dgm:pt modelId="{EF7C2F03-6B39-497C-A8A2-2BDB3FE716F0}" type="pres">
      <dgm:prSet presAssocID="{FE54CA4B-93CD-43C8-A6BA-9CAEF4D11D70}" presName="arrow" presStyleLbl="bgShp" presStyleIdx="0" presStyleCnt="1"/>
      <dgm:spPr>
        <a:xfrm>
          <a:off x="422195" y="0"/>
          <a:ext cx="4784883" cy="2219325"/>
        </a:xfrm>
        <a:prstGeom prst="rightArrow">
          <a:avLst/>
        </a:prstGeom>
        <a:solidFill>
          <a:srgbClr val="4472C4">
            <a:tint val="40000"/>
            <a:hueOff val="0"/>
            <a:satOff val="0"/>
            <a:lumOff val="0"/>
            <a:alphaOff val="0"/>
          </a:srgbClr>
        </a:solidFill>
        <a:ln>
          <a:noFill/>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pt>
    <dgm:pt modelId="{08CDE592-3A12-48C7-84E8-3D8290F53230}" type="pres">
      <dgm:prSet presAssocID="{FE54CA4B-93CD-43C8-A6BA-9CAEF4D11D70}" presName="linearProcess" presStyleCnt="0"/>
      <dgm:spPr/>
    </dgm:pt>
    <dgm:pt modelId="{021C0CE3-E4D3-42EC-963C-6A1A2874A442}" type="pres">
      <dgm:prSet presAssocID="{5B93A04F-332C-41BA-832C-F1DCFAD2FF73}" presName="textNode" presStyleLbl="node1" presStyleIdx="0" presStyleCnt="6" custScaleX="112449" custScaleY="116743">
        <dgm:presLayoutVars>
          <dgm:bulletEnabled val="1"/>
        </dgm:presLayoutVars>
      </dgm:prSet>
      <dgm:spPr>
        <a:prstGeom prst="roundRect">
          <a:avLst/>
        </a:prstGeom>
      </dgm:spPr>
      <dgm:t>
        <a:bodyPr/>
        <a:lstStyle/>
        <a:p>
          <a:endParaRPr lang="ru-RU"/>
        </a:p>
      </dgm:t>
    </dgm:pt>
    <dgm:pt modelId="{538CF786-6192-40B7-BB4F-C9F082E80775}" type="pres">
      <dgm:prSet presAssocID="{DED55551-C011-4221-A753-174822B0A416}" presName="sibTrans" presStyleCnt="0"/>
      <dgm:spPr/>
    </dgm:pt>
    <dgm:pt modelId="{EAB94371-B407-4A2D-B4B9-44B13E1CF639}" type="pres">
      <dgm:prSet presAssocID="{B1A185FD-A6B0-475B-8AD3-AD8AE249AA9B}" presName="textNode" presStyleLbl="node1" presStyleIdx="1" presStyleCnt="6" custScaleY="123177">
        <dgm:presLayoutVars>
          <dgm:bulletEnabled val="1"/>
        </dgm:presLayoutVars>
      </dgm:prSet>
      <dgm:spPr>
        <a:prstGeom prst="roundRect">
          <a:avLst/>
        </a:prstGeom>
      </dgm:spPr>
      <dgm:t>
        <a:bodyPr/>
        <a:lstStyle/>
        <a:p>
          <a:endParaRPr lang="ru-RU"/>
        </a:p>
      </dgm:t>
    </dgm:pt>
    <dgm:pt modelId="{83AFFF94-86A6-424A-91E8-4FF0A02EAA6C}" type="pres">
      <dgm:prSet presAssocID="{0F20634D-EECC-446B-81DE-70B98679F888}" presName="sibTrans" presStyleCnt="0"/>
      <dgm:spPr/>
    </dgm:pt>
    <dgm:pt modelId="{363098E1-AD2C-4376-B4E4-B0079E95EC16}" type="pres">
      <dgm:prSet presAssocID="{321A2A20-D3F2-4A3C-90E4-DE7FBED6A3AA}" presName="textNode" presStyleLbl="node1" presStyleIdx="2" presStyleCnt="6" custScaleY="118888">
        <dgm:presLayoutVars>
          <dgm:bulletEnabled val="1"/>
        </dgm:presLayoutVars>
      </dgm:prSet>
      <dgm:spPr>
        <a:prstGeom prst="roundRect">
          <a:avLst/>
        </a:prstGeom>
      </dgm:spPr>
      <dgm:t>
        <a:bodyPr/>
        <a:lstStyle/>
        <a:p>
          <a:endParaRPr lang="ru-RU"/>
        </a:p>
      </dgm:t>
    </dgm:pt>
    <dgm:pt modelId="{7B60BDEC-757F-4692-970D-6C43AD597F77}" type="pres">
      <dgm:prSet presAssocID="{0127B0E5-1745-4069-89C7-527D823ADEEE}" presName="sibTrans" presStyleCnt="0"/>
      <dgm:spPr/>
    </dgm:pt>
    <dgm:pt modelId="{A296D9A9-AF5F-4CE9-B5D0-B1245D6301BC}" type="pres">
      <dgm:prSet presAssocID="{A2690D62-90B4-400D-B7A3-3512903FF146}" presName="textNode" presStyleLbl="node1" presStyleIdx="3" presStyleCnt="6" custScaleY="112454">
        <dgm:presLayoutVars>
          <dgm:bulletEnabled val="1"/>
        </dgm:presLayoutVars>
      </dgm:prSet>
      <dgm:spPr>
        <a:prstGeom prst="roundRect">
          <a:avLst/>
        </a:prstGeom>
      </dgm:spPr>
      <dgm:t>
        <a:bodyPr/>
        <a:lstStyle/>
        <a:p>
          <a:endParaRPr lang="ru-RU"/>
        </a:p>
      </dgm:t>
    </dgm:pt>
    <dgm:pt modelId="{EA8662FD-2361-4F66-AD49-C97ED9D997B0}" type="pres">
      <dgm:prSet presAssocID="{9B1391D9-976D-4598-9D89-0335793BB8F5}" presName="sibTrans" presStyleCnt="0"/>
      <dgm:spPr/>
    </dgm:pt>
    <dgm:pt modelId="{A9CA517A-8BA8-4BF8-8852-F0279E0A43CA}" type="pres">
      <dgm:prSet presAssocID="{FA680C60-2B23-431F-AAD8-4FEECE766DA1}" presName="textNode" presStyleLbl="node1" presStyleIdx="4" presStyleCnt="6" custScaleY="116743">
        <dgm:presLayoutVars>
          <dgm:bulletEnabled val="1"/>
        </dgm:presLayoutVars>
      </dgm:prSet>
      <dgm:spPr>
        <a:prstGeom prst="roundRect">
          <a:avLst/>
        </a:prstGeom>
      </dgm:spPr>
      <dgm:t>
        <a:bodyPr/>
        <a:lstStyle/>
        <a:p>
          <a:endParaRPr lang="ru-RU"/>
        </a:p>
      </dgm:t>
    </dgm:pt>
    <dgm:pt modelId="{C360E422-7E07-4B46-87D0-E1DFC0C43F8C}" type="pres">
      <dgm:prSet presAssocID="{FE51DDAB-BBE0-444E-9CB3-933C46172665}" presName="sibTrans" presStyleCnt="0"/>
      <dgm:spPr/>
    </dgm:pt>
    <dgm:pt modelId="{E86381EE-FEA2-4396-978A-889B29585AC5}" type="pres">
      <dgm:prSet presAssocID="{37D424B0-B07E-4E7F-BD66-6657403ABF73}" presName="textNode" presStyleLbl="node1" presStyleIdx="5" presStyleCnt="6" custScaleY="116743">
        <dgm:presLayoutVars>
          <dgm:bulletEnabled val="1"/>
        </dgm:presLayoutVars>
      </dgm:prSet>
      <dgm:spPr>
        <a:prstGeom prst="roundRect">
          <a:avLst/>
        </a:prstGeom>
      </dgm:spPr>
      <dgm:t>
        <a:bodyPr/>
        <a:lstStyle/>
        <a:p>
          <a:endParaRPr lang="ru-RU"/>
        </a:p>
      </dgm:t>
    </dgm:pt>
  </dgm:ptLst>
  <dgm:cxnLst>
    <dgm:cxn modelId="{EEA14498-DA5D-4547-BA06-334C3E20593E}" type="presOf" srcId="{5B93A04F-332C-41BA-832C-F1DCFAD2FF73}" destId="{021C0CE3-E4D3-42EC-963C-6A1A2874A442}" srcOrd="0" destOrd="0" presId="urn:microsoft.com/office/officeart/2005/8/layout/hProcess9"/>
    <dgm:cxn modelId="{5DDAE0C5-67AE-4942-A9DF-4B7C6B57A043}" srcId="{FE54CA4B-93CD-43C8-A6BA-9CAEF4D11D70}" destId="{37D424B0-B07E-4E7F-BD66-6657403ABF73}" srcOrd="5" destOrd="0" parTransId="{50FA3145-8868-4BF8-8722-ECA0000F7D1D}" sibTransId="{541FE897-CF7C-483B-AA91-408EB876F5C5}"/>
    <dgm:cxn modelId="{533684FD-44BD-4021-90C8-2AD0805FC35A}" srcId="{FE54CA4B-93CD-43C8-A6BA-9CAEF4D11D70}" destId="{5B93A04F-332C-41BA-832C-F1DCFAD2FF73}" srcOrd="0" destOrd="0" parTransId="{BF432606-12C3-43EC-A1A7-994E02649953}" sibTransId="{DED55551-C011-4221-A753-174822B0A416}"/>
    <dgm:cxn modelId="{79820505-D8B1-4868-9A81-A0AC3EE23161}" srcId="{FE54CA4B-93CD-43C8-A6BA-9CAEF4D11D70}" destId="{A2690D62-90B4-400D-B7A3-3512903FF146}" srcOrd="3" destOrd="0" parTransId="{6F031857-09BE-4F69-9DE5-84410D35D62F}" sibTransId="{9B1391D9-976D-4598-9D89-0335793BB8F5}"/>
    <dgm:cxn modelId="{9258DBF3-F62C-411A-A3F2-33433935B3A1}" srcId="{FE54CA4B-93CD-43C8-A6BA-9CAEF4D11D70}" destId="{321A2A20-D3F2-4A3C-90E4-DE7FBED6A3AA}" srcOrd="2" destOrd="0" parTransId="{CD4269E2-5242-42D8-AC59-31E337509E1B}" sibTransId="{0127B0E5-1745-4069-89C7-527D823ADEEE}"/>
    <dgm:cxn modelId="{1BC84A98-E320-47F4-B33D-31084233424E}" type="presOf" srcId="{FA680C60-2B23-431F-AAD8-4FEECE766DA1}" destId="{A9CA517A-8BA8-4BF8-8852-F0279E0A43CA}" srcOrd="0" destOrd="0" presId="urn:microsoft.com/office/officeart/2005/8/layout/hProcess9"/>
    <dgm:cxn modelId="{AC845943-AAF3-4D0A-B24B-066050202311}" type="presOf" srcId="{37D424B0-B07E-4E7F-BD66-6657403ABF73}" destId="{E86381EE-FEA2-4396-978A-889B29585AC5}" srcOrd="0" destOrd="0" presId="urn:microsoft.com/office/officeart/2005/8/layout/hProcess9"/>
    <dgm:cxn modelId="{66D308C0-7927-4F94-9E9B-719509048C7B}" type="presOf" srcId="{FE54CA4B-93CD-43C8-A6BA-9CAEF4D11D70}" destId="{32499ACB-D376-44E3-9FCF-DEC1474819BF}" srcOrd="0" destOrd="0" presId="urn:microsoft.com/office/officeart/2005/8/layout/hProcess9"/>
    <dgm:cxn modelId="{F325724F-A3CE-440C-B457-4810EFCF6EB0}" srcId="{FE54CA4B-93CD-43C8-A6BA-9CAEF4D11D70}" destId="{B1A185FD-A6B0-475B-8AD3-AD8AE249AA9B}" srcOrd="1" destOrd="0" parTransId="{6BD9F616-4248-4D52-8CF9-AF8D90143BD5}" sibTransId="{0F20634D-EECC-446B-81DE-70B98679F888}"/>
    <dgm:cxn modelId="{65FE5906-7CC4-4740-A87A-9A0907E3CB11}" type="presOf" srcId="{B1A185FD-A6B0-475B-8AD3-AD8AE249AA9B}" destId="{EAB94371-B407-4A2D-B4B9-44B13E1CF639}" srcOrd="0" destOrd="0" presId="urn:microsoft.com/office/officeart/2005/8/layout/hProcess9"/>
    <dgm:cxn modelId="{C6114899-CA9D-4358-9C40-5FE7D40DC05E}" type="presOf" srcId="{321A2A20-D3F2-4A3C-90E4-DE7FBED6A3AA}" destId="{363098E1-AD2C-4376-B4E4-B0079E95EC16}" srcOrd="0" destOrd="0" presId="urn:microsoft.com/office/officeart/2005/8/layout/hProcess9"/>
    <dgm:cxn modelId="{52C006C7-FBA1-43EF-95B4-AA491D41A3FA}" type="presOf" srcId="{A2690D62-90B4-400D-B7A3-3512903FF146}" destId="{A296D9A9-AF5F-4CE9-B5D0-B1245D6301BC}" srcOrd="0" destOrd="0" presId="urn:microsoft.com/office/officeart/2005/8/layout/hProcess9"/>
    <dgm:cxn modelId="{42057B97-3714-4757-B3E0-52E75D3C9FA8}" srcId="{FE54CA4B-93CD-43C8-A6BA-9CAEF4D11D70}" destId="{FA680C60-2B23-431F-AAD8-4FEECE766DA1}" srcOrd="4" destOrd="0" parTransId="{F7DFD776-DAAC-42A4-920D-B321B212FBB5}" sibTransId="{FE51DDAB-BBE0-444E-9CB3-933C46172665}"/>
    <dgm:cxn modelId="{39A1FC54-8192-43AB-A63D-2E9D73D27A7D}" type="presParOf" srcId="{32499ACB-D376-44E3-9FCF-DEC1474819BF}" destId="{EF7C2F03-6B39-497C-A8A2-2BDB3FE716F0}" srcOrd="0" destOrd="0" presId="urn:microsoft.com/office/officeart/2005/8/layout/hProcess9"/>
    <dgm:cxn modelId="{5E34C6F3-DD86-4543-AEC8-C45C670E2A63}" type="presParOf" srcId="{32499ACB-D376-44E3-9FCF-DEC1474819BF}" destId="{08CDE592-3A12-48C7-84E8-3D8290F53230}" srcOrd="1" destOrd="0" presId="urn:microsoft.com/office/officeart/2005/8/layout/hProcess9"/>
    <dgm:cxn modelId="{62DABA01-DF0B-41F3-AAE4-BB3B19403EEF}" type="presParOf" srcId="{08CDE592-3A12-48C7-84E8-3D8290F53230}" destId="{021C0CE3-E4D3-42EC-963C-6A1A2874A442}" srcOrd="0" destOrd="0" presId="urn:microsoft.com/office/officeart/2005/8/layout/hProcess9"/>
    <dgm:cxn modelId="{9880ED85-071D-411B-B768-A4388D836FD8}" type="presParOf" srcId="{08CDE592-3A12-48C7-84E8-3D8290F53230}" destId="{538CF786-6192-40B7-BB4F-C9F082E80775}" srcOrd="1" destOrd="0" presId="urn:microsoft.com/office/officeart/2005/8/layout/hProcess9"/>
    <dgm:cxn modelId="{7AA0CCCF-C42A-45C3-828A-2F8902203F59}" type="presParOf" srcId="{08CDE592-3A12-48C7-84E8-3D8290F53230}" destId="{EAB94371-B407-4A2D-B4B9-44B13E1CF639}" srcOrd="2" destOrd="0" presId="urn:microsoft.com/office/officeart/2005/8/layout/hProcess9"/>
    <dgm:cxn modelId="{3824A3BF-20BB-40D3-B173-BC5FC3163AFE}" type="presParOf" srcId="{08CDE592-3A12-48C7-84E8-3D8290F53230}" destId="{83AFFF94-86A6-424A-91E8-4FF0A02EAA6C}" srcOrd="3" destOrd="0" presId="urn:microsoft.com/office/officeart/2005/8/layout/hProcess9"/>
    <dgm:cxn modelId="{7D06E934-6D5C-40E2-A119-62912B3DBE46}" type="presParOf" srcId="{08CDE592-3A12-48C7-84E8-3D8290F53230}" destId="{363098E1-AD2C-4376-B4E4-B0079E95EC16}" srcOrd="4" destOrd="0" presId="urn:microsoft.com/office/officeart/2005/8/layout/hProcess9"/>
    <dgm:cxn modelId="{006B3B00-25C7-455B-B738-9FF66B735880}" type="presParOf" srcId="{08CDE592-3A12-48C7-84E8-3D8290F53230}" destId="{7B60BDEC-757F-4692-970D-6C43AD597F77}" srcOrd="5" destOrd="0" presId="urn:microsoft.com/office/officeart/2005/8/layout/hProcess9"/>
    <dgm:cxn modelId="{DCB45DF7-4772-4A6E-AAF7-85DD9760FFB7}" type="presParOf" srcId="{08CDE592-3A12-48C7-84E8-3D8290F53230}" destId="{A296D9A9-AF5F-4CE9-B5D0-B1245D6301BC}" srcOrd="6" destOrd="0" presId="urn:microsoft.com/office/officeart/2005/8/layout/hProcess9"/>
    <dgm:cxn modelId="{ED0B165C-6C5A-4334-9923-E0027BA5415A}" type="presParOf" srcId="{08CDE592-3A12-48C7-84E8-3D8290F53230}" destId="{EA8662FD-2361-4F66-AD49-C97ED9D997B0}" srcOrd="7" destOrd="0" presId="urn:microsoft.com/office/officeart/2005/8/layout/hProcess9"/>
    <dgm:cxn modelId="{469608C4-BB78-4C3B-AB4B-75AB2DA0FB55}" type="presParOf" srcId="{08CDE592-3A12-48C7-84E8-3D8290F53230}" destId="{A9CA517A-8BA8-4BF8-8852-F0279E0A43CA}" srcOrd="8" destOrd="0" presId="urn:microsoft.com/office/officeart/2005/8/layout/hProcess9"/>
    <dgm:cxn modelId="{25C9E88E-929B-4E3C-8F55-AA7C4D022FE1}" type="presParOf" srcId="{08CDE592-3A12-48C7-84E8-3D8290F53230}" destId="{C360E422-7E07-4B46-87D0-E1DFC0C43F8C}" srcOrd="9" destOrd="0" presId="urn:microsoft.com/office/officeart/2005/8/layout/hProcess9"/>
    <dgm:cxn modelId="{03E0E7BF-CF64-47F5-9A14-7C924BB04E1D}" type="presParOf" srcId="{08CDE592-3A12-48C7-84E8-3D8290F53230}" destId="{E86381EE-FEA2-4396-978A-889B29585AC5}" srcOrd="10" destOrd="0" presId="urn:microsoft.com/office/officeart/2005/8/layout/hProcess9"/>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E54CA4B-93CD-43C8-A6BA-9CAEF4D11D70}" type="doc">
      <dgm:prSet loTypeId="urn:microsoft.com/office/officeart/2005/8/layout/hProcess9" loCatId="process" qsTypeId="urn:microsoft.com/office/officeart/2005/8/quickstyle/simple1" qsCatId="simple" csTypeId="urn:microsoft.com/office/officeart/2005/8/colors/accent6_2" csCatId="accent6" phldr="1"/>
      <dgm:spPr/>
    </dgm:pt>
    <dgm:pt modelId="{5B93A04F-332C-41BA-832C-F1DCFAD2FF73}">
      <dgm:prSet phldrT="[Текст]" custT="1"/>
      <dgm:spPr>
        <a:xfrm>
          <a:off x="1649" y="446605"/>
          <a:ext cx="992819" cy="1135614"/>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gm:spPr>
      <dgm:t>
        <a:bodyPr/>
        <a:lstStyle/>
        <a:p>
          <a:pPr algn="ctr">
            <a:buNone/>
          </a:pPr>
          <a:r>
            <a:rPr lang="en-US" sz="1000" i="1">
              <a:solidFill>
                <a:sysClr val="window" lastClr="FFFFFF"/>
              </a:solidFill>
              <a:latin typeface="Times New Roman" panose="02020603050405020304" pitchFamily="18" charset="0"/>
              <a:ea typeface="+mn-ea"/>
              <a:cs typeface="Times New Roman" panose="02020603050405020304" pitchFamily="18" charset="0"/>
            </a:rPr>
            <a:t>PASS online </a:t>
          </a:r>
          <a:r>
            <a:rPr lang="kk-KZ" sz="1000">
              <a:solidFill>
                <a:sysClr val="window" lastClr="FFFFFF"/>
              </a:solidFill>
              <a:latin typeface="Times New Roman" panose="02020603050405020304" pitchFamily="18" charset="0"/>
              <a:ea typeface="+mn-ea"/>
              <a:cs typeface="Times New Roman" panose="02020603050405020304" pitchFamily="18" charset="0"/>
            </a:rPr>
            <a:t>деректер базасы арқылы анықтайды</a:t>
          </a:r>
          <a:r>
            <a:rPr lang="kk-KZ" sz="1100">
              <a:solidFill>
                <a:sysClr val="window" lastClr="FFFFFF"/>
              </a:solidFill>
              <a:latin typeface="Times New Roman" panose="02020603050405020304" pitchFamily="18" charset="0"/>
              <a:ea typeface="+mn-ea"/>
              <a:cs typeface="Times New Roman" panose="02020603050405020304" pitchFamily="18" charset="0"/>
            </a:rPr>
            <a:t>:</a:t>
          </a:r>
          <a:endParaRPr lang="ru-RU" sz="1100">
            <a:solidFill>
              <a:sysClr val="window" lastClr="FFFFFF"/>
            </a:solidFill>
            <a:latin typeface="Times New Roman" panose="02020603050405020304" pitchFamily="18" charset="0"/>
            <a:ea typeface="+mn-ea"/>
            <a:cs typeface="Times New Roman" panose="02020603050405020304" pitchFamily="18" charset="0"/>
          </a:endParaRPr>
        </a:p>
        <a:p>
          <a:pPr algn="ctr">
            <a:buNone/>
          </a:pPr>
          <a:endParaRPr lang="ru-RU" sz="1100">
            <a:solidFill>
              <a:sysClr val="window" lastClr="FFFFFF"/>
            </a:solidFill>
            <a:latin typeface="Times New Roman" panose="02020603050405020304" pitchFamily="18" charset="0"/>
            <a:ea typeface="+mn-ea"/>
            <a:cs typeface="Times New Roman" panose="02020603050405020304" pitchFamily="18" charset="0"/>
          </a:endParaRPr>
        </a:p>
      </dgm:t>
    </dgm:pt>
    <dgm:pt modelId="{BF432606-12C3-43EC-A1A7-994E02649953}" type="parTrans" cxnId="{533684FD-44BD-4021-90C8-2AD0805FC35A}">
      <dgm:prSet/>
      <dgm:spPr/>
      <dgm:t>
        <a:bodyPr/>
        <a:lstStyle/>
        <a:p>
          <a:pPr algn="ctr"/>
          <a:endParaRPr lang="ru-RU"/>
        </a:p>
      </dgm:t>
    </dgm:pt>
    <dgm:pt modelId="{DED55551-C011-4221-A753-174822B0A416}" type="sibTrans" cxnId="{533684FD-44BD-4021-90C8-2AD0805FC35A}">
      <dgm:prSet/>
      <dgm:spPr/>
      <dgm:t>
        <a:bodyPr/>
        <a:lstStyle/>
        <a:p>
          <a:pPr algn="ctr"/>
          <a:endParaRPr lang="ru-RU"/>
        </a:p>
      </dgm:t>
    </dgm:pt>
    <dgm:pt modelId="{B1A185FD-A6B0-475B-8AD3-AD8AE249AA9B}">
      <dgm:prSet phldrT="[Текст]" custT="1"/>
      <dgm:spPr>
        <a:xfrm>
          <a:off x="1159938" y="456002"/>
          <a:ext cx="992819" cy="111681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gm:spPr>
      <dgm:t>
        <a:bodyPr/>
        <a:lstStyle/>
        <a:p>
          <a:pPr algn="ctr">
            <a:buNone/>
          </a:pPr>
          <a:r>
            <a:rPr lang="kk-KZ" sz="1000">
              <a:solidFill>
                <a:sysClr val="window" lastClr="FFFFFF"/>
              </a:solidFill>
              <a:latin typeface="Times New Roman" panose="02020603050405020304" pitchFamily="18" charset="0"/>
              <a:ea typeface="+mn-ea"/>
              <a:cs typeface="Times New Roman" panose="02020603050405020304" pitchFamily="18" charset="0"/>
            </a:rPr>
            <a:t>ББЗ құрылымдық формуласы арқылы белсенділік қасиетін анытау</a:t>
          </a:r>
          <a:endParaRPr lang="ru-RU" sz="1000">
            <a:solidFill>
              <a:sysClr val="window" lastClr="FFFFFF"/>
            </a:solidFill>
            <a:latin typeface="Times New Roman" panose="02020603050405020304" pitchFamily="18" charset="0"/>
            <a:ea typeface="+mn-ea"/>
            <a:cs typeface="Times New Roman" panose="02020603050405020304" pitchFamily="18" charset="0"/>
          </a:endParaRPr>
        </a:p>
      </dgm:t>
    </dgm:pt>
    <dgm:pt modelId="{6BD9F616-4248-4D52-8CF9-AF8D90143BD5}" type="parTrans" cxnId="{F325724F-A3CE-440C-B457-4810EFCF6EB0}">
      <dgm:prSet/>
      <dgm:spPr/>
      <dgm:t>
        <a:bodyPr/>
        <a:lstStyle/>
        <a:p>
          <a:pPr algn="ctr"/>
          <a:endParaRPr lang="ru-RU"/>
        </a:p>
      </dgm:t>
    </dgm:pt>
    <dgm:pt modelId="{0F20634D-EECC-446B-81DE-70B98679F888}" type="sibTrans" cxnId="{F325724F-A3CE-440C-B457-4810EFCF6EB0}">
      <dgm:prSet/>
      <dgm:spPr/>
      <dgm:t>
        <a:bodyPr/>
        <a:lstStyle/>
        <a:p>
          <a:pPr algn="ctr"/>
          <a:endParaRPr lang="ru-RU"/>
        </a:p>
      </dgm:t>
    </dgm:pt>
    <dgm:pt modelId="{321A2A20-D3F2-4A3C-90E4-DE7FBED6A3AA}">
      <dgm:prSet phldrT="[Текст]" custT="1"/>
      <dgm:spPr>
        <a:xfrm>
          <a:off x="2318227" y="456002"/>
          <a:ext cx="992819" cy="111681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gm:spPr>
      <dgm:t>
        <a:bodyPr/>
        <a:lstStyle/>
        <a:p>
          <a:pPr algn="ctr">
            <a:buNone/>
          </a:pPr>
          <a:r>
            <a:rPr lang="kk-KZ" sz="1000" i="1">
              <a:solidFill>
                <a:sysClr val="window" lastClr="FFFFFF"/>
              </a:solidFill>
              <a:latin typeface="Times New Roman" panose="02020603050405020304" pitchFamily="18" charset="0"/>
              <a:ea typeface="+mn-ea"/>
              <a:cs typeface="Times New Roman" panose="02020603050405020304" pitchFamily="18" charset="0"/>
            </a:rPr>
            <a:t>Eichhornia crassipes</a:t>
          </a:r>
          <a:r>
            <a:rPr lang="kk-KZ" sz="1000">
              <a:solidFill>
                <a:sysClr val="window" lastClr="FFFFFF"/>
              </a:solidFill>
              <a:latin typeface="Times New Roman" panose="02020603050405020304" pitchFamily="18" charset="0"/>
              <a:ea typeface="+mn-ea"/>
              <a:cs typeface="Times New Roman" panose="02020603050405020304" pitchFamily="18" charset="0"/>
            </a:rPr>
            <a:t> су өсімдігінен илік заттардың белсенділігін анықтау</a:t>
          </a:r>
          <a:endParaRPr lang="ru-RU" sz="1000">
            <a:solidFill>
              <a:sysClr val="window" lastClr="FFFFFF"/>
            </a:solidFill>
            <a:latin typeface="Times New Roman" panose="02020603050405020304" pitchFamily="18" charset="0"/>
            <a:ea typeface="+mn-ea"/>
            <a:cs typeface="Times New Roman" panose="02020603050405020304" pitchFamily="18" charset="0"/>
          </a:endParaRPr>
        </a:p>
      </dgm:t>
    </dgm:pt>
    <dgm:pt modelId="{CD4269E2-5242-42D8-AC59-31E337509E1B}" type="parTrans" cxnId="{9258DBF3-F62C-411A-A3F2-33433935B3A1}">
      <dgm:prSet/>
      <dgm:spPr/>
      <dgm:t>
        <a:bodyPr/>
        <a:lstStyle/>
        <a:p>
          <a:pPr algn="ctr"/>
          <a:endParaRPr lang="ru-RU"/>
        </a:p>
      </dgm:t>
    </dgm:pt>
    <dgm:pt modelId="{0127B0E5-1745-4069-89C7-527D823ADEEE}" type="sibTrans" cxnId="{9258DBF3-F62C-411A-A3F2-33433935B3A1}">
      <dgm:prSet/>
      <dgm:spPr/>
      <dgm:t>
        <a:bodyPr/>
        <a:lstStyle/>
        <a:p>
          <a:pPr algn="ctr"/>
          <a:endParaRPr lang="ru-RU"/>
        </a:p>
      </dgm:t>
    </dgm:pt>
    <dgm:pt modelId="{A2690D62-90B4-400D-B7A3-3512903FF146}">
      <dgm:prSet phldrT="[Текст]" custT="1"/>
      <dgm:spPr>
        <a:xfrm>
          <a:off x="3476517" y="456002"/>
          <a:ext cx="992819" cy="111681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gm:spPr>
      <dgm:t>
        <a:bodyPr/>
        <a:lstStyle/>
        <a:p>
          <a:pPr algn="ctr">
            <a:buNone/>
          </a:pPr>
          <a:r>
            <a:rPr lang="kk-KZ" sz="1000" i="1">
              <a:solidFill>
                <a:sysClr val="window" lastClr="FFFFFF"/>
              </a:solidFill>
              <a:latin typeface="Times New Roman" panose="02020603050405020304" pitchFamily="18" charset="0"/>
              <a:ea typeface="+mn-ea"/>
              <a:cs typeface="Times New Roman" panose="02020603050405020304" pitchFamily="18" charset="0"/>
            </a:rPr>
            <a:t>Pistia stratiotes </a:t>
          </a:r>
          <a:r>
            <a:rPr lang="kk-KZ" sz="1000" i="0">
              <a:solidFill>
                <a:sysClr val="window" lastClr="FFFFFF"/>
              </a:solidFill>
              <a:latin typeface="Times New Roman" panose="02020603050405020304" pitchFamily="18" charset="0"/>
              <a:ea typeface="+mn-ea"/>
              <a:cs typeface="Times New Roman" panose="02020603050405020304" pitchFamily="18" charset="0"/>
            </a:rPr>
            <a:t>су өсімдігінен алкалоидтардың белсенділігін анықтау</a:t>
          </a:r>
          <a:endParaRPr lang="ru-RU" sz="1000" i="0">
            <a:solidFill>
              <a:sysClr val="window" lastClr="FFFFFF"/>
            </a:solidFill>
            <a:latin typeface="Times New Roman" panose="02020603050405020304" pitchFamily="18" charset="0"/>
            <a:ea typeface="+mn-ea"/>
            <a:cs typeface="Times New Roman" panose="02020603050405020304" pitchFamily="18" charset="0"/>
          </a:endParaRPr>
        </a:p>
      </dgm:t>
    </dgm:pt>
    <dgm:pt modelId="{6F031857-09BE-4F69-9DE5-84410D35D62F}" type="parTrans" cxnId="{79820505-D8B1-4868-9A81-A0AC3EE23161}">
      <dgm:prSet/>
      <dgm:spPr/>
      <dgm:t>
        <a:bodyPr/>
        <a:lstStyle/>
        <a:p>
          <a:pPr algn="ctr"/>
          <a:endParaRPr lang="ru-RU"/>
        </a:p>
      </dgm:t>
    </dgm:pt>
    <dgm:pt modelId="{9B1391D9-976D-4598-9D89-0335793BB8F5}" type="sibTrans" cxnId="{79820505-D8B1-4868-9A81-A0AC3EE23161}">
      <dgm:prSet/>
      <dgm:spPr/>
      <dgm:t>
        <a:bodyPr/>
        <a:lstStyle/>
        <a:p>
          <a:pPr algn="ctr"/>
          <a:endParaRPr lang="ru-RU"/>
        </a:p>
      </dgm:t>
    </dgm:pt>
    <dgm:pt modelId="{FA680C60-2B23-431F-AAD8-4FEECE766DA1}">
      <dgm:prSet phldrT="[Текст]" custT="1"/>
      <dgm:spPr>
        <a:xfrm>
          <a:off x="4634806" y="475418"/>
          <a:ext cx="992819" cy="1077987"/>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gm:spPr>
      <dgm:t>
        <a:bodyPr/>
        <a:lstStyle/>
        <a:p>
          <a:pPr algn="ctr">
            <a:buNone/>
          </a:pPr>
          <a:r>
            <a:rPr lang="ru-RU" sz="1100">
              <a:solidFill>
                <a:sysClr val="window" lastClr="FFFFFF"/>
              </a:solidFill>
              <a:latin typeface="Times New Roman" panose="02020603050405020304" pitchFamily="18" charset="0"/>
              <a:ea typeface="+mn-ea"/>
              <a:cs typeface="Times New Roman" panose="02020603050405020304" pitchFamily="18" charset="0"/>
            </a:rPr>
            <a:t>Зерттеу нәтижелеріне түсініктеме беру</a:t>
          </a:r>
        </a:p>
      </dgm:t>
    </dgm:pt>
    <dgm:pt modelId="{F7DFD776-DAAC-42A4-920D-B321B212FBB5}" type="parTrans" cxnId="{42057B97-3714-4757-B3E0-52E75D3C9FA8}">
      <dgm:prSet/>
      <dgm:spPr/>
      <dgm:t>
        <a:bodyPr/>
        <a:lstStyle/>
        <a:p>
          <a:pPr algn="ctr"/>
          <a:endParaRPr lang="ru-RU"/>
        </a:p>
      </dgm:t>
    </dgm:pt>
    <dgm:pt modelId="{FE51DDAB-BBE0-444E-9CB3-933C46172665}" type="sibTrans" cxnId="{42057B97-3714-4757-B3E0-52E75D3C9FA8}">
      <dgm:prSet/>
      <dgm:spPr/>
      <dgm:t>
        <a:bodyPr/>
        <a:lstStyle/>
        <a:p>
          <a:pPr algn="ctr"/>
          <a:endParaRPr lang="ru-RU"/>
        </a:p>
      </dgm:t>
    </dgm:pt>
    <dgm:pt modelId="{32499ACB-D376-44E3-9FCF-DEC1474819BF}" type="pres">
      <dgm:prSet presAssocID="{FE54CA4B-93CD-43C8-A6BA-9CAEF4D11D70}" presName="CompostProcess" presStyleCnt="0">
        <dgm:presLayoutVars>
          <dgm:dir/>
          <dgm:resizeHandles val="exact"/>
        </dgm:presLayoutVars>
      </dgm:prSet>
      <dgm:spPr/>
    </dgm:pt>
    <dgm:pt modelId="{EF7C2F03-6B39-497C-A8A2-2BDB3FE716F0}" type="pres">
      <dgm:prSet presAssocID="{FE54CA4B-93CD-43C8-A6BA-9CAEF4D11D70}" presName="arrow" presStyleLbl="bgShp" presStyleIdx="0" presStyleCnt="1"/>
      <dgm:spPr>
        <a:xfrm>
          <a:off x="422195" y="0"/>
          <a:ext cx="4784883" cy="2028825"/>
        </a:xfrm>
        <a:prstGeom prst="rightArrow">
          <a:avLst/>
        </a:prstGeom>
        <a:solidFill>
          <a:srgbClr val="70AD47">
            <a:tint val="40000"/>
            <a:hueOff val="0"/>
            <a:satOff val="0"/>
            <a:lumOff val="0"/>
            <a:alphaOff val="0"/>
          </a:srgbClr>
        </a:solidFill>
        <a:ln>
          <a:noFill/>
        </a:ln>
        <a:effectLst/>
        <a:scene3d>
          <a:camera prst="orthographicFront">
            <a:rot lat="0" lon="0" rev="0"/>
          </a:camera>
          <a:lightRig rig="contrasting" dir="t">
            <a:rot lat="0" lon="0" rev="1500000"/>
          </a:lightRig>
        </a:scene3d>
        <a:sp3d prstMaterial="metal">
          <a:bevelT w="88900" h="88900"/>
        </a:sp3d>
      </dgm:spPr>
    </dgm:pt>
    <dgm:pt modelId="{08CDE592-3A12-48C7-84E8-3D8290F53230}" type="pres">
      <dgm:prSet presAssocID="{FE54CA4B-93CD-43C8-A6BA-9CAEF4D11D70}" presName="linearProcess" presStyleCnt="0"/>
      <dgm:spPr/>
    </dgm:pt>
    <dgm:pt modelId="{021C0CE3-E4D3-42EC-963C-6A1A2874A442}" type="pres">
      <dgm:prSet presAssocID="{5B93A04F-332C-41BA-832C-F1DCFAD2FF73}" presName="textNode" presStyleLbl="node1" presStyleIdx="0" presStyleCnt="5" custScaleY="139935">
        <dgm:presLayoutVars>
          <dgm:bulletEnabled val="1"/>
        </dgm:presLayoutVars>
      </dgm:prSet>
      <dgm:spPr>
        <a:prstGeom prst="roundRect">
          <a:avLst/>
        </a:prstGeom>
      </dgm:spPr>
      <dgm:t>
        <a:bodyPr/>
        <a:lstStyle/>
        <a:p>
          <a:endParaRPr lang="ru-RU"/>
        </a:p>
      </dgm:t>
    </dgm:pt>
    <dgm:pt modelId="{538CF786-6192-40B7-BB4F-C9F082E80775}" type="pres">
      <dgm:prSet presAssocID="{DED55551-C011-4221-A753-174822B0A416}" presName="sibTrans" presStyleCnt="0"/>
      <dgm:spPr/>
    </dgm:pt>
    <dgm:pt modelId="{EAB94371-B407-4A2D-B4B9-44B13E1CF639}" type="pres">
      <dgm:prSet presAssocID="{B1A185FD-A6B0-475B-8AD3-AD8AE249AA9B}" presName="textNode" presStyleLbl="node1" presStyleIdx="1" presStyleCnt="5" custScaleY="137619">
        <dgm:presLayoutVars>
          <dgm:bulletEnabled val="1"/>
        </dgm:presLayoutVars>
      </dgm:prSet>
      <dgm:spPr>
        <a:prstGeom prst="roundRect">
          <a:avLst/>
        </a:prstGeom>
      </dgm:spPr>
      <dgm:t>
        <a:bodyPr/>
        <a:lstStyle/>
        <a:p>
          <a:endParaRPr lang="ru-RU"/>
        </a:p>
      </dgm:t>
    </dgm:pt>
    <dgm:pt modelId="{83AFFF94-86A6-424A-91E8-4FF0A02EAA6C}" type="pres">
      <dgm:prSet presAssocID="{0F20634D-EECC-446B-81DE-70B98679F888}" presName="sibTrans" presStyleCnt="0"/>
      <dgm:spPr/>
    </dgm:pt>
    <dgm:pt modelId="{363098E1-AD2C-4376-B4E4-B0079E95EC16}" type="pres">
      <dgm:prSet presAssocID="{321A2A20-D3F2-4A3C-90E4-DE7FBED6A3AA}" presName="textNode" presStyleLbl="node1" presStyleIdx="2" presStyleCnt="5" custScaleY="137619">
        <dgm:presLayoutVars>
          <dgm:bulletEnabled val="1"/>
        </dgm:presLayoutVars>
      </dgm:prSet>
      <dgm:spPr>
        <a:prstGeom prst="roundRect">
          <a:avLst/>
        </a:prstGeom>
      </dgm:spPr>
      <dgm:t>
        <a:bodyPr/>
        <a:lstStyle/>
        <a:p>
          <a:endParaRPr lang="ru-RU"/>
        </a:p>
      </dgm:t>
    </dgm:pt>
    <dgm:pt modelId="{7B60BDEC-757F-4692-970D-6C43AD597F77}" type="pres">
      <dgm:prSet presAssocID="{0127B0E5-1745-4069-89C7-527D823ADEEE}" presName="sibTrans" presStyleCnt="0"/>
      <dgm:spPr/>
    </dgm:pt>
    <dgm:pt modelId="{A296D9A9-AF5F-4CE9-B5D0-B1245D6301BC}" type="pres">
      <dgm:prSet presAssocID="{A2690D62-90B4-400D-B7A3-3512903FF146}" presName="textNode" presStyleLbl="node1" presStyleIdx="3" presStyleCnt="5" custScaleY="137619">
        <dgm:presLayoutVars>
          <dgm:bulletEnabled val="1"/>
        </dgm:presLayoutVars>
      </dgm:prSet>
      <dgm:spPr>
        <a:prstGeom prst="roundRect">
          <a:avLst/>
        </a:prstGeom>
      </dgm:spPr>
      <dgm:t>
        <a:bodyPr/>
        <a:lstStyle/>
        <a:p>
          <a:endParaRPr lang="ru-RU"/>
        </a:p>
      </dgm:t>
    </dgm:pt>
    <dgm:pt modelId="{EA8662FD-2361-4F66-AD49-C97ED9D997B0}" type="pres">
      <dgm:prSet presAssocID="{9B1391D9-976D-4598-9D89-0335793BB8F5}" presName="sibTrans" presStyleCnt="0"/>
      <dgm:spPr/>
    </dgm:pt>
    <dgm:pt modelId="{A9CA517A-8BA8-4BF8-8852-F0279E0A43CA}" type="pres">
      <dgm:prSet presAssocID="{FA680C60-2B23-431F-AAD8-4FEECE766DA1}" presName="textNode" presStyleLbl="node1" presStyleIdx="4" presStyleCnt="5" custScaleY="132834">
        <dgm:presLayoutVars>
          <dgm:bulletEnabled val="1"/>
        </dgm:presLayoutVars>
      </dgm:prSet>
      <dgm:spPr>
        <a:prstGeom prst="roundRect">
          <a:avLst/>
        </a:prstGeom>
      </dgm:spPr>
      <dgm:t>
        <a:bodyPr/>
        <a:lstStyle/>
        <a:p>
          <a:endParaRPr lang="ru-RU"/>
        </a:p>
      </dgm:t>
    </dgm:pt>
  </dgm:ptLst>
  <dgm:cxnLst>
    <dgm:cxn modelId="{98A2E10C-DB2F-4B35-902E-93AC18CB2A16}" type="presOf" srcId="{A2690D62-90B4-400D-B7A3-3512903FF146}" destId="{A296D9A9-AF5F-4CE9-B5D0-B1245D6301BC}" srcOrd="0" destOrd="0" presId="urn:microsoft.com/office/officeart/2005/8/layout/hProcess9"/>
    <dgm:cxn modelId="{9258DBF3-F62C-411A-A3F2-33433935B3A1}" srcId="{FE54CA4B-93CD-43C8-A6BA-9CAEF4D11D70}" destId="{321A2A20-D3F2-4A3C-90E4-DE7FBED6A3AA}" srcOrd="2" destOrd="0" parTransId="{CD4269E2-5242-42D8-AC59-31E337509E1B}" sibTransId="{0127B0E5-1745-4069-89C7-527D823ADEEE}"/>
    <dgm:cxn modelId="{F12721CF-693E-43F4-A19A-2CADA66C5BFE}" type="presOf" srcId="{5B93A04F-332C-41BA-832C-F1DCFAD2FF73}" destId="{021C0CE3-E4D3-42EC-963C-6A1A2874A442}" srcOrd="0" destOrd="0" presId="urn:microsoft.com/office/officeart/2005/8/layout/hProcess9"/>
    <dgm:cxn modelId="{D77DD728-4810-49AA-AF19-BCB5EA74AD52}" type="presOf" srcId="{321A2A20-D3F2-4A3C-90E4-DE7FBED6A3AA}" destId="{363098E1-AD2C-4376-B4E4-B0079E95EC16}" srcOrd="0" destOrd="0" presId="urn:microsoft.com/office/officeart/2005/8/layout/hProcess9"/>
    <dgm:cxn modelId="{F325724F-A3CE-440C-B457-4810EFCF6EB0}" srcId="{FE54CA4B-93CD-43C8-A6BA-9CAEF4D11D70}" destId="{B1A185FD-A6B0-475B-8AD3-AD8AE249AA9B}" srcOrd="1" destOrd="0" parTransId="{6BD9F616-4248-4D52-8CF9-AF8D90143BD5}" sibTransId="{0F20634D-EECC-446B-81DE-70B98679F888}"/>
    <dgm:cxn modelId="{A4040DF0-5E31-4EC5-9322-CD329C69D3BD}" type="presOf" srcId="{FA680C60-2B23-431F-AAD8-4FEECE766DA1}" destId="{A9CA517A-8BA8-4BF8-8852-F0279E0A43CA}" srcOrd="0" destOrd="0" presId="urn:microsoft.com/office/officeart/2005/8/layout/hProcess9"/>
    <dgm:cxn modelId="{3169E536-3682-4988-82A3-591E971F54A2}" type="presOf" srcId="{B1A185FD-A6B0-475B-8AD3-AD8AE249AA9B}" destId="{EAB94371-B407-4A2D-B4B9-44B13E1CF639}" srcOrd="0" destOrd="0" presId="urn:microsoft.com/office/officeart/2005/8/layout/hProcess9"/>
    <dgm:cxn modelId="{533684FD-44BD-4021-90C8-2AD0805FC35A}" srcId="{FE54CA4B-93CD-43C8-A6BA-9CAEF4D11D70}" destId="{5B93A04F-332C-41BA-832C-F1DCFAD2FF73}" srcOrd="0" destOrd="0" parTransId="{BF432606-12C3-43EC-A1A7-994E02649953}" sibTransId="{DED55551-C011-4221-A753-174822B0A416}"/>
    <dgm:cxn modelId="{67AD2160-3766-4CD9-BB2F-AAE5D206EFDB}" type="presOf" srcId="{FE54CA4B-93CD-43C8-A6BA-9CAEF4D11D70}" destId="{32499ACB-D376-44E3-9FCF-DEC1474819BF}" srcOrd="0" destOrd="0" presId="urn:microsoft.com/office/officeart/2005/8/layout/hProcess9"/>
    <dgm:cxn modelId="{79820505-D8B1-4868-9A81-A0AC3EE23161}" srcId="{FE54CA4B-93CD-43C8-A6BA-9CAEF4D11D70}" destId="{A2690D62-90B4-400D-B7A3-3512903FF146}" srcOrd="3" destOrd="0" parTransId="{6F031857-09BE-4F69-9DE5-84410D35D62F}" sibTransId="{9B1391D9-976D-4598-9D89-0335793BB8F5}"/>
    <dgm:cxn modelId="{42057B97-3714-4757-B3E0-52E75D3C9FA8}" srcId="{FE54CA4B-93CD-43C8-A6BA-9CAEF4D11D70}" destId="{FA680C60-2B23-431F-AAD8-4FEECE766DA1}" srcOrd="4" destOrd="0" parTransId="{F7DFD776-DAAC-42A4-920D-B321B212FBB5}" sibTransId="{FE51DDAB-BBE0-444E-9CB3-933C46172665}"/>
    <dgm:cxn modelId="{C83ED3DD-4DC9-471C-802A-AA835A32F95D}" type="presParOf" srcId="{32499ACB-D376-44E3-9FCF-DEC1474819BF}" destId="{EF7C2F03-6B39-497C-A8A2-2BDB3FE716F0}" srcOrd="0" destOrd="0" presId="urn:microsoft.com/office/officeart/2005/8/layout/hProcess9"/>
    <dgm:cxn modelId="{8FE0DF57-1E7B-4DC5-8565-670186DDAC34}" type="presParOf" srcId="{32499ACB-D376-44E3-9FCF-DEC1474819BF}" destId="{08CDE592-3A12-48C7-84E8-3D8290F53230}" srcOrd="1" destOrd="0" presId="urn:microsoft.com/office/officeart/2005/8/layout/hProcess9"/>
    <dgm:cxn modelId="{AD50424F-802B-4191-AACA-1C699E0D45B3}" type="presParOf" srcId="{08CDE592-3A12-48C7-84E8-3D8290F53230}" destId="{021C0CE3-E4D3-42EC-963C-6A1A2874A442}" srcOrd="0" destOrd="0" presId="urn:microsoft.com/office/officeart/2005/8/layout/hProcess9"/>
    <dgm:cxn modelId="{435B87AA-5410-4B5F-A296-B4604BCDE32D}" type="presParOf" srcId="{08CDE592-3A12-48C7-84E8-3D8290F53230}" destId="{538CF786-6192-40B7-BB4F-C9F082E80775}" srcOrd="1" destOrd="0" presId="urn:microsoft.com/office/officeart/2005/8/layout/hProcess9"/>
    <dgm:cxn modelId="{92D9594B-3D7F-4439-AE45-925D84C54080}" type="presParOf" srcId="{08CDE592-3A12-48C7-84E8-3D8290F53230}" destId="{EAB94371-B407-4A2D-B4B9-44B13E1CF639}" srcOrd="2" destOrd="0" presId="urn:microsoft.com/office/officeart/2005/8/layout/hProcess9"/>
    <dgm:cxn modelId="{B5327218-6AB8-45FC-BC0C-E634CA25D527}" type="presParOf" srcId="{08CDE592-3A12-48C7-84E8-3D8290F53230}" destId="{83AFFF94-86A6-424A-91E8-4FF0A02EAA6C}" srcOrd="3" destOrd="0" presId="urn:microsoft.com/office/officeart/2005/8/layout/hProcess9"/>
    <dgm:cxn modelId="{C24B4A0C-01F6-4D56-9BFB-CC9D7D6C2E3F}" type="presParOf" srcId="{08CDE592-3A12-48C7-84E8-3D8290F53230}" destId="{363098E1-AD2C-4376-B4E4-B0079E95EC16}" srcOrd="4" destOrd="0" presId="urn:microsoft.com/office/officeart/2005/8/layout/hProcess9"/>
    <dgm:cxn modelId="{DF873465-F6A0-496A-9C02-28D7A529F05A}" type="presParOf" srcId="{08CDE592-3A12-48C7-84E8-3D8290F53230}" destId="{7B60BDEC-757F-4692-970D-6C43AD597F77}" srcOrd="5" destOrd="0" presId="urn:microsoft.com/office/officeart/2005/8/layout/hProcess9"/>
    <dgm:cxn modelId="{45C0A6D6-58BE-4387-825F-B899B05CCE1B}" type="presParOf" srcId="{08CDE592-3A12-48C7-84E8-3D8290F53230}" destId="{A296D9A9-AF5F-4CE9-B5D0-B1245D6301BC}" srcOrd="6" destOrd="0" presId="urn:microsoft.com/office/officeart/2005/8/layout/hProcess9"/>
    <dgm:cxn modelId="{BAEC2195-FB89-437D-93C3-F4689EBAE9EE}" type="presParOf" srcId="{08CDE592-3A12-48C7-84E8-3D8290F53230}" destId="{EA8662FD-2361-4F66-AD49-C97ED9D997B0}" srcOrd="7" destOrd="0" presId="urn:microsoft.com/office/officeart/2005/8/layout/hProcess9"/>
    <dgm:cxn modelId="{12066BAB-5511-4337-BA51-01750582EDD8}" type="presParOf" srcId="{08CDE592-3A12-48C7-84E8-3D8290F53230}" destId="{A9CA517A-8BA8-4BF8-8852-F0279E0A43CA}" srcOrd="8" destOrd="0" presId="urn:microsoft.com/office/officeart/2005/8/layout/hProcess9"/>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AFD7F3-4C52-4062-AEA1-49C258E936A4}">
      <dsp:nvSpPr>
        <dsp:cNvPr id="0" name=""/>
        <dsp:cNvSpPr/>
      </dsp:nvSpPr>
      <dsp:spPr>
        <a:xfrm>
          <a:off x="1495368" y="302860"/>
          <a:ext cx="2052412" cy="2052412"/>
        </a:xfrm>
        <a:prstGeom prst="blockArc">
          <a:avLst>
            <a:gd name="adj1" fmla="val 10850335"/>
            <a:gd name="adj2" fmla="val 16664644"/>
            <a:gd name="adj3" fmla="val 4644"/>
          </a:avLst>
        </a:prstGeom>
        <a:solidFill>
          <a:srgbClr val="4472C4">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164EF01-37EB-4E99-B9D6-4EC47A5AAEE1}">
      <dsp:nvSpPr>
        <dsp:cNvPr id="0" name=""/>
        <dsp:cNvSpPr/>
      </dsp:nvSpPr>
      <dsp:spPr>
        <a:xfrm>
          <a:off x="1494931" y="321203"/>
          <a:ext cx="2052412" cy="2052412"/>
        </a:xfrm>
        <a:prstGeom prst="blockArc">
          <a:avLst>
            <a:gd name="adj1" fmla="val 4933845"/>
            <a:gd name="adj2" fmla="val 10913263"/>
            <a:gd name="adj3" fmla="val 4644"/>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A1471D2-0CC8-4030-B244-0B796A9BF1FE}">
      <dsp:nvSpPr>
        <dsp:cNvPr id="0" name=""/>
        <dsp:cNvSpPr/>
      </dsp:nvSpPr>
      <dsp:spPr>
        <a:xfrm>
          <a:off x="1757586" y="320098"/>
          <a:ext cx="2052412" cy="2052412"/>
        </a:xfrm>
        <a:prstGeom prst="blockArc">
          <a:avLst>
            <a:gd name="adj1" fmla="val 53898"/>
            <a:gd name="adj2" fmla="val 5837230"/>
            <a:gd name="adj3" fmla="val 4644"/>
          </a:avLst>
        </a:prstGeom>
        <a:solidFill>
          <a:srgbClr val="A5A5A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239F6A3C-3D13-4A6C-829C-7896F2763842}">
      <dsp:nvSpPr>
        <dsp:cNvPr id="0" name=""/>
        <dsp:cNvSpPr/>
      </dsp:nvSpPr>
      <dsp:spPr>
        <a:xfrm>
          <a:off x="1757973" y="303856"/>
          <a:ext cx="2052412" cy="2052412"/>
        </a:xfrm>
        <a:prstGeom prst="blockArc">
          <a:avLst>
            <a:gd name="adj1" fmla="val 15761434"/>
            <a:gd name="adj2" fmla="val 109619"/>
            <a:gd name="adj3" fmla="val 4644"/>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3A5622F-AB9D-4175-8B6A-F57323B61239}">
      <dsp:nvSpPr>
        <dsp:cNvPr id="0" name=""/>
        <dsp:cNvSpPr/>
      </dsp:nvSpPr>
      <dsp:spPr>
        <a:xfrm>
          <a:off x="2189183" y="867183"/>
          <a:ext cx="934925" cy="94204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buNone/>
          </a:pPr>
          <a:r>
            <a:rPr lang="en-US" sz="2000" kern="1200">
              <a:solidFill>
                <a:sysClr val="window" lastClr="FFFFFF"/>
              </a:solidFill>
              <a:latin typeface="Times New Roman" panose="02020603050405020304" pitchFamily="18" charset="0"/>
              <a:ea typeface="+mn-ea"/>
              <a:cs typeface="Times New Roman" panose="02020603050405020304" pitchFamily="18" charset="0"/>
            </a:rPr>
            <a:t>STEM </a:t>
          </a:r>
          <a:endParaRPr lang="ru-RU" sz="2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326100" y="1005143"/>
        <a:ext cx="661091" cy="666129"/>
      </dsp:txXfrm>
    </dsp:sp>
    <dsp:sp modelId="{C338F7D9-2F6C-4676-9FB8-9860EC373681}">
      <dsp:nvSpPr>
        <dsp:cNvPr id="0" name=""/>
        <dsp:cNvSpPr/>
      </dsp:nvSpPr>
      <dsp:spPr>
        <a:xfrm>
          <a:off x="1916823" y="39854"/>
          <a:ext cx="1479645" cy="59191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S</a:t>
          </a:r>
          <a:r>
            <a:rPr lang="kk-KZ" sz="1300" kern="1200">
              <a:solidFill>
                <a:sysClr val="windowText" lastClr="000000"/>
              </a:solidFill>
              <a:latin typeface="Times New Roman" panose="02020603050405020304" pitchFamily="18" charset="0"/>
              <a:ea typeface="+mn-ea"/>
              <a:cs typeface="Times New Roman" panose="02020603050405020304" pitchFamily="18" charset="0"/>
            </a:rPr>
            <a:t>cience</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 </a:t>
          </a:r>
          <a:r>
            <a:rPr lang="kk-KZ" sz="1300" kern="1200">
              <a:solidFill>
                <a:sysClr val="windowText" lastClr="000000"/>
              </a:solidFill>
              <a:latin typeface="Times New Roman" panose="02020603050405020304" pitchFamily="18" charset="0"/>
              <a:ea typeface="+mn-ea"/>
              <a:cs typeface="Times New Roman" panose="02020603050405020304" pitchFamily="18" charset="0"/>
            </a:rPr>
            <a:t>(жаратылыстану ғылымы)</a:t>
          </a:r>
          <a:endParaRPr lang="ru-RU"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33512" y="126538"/>
        <a:ext cx="1046267" cy="418544"/>
      </dsp:txXfrm>
    </dsp:sp>
    <dsp:sp modelId="{660299D5-967F-4ACF-B4E9-8CB9F77F26D7}">
      <dsp:nvSpPr>
        <dsp:cNvPr id="0" name=""/>
        <dsp:cNvSpPr/>
      </dsp:nvSpPr>
      <dsp:spPr>
        <a:xfrm>
          <a:off x="3182115" y="1031354"/>
          <a:ext cx="1207904" cy="661332"/>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T</a:t>
          </a:r>
          <a:r>
            <a:rPr lang="kk-KZ" sz="1300" kern="1200">
              <a:solidFill>
                <a:sysClr val="windowText" lastClr="000000"/>
              </a:solidFill>
              <a:latin typeface="Times New Roman" panose="02020603050405020304" pitchFamily="18" charset="0"/>
              <a:ea typeface="+mn-ea"/>
              <a:cs typeface="Times New Roman" panose="02020603050405020304" pitchFamily="18" charset="0"/>
            </a:rPr>
            <a:t>echnology (технология)</a:t>
          </a:r>
          <a:endParaRPr lang="ru-RU"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359008" y="1128204"/>
        <a:ext cx="854118" cy="467632"/>
      </dsp:txXfrm>
    </dsp:sp>
    <dsp:sp modelId="{958FAD1D-C0FA-48FC-8A89-A7775D642279}">
      <dsp:nvSpPr>
        <dsp:cNvPr id="0" name=""/>
        <dsp:cNvSpPr/>
      </dsp:nvSpPr>
      <dsp:spPr>
        <a:xfrm>
          <a:off x="2015864" y="2054068"/>
          <a:ext cx="1281563" cy="573077"/>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buNone/>
          </a:pPr>
          <a:r>
            <a:rPr lang="kk-KZ" sz="1300" kern="1200">
              <a:solidFill>
                <a:sysClr val="windowText" lastClr="000000"/>
              </a:solidFill>
              <a:latin typeface="Times New Roman" panose="02020603050405020304" pitchFamily="18" charset="0"/>
              <a:ea typeface="+mn-ea"/>
              <a:cs typeface="Times New Roman" panose="02020603050405020304" pitchFamily="18" charset="0"/>
            </a:rPr>
            <a:t>Еngineering (инженерлік)</a:t>
          </a:r>
          <a:endParaRPr lang="ru-RU"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203545" y="2137993"/>
        <a:ext cx="906201" cy="405227"/>
      </dsp:txXfrm>
    </dsp:sp>
    <dsp:sp modelId="{320CE3D2-A3E7-46C9-AB8A-28B8F740BA5C}">
      <dsp:nvSpPr>
        <dsp:cNvPr id="0" name=""/>
        <dsp:cNvSpPr/>
      </dsp:nvSpPr>
      <dsp:spPr>
        <a:xfrm>
          <a:off x="859839" y="983723"/>
          <a:ext cx="1318889" cy="66133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buNone/>
          </a:pPr>
          <a:r>
            <a:rPr lang="kk-KZ" sz="1300" kern="1200">
              <a:solidFill>
                <a:sysClr val="windowText" lastClr="000000"/>
              </a:solidFill>
              <a:latin typeface="Times New Roman" panose="02020603050405020304" pitchFamily="18" charset="0"/>
              <a:ea typeface="+mn-ea"/>
              <a:cs typeface="Times New Roman" panose="02020603050405020304" pitchFamily="18" charset="0"/>
            </a:rPr>
            <a:t>Мathematics (математика)</a:t>
          </a:r>
          <a:endParaRPr lang="ru-RU"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052986" y="1080573"/>
        <a:ext cx="932595" cy="46763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1C4955-FD49-4333-85C5-E3B009DB134A}">
      <dsp:nvSpPr>
        <dsp:cNvPr id="0" name=""/>
        <dsp:cNvSpPr/>
      </dsp:nvSpPr>
      <dsp:spPr>
        <a:xfrm>
          <a:off x="92789" y="0"/>
          <a:ext cx="3863975" cy="3863975"/>
        </a:xfrm>
        <a:prstGeom prst="triangle">
          <a:avLst/>
        </a:prstGeom>
        <a:solidFill>
          <a:srgbClr val="4472C4">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4B382AD-90FD-49DA-8423-3D8298E43E69}">
      <dsp:nvSpPr>
        <dsp:cNvPr id="0" name=""/>
        <dsp:cNvSpPr/>
      </dsp:nvSpPr>
      <dsp:spPr>
        <a:xfrm>
          <a:off x="1982431" y="497628"/>
          <a:ext cx="2511583" cy="343380"/>
        </a:xfrm>
        <a:prstGeom prst="roundRect">
          <a:avLst/>
        </a:prstGeom>
        <a:solidFill>
          <a:srgbClr val="5B9BD5"/>
        </a:solidFill>
        <a:ln w="12700" cap="flat" cmpd="sng" algn="ctr">
          <a:solidFill>
            <a:srgbClr val="5B9BD5">
              <a:shade val="50000"/>
            </a:srgb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b="1" i="1" kern="1200"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STEM </a:t>
          </a:r>
          <a:r>
            <a:rPr lang="kk-KZ" sz="1400" b="1" i="1" kern="1200"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интеграциясы</a:t>
          </a:r>
          <a:endParaRPr lang="ru-RU" sz="1400" b="1" i="1" kern="1200" cap="none" spc="0">
            <a:ln w="0"/>
            <a:solidFill>
              <a:sysClr val="windowText" lastClr="000000">
                <a:hueOff val="0"/>
                <a:satOff val="0"/>
                <a:lumOff val="0"/>
                <a:alphaOff val="0"/>
              </a:sysClr>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sp:txBody>
      <dsp:txXfrm>
        <a:off x="1999193" y="514390"/>
        <a:ext cx="2478059" cy="309856"/>
      </dsp:txXfrm>
    </dsp:sp>
    <dsp:sp modelId="{721CDD3E-E8BE-4B7A-81A8-95ED96DD8BFB}">
      <dsp:nvSpPr>
        <dsp:cNvPr id="0" name=""/>
        <dsp:cNvSpPr/>
      </dsp:nvSpPr>
      <dsp:spPr>
        <a:xfrm>
          <a:off x="1986701" y="839697"/>
          <a:ext cx="2511583" cy="343380"/>
        </a:xfrm>
        <a:prstGeom prst="roundRect">
          <a:avLst/>
        </a:prstGeom>
        <a:solidFill>
          <a:srgbClr val="ED7D31"/>
        </a:solidFill>
        <a:ln w="12700" cap="flat" cmpd="sng" algn="ctr">
          <a:solidFill>
            <a:srgbClr val="ED7D31">
              <a:shade val="50000"/>
            </a:srgbClr>
          </a:solidFill>
          <a:prstDash val="solid"/>
          <a:miter lim="800000"/>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процесі негізінде  өнім алуды үйретеді</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03463" y="856459"/>
        <a:ext cx="2478059" cy="309856"/>
      </dsp:txXfrm>
    </dsp:sp>
    <dsp:sp modelId="{54669AE2-58FF-4274-A5AA-217E5E26FD29}">
      <dsp:nvSpPr>
        <dsp:cNvPr id="0" name=""/>
        <dsp:cNvSpPr/>
      </dsp:nvSpPr>
      <dsp:spPr>
        <a:xfrm>
          <a:off x="2024776" y="1159381"/>
          <a:ext cx="2511583" cy="343380"/>
        </a:xfrm>
        <a:prstGeom prst="roundRect">
          <a:avLst/>
        </a:prstGeom>
        <a:solidFill>
          <a:srgbClr val="FFC000"/>
        </a:solidFill>
        <a:ln w="12700" cap="flat" cmpd="sng" algn="ctr">
          <a:solidFill>
            <a:srgbClr val="FFC000">
              <a:shade val="50000"/>
            </a:srgbClr>
          </a:solidFill>
          <a:prstDash val="solid"/>
          <a:miter lim="800000"/>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Жобалар практикалық міндеттерге негізделеді</a:t>
          </a:r>
        </a:p>
      </dsp:txBody>
      <dsp:txXfrm>
        <a:off x="2041538" y="1176143"/>
        <a:ext cx="2478059" cy="309856"/>
      </dsp:txXfrm>
    </dsp:sp>
    <dsp:sp modelId="{A4C2398C-556F-4643-BD6F-411FFDCA0989}">
      <dsp:nvSpPr>
        <dsp:cNvPr id="0" name=""/>
        <dsp:cNvSpPr/>
      </dsp:nvSpPr>
      <dsp:spPr>
        <a:xfrm>
          <a:off x="2024776" y="1545684"/>
          <a:ext cx="2511583" cy="343380"/>
        </a:xfrm>
        <a:prstGeom prst="roundRect">
          <a:avLst/>
        </a:prstGeom>
        <a:solidFill>
          <a:srgbClr val="A5A5A5"/>
        </a:solidFill>
        <a:ln w="12700" cap="flat" cmpd="sng" algn="ctr">
          <a:solidFill>
            <a:srgbClr val="A5A5A5">
              <a:shade val="50000"/>
            </a:srgbClr>
          </a:solidFill>
          <a:prstDash val="solid"/>
          <a:miter lim="800000"/>
        </a:ln>
        <a:effectLst/>
      </dsp:spPr>
      <dsp:style>
        <a:lnRef idx="2">
          <a:schemeClr val="accent3">
            <a:shade val="50000"/>
          </a:schemeClr>
        </a:lnRef>
        <a:fillRef idx="1">
          <a:schemeClr val="accent3"/>
        </a:fillRef>
        <a:effectRef idx="0">
          <a:schemeClr val="accent3"/>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 топтық жұмыс негізінде жүзеге асырылады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41538" y="1562446"/>
        <a:ext cx="2478059" cy="309856"/>
      </dsp:txXfrm>
    </dsp:sp>
    <dsp:sp modelId="{B24AD87E-D453-4399-B1D1-B03B92BDDA90}">
      <dsp:nvSpPr>
        <dsp:cNvPr id="0" name=""/>
        <dsp:cNvSpPr/>
      </dsp:nvSpPr>
      <dsp:spPr>
        <a:xfrm>
          <a:off x="2024776" y="1931987"/>
          <a:ext cx="2511583" cy="34338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dsp:spPr>
      <dsp:style>
        <a:lnRef idx="1">
          <a:schemeClr val="accent2"/>
        </a:lnRef>
        <a:fillRef idx="2">
          <a:schemeClr val="accent2"/>
        </a:fillRef>
        <a:effectRef idx="1">
          <a:schemeClr val="accent2"/>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Жобалаудағы эксперименттік зерттеулер жүзеге асырылады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41538" y="1948749"/>
        <a:ext cx="2478059" cy="309856"/>
      </dsp:txXfrm>
    </dsp:sp>
    <dsp:sp modelId="{D9B6C89E-8D6D-4A8F-B27E-9E77B7477C76}">
      <dsp:nvSpPr>
        <dsp:cNvPr id="0" name=""/>
        <dsp:cNvSpPr/>
      </dsp:nvSpPr>
      <dsp:spPr>
        <a:xfrm>
          <a:off x="2024776" y="2318290"/>
          <a:ext cx="2511583" cy="343380"/>
        </a:xfrm>
        <a:prstGeom prst="round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процесінде инженерлік тәсіл қолданылады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41538" y="2335052"/>
        <a:ext cx="2478059" cy="309856"/>
      </dsp:txXfrm>
    </dsp:sp>
    <dsp:sp modelId="{DDEA4690-4C3E-402B-B709-E369A278F9EC}">
      <dsp:nvSpPr>
        <dsp:cNvPr id="0" name=""/>
        <dsp:cNvSpPr/>
      </dsp:nvSpPr>
      <dsp:spPr>
        <a:xfrm>
          <a:off x="2024776" y="2704593"/>
          <a:ext cx="2511583" cy="343380"/>
        </a:xfrm>
        <a:prstGeom prst="roundRect">
          <a:avLst/>
        </a:prstGeom>
        <a:solidFill>
          <a:srgbClr val="ED7D31"/>
        </a:solidFill>
        <a:ln w="19050" cap="flat" cmpd="sng" algn="ctr">
          <a:solidFill>
            <a:sysClr val="window" lastClr="FFFFFF"/>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Жобалау кезінде технологиялық процес жүзеге асады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41538" y="2721355"/>
        <a:ext cx="2478059" cy="309856"/>
      </dsp:txXfrm>
    </dsp:sp>
    <dsp:sp modelId="{94984E31-744B-477B-93B7-60DC701C3031}">
      <dsp:nvSpPr>
        <dsp:cNvPr id="0" name=""/>
        <dsp:cNvSpPr/>
      </dsp:nvSpPr>
      <dsp:spPr>
        <a:xfrm>
          <a:off x="2024776" y="3090896"/>
          <a:ext cx="2511583" cy="343380"/>
        </a:xfrm>
        <a:prstGeom prst="roundRect">
          <a:avLst/>
        </a:prstGeom>
        <a:solidFill>
          <a:srgbClr val="5B9BD5"/>
        </a:solidFill>
        <a:ln w="19050" cap="flat" cmpd="sng" algn="ctr">
          <a:solidFill>
            <a:sysClr val="window" lastClr="FFFFFF"/>
          </a:solidFill>
          <a:prstDash val="solid"/>
          <a:miter lim="800000"/>
        </a:ln>
        <a:effectLst/>
      </dsp:spPr>
      <dsp:style>
        <a:lnRef idx="3">
          <a:schemeClr val="lt1"/>
        </a:lnRef>
        <a:fillRef idx="1">
          <a:schemeClr val="accent1"/>
        </a:fillRef>
        <a:effectRef idx="1">
          <a:schemeClr val="accent1"/>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None/>
          </a:pPr>
          <a:r>
            <a:rPr lang="kk-KZ"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Математикалық модельдеу мен есептеу процесі жүзеге асырылады</a:t>
          </a:r>
          <a:endPar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041538" y="3107658"/>
        <a:ext cx="2478059" cy="3098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E87404-798F-4E2A-AB41-FB9AA1C35F39}">
      <dsp:nvSpPr>
        <dsp:cNvPr id="0" name=""/>
        <dsp:cNvSpPr/>
      </dsp:nvSpPr>
      <dsp:spPr>
        <a:xfrm>
          <a:off x="130968" y="-84816"/>
          <a:ext cx="5191760" cy="3244850"/>
        </a:xfrm>
        <a:prstGeom prst="swooshArrow">
          <a:avLst>
            <a:gd name="adj1" fmla="val 25000"/>
            <a:gd name="adj2" fmla="val 25000"/>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flat" dir="t"/>
        </a:scene3d>
        <a:sp3d z="-190500" extrusionH="12700" prstMaterial="plastic">
          <a:bevelT w="50800" h="50800" prst="relaxedInset"/>
        </a:sp3d>
      </dsp:spPr>
      <dsp:style>
        <a:lnRef idx="0">
          <a:scrgbClr r="0" g="0" b="0"/>
        </a:lnRef>
        <a:fillRef idx="3">
          <a:scrgbClr r="0" g="0" b="0"/>
        </a:fillRef>
        <a:effectRef idx="0">
          <a:scrgbClr r="0" g="0" b="0"/>
        </a:effectRef>
        <a:fontRef idx="minor"/>
      </dsp:style>
    </dsp:sp>
    <dsp:sp modelId="{A20DC6A3-C1FE-4F97-A24C-8A0CBD40ECBC}">
      <dsp:nvSpPr>
        <dsp:cNvPr id="0" name=""/>
        <dsp:cNvSpPr/>
      </dsp:nvSpPr>
      <dsp:spPr>
        <a:xfrm>
          <a:off x="642357" y="2328053"/>
          <a:ext cx="119410" cy="119410"/>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sp:spPr>
      <dsp:style>
        <a:lnRef idx="0">
          <a:scrgbClr r="0" g="0" b="0"/>
        </a:lnRef>
        <a:fillRef idx="3">
          <a:scrgbClr r="0" g="0" b="0"/>
        </a:fillRef>
        <a:effectRef idx="2">
          <a:scrgbClr r="0" g="0" b="0"/>
        </a:effectRef>
        <a:fontRef idx="minor">
          <a:schemeClr val="lt1"/>
        </a:fontRef>
      </dsp:style>
    </dsp:sp>
    <dsp:sp modelId="{607BF0A5-F00A-4723-9A02-50C155E79A24}">
      <dsp:nvSpPr>
        <dsp:cNvPr id="0" name=""/>
        <dsp:cNvSpPr/>
      </dsp:nvSpPr>
      <dsp:spPr>
        <a:xfrm>
          <a:off x="702062" y="2218124"/>
          <a:ext cx="680120" cy="1111542"/>
        </a:xfrm>
        <a:prstGeom prst="rect">
          <a:avLst/>
        </a:prstGeom>
        <a:noFill/>
        <a:ln>
          <a:noFill/>
        </a:ln>
        <a:effectLst/>
        <a:scene3d>
          <a:camera prst="orthographicFront"/>
          <a:lightRig rig="threePt" dir="t"/>
        </a:scene3d>
        <a:sp3d>
          <a:bevelT prst="relaxedInset"/>
        </a:sp3d>
      </dsp:spPr>
      <dsp:style>
        <a:lnRef idx="0">
          <a:scrgbClr r="0" g="0" b="0"/>
        </a:lnRef>
        <a:fillRef idx="0">
          <a:scrgbClr r="0" g="0" b="0"/>
        </a:fillRef>
        <a:effectRef idx="0">
          <a:scrgbClr r="0" g="0" b="0"/>
        </a:effectRef>
        <a:fontRef idx="minor"/>
      </dsp:style>
      <dsp:txBody>
        <a:bodyPr spcFirstLastPara="0" vert="horz" wrap="square" lIns="63273" tIns="0" rIns="0" bIns="0" numCol="1" spcCol="1270" anchor="t" anchorCtr="0">
          <a:noAutofit/>
        </a:bodyPr>
        <a:lstStyle/>
        <a:p>
          <a:pPr lvl="0" algn="just"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Сабаққа кіріспе:</a:t>
          </a:r>
        </a:p>
        <a:p>
          <a:pPr lvl="0" algn="just"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Зертхана-лық жұмыспен танысу</a:t>
          </a:r>
        </a:p>
      </dsp:txBody>
      <dsp:txXfrm>
        <a:off x="702062" y="2218124"/>
        <a:ext cx="680120" cy="1111542"/>
      </dsp:txXfrm>
    </dsp:sp>
    <dsp:sp modelId="{F315402A-4985-4226-9E82-12C9CF2C5FF3}">
      <dsp:nvSpPr>
        <dsp:cNvPr id="0" name=""/>
        <dsp:cNvSpPr/>
      </dsp:nvSpPr>
      <dsp:spPr>
        <a:xfrm>
          <a:off x="1288731" y="1706989"/>
          <a:ext cx="186903" cy="186903"/>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sp:spPr>
      <dsp:style>
        <a:lnRef idx="0">
          <a:scrgbClr r="0" g="0" b="0"/>
        </a:lnRef>
        <a:fillRef idx="3">
          <a:scrgbClr r="0" g="0" b="0"/>
        </a:fillRef>
        <a:effectRef idx="2">
          <a:scrgbClr r="0" g="0" b="0"/>
        </a:effectRef>
        <a:fontRef idx="minor">
          <a:schemeClr val="lt1"/>
        </a:fontRef>
      </dsp:style>
    </dsp:sp>
    <dsp:sp modelId="{1671F250-BB2D-4557-B470-5E656CC2BFA8}">
      <dsp:nvSpPr>
        <dsp:cNvPr id="0" name=""/>
        <dsp:cNvSpPr/>
      </dsp:nvSpPr>
      <dsp:spPr>
        <a:xfrm>
          <a:off x="1330671" y="1800440"/>
          <a:ext cx="964855" cy="1359592"/>
        </a:xfrm>
        <a:prstGeom prst="rect">
          <a:avLst/>
        </a:prstGeom>
        <a:noFill/>
        <a:ln>
          <a:noFill/>
        </a:ln>
        <a:effectLst/>
        <a:scene3d>
          <a:camera prst="orthographicFront"/>
          <a:lightRig rig="threePt" dir="t"/>
        </a:scene3d>
        <a:sp3d>
          <a:bevelT prst="relaxedInset"/>
        </a:sp3d>
      </dsp:spPr>
      <dsp:style>
        <a:lnRef idx="0">
          <a:scrgbClr r="0" g="0" b="0"/>
        </a:lnRef>
        <a:fillRef idx="0">
          <a:scrgbClr r="0" g="0" b="0"/>
        </a:fillRef>
        <a:effectRef idx="0">
          <a:scrgbClr r="0" g="0" b="0"/>
        </a:effectRef>
        <a:fontRef idx="minor"/>
      </dsp:style>
      <dsp:txBody>
        <a:bodyPr spcFirstLastPara="0" vert="horz" wrap="square" lIns="99036" tIns="0" rIns="0" bIns="0" numCol="1" spcCol="1270" anchor="t" anchorCtr="0">
          <a:noAutofit/>
        </a:bodyPr>
        <a:lstStyle/>
        <a:p>
          <a:pPr lvl="0" algn="l"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Студенттердің тәуелсіздікке көшуі: Деректер базасымен жұмысты бастау</a:t>
          </a:r>
        </a:p>
      </dsp:txBody>
      <dsp:txXfrm>
        <a:off x="1330671" y="1800440"/>
        <a:ext cx="964855" cy="1359592"/>
      </dsp:txXfrm>
    </dsp:sp>
    <dsp:sp modelId="{FFE40F3A-ABF9-411F-83C7-7A15D576CBD9}">
      <dsp:nvSpPr>
        <dsp:cNvPr id="0" name=""/>
        <dsp:cNvSpPr/>
      </dsp:nvSpPr>
      <dsp:spPr>
        <a:xfrm>
          <a:off x="2119412" y="1211825"/>
          <a:ext cx="249204" cy="249204"/>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sp:spPr>
      <dsp:style>
        <a:lnRef idx="0">
          <a:scrgbClr r="0" g="0" b="0"/>
        </a:lnRef>
        <a:fillRef idx="3">
          <a:scrgbClr r="0" g="0" b="0"/>
        </a:fillRef>
        <a:effectRef idx="2">
          <a:scrgbClr r="0" g="0" b="0"/>
        </a:effectRef>
        <a:fontRef idx="minor">
          <a:schemeClr val="lt1"/>
        </a:fontRef>
      </dsp:style>
    </dsp:sp>
    <dsp:sp modelId="{30EA92C2-9598-4C61-A99A-731D74A1D8FE}">
      <dsp:nvSpPr>
        <dsp:cNvPr id="0" name=""/>
        <dsp:cNvSpPr/>
      </dsp:nvSpPr>
      <dsp:spPr>
        <a:xfrm>
          <a:off x="2244015" y="1336427"/>
          <a:ext cx="1002009" cy="1823605"/>
        </a:xfrm>
        <a:prstGeom prst="rect">
          <a:avLst/>
        </a:prstGeom>
        <a:noFill/>
        <a:ln>
          <a:noFill/>
        </a:ln>
        <a:effectLst/>
        <a:scene3d>
          <a:camera prst="orthographicFront"/>
          <a:lightRig rig="threePt" dir="t"/>
        </a:scene3d>
        <a:sp3d>
          <a:bevelT prst="relaxedInset"/>
        </a:sp3d>
      </dsp:spPr>
      <dsp:style>
        <a:lnRef idx="0">
          <a:scrgbClr r="0" g="0" b="0"/>
        </a:lnRef>
        <a:fillRef idx="0">
          <a:scrgbClr r="0" g="0" b="0"/>
        </a:fillRef>
        <a:effectRef idx="0">
          <a:scrgbClr r="0" g="0" b="0"/>
        </a:effectRef>
        <a:fontRef idx="minor"/>
      </dsp:style>
      <dsp:txBody>
        <a:bodyPr spcFirstLastPara="0" vert="horz" wrap="square" lIns="132048" tIns="0" rIns="0" bIns="0" numCol="1" spcCol="1270" anchor="t" anchorCtr="0">
          <a:noAutofit/>
        </a:bodyPr>
        <a:lstStyle/>
        <a:p>
          <a:pPr lvl="0" algn="l"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Топтық ізденіс жұмыстары мен оқытушының кеңес беру мүмкіндіктері</a:t>
          </a:r>
        </a:p>
      </dsp:txBody>
      <dsp:txXfrm>
        <a:off x="2244015" y="1336427"/>
        <a:ext cx="1002009" cy="1823605"/>
      </dsp:txXfrm>
    </dsp:sp>
    <dsp:sp modelId="{2C6BC677-D268-4F6F-822F-BCECE0F27951}">
      <dsp:nvSpPr>
        <dsp:cNvPr id="0" name=""/>
        <dsp:cNvSpPr/>
      </dsp:nvSpPr>
      <dsp:spPr>
        <a:xfrm>
          <a:off x="3085080" y="825038"/>
          <a:ext cx="321889" cy="321889"/>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sp:spPr>
      <dsp:style>
        <a:lnRef idx="0">
          <a:scrgbClr r="0" g="0" b="0"/>
        </a:lnRef>
        <a:fillRef idx="3">
          <a:scrgbClr r="0" g="0" b="0"/>
        </a:fillRef>
        <a:effectRef idx="2">
          <a:scrgbClr r="0" g="0" b="0"/>
        </a:effectRef>
        <a:fontRef idx="minor">
          <a:schemeClr val="lt1"/>
        </a:fontRef>
      </dsp:style>
    </dsp:sp>
    <dsp:sp modelId="{D42B7E9C-0822-40D7-9459-26D2C2C38398}">
      <dsp:nvSpPr>
        <dsp:cNvPr id="0" name=""/>
        <dsp:cNvSpPr/>
      </dsp:nvSpPr>
      <dsp:spPr>
        <a:xfrm>
          <a:off x="3159493" y="985983"/>
          <a:ext cx="1211414" cy="2174049"/>
        </a:xfrm>
        <a:prstGeom prst="rect">
          <a:avLst/>
        </a:prstGeom>
        <a:noFill/>
        <a:ln>
          <a:noFill/>
        </a:ln>
        <a:effectLst/>
        <a:scene3d>
          <a:camera prst="orthographicFront"/>
          <a:lightRig rig="threePt" dir="t"/>
        </a:scene3d>
        <a:sp3d>
          <a:bevelT prst="relaxedInset"/>
        </a:sp3d>
      </dsp:spPr>
      <dsp:style>
        <a:lnRef idx="0">
          <a:scrgbClr r="0" g="0" b="0"/>
        </a:lnRef>
        <a:fillRef idx="0">
          <a:scrgbClr r="0" g="0" b="0"/>
        </a:fillRef>
        <a:effectRef idx="0">
          <a:scrgbClr r="0" g="0" b="0"/>
        </a:effectRef>
        <a:fontRef idx="minor"/>
      </dsp:style>
      <dsp:txBody>
        <a:bodyPr spcFirstLastPara="0" vert="horz" wrap="square" lIns="170562" tIns="0" rIns="0" bIns="0" numCol="1" spcCol="1270" anchor="t" anchorCtr="0">
          <a:noAutofit/>
        </a:bodyPr>
        <a:lstStyle/>
        <a:p>
          <a:pPr lvl="0" algn="l"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Студенттерді түрлі әдістер арқылы белсендендіру</a:t>
          </a:r>
        </a:p>
      </dsp:txBody>
      <dsp:txXfrm>
        <a:off x="3159493" y="985983"/>
        <a:ext cx="1211414" cy="2174049"/>
      </dsp:txXfrm>
    </dsp:sp>
    <dsp:sp modelId="{1B7F2BC6-2450-4E15-8C6E-BFFE624E9E39}">
      <dsp:nvSpPr>
        <dsp:cNvPr id="0" name=""/>
        <dsp:cNvSpPr/>
      </dsp:nvSpPr>
      <dsp:spPr>
        <a:xfrm>
          <a:off x="4079302" y="566748"/>
          <a:ext cx="410149" cy="410149"/>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prst="relaxedInset"/>
          <a:bevelB w="88900" h="31750" prst="angle"/>
        </a:sp3d>
      </dsp:spPr>
      <dsp:style>
        <a:lnRef idx="0">
          <a:scrgbClr r="0" g="0" b="0"/>
        </a:lnRef>
        <a:fillRef idx="3">
          <a:scrgbClr r="0" g="0" b="0"/>
        </a:fillRef>
        <a:effectRef idx="2">
          <a:scrgbClr r="0" g="0" b="0"/>
        </a:effectRef>
        <a:fontRef idx="minor">
          <a:schemeClr val="lt1"/>
        </a:fontRef>
      </dsp:style>
    </dsp:sp>
    <dsp:sp modelId="{65AB42DA-8083-4784-A8CF-829BF9B0EB3B}">
      <dsp:nvSpPr>
        <dsp:cNvPr id="0" name=""/>
        <dsp:cNvSpPr/>
      </dsp:nvSpPr>
      <dsp:spPr>
        <a:xfrm>
          <a:off x="4122134" y="771823"/>
          <a:ext cx="1362837" cy="2388209"/>
        </a:xfrm>
        <a:prstGeom prst="rect">
          <a:avLst/>
        </a:prstGeom>
        <a:noFill/>
        <a:ln>
          <a:noFill/>
        </a:ln>
        <a:effectLst/>
        <a:scene3d>
          <a:camera prst="orthographicFront"/>
          <a:lightRig rig="threePt" dir="t"/>
        </a:scene3d>
        <a:sp3d>
          <a:bevelT prst="relaxedInset"/>
        </a:sp3d>
      </dsp:spPr>
      <dsp:style>
        <a:lnRef idx="0">
          <a:scrgbClr r="0" g="0" b="0"/>
        </a:lnRef>
        <a:fillRef idx="0">
          <a:scrgbClr r="0" g="0" b="0"/>
        </a:fillRef>
        <a:effectRef idx="0">
          <a:scrgbClr r="0" g="0" b="0"/>
        </a:effectRef>
        <a:fontRef idx="minor"/>
      </dsp:style>
      <dsp:txBody>
        <a:bodyPr spcFirstLastPara="0" vert="horz" wrap="square" lIns="217329" tIns="0" rIns="0" bIns="0" numCol="1" spcCol="1270" anchor="t" anchorCtr="0">
          <a:noAutofit/>
        </a:bodyPr>
        <a:lstStyle/>
        <a:p>
          <a:pPr lvl="0" algn="l"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Оқыту әдістері қамтиды: демонстрация, модельдеу, әңгімелесу және пікірталас</a:t>
          </a:r>
        </a:p>
      </dsp:txBody>
      <dsp:txXfrm>
        <a:off x="4122134" y="771823"/>
        <a:ext cx="1362837" cy="238820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C2F03-6B39-497C-A8A2-2BDB3FE716F0}">
      <dsp:nvSpPr>
        <dsp:cNvPr id="0" name=""/>
        <dsp:cNvSpPr/>
      </dsp:nvSpPr>
      <dsp:spPr>
        <a:xfrm>
          <a:off x="422005" y="0"/>
          <a:ext cx="4782724" cy="2220595"/>
        </a:xfrm>
        <a:prstGeom prst="rightArrow">
          <a:avLst/>
        </a:prstGeom>
        <a:solidFill>
          <a:srgbClr val="4472C4">
            <a:tint val="40000"/>
            <a:hueOff val="0"/>
            <a:satOff val="0"/>
            <a:lumOff val="0"/>
            <a:alphaOff val="0"/>
          </a:srgbClr>
        </a:solidFill>
        <a:ln>
          <a:noFill/>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0">
          <a:scrgbClr r="0" g="0" b="0"/>
        </a:lnRef>
        <a:fillRef idx="1">
          <a:scrgbClr r="0" g="0" b="0"/>
        </a:fillRef>
        <a:effectRef idx="0">
          <a:scrgbClr r="0" g="0" b="0"/>
        </a:effectRef>
        <a:fontRef idx="minor"/>
      </dsp:style>
    </dsp:sp>
    <dsp:sp modelId="{021C0CE3-E4D3-42EC-963C-6A1A2874A442}">
      <dsp:nvSpPr>
        <dsp:cNvPr id="0" name=""/>
        <dsp:cNvSpPr/>
      </dsp:nvSpPr>
      <dsp:spPr>
        <a:xfrm>
          <a:off x="429" y="591819"/>
          <a:ext cx="909227" cy="1036955"/>
        </a:xfrm>
        <a:prstGeom prst="roundRect">
          <a:avLst/>
        </a:prstGeom>
        <a:solidFill>
          <a:srgbClr val="4472C4">
            <a:shade val="80000"/>
            <a:hueOff val="0"/>
            <a:satOff val="0"/>
            <a:lumOff val="0"/>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Екінші реттік метаболит-тер синтезіне қатысатын:</a:t>
          </a:r>
        </a:p>
      </dsp:txBody>
      <dsp:txXfrm>
        <a:off x="44814" y="636204"/>
        <a:ext cx="820457" cy="948185"/>
      </dsp:txXfrm>
    </dsp:sp>
    <dsp:sp modelId="{EAB94371-B407-4A2D-B4B9-44B13E1CF639}">
      <dsp:nvSpPr>
        <dsp:cNvPr id="0" name=""/>
        <dsp:cNvSpPr/>
      </dsp:nvSpPr>
      <dsp:spPr>
        <a:xfrm>
          <a:off x="1044417" y="563245"/>
          <a:ext cx="808568" cy="1094104"/>
        </a:xfrm>
        <a:prstGeom prst="roundRect">
          <a:avLst/>
        </a:prstGeom>
        <a:solidFill>
          <a:srgbClr val="4472C4">
            <a:shade val="80000"/>
            <a:hueOff val="69857"/>
            <a:satOff val="-1251"/>
            <a:lumOff val="5317"/>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Фермент-тер класын анықтау</a:t>
          </a:r>
        </a:p>
      </dsp:txBody>
      <dsp:txXfrm>
        <a:off x="1083888" y="602716"/>
        <a:ext cx="729626" cy="1015162"/>
      </dsp:txXfrm>
    </dsp:sp>
    <dsp:sp modelId="{363098E1-AD2C-4376-B4E4-B0079E95EC16}">
      <dsp:nvSpPr>
        <dsp:cNvPr id="0" name=""/>
        <dsp:cNvSpPr/>
      </dsp:nvSpPr>
      <dsp:spPr>
        <a:xfrm>
          <a:off x="1987747" y="582293"/>
          <a:ext cx="808568" cy="1056008"/>
        </a:xfrm>
        <a:prstGeom prst="roundRect">
          <a:avLst/>
        </a:prstGeom>
        <a:solidFill>
          <a:srgbClr val="4472C4">
            <a:shade val="80000"/>
            <a:hueOff val="139713"/>
            <a:satOff val="-2502"/>
            <a:lumOff val="10634"/>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Амин қышқыл-дар тізбегін анықтау</a:t>
          </a:r>
        </a:p>
      </dsp:txBody>
      <dsp:txXfrm>
        <a:off x="2027218" y="621764"/>
        <a:ext cx="729626" cy="977066"/>
      </dsp:txXfrm>
    </dsp:sp>
    <dsp:sp modelId="{A296D9A9-AF5F-4CE9-B5D0-B1245D6301BC}">
      <dsp:nvSpPr>
        <dsp:cNvPr id="0" name=""/>
        <dsp:cNvSpPr/>
      </dsp:nvSpPr>
      <dsp:spPr>
        <a:xfrm>
          <a:off x="2931077" y="610867"/>
          <a:ext cx="808568" cy="998859"/>
        </a:xfrm>
        <a:prstGeom prst="roundRect">
          <a:avLst/>
        </a:prstGeom>
        <a:solidFill>
          <a:srgbClr val="4472C4">
            <a:shade val="80000"/>
            <a:hueOff val="209570"/>
            <a:satOff val="-3754"/>
            <a:lumOff val="15951"/>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Белоктар-дың статисти-касын анықтау</a:t>
          </a:r>
        </a:p>
      </dsp:txBody>
      <dsp:txXfrm>
        <a:off x="2970548" y="650338"/>
        <a:ext cx="729626" cy="919917"/>
      </dsp:txXfrm>
    </dsp:sp>
    <dsp:sp modelId="{A9CA517A-8BA8-4BF8-8852-F0279E0A43CA}">
      <dsp:nvSpPr>
        <dsp:cNvPr id="0" name=""/>
        <dsp:cNvSpPr/>
      </dsp:nvSpPr>
      <dsp:spPr>
        <a:xfrm>
          <a:off x="3874407" y="591819"/>
          <a:ext cx="808568" cy="1036955"/>
        </a:xfrm>
        <a:prstGeom prst="roundRect">
          <a:avLst/>
        </a:prstGeom>
        <a:solidFill>
          <a:srgbClr val="4472C4">
            <a:shade val="80000"/>
            <a:hueOff val="279426"/>
            <a:satOff val="-5005"/>
            <a:lumOff val="21268"/>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Нуклеин қышқыл-дар ретін анықтау</a:t>
          </a:r>
        </a:p>
      </dsp:txBody>
      <dsp:txXfrm>
        <a:off x="3913878" y="631290"/>
        <a:ext cx="729626" cy="958013"/>
      </dsp:txXfrm>
    </dsp:sp>
    <dsp:sp modelId="{E86381EE-FEA2-4396-978A-889B29585AC5}">
      <dsp:nvSpPr>
        <dsp:cNvPr id="0" name=""/>
        <dsp:cNvSpPr/>
      </dsp:nvSpPr>
      <dsp:spPr>
        <a:xfrm>
          <a:off x="4817737" y="591819"/>
          <a:ext cx="808568" cy="1036955"/>
        </a:xfrm>
        <a:prstGeom prst="roundRect">
          <a:avLst/>
        </a:prstGeom>
        <a:solidFill>
          <a:srgbClr val="4472C4">
            <a:shade val="80000"/>
            <a:hueOff val="349283"/>
            <a:satOff val="-6256"/>
            <a:lumOff val="26585"/>
            <a:alphaOff val="0"/>
          </a:srgbClr>
        </a:solidFill>
        <a:ln w="12700" cap="flat" cmpd="sng" algn="ctr">
          <a:noFill/>
          <a:prstDash val="solid"/>
          <a:miter lim="800000"/>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Жауап беретін генді анықтау </a:t>
          </a:r>
        </a:p>
      </dsp:txBody>
      <dsp:txXfrm>
        <a:off x="4857208" y="631290"/>
        <a:ext cx="729626" cy="95801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C2F03-6B39-497C-A8A2-2BDB3FE716F0}">
      <dsp:nvSpPr>
        <dsp:cNvPr id="0" name=""/>
        <dsp:cNvSpPr/>
      </dsp:nvSpPr>
      <dsp:spPr>
        <a:xfrm>
          <a:off x="422052" y="0"/>
          <a:ext cx="4783264" cy="2025650"/>
        </a:xfrm>
        <a:prstGeom prst="rightArrow">
          <a:avLst/>
        </a:prstGeom>
        <a:solidFill>
          <a:srgbClr val="70AD47">
            <a:tint val="40000"/>
            <a:hueOff val="0"/>
            <a:satOff val="0"/>
            <a:lumOff val="0"/>
            <a:alphaOff val="0"/>
          </a:srgbClr>
        </a:solidFill>
        <a:ln>
          <a:noFill/>
        </a:ln>
        <a:effectLst/>
        <a:scene3d>
          <a:camera prst="orthographicFront">
            <a:rot lat="0" lon="0" rev="0"/>
          </a:camera>
          <a:lightRig rig="contrasting" dir="t">
            <a:rot lat="0" lon="0" rev="1500000"/>
          </a:lightRig>
        </a:scene3d>
        <a:sp3d prstMaterial="metal">
          <a:bevelT w="88900" h="88900"/>
        </a:sp3d>
      </dsp:spPr>
      <dsp:style>
        <a:lnRef idx="0">
          <a:scrgbClr r="0" g="0" b="0"/>
        </a:lnRef>
        <a:fillRef idx="1">
          <a:scrgbClr r="0" g="0" b="0"/>
        </a:fillRef>
        <a:effectRef idx="0">
          <a:scrgbClr r="0" g="0" b="0"/>
        </a:effectRef>
        <a:fontRef idx="minor"/>
      </dsp:style>
    </dsp:sp>
    <dsp:sp modelId="{021C0CE3-E4D3-42EC-963C-6A1A2874A442}">
      <dsp:nvSpPr>
        <dsp:cNvPr id="0" name=""/>
        <dsp:cNvSpPr/>
      </dsp:nvSpPr>
      <dsp:spPr>
        <a:xfrm>
          <a:off x="1648" y="445906"/>
          <a:ext cx="992483" cy="1133837"/>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en-US" sz="1000" i="1" kern="1200">
              <a:solidFill>
                <a:sysClr val="window" lastClr="FFFFFF"/>
              </a:solidFill>
              <a:latin typeface="Times New Roman" panose="02020603050405020304" pitchFamily="18" charset="0"/>
              <a:ea typeface="+mn-ea"/>
              <a:cs typeface="Times New Roman" panose="02020603050405020304" pitchFamily="18" charset="0"/>
            </a:rPr>
            <a:t>PASS online </a:t>
          </a:r>
          <a:r>
            <a:rPr lang="kk-KZ" sz="1000" kern="1200">
              <a:solidFill>
                <a:sysClr val="window" lastClr="FFFFFF"/>
              </a:solidFill>
              <a:latin typeface="Times New Roman" panose="02020603050405020304" pitchFamily="18" charset="0"/>
              <a:ea typeface="+mn-ea"/>
              <a:cs typeface="Times New Roman" panose="02020603050405020304" pitchFamily="18" charset="0"/>
            </a:rPr>
            <a:t>деректер базасы арқылы анықтайды</a:t>
          </a:r>
          <a:r>
            <a:rPr lang="kk-KZ" sz="1100" kern="1200">
              <a:solidFill>
                <a:sysClr val="window" lastClr="FFFFFF"/>
              </a:solidFill>
              <a:latin typeface="Times New Roman" panose="02020603050405020304" pitchFamily="18" charset="0"/>
              <a:ea typeface="+mn-ea"/>
              <a:cs typeface="Times New Roman" panose="02020603050405020304" pitchFamily="18" charset="0"/>
            </a:rPr>
            <a:t>:</a:t>
          </a:r>
          <a:endParaRPr lang="ru-RU" sz="1100" kern="1200">
            <a:solidFill>
              <a:sysClr val="window" lastClr="FFFFFF"/>
            </a:solidFill>
            <a:latin typeface="Times New Roman" panose="02020603050405020304" pitchFamily="18" charset="0"/>
            <a:ea typeface="+mn-ea"/>
            <a:cs typeface="Times New Roman" panose="02020603050405020304" pitchFamily="18" charset="0"/>
          </a:endParaRPr>
        </a:p>
        <a:p>
          <a:pPr lvl="0" algn="ctr" defTabSz="444500">
            <a:lnSpc>
              <a:spcPct val="90000"/>
            </a:lnSpc>
            <a:spcBef>
              <a:spcPct val="0"/>
            </a:spcBef>
            <a:spcAft>
              <a:spcPct val="35000"/>
            </a:spcAft>
            <a:buNone/>
          </a:pPr>
          <a:endParaRPr lang="ru-RU" sz="11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50097" y="494355"/>
        <a:ext cx="895585" cy="1036939"/>
      </dsp:txXfrm>
    </dsp:sp>
    <dsp:sp modelId="{EAB94371-B407-4A2D-B4B9-44B13E1CF639}">
      <dsp:nvSpPr>
        <dsp:cNvPr id="0" name=""/>
        <dsp:cNvSpPr/>
      </dsp:nvSpPr>
      <dsp:spPr>
        <a:xfrm>
          <a:off x="1159545" y="455289"/>
          <a:ext cx="992483" cy="111507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kk-KZ" sz="1000" kern="1200">
              <a:solidFill>
                <a:sysClr val="window" lastClr="FFFFFF"/>
              </a:solidFill>
              <a:latin typeface="Times New Roman" panose="02020603050405020304" pitchFamily="18" charset="0"/>
              <a:ea typeface="+mn-ea"/>
              <a:cs typeface="Times New Roman" panose="02020603050405020304" pitchFamily="18" charset="0"/>
            </a:rPr>
            <a:t>ББЗ құрылымдық формуласы арқылы белсенділік қасиетін анытау</a:t>
          </a:r>
          <a:endParaRPr lang="ru-RU"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207994" y="503738"/>
        <a:ext cx="895585" cy="1018173"/>
      </dsp:txXfrm>
    </dsp:sp>
    <dsp:sp modelId="{363098E1-AD2C-4376-B4E4-B0079E95EC16}">
      <dsp:nvSpPr>
        <dsp:cNvPr id="0" name=""/>
        <dsp:cNvSpPr/>
      </dsp:nvSpPr>
      <dsp:spPr>
        <a:xfrm>
          <a:off x="2317443" y="455289"/>
          <a:ext cx="992483" cy="111507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kk-KZ" sz="1000" i="1" kern="1200">
              <a:solidFill>
                <a:sysClr val="window" lastClr="FFFFFF"/>
              </a:solidFill>
              <a:latin typeface="Times New Roman" panose="02020603050405020304" pitchFamily="18" charset="0"/>
              <a:ea typeface="+mn-ea"/>
              <a:cs typeface="Times New Roman" panose="02020603050405020304" pitchFamily="18" charset="0"/>
            </a:rPr>
            <a:t>Eichhornia crassipes</a:t>
          </a:r>
          <a:r>
            <a:rPr lang="kk-KZ" sz="1000" kern="1200">
              <a:solidFill>
                <a:sysClr val="window" lastClr="FFFFFF"/>
              </a:solidFill>
              <a:latin typeface="Times New Roman" panose="02020603050405020304" pitchFamily="18" charset="0"/>
              <a:ea typeface="+mn-ea"/>
              <a:cs typeface="Times New Roman" panose="02020603050405020304" pitchFamily="18" charset="0"/>
            </a:rPr>
            <a:t> су өсімдігінен илік заттардың белсенділігін анықтау</a:t>
          </a:r>
          <a:endParaRPr lang="ru-RU"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365892" y="503738"/>
        <a:ext cx="895585" cy="1018173"/>
      </dsp:txXfrm>
    </dsp:sp>
    <dsp:sp modelId="{A296D9A9-AF5F-4CE9-B5D0-B1245D6301BC}">
      <dsp:nvSpPr>
        <dsp:cNvPr id="0" name=""/>
        <dsp:cNvSpPr/>
      </dsp:nvSpPr>
      <dsp:spPr>
        <a:xfrm>
          <a:off x="3475340" y="455289"/>
          <a:ext cx="992483" cy="111507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kk-KZ" sz="1000" i="1" kern="1200">
              <a:solidFill>
                <a:sysClr val="window" lastClr="FFFFFF"/>
              </a:solidFill>
              <a:latin typeface="Times New Roman" panose="02020603050405020304" pitchFamily="18" charset="0"/>
              <a:ea typeface="+mn-ea"/>
              <a:cs typeface="Times New Roman" panose="02020603050405020304" pitchFamily="18" charset="0"/>
            </a:rPr>
            <a:t>Pistia stratiotes </a:t>
          </a:r>
          <a:r>
            <a:rPr lang="kk-KZ" sz="1000" i="0" kern="1200">
              <a:solidFill>
                <a:sysClr val="window" lastClr="FFFFFF"/>
              </a:solidFill>
              <a:latin typeface="Times New Roman" panose="02020603050405020304" pitchFamily="18" charset="0"/>
              <a:ea typeface="+mn-ea"/>
              <a:cs typeface="Times New Roman" panose="02020603050405020304" pitchFamily="18" charset="0"/>
            </a:rPr>
            <a:t>су өсімдігінен алкалоидтардың белсенділігін анықтау</a:t>
          </a:r>
          <a:endParaRPr lang="ru-RU" sz="1000" i="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23789" y="503738"/>
        <a:ext cx="895585" cy="1018173"/>
      </dsp:txXfrm>
    </dsp:sp>
    <dsp:sp modelId="{A9CA517A-8BA8-4BF8-8852-F0279E0A43CA}">
      <dsp:nvSpPr>
        <dsp:cNvPr id="0" name=""/>
        <dsp:cNvSpPr/>
      </dsp:nvSpPr>
      <dsp:spPr>
        <a:xfrm>
          <a:off x="4633237" y="474674"/>
          <a:ext cx="992483" cy="1076300"/>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a:scene3d>
          <a:camera prst="orthographicFront">
            <a:rot lat="0" lon="0" rev="0"/>
          </a:camera>
          <a:lightRig rig="contrasting" dir="t">
            <a:rot lat="0" lon="0" rev="1500000"/>
          </a:lightRig>
        </a:scene3d>
        <a:sp3d prstMaterial="metal">
          <a:bevelT w="88900" h="88900"/>
        </a:sp3d>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Зерттеу нәтижелеріне түсініктеме беру</a:t>
          </a:r>
        </a:p>
      </dsp:txBody>
      <dsp:txXfrm>
        <a:off x="4681686" y="523123"/>
        <a:ext cx="895585" cy="97940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6A47AC-199C-4B13-8E60-D1D5B638B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155</Pages>
  <Words>52484</Words>
  <Characters>299163</Characters>
  <Application>Microsoft Office Word</Application>
  <DocSecurity>0</DocSecurity>
  <Lines>2493</Lines>
  <Paragraphs>701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350946</CharactersWithSpaces>
  <SharedDoc>false</SharedDoc>
  <HLinks>
    <vt:vector size="96" baseType="variant">
      <vt:variant>
        <vt:i4>5832708</vt:i4>
      </vt:variant>
      <vt:variant>
        <vt:i4>84</vt:i4>
      </vt:variant>
      <vt:variant>
        <vt:i4>0</vt:i4>
      </vt:variant>
      <vt:variant>
        <vt:i4>5</vt:i4>
      </vt:variant>
      <vt:variant>
        <vt:lpwstr>http://gylymordasy.kz/kaz/2014/11/06/t-uelsizdik-zhy-ldary-nda-y-aza-stanny-biologiyaly-y-ly-mdary-ny-damuy/</vt:lpwstr>
      </vt:variant>
      <vt:variant>
        <vt:lpwstr/>
      </vt:variant>
      <vt:variant>
        <vt:i4>5963784</vt:i4>
      </vt:variant>
      <vt:variant>
        <vt:i4>81</vt:i4>
      </vt:variant>
      <vt:variant>
        <vt:i4>0</vt:i4>
      </vt:variant>
      <vt:variant>
        <vt:i4>5</vt:i4>
      </vt:variant>
      <vt:variant>
        <vt:lpwstr>http://backingaus.innovation.gov.au/docs/</vt:lpwstr>
      </vt:variant>
      <vt:variant>
        <vt:lpwstr/>
      </vt:variant>
      <vt:variant>
        <vt:i4>1900621</vt:i4>
      </vt:variant>
      <vt:variant>
        <vt:i4>78</vt:i4>
      </vt:variant>
      <vt:variant>
        <vt:i4>0</vt:i4>
      </vt:variant>
      <vt:variant>
        <vt:i4>5</vt:i4>
      </vt:variant>
      <vt:variant>
        <vt:lpwstr>http://backingaus.innovation.gov.au/docs/statement/backing_ Aust_ability.pdf</vt:lpwstr>
      </vt:variant>
      <vt:variant>
        <vt:lpwstr/>
      </vt:variant>
      <vt:variant>
        <vt:i4>2555958</vt:i4>
      </vt:variant>
      <vt:variant>
        <vt:i4>75</vt:i4>
      </vt:variant>
      <vt:variant>
        <vt:i4>0</vt:i4>
      </vt:variant>
      <vt:variant>
        <vt:i4>5</vt:i4>
      </vt:variant>
      <vt:variant>
        <vt:lpwstr>https://adilet.zan.kz/kaz/docs/P1900000988</vt:lpwstr>
      </vt:variant>
      <vt:variant>
        <vt:lpwstr/>
      </vt:variant>
      <vt:variant>
        <vt:i4>7929904</vt:i4>
      </vt:variant>
      <vt:variant>
        <vt:i4>72</vt:i4>
      </vt:variant>
      <vt:variant>
        <vt:i4>0</vt:i4>
      </vt:variant>
      <vt:variant>
        <vt:i4>5</vt:i4>
      </vt:variant>
      <vt:variant>
        <vt:lpwstr>https://strategy2050.kz/news/53640/</vt:lpwstr>
      </vt:variant>
      <vt:variant>
        <vt:lpwstr/>
      </vt:variant>
      <vt:variant>
        <vt:i4>6225997</vt:i4>
      </vt:variant>
      <vt:variant>
        <vt:i4>69</vt:i4>
      </vt:variant>
      <vt:variant>
        <vt:i4>0</vt:i4>
      </vt:variant>
      <vt:variant>
        <vt:i4>5</vt:i4>
      </vt:variant>
      <vt:variant>
        <vt:lpwstr>https://infourok.ru/bayandama-tairibi-azastandai-biologiyali-ilimi-zhetistikterdi-oldanilui-3764301.html</vt:lpwstr>
      </vt:variant>
      <vt:variant>
        <vt:lpwstr/>
      </vt:variant>
      <vt:variant>
        <vt:i4>7602302</vt:i4>
      </vt:variant>
      <vt:variant>
        <vt:i4>66</vt:i4>
      </vt:variant>
      <vt:variant>
        <vt:i4>0</vt:i4>
      </vt:variant>
      <vt:variant>
        <vt:i4>5</vt:i4>
      </vt:variant>
      <vt:variant>
        <vt:lpwstr>https://www.akorda.kz/</vt:lpwstr>
      </vt:variant>
      <vt:variant>
        <vt:lpwstr/>
      </vt:variant>
      <vt:variant>
        <vt:i4>3080290</vt:i4>
      </vt:variant>
      <vt:variant>
        <vt:i4>63</vt:i4>
      </vt:variant>
      <vt:variant>
        <vt:i4>0</vt:i4>
      </vt:variant>
      <vt:variant>
        <vt:i4>5</vt:i4>
      </vt:variant>
      <vt:variant>
        <vt:lpwstr>https://startinfo.kz/buisness/xxi-gasur-biotehnologia-ondirisi/</vt:lpwstr>
      </vt:variant>
      <vt:variant>
        <vt:lpwstr/>
      </vt:variant>
      <vt:variant>
        <vt:i4>1376277</vt:i4>
      </vt:variant>
      <vt:variant>
        <vt:i4>60</vt:i4>
      </vt:variant>
      <vt:variant>
        <vt:i4>0</vt:i4>
      </vt:variant>
      <vt:variant>
        <vt:i4>5</vt:i4>
      </vt:variant>
      <vt:variant>
        <vt:lpwstr>https://medkenes.kz/mikrobiologiya-entsiklopediya/biotehnologiyany-damuy</vt:lpwstr>
      </vt:variant>
      <vt:variant>
        <vt:lpwstr/>
      </vt:variant>
      <vt:variant>
        <vt:i4>3801123</vt:i4>
      </vt:variant>
      <vt:variant>
        <vt:i4>57</vt:i4>
      </vt:variant>
      <vt:variant>
        <vt:i4>0</vt:i4>
      </vt:variant>
      <vt:variant>
        <vt:i4>5</vt:i4>
      </vt:variant>
      <vt:variant>
        <vt:lpwstr>https://app.ayoa.com/mindmaps/589fb5a7-5041-4167-81ca-732267f65f14</vt:lpwstr>
      </vt:variant>
      <vt:variant>
        <vt:lpwstr/>
      </vt:variant>
      <vt:variant>
        <vt:i4>3801123</vt:i4>
      </vt:variant>
      <vt:variant>
        <vt:i4>54</vt:i4>
      </vt:variant>
      <vt:variant>
        <vt:i4>0</vt:i4>
      </vt:variant>
      <vt:variant>
        <vt:i4>5</vt:i4>
      </vt:variant>
      <vt:variant>
        <vt:lpwstr>https://app.ayoa.com/mindmaps/589fb5a7-5041-4167-81ca-732267f65f14</vt:lpwstr>
      </vt:variant>
      <vt:variant>
        <vt:lpwstr/>
      </vt:variant>
      <vt:variant>
        <vt:i4>327695</vt:i4>
      </vt:variant>
      <vt:variant>
        <vt:i4>45</vt:i4>
      </vt:variant>
      <vt:variant>
        <vt:i4>0</vt:i4>
      </vt:variant>
      <vt:variant>
        <vt:i4>5</vt:i4>
      </vt:variant>
      <vt:variant>
        <vt:lpwstr>http://way2drug.com/passonline /</vt:lpwstr>
      </vt:variant>
      <vt:variant>
        <vt:lpwstr/>
      </vt:variant>
      <vt:variant>
        <vt:i4>131075</vt:i4>
      </vt:variant>
      <vt:variant>
        <vt:i4>42</vt:i4>
      </vt:variant>
      <vt:variant>
        <vt:i4>0</vt:i4>
      </vt:variant>
      <vt:variant>
        <vt:i4>5</vt:i4>
      </vt:variant>
      <vt:variant>
        <vt:lpwstr>https://www.kegg.jp/kegg/pathway.html</vt:lpwstr>
      </vt:variant>
      <vt:variant>
        <vt:lpwstr/>
      </vt:variant>
      <vt:variant>
        <vt:i4>2162705</vt:i4>
      </vt:variant>
      <vt:variant>
        <vt:i4>39</vt:i4>
      </vt:variant>
      <vt:variant>
        <vt:i4>0</vt:i4>
      </vt:variant>
      <vt:variant>
        <vt:i4>5</vt:i4>
      </vt:variant>
      <vt:variant>
        <vt:lpwstr>https://www.genome.jp/kegg-bin/show_pathway?map00941</vt:lpwstr>
      </vt:variant>
      <vt:variant>
        <vt:lpwstr/>
      </vt:variant>
      <vt:variant>
        <vt:i4>3145815</vt:i4>
      </vt:variant>
      <vt:variant>
        <vt:i4>36</vt:i4>
      </vt:variant>
      <vt:variant>
        <vt:i4>0</vt:i4>
      </vt:variant>
      <vt:variant>
        <vt:i4>5</vt:i4>
      </vt:variant>
      <vt:variant>
        <vt:lpwstr>https://www.genome.jp/kegg-bin/get_htext?ko01000+K00660</vt:lpwstr>
      </vt:variant>
      <vt:variant>
        <vt:lpwstr/>
      </vt:variant>
      <vt:variant>
        <vt:i4>131075</vt:i4>
      </vt:variant>
      <vt:variant>
        <vt:i4>33</vt:i4>
      </vt:variant>
      <vt:variant>
        <vt:i4>0</vt:i4>
      </vt:variant>
      <vt:variant>
        <vt:i4>5</vt:i4>
      </vt:variant>
      <vt:variant>
        <vt:lpwstr>https://www.kegg.jp/kegg/pathway.html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r.aliya_1989@mail.ru</dc:creator>
  <cp:lastModifiedBy>user</cp:lastModifiedBy>
  <cp:revision>2</cp:revision>
  <cp:lastPrinted>2022-03-03T12:17:00Z</cp:lastPrinted>
  <dcterms:created xsi:type="dcterms:W3CDTF">2022-05-18T11:03:00Z</dcterms:created>
  <dcterms:modified xsi:type="dcterms:W3CDTF">2022-05-18T11:03:00Z</dcterms:modified>
</cp:coreProperties>
</file>